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39" w:rsidRPr="00244C39" w:rsidRDefault="00244C39" w:rsidP="00244C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4C39">
        <w:rPr>
          <w:rFonts w:ascii="宋体" w:eastAsia="宋体" w:hAnsi="宋体" w:cs="宋体"/>
          <w:b/>
          <w:bCs/>
          <w:kern w:val="0"/>
          <w:sz w:val="36"/>
          <w:szCs w:val="36"/>
        </w:rPr>
        <w:t>期末项目量规（60%）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4C39">
        <w:rPr>
          <w:rFonts w:ascii="宋体" w:eastAsia="宋体" w:hAnsi="宋体" w:cs="宋体"/>
          <w:b/>
          <w:bCs/>
          <w:kern w:val="0"/>
          <w:sz w:val="27"/>
          <w:szCs w:val="27"/>
        </w:rPr>
        <w:t>市场需求文档 MRD 15%（9分）</w:t>
      </w:r>
    </w:p>
    <w:p w:rsidR="00244C39" w:rsidRPr="00244C39" w:rsidRDefault="00244C39" w:rsidP="00244C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MRD1（经理）：项目管理能力 （6分）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在6-8分钟时间限制内，向听众介绍产品构想、市场现状，说服听众「这是个有价值、可行</w:t>
      </w:r>
      <w:proofErr w:type="gramStart"/>
      <w:r w:rsidRPr="00244C39">
        <w:rPr>
          <w:rFonts w:ascii="宋体" w:eastAsia="宋体" w:hAnsi="宋体" w:cs="宋体"/>
          <w:kern w:val="0"/>
          <w:sz w:val="24"/>
          <w:szCs w:val="24"/>
        </w:rPr>
        <w:t>丶</w:t>
      </w:r>
      <w:proofErr w:type="gramEnd"/>
      <w:r w:rsidRPr="00244C39">
        <w:rPr>
          <w:rFonts w:ascii="宋体" w:eastAsia="宋体" w:hAnsi="宋体" w:cs="宋体"/>
          <w:kern w:val="0"/>
          <w:sz w:val="24"/>
          <w:szCs w:val="24"/>
        </w:rPr>
        <w:t>可用的」的产品，并成功组队。</w:t>
      </w:r>
    </w:p>
    <w:p w:rsidR="00244C39" w:rsidRPr="00244C39" w:rsidRDefault="00244C39" w:rsidP="00244C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项目仓库README.md展示MRD，需清晰、可读性高</w:t>
      </w:r>
    </w:p>
    <w:p w:rsidR="00244C39" w:rsidRPr="00244C39" w:rsidRDefault="00244C39" w:rsidP="00244C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 xml:space="preserve">70% </w:t>
      </w:r>
      <w:proofErr w:type="gramStart"/>
      <w:r w:rsidRPr="00244C39">
        <w:rPr>
          <w:rFonts w:ascii="宋体" w:eastAsia="宋体" w:hAnsi="宋体" w:cs="宋体"/>
          <w:kern w:val="0"/>
          <w:sz w:val="24"/>
          <w:szCs w:val="24"/>
        </w:rPr>
        <w:t>上条未做到</w:t>
      </w:r>
      <w:proofErr w:type="gramEnd"/>
    </w:p>
    <w:p w:rsidR="00244C39" w:rsidRPr="00244C39" w:rsidRDefault="00244C39" w:rsidP="00244C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MRD2（小组）：</w:t>
      </w:r>
      <w:proofErr w:type="spellStart"/>
      <w:r w:rsidRPr="00244C39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244C39">
        <w:rPr>
          <w:rFonts w:ascii="宋体" w:eastAsia="宋体" w:hAnsi="宋体" w:cs="宋体"/>
          <w:kern w:val="0"/>
          <w:sz w:val="24"/>
          <w:szCs w:val="24"/>
        </w:rPr>
        <w:t>后台 （3分）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4C39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244C39">
        <w:rPr>
          <w:rFonts w:ascii="宋体" w:eastAsia="宋体" w:hAnsi="宋体" w:cs="宋体"/>
          <w:kern w:val="0"/>
          <w:sz w:val="24"/>
          <w:szCs w:val="24"/>
        </w:rPr>
        <w:t>仓库管理、痕迹</w:t>
      </w:r>
    </w:p>
    <w:p w:rsidR="00244C39" w:rsidRPr="00244C39" w:rsidRDefault="00244C39" w:rsidP="00244C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使用issue管理团队；“提交”中所有标题均有意义</w:t>
      </w:r>
    </w:p>
    <w:p w:rsidR="00244C39" w:rsidRPr="00244C39" w:rsidRDefault="00244C39" w:rsidP="00244C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issue少于15条；或，“提交”少于10条；或，“提交”中3条标题乱写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4C39">
        <w:rPr>
          <w:rFonts w:ascii="宋体" w:eastAsia="宋体" w:hAnsi="宋体" w:cs="宋体"/>
          <w:b/>
          <w:bCs/>
          <w:kern w:val="0"/>
          <w:sz w:val="24"/>
          <w:szCs w:val="24"/>
        </w:rPr>
        <w:t>产品文档PRD 50%（30分）</w:t>
      </w:r>
    </w:p>
    <w:p w:rsidR="00244C39" w:rsidRPr="00244C39" w:rsidRDefault="00244C39" w:rsidP="00244C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PRD1：理论加值 （5分）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b/>
          <w:bCs/>
          <w:kern w:val="0"/>
          <w:sz w:val="24"/>
          <w:szCs w:val="24"/>
        </w:rPr>
        <w:t>前端产品</w:t>
      </w:r>
      <w:r w:rsidRPr="00244C39">
        <w:rPr>
          <w:rFonts w:ascii="宋体" w:eastAsia="宋体" w:hAnsi="宋体" w:cs="宋体"/>
          <w:kern w:val="0"/>
          <w:sz w:val="24"/>
          <w:szCs w:val="24"/>
        </w:rPr>
        <w:t>是否使用了平静技术设计原则/ 游戏化思维为产品本身进行了核心价值的加值</w:t>
      </w:r>
    </w:p>
    <w:p w:rsidR="00244C39" w:rsidRPr="00244C39" w:rsidRDefault="00244C39" w:rsidP="00244C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任意满足一项：1.核心功能采用了游戏化设计（核心功能的判断标准为能够达成产品核心目标，且因为该设计原则使产品与</w:t>
      </w:r>
      <w:proofErr w:type="gramStart"/>
      <w:r w:rsidRPr="00244C39">
        <w:rPr>
          <w:rFonts w:ascii="宋体" w:eastAsia="宋体" w:hAnsi="宋体" w:cs="宋体"/>
          <w:kern w:val="0"/>
          <w:sz w:val="24"/>
          <w:szCs w:val="24"/>
        </w:rPr>
        <w:t>竞品产生</w:t>
      </w:r>
      <w:proofErr w:type="gramEnd"/>
      <w:r w:rsidRPr="00244C39">
        <w:rPr>
          <w:rFonts w:ascii="宋体" w:eastAsia="宋体" w:hAnsi="宋体" w:cs="宋体"/>
          <w:kern w:val="0"/>
          <w:sz w:val="24"/>
          <w:szCs w:val="24"/>
        </w:rPr>
        <w:t>区别）；2. 产品5个功能采用了平静技术设计原则</w:t>
      </w:r>
    </w:p>
    <w:p w:rsidR="00244C39" w:rsidRPr="00244C39" w:rsidRDefault="00244C39" w:rsidP="00244C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任意满足一项：1.采用了游戏化的用户体系（PBL等）； 2. 产品4个功能采用了平静技术设计原则</w:t>
      </w:r>
    </w:p>
    <w:p w:rsidR="00244C39" w:rsidRPr="00244C39" w:rsidRDefault="00244C39" w:rsidP="00244C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以上不满足</w:t>
      </w:r>
    </w:p>
    <w:p w:rsidR="00244C39" w:rsidRPr="00244C39" w:rsidRDefault="00244C39" w:rsidP="00244C3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PRD2：前端产品信息设计 （5分）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包括不限于 1.产品架构图 2.主要功能使用流程图 3.用户体系架构图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架构</w:t>
      </w:r>
      <w:proofErr w:type="gramStart"/>
      <w:r w:rsidRPr="00244C39">
        <w:rPr>
          <w:rFonts w:ascii="宋体" w:eastAsia="宋体" w:hAnsi="宋体" w:cs="宋体"/>
          <w:kern w:val="0"/>
          <w:sz w:val="24"/>
          <w:szCs w:val="24"/>
        </w:rPr>
        <w:t>图是否</w:t>
      </w:r>
      <w:proofErr w:type="gramEnd"/>
      <w:r w:rsidRPr="00244C39">
        <w:rPr>
          <w:rFonts w:ascii="宋体" w:eastAsia="宋体" w:hAnsi="宋体" w:cs="宋体"/>
          <w:kern w:val="0"/>
          <w:sz w:val="24"/>
          <w:szCs w:val="24"/>
        </w:rPr>
        <w:t>清晰、易理解，且逻辑合理</w:t>
      </w:r>
    </w:p>
    <w:p w:rsidR="00244C39" w:rsidRPr="00244C39" w:rsidRDefault="00244C39" w:rsidP="00244C3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信息设计均完整、清晰，且逻辑合理</w:t>
      </w:r>
    </w:p>
    <w:p w:rsidR="00244C39" w:rsidRPr="00244C39" w:rsidRDefault="00244C39" w:rsidP="00244C3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信息设计较完整，总体合理 ，不够清晰易读</w:t>
      </w:r>
    </w:p>
    <w:p w:rsidR="00244C39" w:rsidRPr="00244C39" w:rsidRDefault="00244C39" w:rsidP="00244C3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混</w:t>
      </w:r>
    </w:p>
    <w:p w:rsidR="00244C39" w:rsidRPr="00244C39" w:rsidRDefault="00244C39" w:rsidP="00244C3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PRD3：CMS产品信息设计（5分）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包括不限于 1.产品架构图 、2.角色/权限架构图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架构</w:t>
      </w:r>
      <w:proofErr w:type="gramStart"/>
      <w:r w:rsidRPr="00244C39">
        <w:rPr>
          <w:rFonts w:ascii="宋体" w:eastAsia="宋体" w:hAnsi="宋体" w:cs="宋体"/>
          <w:kern w:val="0"/>
          <w:sz w:val="24"/>
          <w:szCs w:val="24"/>
        </w:rPr>
        <w:t>图是否</w:t>
      </w:r>
      <w:proofErr w:type="gramEnd"/>
      <w:r w:rsidRPr="00244C39">
        <w:rPr>
          <w:rFonts w:ascii="宋体" w:eastAsia="宋体" w:hAnsi="宋体" w:cs="宋体"/>
          <w:kern w:val="0"/>
          <w:sz w:val="24"/>
          <w:szCs w:val="24"/>
        </w:rPr>
        <w:t>清晰、易理解，且逻辑合理</w:t>
      </w:r>
    </w:p>
    <w:p w:rsidR="00244C39" w:rsidRPr="00244C39" w:rsidRDefault="00244C39" w:rsidP="00244C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信息设计均完整、清晰，且逻辑合理</w:t>
      </w:r>
    </w:p>
    <w:p w:rsidR="00244C39" w:rsidRPr="00244C39" w:rsidRDefault="00244C39" w:rsidP="00244C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信息设计较完整，总体合理 ，不够清晰易读</w:t>
      </w:r>
    </w:p>
    <w:p w:rsidR="00244C39" w:rsidRPr="00244C39" w:rsidRDefault="00244C39" w:rsidP="00244C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混</w:t>
      </w:r>
    </w:p>
    <w:p w:rsidR="00244C39" w:rsidRPr="00244C39" w:rsidRDefault="00244C39" w:rsidP="00244C3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PRD4： 前端产品与CMS产品交互性 （5分）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前端产品是否与CMS产品具有交互，且交互功能逻辑合理</w:t>
      </w:r>
    </w:p>
    <w:p w:rsidR="00244C39" w:rsidRPr="00244C39" w:rsidRDefault="00244C39" w:rsidP="00244C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规定出2个逻辑合理的交互功能</w:t>
      </w:r>
    </w:p>
    <w:p w:rsidR="00244C39" w:rsidRPr="00244C39" w:rsidRDefault="00244C39" w:rsidP="00244C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规定出1个逻辑合理的交互功能</w:t>
      </w:r>
    </w:p>
    <w:p w:rsidR="00244C39" w:rsidRPr="00244C39" w:rsidRDefault="00244C39" w:rsidP="00244C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没有描写前端产品与CMS产品交互功能的文字</w:t>
      </w:r>
    </w:p>
    <w:p w:rsidR="00244C39" w:rsidRPr="00244C39" w:rsidRDefault="00244C39" w:rsidP="00244C3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PRD5： 前端产品逻辑性 （10分）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前端产品</w:t>
      </w: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PRD中的功能描述是否完整、清晰、可读性高，且逻辑合理</w:t>
      </w:r>
    </w:p>
    <w:p w:rsidR="00244C39" w:rsidRPr="00244C39" w:rsidRDefault="00244C39" w:rsidP="00244C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语言清晰、简洁、可读性高；文档排版风格统一；80%的功能逻辑规定合理</w:t>
      </w:r>
    </w:p>
    <w:p w:rsidR="00244C39" w:rsidRPr="00244C39" w:rsidRDefault="00244C39" w:rsidP="00244C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50% 语言较清晰、可读性较高；文档排版风格统一 ；功能逻辑规定不够全面</w:t>
      </w:r>
    </w:p>
    <w:p w:rsidR="00244C39" w:rsidRPr="00244C39" w:rsidRDefault="00244C39" w:rsidP="00244C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20% 文档排版、布局、风格等不统一</w:t>
      </w:r>
    </w:p>
    <w:p w:rsidR="00244C39" w:rsidRPr="00244C39" w:rsidRDefault="00244C39" w:rsidP="00244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44C39">
        <w:rPr>
          <w:rFonts w:ascii="宋体" w:eastAsia="宋体" w:hAnsi="宋体" w:cs="宋体"/>
          <w:b/>
          <w:bCs/>
          <w:kern w:val="0"/>
          <w:sz w:val="24"/>
          <w:szCs w:val="24"/>
        </w:rPr>
        <w:t>界面/交互设计 35% （21分）</w:t>
      </w:r>
    </w:p>
    <w:p w:rsidR="00244C39" w:rsidRPr="00244C39" w:rsidRDefault="00244C39" w:rsidP="00244C3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axure1: 动态面板、全局变量使用（5分）</w:t>
      </w:r>
    </w:p>
    <w:p w:rsidR="00244C39" w:rsidRPr="00244C39" w:rsidRDefault="00244C39" w:rsidP="00244C3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1个动态面板的双层嵌套（参考效果【</w:t>
      </w:r>
      <w:hyperlink r:id="rId5" w:tooltip="动态面板axure源文件" w:history="1"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动态面板axure源文件</w:t>
        </w:r>
      </w:hyperlink>
      <w:r w:rsidRPr="00244C39">
        <w:rPr>
          <w:rFonts w:ascii="宋体" w:eastAsia="宋体" w:hAnsi="宋体" w:cs="宋体"/>
          <w:kern w:val="0"/>
          <w:sz w:val="24"/>
          <w:szCs w:val="24"/>
        </w:rPr>
        <w:t>】- 练习8：动态面板嵌套与切换）；1个全局变量（参考效果【</w:t>
      </w:r>
      <w:hyperlink r:id="rId6" w:tooltip="公式与自定义变量源文件.rp" w:history="1"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公式与自定义变量源文件.rp</w:t>
        </w:r>
      </w:hyperlink>
      <w:r w:rsidRPr="00244C39">
        <w:rPr>
          <w:rFonts w:ascii="宋体" w:eastAsia="宋体" w:hAnsi="宋体" w:cs="宋体"/>
          <w:kern w:val="0"/>
          <w:sz w:val="24"/>
          <w:szCs w:val="24"/>
        </w:rPr>
        <w:t>】- 全局变量 or 跨页面控制动态面板）</w:t>
      </w:r>
    </w:p>
    <w:p w:rsidR="00244C39" w:rsidRPr="00244C39" w:rsidRDefault="00244C39" w:rsidP="00244C39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第一条要求完成1个</w:t>
      </w:r>
    </w:p>
    <w:p w:rsidR="00244C39" w:rsidRPr="00244C39" w:rsidRDefault="00244C39" w:rsidP="00244C39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上述未完成</w:t>
      </w:r>
    </w:p>
    <w:p w:rsidR="00244C39" w:rsidRPr="00244C39" w:rsidRDefault="00244C39" w:rsidP="00244C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axure2: 系统变量与函数使用（6分）</w:t>
      </w:r>
    </w:p>
    <w:p w:rsidR="00244C39" w:rsidRPr="00244C39" w:rsidRDefault="00244C39" w:rsidP="00244C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100% 实现4个系统变量与函数效果（参考【</w:t>
      </w:r>
      <w:hyperlink r:id="rId7" w:tooltip="系统变量与函数HTML" w:history="1"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系统变量与函</w:t>
        </w:r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</w:t>
        </w:r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</w:t>
        </w:r>
      </w:hyperlink>
      <w:r w:rsidRPr="00244C39">
        <w:rPr>
          <w:rFonts w:ascii="宋体" w:eastAsia="宋体" w:hAnsi="宋体" w:cs="宋体"/>
          <w:kern w:val="0"/>
          <w:sz w:val="24"/>
          <w:szCs w:val="24"/>
        </w:rPr>
        <w:t>】)</w:t>
      </w:r>
    </w:p>
    <w:p w:rsidR="00244C39" w:rsidRPr="00244C39" w:rsidRDefault="00244C39" w:rsidP="00244C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50% 实现3个系统变量与函数效果</w:t>
      </w:r>
    </w:p>
    <w:p w:rsidR="00244C39" w:rsidRPr="00244C39" w:rsidRDefault="00244C39" w:rsidP="00244C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上述未完成</w:t>
      </w:r>
    </w:p>
    <w:p w:rsidR="00244C39" w:rsidRPr="00244C39" w:rsidRDefault="00244C39" w:rsidP="00244C3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axure3：中继器使用 （10分）</w:t>
      </w:r>
    </w:p>
    <w:p w:rsidR="004E6BE3" w:rsidRPr="004E6BE3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lastRenderedPageBreak/>
        <w:t>100% 前端产品实现</w:t>
      </w:r>
    </w:p>
    <w:p w:rsidR="004E6BE3" w:rsidRPr="0028794A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1个有排序功能的中继器（参考效果【</w:t>
      </w:r>
      <w:hyperlink r:id="rId8" w:tooltip="中继器HTML" w:history="1"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中继器HTML</w:t>
        </w:r>
      </w:hyperlink>
      <w:r w:rsidRPr="00244C39">
        <w:rPr>
          <w:rFonts w:ascii="宋体" w:eastAsia="宋体" w:hAnsi="宋体" w:cs="宋体"/>
          <w:kern w:val="0"/>
          <w:sz w:val="24"/>
          <w:szCs w:val="24"/>
        </w:rPr>
        <w:t>】- 案例四）</w:t>
      </w:r>
      <w:r w:rsidR="004E6BE3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4E6BE3" w:rsidRPr="002879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商城</w:t>
      </w:r>
      <w:r w:rsidR="004E6BE3" w:rsidRPr="0028794A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</w:p>
    <w:p w:rsidR="004E6BE3" w:rsidRPr="004E6BE3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；1个向上滑动加载更多的中继器（参考效果【</w:t>
      </w:r>
      <w:hyperlink r:id="rId9" w:tooltip="中继器的系统变量HTML" w:history="1"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中继器的系统</w:t>
        </w:r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变</w:t>
        </w:r>
        <w:r w:rsidRPr="00244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量HTML</w:t>
        </w:r>
      </w:hyperlink>
      <w:r w:rsidRPr="00244C39">
        <w:rPr>
          <w:rFonts w:ascii="宋体" w:eastAsia="宋体" w:hAnsi="宋体" w:cs="宋体"/>
          <w:kern w:val="0"/>
          <w:sz w:val="24"/>
          <w:szCs w:val="24"/>
        </w:rPr>
        <w:t>】- case68）；</w:t>
      </w:r>
    </w:p>
    <w:p w:rsidR="00244C39" w:rsidRPr="00244C39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且CMS产品实现1个 有翻页功能的中继器（参考效果【</w:t>
      </w:r>
      <w:hyperlink r:id="rId10" w:tooltip="中继器的系统变量HTML" w:history="1">
        <w:r w:rsidRPr="004E6BE3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中继器的系统变量HTML</w:t>
        </w:r>
      </w:hyperlink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】- case67）</w:t>
      </w:r>
    </w:p>
    <w:p w:rsidR="00244C39" w:rsidRPr="00244C39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60% 第一条要求完成2个</w:t>
      </w:r>
    </w:p>
    <w:p w:rsidR="00244C39" w:rsidRPr="00244C39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30% 第一条要求完成1个</w:t>
      </w:r>
    </w:p>
    <w:p w:rsidR="00244C39" w:rsidRPr="00244C39" w:rsidRDefault="00244C39" w:rsidP="00244C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C39">
        <w:rPr>
          <w:rFonts w:ascii="宋体" w:eastAsia="宋体" w:hAnsi="宋体" w:cs="宋体"/>
          <w:kern w:val="0"/>
          <w:sz w:val="24"/>
          <w:szCs w:val="24"/>
        </w:rPr>
        <w:t>0% 上述未完成</w:t>
      </w:r>
    </w:p>
    <w:p w:rsidR="009B5F1E" w:rsidRDefault="009B5F1E"/>
    <w:p w:rsidR="0028794A" w:rsidRDefault="0028794A"/>
    <w:p w:rsidR="0028794A" w:rsidRDefault="0028794A" w:rsidP="0028794A">
      <w:pPr>
        <w:pStyle w:val="1"/>
      </w:pPr>
      <w:r>
        <w:rPr>
          <w:rFonts w:hint="eastAsia"/>
        </w:rPr>
        <w:t>后端</w:t>
      </w:r>
      <w:bookmarkStart w:id="0" w:name="_GoBack"/>
      <w:bookmarkEnd w:id="0"/>
    </w:p>
    <w:p w:rsidR="0028794A" w:rsidRPr="00244C39" w:rsidRDefault="0028794A" w:rsidP="0028794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且CMS产品实现1个 有翻页功能的中继器（参考效果【</w:t>
      </w:r>
      <w:hyperlink r:id="rId11" w:tooltip="中继器的系统变量HTML" w:history="1">
        <w:r w:rsidRPr="004E6BE3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中继器的系统变量HTML</w:t>
        </w:r>
      </w:hyperlink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】- case67）</w:t>
      </w:r>
    </w:p>
    <w:p w:rsidR="0028794A" w:rsidRDefault="0028794A" w:rsidP="0028794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滑动条</w:t>
      </w:r>
    </w:p>
    <w:p w:rsidR="0028794A" w:rsidRPr="00244C39" w:rsidRDefault="0028794A" w:rsidP="0028794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4C39">
        <w:rPr>
          <w:rFonts w:ascii="宋体" w:eastAsia="宋体" w:hAnsi="宋体" w:cs="宋体"/>
          <w:color w:val="FF0000"/>
          <w:kern w:val="0"/>
          <w:sz w:val="24"/>
          <w:szCs w:val="24"/>
        </w:rPr>
        <w:t>PRD4： 前端产品与CMS产品交互性</w:t>
      </w:r>
    </w:p>
    <w:p w:rsidR="0028794A" w:rsidRPr="0028794A" w:rsidRDefault="0028794A">
      <w:pPr>
        <w:rPr>
          <w:rFonts w:hint="eastAsia"/>
        </w:rPr>
      </w:pPr>
    </w:p>
    <w:sectPr w:rsidR="0028794A" w:rsidRPr="0028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46A"/>
    <w:multiLevelType w:val="multilevel"/>
    <w:tmpl w:val="982A1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14DF"/>
    <w:multiLevelType w:val="multilevel"/>
    <w:tmpl w:val="DD1C0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87DD0"/>
    <w:multiLevelType w:val="multilevel"/>
    <w:tmpl w:val="C3D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C3635"/>
    <w:multiLevelType w:val="multilevel"/>
    <w:tmpl w:val="9C5E41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322E3C"/>
    <w:multiLevelType w:val="multilevel"/>
    <w:tmpl w:val="ED7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67960"/>
    <w:multiLevelType w:val="multilevel"/>
    <w:tmpl w:val="3A4CE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D406E9"/>
    <w:multiLevelType w:val="multilevel"/>
    <w:tmpl w:val="8A9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E7E1D"/>
    <w:multiLevelType w:val="multilevel"/>
    <w:tmpl w:val="DBD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0B4639"/>
    <w:multiLevelType w:val="multilevel"/>
    <w:tmpl w:val="609E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44368A"/>
    <w:multiLevelType w:val="multilevel"/>
    <w:tmpl w:val="EF8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4401F"/>
    <w:multiLevelType w:val="multilevel"/>
    <w:tmpl w:val="653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5248F"/>
    <w:multiLevelType w:val="multilevel"/>
    <w:tmpl w:val="699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D4B02"/>
    <w:multiLevelType w:val="multilevel"/>
    <w:tmpl w:val="8ED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324314"/>
    <w:multiLevelType w:val="multilevel"/>
    <w:tmpl w:val="1E8E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521845"/>
    <w:multiLevelType w:val="multilevel"/>
    <w:tmpl w:val="98A8F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2C72A0"/>
    <w:multiLevelType w:val="multilevel"/>
    <w:tmpl w:val="79A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072C4F"/>
    <w:multiLevelType w:val="multilevel"/>
    <w:tmpl w:val="FEE41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2205BE"/>
    <w:multiLevelType w:val="multilevel"/>
    <w:tmpl w:val="EE06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67D01"/>
    <w:multiLevelType w:val="multilevel"/>
    <w:tmpl w:val="CA6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313D3"/>
    <w:multiLevelType w:val="multilevel"/>
    <w:tmpl w:val="6E621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16"/>
  </w:num>
  <w:num w:numId="8">
    <w:abstractNumId w:val="15"/>
  </w:num>
  <w:num w:numId="9">
    <w:abstractNumId w:val="0"/>
  </w:num>
  <w:num w:numId="10">
    <w:abstractNumId w:val="2"/>
  </w:num>
  <w:num w:numId="11">
    <w:abstractNumId w:val="14"/>
  </w:num>
  <w:num w:numId="12">
    <w:abstractNumId w:val="18"/>
  </w:num>
  <w:num w:numId="13">
    <w:abstractNumId w:val="19"/>
  </w:num>
  <w:num w:numId="14">
    <w:abstractNumId w:val="8"/>
  </w:num>
  <w:num w:numId="15">
    <w:abstractNumId w:val="17"/>
  </w:num>
  <w:num w:numId="16">
    <w:abstractNumId w:val="12"/>
  </w:num>
  <w:num w:numId="17">
    <w:abstractNumId w:val="3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44"/>
    <w:rsid w:val="00244C39"/>
    <w:rsid w:val="0028794A"/>
    <w:rsid w:val="004E6BE3"/>
    <w:rsid w:val="007B3C44"/>
    <w:rsid w:val="009B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DAC4-24D5-4F39-8A1B-E7EF8879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44C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4C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44C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4C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4C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44C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44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4C39"/>
    <w:rPr>
      <w:b/>
      <w:bCs/>
    </w:rPr>
  </w:style>
  <w:style w:type="character" w:styleId="a5">
    <w:name w:val="Hyperlink"/>
    <w:basedOn w:val="a0"/>
    <w:uiPriority w:val="99"/>
    <w:semiHidden/>
    <w:unhideWhenUsed/>
    <w:rsid w:val="00244C3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879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nfu.edu.cn/mod/resource/view.php?id=5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.nfu.edu.cn/mod/resource/view.php?id=5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nfu.edu.cn/mod/resource/view.php?id=465" TargetMode="External"/><Relationship Id="rId11" Type="http://schemas.openxmlformats.org/officeDocument/2006/relationships/hyperlink" Target="http://e.nfu.edu.cn/mod/resource/view.php?id=568" TargetMode="External"/><Relationship Id="rId5" Type="http://schemas.openxmlformats.org/officeDocument/2006/relationships/hyperlink" Target="http://e.nfu.edu.cn/mod/resource/view.php?id=441" TargetMode="External"/><Relationship Id="rId10" Type="http://schemas.openxmlformats.org/officeDocument/2006/relationships/hyperlink" Target="http://e.nfu.edu.cn/mod/resource/view.php?id=5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nfu.edu.cn/mod/resource/view.php?id=5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2SXL20364</cp:lastModifiedBy>
  <cp:revision>3</cp:revision>
  <dcterms:created xsi:type="dcterms:W3CDTF">2018-12-25T12:32:00Z</dcterms:created>
  <dcterms:modified xsi:type="dcterms:W3CDTF">2018-12-25T13:00:00Z</dcterms:modified>
</cp:coreProperties>
</file>