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352425</wp:posOffset>
                </wp:positionH>
                <wp:positionV relativeFrom="page">
                  <wp:posOffset>1790700</wp:posOffset>
                </wp:positionV>
                <wp:extent cx="6734175" cy="7015163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0"/>
                          <a:ext cx="5915025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Republic of the Philippines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ld English Text MT" w:cs="Old English Text MT" w:eastAsia="Old English Text MT" w:hAnsi="Old English Text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President Ramon Magsaysay State University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ld English Text MT" w:cs="Old English Text MT" w:eastAsia="Old English Text MT" w:hAnsi="Old English Text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Iba, Zambales, Philippines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_________________________________________________________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INTERNSHIP APPLICATION FORM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December 19,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DR. MENCHIE A. DELA CRUZ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Dean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Madam: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 have the honor to apply for an On-The-Job-Training in compliance with the requirements of my course, Bachelor of Science in Information Technology.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Name:	Abegaille A. Asuncion				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Curriculum Year:2025-2026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Date of Birth:  June 14, 2003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               Sex: [   ] Male   [</w:t>
                            </w:r>
                            <w:r w:rsidDel="00000000" w:rsidR="00000000" w:rsidRPr="00000000">
                              <w:rPr>
                                <w:rFonts w:ascii="MS Gothic" w:cs="MS Gothic" w:eastAsia="MS Gothic" w:hAnsi="MS Gothic"/>
                                <w:b w:val="0"/>
                                <w:i w:val="0"/>
                                <w:smallCaps w:val="0"/>
                                <w:strike w:val="0"/>
                                <w:color w:val="050505"/>
                                <w:sz w:val="23"/>
                                <w:shd w:fill="f0f0f0"/>
                                <w:vertAlign w:val="baseline"/>
                              </w:rPr>
                              <w:t xml:space="preserve">/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] Female   [   ] LGBTQ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			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Age:                              Civil Status:                                                     Active Mobile No.: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Permanent/Current Address: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Scholarship (if any):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Membership in student organization: Association of Students and Communication and Information Interchange (Society)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Position: None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Preferred place of training: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Geoffrey S. Sepillo, MIT, Ed. 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Program Chair, BS InfoTech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Program Chair’s Office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College of Communication and Information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President Ramon Magsaysay State University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Palanginan, Iba, Zambales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352425</wp:posOffset>
                </wp:positionH>
                <wp:positionV relativeFrom="page">
                  <wp:posOffset>1790700</wp:posOffset>
                </wp:positionV>
                <wp:extent cx="6734175" cy="7015163"/>
                <wp:effectExtent b="0" l="0" r="0" t="0"/>
                <wp:wrapNone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4175" cy="7015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4332946</wp:posOffset>
                </wp:positionH>
                <wp:positionV relativeFrom="paragraph">
                  <wp:posOffset>160119</wp:posOffset>
                </wp:positionV>
                <wp:extent cx="1288250" cy="1103630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08225" y="3234535"/>
                          <a:ext cx="1275550" cy="1090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4332946</wp:posOffset>
                </wp:positionH>
                <wp:positionV relativeFrom="paragraph">
                  <wp:posOffset>160119</wp:posOffset>
                </wp:positionV>
                <wp:extent cx="1288250" cy="1103630"/>
                <wp:effectExtent b="0" l="0" r="0" t="0"/>
                <wp:wrapNone/>
                <wp:docPr id="2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8250" cy="1103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-714374</wp:posOffset>
              </wp:positionH>
              <wp:positionV relativeFrom="paragraph">
                <wp:posOffset>-314324</wp:posOffset>
              </wp:positionV>
              <wp:extent cx="7038975" cy="7673351"/>
              <wp:effectExtent b="0" l="0" r="0" t="0"/>
              <wp:wrapNone/>
              <wp:docPr id="22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8488" y="0"/>
                        <a:ext cx="5915100" cy="7560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127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ld English Text MT" w:cs="Old English Text MT" w:eastAsia="Old English Text MT" w:hAnsi="Old English Text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President Ramon Magsaysay State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Old English Text MT" w:cs="Old English Text MT" w:eastAsia="Old English Text MT" w:hAnsi="Old English Text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Iba, Zambales,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_________________________________________________________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 case of emergency, please notify: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Name: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                                                                      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Relationship: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Permanent Current Address: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Active Contact Number: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 have discussed with my parent/guardian/spouse the importance of this training to my course and that they have given me their consent.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__________________________________	_____________________________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  Student’s Signature over Printed Name                              Parents/Guardian Signature over Printed Name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Noted: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                                              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GEOFFREY S. SEPILLO, Ed. D.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	                   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        					  SIPP/SIAP Coordinator            			                   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20" w:right="0" w:firstLine="14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20" w:right="0" w:firstLine="14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                                                                                         Approved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MENCHIE A. DELA CRUZ, Ph.D.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0" w:right="0" w:firstLine="43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Dean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72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20" w:right="0" w:firstLine="14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-714374</wp:posOffset>
              </wp:positionH>
              <wp:positionV relativeFrom="paragraph">
                <wp:posOffset>-314324</wp:posOffset>
              </wp:positionV>
              <wp:extent cx="7038975" cy="7673351"/>
              <wp:effectExtent b="0" l="0" r="0" t="0"/>
              <wp:wrapNone/>
              <wp:docPr id="2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38975" cy="76733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-238124</wp:posOffset>
          </wp:positionV>
          <wp:extent cx="1036955" cy="1036320"/>
          <wp:effectExtent b="0" l="0" r="0" t="0"/>
          <wp:wrapNone/>
          <wp:docPr id="2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6955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C4A8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4A84"/>
    <w:rPr>
      <w:lang w:val="en-US"/>
    </w:rPr>
  </w:style>
  <w:style w:type="paragraph" w:styleId="NoSpacing">
    <w:name w:val="No Spacing"/>
    <w:uiPriority w:val="1"/>
    <w:qFormat w:val="1"/>
    <w:rsid w:val="009C4A84"/>
    <w:pPr>
      <w:spacing w:after="0" w:line="240" w:lineRule="auto"/>
    </w:pPr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C4A8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4A84"/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4dJdHkdtkUsG8r2UiU+mU/rSPA==">CgMxLjA4AHIhMWNOUTAwXy0zSVZtdldWV0ZpM18tck1YdTRWSnhvSUxQ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2025-08-26T03:25:00Z</dcterms:created>
  <dc:creator>User</dc:creator>
</cp:coreProperties>
</file>