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88C" w:rsidRPr="0031322C" w:rsidRDefault="00226338" w:rsidP="000A720A">
      <w:pPr>
        <w:jc w:val="center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Documentação para uso do plugin Hello Moodle</w:t>
      </w:r>
      <w:r w:rsidR="00612993">
        <w:rPr>
          <w:b/>
          <w:sz w:val="28"/>
          <w:szCs w:val="24"/>
        </w:rPr>
        <w:t xml:space="preserve"> V1.0</w:t>
      </w:r>
    </w:p>
    <w:p w:rsidR="00404EB4" w:rsidRPr="0031322C" w:rsidRDefault="00404EB4" w:rsidP="000A720A">
      <w:pPr>
        <w:jc w:val="both"/>
        <w:rPr>
          <w:sz w:val="24"/>
          <w:szCs w:val="24"/>
        </w:rPr>
      </w:pPr>
    </w:p>
    <w:p w:rsidR="00226338" w:rsidRPr="0031322C" w:rsidRDefault="00226338" w:rsidP="000A720A">
      <w:pPr>
        <w:jc w:val="both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Navegador</w:t>
      </w:r>
      <w:r w:rsidR="002F18F4" w:rsidRPr="0031322C">
        <w:rPr>
          <w:b/>
          <w:sz w:val="28"/>
          <w:szCs w:val="24"/>
        </w:rPr>
        <w:t xml:space="preserve"> compatível</w:t>
      </w:r>
    </w:p>
    <w:p w:rsidR="00226338" w:rsidRPr="0031322C" w:rsidRDefault="00226338" w:rsidP="000A720A">
      <w:pPr>
        <w:jc w:val="both"/>
        <w:rPr>
          <w:sz w:val="24"/>
          <w:szCs w:val="24"/>
        </w:rPr>
      </w:pPr>
    </w:p>
    <w:p w:rsidR="00226338" w:rsidRPr="0031322C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338" w:rsidRPr="0031322C">
        <w:rPr>
          <w:sz w:val="24"/>
          <w:szCs w:val="24"/>
        </w:rPr>
        <w:t>O navegador utilizado precisa ser qualquer versão</w:t>
      </w:r>
      <w:r>
        <w:rPr>
          <w:sz w:val="24"/>
          <w:szCs w:val="24"/>
        </w:rPr>
        <w:t xml:space="preserve"> mais recente do Google Chrome. </w:t>
      </w:r>
      <w:r w:rsidR="00226338" w:rsidRPr="0031322C">
        <w:rPr>
          <w:sz w:val="24"/>
          <w:szCs w:val="24"/>
        </w:rPr>
        <w:t>Navegadores como Mozilla Firefox não permitira o correto funcionamento do plugin.</w:t>
      </w:r>
    </w:p>
    <w:p w:rsidR="00226338" w:rsidRPr="0031322C" w:rsidRDefault="00226338" w:rsidP="000A720A">
      <w:pPr>
        <w:jc w:val="both"/>
        <w:rPr>
          <w:sz w:val="24"/>
          <w:szCs w:val="24"/>
        </w:rPr>
      </w:pPr>
    </w:p>
    <w:p w:rsidR="00226338" w:rsidRPr="0031322C" w:rsidRDefault="00226338" w:rsidP="000A720A">
      <w:pPr>
        <w:jc w:val="both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Instalação do plugin</w:t>
      </w:r>
    </w:p>
    <w:p w:rsidR="00226338" w:rsidRPr="0031322C" w:rsidRDefault="00226338" w:rsidP="000A720A">
      <w:pPr>
        <w:jc w:val="both"/>
        <w:rPr>
          <w:sz w:val="24"/>
          <w:szCs w:val="24"/>
        </w:rPr>
      </w:pPr>
    </w:p>
    <w:p w:rsidR="000A720A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338" w:rsidRPr="0031322C">
        <w:rPr>
          <w:sz w:val="24"/>
          <w:szCs w:val="24"/>
        </w:rPr>
        <w:t>Para se instalar o plugin no ambiente Moodle deve-se seguir os passos usados na instalação de qualquer outro plugin.  Este processo não será exibido aqui, pois a depender do tema usado no Moodle, os passos percorridos para este fim podem variar.</w:t>
      </w:r>
    </w:p>
    <w:p w:rsidR="000A720A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338" w:rsidRPr="0031322C">
        <w:rPr>
          <w:sz w:val="24"/>
          <w:szCs w:val="24"/>
        </w:rPr>
        <w:t>Durante a instalação do plugin, seu navegador  solicitará a permissão para uso do microfone. Para que o plugin possa reconhecer o comando de voz do usuário é preciso que seja dada esta permissão.</w:t>
      </w:r>
      <w:r>
        <w:rPr>
          <w:sz w:val="24"/>
          <w:szCs w:val="24"/>
        </w:rPr>
        <w:t xml:space="preserve"> </w:t>
      </w:r>
    </w:p>
    <w:p w:rsidR="00404EB4" w:rsidRPr="0031322C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4EB4" w:rsidRPr="0031322C">
        <w:rPr>
          <w:sz w:val="24"/>
          <w:szCs w:val="24"/>
        </w:rPr>
        <w:t>Após a permissão, será possível notar um ponto vermelho piscando na aba do Moodle. Isto significa que o plugin já está em execução e ouvindo o usuário.</w:t>
      </w:r>
    </w:p>
    <w:p w:rsidR="00226338" w:rsidRPr="0031322C" w:rsidRDefault="00226338" w:rsidP="000A720A">
      <w:pPr>
        <w:jc w:val="both"/>
        <w:rPr>
          <w:sz w:val="24"/>
          <w:szCs w:val="24"/>
        </w:rPr>
      </w:pPr>
    </w:p>
    <w:p w:rsidR="00226338" w:rsidRPr="0031322C" w:rsidRDefault="00226338" w:rsidP="000A720A">
      <w:pPr>
        <w:jc w:val="both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Primeiros passos</w:t>
      </w:r>
    </w:p>
    <w:p w:rsidR="00FE679F" w:rsidRPr="0031322C" w:rsidRDefault="00FE679F" w:rsidP="000A720A">
      <w:pPr>
        <w:jc w:val="both"/>
        <w:rPr>
          <w:sz w:val="24"/>
          <w:szCs w:val="24"/>
        </w:rPr>
      </w:pPr>
    </w:p>
    <w:p w:rsidR="00FE679F" w:rsidRPr="0031322C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679F" w:rsidRPr="0031322C">
        <w:rPr>
          <w:sz w:val="24"/>
          <w:szCs w:val="24"/>
        </w:rPr>
        <w:t xml:space="preserve">Após concluir o processo e instalação, o usuário encontra-se no contexto principal do plugin, onde poderá realizar </w:t>
      </w:r>
      <w:r w:rsidR="00AB5028">
        <w:rPr>
          <w:sz w:val="24"/>
          <w:szCs w:val="24"/>
        </w:rPr>
        <w:t>o</w:t>
      </w:r>
      <w:r w:rsidR="00FE679F" w:rsidRPr="0031322C">
        <w:rPr>
          <w:sz w:val="24"/>
          <w:szCs w:val="24"/>
        </w:rPr>
        <w:t xml:space="preserve">s seguintes </w:t>
      </w:r>
      <w:r w:rsidR="00AA3A93" w:rsidRPr="0031322C">
        <w:rPr>
          <w:sz w:val="24"/>
          <w:szCs w:val="24"/>
        </w:rPr>
        <w:t>comandos de voz</w:t>
      </w:r>
      <w:r w:rsidR="00FE679F" w:rsidRPr="0031322C">
        <w:rPr>
          <w:sz w:val="24"/>
          <w:szCs w:val="24"/>
        </w:rPr>
        <w:t>:</w:t>
      </w:r>
    </w:p>
    <w:p w:rsidR="00FE679F" w:rsidRPr="0031322C" w:rsidRDefault="00FE679F" w:rsidP="000A720A">
      <w:pPr>
        <w:jc w:val="both"/>
        <w:rPr>
          <w:sz w:val="24"/>
          <w:szCs w:val="24"/>
        </w:rPr>
      </w:pPr>
    </w:p>
    <w:p w:rsidR="006517E0" w:rsidRPr="000A720A" w:rsidRDefault="006517E0" w:rsidP="000A720A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A720A">
        <w:rPr>
          <w:b/>
          <w:sz w:val="24"/>
          <w:szCs w:val="24"/>
        </w:rPr>
        <w:lastRenderedPageBreak/>
        <w:t>Contexto principal</w:t>
      </w:r>
    </w:p>
    <w:p w:rsidR="006517E0" w:rsidRPr="0031322C" w:rsidRDefault="006517E0" w:rsidP="000A720A">
      <w:pPr>
        <w:jc w:val="both"/>
        <w:rPr>
          <w:sz w:val="24"/>
          <w:szCs w:val="24"/>
        </w:rPr>
      </w:pPr>
    </w:p>
    <w:p w:rsidR="00AA3A93" w:rsidRPr="000A720A" w:rsidRDefault="00AA3A93" w:rsidP="000A72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A720A">
        <w:rPr>
          <w:b/>
          <w:sz w:val="24"/>
          <w:szCs w:val="24"/>
        </w:rPr>
        <w:t>Retornar</w:t>
      </w:r>
      <w:r w:rsidRPr="000A720A">
        <w:rPr>
          <w:sz w:val="24"/>
          <w:szCs w:val="24"/>
        </w:rPr>
        <w:t>: Aciona a opção “Voltar” do navegador, levando usuário para a página visitada anteriormente.</w:t>
      </w:r>
    </w:p>
    <w:p w:rsidR="00AA3A93" w:rsidRPr="0031322C" w:rsidRDefault="00AA3A93" w:rsidP="000A720A">
      <w:pPr>
        <w:jc w:val="both"/>
        <w:rPr>
          <w:sz w:val="24"/>
          <w:szCs w:val="24"/>
        </w:rPr>
      </w:pPr>
    </w:p>
    <w:p w:rsidR="00AA3A93" w:rsidRPr="00001CF4" w:rsidRDefault="00AA3A93" w:rsidP="000A72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Avançar</w:t>
      </w:r>
      <w:r w:rsidRPr="000A720A">
        <w:rPr>
          <w:b/>
          <w:sz w:val="24"/>
          <w:szCs w:val="24"/>
        </w:rPr>
        <w:t>: Aciona a opção “Avançar”</w:t>
      </w:r>
      <w:r w:rsidR="00001CF4">
        <w:rPr>
          <w:b/>
          <w:sz w:val="24"/>
          <w:szCs w:val="24"/>
        </w:rPr>
        <w:t xml:space="preserve"> do navegador. </w:t>
      </w:r>
      <w:r w:rsidRPr="00001CF4">
        <w:rPr>
          <w:sz w:val="24"/>
          <w:szCs w:val="24"/>
        </w:rPr>
        <w:t>Geralmente usado após voltar uma pagina (veja comando acima).</w:t>
      </w:r>
      <w:r w:rsidR="00EF7E86" w:rsidRPr="00001CF4">
        <w:rPr>
          <w:sz w:val="24"/>
          <w:szCs w:val="24"/>
        </w:rPr>
        <w:t xml:space="preserve"> </w:t>
      </w:r>
      <w:r w:rsidRPr="00001CF4">
        <w:rPr>
          <w:sz w:val="24"/>
          <w:szCs w:val="24"/>
        </w:rPr>
        <w:t xml:space="preserve"> </w:t>
      </w:r>
    </w:p>
    <w:p w:rsidR="00FE679F" w:rsidRPr="0031322C" w:rsidRDefault="00FE679F" w:rsidP="000A720A">
      <w:pPr>
        <w:jc w:val="both"/>
        <w:rPr>
          <w:sz w:val="24"/>
          <w:szCs w:val="24"/>
        </w:rPr>
      </w:pPr>
    </w:p>
    <w:p w:rsidR="00226338" w:rsidRPr="00001CF4" w:rsidRDefault="00EF7E86" w:rsidP="000A72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Descer/Desça</w:t>
      </w:r>
      <w:r w:rsidRPr="000A720A">
        <w:rPr>
          <w:b/>
          <w:sz w:val="24"/>
          <w:szCs w:val="24"/>
        </w:rPr>
        <w:t>:</w:t>
      </w:r>
      <w:r w:rsidR="00001CF4">
        <w:rPr>
          <w:b/>
          <w:sz w:val="24"/>
          <w:szCs w:val="24"/>
        </w:rPr>
        <w:t xml:space="preserve"> </w:t>
      </w:r>
      <w:r w:rsidRPr="00001CF4">
        <w:rPr>
          <w:sz w:val="24"/>
          <w:szCs w:val="24"/>
        </w:rPr>
        <w:t>Faz a barra de rolagem deslizar um pouco para baixo.</w:t>
      </w:r>
    </w:p>
    <w:p w:rsidR="00226338" w:rsidRPr="0031322C" w:rsidRDefault="00226338" w:rsidP="000A720A">
      <w:pPr>
        <w:jc w:val="both"/>
        <w:rPr>
          <w:sz w:val="24"/>
          <w:szCs w:val="24"/>
        </w:rPr>
      </w:pPr>
      <w:r w:rsidRPr="0031322C">
        <w:rPr>
          <w:sz w:val="24"/>
          <w:szCs w:val="24"/>
        </w:rPr>
        <w:t xml:space="preserve"> </w:t>
      </w:r>
    </w:p>
    <w:p w:rsidR="00EF7E86" w:rsidRPr="000A720A" w:rsidRDefault="00EF7E86" w:rsidP="000A720A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1322C">
        <w:rPr>
          <w:b/>
          <w:sz w:val="24"/>
          <w:szCs w:val="24"/>
        </w:rPr>
        <w:t>Subir/Suba</w:t>
      </w:r>
      <w:r w:rsidRPr="000A720A">
        <w:rPr>
          <w:b/>
          <w:sz w:val="24"/>
          <w:szCs w:val="24"/>
        </w:rPr>
        <w:t xml:space="preserve">: </w:t>
      </w:r>
      <w:r w:rsidRPr="00001CF4">
        <w:rPr>
          <w:sz w:val="24"/>
          <w:szCs w:val="24"/>
        </w:rPr>
        <w:t>Faz a barra de rolagem deslizar um pouco para cima.</w:t>
      </w:r>
    </w:p>
    <w:p w:rsidR="00EF7E86" w:rsidRPr="0031322C" w:rsidRDefault="00EF7E86" w:rsidP="000A720A">
      <w:pPr>
        <w:jc w:val="both"/>
        <w:rPr>
          <w:sz w:val="24"/>
          <w:szCs w:val="24"/>
        </w:rPr>
      </w:pPr>
    </w:p>
    <w:p w:rsidR="00EF7E86" w:rsidRPr="00001CF4" w:rsidRDefault="00EF7E86" w:rsidP="000A72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Topo/ Vá para o topo/ Roel para o topo</w:t>
      </w:r>
      <w:r w:rsidRPr="000A720A">
        <w:rPr>
          <w:b/>
          <w:sz w:val="24"/>
          <w:szCs w:val="24"/>
        </w:rPr>
        <w:t xml:space="preserve">: </w:t>
      </w:r>
      <w:r w:rsidRPr="00001CF4">
        <w:rPr>
          <w:sz w:val="24"/>
          <w:szCs w:val="24"/>
        </w:rPr>
        <w:t>Faz a barra de rolagem deslizar direto para o topo da página.</w:t>
      </w:r>
    </w:p>
    <w:p w:rsidR="00EF7E86" w:rsidRPr="0031322C" w:rsidRDefault="00EF7E86" w:rsidP="000A720A">
      <w:pPr>
        <w:jc w:val="both"/>
        <w:rPr>
          <w:sz w:val="24"/>
          <w:szCs w:val="24"/>
        </w:rPr>
      </w:pPr>
    </w:p>
    <w:p w:rsidR="006517E0" w:rsidRPr="00001CF4" w:rsidRDefault="006517E0" w:rsidP="000A72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Recarregue/ Recarregue a página/ Recarregar</w:t>
      </w:r>
      <w:r w:rsidR="00E0656C" w:rsidRPr="0031322C">
        <w:rPr>
          <w:b/>
          <w:sz w:val="24"/>
          <w:szCs w:val="24"/>
        </w:rPr>
        <w:t>/Recarregar página</w:t>
      </w:r>
      <w:r w:rsidRPr="000A720A">
        <w:rPr>
          <w:b/>
          <w:sz w:val="24"/>
          <w:szCs w:val="24"/>
        </w:rPr>
        <w:t>:</w:t>
      </w:r>
      <w:r w:rsidR="00E0656C" w:rsidRPr="000A720A">
        <w:rPr>
          <w:b/>
          <w:sz w:val="24"/>
          <w:szCs w:val="24"/>
        </w:rPr>
        <w:t xml:space="preserve"> </w:t>
      </w:r>
      <w:r w:rsidR="00E0656C" w:rsidRPr="00001CF4">
        <w:rPr>
          <w:sz w:val="24"/>
          <w:szCs w:val="24"/>
        </w:rPr>
        <w:t>Aciona o botão “Recarregar esta página” do navegador.</w:t>
      </w:r>
    </w:p>
    <w:p w:rsidR="00F11460" w:rsidRPr="0031322C" w:rsidRDefault="00F11460" w:rsidP="000A720A">
      <w:pPr>
        <w:jc w:val="both"/>
        <w:rPr>
          <w:sz w:val="24"/>
          <w:szCs w:val="24"/>
        </w:rPr>
      </w:pPr>
    </w:p>
    <w:p w:rsidR="00F11460" w:rsidRPr="00001CF4" w:rsidRDefault="00F11460" w:rsidP="000A72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Clique</w:t>
      </w:r>
      <w:r w:rsidRPr="000A720A">
        <w:rPr>
          <w:b/>
          <w:sz w:val="24"/>
          <w:szCs w:val="24"/>
        </w:rPr>
        <w:t xml:space="preserve">: </w:t>
      </w:r>
      <w:r w:rsidRPr="00001CF4">
        <w:rPr>
          <w:sz w:val="24"/>
          <w:szCs w:val="24"/>
        </w:rPr>
        <w:t>Aplica marcações numéricas e visuais em itens da página que podem sofrer ação de clique e, sem seguida, leva o usuário para o contexto de clique.</w:t>
      </w:r>
    </w:p>
    <w:p w:rsidR="00F11460" w:rsidRDefault="00F11460" w:rsidP="000A720A">
      <w:pPr>
        <w:jc w:val="both"/>
        <w:rPr>
          <w:sz w:val="24"/>
          <w:szCs w:val="24"/>
        </w:rPr>
      </w:pPr>
    </w:p>
    <w:p w:rsidR="00023435" w:rsidRDefault="00023435" w:rsidP="000A720A">
      <w:pPr>
        <w:jc w:val="both"/>
        <w:rPr>
          <w:sz w:val="24"/>
          <w:szCs w:val="24"/>
        </w:rPr>
      </w:pPr>
    </w:p>
    <w:p w:rsidR="00F11460" w:rsidRPr="0031322C" w:rsidRDefault="00F11460" w:rsidP="000A720A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1322C">
        <w:rPr>
          <w:b/>
          <w:sz w:val="24"/>
          <w:szCs w:val="24"/>
        </w:rPr>
        <w:lastRenderedPageBreak/>
        <w:t>Contexto de clique</w:t>
      </w:r>
    </w:p>
    <w:p w:rsidR="00F11460" w:rsidRPr="0031322C" w:rsidRDefault="00F11460" w:rsidP="000A720A">
      <w:pPr>
        <w:jc w:val="both"/>
        <w:rPr>
          <w:sz w:val="24"/>
          <w:szCs w:val="24"/>
        </w:rPr>
      </w:pPr>
    </w:p>
    <w:p w:rsidR="0009266C" w:rsidRPr="0031322C" w:rsidRDefault="000A720A" w:rsidP="00001CF4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11460" w:rsidRPr="0031322C">
        <w:rPr>
          <w:sz w:val="24"/>
          <w:szCs w:val="24"/>
        </w:rPr>
        <w:t>A principal característica deste contexto é que</w:t>
      </w:r>
      <w:r w:rsidR="0009266C" w:rsidRPr="0031322C">
        <w:rPr>
          <w:sz w:val="24"/>
          <w:szCs w:val="24"/>
        </w:rPr>
        <w:t>, após marcar com nú</w:t>
      </w:r>
      <w:r w:rsidR="00F11460" w:rsidRPr="0031322C">
        <w:rPr>
          <w:sz w:val="24"/>
          <w:szCs w:val="24"/>
        </w:rPr>
        <w:t>mero</w:t>
      </w:r>
      <w:r w:rsidR="0009266C" w:rsidRPr="0031322C">
        <w:rPr>
          <w:sz w:val="24"/>
          <w:szCs w:val="24"/>
        </w:rPr>
        <w:t>s</w:t>
      </w:r>
      <w:r w:rsidR="00F11460" w:rsidRPr="0031322C">
        <w:rPr>
          <w:sz w:val="24"/>
          <w:szCs w:val="24"/>
        </w:rPr>
        <w:t xml:space="preserve"> os itens </w:t>
      </w:r>
      <w:r w:rsidR="0009266C" w:rsidRPr="0031322C">
        <w:rPr>
          <w:sz w:val="24"/>
          <w:szCs w:val="24"/>
        </w:rPr>
        <w:t>clicáveis</w:t>
      </w:r>
      <w:r w:rsidR="00F11460" w:rsidRPr="0031322C">
        <w:rPr>
          <w:sz w:val="24"/>
          <w:szCs w:val="24"/>
        </w:rPr>
        <w:t xml:space="preserve"> na tela, ele fica esperando o usuário informar o numero correspondente ao elemento que deseja efetuar a ação de clique.</w:t>
      </w:r>
      <w:r w:rsidR="00774A47">
        <w:rPr>
          <w:sz w:val="24"/>
          <w:szCs w:val="24"/>
        </w:rPr>
        <w:t xml:space="preserve"> </w:t>
      </w:r>
      <w:r w:rsidR="0009266C" w:rsidRPr="0031322C">
        <w:rPr>
          <w:sz w:val="24"/>
          <w:szCs w:val="24"/>
        </w:rPr>
        <w:t>Os seguintes comandos de voz estão disponíveis:</w:t>
      </w:r>
    </w:p>
    <w:p w:rsidR="0009266C" w:rsidRPr="0031322C" w:rsidRDefault="0009266C" w:rsidP="000A720A">
      <w:pPr>
        <w:jc w:val="both"/>
        <w:rPr>
          <w:sz w:val="24"/>
          <w:szCs w:val="24"/>
        </w:rPr>
      </w:pPr>
    </w:p>
    <w:p w:rsidR="0009266C" w:rsidRPr="00001CF4" w:rsidRDefault="0009266C" w:rsidP="00001CF4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1322C">
        <w:rPr>
          <w:b/>
          <w:sz w:val="24"/>
          <w:szCs w:val="24"/>
        </w:rPr>
        <w:t>Descer/Desça</w:t>
      </w:r>
      <w:r w:rsidRPr="00001CF4">
        <w:rPr>
          <w:b/>
          <w:sz w:val="24"/>
          <w:szCs w:val="24"/>
        </w:rPr>
        <w:t xml:space="preserve">: </w:t>
      </w:r>
      <w:r w:rsidRPr="00001CF4">
        <w:rPr>
          <w:sz w:val="24"/>
          <w:szCs w:val="24"/>
        </w:rPr>
        <w:t>Faz a barra de rolagem deslizar um pouco para baixo.</w:t>
      </w:r>
    </w:p>
    <w:p w:rsidR="0009266C" w:rsidRPr="0031322C" w:rsidRDefault="0009266C" w:rsidP="000A720A">
      <w:pPr>
        <w:jc w:val="both"/>
        <w:rPr>
          <w:sz w:val="24"/>
          <w:szCs w:val="24"/>
        </w:rPr>
      </w:pPr>
      <w:r w:rsidRPr="0031322C">
        <w:rPr>
          <w:sz w:val="24"/>
          <w:szCs w:val="24"/>
        </w:rPr>
        <w:t xml:space="preserve"> </w:t>
      </w:r>
    </w:p>
    <w:p w:rsidR="0009266C" w:rsidRPr="00001CF4" w:rsidRDefault="0009266C" w:rsidP="00001CF4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1322C">
        <w:rPr>
          <w:b/>
          <w:sz w:val="24"/>
          <w:szCs w:val="24"/>
        </w:rPr>
        <w:t>Subir/Suba</w:t>
      </w:r>
      <w:r w:rsidRPr="00001CF4">
        <w:rPr>
          <w:b/>
          <w:sz w:val="24"/>
          <w:szCs w:val="24"/>
        </w:rPr>
        <w:t xml:space="preserve">: </w:t>
      </w:r>
      <w:r w:rsidRPr="00001CF4">
        <w:rPr>
          <w:sz w:val="24"/>
          <w:szCs w:val="24"/>
        </w:rPr>
        <w:t>Faz a barra de rolagem deslizar um pouco para cima.</w:t>
      </w:r>
    </w:p>
    <w:p w:rsidR="0009266C" w:rsidRPr="0031322C" w:rsidRDefault="0009266C" w:rsidP="000A720A">
      <w:pPr>
        <w:jc w:val="both"/>
        <w:rPr>
          <w:sz w:val="24"/>
          <w:szCs w:val="24"/>
        </w:rPr>
      </w:pPr>
    </w:p>
    <w:p w:rsidR="0009266C" w:rsidRPr="00001CF4" w:rsidRDefault="0009266C" w:rsidP="00001CF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Topo/ Vá para o topo/ Roel para o topo</w:t>
      </w:r>
      <w:r w:rsidRPr="00001CF4">
        <w:rPr>
          <w:b/>
          <w:sz w:val="24"/>
          <w:szCs w:val="24"/>
        </w:rPr>
        <w:t xml:space="preserve">: </w:t>
      </w:r>
      <w:r w:rsidRPr="00001CF4">
        <w:rPr>
          <w:sz w:val="24"/>
          <w:szCs w:val="24"/>
        </w:rPr>
        <w:t>Faz a barra de rolagem deslizar direto para o topo da página.</w:t>
      </w:r>
    </w:p>
    <w:p w:rsidR="0009266C" w:rsidRPr="0031322C" w:rsidRDefault="0009266C" w:rsidP="000A720A">
      <w:pPr>
        <w:jc w:val="both"/>
        <w:rPr>
          <w:sz w:val="24"/>
          <w:szCs w:val="24"/>
        </w:rPr>
      </w:pPr>
    </w:p>
    <w:p w:rsidR="0009266C" w:rsidRPr="00001CF4" w:rsidRDefault="0009266C" w:rsidP="00001CF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1322C">
        <w:rPr>
          <w:b/>
          <w:sz w:val="24"/>
          <w:szCs w:val="24"/>
        </w:rPr>
        <w:t>Recarregue/ Recarregue a página/ Recarregar/Recarregar página</w:t>
      </w:r>
      <w:r w:rsidRPr="00001CF4">
        <w:rPr>
          <w:b/>
          <w:sz w:val="24"/>
          <w:szCs w:val="24"/>
        </w:rPr>
        <w:t>:</w:t>
      </w:r>
      <w:r w:rsidR="00001CF4">
        <w:rPr>
          <w:b/>
          <w:sz w:val="24"/>
          <w:szCs w:val="24"/>
        </w:rPr>
        <w:t xml:space="preserve"> </w:t>
      </w:r>
      <w:r w:rsidRPr="00001CF4">
        <w:rPr>
          <w:sz w:val="24"/>
          <w:szCs w:val="24"/>
        </w:rPr>
        <w:t>Aciona o botão “Recarregar esta página” do navegador.</w:t>
      </w:r>
    </w:p>
    <w:p w:rsidR="0009266C" w:rsidRPr="0031322C" w:rsidRDefault="0009266C" w:rsidP="000A720A">
      <w:pPr>
        <w:jc w:val="both"/>
        <w:rPr>
          <w:sz w:val="24"/>
          <w:szCs w:val="24"/>
        </w:rPr>
      </w:pPr>
    </w:p>
    <w:p w:rsidR="00B059BF" w:rsidRDefault="0009266C" w:rsidP="00B059BF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1322C">
        <w:rPr>
          <w:b/>
          <w:sz w:val="24"/>
          <w:szCs w:val="24"/>
        </w:rPr>
        <w:t>Voltar</w:t>
      </w:r>
      <w:r w:rsidRPr="00001CF4">
        <w:rPr>
          <w:b/>
          <w:sz w:val="24"/>
          <w:szCs w:val="24"/>
        </w:rPr>
        <w:t xml:space="preserve">: </w:t>
      </w:r>
      <w:r w:rsidR="00B31235" w:rsidRPr="00001CF4">
        <w:rPr>
          <w:sz w:val="24"/>
          <w:szCs w:val="24"/>
        </w:rPr>
        <w:t>Volta para o contexto principal. Como conseqüência desta ação, a página atual é recarregada</w:t>
      </w:r>
      <w:r w:rsidR="00AB0107">
        <w:rPr>
          <w:sz w:val="24"/>
          <w:szCs w:val="24"/>
        </w:rPr>
        <w:t>.</w:t>
      </w:r>
    </w:p>
    <w:p w:rsidR="00B059BF" w:rsidRDefault="00B059BF" w:rsidP="00B059BF">
      <w:pPr>
        <w:pStyle w:val="PargrafodaLista"/>
        <w:jc w:val="both"/>
        <w:rPr>
          <w:b/>
          <w:sz w:val="24"/>
          <w:szCs w:val="24"/>
        </w:rPr>
      </w:pPr>
    </w:p>
    <w:p w:rsidR="00B059BF" w:rsidRDefault="00B059BF" w:rsidP="00B059BF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Tempo </w:t>
      </w:r>
      <w:r w:rsidR="006A24F1">
        <w:rPr>
          <w:b/>
          <w:sz w:val="28"/>
          <w:szCs w:val="24"/>
        </w:rPr>
        <w:t xml:space="preserve">de </w:t>
      </w:r>
      <w:r w:rsidR="00774A47">
        <w:rPr>
          <w:b/>
          <w:sz w:val="28"/>
          <w:szCs w:val="24"/>
        </w:rPr>
        <w:t>resposta</w:t>
      </w:r>
    </w:p>
    <w:p w:rsidR="00B059BF" w:rsidRPr="00B0477F" w:rsidRDefault="00B059BF" w:rsidP="00B059BF">
      <w:pPr>
        <w:jc w:val="both"/>
        <w:rPr>
          <w:sz w:val="24"/>
          <w:szCs w:val="24"/>
        </w:rPr>
      </w:pPr>
    </w:p>
    <w:p w:rsidR="00B0477F" w:rsidRDefault="00B0477F" w:rsidP="00B0477F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059BF">
        <w:rPr>
          <w:sz w:val="24"/>
          <w:szCs w:val="24"/>
        </w:rPr>
        <w:t>O plug</w:t>
      </w:r>
      <w:r w:rsidR="000C6040">
        <w:rPr>
          <w:sz w:val="24"/>
          <w:szCs w:val="24"/>
        </w:rPr>
        <w:t xml:space="preserve">in utiliza em sua composição um </w:t>
      </w:r>
      <w:r w:rsidR="00B059BF">
        <w:rPr>
          <w:sz w:val="24"/>
          <w:szCs w:val="24"/>
        </w:rPr>
        <w:t xml:space="preserve">módulo/API que pertence ao Google, onde </w:t>
      </w:r>
      <w:r>
        <w:rPr>
          <w:sz w:val="24"/>
          <w:szCs w:val="24"/>
        </w:rPr>
        <w:t xml:space="preserve">o áudio que é capturado </w:t>
      </w:r>
      <w:r>
        <w:rPr>
          <w:sz w:val="24"/>
          <w:szCs w:val="24"/>
        </w:rPr>
        <w:lastRenderedPageBreak/>
        <w:t>é enviado ao servidor do Google, transformado em texto e devolvido para ser tratado pelo plugin.</w:t>
      </w:r>
      <w:r w:rsidR="00B059BF">
        <w:rPr>
          <w:sz w:val="24"/>
          <w:szCs w:val="24"/>
        </w:rPr>
        <w:t xml:space="preserve"> </w:t>
      </w:r>
    </w:p>
    <w:p w:rsidR="00B0477F" w:rsidRPr="00B059BF" w:rsidRDefault="00B0477F" w:rsidP="00B0477F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Sendo assim, fatores como conexão de internet instável, timbre, entonação, sotaque e pronuncia incorreta da palavra podem afetar o entendimento adequado do comando. </w:t>
      </w:r>
      <w:r w:rsidR="000C6040">
        <w:rPr>
          <w:sz w:val="24"/>
          <w:szCs w:val="24"/>
        </w:rPr>
        <w:tab/>
      </w:r>
      <w:r>
        <w:rPr>
          <w:sz w:val="24"/>
          <w:szCs w:val="24"/>
        </w:rPr>
        <w:t xml:space="preserve">Caso seja mencionado um comando e nada ocorra, é preferível aguarde 1 a 2 segundos, repetir o mesmo comando e aguarde a ação ser executada. </w:t>
      </w:r>
    </w:p>
    <w:sectPr w:rsidR="00B0477F" w:rsidRPr="00B059BF" w:rsidSect="009D3237">
      <w:headerReference w:type="default" r:id="rId8"/>
      <w:footerReference w:type="default" r:id="rId9"/>
      <w:pgSz w:w="11906" w:h="16838"/>
      <w:pgMar w:top="1663" w:right="1701" w:bottom="1417" w:left="1701" w:header="567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DC" w:rsidRDefault="00D30BDC" w:rsidP="00474B58">
      <w:pPr>
        <w:spacing w:line="240" w:lineRule="auto"/>
      </w:pPr>
      <w:r>
        <w:separator/>
      </w:r>
    </w:p>
  </w:endnote>
  <w:endnote w:type="continuationSeparator" w:id="1">
    <w:p w:rsidR="00D30BDC" w:rsidRDefault="00D30BDC" w:rsidP="00474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465" w:rsidRDefault="008E5465">
    <w:pPr>
      <w:pStyle w:val="Rodap"/>
    </w:pPr>
    <w:r>
      <w:t xml:space="preserve">                                                                             </w:t>
    </w:r>
  </w:p>
  <w:p w:rsidR="008E5465" w:rsidRDefault="008E54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DC" w:rsidRDefault="00D30BDC" w:rsidP="00474B58">
      <w:pPr>
        <w:spacing w:line="240" w:lineRule="auto"/>
      </w:pPr>
      <w:r>
        <w:separator/>
      </w:r>
    </w:p>
  </w:footnote>
  <w:footnote w:type="continuationSeparator" w:id="1">
    <w:p w:rsidR="00D30BDC" w:rsidRDefault="00D30BDC" w:rsidP="00474B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B58" w:rsidRDefault="009D3237" w:rsidP="009D3237">
    <w:pPr>
      <w:pStyle w:val="Cabealho"/>
    </w:pPr>
    <w:r>
      <w:t xml:space="preserve">                                                                  </w:t>
    </w:r>
    <w:r>
      <w:rPr>
        <w:noProof/>
        <w:lang w:eastAsia="pt-BR"/>
      </w:rPr>
      <w:drawing>
        <wp:inline distT="0" distB="0" distL="0" distR="0">
          <wp:extent cx="428625" cy="526040"/>
          <wp:effectExtent l="19050" t="0" r="9525" b="0"/>
          <wp:docPr id="5" name="Imagem 3" descr="C:\Documents and Settings\Wolf\Meus documentos\ifpe-no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Wolf\Meus documentos\ifpe-nov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6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 w:rsidRPr="009D3237">
      <w:rPr>
        <w:noProof/>
        <w:lang w:eastAsia="pt-BR"/>
      </w:rPr>
      <w:drawing>
        <wp:inline distT="0" distB="0" distL="0" distR="0">
          <wp:extent cx="1057275" cy="542926"/>
          <wp:effectExtent l="0" t="0" r="0" b="0"/>
          <wp:docPr id="6" name="Imagem 4" descr="C:\Documents and Settings\Wolf\Meus documentos\mood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nts and Settings\Wolf\Meus documentos\moodl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8" cy="5429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0AB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F631962"/>
    <w:multiLevelType w:val="hybridMultilevel"/>
    <w:tmpl w:val="DC762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023"/>
    <w:rsid w:val="00001CF4"/>
    <w:rsid w:val="00023435"/>
    <w:rsid w:val="0009266C"/>
    <w:rsid w:val="000A720A"/>
    <w:rsid w:val="000C6040"/>
    <w:rsid w:val="000C7F9A"/>
    <w:rsid w:val="00226338"/>
    <w:rsid w:val="002B50F0"/>
    <w:rsid w:val="002F18F4"/>
    <w:rsid w:val="0031322C"/>
    <w:rsid w:val="00404EB4"/>
    <w:rsid w:val="00474B58"/>
    <w:rsid w:val="004770BC"/>
    <w:rsid w:val="00612993"/>
    <w:rsid w:val="00626F9C"/>
    <w:rsid w:val="006517E0"/>
    <w:rsid w:val="00655E65"/>
    <w:rsid w:val="006A24F1"/>
    <w:rsid w:val="00774A47"/>
    <w:rsid w:val="007C388C"/>
    <w:rsid w:val="008C41BF"/>
    <w:rsid w:val="008E5465"/>
    <w:rsid w:val="009907D6"/>
    <w:rsid w:val="009D3237"/>
    <w:rsid w:val="00AA3A93"/>
    <w:rsid w:val="00AB0107"/>
    <w:rsid w:val="00AB5028"/>
    <w:rsid w:val="00B0477F"/>
    <w:rsid w:val="00B059BF"/>
    <w:rsid w:val="00B31235"/>
    <w:rsid w:val="00C42B08"/>
    <w:rsid w:val="00C75023"/>
    <w:rsid w:val="00D30BDC"/>
    <w:rsid w:val="00E0656C"/>
    <w:rsid w:val="00E852D6"/>
    <w:rsid w:val="00EF7E86"/>
    <w:rsid w:val="00F11460"/>
    <w:rsid w:val="00FE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20A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B0107"/>
    <w:pPr>
      <w:spacing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B0107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1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1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74B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B58"/>
  </w:style>
  <w:style w:type="paragraph" w:styleId="Rodap">
    <w:name w:val="footer"/>
    <w:basedOn w:val="Normal"/>
    <w:link w:val="RodapChar"/>
    <w:uiPriority w:val="99"/>
    <w:unhideWhenUsed/>
    <w:rsid w:val="00474B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98DC7-6CD1-4905-8BF2-482D1AFE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28</cp:revision>
  <cp:lastPrinted>2019-12-29T03:13:00Z</cp:lastPrinted>
  <dcterms:created xsi:type="dcterms:W3CDTF">2019-12-29T01:31:00Z</dcterms:created>
  <dcterms:modified xsi:type="dcterms:W3CDTF">2019-12-29T17:40:00Z</dcterms:modified>
</cp:coreProperties>
</file>