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FB95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55CA5E51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4F912570" w14:textId="77777777" w:rsidR="00B3704C" w:rsidRDefault="00B3704C" w:rsidP="00880D66">
      <w:pPr>
        <w:jc w:val="center"/>
        <w:rPr>
          <w:b/>
          <w:sz w:val="28"/>
        </w:rPr>
      </w:pPr>
    </w:p>
    <w:p w14:paraId="0E5615A1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17887019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B93C4B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C461A5">
        <w:t>para</w:t>
      </w:r>
      <w:r w:rsidR="006A45A7">
        <w:t xml:space="preserve"> o </w:t>
      </w:r>
      <w:r w:rsidR="006A45A7" w:rsidRPr="00A95CA3">
        <w:t>Dissídio Coletivo de Greve</w:t>
      </w:r>
      <w:r w:rsidR="00880D66">
        <w:t>.</w:t>
      </w:r>
    </w:p>
    <w:p w14:paraId="684121CE" w14:textId="77777777" w:rsidR="00880D66" w:rsidRDefault="00D26FA6" w:rsidP="00880D66">
      <w:pPr>
        <w:jc w:val="both"/>
      </w:pPr>
      <w:r w:rsidRPr="00B93C4B">
        <w:t>CONCILI</w:t>
      </w:r>
      <w:r w:rsidR="00855576" w:rsidRPr="00B93C4B">
        <w:t>AÇÃO</w:t>
      </w:r>
      <w:r w:rsidR="00880D66" w:rsidRPr="00B93C4B">
        <w:t>:</w:t>
      </w:r>
      <w:r w:rsidR="001B5190" w:rsidRPr="00B93C4B">
        <w:t xml:space="preserve"> </w:t>
      </w:r>
      <w:r w:rsidR="006A45A7" w:rsidRPr="00A95CA3">
        <w:t>556.720.349</w:t>
      </w:r>
      <w:r w:rsidR="001B5190" w:rsidRPr="00A95CA3">
        <w:t>/20</w:t>
      </w:r>
      <w:r w:rsidR="00FB4147" w:rsidRPr="00A95CA3">
        <w:t>17</w:t>
      </w:r>
    </w:p>
    <w:p w14:paraId="25BADAEB" w14:textId="77777777" w:rsidR="00880D66" w:rsidRPr="00601722" w:rsidRDefault="001A02F7" w:rsidP="00880D66">
      <w:pPr>
        <w:jc w:val="both"/>
        <w:rPr>
          <w:b/>
        </w:rPr>
      </w:pPr>
      <w:r w:rsidRPr="00601722">
        <w:rPr>
          <w:b/>
        </w:rPr>
        <w:t>SUSCITANTE</w:t>
      </w:r>
      <w:r w:rsidR="00880D66" w:rsidRPr="00601722">
        <w:rPr>
          <w:b/>
        </w:rPr>
        <w:t>:</w:t>
      </w:r>
    </w:p>
    <w:p w14:paraId="0C6D1F3F" w14:textId="77777777" w:rsidR="00E138FC" w:rsidRPr="002A4C2D" w:rsidRDefault="001A02F7" w:rsidP="00E138FC">
      <w:pPr>
        <w:jc w:val="both"/>
      </w:pPr>
      <w:r w:rsidRPr="001A02F7">
        <w:t>CONSELHO REGIONAL D</w:t>
      </w:r>
      <w:r w:rsidR="0064351F">
        <w:t>OS</w:t>
      </w:r>
      <w:r w:rsidRPr="001A02F7">
        <w:t xml:space="preserve"> </w:t>
      </w:r>
      <w:r w:rsidR="0081323A">
        <w:t>CUIDADORES</w:t>
      </w:r>
      <w:r w:rsidR="0064351F">
        <w:t xml:space="preserve"> DO ESTADO</w:t>
      </w:r>
    </w:p>
    <w:p w14:paraId="51547E5D" w14:textId="77777777" w:rsidR="00DF3D16" w:rsidRDefault="00DF3D16" w:rsidP="00880D66">
      <w:pPr>
        <w:jc w:val="both"/>
      </w:pPr>
      <w:r w:rsidRPr="00DF3D16">
        <w:t xml:space="preserve">Presidente Sr. </w:t>
      </w:r>
      <w:r w:rsidR="002C7080">
        <w:t>Antônio Gonçalves Jr. III</w:t>
      </w:r>
    </w:p>
    <w:p w14:paraId="3180A4C1" w14:textId="77777777" w:rsidR="00B3704C" w:rsidRDefault="00DF3D16" w:rsidP="00880D66">
      <w:pPr>
        <w:jc w:val="both"/>
      </w:pPr>
      <w:r>
        <w:t>ADVOGADO</w:t>
      </w:r>
      <w:r w:rsidR="00880D66" w:rsidRPr="00770CC8">
        <w:t>:</w:t>
      </w:r>
      <w:r w:rsidR="00880D66" w:rsidRPr="00276199">
        <w:t xml:space="preserve"> </w:t>
      </w:r>
      <w:r w:rsidR="004F661D">
        <w:t xml:space="preserve">Dr. </w:t>
      </w:r>
      <w:r w:rsidR="000B7BDE">
        <w:t>Clécio Alves da Silva</w:t>
      </w:r>
      <w:r w:rsidR="004F661D">
        <w:t xml:space="preserve">, OAB, No. </w:t>
      </w:r>
      <w:r w:rsidR="000B7BDE">
        <w:t>AS456100</w:t>
      </w:r>
    </w:p>
    <w:p w14:paraId="2F3D5A54" w14:textId="77777777" w:rsidR="00880D66" w:rsidRPr="00601722" w:rsidRDefault="00B82A57" w:rsidP="00880D66">
      <w:pPr>
        <w:jc w:val="both"/>
        <w:rPr>
          <w:b/>
        </w:rPr>
      </w:pPr>
      <w:r w:rsidRPr="00601722">
        <w:rPr>
          <w:b/>
        </w:rPr>
        <w:t>SUSCITADO</w:t>
      </w:r>
      <w:r w:rsidR="00880D66" w:rsidRPr="00601722">
        <w:rPr>
          <w:b/>
        </w:rPr>
        <w:t>:</w:t>
      </w:r>
    </w:p>
    <w:p w14:paraId="5FBF16AA" w14:textId="77777777" w:rsidR="00B82A57" w:rsidRDefault="00B82A57" w:rsidP="00262CB6">
      <w:pPr>
        <w:jc w:val="both"/>
        <w:rPr>
          <w:rFonts w:cs="Arial"/>
          <w:szCs w:val="24"/>
        </w:rPr>
      </w:pPr>
      <w:r w:rsidRPr="00B82A57">
        <w:rPr>
          <w:rFonts w:cs="Arial"/>
          <w:szCs w:val="24"/>
        </w:rPr>
        <w:t>SINDICATO DOS TRABALHADORES DAS AUTARQUIAS DE FISCALIZAÇÃO DO ESTADO</w:t>
      </w:r>
    </w:p>
    <w:p w14:paraId="40D562E8" w14:textId="77777777" w:rsidR="000A15F7" w:rsidRDefault="000A15F7" w:rsidP="00262CB6">
      <w:pPr>
        <w:jc w:val="both"/>
        <w:rPr>
          <w:rFonts w:cs="Arial"/>
          <w:szCs w:val="24"/>
        </w:rPr>
      </w:pPr>
      <w:r w:rsidRPr="000A15F7">
        <w:rPr>
          <w:rFonts w:cs="Arial"/>
          <w:szCs w:val="24"/>
        </w:rPr>
        <w:t xml:space="preserve">Diretores Srs. </w:t>
      </w:r>
      <w:r>
        <w:rPr>
          <w:rFonts w:cs="Arial"/>
          <w:szCs w:val="24"/>
        </w:rPr>
        <w:t>João Medeiros Lima</w:t>
      </w:r>
      <w:r w:rsidRPr="000A15F7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Genebaldo dos Santos Silva</w:t>
      </w:r>
      <w:r w:rsidRPr="000A15F7"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Li</w:t>
      </w:r>
      <w:r w:rsidRPr="000A15F7">
        <w:rPr>
          <w:rFonts w:cs="Arial"/>
          <w:szCs w:val="24"/>
        </w:rPr>
        <w:t>an</w:t>
      </w:r>
      <w:proofErr w:type="spellEnd"/>
      <w:r w:rsidRPr="000A15F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da Silva Pinto</w:t>
      </w:r>
    </w:p>
    <w:p w14:paraId="55402E61" w14:textId="77777777" w:rsidR="000A15F7" w:rsidRDefault="000A15F7" w:rsidP="00262CB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ADVOGADO: Dr. Jesus de Almeida Velez</w:t>
      </w:r>
      <w:r w:rsidRPr="000A15F7">
        <w:rPr>
          <w:rFonts w:cs="Arial"/>
          <w:szCs w:val="24"/>
        </w:rPr>
        <w:t>, OAB</w:t>
      </w:r>
      <w:r>
        <w:rPr>
          <w:rFonts w:cs="Arial"/>
          <w:szCs w:val="24"/>
        </w:rPr>
        <w:t xml:space="preserve">, </w:t>
      </w:r>
      <w:r w:rsidRPr="000A15F7">
        <w:rPr>
          <w:rFonts w:cs="Arial"/>
          <w:szCs w:val="24"/>
        </w:rPr>
        <w:t xml:space="preserve">nº </w:t>
      </w:r>
      <w:r>
        <w:rPr>
          <w:rFonts w:cs="Arial"/>
          <w:szCs w:val="24"/>
        </w:rPr>
        <w:t>XX390178</w:t>
      </w:r>
      <w:r w:rsidRPr="000A15F7">
        <w:rPr>
          <w:rFonts w:cs="Arial"/>
          <w:szCs w:val="24"/>
        </w:rPr>
        <w:t>.</w:t>
      </w:r>
    </w:p>
    <w:p w14:paraId="1A401FC0" w14:textId="77777777" w:rsidR="0064351F" w:rsidRDefault="0064351F" w:rsidP="00262CB6">
      <w:pPr>
        <w:jc w:val="both"/>
      </w:pPr>
    </w:p>
    <w:p w14:paraId="290EBA6E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512D1D9" w14:textId="77777777" w:rsidR="00880D66" w:rsidRDefault="00BC4101" w:rsidP="00880D66">
      <w:pPr>
        <w:jc w:val="both"/>
      </w:pPr>
      <w:r w:rsidRPr="00BC4101">
        <w:t xml:space="preserve">Aos </w:t>
      </w:r>
      <w:r w:rsidR="00D55EBE" w:rsidRPr="00D55EBE">
        <w:rPr>
          <w:b/>
        </w:rPr>
        <w:t>06/03/2017</w:t>
      </w:r>
      <w:r w:rsidRPr="00BC4101">
        <w:t xml:space="preserve">, às </w:t>
      </w:r>
      <w:r w:rsidR="00D55EBE" w:rsidRPr="00D55EBE">
        <w:rPr>
          <w:b/>
        </w:rPr>
        <w:t>09</w:t>
      </w:r>
      <w:r w:rsidRPr="00D55EBE">
        <w:rPr>
          <w:b/>
        </w:rPr>
        <w:t>:15 horas</w:t>
      </w:r>
      <w:r>
        <w:t>, a</w:t>
      </w:r>
      <w:r w:rsidR="00880D66">
        <w:t xml:space="preserve">cessaram as partes o Sistema de </w:t>
      </w:r>
      <w:r w:rsidR="00880D66" w:rsidRPr="00B93C4B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2E093B0A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332AB3DE" w14:textId="77777777" w:rsidR="004245DE" w:rsidRDefault="00BE4EFA" w:rsidP="00AD11E1">
      <w:pPr>
        <w:jc w:val="both"/>
      </w:pPr>
      <w:r w:rsidRPr="00B93C4B">
        <w:t>As partes, diante das questões que impossibilitaram até então a assinatura de acordo, conciliaram-se.</w:t>
      </w:r>
    </w:p>
    <w:p w14:paraId="08431F32" w14:textId="77777777" w:rsidR="00491D43" w:rsidRDefault="00491D43" w:rsidP="00880D66">
      <w:pPr>
        <w:jc w:val="both"/>
      </w:pPr>
    </w:p>
    <w:p w14:paraId="121088F3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B93C4B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1F628634" w14:textId="77777777" w:rsidR="002A4DCB" w:rsidRDefault="002A4DCB" w:rsidP="002A4DCB">
      <w:pPr>
        <w:jc w:val="both"/>
      </w:pPr>
      <w:r>
        <w:t xml:space="preserve">1 – </w:t>
      </w:r>
      <w:bookmarkStart w:id="0" w:name="_GoBack"/>
      <w:r w:rsidRPr="00A95CA3">
        <w:t>Relativamente à cláusula 26, serão aceitos comprovantes dos profissionais para efeito de abono de faltas desde que acompanhados de atestado de encaminhamento de médico ou odontólogo</w:t>
      </w:r>
      <w:r>
        <w:t>.</w:t>
      </w:r>
    </w:p>
    <w:p w14:paraId="21C34E03" w14:textId="77777777" w:rsidR="002A4DCB" w:rsidRDefault="002A4DCB" w:rsidP="002A4DCB">
      <w:pPr>
        <w:jc w:val="both"/>
      </w:pPr>
      <w:r>
        <w:t xml:space="preserve">2 – </w:t>
      </w:r>
      <w:r w:rsidRPr="00A95CA3">
        <w:t>Cláusula 26-B: Fica excluída a seguinte parte do texto: “mínima de 07 dias”</w:t>
      </w:r>
      <w:r>
        <w:t>.</w:t>
      </w:r>
    </w:p>
    <w:p w14:paraId="5C9489C0" w14:textId="77777777" w:rsidR="002A4DCB" w:rsidRDefault="002A4DCB" w:rsidP="002A4DCB">
      <w:pPr>
        <w:jc w:val="both"/>
      </w:pPr>
      <w:r>
        <w:lastRenderedPageBreak/>
        <w:t xml:space="preserve">3 – </w:t>
      </w:r>
      <w:r w:rsidRPr="00A95CA3">
        <w:t>Cláusula 35: O ofício mencionado na cláusula em questão deve ser exclusivamente do Sindicato sem a necessidade de ata de eleição de associado</w:t>
      </w:r>
      <w:r>
        <w:t>.</w:t>
      </w:r>
    </w:p>
    <w:p w14:paraId="49758196" w14:textId="77777777" w:rsidR="002A4DCB" w:rsidRDefault="002A4DCB" w:rsidP="002A4DCB">
      <w:pPr>
        <w:jc w:val="both"/>
      </w:pPr>
      <w:r>
        <w:t xml:space="preserve">4 – </w:t>
      </w:r>
      <w:r w:rsidRPr="00A95CA3">
        <w:t>Cláusula 36: A licença para o Dirigente Sindical será de 04 vezes ao mês</w:t>
      </w:r>
      <w:r>
        <w:t>.</w:t>
      </w:r>
    </w:p>
    <w:p w14:paraId="3BF9347B" w14:textId="77777777" w:rsidR="002A4DCB" w:rsidRDefault="002A4DCB" w:rsidP="002A4DCB">
      <w:pPr>
        <w:jc w:val="both"/>
      </w:pPr>
      <w:r>
        <w:t xml:space="preserve">5 – </w:t>
      </w:r>
      <w:r w:rsidRPr="00A95CA3">
        <w:t>As partes se comprometem a apresentar a redação total do acordo com as modificações ora introduzidas no prazo de dez (10) dias</w:t>
      </w:r>
      <w:r>
        <w:t>.</w:t>
      </w:r>
    </w:p>
    <w:bookmarkEnd w:id="0"/>
    <w:p w14:paraId="625F161E" w14:textId="77777777" w:rsidR="002A4DCB" w:rsidRDefault="002A4DCB" w:rsidP="002A4DCB">
      <w:pPr>
        <w:jc w:val="both"/>
      </w:pPr>
    </w:p>
    <w:p w14:paraId="74E06904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6029C2C6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3D221DBE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B93C4B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A15F7"/>
    <w:rsid w:val="000B13BC"/>
    <w:rsid w:val="000B609B"/>
    <w:rsid w:val="000B7BDE"/>
    <w:rsid w:val="00137ABD"/>
    <w:rsid w:val="001A02F7"/>
    <w:rsid w:val="001B5190"/>
    <w:rsid w:val="001C4FA0"/>
    <w:rsid w:val="0021368D"/>
    <w:rsid w:val="00255B30"/>
    <w:rsid w:val="00262CB6"/>
    <w:rsid w:val="002A4DCB"/>
    <w:rsid w:val="002B5846"/>
    <w:rsid w:val="002C7080"/>
    <w:rsid w:val="002F1665"/>
    <w:rsid w:val="004245DE"/>
    <w:rsid w:val="004546E1"/>
    <w:rsid w:val="00491D43"/>
    <w:rsid w:val="004C1E23"/>
    <w:rsid w:val="004D3F32"/>
    <w:rsid w:val="004F661D"/>
    <w:rsid w:val="0052075F"/>
    <w:rsid w:val="00537481"/>
    <w:rsid w:val="00580F4A"/>
    <w:rsid w:val="005C7A0E"/>
    <w:rsid w:val="005E07DF"/>
    <w:rsid w:val="005E20C6"/>
    <w:rsid w:val="00601722"/>
    <w:rsid w:val="0064351F"/>
    <w:rsid w:val="006A2BB2"/>
    <w:rsid w:val="006A45A7"/>
    <w:rsid w:val="006A6F7B"/>
    <w:rsid w:val="006D3B39"/>
    <w:rsid w:val="006E4433"/>
    <w:rsid w:val="00700F22"/>
    <w:rsid w:val="00713B05"/>
    <w:rsid w:val="0072685C"/>
    <w:rsid w:val="00730240"/>
    <w:rsid w:val="00734E79"/>
    <w:rsid w:val="007B74DE"/>
    <w:rsid w:val="007C353C"/>
    <w:rsid w:val="007C714C"/>
    <w:rsid w:val="00812771"/>
    <w:rsid w:val="0081323A"/>
    <w:rsid w:val="00820B0E"/>
    <w:rsid w:val="00855576"/>
    <w:rsid w:val="00880D66"/>
    <w:rsid w:val="00884929"/>
    <w:rsid w:val="008F513C"/>
    <w:rsid w:val="00920BD7"/>
    <w:rsid w:val="00951F8F"/>
    <w:rsid w:val="00994644"/>
    <w:rsid w:val="009E035B"/>
    <w:rsid w:val="00A95CA3"/>
    <w:rsid w:val="00AC5C61"/>
    <w:rsid w:val="00AD11E1"/>
    <w:rsid w:val="00B072F7"/>
    <w:rsid w:val="00B35369"/>
    <w:rsid w:val="00B3704C"/>
    <w:rsid w:val="00B76257"/>
    <w:rsid w:val="00B82A57"/>
    <w:rsid w:val="00B93C4B"/>
    <w:rsid w:val="00BC4101"/>
    <w:rsid w:val="00BE4EFA"/>
    <w:rsid w:val="00BF3359"/>
    <w:rsid w:val="00BF4527"/>
    <w:rsid w:val="00C403D7"/>
    <w:rsid w:val="00C461A5"/>
    <w:rsid w:val="00C93591"/>
    <w:rsid w:val="00C95842"/>
    <w:rsid w:val="00CE6FD7"/>
    <w:rsid w:val="00D0737C"/>
    <w:rsid w:val="00D101D8"/>
    <w:rsid w:val="00D26FA6"/>
    <w:rsid w:val="00D55EBE"/>
    <w:rsid w:val="00DE34D7"/>
    <w:rsid w:val="00DF3D16"/>
    <w:rsid w:val="00E138FC"/>
    <w:rsid w:val="00E95A91"/>
    <w:rsid w:val="00EE083B"/>
    <w:rsid w:val="00F277FB"/>
    <w:rsid w:val="00F378AA"/>
    <w:rsid w:val="00F432F6"/>
    <w:rsid w:val="00F5385C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B43D0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18</cp:revision>
  <dcterms:created xsi:type="dcterms:W3CDTF">2019-07-01T18:57:00Z</dcterms:created>
  <dcterms:modified xsi:type="dcterms:W3CDTF">2019-07-21T13:53:00Z</dcterms:modified>
</cp:coreProperties>
</file>