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EA496E" w14:paraId="3B92C830" wp14:textId="17B3D323">
      <w:pPr>
        <w:rPr>
          <w:sz w:val="28"/>
          <w:szCs w:val="28"/>
        </w:rPr>
      </w:pPr>
      <w:bookmarkStart w:name="_GoBack" w:id="0"/>
      <w:bookmarkEnd w:id="0"/>
      <w:r w:rsidRPr="6BEA496E" w:rsidR="6533F17F">
        <w:rPr>
          <w:sz w:val="28"/>
          <w:szCs w:val="28"/>
        </w:rPr>
        <w:t>1. 미분</w:t>
      </w:r>
    </w:p>
    <w:p w:rsidR="6533F17F" w:rsidP="6BEA496E" w:rsidRDefault="6533F17F" w14:paraId="5C366213" w14:textId="3DC73B39">
      <w:pPr>
        <w:pStyle w:val="Normal"/>
      </w:pPr>
      <w:r w:rsidR="6533F17F">
        <w:rPr/>
        <w:t>미분(</w:t>
      </w:r>
      <w:proofErr w:type="spellStart"/>
      <w:r w:rsidR="6533F17F">
        <w:rPr/>
        <w:t>differentiation</w:t>
      </w:r>
      <w:proofErr w:type="spellEnd"/>
      <w:r w:rsidR="6533F17F">
        <w:rPr/>
        <w:t xml:space="preserve">)은 </w:t>
      </w:r>
      <w:r w:rsidRPr="6BEA496E" w:rsidR="6533F17F">
        <w:rPr>
          <w:b w:val="1"/>
          <w:bCs w:val="1"/>
          <w:highlight w:val="yellow"/>
        </w:rPr>
        <w:t xml:space="preserve">변수의 움직임에 따른 </w:t>
      </w:r>
      <w:proofErr w:type="spellStart"/>
      <w:r w:rsidRPr="6BEA496E" w:rsidR="6533F17F">
        <w:rPr>
          <w:b w:val="1"/>
          <w:bCs w:val="1"/>
          <w:highlight w:val="yellow"/>
        </w:rPr>
        <w:t>함수값의</w:t>
      </w:r>
      <w:proofErr w:type="spellEnd"/>
      <w:r w:rsidRPr="6BEA496E" w:rsidR="6533F17F">
        <w:rPr>
          <w:b w:val="1"/>
          <w:bCs w:val="1"/>
          <w:highlight w:val="yellow"/>
        </w:rPr>
        <w:t xml:space="preserve"> 변화를 측정하기 위한 도구</w:t>
      </w:r>
      <w:r w:rsidR="6533F17F">
        <w:rPr/>
        <w:t>이다. 최적화에서 가장 많이 사용하는 기법이다.</w:t>
      </w:r>
    </w:p>
    <w:p w:rsidR="77741E44" w:rsidP="6BEA496E" w:rsidRDefault="77741E44" w14:paraId="25D8C94C" w14:textId="456A2E69">
      <w:pPr>
        <w:pStyle w:val="Normal"/>
      </w:pPr>
      <w:r w:rsidR="77741E44">
        <w:drawing>
          <wp:inline wp14:editId="60860932" wp14:anchorId="24B4DFE1">
            <wp:extent cx="4572000" cy="1257300"/>
            <wp:effectExtent l="0" t="0" r="0" b="0"/>
            <wp:docPr id="1420591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943a906f8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BBE505" w:rsidP="6BEA496E" w:rsidRDefault="02BBE505" w14:paraId="1AB3250D" w14:textId="2A043AB0">
      <w:pPr>
        <w:pStyle w:val="Normal"/>
      </w:pPr>
      <w:proofErr w:type="spellStart"/>
      <w:r w:rsidR="02BBE505">
        <w:rPr/>
        <w:t>sympy라이브러리의</w:t>
      </w:r>
      <w:proofErr w:type="spellEnd"/>
      <w:r w:rsidR="02BBE505">
        <w:rPr/>
        <w:t xml:space="preserve"> diff() 함수를 사용하면 미분을 계산할 수 있다.</w:t>
      </w:r>
      <w:r w:rsidR="77741E44">
        <w:rPr/>
        <w:t xml:space="preserve"> </w:t>
      </w:r>
    </w:p>
    <w:p w:rsidR="77741E44" w:rsidP="6BEA496E" w:rsidRDefault="77741E44" w14:paraId="2D5C10C1" w14:textId="23AA2A06">
      <w:pPr>
        <w:pStyle w:val="Normal"/>
      </w:pPr>
      <w:r w:rsidR="77741E44">
        <w:drawing>
          <wp:inline wp14:editId="5666EFF5" wp14:anchorId="6FC6DBB5">
            <wp:extent cx="2352675" cy="781050"/>
            <wp:effectExtent l="0" t="0" r="0" b="0"/>
            <wp:docPr id="64825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0c69c19f4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F58B9" w:rsidP="6BEA496E" w:rsidRDefault="3D6F58B9" w14:paraId="55E1174D" w14:textId="716F6CBD">
      <w:pPr>
        <w:pStyle w:val="Normal"/>
      </w:pPr>
      <w:proofErr w:type="spellStart"/>
      <w:r w:rsidR="3D6F58B9">
        <w:rPr/>
        <w:t>함수f가</w:t>
      </w:r>
      <w:proofErr w:type="spellEnd"/>
      <w:r w:rsidR="3D6F58B9">
        <w:rPr/>
        <w:t xml:space="preserve"> 있고 두 개의 점이 주어졌다고 하자. 미분은 이 주어진 점 (</w:t>
      </w:r>
      <w:proofErr w:type="spellStart"/>
      <w:r w:rsidR="3D6F58B9">
        <w:rPr/>
        <w:t>x</w:t>
      </w:r>
      <w:proofErr w:type="spellEnd"/>
      <w:r w:rsidR="3D6F58B9">
        <w:rPr/>
        <w:t xml:space="preserve">, </w:t>
      </w:r>
      <w:proofErr w:type="spellStart"/>
      <w:r w:rsidR="3D6F58B9">
        <w:rPr/>
        <w:t>f</w:t>
      </w:r>
      <w:proofErr w:type="spellEnd"/>
      <w:r w:rsidR="3D6F58B9">
        <w:rPr/>
        <w:t>(</w:t>
      </w:r>
      <w:proofErr w:type="spellStart"/>
      <w:r w:rsidR="3D6F58B9">
        <w:rPr/>
        <w:t>x</w:t>
      </w:r>
      <w:proofErr w:type="spellEnd"/>
      <w:r w:rsidR="3D6F58B9">
        <w:rPr/>
        <w:t xml:space="preserve">))에서의 접선의 기울기를 구한다. </w:t>
      </w:r>
      <w:r w:rsidR="16DF6710">
        <w:rPr/>
        <w:t xml:space="preserve">아래 그래프에서 </w:t>
      </w:r>
      <w:proofErr w:type="spellStart"/>
      <w:r w:rsidR="16DF6710">
        <w:rPr/>
        <w:t>h를</w:t>
      </w:r>
      <w:proofErr w:type="spellEnd"/>
      <w:r w:rsidR="16DF6710">
        <w:rPr/>
        <w:t xml:space="preserve"> 0으로 보내면 (</w:t>
      </w:r>
      <w:proofErr w:type="spellStart"/>
      <w:r w:rsidR="16DF6710">
        <w:rPr/>
        <w:t>x</w:t>
      </w:r>
      <w:proofErr w:type="spellEnd"/>
      <w:r w:rsidR="16DF6710">
        <w:rPr/>
        <w:t xml:space="preserve">, </w:t>
      </w:r>
      <w:proofErr w:type="spellStart"/>
      <w:r w:rsidR="16DF6710">
        <w:rPr/>
        <w:t>f</w:t>
      </w:r>
      <w:proofErr w:type="spellEnd"/>
      <w:r w:rsidR="16DF6710">
        <w:rPr/>
        <w:t>(</w:t>
      </w:r>
      <w:proofErr w:type="spellStart"/>
      <w:r w:rsidR="16DF6710">
        <w:rPr/>
        <w:t>x</w:t>
      </w:r>
      <w:proofErr w:type="spellEnd"/>
      <w:r w:rsidR="16DF6710">
        <w:rPr/>
        <w:t>))에서의 접선의 기울기로 수렴하기 때문이다.</w:t>
      </w:r>
    </w:p>
    <w:p w:rsidR="6BEA496E" w:rsidP="6BEA496E" w:rsidRDefault="6BEA496E" w14:paraId="32A5F558" w14:textId="3495D49C">
      <w:pPr>
        <w:pStyle w:val="Normal"/>
      </w:pPr>
    </w:p>
    <w:p w:rsidR="3D6F58B9" w:rsidP="6BEA496E" w:rsidRDefault="3D6F58B9" w14:paraId="28943759" w14:textId="7D109AF9">
      <w:pPr>
        <w:pStyle w:val="Normal"/>
      </w:pPr>
      <w:r w:rsidR="3D6F58B9">
        <w:drawing>
          <wp:inline wp14:editId="0285B942" wp14:anchorId="0AAEF625">
            <wp:extent cx="4562475" cy="1590675"/>
            <wp:effectExtent l="0" t="0" r="0" b="0"/>
            <wp:docPr id="1780006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007999767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E09A69" w:rsidP="6BEA496E" w:rsidRDefault="0DE09A69" w14:paraId="0D021A6D" w14:textId="766A7FC2">
      <w:pPr>
        <w:pStyle w:val="Normal"/>
      </w:pPr>
      <w:r w:rsidR="0DE09A69">
        <w:rPr/>
        <w:t xml:space="preserve">이때 한 점에서의 접선의 기울기를 알면 </w:t>
      </w:r>
      <w:r w:rsidRPr="2564C514" w:rsidR="0DE09A69">
        <w:rPr>
          <w:b w:val="1"/>
          <w:bCs w:val="1"/>
          <w:highlight w:val="yellow"/>
        </w:rPr>
        <w:t>어느 방향으로 점을 움직여야 함수 값이 증가하는지/감소하는지 알 수 있다</w:t>
      </w:r>
      <w:r w:rsidR="0DE09A69">
        <w:rPr/>
        <w:t xml:space="preserve">. 2차원에서는 </w:t>
      </w:r>
      <w:proofErr w:type="spellStart"/>
      <w:r w:rsidR="0DE09A69">
        <w:rPr/>
        <w:t>어느</w:t>
      </w:r>
      <w:proofErr w:type="spellEnd"/>
      <w:r w:rsidR="0DE09A69">
        <w:rPr/>
        <w:t xml:space="preserve"> </w:t>
      </w:r>
      <w:proofErr w:type="spellStart"/>
      <w:r w:rsidR="0DE09A69">
        <w:rPr/>
        <w:t>방향으로</w:t>
      </w:r>
      <w:proofErr w:type="spellEnd"/>
      <w:r w:rsidR="0DE09A69">
        <w:rPr/>
        <w:t xml:space="preserve"> </w:t>
      </w:r>
      <w:proofErr w:type="spellStart"/>
      <w:r w:rsidR="0DE09A69">
        <w:rPr/>
        <w:t>움직여야</w:t>
      </w:r>
      <w:proofErr w:type="spellEnd"/>
      <w:r w:rsidR="0DE09A69">
        <w:rPr/>
        <w:t xml:space="preserve"> </w:t>
      </w:r>
      <w:proofErr w:type="spellStart"/>
      <w:r w:rsidR="0DE09A69">
        <w:rPr/>
        <w:t>함수</w:t>
      </w:r>
      <w:proofErr w:type="spellEnd"/>
      <w:r w:rsidR="0DE09A69">
        <w:rPr/>
        <w:t xml:space="preserve"> </w:t>
      </w:r>
      <w:proofErr w:type="spellStart"/>
      <w:r w:rsidR="0DE09A69">
        <w:rPr/>
        <w:t>값이</w:t>
      </w:r>
      <w:proofErr w:type="spellEnd"/>
      <w:r w:rsidR="0DE09A69">
        <w:rPr/>
        <w:t xml:space="preserve"> </w:t>
      </w:r>
      <w:proofErr w:type="spellStart"/>
      <w:r w:rsidR="0DE09A69">
        <w:rPr/>
        <w:t>증가하는지</w:t>
      </w:r>
      <w:proofErr w:type="spellEnd"/>
      <w:r w:rsidR="0DE09A69">
        <w:rPr/>
        <w:t xml:space="preserve"> </w:t>
      </w:r>
      <w:proofErr w:type="spellStart"/>
      <w:r w:rsidR="0DE09A69">
        <w:rPr/>
        <w:t>감소하는지</w:t>
      </w:r>
      <w:proofErr w:type="spellEnd"/>
      <w:r w:rsidR="0DE09A69">
        <w:rPr/>
        <w:t xml:space="preserve"> </w:t>
      </w:r>
      <w:proofErr w:type="spellStart"/>
      <w:r w:rsidR="0DE09A69">
        <w:rPr/>
        <w:t>알기</w:t>
      </w:r>
      <w:proofErr w:type="spellEnd"/>
      <w:r w:rsidR="0DE09A69">
        <w:rPr/>
        <w:t xml:space="preserve"> </w:t>
      </w:r>
      <w:proofErr w:type="spellStart"/>
      <w:r w:rsidR="0DE09A69">
        <w:rPr/>
        <w:t>쉽지만</w:t>
      </w:r>
      <w:proofErr w:type="spellEnd"/>
      <w:r w:rsidR="0DE09A69">
        <w:rPr/>
        <w:t xml:space="preserve">, 5차원, 100차원 </w:t>
      </w:r>
      <w:proofErr w:type="spellStart"/>
      <w:r w:rsidR="0DE09A69">
        <w:rPr/>
        <w:t>등의</w:t>
      </w:r>
      <w:proofErr w:type="spellEnd"/>
      <w:r w:rsidR="0DE09A69">
        <w:rPr/>
        <w:t xml:space="preserve"> </w:t>
      </w:r>
      <w:r w:rsidRPr="2564C514" w:rsidR="0DE09A69">
        <w:rPr>
          <w:b w:val="1"/>
          <w:bCs w:val="1"/>
        </w:rPr>
        <w:t>고차원에서는 어느 방향으로 움직여야 하는지 알기 힘들다</w:t>
      </w:r>
      <w:r w:rsidR="0DE09A69">
        <w:rPr/>
        <w:t xml:space="preserve">. </w:t>
      </w:r>
      <w:r w:rsidR="461EE936">
        <w:rPr/>
        <w:t xml:space="preserve">이때 미분을 사용하면 </w:t>
      </w:r>
      <w:r w:rsidR="515404D2">
        <w:rPr/>
        <w:t>함수의 최적화가 쉬워진다.</w:t>
      </w:r>
      <w:r w:rsidR="461EE936">
        <w:rPr/>
        <w:t>.</w:t>
      </w:r>
      <w:r w:rsidR="0DE09A69">
        <w:rPr/>
        <w:t xml:space="preserve"> </w:t>
      </w:r>
      <w:r w:rsidR="25715BCF">
        <w:rPr/>
        <w:t>그럼 어떻게 미분을 이용할 수 있을까?</w:t>
      </w:r>
    </w:p>
    <w:p w:rsidR="25715BCF" w:rsidP="2564C514" w:rsidRDefault="25715BCF" w14:paraId="4DFC9857" w14:textId="0B871E54">
      <w:pPr>
        <w:pStyle w:val="Normal"/>
        <w:rPr>
          <w:b w:val="0"/>
          <w:bCs w:val="0"/>
          <w:u w:val="none"/>
        </w:rPr>
      </w:pPr>
      <w:r w:rsidRPr="2564C514" w:rsidR="25715BCF">
        <w:rPr>
          <w:b w:val="1"/>
          <w:bCs w:val="1"/>
          <w:u w:val="single"/>
        </w:rPr>
        <w:t xml:space="preserve">만약 </w:t>
      </w:r>
      <w:proofErr w:type="spellStart"/>
      <w:r w:rsidRPr="2564C514" w:rsidR="25715BCF">
        <w:rPr>
          <w:b w:val="1"/>
          <w:bCs w:val="1"/>
          <w:u w:val="single"/>
        </w:rPr>
        <w:t>함수값을</w:t>
      </w:r>
      <w:proofErr w:type="spellEnd"/>
      <w:r w:rsidRPr="2564C514" w:rsidR="25715BCF">
        <w:rPr>
          <w:b w:val="1"/>
          <w:bCs w:val="1"/>
          <w:u w:val="single"/>
        </w:rPr>
        <w:t xml:space="preserve"> 증가시키고 싶다면 </w:t>
      </w:r>
      <w:proofErr w:type="spellStart"/>
      <w:r w:rsidRPr="2564C514" w:rsidR="25715BCF">
        <w:rPr>
          <w:b w:val="1"/>
          <w:bCs w:val="1"/>
          <w:u w:val="single"/>
        </w:rPr>
        <w:t>미분값을</w:t>
      </w:r>
      <w:proofErr w:type="spellEnd"/>
      <w:r w:rsidRPr="2564C514" w:rsidR="25715BCF">
        <w:rPr>
          <w:b w:val="1"/>
          <w:bCs w:val="1"/>
          <w:u w:val="single"/>
        </w:rPr>
        <w:t xml:space="preserve"> 더하고, 감소시키고 싶다면 </w:t>
      </w:r>
      <w:proofErr w:type="spellStart"/>
      <w:r w:rsidRPr="2564C514" w:rsidR="25715BCF">
        <w:rPr>
          <w:b w:val="1"/>
          <w:bCs w:val="1"/>
          <w:u w:val="single"/>
        </w:rPr>
        <w:t>미분값을</w:t>
      </w:r>
      <w:proofErr w:type="spellEnd"/>
      <w:r w:rsidRPr="2564C514" w:rsidR="25715BCF">
        <w:rPr>
          <w:b w:val="1"/>
          <w:bCs w:val="1"/>
          <w:u w:val="single"/>
        </w:rPr>
        <w:t xml:space="preserve"> 빼면 된다.</w:t>
      </w:r>
      <w:r w:rsidR="5A3CD976">
        <w:rPr>
          <w:b w:val="0"/>
          <w:bCs w:val="0"/>
          <w:u w:val="none"/>
        </w:rPr>
        <w:t xml:space="preserve"> 이때 </w:t>
      </w:r>
      <w:proofErr w:type="spellStart"/>
      <w:r w:rsidR="5A3CD976">
        <w:rPr>
          <w:b w:val="0"/>
          <w:bCs w:val="0"/>
          <w:u w:val="none"/>
        </w:rPr>
        <w:t>미분값을</w:t>
      </w:r>
      <w:proofErr w:type="spellEnd"/>
      <w:r w:rsidR="5A3CD976">
        <w:rPr>
          <w:b w:val="0"/>
          <w:bCs w:val="0"/>
          <w:u w:val="none"/>
        </w:rPr>
        <w:t xml:space="preserve"> 더하면 </w:t>
      </w:r>
      <w:r w:rsidRPr="2564C514" w:rsidR="5A3CD976">
        <w:rPr>
          <w:b w:val="0"/>
          <w:bCs w:val="0"/>
          <w:color w:val="FF0000"/>
          <w:u w:val="none"/>
        </w:rPr>
        <w:t>경사상승법(</w:t>
      </w:r>
      <w:proofErr w:type="spellStart"/>
      <w:r w:rsidRPr="2564C514" w:rsidR="5A3CD976">
        <w:rPr>
          <w:b w:val="0"/>
          <w:bCs w:val="0"/>
          <w:color w:val="FF0000"/>
          <w:u w:val="none"/>
        </w:rPr>
        <w:t>gradient</w:t>
      </w:r>
      <w:proofErr w:type="spellEnd"/>
      <w:r w:rsidRPr="2564C514" w:rsidR="5A3CD976">
        <w:rPr>
          <w:b w:val="0"/>
          <w:bCs w:val="0"/>
          <w:color w:val="FF0000"/>
          <w:u w:val="none"/>
        </w:rPr>
        <w:t xml:space="preserve"> </w:t>
      </w:r>
      <w:proofErr w:type="spellStart"/>
      <w:r w:rsidRPr="2564C514" w:rsidR="5A3CD976">
        <w:rPr>
          <w:b w:val="0"/>
          <w:bCs w:val="0"/>
          <w:color w:val="FF0000"/>
          <w:u w:val="none"/>
        </w:rPr>
        <w:t>axcent</w:t>
      </w:r>
      <w:proofErr w:type="spellEnd"/>
      <w:r w:rsidRPr="2564C514" w:rsidR="5A3CD976">
        <w:rPr>
          <w:b w:val="0"/>
          <w:bCs w:val="0"/>
          <w:color w:val="FF0000"/>
          <w:u w:val="none"/>
        </w:rPr>
        <w:t>)</w:t>
      </w:r>
      <w:r w:rsidR="5A3CD976">
        <w:rPr>
          <w:b w:val="0"/>
          <w:bCs w:val="0"/>
          <w:u w:val="none"/>
        </w:rPr>
        <w:t xml:space="preserve">이라 하며 함수의 </w:t>
      </w:r>
      <w:proofErr w:type="spellStart"/>
      <w:r w:rsidRPr="2564C514" w:rsidR="5A3CD976">
        <w:rPr>
          <w:b w:val="0"/>
          <w:bCs w:val="0"/>
          <w:color w:val="FF0000"/>
          <w:u w:val="none"/>
        </w:rPr>
        <w:t>극대값</w:t>
      </w:r>
      <w:r w:rsidR="5A3CD976">
        <w:rPr>
          <w:b w:val="0"/>
          <w:bCs w:val="0"/>
          <w:u w:val="none"/>
        </w:rPr>
        <w:t>의</w:t>
      </w:r>
      <w:proofErr w:type="spellEnd"/>
      <w:r w:rsidR="5A3CD976">
        <w:rPr>
          <w:b w:val="0"/>
          <w:bCs w:val="0"/>
          <w:u w:val="none"/>
        </w:rPr>
        <w:t xml:space="preserve"> 위치를 구할 때 사용한다.</w:t>
      </w:r>
      <w:r w:rsidR="76704A7D">
        <w:rPr>
          <w:b w:val="0"/>
          <w:bCs w:val="0"/>
          <w:u w:val="none"/>
        </w:rPr>
        <w:t xml:space="preserve"> </w:t>
      </w:r>
      <w:proofErr w:type="spellStart"/>
      <w:r w:rsidR="76704A7D">
        <w:rPr>
          <w:b w:val="0"/>
          <w:bCs w:val="0"/>
          <w:u w:val="none"/>
        </w:rPr>
        <w:t>미분값을</w:t>
      </w:r>
      <w:proofErr w:type="spellEnd"/>
      <w:r w:rsidR="76704A7D">
        <w:rPr>
          <w:b w:val="0"/>
          <w:bCs w:val="0"/>
          <w:u w:val="none"/>
        </w:rPr>
        <w:t xml:space="preserve"> 빼면 </w:t>
      </w:r>
      <w:proofErr w:type="spellStart"/>
      <w:r w:rsidRPr="2564C514" w:rsidR="76704A7D">
        <w:rPr>
          <w:b w:val="0"/>
          <w:bCs w:val="0"/>
          <w:color w:val="0070C0"/>
          <w:u w:val="none"/>
        </w:rPr>
        <w:t>경사하강법</w:t>
      </w:r>
      <w:proofErr w:type="spellEnd"/>
      <w:r w:rsidRPr="2564C514" w:rsidR="76704A7D">
        <w:rPr>
          <w:b w:val="0"/>
          <w:bCs w:val="0"/>
          <w:color w:val="0070C0"/>
          <w:u w:val="none"/>
        </w:rPr>
        <w:t>(</w:t>
      </w:r>
      <w:proofErr w:type="spellStart"/>
      <w:r w:rsidRPr="2564C514" w:rsidR="76704A7D">
        <w:rPr>
          <w:b w:val="0"/>
          <w:bCs w:val="0"/>
          <w:color w:val="0070C0"/>
          <w:u w:val="none"/>
        </w:rPr>
        <w:t>gradient</w:t>
      </w:r>
      <w:proofErr w:type="spellEnd"/>
      <w:r w:rsidRPr="2564C514" w:rsidR="76704A7D">
        <w:rPr>
          <w:b w:val="0"/>
          <w:bCs w:val="0"/>
          <w:color w:val="0070C0"/>
          <w:u w:val="none"/>
        </w:rPr>
        <w:t xml:space="preserve"> </w:t>
      </w:r>
      <w:proofErr w:type="spellStart"/>
      <w:r w:rsidRPr="2564C514" w:rsidR="76704A7D">
        <w:rPr>
          <w:b w:val="0"/>
          <w:bCs w:val="0"/>
          <w:color w:val="0070C0"/>
          <w:u w:val="none"/>
        </w:rPr>
        <w:t>descent</w:t>
      </w:r>
      <w:proofErr w:type="spellEnd"/>
      <w:r w:rsidRPr="2564C514" w:rsidR="76704A7D">
        <w:rPr>
          <w:b w:val="0"/>
          <w:bCs w:val="0"/>
          <w:color w:val="0070C0"/>
          <w:u w:val="none"/>
        </w:rPr>
        <w:t>)</w:t>
      </w:r>
      <w:r w:rsidR="76704A7D">
        <w:rPr>
          <w:b w:val="0"/>
          <w:bCs w:val="0"/>
          <w:u w:val="none"/>
        </w:rPr>
        <w:t xml:space="preserve">이라 하며 함수의 </w:t>
      </w:r>
      <w:proofErr w:type="spellStart"/>
      <w:r w:rsidRPr="2564C514" w:rsidR="76704A7D">
        <w:rPr>
          <w:b w:val="0"/>
          <w:bCs w:val="0"/>
          <w:color w:val="0070C0"/>
          <w:u w:val="none"/>
        </w:rPr>
        <w:t>극소값</w:t>
      </w:r>
      <w:r w:rsidR="76704A7D">
        <w:rPr>
          <w:b w:val="0"/>
          <w:bCs w:val="0"/>
          <w:u w:val="none"/>
        </w:rPr>
        <w:t>의</w:t>
      </w:r>
      <w:proofErr w:type="spellEnd"/>
      <w:r w:rsidR="76704A7D">
        <w:rPr>
          <w:b w:val="0"/>
          <w:bCs w:val="0"/>
          <w:u w:val="none"/>
        </w:rPr>
        <w:t xml:space="preserve"> 위치를 구할 때 사용한다.</w:t>
      </w:r>
      <w:r w:rsidR="40910E3D">
        <w:rPr>
          <w:b w:val="0"/>
          <w:bCs w:val="0"/>
          <w:u w:val="none"/>
        </w:rPr>
        <w:t xml:space="preserve"> </w:t>
      </w:r>
      <w:r w:rsidRPr="2564C514" w:rsidR="40910E3D">
        <w:rPr>
          <w:b w:val="0"/>
          <w:bCs w:val="0"/>
          <w:color w:val="FF0000"/>
          <w:u w:val="none"/>
        </w:rPr>
        <w:t>경사상승</w:t>
      </w:r>
      <w:r w:rsidR="40910E3D">
        <w:rPr>
          <w:b w:val="0"/>
          <w:bCs w:val="0"/>
          <w:u w:val="none"/>
        </w:rPr>
        <w:t>/</w:t>
      </w:r>
      <w:proofErr w:type="spellStart"/>
      <w:r w:rsidRPr="2564C514" w:rsidR="40910E3D">
        <w:rPr>
          <w:b w:val="0"/>
          <w:bCs w:val="0"/>
          <w:color w:val="0070C0"/>
          <w:u w:val="none"/>
        </w:rPr>
        <w:t>경사하강</w:t>
      </w:r>
      <w:proofErr w:type="spellEnd"/>
      <w:r w:rsidR="40910E3D">
        <w:rPr>
          <w:b w:val="0"/>
          <w:bCs w:val="0"/>
          <w:u w:val="none"/>
        </w:rPr>
        <w:t xml:space="preserve"> 방법은 </w:t>
      </w:r>
      <w:proofErr w:type="spellStart"/>
      <w:r w:rsidR="40910E3D">
        <w:rPr>
          <w:b w:val="0"/>
          <w:bCs w:val="0"/>
          <w:u w:val="none"/>
        </w:rPr>
        <w:t>극값에</w:t>
      </w:r>
      <w:proofErr w:type="spellEnd"/>
      <w:r w:rsidR="40910E3D">
        <w:rPr>
          <w:b w:val="0"/>
          <w:bCs w:val="0"/>
          <w:u w:val="none"/>
        </w:rPr>
        <w:t xml:space="preserve"> 도달하면 움직임을 멈춘다.</w:t>
      </w:r>
    </w:p>
    <w:p w:rsidR="2564C514" w:rsidP="2564C514" w:rsidRDefault="2564C514" w14:paraId="4EF36BC4" w14:textId="0C8319AF">
      <w:pPr>
        <w:pStyle w:val="Normal"/>
        <w:rPr>
          <w:b w:val="0"/>
          <w:bCs w:val="0"/>
          <w:u w:val="none"/>
        </w:rPr>
      </w:pPr>
    </w:p>
    <w:p w:rsidR="14B9FAA3" w:rsidP="2564C514" w:rsidRDefault="14B9FAA3" w14:paraId="40411F64" w14:textId="7F1F2502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eastAsia="ko-KR"/>
        </w:rPr>
      </w:pPr>
      <w:r w:rsidR="14B9FAA3">
        <w:rPr>
          <w:b w:val="0"/>
          <w:bCs w:val="0"/>
          <w:u w:val="none"/>
        </w:rPr>
        <w:t xml:space="preserve">* 최적화: </w:t>
      </w:r>
      <w:r w:rsidRPr="2564C514" w:rsidR="14B9FAA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eastAsia="ko-KR"/>
        </w:rPr>
        <w:t xml:space="preserve">특정의 </w:t>
      </w:r>
      <w:r w:rsidRPr="2564C514" w:rsidR="14B9FAA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eastAsia="ko-KR"/>
        </w:rPr>
        <w:t>집합</w:t>
      </w:r>
      <w:r w:rsidRPr="2564C514" w:rsidR="14B9FAA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eastAsia="ko-KR"/>
        </w:rPr>
        <w:t xml:space="preserve"> 위에서 정의된 </w:t>
      </w:r>
      <w:r w:rsidRPr="2564C514" w:rsidR="14B9FAA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eastAsia="ko-KR"/>
        </w:rPr>
        <w:t>실수</w:t>
      </w:r>
      <w:r w:rsidRPr="2564C514" w:rsidR="14B9FAA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eastAsia="ko-KR"/>
        </w:rPr>
        <w:t xml:space="preserve">값, </w:t>
      </w:r>
      <w:r w:rsidRPr="2564C514" w:rsidR="14B9FAA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eastAsia="ko-KR"/>
        </w:rPr>
        <w:t>함수</w:t>
      </w:r>
      <w:r w:rsidRPr="2564C514" w:rsidR="14B9FAA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eastAsia="ko-KR"/>
        </w:rPr>
        <w:t xml:space="preserve">, </w:t>
      </w:r>
      <w:r w:rsidRPr="2564C514" w:rsidR="14B9FAA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eastAsia="ko-KR"/>
        </w:rPr>
        <w:t>정수</w:t>
      </w:r>
      <w:r w:rsidRPr="2564C514" w:rsidR="14B9FAA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eastAsia="ko-KR"/>
        </w:rPr>
        <w:t>에 대해 그 값이 최대나 최소가 되는 상태를 해석하는 문제</w:t>
      </w:r>
    </w:p>
    <w:p w:rsidR="40910E3D" w:rsidP="2564C514" w:rsidRDefault="40910E3D" w14:paraId="17F09AFB" w14:textId="7FF37D99">
      <w:pPr>
        <w:pStyle w:val="Normal"/>
      </w:pPr>
      <w:r w:rsidR="40910E3D">
        <w:drawing>
          <wp:inline wp14:editId="1E6E4C37" wp14:anchorId="57DB771A">
            <wp:extent cx="4572000" cy="1085850"/>
            <wp:effectExtent l="0" t="0" r="0" b="0"/>
            <wp:docPr id="802766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de1862fcf44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64C514" w:rsidP="2564C514" w:rsidRDefault="2564C514" w14:paraId="17EB75BB" w14:textId="7BF3C2AD">
      <w:pPr>
        <w:pStyle w:val="Normal"/>
      </w:pPr>
    </w:p>
    <w:p w:rsidR="6A2999A1" w:rsidP="6BEA496E" w:rsidRDefault="6A2999A1" w14:paraId="6E052F27" w14:textId="54D68DDC">
      <w:pPr>
        <w:pStyle w:val="Normal"/>
        <w:rPr>
          <w:sz w:val="24"/>
          <w:szCs w:val="24"/>
        </w:rPr>
      </w:pPr>
      <w:r w:rsidRPr="6BEA496E" w:rsidR="6A2999A1">
        <w:rPr>
          <w:sz w:val="24"/>
          <w:szCs w:val="24"/>
        </w:rPr>
        <w:t>* 미분 참고</w:t>
      </w:r>
    </w:p>
    <w:p w:rsidR="497C0C3A" w:rsidP="6BEA496E" w:rsidRDefault="497C0C3A" w14:paraId="00C9483F" w14:textId="7A1F2A7D">
      <w:pPr>
        <w:pStyle w:val="Normal"/>
      </w:pPr>
      <w:r w:rsidRPr="6BEA496E" w:rsidR="497C0C3A">
        <w:rPr>
          <w:highlight w:val="yellow"/>
        </w:rPr>
        <w:t>미분은 한 점에서의 기울기를 의미한다.</w:t>
      </w:r>
      <w:r w:rsidR="497C0C3A">
        <w:rPr/>
        <w:t xml:space="preserve"> </w:t>
      </w:r>
    </w:p>
    <w:p w:rsidR="497C0C3A" w:rsidP="6BEA496E" w:rsidRDefault="497C0C3A" w14:paraId="3E92140C" w14:textId="60EEEE9C">
      <w:pPr>
        <w:pStyle w:val="Normal"/>
      </w:pPr>
      <w:r w:rsidR="497C0C3A">
        <w:drawing>
          <wp:inline wp14:editId="1AB89FE5" wp14:anchorId="17914634">
            <wp:extent cx="3962400" cy="295275"/>
            <wp:effectExtent l="0" t="0" r="0" b="0"/>
            <wp:docPr id="1529708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7fa23189b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C0C3A" w:rsidP="6BEA496E" w:rsidRDefault="497C0C3A" w14:paraId="37961F42" w14:textId="637130DB">
      <w:pPr>
        <w:pStyle w:val="Normal"/>
      </w:pPr>
      <w:r w:rsidR="497C0C3A">
        <w:rPr/>
        <w:t xml:space="preserve">보통 </w:t>
      </w:r>
      <w:proofErr w:type="spellStart"/>
      <w:r w:rsidRPr="6BEA496E" w:rsidR="497C0C3A">
        <w:rPr>
          <w:b w:val="1"/>
          <w:bCs w:val="1"/>
        </w:rPr>
        <w:t>f</w:t>
      </w:r>
      <w:proofErr w:type="spellEnd"/>
      <w:r w:rsidRPr="6BEA496E" w:rsidR="497C0C3A">
        <w:rPr>
          <w:b w:val="1"/>
          <w:bCs w:val="1"/>
        </w:rPr>
        <w:t>'(</w:t>
      </w:r>
      <w:proofErr w:type="spellStart"/>
      <w:r w:rsidRPr="6BEA496E" w:rsidR="497C0C3A">
        <w:rPr>
          <w:b w:val="1"/>
          <w:bCs w:val="1"/>
        </w:rPr>
        <w:t>a</w:t>
      </w:r>
      <w:proofErr w:type="spellEnd"/>
      <w:r w:rsidRPr="6BEA496E" w:rsidR="497C0C3A">
        <w:rPr>
          <w:b w:val="1"/>
          <w:bCs w:val="1"/>
        </w:rPr>
        <w:t>)</w:t>
      </w:r>
      <w:proofErr w:type="spellStart"/>
      <w:r w:rsidR="497C0C3A">
        <w:rPr/>
        <w:t>라고</w:t>
      </w:r>
      <w:proofErr w:type="spellEnd"/>
      <w:r w:rsidR="497C0C3A">
        <w:rPr/>
        <w:t xml:space="preserve"> 쓰고 '에이 프라임 </w:t>
      </w:r>
      <w:proofErr w:type="spellStart"/>
      <w:r w:rsidR="497C0C3A">
        <w:rPr/>
        <w:t>에이'라고</w:t>
      </w:r>
      <w:proofErr w:type="spellEnd"/>
      <w:r w:rsidR="497C0C3A">
        <w:rPr/>
        <w:t xml:space="preserve"> 읽는다. 아래는 모두 동일한 의미이다.</w:t>
      </w:r>
    </w:p>
    <w:p w:rsidR="497C0C3A" w:rsidP="6BEA496E" w:rsidRDefault="497C0C3A" w14:paraId="17561A6E" w14:textId="6D6EC2CC">
      <w:pPr>
        <w:pStyle w:val="Normal"/>
      </w:pPr>
      <w:r w:rsidR="497C0C3A">
        <w:drawing>
          <wp:inline wp14:editId="0F847A74" wp14:anchorId="27BA925E">
            <wp:extent cx="2543175" cy="1304925"/>
            <wp:effectExtent l="0" t="0" r="0" b="0"/>
            <wp:docPr id="146092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1a5f8172a7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1F5A3" w:rsidP="6BEA496E" w:rsidRDefault="6561F5A3" w14:paraId="1B622EBB" w14:textId="4EEC0963">
      <w:pPr>
        <w:pStyle w:val="Normal"/>
      </w:pPr>
      <w:r w:rsidR="6561F5A3">
        <w:rPr/>
        <w:t xml:space="preserve">근데 </w:t>
      </w:r>
      <w:r w:rsidR="5F57CBE9">
        <w:rPr/>
        <w:t>기울기라는 것은 함수위에 두 점이 있을 때, 두 점을 잇는 직선의 기울기를 구하는 것이다.</w:t>
      </w:r>
      <w:r w:rsidR="110EAC62">
        <w:rPr/>
        <w:t xml:space="preserve"> 그래서 사실 미분도 두 점사이의 기울기를 의미한다. 단, </w:t>
      </w:r>
      <w:r w:rsidRPr="6BEA496E" w:rsidR="110EAC62">
        <w:rPr>
          <w:b w:val="1"/>
          <w:bCs w:val="1"/>
        </w:rPr>
        <w:t>두 점 사이의 거리가 너무 가까워서 한 점에서의 기울기로 보는 것이다.</w:t>
      </w:r>
      <w:r w:rsidR="110EAC62">
        <w:rPr/>
        <w:t xml:space="preserve"> </w:t>
      </w:r>
    </w:p>
    <w:p w:rsidR="110EAC62" w:rsidP="6BEA496E" w:rsidRDefault="110EAC62" w14:paraId="705DD8A8" w14:textId="2FEFB3F9">
      <w:pPr>
        <w:pStyle w:val="Normal"/>
      </w:pPr>
      <w:r w:rsidR="110EAC62">
        <w:drawing>
          <wp:inline wp14:editId="1A4B4BA3" wp14:anchorId="5345F060">
            <wp:extent cx="3590925" cy="2619375"/>
            <wp:effectExtent l="0" t="0" r="0" b="0"/>
            <wp:docPr id="1389229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2f7d2d6b3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0EAC62">
        <w:drawing>
          <wp:inline wp14:editId="06A37CF4" wp14:anchorId="701D1882">
            <wp:extent cx="1438275" cy="504825"/>
            <wp:effectExtent l="0" t="0" r="0" b="0"/>
            <wp:docPr id="833626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abc6af72f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EAC62" w:rsidP="6BEA496E" w:rsidRDefault="110EAC62" w14:paraId="2B647E31" w14:textId="6B3FB8F5">
      <w:pPr>
        <w:pStyle w:val="Normal"/>
      </w:pPr>
      <w:r w:rsidR="110EAC62">
        <w:rPr/>
        <w:t>위 함수에서 두 개의 점이 있다. 두 점 사이의 기울기 공식은 아래와 같다.</w:t>
      </w:r>
    </w:p>
    <w:p w:rsidR="110EAC62" w:rsidP="6BEA496E" w:rsidRDefault="110EAC62" w14:paraId="7F8CFE18" w14:textId="50586812">
      <w:pPr>
        <w:pStyle w:val="Normal"/>
      </w:pPr>
      <w:r w:rsidR="110EAC62">
        <w:drawing>
          <wp:inline wp14:editId="1D4409B1" wp14:anchorId="263AC572">
            <wp:extent cx="2505075" cy="419100"/>
            <wp:effectExtent l="0" t="0" r="0" b="0"/>
            <wp:docPr id="2073765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b954c7b794a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EAC62" w:rsidP="6BEA496E" w:rsidRDefault="110EAC62" w14:paraId="37BBC648" w14:textId="433C7BF0">
      <w:pPr>
        <w:pStyle w:val="Normal"/>
        <w:rPr>
          <w:highlight w:val="yellow"/>
        </w:rPr>
      </w:pPr>
      <w:r w:rsidR="110EAC62">
        <w:rPr/>
        <w:t xml:space="preserve">이때, 미분은 </w:t>
      </w:r>
      <w:proofErr w:type="spellStart"/>
      <w:r w:rsidRPr="6BEA496E" w:rsidR="110EAC62">
        <w:rPr>
          <w:highlight w:val="yellow"/>
        </w:rPr>
        <w:t>x</w:t>
      </w:r>
      <w:proofErr w:type="spellEnd"/>
      <w:r w:rsidRPr="6BEA496E" w:rsidR="110EAC62">
        <w:rPr>
          <w:highlight w:val="yellow"/>
        </w:rPr>
        <w:t xml:space="preserve"> </w:t>
      </w:r>
      <w:proofErr w:type="spellStart"/>
      <w:r w:rsidRPr="6BEA496E" w:rsidR="110EAC62">
        <w:rPr>
          <w:highlight w:val="yellow"/>
        </w:rPr>
        <w:t>증가량이</w:t>
      </w:r>
      <w:proofErr w:type="spellEnd"/>
      <w:r w:rsidRPr="6BEA496E" w:rsidR="110EAC62">
        <w:rPr>
          <w:highlight w:val="yellow"/>
        </w:rPr>
        <w:t xml:space="preserve"> 거의 0으로 갈 때의 기울기</w:t>
      </w:r>
      <w:r w:rsidR="0BEADE91">
        <w:rPr/>
        <w:t xml:space="preserve">를 말한다. </w:t>
      </w:r>
      <w:r w:rsidR="1018411C">
        <w:rPr/>
        <w:t xml:space="preserve">즉, </w:t>
      </w:r>
      <w:proofErr w:type="spellStart"/>
      <w:r w:rsidR="1018411C">
        <w:rPr/>
        <w:t>B점이</w:t>
      </w:r>
      <w:proofErr w:type="spellEnd"/>
      <w:r w:rsidR="1018411C">
        <w:rPr/>
        <w:t xml:space="preserve"> </w:t>
      </w:r>
      <w:proofErr w:type="spellStart"/>
      <w:r w:rsidR="1018411C">
        <w:rPr/>
        <w:t>A점에</w:t>
      </w:r>
      <w:proofErr w:type="spellEnd"/>
      <w:r w:rsidR="1018411C">
        <w:rPr/>
        <w:t xml:space="preserve"> 매우 가깝다는 의미이다. </w:t>
      </w:r>
      <w:r w:rsidR="0BEADE91">
        <w:rPr/>
        <w:t xml:space="preserve">따라서 미분의 정의는 </w:t>
      </w:r>
      <w:proofErr w:type="spellStart"/>
      <w:r w:rsidR="0BEADE91">
        <w:rPr/>
        <w:t>x</w:t>
      </w:r>
      <w:proofErr w:type="spellEnd"/>
      <w:r w:rsidR="0BEADE91">
        <w:rPr/>
        <w:t>=</w:t>
      </w:r>
      <w:proofErr w:type="spellStart"/>
      <w:r w:rsidR="0BEADE91">
        <w:rPr/>
        <w:t>a라는</w:t>
      </w:r>
      <w:proofErr w:type="spellEnd"/>
      <w:r w:rsidR="0BEADE91">
        <w:rPr/>
        <w:t xml:space="preserve"> 한 점에서의 접선의 기울기가 된다.</w:t>
      </w:r>
    </w:p>
    <w:p w:rsidR="2FC49A9D" w:rsidP="6BEA496E" w:rsidRDefault="2FC49A9D" w14:paraId="59EF00A7" w14:textId="734E79B4">
      <w:pPr>
        <w:pStyle w:val="Normal"/>
      </w:pPr>
      <w:r w:rsidR="2FC49A9D">
        <w:drawing>
          <wp:inline wp14:editId="2243A099" wp14:anchorId="08E67291">
            <wp:extent cx="3333750" cy="2895600"/>
            <wp:effectExtent l="0" t="0" r="0" b="0"/>
            <wp:docPr id="879979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c3d8989de46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33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64C514" w:rsidP="2564C514" w:rsidRDefault="2564C514" w14:paraId="6BE659B0" w14:textId="783041AA">
      <w:pPr>
        <w:pStyle w:val="Normal"/>
      </w:pPr>
    </w:p>
    <w:p w:rsidR="0F2573DA" w:rsidP="2564C514" w:rsidRDefault="0F2573DA" w14:paraId="41CDAA0E" w14:textId="360DC841">
      <w:pPr>
        <w:pStyle w:val="Normal"/>
        <w:rPr>
          <w:sz w:val="28"/>
          <w:szCs w:val="28"/>
        </w:rPr>
      </w:pPr>
      <w:r w:rsidRPr="2564C514" w:rsidR="0F2573DA">
        <w:rPr>
          <w:sz w:val="28"/>
          <w:szCs w:val="28"/>
        </w:rPr>
        <w:t xml:space="preserve">2. </w:t>
      </w:r>
      <w:proofErr w:type="spellStart"/>
      <w:r w:rsidRPr="2564C514" w:rsidR="0F2573DA">
        <w:rPr>
          <w:sz w:val="28"/>
          <w:szCs w:val="28"/>
        </w:rPr>
        <w:t>경사하강법</w:t>
      </w:r>
      <w:proofErr w:type="spellEnd"/>
      <w:r w:rsidRPr="2564C514" w:rsidR="0F2573DA">
        <w:rPr>
          <w:sz w:val="28"/>
          <w:szCs w:val="28"/>
        </w:rPr>
        <w:t>: 알고리즘</w:t>
      </w:r>
    </w:p>
    <w:p w:rsidR="58174873" w:rsidP="2564C514" w:rsidRDefault="58174873" w14:paraId="58386159" w14:textId="5FA48D52">
      <w:pPr>
        <w:pStyle w:val="Normal"/>
      </w:pPr>
      <w:r w:rsidR="58174873">
        <w:drawing>
          <wp:inline wp14:editId="42773C8F" wp14:anchorId="2BF2A0D2">
            <wp:extent cx="3571875" cy="742950"/>
            <wp:effectExtent l="0" t="0" r="0" b="0"/>
            <wp:docPr id="1260596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ef1f884c6147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74873" w:rsidP="2564C514" w:rsidRDefault="58174873" w14:paraId="51DFA591" w14:textId="5E624C4F">
      <w:pPr>
        <w:pStyle w:val="Normal"/>
      </w:pPr>
      <w:r w:rsidR="58174873">
        <w:drawing>
          <wp:inline wp14:editId="05F06EA8" wp14:anchorId="69CB603F">
            <wp:extent cx="2114550" cy="847725"/>
            <wp:effectExtent l="0" t="0" r="0" b="0"/>
            <wp:docPr id="1984578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efc18d036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74B2F" w:rsidP="2564C514" w:rsidRDefault="28B74B2F" w14:paraId="25096C81" w14:textId="268F838D">
      <w:pPr>
        <w:pStyle w:val="Normal"/>
      </w:pPr>
      <w:proofErr w:type="spellStart"/>
      <w:r w:rsidR="28B74B2F">
        <w:rPr/>
        <w:t>경사하강법이나</w:t>
      </w:r>
      <w:proofErr w:type="spellEnd"/>
      <w:r w:rsidR="28B74B2F">
        <w:rPr/>
        <w:t xml:space="preserve"> 경사상승법은 </w:t>
      </w:r>
      <w:proofErr w:type="spellStart"/>
      <w:r w:rsidR="28B74B2F">
        <w:rPr/>
        <w:t>미분값이</w:t>
      </w:r>
      <w:proofErr w:type="spellEnd"/>
      <w:r w:rsidR="28B74B2F">
        <w:rPr/>
        <w:t xml:space="preserve"> 0이 되면 </w:t>
      </w:r>
      <w:proofErr w:type="spellStart"/>
      <w:r w:rsidR="28B74B2F">
        <w:rPr/>
        <w:t>update가</w:t>
      </w:r>
      <w:proofErr w:type="spellEnd"/>
      <w:r w:rsidR="28B74B2F">
        <w:rPr/>
        <w:t xml:space="preserve"> 더 이상 일어나지 않게 되지만 컴퓨터로 계산할 때 미분이 정확히 0이 되는 것은 거의 불가능하다. 따라서 </w:t>
      </w:r>
      <w:proofErr w:type="spellStart"/>
      <w:r w:rsidR="28B74B2F">
        <w:rPr/>
        <w:t>eps보다</w:t>
      </w:r>
      <w:proofErr w:type="spellEnd"/>
      <w:r w:rsidR="28B74B2F">
        <w:rPr/>
        <w:t xml:space="preserve"> 작을 때 종료하는 조건이 필요하다. </w:t>
      </w:r>
      <w:proofErr w:type="spellStart"/>
      <w:r w:rsidR="28B74B2F">
        <w:rPr/>
        <w:t>lr은</w:t>
      </w:r>
      <w:proofErr w:type="spellEnd"/>
      <w:r w:rsidR="28B74B2F">
        <w:rPr/>
        <w:t xml:space="preserve"> </w:t>
      </w:r>
      <w:proofErr w:type="spellStart"/>
      <w:r w:rsidR="28B74B2F">
        <w:rPr/>
        <w:t>학습률로</w:t>
      </w:r>
      <w:proofErr w:type="spellEnd"/>
      <w:r w:rsidR="28B74B2F">
        <w:rPr/>
        <w:t xml:space="preserve"> 미분을 통해서 </w:t>
      </w:r>
      <w:proofErr w:type="spellStart"/>
      <w:r w:rsidR="28B74B2F">
        <w:rPr/>
        <w:t>update하는</w:t>
      </w:r>
      <w:proofErr w:type="spellEnd"/>
      <w:r w:rsidR="28B74B2F">
        <w:rPr/>
        <w:t xml:space="preserve"> 속도를 조절할 수 있다.</w:t>
      </w:r>
    </w:p>
    <w:p w:rsidR="28B74B2F" w:rsidP="2564C514" w:rsidRDefault="28B74B2F" w14:paraId="1C3CD73C" w14:textId="03ABE391">
      <w:pPr>
        <w:pStyle w:val="Normal"/>
      </w:pPr>
      <w:r w:rsidR="28B74B2F">
        <w:drawing>
          <wp:inline wp14:editId="2283BB8D" wp14:anchorId="302A3ECA">
            <wp:extent cx="4572000" cy="2381250"/>
            <wp:effectExtent l="0" t="0" r="0" b="0"/>
            <wp:docPr id="1166007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12cd596a648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64C514" w:rsidP="2564C514" w:rsidRDefault="2564C514" w14:paraId="667C60E0" w14:textId="23C8A033">
      <w:pPr>
        <w:pStyle w:val="Normal"/>
      </w:pPr>
    </w:p>
    <w:p w:rsidR="3D04BFB0" w:rsidP="2564C514" w:rsidRDefault="3D04BFB0" w14:paraId="4C38702A" w14:textId="5D2064B1">
      <w:pPr>
        <w:pStyle w:val="Normal"/>
        <w:rPr>
          <w:sz w:val="28"/>
          <w:szCs w:val="28"/>
        </w:rPr>
      </w:pPr>
      <w:r w:rsidRPr="2564C514" w:rsidR="3D04BFB0">
        <w:rPr>
          <w:sz w:val="28"/>
          <w:szCs w:val="28"/>
        </w:rPr>
        <w:t>3. 변수가 벡터인 경우(</w:t>
      </w:r>
      <w:proofErr w:type="spellStart"/>
      <w:r w:rsidRPr="2564C514" w:rsidR="3D04BFB0">
        <w:rPr>
          <w:sz w:val="28"/>
          <w:szCs w:val="28"/>
        </w:rPr>
        <w:t>다변수</w:t>
      </w:r>
      <w:proofErr w:type="spellEnd"/>
      <w:r w:rsidRPr="2564C514" w:rsidR="3D04BFB0">
        <w:rPr>
          <w:sz w:val="28"/>
          <w:szCs w:val="28"/>
        </w:rPr>
        <w:t xml:space="preserve"> 함수인 경우)_</w:t>
      </w:r>
      <w:proofErr w:type="spellStart"/>
      <w:r w:rsidRPr="2564C514" w:rsidR="3D04BFB0">
        <w:rPr>
          <w:sz w:val="28"/>
          <w:szCs w:val="28"/>
        </w:rPr>
        <w:t>편미분</w:t>
      </w:r>
      <w:proofErr w:type="spellEnd"/>
    </w:p>
    <w:p w:rsidR="3D04BFB0" w:rsidP="2564C514" w:rsidRDefault="3D04BFB0" w14:paraId="5D8D756C" w14:textId="37D47D5A">
      <w:pPr>
        <w:pStyle w:val="Normal"/>
      </w:pPr>
      <w:r w:rsidR="3D04BFB0">
        <w:rPr/>
        <w:t xml:space="preserve">벡터가 입력인 </w:t>
      </w:r>
      <w:proofErr w:type="spellStart"/>
      <w:r w:rsidR="3D04BFB0">
        <w:rPr/>
        <w:t>다변수</w:t>
      </w:r>
      <w:proofErr w:type="spellEnd"/>
      <w:r w:rsidR="3D04BFB0">
        <w:rPr/>
        <w:t xml:space="preserve"> 함수의 경우 </w:t>
      </w:r>
      <w:r w:rsidRPr="2564C514" w:rsidR="3D04BFB0">
        <w:rPr>
          <w:b w:val="1"/>
          <w:bCs w:val="1"/>
          <w:highlight w:val="yellow"/>
          <w:u w:val="single"/>
        </w:rPr>
        <w:t>'</w:t>
      </w:r>
      <w:proofErr w:type="spellStart"/>
      <w:r w:rsidRPr="2564C514" w:rsidR="3D04BFB0">
        <w:rPr>
          <w:b w:val="1"/>
          <w:bCs w:val="1"/>
          <w:highlight w:val="yellow"/>
          <w:u w:val="single"/>
        </w:rPr>
        <w:t>편미분</w:t>
      </w:r>
      <w:proofErr w:type="spellEnd"/>
      <w:r w:rsidRPr="2564C514" w:rsidR="3D04BFB0">
        <w:rPr>
          <w:b w:val="1"/>
          <w:bCs w:val="1"/>
          <w:highlight w:val="yellow"/>
          <w:u w:val="single"/>
        </w:rPr>
        <w:t>(</w:t>
      </w:r>
      <w:proofErr w:type="spellStart"/>
      <w:r w:rsidRPr="2564C514" w:rsidR="3D04BFB0">
        <w:rPr>
          <w:b w:val="1"/>
          <w:bCs w:val="1"/>
          <w:highlight w:val="yellow"/>
          <w:u w:val="single"/>
        </w:rPr>
        <w:t>partial</w:t>
      </w:r>
      <w:proofErr w:type="spellEnd"/>
      <w:r w:rsidRPr="2564C514" w:rsidR="3D04BFB0">
        <w:rPr>
          <w:b w:val="1"/>
          <w:bCs w:val="1"/>
          <w:highlight w:val="yellow"/>
          <w:u w:val="single"/>
        </w:rPr>
        <w:t xml:space="preserve"> </w:t>
      </w:r>
      <w:proofErr w:type="spellStart"/>
      <w:r w:rsidRPr="2564C514" w:rsidR="3D04BFB0">
        <w:rPr>
          <w:b w:val="1"/>
          <w:bCs w:val="1"/>
          <w:highlight w:val="yellow"/>
          <w:u w:val="single"/>
        </w:rPr>
        <w:t>differentiation</w:t>
      </w:r>
      <w:proofErr w:type="spellEnd"/>
      <w:r w:rsidRPr="2564C514" w:rsidR="3D04BFB0">
        <w:rPr>
          <w:b w:val="1"/>
          <w:bCs w:val="1"/>
          <w:highlight w:val="yellow"/>
          <w:u w:val="single"/>
        </w:rPr>
        <w:t>)</w:t>
      </w:r>
      <w:r w:rsidRPr="2564C514" w:rsidR="3ED3E64C">
        <w:rPr>
          <w:b w:val="1"/>
          <w:bCs w:val="1"/>
          <w:highlight w:val="yellow"/>
          <w:u w:val="single"/>
        </w:rPr>
        <w:t>'</w:t>
      </w:r>
      <w:r w:rsidR="3D04BFB0">
        <w:rPr/>
        <w:t>을 사용한다.</w:t>
      </w:r>
    </w:p>
    <w:p w:rsidR="7BA9A4E1" w:rsidP="2564C514" w:rsidRDefault="7BA9A4E1" w14:paraId="05E2F5FA" w14:textId="4609D47A">
      <w:pPr>
        <w:pStyle w:val="Normal"/>
      </w:pPr>
      <w:r w:rsidR="7BA9A4E1">
        <w:drawing>
          <wp:inline wp14:editId="335D8DD3" wp14:anchorId="0E1A436C">
            <wp:extent cx="2990850" cy="514350"/>
            <wp:effectExtent l="0" t="0" r="0" b="0"/>
            <wp:docPr id="105333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a4ec4a6c7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9A4E1" w:rsidP="2564C514" w:rsidRDefault="7BA9A4E1" w14:paraId="77E06F7F" w14:textId="1F3A1A90">
      <w:pPr>
        <w:pStyle w:val="Normal"/>
      </w:pPr>
      <w:r w:rsidR="7BA9A4E1">
        <w:drawing>
          <wp:inline wp14:editId="657B96A2" wp14:anchorId="40045133">
            <wp:extent cx="2933700" cy="590550"/>
            <wp:effectExtent l="0" t="0" r="0" b="0"/>
            <wp:docPr id="943344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049949691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8896BC" w:rsidP="2564C514" w:rsidRDefault="5D8896BC" w14:paraId="6B3F25CE" w14:textId="17713D4E">
      <w:pPr>
        <w:pStyle w:val="Normal"/>
      </w:pPr>
      <w:r w:rsidR="5D8896BC">
        <w:rPr/>
        <w:t>미분과 동일하게 sympy.diff() 함수로 구해볼 수 있다.</w:t>
      </w:r>
    </w:p>
    <w:p w:rsidR="5D8896BC" w:rsidP="2564C514" w:rsidRDefault="5D8896BC" w14:paraId="02E051EA" w14:textId="648B6E3D">
      <w:pPr>
        <w:pStyle w:val="Normal"/>
      </w:pPr>
      <w:r w:rsidR="5D8896BC">
        <w:drawing>
          <wp:inline wp14:editId="544FFFA6" wp14:anchorId="19DBC182">
            <wp:extent cx="4572000" cy="1028700"/>
            <wp:effectExtent l="0" t="0" r="0" b="0"/>
            <wp:docPr id="412922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289254c8b340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8896BC" w:rsidP="2564C514" w:rsidRDefault="5D8896BC" w14:paraId="12579D63" w14:textId="089F6C73">
      <w:pPr>
        <w:pStyle w:val="Normal"/>
      </w:pPr>
      <w:r w:rsidR="5D8896BC">
        <w:rPr/>
        <w:t xml:space="preserve">이때 각 변수 별로 </w:t>
      </w:r>
      <w:proofErr w:type="spellStart"/>
      <w:r w:rsidR="5D8896BC">
        <w:rPr/>
        <w:t>편미분을</w:t>
      </w:r>
      <w:proofErr w:type="spellEnd"/>
      <w:r w:rsidR="5D8896BC">
        <w:rPr/>
        <w:t xml:space="preserve"> 계산한 </w:t>
      </w:r>
      <w:proofErr w:type="spellStart"/>
      <w:r w:rsidRPr="2564C514" w:rsidR="5D8896BC">
        <w:rPr>
          <w:b w:val="1"/>
          <w:bCs w:val="1"/>
          <w:highlight w:val="yellow"/>
          <w:u w:val="single"/>
        </w:rPr>
        <w:t>그레디언트</w:t>
      </w:r>
      <w:proofErr w:type="spellEnd"/>
      <w:r w:rsidRPr="2564C514" w:rsidR="5D8896BC">
        <w:rPr>
          <w:b w:val="1"/>
          <w:bCs w:val="1"/>
          <w:highlight w:val="yellow"/>
          <w:u w:val="single"/>
        </w:rPr>
        <w:t>(</w:t>
      </w:r>
      <w:proofErr w:type="spellStart"/>
      <w:r w:rsidRPr="2564C514" w:rsidR="5D8896BC">
        <w:rPr>
          <w:b w:val="1"/>
          <w:bCs w:val="1"/>
          <w:highlight w:val="yellow"/>
          <w:u w:val="single"/>
        </w:rPr>
        <w:t>gradient</w:t>
      </w:r>
      <w:proofErr w:type="spellEnd"/>
      <w:r w:rsidRPr="2564C514" w:rsidR="5D8896BC">
        <w:rPr>
          <w:b w:val="1"/>
          <w:bCs w:val="1"/>
          <w:highlight w:val="yellow"/>
          <w:u w:val="single"/>
        </w:rPr>
        <w:t>) 벡터</w:t>
      </w:r>
      <w:r w:rsidR="5D8896BC">
        <w:rPr/>
        <w:t>를 이용해</w:t>
      </w:r>
      <w:r w:rsidR="1ED57871">
        <w:rPr/>
        <w:t xml:space="preserve"> n차원</w:t>
      </w:r>
      <w:r w:rsidR="1ED57871">
        <w:rPr/>
        <w:t xml:space="preserve"> 공간에서</w:t>
      </w:r>
      <w:r w:rsidR="5D8896BC">
        <w:rPr/>
        <w:t xml:space="preserve"> 경사하강/경사상승법에 사용할 수 있다.</w:t>
      </w:r>
    </w:p>
    <w:p w:rsidR="4BCC007E" w:rsidP="2564C514" w:rsidRDefault="4BCC007E" w14:paraId="6EE03592" w14:textId="65E1CC7E">
      <w:pPr>
        <w:pStyle w:val="Normal"/>
      </w:pPr>
      <w:r w:rsidR="4BCC007E">
        <w:drawing>
          <wp:inline wp14:editId="05841C87" wp14:anchorId="62702F21">
            <wp:extent cx="4572000" cy="771525"/>
            <wp:effectExtent l="0" t="0" r="0" b="0"/>
            <wp:docPr id="647207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8b69580487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0AFED" w:rsidP="2564C514" w:rsidRDefault="1310AFED" w14:paraId="2307F88F" w14:textId="2CEBCA22">
      <w:pPr>
        <w:pStyle w:val="Normal"/>
      </w:pPr>
      <w:r w:rsidR="1310AFED">
        <w:rPr/>
        <w:t xml:space="preserve">왼쪽의 그림은 </w:t>
      </w:r>
      <w:proofErr w:type="spellStart"/>
      <w:r w:rsidR="1310AFED">
        <w:rPr/>
        <w:t>f</w:t>
      </w:r>
      <w:proofErr w:type="spellEnd"/>
      <w:r w:rsidR="1310AFED">
        <w:rPr/>
        <w:t>(</w:t>
      </w:r>
      <w:proofErr w:type="spellStart"/>
      <w:r w:rsidR="1310AFED">
        <w:rPr/>
        <w:t>x,y</w:t>
      </w:r>
      <w:proofErr w:type="spellEnd"/>
      <w:r w:rsidR="1310AFED">
        <w:rPr/>
        <w:t xml:space="preserve">)의 그림이다. </w:t>
      </w:r>
      <w:r w:rsidR="7BF5E78E">
        <w:rPr/>
        <w:t xml:space="preserve">이때 </w:t>
      </w:r>
      <w:proofErr w:type="spellStart"/>
      <w:r w:rsidR="7BF5E78E">
        <w:rPr/>
        <w:t>f</w:t>
      </w:r>
      <w:proofErr w:type="spellEnd"/>
      <w:r w:rsidR="7BF5E78E">
        <w:rPr/>
        <w:t>(</w:t>
      </w:r>
      <w:proofErr w:type="spellStart"/>
      <w:r w:rsidR="7BF5E78E">
        <w:rPr/>
        <w:t>x,y</w:t>
      </w:r>
      <w:proofErr w:type="spellEnd"/>
      <w:r w:rsidR="7BF5E78E">
        <w:rPr/>
        <w:t>) 표면에 -</w:t>
      </w:r>
      <w:proofErr w:type="spellStart"/>
      <w:r w:rsidR="7BF5E78E">
        <w:rPr/>
        <w:t>그레디언트</w:t>
      </w:r>
      <w:proofErr w:type="spellEnd"/>
      <w:r w:rsidR="7BF5E78E">
        <w:rPr/>
        <w:t xml:space="preserve"> 벡터를 그리면 오른쪽과 같이 </w:t>
      </w:r>
      <w:r w:rsidR="7BF5E78E">
        <w:rPr/>
        <w:t>극소점으로</w:t>
      </w:r>
      <w:r w:rsidR="7BF5E78E">
        <w:rPr/>
        <w:t xml:space="preserve"> 향하는 화살표들의 움직임으로 </w:t>
      </w:r>
      <w:r w:rsidR="3434365C">
        <w:rPr/>
        <w:t>볼 수 있다.</w:t>
      </w:r>
    </w:p>
    <w:p w:rsidR="1310AFED" w:rsidP="2564C514" w:rsidRDefault="1310AFED" w14:paraId="45E06149" w14:textId="0C753A99">
      <w:pPr>
        <w:pStyle w:val="Normal"/>
      </w:pPr>
      <w:r w:rsidR="1310AFED">
        <w:drawing>
          <wp:inline wp14:editId="7B36013C" wp14:anchorId="3477C5CC">
            <wp:extent cx="4572000" cy="2266950"/>
            <wp:effectExtent l="0" t="0" r="0" b="0"/>
            <wp:docPr id="1189317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6d99d764b47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D751C" w:rsidP="2564C514" w:rsidRDefault="114D751C" w14:paraId="28A39D82" w14:textId="475714D3">
      <w:pPr>
        <w:pStyle w:val="Normal"/>
      </w:pPr>
      <w:r w:rsidR="114D751C">
        <w:rPr/>
        <w:t>등고선을 그려보자.</w:t>
      </w:r>
    </w:p>
    <w:p w:rsidR="114D751C" w:rsidP="2564C514" w:rsidRDefault="114D751C" w14:paraId="61F005E5" w14:textId="0F3B330C">
      <w:pPr>
        <w:pStyle w:val="Normal"/>
      </w:pPr>
      <w:r w:rsidR="114D751C">
        <w:rPr/>
        <w:t xml:space="preserve">그냥 </w:t>
      </w:r>
      <w:proofErr w:type="spellStart"/>
      <w:r w:rsidRPr="2564C514" w:rsidR="114D751C">
        <w:rPr>
          <w:b w:val="1"/>
          <w:bCs w:val="1"/>
        </w:rPr>
        <w:t>그레디언트</w:t>
      </w:r>
      <w:proofErr w:type="spellEnd"/>
      <w:r w:rsidRPr="2564C514" w:rsidR="114D751C">
        <w:rPr>
          <w:b w:val="1"/>
          <w:bCs w:val="1"/>
        </w:rPr>
        <w:t xml:space="preserve"> 벡터를 그리면 원점에서 가장 빨리 증가하는 방향으로 벡터가 표시</w:t>
      </w:r>
      <w:r w:rsidR="114D751C">
        <w:rPr/>
        <w:t xml:space="preserve">된다. 단, </w:t>
      </w:r>
      <w:r w:rsidRPr="2564C514" w:rsidR="114D751C">
        <w:rPr>
          <w:b w:val="1"/>
          <w:bCs w:val="1"/>
        </w:rPr>
        <w:t>-</w:t>
      </w:r>
      <w:proofErr w:type="spellStart"/>
      <w:r w:rsidRPr="2564C514" w:rsidR="114D751C">
        <w:rPr>
          <w:b w:val="1"/>
          <w:bCs w:val="1"/>
        </w:rPr>
        <w:t>그레디언트</w:t>
      </w:r>
      <w:proofErr w:type="spellEnd"/>
      <w:r w:rsidRPr="2564C514" w:rsidR="114D751C">
        <w:rPr>
          <w:b w:val="1"/>
          <w:bCs w:val="1"/>
        </w:rPr>
        <w:t xml:space="preserve"> 벡터를 그리면 임의의 점에서 출발해 최소점에 가장 빨리 감소하는 방향으로 움직이게 된다</w:t>
      </w:r>
      <w:r w:rsidR="114D751C">
        <w:rPr/>
        <w:t>.</w:t>
      </w:r>
    </w:p>
    <w:p w:rsidR="1310AFED" w:rsidP="2564C514" w:rsidRDefault="1310AFED" w14:paraId="26EFD321" w14:textId="3E7BAE26">
      <w:pPr>
        <w:pStyle w:val="Normal"/>
      </w:pPr>
      <w:r w:rsidR="1310AFED">
        <w:drawing>
          <wp:inline wp14:editId="1554FA0A" wp14:anchorId="2266DACB">
            <wp:extent cx="4572000" cy="1905000"/>
            <wp:effectExtent l="0" t="0" r="0" b="0"/>
            <wp:docPr id="487368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f9834680d4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FB1F1" w:rsidP="2564C514" w:rsidRDefault="793FB1F1" w14:paraId="696C990A" w14:textId="6BFB619A">
      <w:pPr>
        <w:pStyle w:val="Normal"/>
      </w:pPr>
      <w:proofErr w:type="spellStart"/>
      <w:r w:rsidR="793FB1F1">
        <w:rPr/>
        <w:t>경사하강법</w:t>
      </w:r>
      <w:proofErr w:type="spellEnd"/>
      <w:r w:rsidR="793FB1F1">
        <w:rPr/>
        <w:t xml:space="preserve"> 알고리즘은 앞의 알고리즘과 비슷하다. 이전에는 </w:t>
      </w:r>
      <w:proofErr w:type="spellStart"/>
      <w:r w:rsidR="793FB1F1">
        <w:rPr/>
        <w:t>미분값의</w:t>
      </w:r>
      <w:proofErr w:type="spellEnd"/>
      <w:r w:rsidR="793FB1F1">
        <w:rPr/>
        <w:t xml:space="preserve"> 절대값을 계산했지만 벡터이므로 norm을 이용해야 한다. </w:t>
      </w:r>
    </w:p>
    <w:p w:rsidR="1310AFED" w:rsidP="2564C514" w:rsidRDefault="1310AFED" w14:paraId="4305F764" w14:textId="5FE0056C">
      <w:pPr>
        <w:pStyle w:val="Normal"/>
      </w:pPr>
      <w:r w:rsidR="1310AFED">
        <w:drawing>
          <wp:inline wp14:editId="3DD4464E" wp14:anchorId="09780D69">
            <wp:extent cx="3590925" cy="704850"/>
            <wp:effectExtent l="0" t="0" r="0" b="0"/>
            <wp:docPr id="785946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01ab88834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0AFED" w:rsidP="2564C514" w:rsidRDefault="1310AFED" w14:paraId="3199BDD7" w14:textId="23079A33">
      <w:pPr>
        <w:pStyle w:val="Normal"/>
      </w:pPr>
      <w:r w:rsidR="1310AFED">
        <w:drawing>
          <wp:inline wp14:editId="4907023A" wp14:anchorId="2A752CEF">
            <wp:extent cx="4572000" cy="733425"/>
            <wp:effectExtent l="0" t="0" r="0" b="0"/>
            <wp:docPr id="374167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33632e013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855395" w:rsidP="2564C514" w:rsidRDefault="20855395" w14:paraId="2680DCBC" w14:textId="44819C67">
      <w:pPr>
        <w:pStyle w:val="Normal"/>
      </w:pPr>
      <w:r w:rsidR="20855395">
        <w:drawing>
          <wp:inline wp14:editId="164BA6BE" wp14:anchorId="439B4920">
            <wp:extent cx="4572000" cy="2971800"/>
            <wp:effectExtent l="0" t="0" r="0" b="0"/>
            <wp:docPr id="890067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bd64d31611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B5FA7"/>
    <w:rsid w:val="0039D543"/>
    <w:rsid w:val="01D5A5A4"/>
    <w:rsid w:val="02BBE505"/>
    <w:rsid w:val="034A4953"/>
    <w:rsid w:val="047C12C9"/>
    <w:rsid w:val="04CF1D61"/>
    <w:rsid w:val="05110FA4"/>
    <w:rsid w:val="0AD47A7C"/>
    <w:rsid w:val="0BEADE91"/>
    <w:rsid w:val="0DE09A69"/>
    <w:rsid w:val="0E214677"/>
    <w:rsid w:val="0EEE25CE"/>
    <w:rsid w:val="0F2573DA"/>
    <w:rsid w:val="1018411C"/>
    <w:rsid w:val="1089F62F"/>
    <w:rsid w:val="110EAC62"/>
    <w:rsid w:val="114D751C"/>
    <w:rsid w:val="1225C690"/>
    <w:rsid w:val="12883AFF"/>
    <w:rsid w:val="1310AFED"/>
    <w:rsid w:val="13C196F1"/>
    <w:rsid w:val="14240B60"/>
    <w:rsid w:val="14B9FAA3"/>
    <w:rsid w:val="155D6752"/>
    <w:rsid w:val="157DA39A"/>
    <w:rsid w:val="16DF6710"/>
    <w:rsid w:val="18F77C83"/>
    <w:rsid w:val="1B8A8C58"/>
    <w:rsid w:val="1D8D275D"/>
    <w:rsid w:val="1E0916AB"/>
    <w:rsid w:val="1E29C6EC"/>
    <w:rsid w:val="1E91E4ED"/>
    <w:rsid w:val="1ED57871"/>
    <w:rsid w:val="1F13B36F"/>
    <w:rsid w:val="20855395"/>
    <w:rsid w:val="2140B76D"/>
    <w:rsid w:val="22347A60"/>
    <w:rsid w:val="224B5431"/>
    <w:rsid w:val="229E5EC9"/>
    <w:rsid w:val="22C1CCD5"/>
    <w:rsid w:val="23747D3F"/>
    <w:rsid w:val="23F55BB8"/>
    <w:rsid w:val="243A2F2A"/>
    <w:rsid w:val="2564C514"/>
    <w:rsid w:val="25715BCF"/>
    <w:rsid w:val="26142890"/>
    <w:rsid w:val="2733097A"/>
    <w:rsid w:val="27AFF8F1"/>
    <w:rsid w:val="27E658A7"/>
    <w:rsid w:val="28B74B2F"/>
    <w:rsid w:val="29310E59"/>
    <w:rsid w:val="2FC49A9D"/>
    <w:rsid w:val="2FD30141"/>
    <w:rsid w:val="30577C67"/>
    <w:rsid w:val="33DD5310"/>
    <w:rsid w:val="3434365C"/>
    <w:rsid w:val="349A32BD"/>
    <w:rsid w:val="36222CFE"/>
    <w:rsid w:val="38E26F28"/>
    <w:rsid w:val="3CE90CA1"/>
    <w:rsid w:val="3D04BFB0"/>
    <w:rsid w:val="3D6F58B9"/>
    <w:rsid w:val="3ED3E64C"/>
    <w:rsid w:val="40910E3D"/>
    <w:rsid w:val="40B3B6BC"/>
    <w:rsid w:val="4166E369"/>
    <w:rsid w:val="42FD3385"/>
    <w:rsid w:val="45A8614B"/>
    <w:rsid w:val="461EE936"/>
    <w:rsid w:val="474431AC"/>
    <w:rsid w:val="48F0D83D"/>
    <w:rsid w:val="497C0C3A"/>
    <w:rsid w:val="4A4170A5"/>
    <w:rsid w:val="4A5A9902"/>
    <w:rsid w:val="4A5E6240"/>
    <w:rsid w:val="4B466E6F"/>
    <w:rsid w:val="4BCC007E"/>
    <w:rsid w:val="4E1B0806"/>
    <w:rsid w:val="4EEFE120"/>
    <w:rsid w:val="4F33A91F"/>
    <w:rsid w:val="4FB6D867"/>
    <w:rsid w:val="50C9DA86"/>
    <w:rsid w:val="515404D2"/>
    <w:rsid w:val="515E5E91"/>
    <w:rsid w:val="529F4785"/>
    <w:rsid w:val="52EFD533"/>
    <w:rsid w:val="53EC1C29"/>
    <w:rsid w:val="548BA594"/>
    <w:rsid w:val="55844C41"/>
    <w:rsid w:val="57D58D9B"/>
    <w:rsid w:val="58174873"/>
    <w:rsid w:val="5A3CD976"/>
    <w:rsid w:val="5B706859"/>
    <w:rsid w:val="5D8896BC"/>
    <w:rsid w:val="5DD18480"/>
    <w:rsid w:val="5EA8091B"/>
    <w:rsid w:val="5F57CBE9"/>
    <w:rsid w:val="6043D97C"/>
    <w:rsid w:val="61634784"/>
    <w:rsid w:val="6185AFCC"/>
    <w:rsid w:val="62C535AA"/>
    <w:rsid w:val="6533F17F"/>
    <w:rsid w:val="6561F5A3"/>
    <w:rsid w:val="67D28908"/>
    <w:rsid w:val="6A2999A1"/>
    <w:rsid w:val="6BEA496E"/>
    <w:rsid w:val="6EFB5FA7"/>
    <w:rsid w:val="6FA809D9"/>
    <w:rsid w:val="7034EC4F"/>
    <w:rsid w:val="72C23117"/>
    <w:rsid w:val="76704A7D"/>
    <w:rsid w:val="77741E44"/>
    <w:rsid w:val="780C1ADE"/>
    <w:rsid w:val="793FB1F1"/>
    <w:rsid w:val="7BA9A4E1"/>
    <w:rsid w:val="7BF5E78E"/>
    <w:rsid w:val="7E9E04E1"/>
    <w:rsid w:val="7F89D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5FA7"/>
  <w15:chartTrackingRefBased/>
  <w15:docId w15:val="{B3B22067-3A20-4FF8-85BF-41DDEDABE8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d943a906f84d41" /><Relationship Type="http://schemas.openxmlformats.org/officeDocument/2006/relationships/image" Target="/media/image2.png" Id="R8760c69c19f44ec8" /><Relationship Type="http://schemas.openxmlformats.org/officeDocument/2006/relationships/image" Target="/media/image3.png" Id="Rd7c00799976749b9" /><Relationship Type="http://schemas.openxmlformats.org/officeDocument/2006/relationships/image" Target="/media/image4.png" Id="R1c27fa23189b4c51" /><Relationship Type="http://schemas.openxmlformats.org/officeDocument/2006/relationships/image" Target="/media/image5.png" Id="R5a1a5f8172a740c0" /><Relationship Type="http://schemas.openxmlformats.org/officeDocument/2006/relationships/image" Target="/media/image6.png" Id="Rb482f7d2d6b34ea4" /><Relationship Type="http://schemas.openxmlformats.org/officeDocument/2006/relationships/image" Target="/media/image7.png" Id="R753abc6af72f4d5b" /><Relationship Type="http://schemas.openxmlformats.org/officeDocument/2006/relationships/image" Target="/media/image8.png" Id="R2d7b954c7b794a13" /><Relationship Type="http://schemas.openxmlformats.org/officeDocument/2006/relationships/image" Target="/media/imagea.png" Id="R31fde1862fcf44ea" /><Relationship Type="http://schemas.openxmlformats.org/officeDocument/2006/relationships/image" Target="/media/imageb.png" Id="Ree7c3d8989de462c" /><Relationship Type="http://schemas.openxmlformats.org/officeDocument/2006/relationships/image" Target="/media/imagec.png" Id="R0aef1f884c6147cf" /><Relationship Type="http://schemas.openxmlformats.org/officeDocument/2006/relationships/image" Target="/media/imaged.png" Id="Rc8aefc18d0364bdf" /><Relationship Type="http://schemas.openxmlformats.org/officeDocument/2006/relationships/image" Target="/media/imagee.png" Id="Rf0e12cd596a648b6" /><Relationship Type="http://schemas.openxmlformats.org/officeDocument/2006/relationships/image" Target="/media/imagef.png" Id="R756a4ec4a6c74c8c" /><Relationship Type="http://schemas.openxmlformats.org/officeDocument/2006/relationships/image" Target="/media/image10.png" Id="R9120499496914433" /><Relationship Type="http://schemas.openxmlformats.org/officeDocument/2006/relationships/image" Target="/media/image11.png" Id="R55289254c8b34016" /><Relationship Type="http://schemas.openxmlformats.org/officeDocument/2006/relationships/image" Target="/media/image12.png" Id="R798b695804874d78" /><Relationship Type="http://schemas.openxmlformats.org/officeDocument/2006/relationships/image" Target="/media/image13.png" Id="R38b6d99d764b4744" /><Relationship Type="http://schemas.openxmlformats.org/officeDocument/2006/relationships/image" Target="/media/image14.png" Id="Rfcf9834680d4451a" /><Relationship Type="http://schemas.openxmlformats.org/officeDocument/2006/relationships/image" Target="/media/image15.png" Id="Rf4b01ab888344b4e" /><Relationship Type="http://schemas.openxmlformats.org/officeDocument/2006/relationships/image" Target="/media/image16.png" Id="Raf833632e0134264" /><Relationship Type="http://schemas.openxmlformats.org/officeDocument/2006/relationships/image" Target="/media/image17.png" Id="Rd5bd64d3161142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2021-11-14T11:32:10.3745362Z</dcterms:created>
  <dcterms:modified xsi:type="dcterms:W3CDTF">2021-11-14T13:17:39.0561571Z</dcterms:modified>
  <dc:creator>남권표</dc:creator>
  <lastModifiedBy>남권표</lastModifiedBy>
</coreProperties>
</file>