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3099" w:rsidRPr="002849D1" w:rsidRDefault="00A53099" w:rsidP="00A36DB5">
      <w:r w:rsidRPr="002849D1">
        <w:rPr>
          <w:noProof/>
          <w:lang w:eastAsia="en-AU"/>
        </w:rPr>
        <w:drawing>
          <wp:inline distT="0" distB="0" distL="0" distR="0" wp14:anchorId="106CEFAD" wp14:editId="3E3372F3">
            <wp:extent cx="1419225" cy="1104900"/>
            <wp:effectExtent l="0" t="0" r="9525" b="0"/>
            <wp:docPr id="45" name="Picture 45"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A53099" w:rsidRPr="002849D1" w:rsidRDefault="00A53099" w:rsidP="00A36DB5">
      <w:pPr>
        <w:pStyle w:val="ShortT"/>
        <w:spacing w:before="240"/>
      </w:pPr>
      <w:r w:rsidRPr="002849D1">
        <w:t>A New Tax System (Goods and Services Tax) Act 1999</w:t>
      </w:r>
    </w:p>
    <w:p w:rsidR="00A53099" w:rsidRPr="002849D1" w:rsidRDefault="00A53099" w:rsidP="00A36DB5">
      <w:pPr>
        <w:pStyle w:val="CompiledActNo"/>
        <w:spacing w:before="240"/>
      </w:pPr>
      <w:r w:rsidRPr="002849D1">
        <w:t>No.</w:t>
      </w:r>
      <w:r w:rsidR="002849D1">
        <w:t> </w:t>
      </w:r>
      <w:r w:rsidR="006A5CDF" w:rsidRPr="002849D1">
        <w:t xml:space="preserve">55, </w:t>
      </w:r>
      <w:r w:rsidRPr="002849D1">
        <w:t>1999 as amended</w:t>
      </w:r>
    </w:p>
    <w:p w:rsidR="00A53099" w:rsidRPr="002849D1" w:rsidRDefault="00A53099" w:rsidP="00A36DB5">
      <w:pPr>
        <w:spacing w:before="1000"/>
        <w:rPr>
          <w:rFonts w:cs="Arial"/>
          <w:sz w:val="24"/>
        </w:rPr>
      </w:pPr>
      <w:r w:rsidRPr="002849D1">
        <w:rPr>
          <w:rFonts w:cs="Arial"/>
          <w:b/>
          <w:sz w:val="24"/>
        </w:rPr>
        <w:t xml:space="preserve">Compilation start date: </w:t>
      </w:r>
      <w:r w:rsidRPr="002849D1">
        <w:rPr>
          <w:rFonts w:cs="Arial"/>
          <w:b/>
          <w:sz w:val="24"/>
        </w:rPr>
        <w:tab/>
      </w:r>
      <w:r w:rsidRPr="002849D1">
        <w:rPr>
          <w:rFonts w:cs="Arial"/>
          <w:b/>
          <w:sz w:val="24"/>
        </w:rPr>
        <w:tab/>
      </w:r>
      <w:r w:rsidR="00952206" w:rsidRPr="002849D1">
        <w:rPr>
          <w:rFonts w:cs="Arial"/>
          <w:sz w:val="24"/>
        </w:rPr>
        <w:t>1</w:t>
      </w:r>
      <w:r w:rsidR="002849D1">
        <w:rPr>
          <w:rFonts w:cs="Arial"/>
          <w:sz w:val="24"/>
        </w:rPr>
        <w:t> </w:t>
      </w:r>
      <w:r w:rsidR="00952206" w:rsidRPr="002849D1">
        <w:rPr>
          <w:rFonts w:cs="Arial"/>
          <w:sz w:val="24"/>
        </w:rPr>
        <w:t>August</w:t>
      </w:r>
      <w:r w:rsidR="003B486C" w:rsidRPr="002849D1">
        <w:rPr>
          <w:rFonts w:cs="Arial"/>
          <w:sz w:val="24"/>
        </w:rPr>
        <w:t xml:space="preserve"> 2013</w:t>
      </w:r>
    </w:p>
    <w:p w:rsidR="00A53099" w:rsidRPr="002849D1" w:rsidRDefault="00A53099" w:rsidP="00A36DB5">
      <w:pPr>
        <w:spacing w:before="240"/>
        <w:rPr>
          <w:rFonts w:cs="Arial"/>
          <w:sz w:val="24"/>
        </w:rPr>
      </w:pPr>
      <w:r w:rsidRPr="002849D1">
        <w:rPr>
          <w:rFonts w:cs="Arial"/>
          <w:b/>
          <w:sz w:val="24"/>
        </w:rPr>
        <w:t>Includes amendments up to:</w:t>
      </w:r>
      <w:r w:rsidRPr="002849D1">
        <w:rPr>
          <w:rFonts w:cs="Arial"/>
          <w:b/>
          <w:sz w:val="24"/>
        </w:rPr>
        <w:tab/>
      </w:r>
      <w:r w:rsidR="006A5CDF" w:rsidRPr="002849D1">
        <w:rPr>
          <w:rFonts w:cs="Arial"/>
          <w:sz w:val="24"/>
        </w:rPr>
        <w:t>Act No.</w:t>
      </w:r>
      <w:r w:rsidR="002849D1">
        <w:rPr>
          <w:rFonts w:cs="Arial"/>
          <w:sz w:val="24"/>
        </w:rPr>
        <w:t> </w:t>
      </w:r>
      <w:r w:rsidR="00EF5C03" w:rsidRPr="002849D1">
        <w:rPr>
          <w:rFonts w:cs="Arial"/>
          <w:sz w:val="24"/>
        </w:rPr>
        <w:t>124</w:t>
      </w:r>
      <w:r w:rsidR="006A5CDF" w:rsidRPr="002849D1">
        <w:rPr>
          <w:rFonts w:cs="Arial"/>
          <w:sz w:val="24"/>
        </w:rPr>
        <w:t xml:space="preserve">, </w:t>
      </w:r>
      <w:r w:rsidR="003D716E" w:rsidRPr="002849D1">
        <w:rPr>
          <w:rFonts w:cs="Arial"/>
          <w:sz w:val="24"/>
        </w:rPr>
        <w:t>2013</w:t>
      </w:r>
    </w:p>
    <w:p w:rsidR="00A53099" w:rsidRPr="002849D1" w:rsidRDefault="00A53099" w:rsidP="00A36DB5">
      <w:pPr>
        <w:rPr>
          <w:b/>
          <w:szCs w:val="22"/>
        </w:rPr>
      </w:pPr>
    </w:p>
    <w:p w:rsidR="00A53099" w:rsidRPr="002849D1" w:rsidRDefault="00A53099" w:rsidP="00A36DB5">
      <w:pPr>
        <w:pageBreakBefore/>
        <w:rPr>
          <w:rFonts w:cs="Arial"/>
          <w:b/>
          <w:sz w:val="32"/>
          <w:szCs w:val="32"/>
        </w:rPr>
      </w:pPr>
      <w:r w:rsidRPr="002849D1">
        <w:rPr>
          <w:rFonts w:cs="Arial"/>
          <w:b/>
          <w:sz w:val="32"/>
          <w:szCs w:val="32"/>
        </w:rPr>
        <w:lastRenderedPageBreak/>
        <w:t>About this compilation</w:t>
      </w:r>
    </w:p>
    <w:p w:rsidR="00846585" w:rsidRPr="002849D1" w:rsidRDefault="00846585" w:rsidP="004A7DDE">
      <w:pPr>
        <w:spacing w:before="240"/>
        <w:rPr>
          <w:rFonts w:cs="Arial"/>
        </w:rPr>
      </w:pPr>
      <w:r w:rsidRPr="002849D1">
        <w:rPr>
          <w:rFonts w:cs="Arial"/>
          <w:b/>
          <w:szCs w:val="22"/>
        </w:rPr>
        <w:t>This compilation</w:t>
      </w:r>
    </w:p>
    <w:p w:rsidR="00846585" w:rsidRPr="002849D1" w:rsidRDefault="00846585" w:rsidP="004A7DDE">
      <w:pPr>
        <w:spacing w:before="120" w:after="120"/>
        <w:rPr>
          <w:rFonts w:cs="Arial"/>
          <w:szCs w:val="22"/>
        </w:rPr>
      </w:pPr>
      <w:r w:rsidRPr="002849D1">
        <w:rPr>
          <w:rFonts w:cs="Arial"/>
          <w:szCs w:val="22"/>
        </w:rPr>
        <w:t xml:space="preserve">This is a compilation of the </w:t>
      </w:r>
      <w:r w:rsidRPr="002849D1">
        <w:rPr>
          <w:rFonts w:cs="Arial"/>
          <w:i/>
          <w:szCs w:val="22"/>
        </w:rPr>
        <w:fldChar w:fldCharType="begin"/>
      </w:r>
      <w:r w:rsidRPr="002849D1">
        <w:rPr>
          <w:rFonts w:cs="Arial"/>
          <w:i/>
          <w:szCs w:val="22"/>
        </w:rPr>
        <w:instrText xml:space="preserve"> STYLEREF  ShortT </w:instrText>
      </w:r>
      <w:r w:rsidRPr="002849D1">
        <w:rPr>
          <w:rFonts w:cs="Arial"/>
          <w:i/>
          <w:szCs w:val="22"/>
        </w:rPr>
        <w:fldChar w:fldCharType="separate"/>
      </w:r>
      <w:r w:rsidR="002849D1">
        <w:rPr>
          <w:rFonts w:cs="Arial"/>
          <w:i/>
          <w:noProof/>
          <w:szCs w:val="22"/>
        </w:rPr>
        <w:t>A New Tax System (Goods and Services Tax) Act 1999</w:t>
      </w:r>
      <w:r w:rsidRPr="002849D1">
        <w:rPr>
          <w:rFonts w:cs="Arial"/>
          <w:i/>
          <w:szCs w:val="22"/>
        </w:rPr>
        <w:fldChar w:fldCharType="end"/>
      </w:r>
      <w:r w:rsidRPr="002849D1">
        <w:rPr>
          <w:rFonts w:cs="Arial"/>
          <w:szCs w:val="22"/>
        </w:rPr>
        <w:t xml:space="preserve"> as in force on </w:t>
      </w:r>
      <w:r w:rsidR="00952206" w:rsidRPr="002849D1">
        <w:rPr>
          <w:rFonts w:cs="Arial"/>
          <w:szCs w:val="22"/>
        </w:rPr>
        <w:t>1</w:t>
      </w:r>
      <w:r w:rsidR="002849D1">
        <w:rPr>
          <w:rFonts w:cs="Arial"/>
          <w:szCs w:val="22"/>
        </w:rPr>
        <w:t> </w:t>
      </w:r>
      <w:r w:rsidR="00952206" w:rsidRPr="002849D1">
        <w:rPr>
          <w:rFonts w:cs="Arial"/>
          <w:szCs w:val="22"/>
        </w:rPr>
        <w:t>August</w:t>
      </w:r>
      <w:r w:rsidRPr="002849D1">
        <w:rPr>
          <w:rFonts w:cs="Arial"/>
          <w:szCs w:val="22"/>
        </w:rPr>
        <w:t xml:space="preserve"> 2013. It includes any commenced amendment affecting the compilation to that date.</w:t>
      </w:r>
    </w:p>
    <w:p w:rsidR="00846585" w:rsidRPr="002849D1" w:rsidRDefault="00846585" w:rsidP="004A7DDE">
      <w:pPr>
        <w:spacing w:after="120"/>
        <w:rPr>
          <w:rFonts w:cs="Arial"/>
          <w:szCs w:val="22"/>
        </w:rPr>
      </w:pPr>
      <w:r w:rsidRPr="002849D1">
        <w:rPr>
          <w:rFonts w:cs="Arial"/>
          <w:szCs w:val="22"/>
        </w:rPr>
        <w:t xml:space="preserve">This compilation was prepared on </w:t>
      </w:r>
      <w:r w:rsidR="00952206" w:rsidRPr="002849D1">
        <w:rPr>
          <w:rFonts w:cs="Arial"/>
          <w:szCs w:val="22"/>
        </w:rPr>
        <w:t>21</w:t>
      </w:r>
      <w:r w:rsidR="002849D1">
        <w:rPr>
          <w:rFonts w:cs="Arial"/>
          <w:szCs w:val="22"/>
        </w:rPr>
        <w:t> </w:t>
      </w:r>
      <w:r w:rsidR="00952206" w:rsidRPr="002849D1">
        <w:rPr>
          <w:rFonts w:cs="Arial"/>
          <w:szCs w:val="22"/>
        </w:rPr>
        <w:t>August</w:t>
      </w:r>
      <w:r w:rsidRPr="002849D1">
        <w:rPr>
          <w:rFonts w:cs="Arial"/>
          <w:szCs w:val="22"/>
        </w:rPr>
        <w:t xml:space="preserve"> 2013.</w:t>
      </w:r>
    </w:p>
    <w:p w:rsidR="00846585" w:rsidRPr="002849D1" w:rsidRDefault="00846585" w:rsidP="004A7DDE">
      <w:pPr>
        <w:spacing w:after="120"/>
        <w:rPr>
          <w:rFonts w:cs="Arial"/>
          <w:szCs w:val="22"/>
        </w:rPr>
      </w:pPr>
      <w:r w:rsidRPr="002849D1">
        <w:rPr>
          <w:rFonts w:cs="Arial"/>
          <w:szCs w:val="22"/>
        </w:rPr>
        <w:t xml:space="preserve">The notes at the end of this compilation (the </w:t>
      </w:r>
      <w:r w:rsidRPr="002849D1">
        <w:rPr>
          <w:rFonts w:cs="Arial"/>
          <w:b/>
          <w:i/>
          <w:szCs w:val="22"/>
        </w:rPr>
        <w:t>endnotes</w:t>
      </w:r>
      <w:r w:rsidRPr="002849D1">
        <w:rPr>
          <w:rFonts w:cs="Arial"/>
          <w:szCs w:val="22"/>
        </w:rPr>
        <w:t>) include information about amending laws and the amendment history of each amended provision.</w:t>
      </w:r>
    </w:p>
    <w:p w:rsidR="00846585" w:rsidRPr="002849D1" w:rsidRDefault="00846585" w:rsidP="004A7DDE">
      <w:pPr>
        <w:tabs>
          <w:tab w:val="left" w:pos="5640"/>
        </w:tabs>
        <w:spacing w:before="120" w:after="120"/>
        <w:rPr>
          <w:rFonts w:cs="Arial"/>
          <w:b/>
          <w:szCs w:val="22"/>
        </w:rPr>
      </w:pPr>
      <w:r w:rsidRPr="002849D1">
        <w:rPr>
          <w:rFonts w:cs="Arial"/>
          <w:b/>
          <w:szCs w:val="22"/>
        </w:rPr>
        <w:t>Uncommenced amendments</w:t>
      </w:r>
    </w:p>
    <w:p w:rsidR="00846585" w:rsidRPr="002849D1" w:rsidRDefault="00846585" w:rsidP="004A7DDE">
      <w:pPr>
        <w:spacing w:after="120"/>
        <w:rPr>
          <w:rFonts w:cs="Arial"/>
          <w:szCs w:val="22"/>
        </w:rPr>
      </w:pPr>
      <w:r w:rsidRPr="002849D1">
        <w:rPr>
          <w:rFonts w:cs="Arial"/>
          <w:szCs w:val="22"/>
        </w:rPr>
        <w:t>The effect of uncommenced amendments is not reflected in the text of the compiled law but the text of the amendments is included in the endnotes.</w:t>
      </w:r>
    </w:p>
    <w:p w:rsidR="00846585" w:rsidRPr="002849D1" w:rsidRDefault="00846585" w:rsidP="004A7DDE">
      <w:pPr>
        <w:spacing w:before="120" w:after="120"/>
        <w:rPr>
          <w:rFonts w:cs="Arial"/>
          <w:b/>
          <w:szCs w:val="22"/>
        </w:rPr>
      </w:pPr>
      <w:r w:rsidRPr="002849D1">
        <w:rPr>
          <w:rFonts w:cs="Arial"/>
          <w:b/>
          <w:szCs w:val="22"/>
        </w:rPr>
        <w:t>Application, saving and transitional provisions for provisions and amendments</w:t>
      </w:r>
    </w:p>
    <w:p w:rsidR="00846585" w:rsidRPr="002849D1" w:rsidRDefault="00846585" w:rsidP="004A7DDE">
      <w:pPr>
        <w:spacing w:after="120"/>
        <w:rPr>
          <w:rFonts w:cs="Arial"/>
          <w:szCs w:val="22"/>
        </w:rPr>
      </w:pPr>
      <w:r w:rsidRPr="002849D1">
        <w:rPr>
          <w:rFonts w:cs="Arial"/>
          <w:szCs w:val="22"/>
        </w:rPr>
        <w:t>If the operation of a provision or amendment is affected by an application, saving or transitional provision that is not included in this compilation, details are included in the endnotes.</w:t>
      </w:r>
    </w:p>
    <w:p w:rsidR="00846585" w:rsidRPr="002849D1" w:rsidRDefault="00846585" w:rsidP="004A7DDE">
      <w:pPr>
        <w:spacing w:before="120" w:after="120"/>
        <w:rPr>
          <w:rFonts w:cs="Arial"/>
          <w:b/>
          <w:szCs w:val="22"/>
        </w:rPr>
      </w:pPr>
      <w:r w:rsidRPr="002849D1">
        <w:rPr>
          <w:rFonts w:cs="Arial"/>
          <w:b/>
          <w:szCs w:val="22"/>
        </w:rPr>
        <w:t>Modifications</w:t>
      </w:r>
    </w:p>
    <w:p w:rsidR="00846585" w:rsidRPr="002849D1" w:rsidRDefault="00846585" w:rsidP="004A7DDE">
      <w:pPr>
        <w:spacing w:after="120"/>
        <w:rPr>
          <w:rFonts w:cs="Arial"/>
          <w:szCs w:val="22"/>
        </w:rPr>
      </w:pPr>
      <w:r w:rsidRPr="002849D1">
        <w:rPr>
          <w:rFonts w:cs="Arial"/>
          <w:szCs w:val="22"/>
        </w:rPr>
        <w:t xml:space="preserve">If a provision of the compiled law is affected by a modification that is in force, details are included in the endnotes. </w:t>
      </w:r>
    </w:p>
    <w:p w:rsidR="00846585" w:rsidRPr="002849D1" w:rsidRDefault="00846585" w:rsidP="004A7DDE">
      <w:pPr>
        <w:spacing w:before="80" w:after="120"/>
        <w:rPr>
          <w:rFonts w:cs="Arial"/>
          <w:b/>
          <w:szCs w:val="22"/>
        </w:rPr>
      </w:pPr>
      <w:r w:rsidRPr="002849D1">
        <w:rPr>
          <w:rFonts w:cs="Arial"/>
          <w:b/>
          <w:szCs w:val="22"/>
        </w:rPr>
        <w:t>Provisions ceasing to have effect</w:t>
      </w:r>
    </w:p>
    <w:p w:rsidR="00846585" w:rsidRPr="002849D1" w:rsidRDefault="00846585" w:rsidP="004A7DDE">
      <w:pPr>
        <w:spacing w:after="120"/>
        <w:rPr>
          <w:rFonts w:cs="Arial"/>
        </w:rPr>
      </w:pPr>
      <w:r w:rsidRPr="002849D1">
        <w:rPr>
          <w:rFonts w:cs="Arial"/>
          <w:szCs w:val="22"/>
        </w:rPr>
        <w:t>If a provision of the compiled law has expired or otherwise ceased to have effect in accordance with a provision of the law, details are included in the endnotes.</w:t>
      </w:r>
    </w:p>
    <w:p w:rsidR="00A53099" w:rsidRPr="002849D1" w:rsidRDefault="00A53099" w:rsidP="00A36DB5">
      <w:pPr>
        <w:pStyle w:val="Header"/>
        <w:tabs>
          <w:tab w:val="clear" w:pos="4150"/>
          <w:tab w:val="clear" w:pos="8307"/>
        </w:tabs>
      </w:pPr>
      <w:r w:rsidRPr="002849D1">
        <w:rPr>
          <w:rStyle w:val="CharChapNo"/>
        </w:rPr>
        <w:t xml:space="preserve"> </w:t>
      </w:r>
      <w:r w:rsidRPr="002849D1">
        <w:rPr>
          <w:rStyle w:val="CharChapText"/>
        </w:rPr>
        <w:t xml:space="preserve"> </w:t>
      </w:r>
    </w:p>
    <w:p w:rsidR="00A53099" w:rsidRPr="002849D1" w:rsidRDefault="00A53099" w:rsidP="00A36DB5">
      <w:pPr>
        <w:pStyle w:val="Header"/>
        <w:tabs>
          <w:tab w:val="clear" w:pos="4150"/>
          <w:tab w:val="clear" w:pos="8307"/>
        </w:tabs>
      </w:pPr>
      <w:r w:rsidRPr="002849D1">
        <w:rPr>
          <w:rStyle w:val="CharPartNo"/>
        </w:rPr>
        <w:t xml:space="preserve"> </w:t>
      </w:r>
      <w:r w:rsidRPr="002849D1">
        <w:rPr>
          <w:rStyle w:val="CharPartText"/>
        </w:rPr>
        <w:t xml:space="preserve"> </w:t>
      </w:r>
    </w:p>
    <w:p w:rsidR="00A53099" w:rsidRPr="002849D1" w:rsidRDefault="00A53099" w:rsidP="00A36DB5">
      <w:pPr>
        <w:pStyle w:val="Header"/>
        <w:tabs>
          <w:tab w:val="clear" w:pos="4150"/>
          <w:tab w:val="clear" w:pos="8307"/>
        </w:tabs>
      </w:pPr>
      <w:r w:rsidRPr="002849D1">
        <w:rPr>
          <w:rStyle w:val="CharDivNo"/>
        </w:rPr>
        <w:t xml:space="preserve"> </w:t>
      </w:r>
      <w:r w:rsidRPr="002849D1">
        <w:rPr>
          <w:rStyle w:val="CharDivText"/>
        </w:rPr>
        <w:t xml:space="preserve"> </w:t>
      </w:r>
    </w:p>
    <w:p w:rsidR="00A53099" w:rsidRPr="002849D1" w:rsidRDefault="00A53099" w:rsidP="00A36DB5">
      <w:pPr>
        <w:sectPr w:rsidR="00A53099" w:rsidRPr="002849D1" w:rsidSect="00884FD9">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A53099" w:rsidRPr="002849D1" w:rsidRDefault="00A53099" w:rsidP="00A36DB5">
      <w:pPr>
        <w:rPr>
          <w:sz w:val="36"/>
        </w:rPr>
      </w:pPr>
      <w:r w:rsidRPr="002849D1">
        <w:rPr>
          <w:sz w:val="36"/>
        </w:rPr>
        <w:lastRenderedPageBreak/>
        <w:t>Contents</w:t>
      </w:r>
    </w:p>
    <w:bookmarkStart w:id="0" w:name="_GoBack"/>
    <w:bookmarkEnd w:id="0"/>
    <w:p w:rsidR="002849D1" w:rsidRDefault="00EB4C3D">
      <w:pPr>
        <w:pStyle w:val="TOC1"/>
        <w:rPr>
          <w:rFonts w:asciiTheme="minorHAnsi" w:eastAsiaTheme="minorEastAsia" w:hAnsiTheme="minorHAnsi" w:cstheme="minorBidi"/>
          <w:b w:val="0"/>
          <w:noProof/>
          <w:kern w:val="0"/>
          <w:sz w:val="22"/>
          <w:szCs w:val="22"/>
        </w:rPr>
      </w:pPr>
      <w:r w:rsidRPr="002849D1">
        <w:fldChar w:fldCharType="begin"/>
      </w:r>
      <w:r w:rsidRPr="002849D1">
        <w:instrText xml:space="preserve"> TOC \o "1-9" </w:instrText>
      </w:r>
      <w:r w:rsidRPr="002849D1">
        <w:fldChar w:fldCharType="separate"/>
      </w:r>
      <w:r w:rsidR="002849D1">
        <w:rPr>
          <w:noProof/>
        </w:rPr>
        <w:t>Chapter 1—Introduction</w:t>
      </w:r>
      <w:r w:rsidR="002849D1" w:rsidRPr="002849D1">
        <w:rPr>
          <w:b w:val="0"/>
          <w:noProof/>
          <w:sz w:val="18"/>
        </w:rPr>
        <w:tab/>
      </w:r>
      <w:r w:rsidR="002849D1" w:rsidRPr="002849D1">
        <w:rPr>
          <w:b w:val="0"/>
          <w:noProof/>
          <w:sz w:val="18"/>
        </w:rPr>
        <w:fldChar w:fldCharType="begin"/>
      </w:r>
      <w:r w:rsidR="002849D1" w:rsidRPr="002849D1">
        <w:rPr>
          <w:b w:val="0"/>
          <w:noProof/>
          <w:sz w:val="18"/>
        </w:rPr>
        <w:instrText xml:space="preserve"> PAGEREF _Toc364850366 \h </w:instrText>
      </w:r>
      <w:r w:rsidR="002849D1" w:rsidRPr="002849D1">
        <w:rPr>
          <w:b w:val="0"/>
          <w:noProof/>
          <w:sz w:val="18"/>
        </w:rPr>
      </w:r>
      <w:r w:rsidR="002849D1" w:rsidRPr="002849D1">
        <w:rPr>
          <w:b w:val="0"/>
          <w:noProof/>
          <w:sz w:val="18"/>
        </w:rPr>
        <w:fldChar w:fldCharType="separate"/>
      </w:r>
      <w:r w:rsidR="002849D1" w:rsidRPr="002849D1">
        <w:rPr>
          <w:b w:val="0"/>
          <w:noProof/>
          <w:sz w:val="18"/>
        </w:rPr>
        <w:t>1</w:t>
      </w:r>
      <w:r w:rsidR="002849D1" w:rsidRPr="002849D1">
        <w:rPr>
          <w:b w:val="0"/>
          <w:noProof/>
          <w:sz w:val="18"/>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2849D1">
        <w:rPr>
          <w:b w:val="0"/>
          <w:noProof/>
          <w:sz w:val="18"/>
        </w:rPr>
        <w:tab/>
      </w:r>
      <w:r w:rsidRPr="002849D1">
        <w:rPr>
          <w:b w:val="0"/>
          <w:noProof/>
          <w:sz w:val="18"/>
        </w:rPr>
        <w:fldChar w:fldCharType="begin"/>
      </w:r>
      <w:r w:rsidRPr="002849D1">
        <w:rPr>
          <w:b w:val="0"/>
          <w:noProof/>
          <w:sz w:val="18"/>
        </w:rPr>
        <w:instrText xml:space="preserve"> PAGEREF _Toc364850367 \h </w:instrText>
      </w:r>
      <w:r w:rsidRPr="002849D1">
        <w:rPr>
          <w:b w:val="0"/>
          <w:noProof/>
          <w:sz w:val="18"/>
        </w:rPr>
      </w:r>
      <w:r w:rsidRPr="002849D1">
        <w:rPr>
          <w:b w:val="0"/>
          <w:noProof/>
          <w:sz w:val="18"/>
        </w:rPr>
        <w:fldChar w:fldCharType="separate"/>
      </w:r>
      <w:r w:rsidRPr="002849D1">
        <w:rPr>
          <w:b w:val="0"/>
          <w:noProof/>
          <w:sz w:val="18"/>
        </w:rPr>
        <w:t>1</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1—Preliminary</w:t>
      </w:r>
      <w:r w:rsidRPr="002849D1">
        <w:rPr>
          <w:b w:val="0"/>
          <w:noProof/>
          <w:sz w:val="18"/>
        </w:rPr>
        <w:tab/>
      </w:r>
      <w:r w:rsidRPr="002849D1">
        <w:rPr>
          <w:b w:val="0"/>
          <w:noProof/>
          <w:sz w:val="18"/>
        </w:rPr>
        <w:fldChar w:fldCharType="begin"/>
      </w:r>
      <w:r w:rsidRPr="002849D1">
        <w:rPr>
          <w:b w:val="0"/>
          <w:noProof/>
          <w:sz w:val="18"/>
        </w:rPr>
        <w:instrText xml:space="preserve"> PAGEREF _Toc364850368 \h </w:instrText>
      </w:r>
      <w:r w:rsidRPr="002849D1">
        <w:rPr>
          <w:b w:val="0"/>
          <w:noProof/>
          <w:sz w:val="18"/>
        </w:rPr>
      </w:r>
      <w:r w:rsidRPr="002849D1">
        <w:rPr>
          <w:b w:val="0"/>
          <w:noProof/>
          <w:sz w:val="18"/>
        </w:rPr>
        <w:fldChar w:fldCharType="separate"/>
      </w:r>
      <w:r w:rsidRPr="002849D1">
        <w:rPr>
          <w:b w:val="0"/>
          <w:noProof/>
          <w:sz w:val="18"/>
        </w:rPr>
        <w:t>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2849D1">
        <w:rPr>
          <w:noProof/>
        </w:rPr>
        <w:tab/>
      </w:r>
      <w:r w:rsidRPr="002849D1">
        <w:rPr>
          <w:noProof/>
        </w:rPr>
        <w:fldChar w:fldCharType="begin"/>
      </w:r>
      <w:r w:rsidRPr="002849D1">
        <w:rPr>
          <w:noProof/>
        </w:rPr>
        <w:instrText xml:space="preserve"> PAGEREF _Toc364850369 \h </w:instrText>
      </w:r>
      <w:r w:rsidRPr="002849D1">
        <w:rPr>
          <w:noProof/>
        </w:rPr>
      </w:r>
      <w:r w:rsidRPr="002849D1">
        <w:rPr>
          <w:noProof/>
        </w:rPr>
        <w:fldChar w:fldCharType="separate"/>
      </w:r>
      <w:r w:rsidRPr="002849D1">
        <w:rPr>
          <w:noProof/>
        </w:rPr>
        <w:t>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2849D1">
        <w:rPr>
          <w:noProof/>
        </w:rPr>
        <w:tab/>
      </w:r>
      <w:r w:rsidRPr="002849D1">
        <w:rPr>
          <w:noProof/>
        </w:rPr>
        <w:fldChar w:fldCharType="begin"/>
      </w:r>
      <w:r w:rsidRPr="002849D1">
        <w:rPr>
          <w:noProof/>
        </w:rPr>
        <w:instrText xml:space="preserve"> PAGEREF _Toc364850370 \h </w:instrText>
      </w:r>
      <w:r w:rsidRPr="002849D1">
        <w:rPr>
          <w:noProof/>
        </w:rPr>
      </w:r>
      <w:r w:rsidRPr="002849D1">
        <w:rPr>
          <w:noProof/>
        </w:rPr>
        <w:fldChar w:fldCharType="separate"/>
      </w:r>
      <w:r w:rsidRPr="002849D1">
        <w:rPr>
          <w:noProof/>
        </w:rPr>
        <w:t>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2849D1">
        <w:rPr>
          <w:noProof/>
        </w:rPr>
        <w:tab/>
      </w:r>
      <w:r w:rsidRPr="002849D1">
        <w:rPr>
          <w:noProof/>
        </w:rPr>
        <w:fldChar w:fldCharType="begin"/>
      </w:r>
      <w:r w:rsidRPr="002849D1">
        <w:rPr>
          <w:noProof/>
        </w:rPr>
        <w:instrText xml:space="preserve"> PAGEREF _Toc364850371 \h </w:instrText>
      </w:r>
      <w:r w:rsidRPr="002849D1">
        <w:rPr>
          <w:noProof/>
        </w:rPr>
      </w:r>
      <w:r w:rsidRPr="002849D1">
        <w:rPr>
          <w:noProof/>
        </w:rPr>
        <w:fldChar w:fldCharType="separate"/>
      </w:r>
      <w:r w:rsidRPr="002849D1">
        <w:rPr>
          <w:noProof/>
        </w:rPr>
        <w:t>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2849D1">
        <w:rPr>
          <w:noProof/>
        </w:rPr>
        <w:tab/>
      </w:r>
      <w:r w:rsidRPr="002849D1">
        <w:rPr>
          <w:noProof/>
        </w:rPr>
        <w:fldChar w:fldCharType="begin"/>
      </w:r>
      <w:r w:rsidRPr="002849D1">
        <w:rPr>
          <w:noProof/>
        </w:rPr>
        <w:instrText xml:space="preserve"> PAGEREF _Toc364850372 \h </w:instrText>
      </w:r>
      <w:r w:rsidRPr="002849D1">
        <w:rPr>
          <w:noProof/>
        </w:rPr>
      </w:r>
      <w:r w:rsidRPr="002849D1">
        <w:rPr>
          <w:noProof/>
        </w:rPr>
        <w:fldChar w:fldCharType="separate"/>
      </w:r>
      <w:r w:rsidRPr="002849D1">
        <w:rPr>
          <w:noProof/>
        </w:rPr>
        <w:t>1</w:t>
      </w:r>
      <w:r w:rsidRPr="002849D1">
        <w:rPr>
          <w:noProof/>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2849D1">
        <w:rPr>
          <w:b w:val="0"/>
          <w:noProof/>
          <w:sz w:val="18"/>
        </w:rPr>
        <w:tab/>
      </w:r>
      <w:r w:rsidRPr="002849D1">
        <w:rPr>
          <w:b w:val="0"/>
          <w:noProof/>
          <w:sz w:val="18"/>
        </w:rPr>
        <w:fldChar w:fldCharType="begin"/>
      </w:r>
      <w:r w:rsidRPr="002849D1">
        <w:rPr>
          <w:b w:val="0"/>
          <w:noProof/>
          <w:sz w:val="18"/>
        </w:rPr>
        <w:instrText xml:space="preserve"> PAGEREF _Toc364850373 \h </w:instrText>
      </w:r>
      <w:r w:rsidRPr="002849D1">
        <w:rPr>
          <w:b w:val="0"/>
          <w:noProof/>
          <w:sz w:val="18"/>
        </w:rPr>
      </w:r>
      <w:r w:rsidRPr="002849D1">
        <w:rPr>
          <w:b w:val="0"/>
          <w:noProof/>
          <w:sz w:val="18"/>
        </w:rPr>
        <w:fldChar w:fldCharType="separate"/>
      </w:r>
      <w:r w:rsidRPr="002849D1">
        <w:rPr>
          <w:b w:val="0"/>
          <w:noProof/>
          <w:sz w:val="18"/>
        </w:rPr>
        <w:t>2</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2—Overview of the GST legislation</w:t>
      </w:r>
      <w:r w:rsidRPr="002849D1">
        <w:rPr>
          <w:b w:val="0"/>
          <w:noProof/>
          <w:sz w:val="18"/>
        </w:rPr>
        <w:tab/>
      </w:r>
      <w:r w:rsidRPr="002849D1">
        <w:rPr>
          <w:b w:val="0"/>
          <w:noProof/>
          <w:sz w:val="18"/>
        </w:rPr>
        <w:fldChar w:fldCharType="begin"/>
      </w:r>
      <w:r w:rsidRPr="002849D1">
        <w:rPr>
          <w:b w:val="0"/>
          <w:noProof/>
          <w:sz w:val="18"/>
        </w:rPr>
        <w:instrText xml:space="preserve"> PAGEREF _Toc364850374 \h </w:instrText>
      </w:r>
      <w:r w:rsidRPr="002849D1">
        <w:rPr>
          <w:b w:val="0"/>
          <w:noProof/>
          <w:sz w:val="18"/>
        </w:rPr>
      </w:r>
      <w:r w:rsidRPr="002849D1">
        <w:rPr>
          <w:b w:val="0"/>
          <w:noProof/>
          <w:sz w:val="18"/>
        </w:rPr>
        <w:fldChar w:fldCharType="separate"/>
      </w:r>
      <w:r w:rsidRPr="002849D1">
        <w:rPr>
          <w:b w:val="0"/>
          <w:noProof/>
          <w:sz w:val="18"/>
        </w:rPr>
        <w:t>2</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2849D1">
        <w:rPr>
          <w:noProof/>
        </w:rPr>
        <w:tab/>
      </w:r>
      <w:r w:rsidRPr="002849D1">
        <w:rPr>
          <w:noProof/>
        </w:rPr>
        <w:fldChar w:fldCharType="begin"/>
      </w:r>
      <w:r w:rsidRPr="002849D1">
        <w:rPr>
          <w:noProof/>
        </w:rPr>
        <w:instrText xml:space="preserve"> PAGEREF _Toc364850375 \h </w:instrText>
      </w:r>
      <w:r w:rsidRPr="002849D1">
        <w:rPr>
          <w:noProof/>
        </w:rPr>
      </w:r>
      <w:r w:rsidRPr="002849D1">
        <w:rPr>
          <w:noProof/>
        </w:rPr>
        <w:fldChar w:fldCharType="separate"/>
      </w:r>
      <w:r w:rsidRPr="002849D1">
        <w:rPr>
          <w:noProof/>
        </w:rPr>
        <w:t>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2849D1">
        <w:rPr>
          <w:noProof/>
        </w:rPr>
        <w:tab/>
      </w:r>
      <w:r w:rsidRPr="002849D1">
        <w:rPr>
          <w:noProof/>
        </w:rPr>
        <w:fldChar w:fldCharType="begin"/>
      </w:r>
      <w:r w:rsidRPr="002849D1">
        <w:rPr>
          <w:noProof/>
        </w:rPr>
        <w:instrText xml:space="preserve"> PAGEREF _Toc364850376 \h </w:instrText>
      </w:r>
      <w:r w:rsidRPr="002849D1">
        <w:rPr>
          <w:noProof/>
        </w:rPr>
      </w:r>
      <w:r w:rsidRPr="002849D1">
        <w:rPr>
          <w:noProof/>
        </w:rPr>
        <w:fldChar w:fldCharType="separate"/>
      </w:r>
      <w:r w:rsidRPr="002849D1">
        <w:rPr>
          <w:noProof/>
        </w:rPr>
        <w:t>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2849D1">
        <w:rPr>
          <w:noProof/>
        </w:rPr>
        <w:tab/>
      </w:r>
      <w:r w:rsidRPr="002849D1">
        <w:rPr>
          <w:noProof/>
        </w:rPr>
        <w:fldChar w:fldCharType="begin"/>
      </w:r>
      <w:r w:rsidRPr="002849D1">
        <w:rPr>
          <w:noProof/>
        </w:rPr>
        <w:instrText xml:space="preserve"> PAGEREF _Toc364850377 \h </w:instrText>
      </w:r>
      <w:r w:rsidRPr="002849D1">
        <w:rPr>
          <w:noProof/>
        </w:rPr>
      </w:r>
      <w:r w:rsidRPr="002849D1">
        <w:rPr>
          <w:noProof/>
        </w:rPr>
        <w:fldChar w:fldCharType="separate"/>
      </w:r>
      <w:r w:rsidRPr="002849D1">
        <w:rPr>
          <w:noProof/>
        </w:rPr>
        <w:t>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2849D1">
        <w:rPr>
          <w:noProof/>
        </w:rPr>
        <w:tab/>
      </w:r>
      <w:r w:rsidRPr="002849D1">
        <w:rPr>
          <w:noProof/>
        </w:rPr>
        <w:fldChar w:fldCharType="begin"/>
      </w:r>
      <w:r w:rsidRPr="002849D1">
        <w:rPr>
          <w:noProof/>
        </w:rPr>
        <w:instrText xml:space="preserve"> PAGEREF _Toc364850378 \h </w:instrText>
      </w:r>
      <w:r w:rsidRPr="002849D1">
        <w:rPr>
          <w:noProof/>
        </w:rPr>
      </w:r>
      <w:r w:rsidRPr="002849D1">
        <w:rPr>
          <w:noProof/>
        </w:rPr>
        <w:fldChar w:fldCharType="separate"/>
      </w:r>
      <w:r w:rsidRPr="002849D1">
        <w:rPr>
          <w:noProof/>
        </w:rPr>
        <w:t>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2849D1">
        <w:rPr>
          <w:noProof/>
        </w:rPr>
        <w:tab/>
      </w:r>
      <w:r w:rsidRPr="002849D1">
        <w:rPr>
          <w:noProof/>
        </w:rPr>
        <w:fldChar w:fldCharType="begin"/>
      </w:r>
      <w:r w:rsidRPr="002849D1">
        <w:rPr>
          <w:noProof/>
        </w:rPr>
        <w:instrText xml:space="preserve"> PAGEREF _Toc364850379 \h </w:instrText>
      </w:r>
      <w:r w:rsidRPr="002849D1">
        <w:rPr>
          <w:noProof/>
        </w:rPr>
      </w:r>
      <w:r w:rsidRPr="002849D1">
        <w:rPr>
          <w:noProof/>
        </w:rPr>
        <w:fldChar w:fldCharType="separate"/>
      </w:r>
      <w:r w:rsidRPr="002849D1">
        <w:rPr>
          <w:noProof/>
        </w:rPr>
        <w:t>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2849D1">
        <w:rPr>
          <w:noProof/>
        </w:rPr>
        <w:tab/>
      </w:r>
      <w:r w:rsidRPr="002849D1">
        <w:rPr>
          <w:noProof/>
        </w:rPr>
        <w:fldChar w:fldCharType="begin"/>
      </w:r>
      <w:r w:rsidRPr="002849D1">
        <w:rPr>
          <w:noProof/>
        </w:rPr>
        <w:instrText xml:space="preserve"> PAGEREF _Toc364850380 \h </w:instrText>
      </w:r>
      <w:r w:rsidRPr="002849D1">
        <w:rPr>
          <w:noProof/>
        </w:rPr>
      </w:r>
      <w:r w:rsidRPr="002849D1">
        <w:rPr>
          <w:noProof/>
        </w:rPr>
        <w:fldChar w:fldCharType="separate"/>
      </w:r>
      <w:r w:rsidRPr="002849D1">
        <w:rPr>
          <w:noProof/>
        </w:rPr>
        <w:t>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5E7FBD">
        <w:rPr>
          <w:i/>
          <w:noProof/>
        </w:rPr>
        <w:t>Taxation Administration Act 1953</w:t>
      </w:r>
      <w:r w:rsidRPr="002849D1">
        <w:rPr>
          <w:noProof/>
        </w:rPr>
        <w:tab/>
      </w:r>
      <w:r w:rsidRPr="002849D1">
        <w:rPr>
          <w:noProof/>
        </w:rPr>
        <w:fldChar w:fldCharType="begin"/>
      </w:r>
      <w:r w:rsidRPr="002849D1">
        <w:rPr>
          <w:noProof/>
        </w:rPr>
        <w:instrText xml:space="preserve"> PAGEREF _Toc364850381 \h </w:instrText>
      </w:r>
      <w:r w:rsidRPr="002849D1">
        <w:rPr>
          <w:noProof/>
        </w:rPr>
      </w:r>
      <w:r w:rsidRPr="002849D1">
        <w:rPr>
          <w:noProof/>
        </w:rPr>
        <w:fldChar w:fldCharType="separate"/>
      </w:r>
      <w:r w:rsidRPr="002849D1">
        <w:rPr>
          <w:noProof/>
        </w:rPr>
        <w:t>3</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3—Defined terms</w:t>
      </w:r>
      <w:r w:rsidRPr="002849D1">
        <w:rPr>
          <w:b w:val="0"/>
          <w:noProof/>
          <w:sz w:val="18"/>
        </w:rPr>
        <w:tab/>
      </w:r>
      <w:r w:rsidRPr="002849D1">
        <w:rPr>
          <w:b w:val="0"/>
          <w:noProof/>
          <w:sz w:val="18"/>
        </w:rPr>
        <w:fldChar w:fldCharType="begin"/>
      </w:r>
      <w:r w:rsidRPr="002849D1">
        <w:rPr>
          <w:b w:val="0"/>
          <w:noProof/>
          <w:sz w:val="18"/>
        </w:rPr>
        <w:instrText xml:space="preserve"> PAGEREF _Toc364850382 \h </w:instrText>
      </w:r>
      <w:r w:rsidRPr="002849D1">
        <w:rPr>
          <w:b w:val="0"/>
          <w:noProof/>
          <w:sz w:val="18"/>
        </w:rPr>
      </w:r>
      <w:r w:rsidRPr="002849D1">
        <w:rPr>
          <w:b w:val="0"/>
          <w:noProof/>
          <w:sz w:val="18"/>
        </w:rPr>
        <w:fldChar w:fldCharType="separate"/>
      </w:r>
      <w:r w:rsidRPr="002849D1">
        <w:rPr>
          <w:b w:val="0"/>
          <w:noProof/>
          <w:sz w:val="18"/>
        </w:rPr>
        <w:t>4</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2849D1">
        <w:rPr>
          <w:noProof/>
        </w:rPr>
        <w:tab/>
      </w:r>
      <w:r w:rsidRPr="002849D1">
        <w:rPr>
          <w:noProof/>
        </w:rPr>
        <w:fldChar w:fldCharType="begin"/>
      </w:r>
      <w:r w:rsidRPr="002849D1">
        <w:rPr>
          <w:noProof/>
        </w:rPr>
        <w:instrText xml:space="preserve"> PAGEREF _Toc364850383 \h </w:instrText>
      </w:r>
      <w:r w:rsidRPr="002849D1">
        <w:rPr>
          <w:noProof/>
        </w:rPr>
      </w:r>
      <w:r w:rsidRPr="002849D1">
        <w:rPr>
          <w:noProof/>
        </w:rPr>
        <w:fldChar w:fldCharType="separate"/>
      </w:r>
      <w:r w:rsidRPr="002849D1">
        <w:rPr>
          <w:noProof/>
        </w:rPr>
        <w:t>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5E7FBD">
        <w:rPr>
          <w:i/>
          <w:iCs/>
          <w:noProof/>
        </w:rPr>
        <w:t>not</w:t>
      </w:r>
      <w:r>
        <w:rPr>
          <w:noProof/>
        </w:rPr>
        <w:t xml:space="preserve"> identified</w:t>
      </w:r>
      <w:r w:rsidRPr="002849D1">
        <w:rPr>
          <w:noProof/>
        </w:rPr>
        <w:tab/>
      </w:r>
      <w:r w:rsidRPr="002849D1">
        <w:rPr>
          <w:noProof/>
        </w:rPr>
        <w:fldChar w:fldCharType="begin"/>
      </w:r>
      <w:r w:rsidRPr="002849D1">
        <w:rPr>
          <w:noProof/>
        </w:rPr>
        <w:instrText xml:space="preserve"> PAGEREF _Toc364850384 \h </w:instrText>
      </w:r>
      <w:r w:rsidRPr="002849D1">
        <w:rPr>
          <w:noProof/>
        </w:rPr>
      </w:r>
      <w:r w:rsidRPr="002849D1">
        <w:rPr>
          <w:noProof/>
        </w:rPr>
        <w:fldChar w:fldCharType="separate"/>
      </w:r>
      <w:r w:rsidRPr="002849D1">
        <w:rPr>
          <w:noProof/>
        </w:rPr>
        <w:t>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2849D1">
        <w:rPr>
          <w:noProof/>
        </w:rPr>
        <w:tab/>
      </w:r>
      <w:r w:rsidRPr="002849D1">
        <w:rPr>
          <w:noProof/>
        </w:rPr>
        <w:fldChar w:fldCharType="begin"/>
      </w:r>
      <w:r w:rsidRPr="002849D1">
        <w:rPr>
          <w:noProof/>
        </w:rPr>
        <w:instrText xml:space="preserve"> PAGEREF _Toc364850385 \h </w:instrText>
      </w:r>
      <w:r w:rsidRPr="002849D1">
        <w:rPr>
          <w:noProof/>
        </w:rPr>
      </w:r>
      <w:r w:rsidRPr="002849D1">
        <w:rPr>
          <w:noProof/>
        </w:rPr>
        <w:fldChar w:fldCharType="separate"/>
      </w:r>
      <w:r w:rsidRPr="002849D1">
        <w:rPr>
          <w:noProof/>
        </w:rPr>
        <w:t>5</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2849D1">
        <w:rPr>
          <w:b w:val="0"/>
          <w:noProof/>
          <w:sz w:val="18"/>
        </w:rPr>
        <w:tab/>
      </w:r>
      <w:r w:rsidRPr="002849D1">
        <w:rPr>
          <w:b w:val="0"/>
          <w:noProof/>
          <w:sz w:val="18"/>
        </w:rPr>
        <w:fldChar w:fldCharType="begin"/>
      </w:r>
      <w:r w:rsidRPr="002849D1">
        <w:rPr>
          <w:b w:val="0"/>
          <w:noProof/>
          <w:sz w:val="18"/>
        </w:rPr>
        <w:instrText xml:space="preserve"> PAGEREF _Toc364850386 \h </w:instrText>
      </w:r>
      <w:r w:rsidRPr="002849D1">
        <w:rPr>
          <w:b w:val="0"/>
          <w:noProof/>
          <w:sz w:val="18"/>
        </w:rPr>
      </w:r>
      <w:r w:rsidRPr="002849D1">
        <w:rPr>
          <w:b w:val="0"/>
          <w:noProof/>
          <w:sz w:val="18"/>
        </w:rPr>
        <w:fldChar w:fldCharType="separate"/>
      </w:r>
      <w:r w:rsidRPr="002849D1">
        <w:rPr>
          <w:b w:val="0"/>
          <w:noProof/>
          <w:sz w:val="18"/>
        </w:rPr>
        <w:t>6</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2849D1">
        <w:rPr>
          <w:noProof/>
        </w:rPr>
        <w:tab/>
      </w:r>
      <w:r w:rsidRPr="002849D1">
        <w:rPr>
          <w:noProof/>
        </w:rPr>
        <w:fldChar w:fldCharType="begin"/>
      </w:r>
      <w:r w:rsidRPr="002849D1">
        <w:rPr>
          <w:noProof/>
        </w:rPr>
        <w:instrText xml:space="preserve"> PAGEREF _Toc364850387 \h </w:instrText>
      </w:r>
      <w:r w:rsidRPr="002849D1">
        <w:rPr>
          <w:noProof/>
        </w:rPr>
      </w:r>
      <w:r w:rsidRPr="002849D1">
        <w:rPr>
          <w:noProof/>
        </w:rPr>
        <w:fldChar w:fldCharType="separate"/>
      </w:r>
      <w:r w:rsidRPr="002849D1">
        <w:rPr>
          <w:noProof/>
        </w:rPr>
        <w:t>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2849D1">
        <w:rPr>
          <w:noProof/>
        </w:rPr>
        <w:tab/>
      </w:r>
      <w:r w:rsidRPr="002849D1">
        <w:rPr>
          <w:noProof/>
        </w:rPr>
        <w:fldChar w:fldCharType="begin"/>
      </w:r>
      <w:r w:rsidRPr="002849D1">
        <w:rPr>
          <w:noProof/>
        </w:rPr>
        <w:instrText xml:space="preserve"> PAGEREF _Toc364850388 \h </w:instrText>
      </w:r>
      <w:r w:rsidRPr="002849D1">
        <w:rPr>
          <w:noProof/>
        </w:rPr>
      </w:r>
      <w:r w:rsidRPr="002849D1">
        <w:rPr>
          <w:noProof/>
        </w:rPr>
        <w:fldChar w:fldCharType="separate"/>
      </w:r>
      <w:r w:rsidRPr="002849D1">
        <w:rPr>
          <w:noProof/>
        </w:rPr>
        <w:t>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2849D1">
        <w:rPr>
          <w:noProof/>
        </w:rPr>
        <w:tab/>
      </w:r>
      <w:r w:rsidRPr="002849D1">
        <w:rPr>
          <w:noProof/>
        </w:rPr>
        <w:fldChar w:fldCharType="begin"/>
      </w:r>
      <w:r w:rsidRPr="002849D1">
        <w:rPr>
          <w:noProof/>
        </w:rPr>
        <w:instrText xml:space="preserve"> PAGEREF _Toc364850389 \h </w:instrText>
      </w:r>
      <w:r w:rsidRPr="002849D1">
        <w:rPr>
          <w:noProof/>
        </w:rPr>
      </w:r>
      <w:r w:rsidRPr="002849D1">
        <w:rPr>
          <w:noProof/>
        </w:rPr>
        <w:fldChar w:fldCharType="separate"/>
      </w:r>
      <w:r w:rsidRPr="002849D1">
        <w:rPr>
          <w:noProof/>
        </w:rPr>
        <w:t>6</w:t>
      </w:r>
      <w:r w:rsidRPr="002849D1">
        <w:rPr>
          <w:noProof/>
        </w:rPr>
        <w:fldChar w:fldCharType="end"/>
      </w:r>
    </w:p>
    <w:p w:rsidR="002849D1" w:rsidRDefault="002849D1">
      <w:pPr>
        <w:pStyle w:val="TOC1"/>
        <w:rPr>
          <w:rFonts w:asciiTheme="minorHAnsi" w:eastAsiaTheme="minorEastAsia" w:hAnsiTheme="minorHAnsi" w:cstheme="minorBidi"/>
          <w:b w:val="0"/>
          <w:noProof/>
          <w:kern w:val="0"/>
          <w:sz w:val="22"/>
          <w:szCs w:val="22"/>
        </w:rPr>
      </w:pPr>
      <w:r>
        <w:rPr>
          <w:noProof/>
        </w:rPr>
        <w:t>Chapter 2—The basic rules</w:t>
      </w:r>
      <w:r w:rsidRPr="002849D1">
        <w:rPr>
          <w:b w:val="0"/>
          <w:noProof/>
          <w:sz w:val="18"/>
        </w:rPr>
        <w:tab/>
      </w:r>
      <w:r w:rsidRPr="002849D1">
        <w:rPr>
          <w:b w:val="0"/>
          <w:noProof/>
          <w:sz w:val="18"/>
        </w:rPr>
        <w:fldChar w:fldCharType="begin"/>
      </w:r>
      <w:r w:rsidRPr="002849D1">
        <w:rPr>
          <w:b w:val="0"/>
          <w:noProof/>
          <w:sz w:val="18"/>
        </w:rPr>
        <w:instrText xml:space="preserve"> PAGEREF _Toc364850390 \h </w:instrText>
      </w:r>
      <w:r w:rsidRPr="002849D1">
        <w:rPr>
          <w:b w:val="0"/>
          <w:noProof/>
          <w:sz w:val="18"/>
        </w:rPr>
      </w:r>
      <w:r w:rsidRPr="002849D1">
        <w:rPr>
          <w:b w:val="0"/>
          <w:noProof/>
          <w:sz w:val="18"/>
        </w:rPr>
        <w:fldChar w:fldCharType="separate"/>
      </w:r>
      <w:r w:rsidRPr="002849D1">
        <w:rPr>
          <w:b w:val="0"/>
          <w:noProof/>
          <w:sz w:val="18"/>
        </w:rPr>
        <w:t>7</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5—Introduction</w:t>
      </w:r>
      <w:r w:rsidRPr="002849D1">
        <w:rPr>
          <w:b w:val="0"/>
          <w:noProof/>
          <w:sz w:val="18"/>
        </w:rPr>
        <w:tab/>
      </w:r>
      <w:r w:rsidRPr="002849D1">
        <w:rPr>
          <w:b w:val="0"/>
          <w:noProof/>
          <w:sz w:val="18"/>
        </w:rPr>
        <w:fldChar w:fldCharType="begin"/>
      </w:r>
      <w:r w:rsidRPr="002849D1">
        <w:rPr>
          <w:b w:val="0"/>
          <w:noProof/>
          <w:sz w:val="18"/>
        </w:rPr>
        <w:instrText xml:space="preserve"> PAGEREF _Toc364850391 \h </w:instrText>
      </w:r>
      <w:r w:rsidRPr="002849D1">
        <w:rPr>
          <w:b w:val="0"/>
          <w:noProof/>
          <w:sz w:val="18"/>
        </w:rPr>
      </w:r>
      <w:r w:rsidRPr="002849D1">
        <w:rPr>
          <w:b w:val="0"/>
          <w:noProof/>
          <w:sz w:val="18"/>
        </w:rPr>
        <w:fldChar w:fldCharType="separate"/>
      </w:r>
      <w:r w:rsidRPr="002849D1">
        <w:rPr>
          <w:b w:val="0"/>
          <w:noProof/>
          <w:sz w:val="18"/>
        </w:rPr>
        <w:t>7</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2849D1">
        <w:rPr>
          <w:noProof/>
        </w:rPr>
        <w:tab/>
      </w:r>
      <w:r w:rsidRPr="002849D1">
        <w:rPr>
          <w:noProof/>
        </w:rPr>
        <w:fldChar w:fldCharType="begin"/>
      </w:r>
      <w:r w:rsidRPr="002849D1">
        <w:rPr>
          <w:noProof/>
        </w:rPr>
        <w:instrText xml:space="preserve"> PAGEREF _Toc364850392 \h </w:instrText>
      </w:r>
      <w:r w:rsidRPr="002849D1">
        <w:rPr>
          <w:noProof/>
        </w:rPr>
      </w:r>
      <w:r w:rsidRPr="002849D1">
        <w:rPr>
          <w:noProof/>
        </w:rPr>
        <w:fldChar w:fldCharType="separate"/>
      </w:r>
      <w:r w:rsidRPr="002849D1">
        <w:rPr>
          <w:noProof/>
        </w:rPr>
        <w:t>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2849D1">
        <w:rPr>
          <w:noProof/>
        </w:rPr>
        <w:tab/>
      </w:r>
      <w:r w:rsidRPr="002849D1">
        <w:rPr>
          <w:noProof/>
        </w:rPr>
        <w:fldChar w:fldCharType="begin"/>
      </w:r>
      <w:r w:rsidRPr="002849D1">
        <w:rPr>
          <w:noProof/>
        </w:rPr>
        <w:instrText xml:space="preserve"> PAGEREF _Toc364850393 \h </w:instrText>
      </w:r>
      <w:r w:rsidRPr="002849D1">
        <w:rPr>
          <w:noProof/>
        </w:rPr>
      </w:r>
      <w:r w:rsidRPr="002849D1">
        <w:rPr>
          <w:noProof/>
        </w:rPr>
        <w:fldChar w:fldCharType="separate"/>
      </w:r>
      <w:r w:rsidRPr="002849D1">
        <w:rPr>
          <w:noProof/>
        </w:rPr>
        <w:t>7</w:t>
      </w:r>
      <w:r w:rsidRPr="002849D1">
        <w:rPr>
          <w:noProof/>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2849D1">
        <w:rPr>
          <w:b w:val="0"/>
          <w:noProof/>
          <w:sz w:val="18"/>
        </w:rPr>
        <w:tab/>
      </w:r>
      <w:r w:rsidRPr="002849D1">
        <w:rPr>
          <w:b w:val="0"/>
          <w:noProof/>
          <w:sz w:val="18"/>
        </w:rPr>
        <w:fldChar w:fldCharType="begin"/>
      </w:r>
      <w:r w:rsidRPr="002849D1">
        <w:rPr>
          <w:b w:val="0"/>
          <w:noProof/>
          <w:sz w:val="18"/>
        </w:rPr>
        <w:instrText xml:space="preserve"> PAGEREF _Toc364850394 \h </w:instrText>
      </w:r>
      <w:r w:rsidRPr="002849D1">
        <w:rPr>
          <w:b w:val="0"/>
          <w:noProof/>
          <w:sz w:val="18"/>
        </w:rPr>
      </w:r>
      <w:r w:rsidRPr="002849D1">
        <w:rPr>
          <w:b w:val="0"/>
          <w:noProof/>
          <w:sz w:val="18"/>
        </w:rPr>
        <w:fldChar w:fldCharType="separate"/>
      </w:r>
      <w:r w:rsidRPr="002849D1">
        <w:rPr>
          <w:b w:val="0"/>
          <w:noProof/>
          <w:sz w:val="18"/>
        </w:rPr>
        <w:t>9</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7—The central provisions</w:t>
      </w:r>
      <w:r w:rsidRPr="002849D1">
        <w:rPr>
          <w:b w:val="0"/>
          <w:noProof/>
          <w:sz w:val="18"/>
        </w:rPr>
        <w:tab/>
      </w:r>
      <w:r w:rsidRPr="002849D1">
        <w:rPr>
          <w:b w:val="0"/>
          <w:noProof/>
          <w:sz w:val="18"/>
        </w:rPr>
        <w:fldChar w:fldCharType="begin"/>
      </w:r>
      <w:r w:rsidRPr="002849D1">
        <w:rPr>
          <w:b w:val="0"/>
          <w:noProof/>
          <w:sz w:val="18"/>
        </w:rPr>
        <w:instrText xml:space="preserve"> PAGEREF _Toc364850395 \h </w:instrText>
      </w:r>
      <w:r w:rsidRPr="002849D1">
        <w:rPr>
          <w:b w:val="0"/>
          <w:noProof/>
          <w:sz w:val="18"/>
        </w:rPr>
      </w:r>
      <w:r w:rsidRPr="002849D1">
        <w:rPr>
          <w:b w:val="0"/>
          <w:noProof/>
          <w:sz w:val="18"/>
        </w:rPr>
        <w:fldChar w:fldCharType="separate"/>
      </w:r>
      <w:r w:rsidRPr="002849D1">
        <w:rPr>
          <w:b w:val="0"/>
          <w:noProof/>
          <w:sz w:val="18"/>
        </w:rPr>
        <w:t>9</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2849D1">
        <w:rPr>
          <w:noProof/>
        </w:rPr>
        <w:tab/>
      </w:r>
      <w:r w:rsidRPr="002849D1">
        <w:rPr>
          <w:noProof/>
        </w:rPr>
        <w:fldChar w:fldCharType="begin"/>
      </w:r>
      <w:r w:rsidRPr="002849D1">
        <w:rPr>
          <w:noProof/>
        </w:rPr>
        <w:instrText xml:space="preserve"> PAGEREF _Toc364850396 \h </w:instrText>
      </w:r>
      <w:r w:rsidRPr="002849D1">
        <w:rPr>
          <w:noProof/>
        </w:rPr>
      </w:r>
      <w:r w:rsidRPr="002849D1">
        <w:rPr>
          <w:noProof/>
        </w:rPr>
        <w:fldChar w:fldCharType="separate"/>
      </w:r>
      <w:r w:rsidRPr="002849D1">
        <w:rPr>
          <w:noProof/>
        </w:rPr>
        <w:t>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Net amounts</w:t>
      </w:r>
      <w:r w:rsidRPr="002849D1">
        <w:rPr>
          <w:noProof/>
        </w:rPr>
        <w:tab/>
      </w:r>
      <w:r w:rsidRPr="002849D1">
        <w:rPr>
          <w:noProof/>
        </w:rPr>
        <w:fldChar w:fldCharType="begin"/>
      </w:r>
      <w:r w:rsidRPr="002849D1">
        <w:rPr>
          <w:noProof/>
        </w:rPr>
        <w:instrText xml:space="preserve"> PAGEREF _Toc364850397 \h </w:instrText>
      </w:r>
      <w:r w:rsidRPr="002849D1">
        <w:rPr>
          <w:noProof/>
        </w:rPr>
      </w:r>
      <w:r w:rsidRPr="002849D1">
        <w:rPr>
          <w:noProof/>
        </w:rPr>
        <w:fldChar w:fldCharType="separate"/>
      </w:r>
      <w:r w:rsidRPr="002849D1">
        <w:rPr>
          <w:noProof/>
        </w:rPr>
        <w:t>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2849D1">
        <w:rPr>
          <w:noProof/>
        </w:rPr>
        <w:tab/>
      </w:r>
      <w:r w:rsidRPr="002849D1">
        <w:rPr>
          <w:noProof/>
        </w:rPr>
        <w:fldChar w:fldCharType="begin"/>
      </w:r>
      <w:r w:rsidRPr="002849D1">
        <w:rPr>
          <w:noProof/>
        </w:rPr>
        <w:instrText xml:space="preserve"> PAGEREF _Toc364850398 \h </w:instrText>
      </w:r>
      <w:r w:rsidRPr="002849D1">
        <w:rPr>
          <w:noProof/>
        </w:rPr>
      </w:r>
      <w:r w:rsidRPr="002849D1">
        <w:rPr>
          <w:noProof/>
        </w:rPr>
        <w:fldChar w:fldCharType="separate"/>
      </w:r>
      <w:r w:rsidRPr="002849D1">
        <w:rPr>
          <w:noProof/>
        </w:rPr>
        <w:t>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7</w:t>
      </w:r>
      <w:r>
        <w:rPr>
          <w:noProof/>
        </w:rPr>
        <w:noBreakHyphen/>
        <w:t>15</w:t>
      </w:r>
      <w:r>
        <w:rPr>
          <w:noProof/>
        </w:rPr>
        <w:tab/>
        <w:t>Payments and refunds</w:t>
      </w:r>
      <w:r w:rsidRPr="002849D1">
        <w:rPr>
          <w:noProof/>
        </w:rPr>
        <w:tab/>
      </w:r>
      <w:r w:rsidRPr="002849D1">
        <w:rPr>
          <w:noProof/>
        </w:rPr>
        <w:fldChar w:fldCharType="begin"/>
      </w:r>
      <w:r w:rsidRPr="002849D1">
        <w:rPr>
          <w:noProof/>
        </w:rPr>
        <w:instrText xml:space="preserve"> PAGEREF _Toc364850399 \h </w:instrText>
      </w:r>
      <w:r w:rsidRPr="002849D1">
        <w:rPr>
          <w:noProof/>
        </w:rPr>
      </w:r>
      <w:r w:rsidRPr="002849D1">
        <w:rPr>
          <w:noProof/>
        </w:rPr>
        <w:fldChar w:fldCharType="separate"/>
      </w:r>
      <w:r w:rsidRPr="002849D1">
        <w:rPr>
          <w:noProof/>
        </w:rPr>
        <w:t>9</w:t>
      </w:r>
      <w:r w:rsidRPr="002849D1">
        <w:rPr>
          <w:noProof/>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2849D1">
        <w:rPr>
          <w:b w:val="0"/>
          <w:noProof/>
          <w:sz w:val="18"/>
        </w:rPr>
        <w:tab/>
      </w:r>
      <w:r w:rsidRPr="002849D1">
        <w:rPr>
          <w:b w:val="0"/>
          <w:noProof/>
          <w:sz w:val="18"/>
        </w:rPr>
        <w:fldChar w:fldCharType="begin"/>
      </w:r>
      <w:r w:rsidRPr="002849D1">
        <w:rPr>
          <w:b w:val="0"/>
          <w:noProof/>
          <w:sz w:val="18"/>
        </w:rPr>
        <w:instrText xml:space="preserve"> PAGEREF _Toc364850400 \h </w:instrText>
      </w:r>
      <w:r w:rsidRPr="002849D1">
        <w:rPr>
          <w:b w:val="0"/>
          <w:noProof/>
          <w:sz w:val="18"/>
        </w:rPr>
      </w:r>
      <w:r w:rsidRPr="002849D1">
        <w:rPr>
          <w:b w:val="0"/>
          <w:noProof/>
          <w:sz w:val="18"/>
        </w:rPr>
        <w:fldChar w:fldCharType="separate"/>
      </w:r>
      <w:r w:rsidRPr="002849D1">
        <w:rPr>
          <w:b w:val="0"/>
          <w:noProof/>
          <w:sz w:val="18"/>
        </w:rPr>
        <w:t>11</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9—Taxable supplies</w:t>
      </w:r>
      <w:r w:rsidRPr="002849D1">
        <w:rPr>
          <w:b w:val="0"/>
          <w:noProof/>
          <w:sz w:val="18"/>
        </w:rPr>
        <w:tab/>
      </w:r>
      <w:r w:rsidRPr="002849D1">
        <w:rPr>
          <w:b w:val="0"/>
          <w:noProof/>
          <w:sz w:val="18"/>
        </w:rPr>
        <w:fldChar w:fldCharType="begin"/>
      </w:r>
      <w:r w:rsidRPr="002849D1">
        <w:rPr>
          <w:b w:val="0"/>
          <w:noProof/>
          <w:sz w:val="18"/>
        </w:rPr>
        <w:instrText xml:space="preserve"> PAGEREF _Toc364850401 \h </w:instrText>
      </w:r>
      <w:r w:rsidRPr="002849D1">
        <w:rPr>
          <w:b w:val="0"/>
          <w:noProof/>
          <w:sz w:val="18"/>
        </w:rPr>
      </w:r>
      <w:r w:rsidRPr="002849D1">
        <w:rPr>
          <w:b w:val="0"/>
          <w:noProof/>
          <w:sz w:val="18"/>
        </w:rPr>
        <w:fldChar w:fldCharType="separate"/>
      </w:r>
      <w:r w:rsidRPr="002849D1">
        <w:rPr>
          <w:b w:val="0"/>
          <w:noProof/>
          <w:sz w:val="18"/>
        </w:rPr>
        <w:t>11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_Toc364850402 \h </w:instrText>
      </w:r>
      <w:r w:rsidRPr="002849D1">
        <w:rPr>
          <w:noProof/>
        </w:rPr>
      </w:r>
      <w:r w:rsidRPr="002849D1">
        <w:rPr>
          <w:noProof/>
        </w:rPr>
        <w:fldChar w:fldCharType="separate"/>
      </w:r>
      <w:r w:rsidRPr="002849D1">
        <w:rPr>
          <w:noProof/>
        </w:rPr>
        <w:t>11</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2849D1">
        <w:rPr>
          <w:b w:val="0"/>
          <w:noProof/>
          <w:sz w:val="18"/>
        </w:rPr>
        <w:tab/>
      </w:r>
      <w:r w:rsidRPr="002849D1">
        <w:rPr>
          <w:b w:val="0"/>
          <w:noProof/>
          <w:sz w:val="18"/>
        </w:rPr>
        <w:fldChar w:fldCharType="begin"/>
      </w:r>
      <w:r w:rsidRPr="002849D1">
        <w:rPr>
          <w:b w:val="0"/>
          <w:noProof/>
          <w:sz w:val="18"/>
        </w:rPr>
        <w:instrText xml:space="preserve"> PAGEREF _Toc364850403 \h </w:instrText>
      </w:r>
      <w:r w:rsidRPr="002849D1">
        <w:rPr>
          <w:b w:val="0"/>
          <w:noProof/>
          <w:sz w:val="18"/>
        </w:rPr>
      </w:r>
      <w:r w:rsidRPr="002849D1">
        <w:rPr>
          <w:b w:val="0"/>
          <w:noProof/>
          <w:sz w:val="18"/>
        </w:rPr>
        <w:fldChar w:fldCharType="separate"/>
      </w:r>
      <w:r w:rsidRPr="002849D1">
        <w:rPr>
          <w:b w:val="0"/>
          <w:noProof/>
          <w:sz w:val="18"/>
        </w:rPr>
        <w:t>11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2849D1">
        <w:rPr>
          <w:noProof/>
        </w:rPr>
        <w:tab/>
      </w:r>
      <w:r w:rsidRPr="002849D1">
        <w:rPr>
          <w:noProof/>
        </w:rPr>
        <w:fldChar w:fldCharType="begin"/>
      </w:r>
      <w:r w:rsidRPr="002849D1">
        <w:rPr>
          <w:noProof/>
        </w:rPr>
        <w:instrText xml:space="preserve"> PAGEREF _Toc364850404 \h </w:instrText>
      </w:r>
      <w:r w:rsidRPr="002849D1">
        <w:rPr>
          <w:noProof/>
        </w:rPr>
      </w:r>
      <w:r w:rsidRPr="002849D1">
        <w:rPr>
          <w:noProof/>
        </w:rPr>
        <w:fldChar w:fldCharType="separate"/>
      </w:r>
      <w:r w:rsidRPr="002849D1">
        <w:rPr>
          <w:noProof/>
        </w:rPr>
        <w:t>11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5E7FBD">
        <w:rPr>
          <w:i/>
          <w:iCs/>
          <w:noProof/>
        </w:rPr>
        <w:t>supply</w:t>
      </w:r>
      <w:r w:rsidRPr="002849D1">
        <w:rPr>
          <w:noProof/>
        </w:rPr>
        <w:tab/>
      </w:r>
      <w:r w:rsidRPr="002849D1">
        <w:rPr>
          <w:noProof/>
        </w:rPr>
        <w:fldChar w:fldCharType="begin"/>
      </w:r>
      <w:r w:rsidRPr="002849D1">
        <w:rPr>
          <w:noProof/>
        </w:rPr>
        <w:instrText xml:space="preserve"> PAGEREF _Toc364850405 \h </w:instrText>
      </w:r>
      <w:r w:rsidRPr="002849D1">
        <w:rPr>
          <w:noProof/>
        </w:rPr>
      </w:r>
      <w:r w:rsidRPr="002849D1">
        <w:rPr>
          <w:noProof/>
        </w:rPr>
        <w:fldChar w:fldCharType="separate"/>
      </w:r>
      <w:r w:rsidRPr="002849D1">
        <w:rPr>
          <w:noProof/>
        </w:rPr>
        <w:t>11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2849D1">
        <w:rPr>
          <w:noProof/>
        </w:rPr>
        <w:tab/>
      </w:r>
      <w:r w:rsidRPr="002849D1">
        <w:rPr>
          <w:noProof/>
        </w:rPr>
        <w:fldChar w:fldCharType="begin"/>
      </w:r>
      <w:r w:rsidRPr="002849D1">
        <w:rPr>
          <w:noProof/>
        </w:rPr>
        <w:instrText xml:space="preserve"> PAGEREF _Toc364850406 \h </w:instrText>
      </w:r>
      <w:r w:rsidRPr="002849D1">
        <w:rPr>
          <w:noProof/>
        </w:rPr>
      </w:r>
      <w:r w:rsidRPr="002849D1">
        <w:rPr>
          <w:noProof/>
        </w:rPr>
        <w:fldChar w:fldCharType="separate"/>
      </w:r>
      <w:r w:rsidRPr="002849D1">
        <w:rPr>
          <w:noProof/>
        </w:rPr>
        <w:t>12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2849D1">
        <w:rPr>
          <w:noProof/>
        </w:rPr>
        <w:tab/>
      </w:r>
      <w:r w:rsidRPr="002849D1">
        <w:rPr>
          <w:noProof/>
        </w:rPr>
        <w:fldChar w:fldCharType="begin"/>
      </w:r>
      <w:r w:rsidRPr="002849D1">
        <w:rPr>
          <w:noProof/>
        </w:rPr>
        <w:instrText xml:space="preserve"> PAGEREF _Toc364850407 \h </w:instrText>
      </w:r>
      <w:r w:rsidRPr="002849D1">
        <w:rPr>
          <w:noProof/>
        </w:rPr>
      </w:r>
      <w:r w:rsidRPr="002849D1">
        <w:rPr>
          <w:noProof/>
        </w:rPr>
        <w:fldChar w:fldCharType="separate"/>
      </w:r>
      <w:r w:rsidRPr="002849D1">
        <w:rPr>
          <w:noProof/>
        </w:rPr>
        <w:t>13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2849D1">
        <w:rPr>
          <w:noProof/>
        </w:rPr>
        <w:tab/>
      </w:r>
      <w:r w:rsidRPr="002849D1">
        <w:rPr>
          <w:noProof/>
        </w:rPr>
        <w:fldChar w:fldCharType="begin"/>
      </w:r>
      <w:r w:rsidRPr="002849D1">
        <w:rPr>
          <w:noProof/>
        </w:rPr>
        <w:instrText xml:space="preserve"> PAGEREF _Toc364850408 \h </w:instrText>
      </w:r>
      <w:r w:rsidRPr="002849D1">
        <w:rPr>
          <w:noProof/>
        </w:rPr>
      </w:r>
      <w:r w:rsidRPr="002849D1">
        <w:rPr>
          <w:noProof/>
        </w:rPr>
        <w:fldChar w:fldCharType="separate"/>
      </w:r>
      <w:r w:rsidRPr="002849D1">
        <w:rPr>
          <w:noProof/>
        </w:rPr>
        <w:t>14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Australia</w:t>
      </w:r>
      <w:r w:rsidRPr="002849D1">
        <w:rPr>
          <w:noProof/>
        </w:rPr>
        <w:tab/>
      </w:r>
      <w:r w:rsidRPr="002849D1">
        <w:rPr>
          <w:noProof/>
        </w:rPr>
        <w:fldChar w:fldCharType="begin"/>
      </w:r>
      <w:r w:rsidRPr="002849D1">
        <w:rPr>
          <w:noProof/>
        </w:rPr>
        <w:instrText xml:space="preserve"> PAGEREF _Toc364850409 \h </w:instrText>
      </w:r>
      <w:r w:rsidRPr="002849D1">
        <w:rPr>
          <w:noProof/>
        </w:rPr>
      </w:r>
      <w:r w:rsidRPr="002849D1">
        <w:rPr>
          <w:noProof/>
        </w:rPr>
        <w:fldChar w:fldCharType="separate"/>
      </w:r>
      <w:r w:rsidRPr="002849D1">
        <w:rPr>
          <w:noProof/>
        </w:rPr>
        <w:t>16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2849D1">
        <w:rPr>
          <w:noProof/>
        </w:rPr>
        <w:tab/>
      </w:r>
      <w:r w:rsidRPr="002849D1">
        <w:rPr>
          <w:noProof/>
        </w:rPr>
        <w:fldChar w:fldCharType="begin"/>
      </w:r>
      <w:r w:rsidRPr="002849D1">
        <w:rPr>
          <w:noProof/>
        </w:rPr>
        <w:instrText xml:space="preserve"> PAGEREF _Toc364850410 \h </w:instrText>
      </w:r>
      <w:r w:rsidRPr="002849D1">
        <w:rPr>
          <w:noProof/>
        </w:rPr>
      </w:r>
      <w:r w:rsidRPr="002849D1">
        <w:rPr>
          <w:noProof/>
        </w:rPr>
        <w:fldChar w:fldCharType="separate"/>
      </w:r>
      <w:r w:rsidRPr="002849D1">
        <w:rPr>
          <w:noProof/>
        </w:rPr>
        <w:t>17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2849D1">
        <w:rPr>
          <w:noProof/>
        </w:rPr>
        <w:tab/>
      </w:r>
      <w:r w:rsidRPr="002849D1">
        <w:rPr>
          <w:noProof/>
        </w:rPr>
        <w:fldChar w:fldCharType="begin"/>
      </w:r>
      <w:r w:rsidRPr="002849D1">
        <w:rPr>
          <w:noProof/>
        </w:rPr>
        <w:instrText xml:space="preserve"> PAGEREF _Toc364850411 \h </w:instrText>
      </w:r>
      <w:r w:rsidRPr="002849D1">
        <w:rPr>
          <w:noProof/>
        </w:rPr>
      </w:r>
      <w:r w:rsidRPr="002849D1">
        <w:rPr>
          <w:noProof/>
        </w:rPr>
        <w:fldChar w:fldCharType="separate"/>
      </w:r>
      <w:r w:rsidRPr="002849D1">
        <w:rPr>
          <w:noProof/>
        </w:rPr>
        <w:t>19</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2849D1">
        <w:rPr>
          <w:b w:val="0"/>
          <w:noProof/>
          <w:sz w:val="18"/>
        </w:rPr>
        <w:tab/>
      </w:r>
      <w:r w:rsidRPr="002849D1">
        <w:rPr>
          <w:b w:val="0"/>
          <w:noProof/>
          <w:sz w:val="18"/>
        </w:rPr>
        <w:fldChar w:fldCharType="begin"/>
      </w:r>
      <w:r w:rsidRPr="002849D1">
        <w:rPr>
          <w:b w:val="0"/>
          <w:noProof/>
          <w:sz w:val="18"/>
        </w:rPr>
        <w:instrText xml:space="preserve"> PAGEREF _Toc364850412 \h </w:instrText>
      </w:r>
      <w:r w:rsidRPr="002849D1">
        <w:rPr>
          <w:b w:val="0"/>
          <w:noProof/>
          <w:sz w:val="18"/>
        </w:rPr>
      </w:r>
      <w:r w:rsidRPr="002849D1">
        <w:rPr>
          <w:b w:val="0"/>
          <w:noProof/>
          <w:sz w:val="18"/>
        </w:rPr>
        <w:fldChar w:fldCharType="separate"/>
      </w:r>
      <w:r w:rsidRPr="002849D1">
        <w:rPr>
          <w:b w:val="0"/>
          <w:noProof/>
          <w:sz w:val="18"/>
        </w:rPr>
        <w:t>20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2849D1">
        <w:rPr>
          <w:noProof/>
        </w:rPr>
        <w:tab/>
      </w:r>
      <w:r w:rsidRPr="002849D1">
        <w:rPr>
          <w:noProof/>
        </w:rPr>
        <w:fldChar w:fldCharType="begin"/>
      </w:r>
      <w:r w:rsidRPr="002849D1">
        <w:rPr>
          <w:noProof/>
        </w:rPr>
        <w:instrText xml:space="preserve"> PAGEREF _Toc364850413 \h </w:instrText>
      </w:r>
      <w:r w:rsidRPr="002849D1">
        <w:rPr>
          <w:noProof/>
        </w:rPr>
      </w:r>
      <w:r w:rsidRPr="002849D1">
        <w:rPr>
          <w:noProof/>
        </w:rPr>
        <w:fldChar w:fldCharType="separate"/>
      </w:r>
      <w:r w:rsidRPr="002849D1">
        <w:rPr>
          <w:noProof/>
        </w:rPr>
        <w:t>20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2849D1">
        <w:rPr>
          <w:noProof/>
        </w:rPr>
        <w:tab/>
      </w:r>
      <w:r w:rsidRPr="002849D1">
        <w:rPr>
          <w:noProof/>
        </w:rPr>
        <w:fldChar w:fldCharType="begin"/>
      </w:r>
      <w:r w:rsidRPr="002849D1">
        <w:rPr>
          <w:noProof/>
        </w:rPr>
        <w:instrText xml:space="preserve"> PAGEREF _Toc364850414 \h </w:instrText>
      </w:r>
      <w:r w:rsidRPr="002849D1">
        <w:rPr>
          <w:noProof/>
        </w:rPr>
      </w:r>
      <w:r w:rsidRPr="002849D1">
        <w:rPr>
          <w:noProof/>
        </w:rPr>
        <w:fldChar w:fldCharType="separate"/>
      </w:r>
      <w:r w:rsidRPr="002849D1">
        <w:rPr>
          <w:noProof/>
        </w:rPr>
        <w:t>20</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2849D1">
        <w:rPr>
          <w:b w:val="0"/>
          <w:noProof/>
          <w:sz w:val="18"/>
        </w:rPr>
        <w:tab/>
      </w:r>
      <w:r w:rsidRPr="002849D1">
        <w:rPr>
          <w:b w:val="0"/>
          <w:noProof/>
          <w:sz w:val="18"/>
        </w:rPr>
        <w:fldChar w:fldCharType="begin"/>
      </w:r>
      <w:r w:rsidRPr="002849D1">
        <w:rPr>
          <w:b w:val="0"/>
          <w:noProof/>
          <w:sz w:val="18"/>
        </w:rPr>
        <w:instrText xml:space="preserve"> PAGEREF _Toc364850415 \h </w:instrText>
      </w:r>
      <w:r w:rsidRPr="002849D1">
        <w:rPr>
          <w:b w:val="0"/>
          <w:noProof/>
          <w:sz w:val="18"/>
        </w:rPr>
      </w:r>
      <w:r w:rsidRPr="002849D1">
        <w:rPr>
          <w:b w:val="0"/>
          <w:noProof/>
          <w:sz w:val="18"/>
        </w:rPr>
        <w:fldChar w:fldCharType="separate"/>
      </w:r>
      <w:r w:rsidRPr="002849D1">
        <w:rPr>
          <w:b w:val="0"/>
          <w:noProof/>
          <w:sz w:val="18"/>
        </w:rPr>
        <w:t>20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2849D1">
        <w:rPr>
          <w:noProof/>
        </w:rPr>
        <w:tab/>
      </w:r>
      <w:r w:rsidRPr="002849D1">
        <w:rPr>
          <w:noProof/>
        </w:rPr>
        <w:fldChar w:fldCharType="begin"/>
      </w:r>
      <w:r w:rsidRPr="002849D1">
        <w:rPr>
          <w:noProof/>
        </w:rPr>
        <w:instrText xml:space="preserve"> PAGEREF _Toc364850416 \h </w:instrText>
      </w:r>
      <w:r w:rsidRPr="002849D1">
        <w:rPr>
          <w:noProof/>
        </w:rPr>
      </w:r>
      <w:r w:rsidRPr="002849D1">
        <w:rPr>
          <w:noProof/>
        </w:rPr>
        <w:fldChar w:fldCharType="separate"/>
      </w:r>
      <w:r w:rsidRPr="002849D1">
        <w:rPr>
          <w:noProof/>
        </w:rPr>
        <w:t>20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2849D1">
        <w:rPr>
          <w:noProof/>
        </w:rPr>
        <w:tab/>
      </w:r>
      <w:r w:rsidRPr="002849D1">
        <w:rPr>
          <w:noProof/>
        </w:rPr>
        <w:fldChar w:fldCharType="begin"/>
      </w:r>
      <w:r w:rsidRPr="002849D1">
        <w:rPr>
          <w:noProof/>
        </w:rPr>
        <w:instrText xml:space="preserve"> PAGEREF _Toc364850417 \h </w:instrText>
      </w:r>
      <w:r w:rsidRPr="002849D1">
        <w:rPr>
          <w:noProof/>
        </w:rPr>
      </w:r>
      <w:r w:rsidRPr="002849D1">
        <w:rPr>
          <w:noProof/>
        </w:rPr>
        <w:fldChar w:fldCharType="separate"/>
      </w:r>
      <w:r w:rsidRPr="002849D1">
        <w:rPr>
          <w:noProof/>
        </w:rPr>
        <w:t>20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2849D1">
        <w:rPr>
          <w:noProof/>
        </w:rPr>
        <w:tab/>
      </w:r>
      <w:r w:rsidRPr="002849D1">
        <w:rPr>
          <w:noProof/>
        </w:rPr>
        <w:fldChar w:fldCharType="begin"/>
      </w:r>
      <w:r w:rsidRPr="002849D1">
        <w:rPr>
          <w:noProof/>
        </w:rPr>
        <w:instrText xml:space="preserve"> PAGEREF _Toc364850418 \h </w:instrText>
      </w:r>
      <w:r w:rsidRPr="002849D1">
        <w:rPr>
          <w:noProof/>
        </w:rPr>
      </w:r>
      <w:r w:rsidRPr="002849D1">
        <w:rPr>
          <w:noProof/>
        </w:rPr>
        <w:fldChar w:fldCharType="separate"/>
      </w:r>
      <w:r w:rsidRPr="002849D1">
        <w:rPr>
          <w:noProof/>
        </w:rPr>
        <w:t>22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2849D1">
        <w:rPr>
          <w:noProof/>
        </w:rPr>
        <w:tab/>
      </w:r>
      <w:r w:rsidRPr="002849D1">
        <w:rPr>
          <w:noProof/>
        </w:rPr>
        <w:fldChar w:fldCharType="begin"/>
      </w:r>
      <w:r w:rsidRPr="002849D1">
        <w:rPr>
          <w:noProof/>
        </w:rPr>
        <w:instrText xml:space="preserve"> PAGEREF _Toc364850419 \h </w:instrText>
      </w:r>
      <w:r w:rsidRPr="002849D1">
        <w:rPr>
          <w:noProof/>
        </w:rPr>
      </w:r>
      <w:r w:rsidRPr="002849D1">
        <w:rPr>
          <w:noProof/>
        </w:rPr>
        <w:fldChar w:fldCharType="separate"/>
      </w:r>
      <w:r w:rsidRPr="002849D1">
        <w:rPr>
          <w:noProof/>
        </w:rPr>
        <w:t>23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2849D1">
        <w:rPr>
          <w:noProof/>
        </w:rPr>
        <w:tab/>
      </w:r>
      <w:r w:rsidRPr="002849D1">
        <w:rPr>
          <w:noProof/>
        </w:rPr>
        <w:fldChar w:fldCharType="begin"/>
      </w:r>
      <w:r w:rsidRPr="002849D1">
        <w:rPr>
          <w:noProof/>
        </w:rPr>
        <w:instrText xml:space="preserve"> PAGEREF _Toc364850420 \h </w:instrText>
      </w:r>
      <w:r w:rsidRPr="002849D1">
        <w:rPr>
          <w:noProof/>
        </w:rPr>
      </w:r>
      <w:r w:rsidRPr="002849D1">
        <w:rPr>
          <w:noProof/>
        </w:rPr>
        <w:fldChar w:fldCharType="separate"/>
      </w:r>
      <w:r w:rsidRPr="002849D1">
        <w:rPr>
          <w:noProof/>
        </w:rPr>
        <w:t>23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2849D1">
        <w:rPr>
          <w:noProof/>
        </w:rPr>
        <w:tab/>
      </w:r>
      <w:r w:rsidRPr="002849D1">
        <w:rPr>
          <w:noProof/>
        </w:rPr>
        <w:fldChar w:fldCharType="begin"/>
      </w:r>
      <w:r w:rsidRPr="002849D1">
        <w:rPr>
          <w:noProof/>
        </w:rPr>
        <w:instrText xml:space="preserve"> PAGEREF _Toc364850421 \h </w:instrText>
      </w:r>
      <w:r w:rsidRPr="002849D1">
        <w:rPr>
          <w:noProof/>
        </w:rPr>
      </w:r>
      <w:r w:rsidRPr="002849D1">
        <w:rPr>
          <w:noProof/>
        </w:rPr>
        <w:fldChar w:fldCharType="separate"/>
      </w:r>
      <w:r w:rsidRPr="002849D1">
        <w:rPr>
          <w:noProof/>
        </w:rPr>
        <w:t>25</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11—Creditable acquisitions</w:t>
      </w:r>
      <w:r w:rsidRPr="002849D1">
        <w:rPr>
          <w:b w:val="0"/>
          <w:noProof/>
          <w:sz w:val="18"/>
        </w:rPr>
        <w:tab/>
      </w:r>
      <w:r w:rsidRPr="002849D1">
        <w:rPr>
          <w:b w:val="0"/>
          <w:noProof/>
          <w:sz w:val="18"/>
        </w:rPr>
        <w:fldChar w:fldCharType="begin"/>
      </w:r>
      <w:r w:rsidRPr="002849D1">
        <w:rPr>
          <w:b w:val="0"/>
          <w:noProof/>
          <w:sz w:val="18"/>
        </w:rPr>
        <w:instrText xml:space="preserve"> PAGEREF _Toc364850422 \h </w:instrText>
      </w:r>
      <w:r w:rsidRPr="002849D1">
        <w:rPr>
          <w:b w:val="0"/>
          <w:noProof/>
          <w:sz w:val="18"/>
        </w:rPr>
      </w:r>
      <w:r w:rsidRPr="002849D1">
        <w:rPr>
          <w:b w:val="0"/>
          <w:noProof/>
          <w:sz w:val="18"/>
        </w:rPr>
        <w:fldChar w:fldCharType="separate"/>
      </w:r>
      <w:r w:rsidRPr="002849D1">
        <w:rPr>
          <w:b w:val="0"/>
          <w:noProof/>
          <w:sz w:val="18"/>
        </w:rPr>
        <w:t>27</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_Toc364850423 \h </w:instrText>
      </w:r>
      <w:r w:rsidRPr="002849D1">
        <w:rPr>
          <w:noProof/>
        </w:rPr>
      </w:r>
      <w:r w:rsidRPr="002849D1">
        <w:rPr>
          <w:noProof/>
        </w:rPr>
        <w:fldChar w:fldCharType="separate"/>
      </w:r>
      <w:r w:rsidRPr="002849D1">
        <w:rPr>
          <w:noProof/>
        </w:rPr>
        <w:t>27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2849D1">
        <w:rPr>
          <w:noProof/>
        </w:rPr>
        <w:tab/>
      </w:r>
      <w:r w:rsidRPr="002849D1">
        <w:rPr>
          <w:noProof/>
        </w:rPr>
        <w:fldChar w:fldCharType="begin"/>
      </w:r>
      <w:r w:rsidRPr="002849D1">
        <w:rPr>
          <w:noProof/>
        </w:rPr>
        <w:instrText xml:space="preserve"> PAGEREF _Toc364850424 \h </w:instrText>
      </w:r>
      <w:r w:rsidRPr="002849D1">
        <w:rPr>
          <w:noProof/>
        </w:rPr>
      </w:r>
      <w:r w:rsidRPr="002849D1">
        <w:rPr>
          <w:noProof/>
        </w:rPr>
        <w:fldChar w:fldCharType="separate"/>
      </w:r>
      <w:r w:rsidRPr="002849D1">
        <w:rPr>
          <w:noProof/>
        </w:rPr>
        <w:t>27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5E7FBD">
        <w:rPr>
          <w:i/>
          <w:iCs/>
          <w:noProof/>
        </w:rPr>
        <w:t>acquisition</w:t>
      </w:r>
      <w:r w:rsidRPr="002849D1">
        <w:rPr>
          <w:noProof/>
        </w:rPr>
        <w:tab/>
      </w:r>
      <w:r w:rsidRPr="002849D1">
        <w:rPr>
          <w:noProof/>
        </w:rPr>
        <w:fldChar w:fldCharType="begin"/>
      </w:r>
      <w:r w:rsidRPr="002849D1">
        <w:rPr>
          <w:noProof/>
        </w:rPr>
        <w:instrText xml:space="preserve"> PAGEREF _Toc364850425 \h </w:instrText>
      </w:r>
      <w:r w:rsidRPr="002849D1">
        <w:rPr>
          <w:noProof/>
        </w:rPr>
      </w:r>
      <w:r w:rsidRPr="002849D1">
        <w:rPr>
          <w:noProof/>
        </w:rPr>
        <w:fldChar w:fldCharType="separate"/>
      </w:r>
      <w:r w:rsidRPr="002849D1">
        <w:rPr>
          <w:noProof/>
        </w:rPr>
        <w:t>27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5E7FBD">
        <w:rPr>
          <w:i/>
          <w:iCs/>
          <w:noProof/>
        </w:rPr>
        <w:t>creditable purpose</w:t>
      </w:r>
      <w:r w:rsidRPr="002849D1">
        <w:rPr>
          <w:noProof/>
        </w:rPr>
        <w:tab/>
      </w:r>
      <w:r w:rsidRPr="002849D1">
        <w:rPr>
          <w:noProof/>
        </w:rPr>
        <w:fldChar w:fldCharType="begin"/>
      </w:r>
      <w:r w:rsidRPr="002849D1">
        <w:rPr>
          <w:noProof/>
        </w:rPr>
        <w:instrText xml:space="preserve"> PAGEREF _Toc364850426 \h </w:instrText>
      </w:r>
      <w:r w:rsidRPr="002849D1">
        <w:rPr>
          <w:noProof/>
        </w:rPr>
      </w:r>
      <w:r w:rsidRPr="002849D1">
        <w:rPr>
          <w:noProof/>
        </w:rPr>
        <w:fldChar w:fldCharType="separate"/>
      </w:r>
      <w:r w:rsidRPr="002849D1">
        <w:rPr>
          <w:noProof/>
        </w:rPr>
        <w:t>28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2849D1">
        <w:rPr>
          <w:noProof/>
        </w:rPr>
        <w:tab/>
      </w:r>
      <w:r w:rsidRPr="002849D1">
        <w:rPr>
          <w:noProof/>
        </w:rPr>
        <w:fldChar w:fldCharType="begin"/>
      </w:r>
      <w:r w:rsidRPr="002849D1">
        <w:rPr>
          <w:noProof/>
        </w:rPr>
        <w:instrText xml:space="preserve"> PAGEREF _Toc364850427 \h </w:instrText>
      </w:r>
      <w:r w:rsidRPr="002849D1">
        <w:rPr>
          <w:noProof/>
        </w:rPr>
      </w:r>
      <w:r w:rsidRPr="002849D1">
        <w:rPr>
          <w:noProof/>
        </w:rPr>
        <w:fldChar w:fldCharType="separate"/>
      </w:r>
      <w:r w:rsidRPr="002849D1">
        <w:rPr>
          <w:noProof/>
        </w:rPr>
        <w:t>29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2849D1">
        <w:rPr>
          <w:noProof/>
        </w:rPr>
        <w:tab/>
      </w:r>
      <w:r w:rsidRPr="002849D1">
        <w:rPr>
          <w:noProof/>
        </w:rPr>
        <w:fldChar w:fldCharType="begin"/>
      </w:r>
      <w:r w:rsidRPr="002849D1">
        <w:rPr>
          <w:noProof/>
        </w:rPr>
        <w:instrText xml:space="preserve"> PAGEREF _Toc364850428 \h </w:instrText>
      </w:r>
      <w:r w:rsidRPr="002849D1">
        <w:rPr>
          <w:noProof/>
        </w:rPr>
      </w:r>
      <w:r w:rsidRPr="002849D1">
        <w:rPr>
          <w:noProof/>
        </w:rPr>
        <w:fldChar w:fldCharType="separate"/>
      </w:r>
      <w:r w:rsidRPr="002849D1">
        <w:rPr>
          <w:noProof/>
        </w:rPr>
        <w:t>29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2849D1">
        <w:rPr>
          <w:noProof/>
        </w:rPr>
        <w:tab/>
      </w:r>
      <w:r w:rsidRPr="002849D1">
        <w:rPr>
          <w:noProof/>
        </w:rPr>
        <w:fldChar w:fldCharType="begin"/>
      </w:r>
      <w:r w:rsidRPr="002849D1">
        <w:rPr>
          <w:noProof/>
        </w:rPr>
        <w:instrText xml:space="preserve"> PAGEREF _Toc364850429 \h </w:instrText>
      </w:r>
      <w:r w:rsidRPr="002849D1">
        <w:rPr>
          <w:noProof/>
        </w:rPr>
      </w:r>
      <w:r w:rsidRPr="002849D1">
        <w:rPr>
          <w:noProof/>
        </w:rPr>
        <w:fldChar w:fldCharType="separate"/>
      </w:r>
      <w:r w:rsidRPr="002849D1">
        <w:rPr>
          <w:noProof/>
        </w:rPr>
        <w:t>29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2849D1">
        <w:rPr>
          <w:noProof/>
        </w:rPr>
        <w:tab/>
      </w:r>
      <w:r w:rsidRPr="002849D1">
        <w:rPr>
          <w:noProof/>
        </w:rPr>
        <w:fldChar w:fldCharType="begin"/>
      </w:r>
      <w:r w:rsidRPr="002849D1">
        <w:rPr>
          <w:noProof/>
        </w:rPr>
        <w:instrText xml:space="preserve"> PAGEREF _Toc364850430 \h </w:instrText>
      </w:r>
      <w:r w:rsidRPr="002849D1">
        <w:rPr>
          <w:noProof/>
        </w:rPr>
      </w:r>
      <w:r w:rsidRPr="002849D1">
        <w:rPr>
          <w:noProof/>
        </w:rPr>
        <w:fldChar w:fldCharType="separate"/>
      </w:r>
      <w:r w:rsidRPr="002849D1">
        <w:rPr>
          <w:noProof/>
        </w:rPr>
        <w:t>30</w:t>
      </w:r>
      <w:r w:rsidRPr="002849D1">
        <w:rPr>
          <w:noProof/>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2849D1">
        <w:rPr>
          <w:b w:val="0"/>
          <w:noProof/>
          <w:sz w:val="18"/>
        </w:rPr>
        <w:tab/>
      </w:r>
      <w:r w:rsidRPr="002849D1">
        <w:rPr>
          <w:b w:val="0"/>
          <w:noProof/>
          <w:sz w:val="18"/>
        </w:rPr>
        <w:fldChar w:fldCharType="begin"/>
      </w:r>
      <w:r w:rsidRPr="002849D1">
        <w:rPr>
          <w:b w:val="0"/>
          <w:noProof/>
          <w:sz w:val="18"/>
        </w:rPr>
        <w:instrText xml:space="preserve"> PAGEREF _Toc364850431 \h </w:instrText>
      </w:r>
      <w:r w:rsidRPr="002849D1">
        <w:rPr>
          <w:b w:val="0"/>
          <w:noProof/>
          <w:sz w:val="18"/>
        </w:rPr>
      </w:r>
      <w:r w:rsidRPr="002849D1">
        <w:rPr>
          <w:b w:val="0"/>
          <w:noProof/>
          <w:sz w:val="18"/>
        </w:rPr>
        <w:fldChar w:fldCharType="separate"/>
      </w:r>
      <w:r w:rsidRPr="002849D1">
        <w:rPr>
          <w:b w:val="0"/>
          <w:noProof/>
          <w:sz w:val="18"/>
        </w:rPr>
        <w:t>32</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13—Taxable importations</w:t>
      </w:r>
      <w:r w:rsidRPr="002849D1">
        <w:rPr>
          <w:b w:val="0"/>
          <w:noProof/>
          <w:sz w:val="18"/>
        </w:rPr>
        <w:tab/>
      </w:r>
      <w:r w:rsidRPr="002849D1">
        <w:rPr>
          <w:b w:val="0"/>
          <w:noProof/>
          <w:sz w:val="18"/>
        </w:rPr>
        <w:fldChar w:fldCharType="begin"/>
      </w:r>
      <w:r w:rsidRPr="002849D1">
        <w:rPr>
          <w:b w:val="0"/>
          <w:noProof/>
          <w:sz w:val="18"/>
        </w:rPr>
        <w:instrText xml:space="preserve"> PAGEREF _Toc364850432 \h </w:instrText>
      </w:r>
      <w:r w:rsidRPr="002849D1">
        <w:rPr>
          <w:b w:val="0"/>
          <w:noProof/>
          <w:sz w:val="18"/>
        </w:rPr>
      </w:r>
      <w:r w:rsidRPr="002849D1">
        <w:rPr>
          <w:b w:val="0"/>
          <w:noProof/>
          <w:sz w:val="18"/>
        </w:rPr>
        <w:fldChar w:fldCharType="separate"/>
      </w:r>
      <w:r w:rsidRPr="002849D1">
        <w:rPr>
          <w:b w:val="0"/>
          <w:noProof/>
          <w:sz w:val="18"/>
        </w:rPr>
        <w:t>32</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_Toc364850433 \h </w:instrText>
      </w:r>
      <w:r w:rsidRPr="002849D1">
        <w:rPr>
          <w:noProof/>
        </w:rPr>
      </w:r>
      <w:r w:rsidRPr="002849D1">
        <w:rPr>
          <w:noProof/>
        </w:rPr>
        <w:fldChar w:fldCharType="separate"/>
      </w:r>
      <w:r w:rsidRPr="002849D1">
        <w:rPr>
          <w:noProof/>
        </w:rPr>
        <w:t>32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2849D1">
        <w:rPr>
          <w:noProof/>
        </w:rPr>
        <w:tab/>
      </w:r>
      <w:r w:rsidRPr="002849D1">
        <w:rPr>
          <w:noProof/>
        </w:rPr>
        <w:fldChar w:fldCharType="begin"/>
      </w:r>
      <w:r w:rsidRPr="002849D1">
        <w:rPr>
          <w:noProof/>
        </w:rPr>
        <w:instrText xml:space="preserve"> PAGEREF _Toc364850434 \h </w:instrText>
      </w:r>
      <w:r w:rsidRPr="002849D1">
        <w:rPr>
          <w:noProof/>
        </w:rPr>
      </w:r>
      <w:r w:rsidRPr="002849D1">
        <w:rPr>
          <w:noProof/>
        </w:rPr>
        <w:fldChar w:fldCharType="separate"/>
      </w:r>
      <w:r w:rsidRPr="002849D1">
        <w:rPr>
          <w:noProof/>
        </w:rPr>
        <w:t>32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5E7FBD">
        <w:rPr>
          <w:i/>
          <w:iCs/>
          <w:noProof/>
        </w:rPr>
        <w:t>non</w:t>
      </w:r>
      <w:r w:rsidRPr="005E7FBD">
        <w:rPr>
          <w:i/>
          <w:iCs/>
          <w:noProof/>
        </w:rPr>
        <w:noBreakHyphen/>
        <w:t>taxable importation</w:t>
      </w:r>
      <w:r w:rsidRPr="002849D1">
        <w:rPr>
          <w:noProof/>
        </w:rPr>
        <w:tab/>
      </w:r>
      <w:r w:rsidRPr="002849D1">
        <w:rPr>
          <w:noProof/>
        </w:rPr>
        <w:fldChar w:fldCharType="begin"/>
      </w:r>
      <w:r w:rsidRPr="002849D1">
        <w:rPr>
          <w:noProof/>
        </w:rPr>
        <w:instrText xml:space="preserve"> PAGEREF _Toc364850435 \h </w:instrText>
      </w:r>
      <w:r w:rsidRPr="002849D1">
        <w:rPr>
          <w:noProof/>
        </w:rPr>
      </w:r>
      <w:r w:rsidRPr="002849D1">
        <w:rPr>
          <w:noProof/>
        </w:rPr>
        <w:fldChar w:fldCharType="separate"/>
      </w:r>
      <w:r w:rsidRPr="002849D1">
        <w:rPr>
          <w:noProof/>
        </w:rPr>
        <w:t>32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13</w:t>
      </w:r>
      <w:r>
        <w:rPr>
          <w:noProof/>
        </w:rPr>
        <w:noBreakHyphen/>
        <w:t>15</w:t>
      </w:r>
      <w:r>
        <w:rPr>
          <w:noProof/>
        </w:rPr>
        <w:tab/>
        <w:t>Who is liable for GST on taxable importations?</w:t>
      </w:r>
      <w:r w:rsidRPr="002849D1">
        <w:rPr>
          <w:noProof/>
        </w:rPr>
        <w:tab/>
      </w:r>
      <w:r w:rsidRPr="002849D1">
        <w:rPr>
          <w:noProof/>
        </w:rPr>
        <w:fldChar w:fldCharType="begin"/>
      </w:r>
      <w:r w:rsidRPr="002849D1">
        <w:rPr>
          <w:noProof/>
        </w:rPr>
        <w:instrText xml:space="preserve"> PAGEREF _Toc364850436 \h </w:instrText>
      </w:r>
      <w:r w:rsidRPr="002849D1">
        <w:rPr>
          <w:noProof/>
        </w:rPr>
      </w:r>
      <w:r w:rsidRPr="002849D1">
        <w:rPr>
          <w:noProof/>
        </w:rPr>
        <w:fldChar w:fldCharType="separate"/>
      </w:r>
      <w:r w:rsidRPr="002849D1">
        <w:rPr>
          <w:noProof/>
        </w:rPr>
        <w:t>33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2849D1">
        <w:rPr>
          <w:noProof/>
        </w:rPr>
        <w:tab/>
      </w:r>
      <w:r w:rsidRPr="002849D1">
        <w:rPr>
          <w:noProof/>
        </w:rPr>
        <w:fldChar w:fldCharType="begin"/>
      </w:r>
      <w:r w:rsidRPr="002849D1">
        <w:rPr>
          <w:noProof/>
        </w:rPr>
        <w:instrText xml:space="preserve"> PAGEREF _Toc364850437 \h </w:instrText>
      </w:r>
      <w:r w:rsidRPr="002849D1">
        <w:rPr>
          <w:noProof/>
        </w:rPr>
      </w:r>
      <w:r w:rsidRPr="002849D1">
        <w:rPr>
          <w:noProof/>
        </w:rPr>
        <w:fldChar w:fldCharType="separate"/>
      </w:r>
      <w:r w:rsidRPr="002849D1">
        <w:rPr>
          <w:noProof/>
        </w:rPr>
        <w:t>33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2849D1">
        <w:rPr>
          <w:noProof/>
        </w:rPr>
        <w:tab/>
      </w:r>
      <w:r w:rsidRPr="002849D1">
        <w:rPr>
          <w:noProof/>
        </w:rPr>
        <w:fldChar w:fldCharType="begin"/>
      </w:r>
      <w:r w:rsidRPr="002849D1">
        <w:rPr>
          <w:noProof/>
        </w:rPr>
        <w:instrText xml:space="preserve"> PAGEREF _Toc364850438 \h </w:instrText>
      </w:r>
      <w:r w:rsidRPr="002849D1">
        <w:rPr>
          <w:noProof/>
        </w:rPr>
      </w:r>
      <w:r w:rsidRPr="002849D1">
        <w:rPr>
          <w:noProof/>
        </w:rPr>
        <w:fldChar w:fldCharType="separate"/>
      </w:r>
      <w:r w:rsidRPr="002849D1">
        <w:rPr>
          <w:noProof/>
        </w:rPr>
        <w:t>34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2849D1">
        <w:rPr>
          <w:noProof/>
        </w:rPr>
        <w:tab/>
      </w:r>
      <w:r w:rsidRPr="002849D1">
        <w:rPr>
          <w:noProof/>
        </w:rPr>
        <w:fldChar w:fldCharType="begin"/>
      </w:r>
      <w:r w:rsidRPr="002849D1">
        <w:rPr>
          <w:noProof/>
        </w:rPr>
        <w:instrText xml:space="preserve"> PAGEREF _Toc364850439 \h </w:instrText>
      </w:r>
      <w:r w:rsidRPr="002849D1">
        <w:rPr>
          <w:noProof/>
        </w:rPr>
      </w:r>
      <w:r w:rsidRPr="002849D1">
        <w:rPr>
          <w:noProof/>
        </w:rPr>
        <w:fldChar w:fldCharType="separate"/>
      </w:r>
      <w:r w:rsidRPr="002849D1">
        <w:rPr>
          <w:noProof/>
        </w:rPr>
        <w:t>34</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15—Creditable importations</w:t>
      </w:r>
      <w:r w:rsidRPr="002849D1">
        <w:rPr>
          <w:b w:val="0"/>
          <w:noProof/>
          <w:sz w:val="18"/>
        </w:rPr>
        <w:tab/>
      </w:r>
      <w:r w:rsidRPr="002849D1">
        <w:rPr>
          <w:b w:val="0"/>
          <w:noProof/>
          <w:sz w:val="18"/>
        </w:rPr>
        <w:fldChar w:fldCharType="begin"/>
      </w:r>
      <w:r w:rsidRPr="002849D1">
        <w:rPr>
          <w:b w:val="0"/>
          <w:noProof/>
          <w:sz w:val="18"/>
        </w:rPr>
        <w:instrText xml:space="preserve"> PAGEREF _Toc364850440 \h </w:instrText>
      </w:r>
      <w:r w:rsidRPr="002849D1">
        <w:rPr>
          <w:b w:val="0"/>
          <w:noProof/>
          <w:sz w:val="18"/>
        </w:rPr>
      </w:r>
      <w:r w:rsidRPr="002849D1">
        <w:rPr>
          <w:b w:val="0"/>
          <w:noProof/>
          <w:sz w:val="18"/>
        </w:rPr>
        <w:fldChar w:fldCharType="separate"/>
      </w:r>
      <w:r w:rsidRPr="002849D1">
        <w:rPr>
          <w:b w:val="0"/>
          <w:noProof/>
          <w:sz w:val="18"/>
        </w:rPr>
        <w:t>36</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_Toc364850441 \h </w:instrText>
      </w:r>
      <w:r w:rsidRPr="002849D1">
        <w:rPr>
          <w:noProof/>
        </w:rPr>
      </w:r>
      <w:r w:rsidRPr="002849D1">
        <w:rPr>
          <w:noProof/>
        </w:rPr>
        <w:fldChar w:fldCharType="separate"/>
      </w:r>
      <w:r w:rsidRPr="002849D1">
        <w:rPr>
          <w:noProof/>
        </w:rPr>
        <w:t>36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2849D1">
        <w:rPr>
          <w:noProof/>
        </w:rPr>
        <w:tab/>
      </w:r>
      <w:r w:rsidRPr="002849D1">
        <w:rPr>
          <w:noProof/>
        </w:rPr>
        <w:fldChar w:fldCharType="begin"/>
      </w:r>
      <w:r w:rsidRPr="002849D1">
        <w:rPr>
          <w:noProof/>
        </w:rPr>
        <w:instrText xml:space="preserve"> PAGEREF _Toc364850442 \h </w:instrText>
      </w:r>
      <w:r w:rsidRPr="002849D1">
        <w:rPr>
          <w:noProof/>
        </w:rPr>
      </w:r>
      <w:r w:rsidRPr="002849D1">
        <w:rPr>
          <w:noProof/>
        </w:rPr>
        <w:fldChar w:fldCharType="separate"/>
      </w:r>
      <w:r w:rsidRPr="002849D1">
        <w:rPr>
          <w:noProof/>
        </w:rPr>
        <w:t>36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5E7FBD">
        <w:rPr>
          <w:i/>
          <w:iCs/>
          <w:noProof/>
        </w:rPr>
        <w:t>creditable purpose</w:t>
      </w:r>
      <w:r w:rsidRPr="002849D1">
        <w:rPr>
          <w:noProof/>
        </w:rPr>
        <w:tab/>
      </w:r>
      <w:r w:rsidRPr="002849D1">
        <w:rPr>
          <w:noProof/>
        </w:rPr>
        <w:fldChar w:fldCharType="begin"/>
      </w:r>
      <w:r w:rsidRPr="002849D1">
        <w:rPr>
          <w:noProof/>
        </w:rPr>
        <w:instrText xml:space="preserve"> PAGEREF _Toc364850443 \h </w:instrText>
      </w:r>
      <w:r w:rsidRPr="002849D1">
        <w:rPr>
          <w:noProof/>
        </w:rPr>
      </w:r>
      <w:r w:rsidRPr="002849D1">
        <w:rPr>
          <w:noProof/>
        </w:rPr>
        <w:fldChar w:fldCharType="separate"/>
      </w:r>
      <w:r w:rsidRPr="002849D1">
        <w:rPr>
          <w:noProof/>
        </w:rPr>
        <w:t>36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2849D1">
        <w:rPr>
          <w:noProof/>
        </w:rPr>
        <w:tab/>
      </w:r>
      <w:r w:rsidRPr="002849D1">
        <w:rPr>
          <w:noProof/>
        </w:rPr>
        <w:fldChar w:fldCharType="begin"/>
      </w:r>
      <w:r w:rsidRPr="002849D1">
        <w:rPr>
          <w:noProof/>
        </w:rPr>
        <w:instrText xml:space="preserve"> PAGEREF _Toc364850444 \h </w:instrText>
      </w:r>
      <w:r w:rsidRPr="002849D1">
        <w:rPr>
          <w:noProof/>
        </w:rPr>
      </w:r>
      <w:r w:rsidRPr="002849D1">
        <w:rPr>
          <w:noProof/>
        </w:rPr>
        <w:fldChar w:fldCharType="separate"/>
      </w:r>
      <w:r w:rsidRPr="002849D1">
        <w:rPr>
          <w:noProof/>
        </w:rPr>
        <w:t>37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2849D1">
        <w:rPr>
          <w:noProof/>
        </w:rPr>
        <w:tab/>
      </w:r>
      <w:r w:rsidRPr="002849D1">
        <w:rPr>
          <w:noProof/>
        </w:rPr>
        <w:fldChar w:fldCharType="begin"/>
      </w:r>
      <w:r w:rsidRPr="002849D1">
        <w:rPr>
          <w:noProof/>
        </w:rPr>
        <w:instrText xml:space="preserve"> PAGEREF _Toc364850445 \h </w:instrText>
      </w:r>
      <w:r w:rsidRPr="002849D1">
        <w:rPr>
          <w:noProof/>
        </w:rPr>
      </w:r>
      <w:r w:rsidRPr="002849D1">
        <w:rPr>
          <w:noProof/>
        </w:rPr>
        <w:fldChar w:fldCharType="separate"/>
      </w:r>
      <w:r w:rsidRPr="002849D1">
        <w:rPr>
          <w:noProof/>
        </w:rPr>
        <w:t>37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2849D1">
        <w:rPr>
          <w:noProof/>
        </w:rPr>
        <w:tab/>
      </w:r>
      <w:r w:rsidRPr="002849D1">
        <w:rPr>
          <w:noProof/>
        </w:rPr>
        <w:fldChar w:fldCharType="begin"/>
      </w:r>
      <w:r w:rsidRPr="002849D1">
        <w:rPr>
          <w:noProof/>
        </w:rPr>
        <w:instrText xml:space="preserve"> PAGEREF _Toc364850446 \h </w:instrText>
      </w:r>
      <w:r w:rsidRPr="002849D1">
        <w:rPr>
          <w:noProof/>
        </w:rPr>
      </w:r>
      <w:r w:rsidRPr="002849D1">
        <w:rPr>
          <w:noProof/>
        </w:rPr>
        <w:fldChar w:fldCharType="separate"/>
      </w:r>
      <w:r w:rsidRPr="002849D1">
        <w:rPr>
          <w:noProof/>
        </w:rPr>
        <w:t>37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2849D1">
        <w:rPr>
          <w:noProof/>
        </w:rPr>
        <w:tab/>
      </w:r>
      <w:r w:rsidRPr="002849D1">
        <w:rPr>
          <w:noProof/>
        </w:rPr>
        <w:fldChar w:fldCharType="begin"/>
      </w:r>
      <w:r w:rsidRPr="002849D1">
        <w:rPr>
          <w:noProof/>
        </w:rPr>
        <w:instrText xml:space="preserve"> PAGEREF _Toc364850447 \h </w:instrText>
      </w:r>
      <w:r w:rsidRPr="002849D1">
        <w:rPr>
          <w:noProof/>
        </w:rPr>
      </w:r>
      <w:r w:rsidRPr="002849D1">
        <w:rPr>
          <w:noProof/>
        </w:rPr>
        <w:fldChar w:fldCharType="separate"/>
      </w:r>
      <w:r w:rsidRPr="002849D1">
        <w:rPr>
          <w:noProof/>
        </w:rPr>
        <w:t>38</w:t>
      </w:r>
      <w:r w:rsidRPr="002849D1">
        <w:rPr>
          <w:noProof/>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2849D1">
        <w:rPr>
          <w:b w:val="0"/>
          <w:noProof/>
          <w:sz w:val="18"/>
        </w:rPr>
        <w:tab/>
      </w:r>
      <w:r w:rsidRPr="002849D1">
        <w:rPr>
          <w:b w:val="0"/>
          <w:noProof/>
          <w:sz w:val="18"/>
        </w:rPr>
        <w:fldChar w:fldCharType="begin"/>
      </w:r>
      <w:r w:rsidRPr="002849D1">
        <w:rPr>
          <w:b w:val="0"/>
          <w:noProof/>
          <w:sz w:val="18"/>
        </w:rPr>
        <w:instrText xml:space="preserve"> PAGEREF _Toc364850448 \h </w:instrText>
      </w:r>
      <w:r w:rsidRPr="002849D1">
        <w:rPr>
          <w:b w:val="0"/>
          <w:noProof/>
          <w:sz w:val="18"/>
        </w:rPr>
      </w:r>
      <w:r w:rsidRPr="002849D1">
        <w:rPr>
          <w:b w:val="0"/>
          <w:noProof/>
          <w:sz w:val="18"/>
        </w:rPr>
        <w:fldChar w:fldCharType="separate"/>
      </w:r>
      <w:r w:rsidRPr="002849D1">
        <w:rPr>
          <w:b w:val="0"/>
          <w:noProof/>
          <w:sz w:val="18"/>
        </w:rPr>
        <w:t>40</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17—Net amounts and adjustments</w:t>
      </w:r>
      <w:r w:rsidRPr="002849D1">
        <w:rPr>
          <w:b w:val="0"/>
          <w:noProof/>
          <w:sz w:val="18"/>
        </w:rPr>
        <w:tab/>
      </w:r>
      <w:r w:rsidRPr="002849D1">
        <w:rPr>
          <w:b w:val="0"/>
          <w:noProof/>
          <w:sz w:val="18"/>
        </w:rPr>
        <w:fldChar w:fldCharType="begin"/>
      </w:r>
      <w:r w:rsidRPr="002849D1">
        <w:rPr>
          <w:b w:val="0"/>
          <w:noProof/>
          <w:sz w:val="18"/>
        </w:rPr>
        <w:instrText xml:space="preserve"> PAGEREF _Toc364850449 \h </w:instrText>
      </w:r>
      <w:r w:rsidRPr="002849D1">
        <w:rPr>
          <w:b w:val="0"/>
          <w:noProof/>
          <w:sz w:val="18"/>
        </w:rPr>
      </w:r>
      <w:r w:rsidRPr="002849D1">
        <w:rPr>
          <w:b w:val="0"/>
          <w:noProof/>
          <w:sz w:val="18"/>
        </w:rPr>
        <w:fldChar w:fldCharType="separate"/>
      </w:r>
      <w:r w:rsidRPr="002849D1">
        <w:rPr>
          <w:b w:val="0"/>
          <w:noProof/>
          <w:sz w:val="18"/>
        </w:rPr>
        <w:t>40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_Toc364850450 \h </w:instrText>
      </w:r>
      <w:r w:rsidRPr="002849D1">
        <w:rPr>
          <w:noProof/>
        </w:rPr>
      </w:r>
      <w:r w:rsidRPr="002849D1">
        <w:rPr>
          <w:noProof/>
        </w:rPr>
        <w:fldChar w:fldCharType="separate"/>
      </w:r>
      <w:r w:rsidRPr="002849D1">
        <w:rPr>
          <w:noProof/>
        </w:rPr>
        <w:t>40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2849D1">
        <w:rPr>
          <w:noProof/>
        </w:rPr>
        <w:tab/>
      </w:r>
      <w:r w:rsidRPr="002849D1">
        <w:rPr>
          <w:noProof/>
        </w:rPr>
        <w:fldChar w:fldCharType="begin"/>
      </w:r>
      <w:r w:rsidRPr="002849D1">
        <w:rPr>
          <w:noProof/>
        </w:rPr>
        <w:instrText xml:space="preserve"> PAGEREF _Toc364850451 \h </w:instrText>
      </w:r>
      <w:r w:rsidRPr="002849D1">
        <w:rPr>
          <w:noProof/>
        </w:rPr>
      </w:r>
      <w:r w:rsidRPr="002849D1">
        <w:rPr>
          <w:noProof/>
        </w:rPr>
        <w:fldChar w:fldCharType="separate"/>
      </w:r>
      <w:r w:rsidRPr="002849D1">
        <w:rPr>
          <w:noProof/>
        </w:rPr>
        <w:t>40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2849D1">
        <w:rPr>
          <w:noProof/>
        </w:rPr>
        <w:tab/>
      </w:r>
      <w:r w:rsidRPr="002849D1">
        <w:rPr>
          <w:noProof/>
        </w:rPr>
        <w:fldChar w:fldCharType="begin"/>
      </w:r>
      <w:r w:rsidRPr="002849D1">
        <w:rPr>
          <w:noProof/>
        </w:rPr>
        <w:instrText xml:space="preserve"> PAGEREF _Toc364850452 \h </w:instrText>
      </w:r>
      <w:r w:rsidRPr="002849D1">
        <w:rPr>
          <w:noProof/>
        </w:rPr>
      </w:r>
      <w:r w:rsidRPr="002849D1">
        <w:rPr>
          <w:noProof/>
        </w:rPr>
        <w:fldChar w:fldCharType="separate"/>
      </w:r>
      <w:r w:rsidRPr="002849D1">
        <w:rPr>
          <w:noProof/>
        </w:rPr>
        <w:t>41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17</w:t>
      </w:r>
      <w:r>
        <w:rPr>
          <w:noProof/>
        </w:rPr>
        <w:noBreakHyphen/>
        <w:t>15</w:t>
      </w:r>
      <w:r>
        <w:rPr>
          <w:noProof/>
        </w:rPr>
        <w:tab/>
        <w:t>Working out net amounts using approved forms</w:t>
      </w:r>
      <w:r w:rsidRPr="002849D1">
        <w:rPr>
          <w:noProof/>
        </w:rPr>
        <w:tab/>
      </w:r>
      <w:r w:rsidRPr="002849D1">
        <w:rPr>
          <w:noProof/>
        </w:rPr>
        <w:fldChar w:fldCharType="begin"/>
      </w:r>
      <w:r w:rsidRPr="002849D1">
        <w:rPr>
          <w:noProof/>
        </w:rPr>
        <w:instrText xml:space="preserve"> PAGEREF _Toc364850453 \h </w:instrText>
      </w:r>
      <w:r w:rsidRPr="002849D1">
        <w:rPr>
          <w:noProof/>
        </w:rPr>
      </w:r>
      <w:r w:rsidRPr="002849D1">
        <w:rPr>
          <w:noProof/>
        </w:rPr>
        <w:fldChar w:fldCharType="separate"/>
      </w:r>
      <w:r w:rsidRPr="002849D1">
        <w:rPr>
          <w:noProof/>
        </w:rPr>
        <w:t>41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2849D1">
        <w:rPr>
          <w:noProof/>
        </w:rPr>
        <w:tab/>
      </w:r>
      <w:r w:rsidRPr="002849D1">
        <w:rPr>
          <w:noProof/>
        </w:rPr>
        <w:fldChar w:fldCharType="begin"/>
      </w:r>
      <w:r w:rsidRPr="002849D1">
        <w:rPr>
          <w:noProof/>
        </w:rPr>
        <w:instrText xml:space="preserve"> PAGEREF _Toc364850454 \h </w:instrText>
      </w:r>
      <w:r w:rsidRPr="002849D1">
        <w:rPr>
          <w:noProof/>
        </w:rPr>
      </w:r>
      <w:r w:rsidRPr="002849D1">
        <w:rPr>
          <w:noProof/>
        </w:rPr>
        <w:fldChar w:fldCharType="separate"/>
      </w:r>
      <w:r w:rsidRPr="002849D1">
        <w:rPr>
          <w:noProof/>
        </w:rPr>
        <w:t>41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2849D1">
        <w:rPr>
          <w:noProof/>
        </w:rPr>
        <w:tab/>
      </w:r>
      <w:r w:rsidRPr="002849D1">
        <w:rPr>
          <w:noProof/>
        </w:rPr>
        <w:fldChar w:fldCharType="begin"/>
      </w:r>
      <w:r w:rsidRPr="002849D1">
        <w:rPr>
          <w:noProof/>
        </w:rPr>
        <w:instrText xml:space="preserve"> PAGEREF _Toc364850455 \h </w:instrText>
      </w:r>
      <w:r w:rsidRPr="002849D1">
        <w:rPr>
          <w:noProof/>
        </w:rPr>
      </w:r>
      <w:r w:rsidRPr="002849D1">
        <w:rPr>
          <w:noProof/>
        </w:rPr>
        <w:fldChar w:fldCharType="separate"/>
      </w:r>
      <w:r w:rsidRPr="002849D1">
        <w:rPr>
          <w:noProof/>
        </w:rPr>
        <w:t>42</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19—Adjustment events</w:t>
      </w:r>
      <w:r w:rsidRPr="002849D1">
        <w:rPr>
          <w:b w:val="0"/>
          <w:noProof/>
          <w:sz w:val="18"/>
        </w:rPr>
        <w:tab/>
      </w:r>
      <w:r w:rsidRPr="002849D1">
        <w:rPr>
          <w:b w:val="0"/>
          <w:noProof/>
          <w:sz w:val="18"/>
        </w:rPr>
        <w:fldChar w:fldCharType="begin"/>
      </w:r>
      <w:r w:rsidRPr="002849D1">
        <w:rPr>
          <w:b w:val="0"/>
          <w:noProof/>
          <w:sz w:val="18"/>
        </w:rPr>
        <w:instrText xml:space="preserve"> PAGEREF _Toc364850456 \h </w:instrText>
      </w:r>
      <w:r w:rsidRPr="002849D1">
        <w:rPr>
          <w:b w:val="0"/>
          <w:noProof/>
          <w:sz w:val="18"/>
        </w:rPr>
      </w:r>
      <w:r w:rsidRPr="002849D1">
        <w:rPr>
          <w:b w:val="0"/>
          <w:noProof/>
          <w:sz w:val="18"/>
        </w:rPr>
        <w:fldChar w:fldCharType="separate"/>
      </w:r>
      <w:r w:rsidRPr="002849D1">
        <w:rPr>
          <w:b w:val="0"/>
          <w:noProof/>
          <w:sz w:val="18"/>
        </w:rPr>
        <w:t>45</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_Toc364850457 \h </w:instrText>
      </w:r>
      <w:r w:rsidRPr="002849D1">
        <w:rPr>
          <w:noProof/>
        </w:rPr>
      </w:r>
      <w:r w:rsidRPr="002849D1">
        <w:rPr>
          <w:noProof/>
        </w:rPr>
        <w:fldChar w:fldCharType="separate"/>
      </w:r>
      <w:r w:rsidRPr="002849D1">
        <w:rPr>
          <w:noProof/>
        </w:rPr>
        <w:t>45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2849D1">
        <w:rPr>
          <w:noProof/>
        </w:rPr>
        <w:tab/>
      </w:r>
      <w:r w:rsidRPr="002849D1">
        <w:rPr>
          <w:noProof/>
        </w:rPr>
        <w:fldChar w:fldCharType="begin"/>
      </w:r>
      <w:r w:rsidRPr="002849D1">
        <w:rPr>
          <w:noProof/>
        </w:rPr>
        <w:instrText xml:space="preserve"> PAGEREF _Toc364850458 \h </w:instrText>
      </w:r>
      <w:r w:rsidRPr="002849D1">
        <w:rPr>
          <w:noProof/>
        </w:rPr>
      </w:r>
      <w:r w:rsidRPr="002849D1">
        <w:rPr>
          <w:noProof/>
        </w:rPr>
        <w:fldChar w:fldCharType="separate"/>
      </w:r>
      <w:r w:rsidRPr="002849D1">
        <w:rPr>
          <w:noProof/>
        </w:rPr>
        <w:t>45</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2849D1">
        <w:rPr>
          <w:b w:val="0"/>
          <w:noProof/>
          <w:sz w:val="18"/>
        </w:rPr>
        <w:tab/>
      </w:r>
      <w:r w:rsidRPr="002849D1">
        <w:rPr>
          <w:b w:val="0"/>
          <w:noProof/>
          <w:sz w:val="18"/>
        </w:rPr>
        <w:fldChar w:fldCharType="begin"/>
      </w:r>
      <w:r w:rsidRPr="002849D1">
        <w:rPr>
          <w:b w:val="0"/>
          <w:noProof/>
          <w:sz w:val="18"/>
        </w:rPr>
        <w:instrText xml:space="preserve"> PAGEREF _Toc364850459 \h </w:instrText>
      </w:r>
      <w:r w:rsidRPr="002849D1">
        <w:rPr>
          <w:b w:val="0"/>
          <w:noProof/>
          <w:sz w:val="18"/>
        </w:rPr>
      </w:r>
      <w:r w:rsidRPr="002849D1">
        <w:rPr>
          <w:b w:val="0"/>
          <w:noProof/>
          <w:sz w:val="18"/>
        </w:rPr>
        <w:fldChar w:fldCharType="separate"/>
      </w:r>
      <w:r w:rsidRPr="002849D1">
        <w:rPr>
          <w:b w:val="0"/>
          <w:noProof/>
          <w:sz w:val="18"/>
        </w:rPr>
        <w:t>46</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2849D1">
        <w:rPr>
          <w:noProof/>
        </w:rPr>
        <w:tab/>
      </w:r>
      <w:r w:rsidRPr="002849D1">
        <w:rPr>
          <w:noProof/>
        </w:rPr>
        <w:fldChar w:fldCharType="begin"/>
      </w:r>
      <w:r w:rsidRPr="002849D1">
        <w:rPr>
          <w:noProof/>
        </w:rPr>
        <w:instrText xml:space="preserve"> PAGEREF _Toc364850460 \h </w:instrText>
      </w:r>
      <w:r w:rsidRPr="002849D1">
        <w:rPr>
          <w:noProof/>
        </w:rPr>
      </w:r>
      <w:r w:rsidRPr="002849D1">
        <w:rPr>
          <w:noProof/>
        </w:rPr>
        <w:fldChar w:fldCharType="separate"/>
      </w:r>
      <w:r w:rsidRPr="002849D1">
        <w:rPr>
          <w:noProof/>
        </w:rPr>
        <w:t>46</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2849D1">
        <w:rPr>
          <w:b w:val="0"/>
          <w:noProof/>
          <w:sz w:val="18"/>
        </w:rPr>
        <w:tab/>
      </w:r>
      <w:r w:rsidRPr="002849D1">
        <w:rPr>
          <w:b w:val="0"/>
          <w:noProof/>
          <w:sz w:val="18"/>
        </w:rPr>
        <w:fldChar w:fldCharType="begin"/>
      </w:r>
      <w:r w:rsidRPr="002849D1">
        <w:rPr>
          <w:b w:val="0"/>
          <w:noProof/>
          <w:sz w:val="18"/>
        </w:rPr>
        <w:instrText xml:space="preserve"> PAGEREF _Toc364850461 \h </w:instrText>
      </w:r>
      <w:r w:rsidRPr="002849D1">
        <w:rPr>
          <w:b w:val="0"/>
          <w:noProof/>
          <w:sz w:val="18"/>
        </w:rPr>
      </w:r>
      <w:r w:rsidRPr="002849D1">
        <w:rPr>
          <w:b w:val="0"/>
          <w:noProof/>
          <w:sz w:val="18"/>
        </w:rPr>
        <w:fldChar w:fldCharType="separate"/>
      </w:r>
      <w:r w:rsidRPr="002849D1">
        <w:rPr>
          <w:b w:val="0"/>
          <w:noProof/>
          <w:sz w:val="18"/>
        </w:rPr>
        <w:t>47</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2849D1">
        <w:rPr>
          <w:noProof/>
        </w:rPr>
        <w:tab/>
      </w:r>
      <w:r w:rsidRPr="002849D1">
        <w:rPr>
          <w:noProof/>
        </w:rPr>
        <w:fldChar w:fldCharType="begin"/>
      </w:r>
      <w:r w:rsidRPr="002849D1">
        <w:rPr>
          <w:noProof/>
        </w:rPr>
        <w:instrText xml:space="preserve"> PAGEREF _Toc364850462 \h </w:instrText>
      </w:r>
      <w:r w:rsidRPr="002849D1">
        <w:rPr>
          <w:noProof/>
        </w:rPr>
      </w:r>
      <w:r w:rsidRPr="002849D1">
        <w:rPr>
          <w:noProof/>
        </w:rPr>
        <w:fldChar w:fldCharType="separate"/>
      </w:r>
      <w:r w:rsidRPr="002849D1">
        <w:rPr>
          <w:noProof/>
        </w:rPr>
        <w:t>47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2849D1">
        <w:rPr>
          <w:noProof/>
        </w:rPr>
        <w:tab/>
      </w:r>
      <w:r w:rsidRPr="002849D1">
        <w:rPr>
          <w:noProof/>
        </w:rPr>
        <w:fldChar w:fldCharType="begin"/>
      </w:r>
      <w:r w:rsidRPr="002849D1">
        <w:rPr>
          <w:noProof/>
        </w:rPr>
        <w:instrText xml:space="preserve"> PAGEREF _Toc364850463 \h </w:instrText>
      </w:r>
      <w:r w:rsidRPr="002849D1">
        <w:rPr>
          <w:noProof/>
        </w:rPr>
      </w:r>
      <w:r w:rsidRPr="002849D1">
        <w:rPr>
          <w:noProof/>
        </w:rPr>
        <w:fldChar w:fldCharType="separate"/>
      </w:r>
      <w:r w:rsidRPr="002849D1">
        <w:rPr>
          <w:noProof/>
        </w:rPr>
        <w:t>48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2849D1">
        <w:rPr>
          <w:noProof/>
        </w:rPr>
        <w:tab/>
      </w:r>
      <w:r w:rsidRPr="002849D1">
        <w:rPr>
          <w:noProof/>
        </w:rPr>
        <w:fldChar w:fldCharType="begin"/>
      </w:r>
      <w:r w:rsidRPr="002849D1">
        <w:rPr>
          <w:noProof/>
        </w:rPr>
        <w:instrText xml:space="preserve"> PAGEREF _Toc364850464 \h </w:instrText>
      </w:r>
      <w:r w:rsidRPr="002849D1">
        <w:rPr>
          <w:noProof/>
        </w:rPr>
      </w:r>
      <w:r w:rsidRPr="002849D1">
        <w:rPr>
          <w:noProof/>
        </w:rPr>
        <w:fldChar w:fldCharType="separate"/>
      </w:r>
      <w:r w:rsidRPr="002849D1">
        <w:rPr>
          <w:noProof/>
        </w:rPr>
        <w:t>48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2849D1">
        <w:rPr>
          <w:noProof/>
        </w:rPr>
        <w:tab/>
      </w:r>
      <w:r w:rsidRPr="002849D1">
        <w:rPr>
          <w:noProof/>
        </w:rPr>
        <w:fldChar w:fldCharType="begin"/>
      </w:r>
      <w:r w:rsidRPr="002849D1">
        <w:rPr>
          <w:noProof/>
        </w:rPr>
        <w:instrText xml:space="preserve"> PAGEREF _Toc364850465 \h </w:instrText>
      </w:r>
      <w:r w:rsidRPr="002849D1">
        <w:rPr>
          <w:noProof/>
        </w:rPr>
      </w:r>
      <w:r w:rsidRPr="002849D1">
        <w:rPr>
          <w:noProof/>
        </w:rPr>
        <w:fldChar w:fldCharType="separate"/>
      </w:r>
      <w:r w:rsidRPr="002849D1">
        <w:rPr>
          <w:noProof/>
        </w:rPr>
        <w:t>48</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2849D1">
        <w:rPr>
          <w:b w:val="0"/>
          <w:noProof/>
          <w:sz w:val="18"/>
        </w:rPr>
        <w:tab/>
      </w:r>
      <w:r w:rsidRPr="002849D1">
        <w:rPr>
          <w:b w:val="0"/>
          <w:noProof/>
          <w:sz w:val="18"/>
        </w:rPr>
        <w:fldChar w:fldCharType="begin"/>
      </w:r>
      <w:r w:rsidRPr="002849D1">
        <w:rPr>
          <w:b w:val="0"/>
          <w:noProof/>
          <w:sz w:val="18"/>
        </w:rPr>
        <w:instrText xml:space="preserve"> PAGEREF _Toc364850466 \h </w:instrText>
      </w:r>
      <w:r w:rsidRPr="002849D1">
        <w:rPr>
          <w:b w:val="0"/>
          <w:noProof/>
          <w:sz w:val="18"/>
        </w:rPr>
      </w:r>
      <w:r w:rsidRPr="002849D1">
        <w:rPr>
          <w:b w:val="0"/>
          <w:noProof/>
          <w:sz w:val="18"/>
        </w:rPr>
        <w:fldChar w:fldCharType="separate"/>
      </w:r>
      <w:r w:rsidRPr="002849D1">
        <w:rPr>
          <w:b w:val="0"/>
          <w:noProof/>
          <w:sz w:val="18"/>
        </w:rPr>
        <w:t>48</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2849D1">
        <w:rPr>
          <w:noProof/>
        </w:rPr>
        <w:tab/>
      </w:r>
      <w:r w:rsidRPr="002849D1">
        <w:rPr>
          <w:noProof/>
        </w:rPr>
        <w:fldChar w:fldCharType="begin"/>
      </w:r>
      <w:r w:rsidRPr="002849D1">
        <w:rPr>
          <w:noProof/>
        </w:rPr>
        <w:instrText xml:space="preserve"> PAGEREF _Toc364850467 \h </w:instrText>
      </w:r>
      <w:r w:rsidRPr="002849D1">
        <w:rPr>
          <w:noProof/>
        </w:rPr>
      </w:r>
      <w:r w:rsidRPr="002849D1">
        <w:rPr>
          <w:noProof/>
        </w:rPr>
        <w:fldChar w:fldCharType="separate"/>
      </w:r>
      <w:r w:rsidRPr="002849D1">
        <w:rPr>
          <w:noProof/>
        </w:rPr>
        <w:t>48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2849D1">
        <w:rPr>
          <w:noProof/>
        </w:rPr>
        <w:tab/>
      </w:r>
      <w:r w:rsidRPr="002849D1">
        <w:rPr>
          <w:noProof/>
        </w:rPr>
        <w:fldChar w:fldCharType="begin"/>
      </w:r>
      <w:r w:rsidRPr="002849D1">
        <w:rPr>
          <w:noProof/>
        </w:rPr>
        <w:instrText xml:space="preserve"> PAGEREF _Toc364850468 \h </w:instrText>
      </w:r>
      <w:r w:rsidRPr="002849D1">
        <w:rPr>
          <w:noProof/>
        </w:rPr>
      </w:r>
      <w:r w:rsidRPr="002849D1">
        <w:rPr>
          <w:noProof/>
        </w:rPr>
        <w:fldChar w:fldCharType="separate"/>
      </w:r>
      <w:r w:rsidRPr="002849D1">
        <w:rPr>
          <w:noProof/>
        </w:rPr>
        <w:t>49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2849D1">
        <w:rPr>
          <w:noProof/>
        </w:rPr>
        <w:tab/>
      </w:r>
      <w:r w:rsidRPr="002849D1">
        <w:rPr>
          <w:noProof/>
        </w:rPr>
        <w:fldChar w:fldCharType="begin"/>
      </w:r>
      <w:r w:rsidRPr="002849D1">
        <w:rPr>
          <w:noProof/>
        </w:rPr>
        <w:instrText xml:space="preserve"> PAGEREF _Toc364850469 \h </w:instrText>
      </w:r>
      <w:r w:rsidRPr="002849D1">
        <w:rPr>
          <w:noProof/>
        </w:rPr>
      </w:r>
      <w:r w:rsidRPr="002849D1">
        <w:rPr>
          <w:noProof/>
        </w:rPr>
        <w:fldChar w:fldCharType="separate"/>
      </w:r>
      <w:r w:rsidRPr="002849D1">
        <w:rPr>
          <w:noProof/>
        </w:rPr>
        <w:t>50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2849D1">
        <w:rPr>
          <w:noProof/>
        </w:rPr>
        <w:tab/>
      </w:r>
      <w:r w:rsidRPr="002849D1">
        <w:rPr>
          <w:noProof/>
        </w:rPr>
        <w:fldChar w:fldCharType="begin"/>
      </w:r>
      <w:r w:rsidRPr="002849D1">
        <w:rPr>
          <w:noProof/>
        </w:rPr>
        <w:instrText xml:space="preserve"> PAGEREF _Toc364850470 \h </w:instrText>
      </w:r>
      <w:r w:rsidRPr="002849D1">
        <w:rPr>
          <w:noProof/>
        </w:rPr>
      </w:r>
      <w:r w:rsidRPr="002849D1">
        <w:rPr>
          <w:noProof/>
        </w:rPr>
        <w:fldChar w:fldCharType="separate"/>
      </w:r>
      <w:r w:rsidRPr="002849D1">
        <w:rPr>
          <w:noProof/>
        </w:rPr>
        <w:t>50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2849D1">
        <w:rPr>
          <w:noProof/>
        </w:rPr>
        <w:tab/>
      </w:r>
      <w:r w:rsidRPr="002849D1">
        <w:rPr>
          <w:noProof/>
        </w:rPr>
        <w:fldChar w:fldCharType="begin"/>
      </w:r>
      <w:r w:rsidRPr="002849D1">
        <w:rPr>
          <w:noProof/>
        </w:rPr>
        <w:instrText xml:space="preserve"> PAGEREF _Toc364850471 \h </w:instrText>
      </w:r>
      <w:r w:rsidRPr="002849D1">
        <w:rPr>
          <w:noProof/>
        </w:rPr>
      </w:r>
      <w:r w:rsidRPr="002849D1">
        <w:rPr>
          <w:noProof/>
        </w:rPr>
        <w:fldChar w:fldCharType="separate"/>
      </w:r>
      <w:r w:rsidRPr="002849D1">
        <w:rPr>
          <w:noProof/>
        </w:rPr>
        <w:t>50</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lastRenderedPageBreak/>
        <w:t>Division 21—Bad debts</w:t>
      </w:r>
      <w:r w:rsidRPr="002849D1">
        <w:rPr>
          <w:b w:val="0"/>
          <w:noProof/>
          <w:sz w:val="18"/>
        </w:rPr>
        <w:tab/>
      </w:r>
      <w:r w:rsidRPr="002849D1">
        <w:rPr>
          <w:b w:val="0"/>
          <w:noProof/>
          <w:sz w:val="18"/>
        </w:rPr>
        <w:fldChar w:fldCharType="begin"/>
      </w:r>
      <w:r w:rsidRPr="002849D1">
        <w:rPr>
          <w:b w:val="0"/>
          <w:noProof/>
          <w:sz w:val="18"/>
        </w:rPr>
        <w:instrText xml:space="preserve"> PAGEREF _Toc364850472 \h </w:instrText>
      </w:r>
      <w:r w:rsidRPr="002849D1">
        <w:rPr>
          <w:b w:val="0"/>
          <w:noProof/>
          <w:sz w:val="18"/>
        </w:rPr>
      </w:r>
      <w:r w:rsidRPr="002849D1">
        <w:rPr>
          <w:b w:val="0"/>
          <w:noProof/>
          <w:sz w:val="18"/>
        </w:rPr>
        <w:fldChar w:fldCharType="separate"/>
      </w:r>
      <w:r w:rsidRPr="002849D1">
        <w:rPr>
          <w:b w:val="0"/>
          <w:noProof/>
          <w:sz w:val="18"/>
        </w:rPr>
        <w:t>51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_Toc364850473 \h </w:instrText>
      </w:r>
      <w:r w:rsidRPr="002849D1">
        <w:rPr>
          <w:noProof/>
        </w:rPr>
      </w:r>
      <w:r w:rsidRPr="002849D1">
        <w:rPr>
          <w:noProof/>
        </w:rPr>
        <w:fldChar w:fldCharType="separate"/>
      </w:r>
      <w:r w:rsidRPr="002849D1">
        <w:rPr>
          <w:noProof/>
        </w:rPr>
        <w:t>51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2849D1">
        <w:rPr>
          <w:noProof/>
        </w:rPr>
        <w:tab/>
      </w:r>
      <w:r w:rsidRPr="002849D1">
        <w:rPr>
          <w:noProof/>
        </w:rPr>
        <w:fldChar w:fldCharType="begin"/>
      </w:r>
      <w:r w:rsidRPr="002849D1">
        <w:rPr>
          <w:noProof/>
        </w:rPr>
        <w:instrText xml:space="preserve"> PAGEREF _Toc364850474 \h </w:instrText>
      </w:r>
      <w:r w:rsidRPr="002849D1">
        <w:rPr>
          <w:noProof/>
        </w:rPr>
      </w:r>
      <w:r w:rsidRPr="002849D1">
        <w:rPr>
          <w:noProof/>
        </w:rPr>
        <w:fldChar w:fldCharType="separate"/>
      </w:r>
      <w:r w:rsidRPr="002849D1">
        <w:rPr>
          <w:noProof/>
        </w:rPr>
        <w:t>51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2849D1">
        <w:rPr>
          <w:noProof/>
        </w:rPr>
        <w:tab/>
      </w:r>
      <w:r w:rsidRPr="002849D1">
        <w:rPr>
          <w:noProof/>
        </w:rPr>
        <w:fldChar w:fldCharType="begin"/>
      </w:r>
      <w:r w:rsidRPr="002849D1">
        <w:rPr>
          <w:noProof/>
        </w:rPr>
        <w:instrText xml:space="preserve"> PAGEREF _Toc364850475 \h </w:instrText>
      </w:r>
      <w:r w:rsidRPr="002849D1">
        <w:rPr>
          <w:noProof/>
        </w:rPr>
      </w:r>
      <w:r w:rsidRPr="002849D1">
        <w:rPr>
          <w:noProof/>
        </w:rPr>
        <w:fldChar w:fldCharType="separate"/>
      </w:r>
      <w:r w:rsidRPr="002849D1">
        <w:rPr>
          <w:noProof/>
        </w:rPr>
        <w:t>51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2849D1">
        <w:rPr>
          <w:noProof/>
        </w:rPr>
        <w:tab/>
      </w:r>
      <w:r w:rsidRPr="002849D1">
        <w:rPr>
          <w:noProof/>
        </w:rPr>
        <w:fldChar w:fldCharType="begin"/>
      </w:r>
      <w:r w:rsidRPr="002849D1">
        <w:rPr>
          <w:noProof/>
        </w:rPr>
        <w:instrText xml:space="preserve"> PAGEREF _Toc364850476 \h </w:instrText>
      </w:r>
      <w:r w:rsidRPr="002849D1">
        <w:rPr>
          <w:noProof/>
        </w:rPr>
      </w:r>
      <w:r w:rsidRPr="002849D1">
        <w:rPr>
          <w:noProof/>
        </w:rPr>
        <w:fldChar w:fldCharType="separate"/>
      </w:r>
      <w:r w:rsidRPr="002849D1">
        <w:rPr>
          <w:noProof/>
        </w:rPr>
        <w:t>52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2849D1">
        <w:rPr>
          <w:noProof/>
        </w:rPr>
        <w:tab/>
      </w:r>
      <w:r w:rsidRPr="002849D1">
        <w:rPr>
          <w:noProof/>
        </w:rPr>
        <w:fldChar w:fldCharType="begin"/>
      </w:r>
      <w:r w:rsidRPr="002849D1">
        <w:rPr>
          <w:noProof/>
        </w:rPr>
        <w:instrText xml:space="preserve"> PAGEREF _Toc364850477 \h </w:instrText>
      </w:r>
      <w:r w:rsidRPr="002849D1">
        <w:rPr>
          <w:noProof/>
        </w:rPr>
      </w:r>
      <w:r w:rsidRPr="002849D1">
        <w:rPr>
          <w:noProof/>
        </w:rPr>
        <w:fldChar w:fldCharType="separate"/>
      </w:r>
      <w:r w:rsidRPr="002849D1">
        <w:rPr>
          <w:noProof/>
        </w:rPr>
        <w:t>52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2849D1">
        <w:rPr>
          <w:noProof/>
        </w:rPr>
        <w:tab/>
      </w:r>
      <w:r w:rsidRPr="002849D1">
        <w:rPr>
          <w:noProof/>
        </w:rPr>
        <w:fldChar w:fldCharType="begin"/>
      </w:r>
      <w:r w:rsidRPr="002849D1">
        <w:rPr>
          <w:noProof/>
        </w:rPr>
        <w:instrText xml:space="preserve"> PAGEREF _Toc364850478 \h </w:instrText>
      </w:r>
      <w:r w:rsidRPr="002849D1">
        <w:rPr>
          <w:noProof/>
        </w:rPr>
      </w:r>
      <w:r w:rsidRPr="002849D1">
        <w:rPr>
          <w:noProof/>
        </w:rPr>
        <w:fldChar w:fldCharType="separate"/>
      </w:r>
      <w:r w:rsidRPr="002849D1">
        <w:rPr>
          <w:noProof/>
        </w:rPr>
        <w:t>52</w:t>
      </w:r>
      <w:r w:rsidRPr="002849D1">
        <w:rPr>
          <w:noProof/>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2849D1">
        <w:rPr>
          <w:b w:val="0"/>
          <w:noProof/>
          <w:sz w:val="18"/>
        </w:rPr>
        <w:tab/>
      </w:r>
      <w:r w:rsidRPr="002849D1">
        <w:rPr>
          <w:b w:val="0"/>
          <w:noProof/>
          <w:sz w:val="18"/>
        </w:rPr>
        <w:fldChar w:fldCharType="begin"/>
      </w:r>
      <w:r w:rsidRPr="002849D1">
        <w:rPr>
          <w:b w:val="0"/>
          <w:noProof/>
          <w:sz w:val="18"/>
        </w:rPr>
        <w:instrText xml:space="preserve"> PAGEREF _Toc364850479 \h </w:instrText>
      </w:r>
      <w:r w:rsidRPr="002849D1">
        <w:rPr>
          <w:b w:val="0"/>
          <w:noProof/>
          <w:sz w:val="18"/>
        </w:rPr>
      </w:r>
      <w:r w:rsidRPr="002849D1">
        <w:rPr>
          <w:b w:val="0"/>
          <w:noProof/>
          <w:sz w:val="18"/>
        </w:rPr>
        <w:fldChar w:fldCharType="separate"/>
      </w:r>
      <w:r w:rsidRPr="002849D1">
        <w:rPr>
          <w:b w:val="0"/>
          <w:noProof/>
          <w:sz w:val="18"/>
        </w:rPr>
        <w:t>54</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2849D1">
        <w:rPr>
          <w:b w:val="0"/>
          <w:noProof/>
          <w:sz w:val="18"/>
        </w:rPr>
        <w:tab/>
      </w:r>
      <w:r w:rsidRPr="002849D1">
        <w:rPr>
          <w:b w:val="0"/>
          <w:noProof/>
          <w:sz w:val="18"/>
        </w:rPr>
        <w:fldChar w:fldCharType="begin"/>
      </w:r>
      <w:r w:rsidRPr="002849D1">
        <w:rPr>
          <w:b w:val="0"/>
          <w:noProof/>
          <w:sz w:val="18"/>
        </w:rPr>
        <w:instrText xml:space="preserve"> PAGEREF _Toc364850480 \h </w:instrText>
      </w:r>
      <w:r w:rsidRPr="002849D1">
        <w:rPr>
          <w:b w:val="0"/>
          <w:noProof/>
          <w:sz w:val="18"/>
        </w:rPr>
      </w:r>
      <w:r w:rsidRPr="002849D1">
        <w:rPr>
          <w:b w:val="0"/>
          <w:noProof/>
          <w:sz w:val="18"/>
        </w:rPr>
        <w:fldChar w:fldCharType="separate"/>
      </w:r>
      <w:r w:rsidRPr="002849D1">
        <w:rPr>
          <w:b w:val="0"/>
          <w:noProof/>
          <w:sz w:val="18"/>
        </w:rPr>
        <w:t>54</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2849D1">
        <w:rPr>
          <w:noProof/>
        </w:rPr>
        <w:tab/>
      </w:r>
      <w:r w:rsidRPr="002849D1">
        <w:rPr>
          <w:noProof/>
        </w:rPr>
        <w:fldChar w:fldCharType="begin"/>
      </w:r>
      <w:r w:rsidRPr="002849D1">
        <w:rPr>
          <w:noProof/>
        </w:rPr>
        <w:instrText xml:space="preserve"> PAGEREF _Toc364850481 \h </w:instrText>
      </w:r>
      <w:r w:rsidRPr="002849D1">
        <w:rPr>
          <w:noProof/>
        </w:rPr>
      </w:r>
      <w:r w:rsidRPr="002849D1">
        <w:rPr>
          <w:noProof/>
        </w:rPr>
        <w:fldChar w:fldCharType="separate"/>
      </w:r>
      <w:r w:rsidRPr="002849D1">
        <w:rPr>
          <w:noProof/>
        </w:rPr>
        <w:t>54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2849D1">
        <w:rPr>
          <w:noProof/>
        </w:rPr>
        <w:tab/>
      </w:r>
      <w:r w:rsidRPr="002849D1">
        <w:rPr>
          <w:noProof/>
        </w:rPr>
        <w:fldChar w:fldCharType="begin"/>
      </w:r>
      <w:r w:rsidRPr="002849D1">
        <w:rPr>
          <w:noProof/>
        </w:rPr>
        <w:instrText xml:space="preserve"> PAGEREF _Toc364850482 \h </w:instrText>
      </w:r>
      <w:r w:rsidRPr="002849D1">
        <w:rPr>
          <w:noProof/>
        </w:rPr>
      </w:r>
      <w:r w:rsidRPr="002849D1">
        <w:rPr>
          <w:noProof/>
        </w:rPr>
        <w:fldChar w:fldCharType="separate"/>
      </w:r>
      <w:r w:rsidRPr="002849D1">
        <w:rPr>
          <w:noProof/>
        </w:rPr>
        <w:t>54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2849D1">
        <w:rPr>
          <w:noProof/>
        </w:rPr>
        <w:tab/>
      </w:r>
      <w:r w:rsidRPr="002849D1">
        <w:rPr>
          <w:noProof/>
        </w:rPr>
        <w:fldChar w:fldCharType="begin"/>
      </w:r>
      <w:r w:rsidRPr="002849D1">
        <w:rPr>
          <w:noProof/>
        </w:rPr>
        <w:instrText xml:space="preserve"> PAGEREF _Toc364850483 \h </w:instrText>
      </w:r>
      <w:r w:rsidRPr="002849D1">
        <w:rPr>
          <w:noProof/>
        </w:rPr>
      </w:r>
      <w:r w:rsidRPr="002849D1">
        <w:rPr>
          <w:noProof/>
        </w:rPr>
        <w:fldChar w:fldCharType="separate"/>
      </w:r>
      <w:r w:rsidRPr="002849D1">
        <w:rPr>
          <w:noProof/>
        </w:rPr>
        <w:t>55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2849D1">
        <w:rPr>
          <w:noProof/>
        </w:rPr>
        <w:tab/>
      </w:r>
      <w:r w:rsidRPr="002849D1">
        <w:rPr>
          <w:noProof/>
        </w:rPr>
        <w:fldChar w:fldCharType="begin"/>
      </w:r>
      <w:r w:rsidRPr="002849D1">
        <w:rPr>
          <w:noProof/>
        </w:rPr>
        <w:instrText xml:space="preserve"> PAGEREF _Toc364850484 \h </w:instrText>
      </w:r>
      <w:r w:rsidRPr="002849D1">
        <w:rPr>
          <w:noProof/>
        </w:rPr>
      </w:r>
      <w:r w:rsidRPr="002849D1">
        <w:rPr>
          <w:noProof/>
        </w:rPr>
        <w:fldChar w:fldCharType="separate"/>
      </w:r>
      <w:r w:rsidRPr="002849D1">
        <w:rPr>
          <w:noProof/>
        </w:rPr>
        <w:t>55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2849D1">
        <w:rPr>
          <w:noProof/>
        </w:rPr>
        <w:tab/>
      </w:r>
      <w:r w:rsidRPr="002849D1">
        <w:rPr>
          <w:noProof/>
        </w:rPr>
        <w:fldChar w:fldCharType="begin"/>
      </w:r>
      <w:r w:rsidRPr="002849D1">
        <w:rPr>
          <w:noProof/>
        </w:rPr>
        <w:instrText xml:space="preserve"> PAGEREF _Toc364850485 \h </w:instrText>
      </w:r>
      <w:r w:rsidRPr="002849D1">
        <w:rPr>
          <w:noProof/>
        </w:rPr>
      </w:r>
      <w:r w:rsidRPr="002849D1">
        <w:rPr>
          <w:noProof/>
        </w:rPr>
        <w:fldChar w:fldCharType="separate"/>
      </w:r>
      <w:r w:rsidRPr="002849D1">
        <w:rPr>
          <w:noProof/>
        </w:rPr>
        <w:t>55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2849D1">
        <w:rPr>
          <w:noProof/>
        </w:rPr>
        <w:tab/>
      </w:r>
      <w:r w:rsidRPr="002849D1">
        <w:rPr>
          <w:noProof/>
        </w:rPr>
        <w:fldChar w:fldCharType="begin"/>
      </w:r>
      <w:r w:rsidRPr="002849D1">
        <w:rPr>
          <w:noProof/>
        </w:rPr>
        <w:instrText xml:space="preserve"> PAGEREF _Toc364850486 \h </w:instrText>
      </w:r>
      <w:r w:rsidRPr="002849D1">
        <w:rPr>
          <w:noProof/>
        </w:rPr>
      </w:r>
      <w:r w:rsidRPr="002849D1">
        <w:rPr>
          <w:noProof/>
        </w:rPr>
        <w:fldChar w:fldCharType="separate"/>
      </w:r>
      <w:r w:rsidRPr="002849D1">
        <w:rPr>
          <w:noProof/>
        </w:rPr>
        <w:t>55</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2849D1">
        <w:rPr>
          <w:b w:val="0"/>
          <w:noProof/>
          <w:sz w:val="18"/>
        </w:rPr>
        <w:tab/>
      </w:r>
      <w:r w:rsidRPr="002849D1">
        <w:rPr>
          <w:b w:val="0"/>
          <w:noProof/>
          <w:sz w:val="18"/>
        </w:rPr>
        <w:fldChar w:fldCharType="begin"/>
      </w:r>
      <w:r w:rsidRPr="002849D1">
        <w:rPr>
          <w:b w:val="0"/>
          <w:noProof/>
          <w:sz w:val="18"/>
        </w:rPr>
        <w:instrText xml:space="preserve"> PAGEREF _Toc364850487 \h </w:instrText>
      </w:r>
      <w:r w:rsidRPr="002849D1">
        <w:rPr>
          <w:b w:val="0"/>
          <w:noProof/>
          <w:sz w:val="18"/>
        </w:rPr>
      </w:r>
      <w:r w:rsidRPr="002849D1">
        <w:rPr>
          <w:b w:val="0"/>
          <w:noProof/>
          <w:sz w:val="18"/>
        </w:rPr>
        <w:fldChar w:fldCharType="separate"/>
      </w:r>
      <w:r w:rsidRPr="002849D1">
        <w:rPr>
          <w:b w:val="0"/>
          <w:noProof/>
          <w:sz w:val="18"/>
        </w:rPr>
        <w:t>57</w:t>
      </w:r>
      <w:r w:rsidRPr="002849D1">
        <w:rPr>
          <w:b w:val="0"/>
          <w:noProof/>
          <w:sz w:val="18"/>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2849D1">
        <w:rPr>
          <w:b w:val="0"/>
          <w:noProof/>
          <w:sz w:val="18"/>
        </w:rPr>
        <w:tab/>
      </w:r>
      <w:r w:rsidRPr="002849D1">
        <w:rPr>
          <w:b w:val="0"/>
          <w:noProof/>
          <w:sz w:val="18"/>
        </w:rPr>
        <w:fldChar w:fldCharType="begin"/>
      </w:r>
      <w:r w:rsidRPr="002849D1">
        <w:rPr>
          <w:b w:val="0"/>
          <w:noProof/>
          <w:sz w:val="18"/>
        </w:rPr>
        <w:instrText xml:space="preserve"> PAGEREF _Toc364850488 \h </w:instrText>
      </w:r>
      <w:r w:rsidRPr="002849D1">
        <w:rPr>
          <w:b w:val="0"/>
          <w:noProof/>
          <w:sz w:val="18"/>
        </w:rPr>
      </w:r>
      <w:r w:rsidRPr="002849D1">
        <w:rPr>
          <w:b w:val="0"/>
          <w:noProof/>
          <w:sz w:val="18"/>
        </w:rPr>
        <w:fldChar w:fldCharType="separate"/>
      </w:r>
      <w:r w:rsidRPr="002849D1">
        <w:rPr>
          <w:b w:val="0"/>
          <w:noProof/>
          <w:sz w:val="18"/>
        </w:rPr>
        <w:t>57</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2849D1">
        <w:rPr>
          <w:noProof/>
        </w:rPr>
        <w:tab/>
      </w:r>
      <w:r w:rsidRPr="002849D1">
        <w:rPr>
          <w:noProof/>
        </w:rPr>
        <w:fldChar w:fldCharType="begin"/>
      </w:r>
      <w:r w:rsidRPr="002849D1">
        <w:rPr>
          <w:noProof/>
        </w:rPr>
        <w:instrText xml:space="preserve"> PAGEREF _Toc364850489 \h </w:instrText>
      </w:r>
      <w:r w:rsidRPr="002849D1">
        <w:rPr>
          <w:noProof/>
        </w:rPr>
      </w:r>
      <w:r w:rsidRPr="002849D1">
        <w:rPr>
          <w:noProof/>
        </w:rPr>
        <w:fldChar w:fldCharType="separate"/>
      </w:r>
      <w:r w:rsidRPr="002849D1">
        <w:rPr>
          <w:noProof/>
        </w:rPr>
        <w:t>57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2849D1">
        <w:rPr>
          <w:noProof/>
        </w:rPr>
        <w:tab/>
      </w:r>
      <w:r w:rsidRPr="002849D1">
        <w:rPr>
          <w:noProof/>
        </w:rPr>
        <w:fldChar w:fldCharType="begin"/>
      </w:r>
      <w:r w:rsidRPr="002849D1">
        <w:rPr>
          <w:noProof/>
        </w:rPr>
        <w:instrText xml:space="preserve"> PAGEREF _Toc364850490 \h </w:instrText>
      </w:r>
      <w:r w:rsidRPr="002849D1">
        <w:rPr>
          <w:noProof/>
        </w:rPr>
      </w:r>
      <w:r w:rsidRPr="002849D1">
        <w:rPr>
          <w:noProof/>
        </w:rPr>
        <w:fldChar w:fldCharType="separate"/>
      </w:r>
      <w:r w:rsidRPr="002849D1">
        <w:rPr>
          <w:noProof/>
        </w:rPr>
        <w:t>57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2849D1">
        <w:rPr>
          <w:noProof/>
        </w:rPr>
        <w:tab/>
      </w:r>
      <w:r w:rsidRPr="002849D1">
        <w:rPr>
          <w:noProof/>
        </w:rPr>
        <w:fldChar w:fldCharType="begin"/>
      </w:r>
      <w:r w:rsidRPr="002849D1">
        <w:rPr>
          <w:noProof/>
        </w:rPr>
        <w:instrText xml:space="preserve"> PAGEREF _Toc364850491 \h </w:instrText>
      </w:r>
      <w:r w:rsidRPr="002849D1">
        <w:rPr>
          <w:noProof/>
        </w:rPr>
      </w:r>
      <w:r w:rsidRPr="002849D1">
        <w:rPr>
          <w:noProof/>
        </w:rPr>
        <w:fldChar w:fldCharType="separate"/>
      </w:r>
      <w:r w:rsidRPr="002849D1">
        <w:rPr>
          <w:noProof/>
        </w:rPr>
        <w:t>58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2849D1">
        <w:rPr>
          <w:noProof/>
        </w:rPr>
        <w:tab/>
      </w:r>
      <w:r w:rsidRPr="002849D1">
        <w:rPr>
          <w:noProof/>
        </w:rPr>
        <w:fldChar w:fldCharType="begin"/>
      </w:r>
      <w:r w:rsidRPr="002849D1">
        <w:rPr>
          <w:noProof/>
        </w:rPr>
        <w:instrText xml:space="preserve"> PAGEREF _Toc364850492 \h </w:instrText>
      </w:r>
      <w:r w:rsidRPr="002849D1">
        <w:rPr>
          <w:noProof/>
        </w:rPr>
      </w:r>
      <w:r w:rsidRPr="002849D1">
        <w:rPr>
          <w:noProof/>
        </w:rPr>
        <w:fldChar w:fldCharType="separate"/>
      </w:r>
      <w:r w:rsidRPr="002849D1">
        <w:rPr>
          <w:noProof/>
        </w:rPr>
        <w:t>59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2849D1">
        <w:rPr>
          <w:noProof/>
        </w:rPr>
        <w:tab/>
      </w:r>
      <w:r w:rsidRPr="002849D1">
        <w:rPr>
          <w:noProof/>
        </w:rPr>
        <w:fldChar w:fldCharType="begin"/>
      </w:r>
      <w:r w:rsidRPr="002849D1">
        <w:rPr>
          <w:noProof/>
        </w:rPr>
        <w:instrText xml:space="preserve"> PAGEREF _Toc364850493 \h </w:instrText>
      </w:r>
      <w:r w:rsidRPr="002849D1">
        <w:rPr>
          <w:noProof/>
        </w:rPr>
      </w:r>
      <w:r w:rsidRPr="002849D1">
        <w:rPr>
          <w:noProof/>
        </w:rPr>
        <w:fldChar w:fldCharType="separate"/>
      </w:r>
      <w:r w:rsidRPr="002849D1">
        <w:rPr>
          <w:noProof/>
        </w:rPr>
        <w:t>59</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2849D1">
        <w:rPr>
          <w:b w:val="0"/>
          <w:noProof/>
          <w:sz w:val="18"/>
        </w:rPr>
        <w:tab/>
      </w:r>
      <w:r w:rsidRPr="002849D1">
        <w:rPr>
          <w:b w:val="0"/>
          <w:noProof/>
          <w:sz w:val="18"/>
        </w:rPr>
        <w:fldChar w:fldCharType="begin"/>
      </w:r>
      <w:r w:rsidRPr="002849D1">
        <w:rPr>
          <w:b w:val="0"/>
          <w:noProof/>
          <w:sz w:val="18"/>
        </w:rPr>
        <w:instrText xml:space="preserve"> PAGEREF _Toc364850494 \h </w:instrText>
      </w:r>
      <w:r w:rsidRPr="002849D1">
        <w:rPr>
          <w:b w:val="0"/>
          <w:noProof/>
          <w:sz w:val="18"/>
        </w:rPr>
      </w:r>
      <w:r w:rsidRPr="002849D1">
        <w:rPr>
          <w:b w:val="0"/>
          <w:noProof/>
          <w:sz w:val="18"/>
        </w:rPr>
        <w:fldChar w:fldCharType="separate"/>
      </w:r>
      <w:r w:rsidRPr="002849D1">
        <w:rPr>
          <w:b w:val="0"/>
          <w:noProof/>
          <w:sz w:val="18"/>
        </w:rPr>
        <w:t>59</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2849D1">
        <w:rPr>
          <w:noProof/>
        </w:rPr>
        <w:tab/>
      </w:r>
      <w:r w:rsidRPr="002849D1">
        <w:rPr>
          <w:noProof/>
        </w:rPr>
        <w:fldChar w:fldCharType="begin"/>
      </w:r>
      <w:r w:rsidRPr="002849D1">
        <w:rPr>
          <w:noProof/>
        </w:rPr>
        <w:instrText xml:space="preserve"> PAGEREF _Toc364850495 \h </w:instrText>
      </w:r>
      <w:r w:rsidRPr="002849D1">
        <w:rPr>
          <w:noProof/>
        </w:rPr>
      </w:r>
      <w:r w:rsidRPr="002849D1">
        <w:rPr>
          <w:noProof/>
        </w:rPr>
        <w:fldChar w:fldCharType="separate"/>
      </w:r>
      <w:r w:rsidRPr="002849D1">
        <w:rPr>
          <w:noProof/>
        </w:rPr>
        <w:t>59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2849D1">
        <w:rPr>
          <w:noProof/>
        </w:rPr>
        <w:tab/>
      </w:r>
      <w:r w:rsidRPr="002849D1">
        <w:rPr>
          <w:noProof/>
        </w:rPr>
        <w:fldChar w:fldCharType="begin"/>
      </w:r>
      <w:r w:rsidRPr="002849D1">
        <w:rPr>
          <w:noProof/>
        </w:rPr>
        <w:instrText xml:space="preserve"> PAGEREF _Toc364850496 \h </w:instrText>
      </w:r>
      <w:r w:rsidRPr="002849D1">
        <w:rPr>
          <w:noProof/>
        </w:rPr>
      </w:r>
      <w:r w:rsidRPr="002849D1">
        <w:rPr>
          <w:noProof/>
        </w:rPr>
        <w:fldChar w:fldCharType="separate"/>
      </w:r>
      <w:r w:rsidRPr="002849D1">
        <w:rPr>
          <w:noProof/>
        </w:rPr>
        <w:t>60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2849D1">
        <w:rPr>
          <w:noProof/>
        </w:rPr>
        <w:tab/>
      </w:r>
      <w:r w:rsidRPr="002849D1">
        <w:rPr>
          <w:noProof/>
        </w:rPr>
        <w:fldChar w:fldCharType="begin"/>
      </w:r>
      <w:r w:rsidRPr="002849D1">
        <w:rPr>
          <w:noProof/>
        </w:rPr>
        <w:instrText xml:space="preserve"> PAGEREF _Toc364850497 \h </w:instrText>
      </w:r>
      <w:r w:rsidRPr="002849D1">
        <w:rPr>
          <w:noProof/>
        </w:rPr>
      </w:r>
      <w:r w:rsidRPr="002849D1">
        <w:rPr>
          <w:noProof/>
        </w:rPr>
        <w:fldChar w:fldCharType="separate"/>
      </w:r>
      <w:r w:rsidRPr="002849D1">
        <w:rPr>
          <w:noProof/>
        </w:rPr>
        <w:t>60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2849D1">
        <w:rPr>
          <w:noProof/>
        </w:rPr>
        <w:tab/>
      </w:r>
      <w:r w:rsidRPr="002849D1">
        <w:rPr>
          <w:noProof/>
        </w:rPr>
        <w:fldChar w:fldCharType="begin"/>
      </w:r>
      <w:r w:rsidRPr="002849D1">
        <w:rPr>
          <w:noProof/>
        </w:rPr>
        <w:instrText xml:space="preserve"> PAGEREF _Toc364850498 \h </w:instrText>
      </w:r>
      <w:r w:rsidRPr="002849D1">
        <w:rPr>
          <w:noProof/>
        </w:rPr>
      </w:r>
      <w:r w:rsidRPr="002849D1">
        <w:rPr>
          <w:noProof/>
        </w:rPr>
        <w:fldChar w:fldCharType="separate"/>
      </w:r>
      <w:r w:rsidRPr="002849D1">
        <w:rPr>
          <w:noProof/>
        </w:rPr>
        <w:t>61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2849D1">
        <w:rPr>
          <w:noProof/>
        </w:rPr>
        <w:tab/>
      </w:r>
      <w:r w:rsidRPr="002849D1">
        <w:rPr>
          <w:noProof/>
        </w:rPr>
        <w:fldChar w:fldCharType="begin"/>
      </w:r>
      <w:r w:rsidRPr="002849D1">
        <w:rPr>
          <w:noProof/>
        </w:rPr>
        <w:instrText xml:space="preserve"> PAGEREF _Toc364850499 \h </w:instrText>
      </w:r>
      <w:r w:rsidRPr="002849D1">
        <w:rPr>
          <w:noProof/>
        </w:rPr>
      </w:r>
      <w:r w:rsidRPr="002849D1">
        <w:rPr>
          <w:noProof/>
        </w:rPr>
        <w:fldChar w:fldCharType="separate"/>
      </w:r>
      <w:r w:rsidRPr="002849D1">
        <w:rPr>
          <w:noProof/>
        </w:rPr>
        <w:t>61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2849D1">
        <w:rPr>
          <w:noProof/>
        </w:rPr>
        <w:tab/>
      </w:r>
      <w:r w:rsidRPr="002849D1">
        <w:rPr>
          <w:noProof/>
        </w:rPr>
        <w:fldChar w:fldCharType="begin"/>
      </w:r>
      <w:r w:rsidRPr="002849D1">
        <w:rPr>
          <w:noProof/>
        </w:rPr>
        <w:instrText xml:space="preserve"> PAGEREF _Toc364850500 \h </w:instrText>
      </w:r>
      <w:r w:rsidRPr="002849D1">
        <w:rPr>
          <w:noProof/>
        </w:rPr>
      </w:r>
      <w:r w:rsidRPr="002849D1">
        <w:rPr>
          <w:noProof/>
        </w:rPr>
        <w:fldChar w:fldCharType="separate"/>
      </w:r>
      <w:r w:rsidRPr="002849D1">
        <w:rPr>
          <w:noProof/>
        </w:rPr>
        <w:t>62</w:t>
      </w:r>
      <w:r w:rsidRPr="002849D1">
        <w:rPr>
          <w:noProof/>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2849D1">
        <w:rPr>
          <w:b w:val="0"/>
          <w:noProof/>
          <w:sz w:val="18"/>
        </w:rPr>
        <w:tab/>
      </w:r>
      <w:r w:rsidRPr="002849D1">
        <w:rPr>
          <w:b w:val="0"/>
          <w:noProof/>
          <w:sz w:val="18"/>
        </w:rPr>
        <w:fldChar w:fldCharType="begin"/>
      </w:r>
      <w:r w:rsidRPr="002849D1">
        <w:rPr>
          <w:b w:val="0"/>
          <w:noProof/>
          <w:sz w:val="18"/>
        </w:rPr>
        <w:instrText xml:space="preserve"> PAGEREF _Toc364850501 \h </w:instrText>
      </w:r>
      <w:r w:rsidRPr="002849D1">
        <w:rPr>
          <w:b w:val="0"/>
          <w:noProof/>
          <w:sz w:val="18"/>
        </w:rPr>
      </w:r>
      <w:r w:rsidRPr="002849D1">
        <w:rPr>
          <w:b w:val="0"/>
          <w:noProof/>
          <w:sz w:val="18"/>
        </w:rPr>
        <w:fldChar w:fldCharType="separate"/>
      </w:r>
      <w:r w:rsidRPr="002849D1">
        <w:rPr>
          <w:b w:val="0"/>
          <w:noProof/>
          <w:sz w:val="18"/>
        </w:rPr>
        <w:t>63</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2849D1">
        <w:rPr>
          <w:b w:val="0"/>
          <w:noProof/>
          <w:sz w:val="18"/>
        </w:rPr>
        <w:tab/>
      </w:r>
      <w:r w:rsidRPr="002849D1">
        <w:rPr>
          <w:b w:val="0"/>
          <w:noProof/>
          <w:sz w:val="18"/>
        </w:rPr>
        <w:fldChar w:fldCharType="begin"/>
      </w:r>
      <w:r w:rsidRPr="002849D1">
        <w:rPr>
          <w:b w:val="0"/>
          <w:noProof/>
          <w:sz w:val="18"/>
        </w:rPr>
        <w:instrText xml:space="preserve"> PAGEREF _Toc364850502 \h </w:instrText>
      </w:r>
      <w:r w:rsidRPr="002849D1">
        <w:rPr>
          <w:b w:val="0"/>
          <w:noProof/>
          <w:sz w:val="18"/>
        </w:rPr>
      </w:r>
      <w:r w:rsidRPr="002849D1">
        <w:rPr>
          <w:b w:val="0"/>
          <w:noProof/>
          <w:sz w:val="18"/>
        </w:rPr>
        <w:fldChar w:fldCharType="separate"/>
      </w:r>
      <w:r w:rsidRPr="002849D1">
        <w:rPr>
          <w:b w:val="0"/>
          <w:noProof/>
          <w:sz w:val="18"/>
        </w:rPr>
        <w:t>63</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_Toc364850503 \h </w:instrText>
      </w:r>
      <w:r w:rsidRPr="002849D1">
        <w:rPr>
          <w:noProof/>
        </w:rPr>
      </w:r>
      <w:r w:rsidRPr="002849D1">
        <w:rPr>
          <w:noProof/>
        </w:rPr>
        <w:fldChar w:fldCharType="separate"/>
      </w:r>
      <w:r w:rsidRPr="002849D1">
        <w:rPr>
          <w:noProof/>
        </w:rPr>
        <w:t>63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2849D1">
        <w:rPr>
          <w:noProof/>
        </w:rPr>
        <w:tab/>
      </w:r>
      <w:r w:rsidRPr="002849D1">
        <w:rPr>
          <w:noProof/>
        </w:rPr>
        <w:fldChar w:fldCharType="begin"/>
      </w:r>
      <w:r w:rsidRPr="002849D1">
        <w:rPr>
          <w:noProof/>
        </w:rPr>
        <w:instrText xml:space="preserve"> PAGEREF _Toc364850504 \h </w:instrText>
      </w:r>
      <w:r w:rsidRPr="002849D1">
        <w:rPr>
          <w:noProof/>
        </w:rPr>
      </w:r>
      <w:r w:rsidRPr="002849D1">
        <w:rPr>
          <w:noProof/>
        </w:rPr>
        <w:fldChar w:fldCharType="separate"/>
      </w:r>
      <w:r w:rsidRPr="002849D1">
        <w:rPr>
          <w:noProof/>
        </w:rPr>
        <w:t>63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2849D1">
        <w:rPr>
          <w:noProof/>
        </w:rPr>
        <w:tab/>
      </w:r>
      <w:r w:rsidRPr="002849D1">
        <w:rPr>
          <w:noProof/>
        </w:rPr>
        <w:fldChar w:fldCharType="begin"/>
      </w:r>
      <w:r w:rsidRPr="002849D1">
        <w:rPr>
          <w:noProof/>
        </w:rPr>
        <w:instrText xml:space="preserve"> PAGEREF _Toc364850505 \h </w:instrText>
      </w:r>
      <w:r w:rsidRPr="002849D1">
        <w:rPr>
          <w:noProof/>
        </w:rPr>
      </w:r>
      <w:r w:rsidRPr="002849D1">
        <w:rPr>
          <w:noProof/>
        </w:rPr>
        <w:fldChar w:fldCharType="separate"/>
      </w:r>
      <w:r w:rsidRPr="002849D1">
        <w:rPr>
          <w:noProof/>
        </w:rPr>
        <w:t>63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27</w:t>
      </w:r>
      <w:r>
        <w:rPr>
          <w:noProof/>
        </w:rPr>
        <w:noBreakHyphen/>
        <w:t>15</w:t>
      </w:r>
      <w:r>
        <w:rPr>
          <w:noProof/>
        </w:rPr>
        <w:tab/>
        <w:t>Determination of one month tax periods</w:t>
      </w:r>
      <w:r w:rsidRPr="002849D1">
        <w:rPr>
          <w:noProof/>
        </w:rPr>
        <w:tab/>
      </w:r>
      <w:r w:rsidRPr="002849D1">
        <w:rPr>
          <w:noProof/>
        </w:rPr>
        <w:fldChar w:fldCharType="begin"/>
      </w:r>
      <w:r w:rsidRPr="002849D1">
        <w:rPr>
          <w:noProof/>
        </w:rPr>
        <w:instrText xml:space="preserve"> PAGEREF _Toc364850506 \h </w:instrText>
      </w:r>
      <w:r w:rsidRPr="002849D1">
        <w:rPr>
          <w:noProof/>
        </w:rPr>
      </w:r>
      <w:r w:rsidRPr="002849D1">
        <w:rPr>
          <w:noProof/>
        </w:rPr>
        <w:fldChar w:fldCharType="separate"/>
      </w:r>
      <w:r w:rsidRPr="002849D1">
        <w:rPr>
          <w:noProof/>
        </w:rPr>
        <w:t>63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2849D1">
        <w:rPr>
          <w:noProof/>
        </w:rPr>
        <w:tab/>
      </w:r>
      <w:r w:rsidRPr="002849D1">
        <w:rPr>
          <w:noProof/>
        </w:rPr>
        <w:fldChar w:fldCharType="begin"/>
      </w:r>
      <w:r w:rsidRPr="002849D1">
        <w:rPr>
          <w:noProof/>
        </w:rPr>
        <w:instrText xml:space="preserve"> PAGEREF _Toc364850507 \h </w:instrText>
      </w:r>
      <w:r w:rsidRPr="002849D1">
        <w:rPr>
          <w:noProof/>
        </w:rPr>
      </w:r>
      <w:r w:rsidRPr="002849D1">
        <w:rPr>
          <w:noProof/>
        </w:rPr>
        <w:fldChar w:fldCharType="separate"/>
      </w:r>
      <w:r w:rsidRPr="002849D1">
        <w:rPr>
          <w:noProof/>
        </w:rPr>
        <w:t>64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2849D1">
        <w:rPr>
          <w:noProof/>
        </w:rPr>
        <w:tab/>
      </w:r>
      <w:r w:rsidRPr="002849D1">
        <w:rPr>
          <w:noProof/>
        </w:rPr>
        <w:fldChar w:fldCharType="begin"/>
      </w:r>
      <w:r w:rsidRPr="002849D1">
        <w:rPr>
          <w:noProof/>
        </w:rPr>
        <w:instrText xml:space="preserve"> PAGEREF _Toc364850508 \h </w:instrText>
      </w:r>
      <w:r w:rsidRPr="002849D1">
        <w:rPr>
          <w:noProof/>
        </w:rPr>
      </w:r>
      <w:r w:rsidRPr="002849D1">
        <w:rPr>
          <w:noProof/>
        </w:rPr>
        <w:fldChar w:fldCharType="separate"/>
      </w:r>
      <w:r w:rsidRPr="002849D1">
        <w:rPr>
          <w:noProof/>
        </w:rPr>
        <w:t>65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2849D1">
        <w:rPr>
          <w:noProof/>
        </w:rPr>
        <w:tab/>
      </w:r>
      <w:r w:rsidRPr="002849D1">
        <w:rPr>
          <w:noProof/>
        </w:rPr>
        <w:fldChar w:fldCharType="begin"/>
      </w:r>
      <w:r w:rsidRPr="002849D1">
        <w:rPr>
          <w:noProof/>
        </w:rPr>
        <w:instrText xml:space="preserve"> PAGEREF _Toc364850509 \h </w:instrText>
      </w:r>
      <w:r w:rsidRPr="002849D1">
        <w:rPr>
          <w:noProof/>
        </w:rPr>
      </w:r>
      <w:r w:rsidRPr="002849D1">
        <w:rPr>
          <w:noProof/>
        </w:rPr>
        <w:fldChar w:fldCharType="separate"/>
      </w:r>
      <w:r w:rsidRPr="002849D1">
        <w:rPr>
          <w:noProof/>
        </w:rPr>
        <w:t>65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2849D1">
        <w:rPr>
          <w:noProof/>
        </w:rPr>
        <w:tab/>
      </w:r>
      <w:r w:rsidRPr="002849D1">
        <w:rPr>
          <w:noProof/>
        </w:rPr>
        <w:fldChar w:fldCharType="begin"/>
      </w:r>
      <w:r w:rsidRPr="002849D1">
        <w:rPr>
          <w:noProof/>
        </w:rPr>
        <w:instrText xml:space="preserve"> PAGEREF _Toc364850510 \h </w:instrText>
      </w:r>
      <w:r w:rsidRPr="002849D1">
        <w:rPr>
          <w:noProof/>
        </w:rPr>
      </w:r>
      <w:r w:rsidRPr="002849D1">
        <w:rPr>
          <w:noProof/>
        </w:rPr>
        <w:fldChar w:fldCharType="separate"/>
      </w:r>
      <w:r w:rsidRPr="002849D1">
        <w:rPr>
          <w:noProof/>
        </w:rPr>
        <w:t>66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2849D1">
        <w:rPr>
          <w:noProof/>
        </w:rPr>
        <w:tab/>
      </w:r>
      <w:r w:rsidRPr="002849D1">
        <w:rPr>
          <w:noProof/>
        </w:rPr>
        <w:fldChar w:fldCharType="begin"/>
      </w:r>
      <w:r w:rsidRPr="002849D1">
        <w:rPr>
          <w:noProof/>
        </w:rPr>
        <w:instrText xml:space="preserve"> PAGEREF _Toc364850511 \h </w:instrText>
      </w:r>
      <w:r w:rsidRPr="002849D1">
        <w:rPr>
          <w:noProof/>
        </w:rPr>
      </w:r>
      <w:r w:rsidRPr="002849D1">
        <w:rPr>
          <w:noProof/>
        </w:rPr>
        <w:fldChar w:fldCharType="separate"/>
      </w:r>
      <w:r w:rsidRPr="002849D1">
        <w:rPr>
          <w:noProof/>
        </w:rPr>
        <w:t>66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2849D1">
        <w:rPr>
          <w:noProof/>
        </w:rPr>
        <w:tab/>
      </w:r>
      <w:r w:rsidRPr="002849D1">
        <w:rPr>
          <w:noProof/>
        </w:rPr>
        <w:fldChar w:fldCharType="begin"/>
      </w:r>
      <w:r w:rsidRPr="002849D1">
        <w:rPr>
          <w:noProof/>
        </w:rPr>
        <w:instrText xml:space="preserve"> PAGEREF _Toc364850512 \h </w:instrText>
      </w:r>
      <w:r w:rsidRPr="002849D1">
        <w:rPr>
          <w:noProof/>
        </w:rPr>
      </w:r>
      <w:r w:rsidRPr="002849D1">
        <w:rPr>
          <w:noProof/>
        </w:rPr>
        <w:fldChar w:fldCharType="separate"/>
      </w:r>
      <w:r w:rsidRPr="002849D1">
        <w:rPr>
          <w:noProof/>
        </w:rPr>
        <w:t>67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2849D1">
        <w:rPr>
          <w:noProof/>
        </w:rPr>
        <w:tab/>
      </w:r>
      <w:r w:rsidRPr="002849D1">
        <w:rPr>
          <w:noProof/>
        </w:rPr>
        <w:fldChar w:fldCharType="begin"/>
      </w:r>
      <w:r w:rsidRPr="002849D1">
        <w:rPr>
          <w:noProof/>
        </w:rPr>
        <w:instrText xml:space="preserve"> PAGEREF _Toc364850513 \h </w:instrText>
      </w:r>
      <w:r w:rsidRPr="002849D1">
        <w:rPr>
          <w:noProof/>
        </w:rPr>
      </w:r>
      <w:r w:rsidRPr="002849D1">
        <w:rPr>
          <w:noProof/>
        </w:rPr>
        <w:fldChar w:fldCharType="separate"/>
      </w:r>
      <w:r w:rsidRPr="002849D1">
        <w:rPr>
          <w:noProof/>
        </w:rPr>
        <w:t>67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2849D1">
        <w:rPr>
          <w:noProof/>
        </w:rPr>
        <w:tab/>
      </w:r>
      <w:r w:rsidRPr="002849D1">
        <w:rPr>
          <w:noProof/>
        </w:rPr>
        <w:fldChar w:fldCharType="begin"/>
      </w:r>
      <w:r w:rsidRPr="002849D1">
        <w:rPr>
          <w:noProof/>
        </w:rPr>
        <w:instrText xml:space="preserve"> PAGEREF _Toc364850514 \h </w:instrText>
      </w:r>
      <w:r w:rsidRPr="002849D1">
        <w:rPr>
          <w:noProof/>
        </w:rPr>
      </w:r>
      <w:r w:rsidRPr="002849D1">
        <w:rPr>
          <w:noProof/>
        </w:rPr>
        <w:fldChar w:fldCharType="separate"/>
      </w:r>
      <w:r w:rsidRPr="002849D1">
        <w:rPr>
          <w:noProof/>
        </w:rPr>
        <w:t>68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2849D1">
        <w:rPr>
          <w:noProof/>
        </w:rPr>
        <w:tab/>
      </w:r>
      <w:r w:rsidRPr="002849D1">
        <w:rPr>
          <w:noProof/>
        </w:rPr>
        <w:fldChar w:fldCharType="begin"/>
      </w:r>
      <w:r w:rsidRPr="002849D1">
        <w:rPr>
          <w:noProof/>
        </w:rPr>
        <w:instrText xml:space="preserve"> PAGEREF _Toc364850515 \h </w:instrText>
      </w:r>
      <w:r w:rsidRPr="002849D1">
        <w:rPr>
          <w:noProof/>
        </w:rPr>
      </w:r>
      <w:r w:rsidRPr="002849D1">
        <w:rPr>
          <w:noProof/>
        </w:rPr>
        <w:fldChar w:fldCharType="separate"/>
      </w:r>
      <w:r w:rsidRPr="002849D1">
        <w:rPr>
          <w:noProof/>
        </w:rPr>
        <w:t>68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2849D1">
        <w:rPr>
          <w:noProof/>
        </w:rPr>
        <w:tab/>
      </w:r>
      <w:r w:rsidRPr="002849D1">
        <w:rPr>
          <w:noProof/>
        </w:rPr>
        <w:fldChar w:fldCharType="begin"/>
      </w:r>
      <w:r w:rsidRPr="002849D1">
        <w:rPr>
          <w:noProof/>
        </w:rPr>
        <w:instrText xml:space="preserve"> PAGEREF _Toc364850516 \h </w:instrText>
      </w:r>
      <w:r w:rsidRPr="002849D1">
        <w:rPr>
          <w:noProof/>
        </w:rPr>
      </w:r>
      <w:r w:rsidRPr="002849D1">
        <w:rPr>
          <w:noProof/>
        </w:rPr>
        <w:fldChar w:fldCharType="separate"/>
      </w:r>
      <w:r w:rsidRPr="002849D1">
        <w:rPr>
          <w:noProof/>
        </w:rPr>
        <w:t>69</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29—What is attributable to tax periods</w:t>
      </w:r>
      <w:r w:rsidRPr="002849D1">
        <w:rPr>
          <w:b w:val="0"/>
          <w:noProof/>
          <w:sz w:val="18"/>
        </w:rPr>
        <w:tab/>
      </w:r>
      <w:r w:rsidRPr="002849D1">
        <w:rPr>
          <w:b w:val="0"/>
          <w:noProof/>
          <w:sz w:val="18"/>
        </w:rPr>
        <w:fldChar w:fldCharType="begin"/>
      </w:r>
      <w:r w:rsidRPr="002849D1">
        <w:rPr>
          <w:b w:val="0"/>
          <w:noProof/>
          <w:sz w:val="18"/>
        </w:rPr>
        <w:instrText xml:space="preserve"> PAGEREF _Toc364850517 \h </w:instrText>
      </w:r>
      <w:r w:rsidRPr="002849D1">
        <w:rPr>
          <w:b w:val="0"/>
          <w:noProof/>
          <w:sz w:val="18"/>
        </w:rPr>
      </w:r>
      <w:r w:rsidRPr="002849D1">
        <w:rPr>
          <w:b w:val="0"/>
          <w:noProof/>
          <w:sz w:val="18"/>
        </w:rPr>
        <w:fldChar w:fldCharType="separate"/>
      </w:r>
      <w:r w:rsidRPr="002849D1">
        <w:rPr>
          <w:b w:val="0"/>
          <w:noProof/>
          <w:sz w:val="18"/>
        </w:rPr>
        <w:t>70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_Toc364850518 \h </w:instrText>
      </w:r>
      <w:r w:rsidRPr="002849D1">
        <w:rPr>
          <w:noProof/>
        </w:rPr>
      </w:r>
      <w:r w:rsidRPr="002849D1">
        <w:rPr>
          <w:noProof/>
        </w:rPr>
        <w:fldChar w:fldCharType="separate"/>
      </w:r>
      <w:r w:rsidRPr="002849D1">
        <w:rPr>
          <w:noProof/>
        </w:rPr>
        <w:t>70</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2849D1">
        <w:rPr>
          <w:b w:val="0"/>
          <w:noProof/>
          <w:sz w:val="18"/>
        </w:rPr>
        <w:tab/>
      </w:r>
      <w:r w:rsidRPr="002849D1">
        <w:rPr>
          <w:b w:val="0"/>
          <w:noProof/>
          <w:sz w:val="18"/>
        </w:rPr>
        <w:fldChar w:fldCharType="begin"/>
      </w:r>
      <w:r w:rsidRPr="002849D1">
        <w:rPr>
          <w:b w:val="0"/>
          <w:noProof/>
          <w:sz w:val="18"/>
        </w:rPr>
        <w:instrText xml:space="preserve"> PAGEREF _Toc364850519 \h </w:instrText>
      </w:r>
      <w:r w:rsidRPr="002849D1">
        <w:rPr>
          <w:b w:val="0"/>
          <w:noProof/>
          <w:sz w:val="18"/>
        </w:rPr>
      </w:r>
      <w:r w:rsidRPr="002849D1">
        <w:rPr>
          <w:b w:val="0"/>
          <w:noProof/>
          <w:sz w:val="18"/>
        </w:rPr>
        <w:fldChar w:fldCharType="separate"/>
      </w:r>
      <w:r w:rsidRPr="002849D1">
        <w:rPr>
          <w:b w:val="0"/>
          <w:noProof/>
          <w:sz w:val="18"/>
        </w:rPr>
        <w:t>70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2849D1">
        <w:rPr>
          <w:noProof/>
        </w:rPr>
        <w:tab/>
      </w:r>
      <w:r w:rsidRPr="002849D1">
        <w:rPr>
          <w:noProof/>
        </w:rPr>
        <w:fldChar w:fldCharType="begin"/>
      </w:r>
      <w:r w:rsidRPr="002849D1">
        <w:rPr>
          <w:noProof/>
        </w:rPr>
        <w:instrText xml:space="preserve"> PAGEREF _Toc364850520 \h </w:instrText>
      </w:r>
      <w:r w:rsidRPr="002849D1">
        <w:rPr>
          <w:noProof/>
        </w:rPr>
      </w:r>
      <w:r w:rsidRPr="002849D1">
        <w:rPr>
          <w:noProof/>
        </w:rPr>
        <w:fldChar w:fldCharType="separate"/>
      </w:r>
      <w:r w:rsidRPr="002849D1">
        <w:rPr>
          <w:noProof/>
        </w:rPr>
        <w:t>70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2849D1">
        <w:rPr>
          <w:noProof/>
        </w:rPr>
        <w:tab/>
      </w:r>
      <w:r w:rsidRPr="002849D1">
        <w:rPr>
          <w:noProof/>
        </w:rPr>
        <w:fldChar w:fldCharType="begin"/>
      </w:r>
      <w:r w:rsidRPr="002849D1">
        <w:rPr>
          <w:noProof/>
        </w:rPr>
        <w:instrText xml:space="preserve"> PAGEREF _Toc364850521 \h </w:instrText>
      </w:r>
      <w:r w:rsidRPr="002849D1">
        <w:rPr>
          <w:noProof/>
        </w:rPr>
      </w:r>
      <w:r w:rsidRPr="002849D1">
        <w:rPr>
          <w:noProof/>
        </w:rPr>
        <w:fldChar w:fldCharType="separate"/>
      </w:r>
      <w:r w:rsidRPr="002849D1">
        <w:rPr>
          <w:noProof/>
        </w:rPr>
        <w:t>71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2849D1">
        <w:rPr>
          <w:noProof/>
        </w:rPr>
        <w:tab/>
      </w:r>
      <w:r w:rsidRPr="002849D1">
        <w:rPr>
          <w:noProof/>
        </w:rPr>
        <w:fldChar w:fldCharType="begin"/>
      </w:r>
      <w:r w:rsidRPr="002849D1">
        <w:rPr>
          <w:noProof/>
        </w:rPr>
        <w:instrText xml:space="preserve"> PAGEREF _Toc364850522 \h </w:instrText>
      </w:r>
      <w:r w:rsidRPr="002849D1">
        <w:rPr>
          <w:noProof/>
        </w:rPr>
      </w:r>
      <w:r w:rsidRPr="002849D1">
        <w:rPr>
          <w:noProof/>
        </w:rPr>
        <w:fldChar w:fldCharType="separate"/>
      </w:r>
      <w:r w:rsidRPr="002849D1">
        <w:rPr>
          <w:noProof/>
        </w:rPr>
        <w:t>72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2849D1">
        <w:rPr>
          <w:noProof/>
        </w:rPr>
        <w:tab/>
      </w:r>
      <w:r w:rsidRPr="002849D1">
        <w:rPr>
          <w:noProof/>
        </w:rPr>
        <w:fldChar w:fldCharType="begin"/>
      </w:r>
      <w:r w:rsidRPr="002849D1">
        <w:rPr>
          <w:noProof/>
        </w:rPr>
        <w:instrText xml:space="preserve"> PAGEREF _Toc364850523 \h </w:instrText>
      </w:r>
      <w:r w:rsidRPr="002849D1">
        <w:rPr>
          <w:noProof/>
        </w:rPr>
      </w:r>
      <w:r w:rsidRPr="002849D1">
        <w:rPr>
          <w:noProof/>
        </w:rPr>
        <w:fldChar w:fldCharType="separate"/>
      </w:r>
      <w:r w:rsidRPr="002849D1">
        <w:rPr>
          <w:noProof/>
        </w:rPr>
        <w:t>72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2849D1">
        <w:rPr>
          <w:noProof/>
        </w:rPr>
        <w:tab/>
      </w:r>
      <w:r w:rsidRPr="002849D1">
        <w:rPr>
          <w:noProof/>
        </w:rPr>
        <w:fldChar w:fldCharType="begin"/>
      </w:r>
      <w:r w:rsidRPr="002849D1">
        <w:rPr>
          <w:noProof/>
        </w:rPr>
        <w:instrText xml:space="preserve"> PAGEREF _Toc364850524 \h </w:instrText>
      </w:r>
      <w:r w:rsidRPr="002849D1">
        <w:rPr>
          <w:noProof/>
        </w:rPr>
      </w:r>
      <w:r w:rsidRPr="002849D1">
        <w:rPr>
          <w:noProof/>
        </w:rPr>
        <w:fldChar w:fldCharType="separate"/>
      </w:r>
      <w:r w:rsidRPr="002849D1">
        <w:rPr>
          <w:noProof/>
        </w:rPr>
        <w:t>73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2849D1">
        <w:rPr>
          <w:noProof/>
        </w:rPr>
        <w:tab/>
      </w:r>
      <w:r w:rsidRPr="002849D1">
        <w:rPr>
          <w:noProof/>
        </w:rPr>
        <w:fldChar w:fldCharType="begin"/>
      </w:r>
      <w:r w:rsidRPr="002849D1">
        <w:rPr>
          <w:noProof/>
        </w:rPr>
        <w:instrText xml:space="preserve"> PAGEREF _Toc364850525 \h </w:instrText>
      </w:r>
      <w:r w:rsidRPr="002849D1">
        <w:rPr>
          <w:noProof/>
        </w:rPr>
      </w:r>
      <w:r w:rsidRPr="002849D1">
        <w:rPr>
          <w:noProof/>
        </w:rPr>
        <w:fldChar w:fldCharType="separate"/>
      </w:r>
      <w:r w:rsidRPr="002849D1">
        <w:rPr>
          <w:noProof/>
        </w:rPr>
        <w:t>74</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2849D1">
        <w:rPr>
          <w:b w:val="0"/>
          <w:noProof/>
          <w:sz w:val="18"/>
        </w:rPr>
        <w:tab/>
      </w:r>
      <w:r w:rsidRPr="002849D1">
        <w:rPr>
          <w:b w:val="0"/>
          <w:noProof/>
          <w:sz w:val="18"/>
        </w:rPr>
        <w:fldChar w:fldCharType="begin"/>
      </w:r>
      <w:r w:rsidRPr="002849D1">
        <w:rPr>
          <w:b w:val="0"/>
          <w:noProof/>
          <w:sz w:val="18"/>
        </w:rPr>
        <w:instrText xml:space="preserve"> PAGEREF _Toc364850526 \h </w:instrText>
      </w:r>
      <w:r w:rsidRPr="002849D1">
        <w:rPr>
          <w:b w:val="0"/>
          <w:noProof/>
          <w:sz w:val="18"/>
        </w:rPr>
      </w:r>
      <w:r w:rsidRPr="002849D1">
        <w:rPr>
          <w:b w:val="0"/>
          <w:noProof/>
          <w:sz w:val="18"/>
        </w:rPr>
        <w:fldChar w:fldCharType="separate"/>
      </w:r>
      <w:r w:rsidRPr="002849D1">
        <w:rPr>
          <w:b w:val="0"/>
          <w:noProof/>
          <w:sz w:val="18"/>
        </w:rPr>
        <w:t>75</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2849D1">
        <w:rPr>
          <w:noProof/>
        </w:rPr>
        <w:tab/>
      </w:r>
      <w:r w:rsidRPr="002849D1">
        <w:rPr>
          <w:noProof/>
        </w:rPr>
        <w:fldChar w:fldCharType="begin"/>
      </w:r>
      <w:r w:rsidRPr="002849D1">
        <w:rPr>
          <w:noProof/>
        </w:rPr>
        <w:instrText xml:space="preserve"> PAGEREF _Toc364850527 \h </w:instrText>
      </w:r>
      <w:r w:rsidRPr="002849D1">
        <w:rPr>
          <w:noProof/>
        </w:rPr>
      </w:r>
      <w:r w:rsidRPr="002849D1">
        <w:rPr>
          <w:noProof/>
        </w:rPr>
        <w:fldChar w:fldCharType="separate"/>
      </w:r>
      <w:r w:rsidRPr="002849D1">
        <w:rPr>
          <w:noProof/>
        </w:rPr>
        <w:t>75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2849D1">
        <w:rPr>
          <w:noProof/>
        </w:rPr>
        <w:tab/>
      </w:r>
      <w:r w:rsidRPr="002849D1">
        <w:rPr>
          <w:noProof/>
        </w:rPr>
        <w:fldChar w:fldCharType="begin"/>
      </w:r>
      <w:r w:rsidRPr="002849D1">
        <w:rPr>
          <w:noProof/>
        </w:rPr>
        <w:instrText xml:space="preserve"> PAGEREF _Toc364850528 \h </w:instrText>
      </w:r>
      <w:r w:rsidRPr="002849D1">
        <w:rPr>
          <w:noProof/>
        </w:rPr>
      </w:r>
      <w:r w:rsidRPr="002849D1">
        <w:rPr>
          <w:noProof/>
        </w:rPr>
        <w:fldChar w:fldCharType="separate"/>
      </w:r>
      <w:r w:rsidRPr="002849D1">
        <w:rPr>
          <w:noProof/>
        </w:rPr>
        <w:t>76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2849D1">
        <w:rPr>
          <w:noProof/>
        </w:rPr>
        <w:tab/>
      </w:r>
      <w:r w:rsidRPr="002849D1">
        <w:rPr>
          <w:noProof/>
        </w:rPr>
        <w:fldChar w:fldCharType="begin"/>
      </w:r>
      <w:r w:rsidRPr="002849D1">
        <w:rPr>
          <w:noProof/>
        </w:rPr>
        <w:instrText xml:space="preserve"> PAGEREF _Toc364850529 \h </w:instrText>
      </w:r>
      <w:r w:rsidRPr="002849D1">
        <w:rPr>
          <w:noProof/>
        </w:rPr>
      </w:r>
      <w:r w:rsidRPr="002849D1">
        <w:rPr>
          <w:noProof/>
        </w:rPr>
        <w:fldChar w:fldCharType="separate"/>
      </w:r>
      <w:r w:rsidRPr="002849D1">
        <w:rPr>
          <w:noProof/>
        </w:rPr>
        <w:t>76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2849D1">
        <w:rPr>
          <w:noProof/>
        </w:rPr>
        <w:tab/>
      </w:r>
      <w:r w:rsidRPr="002849D1">
        <w:rPr>
          <w:noProof/>
        </w:rPr>
        <w:fldChar w:fldCharType="begin"/>
      </w:r>
      <w:r w:rsidRPr="002849D1">
        <w:rPr>
          <w:noProof/>
        </w:rPr>
        <w:instrText xml:space="preserve"> PAGEREF _Toc364850530 \h </w:instrText>
      </w:r>
      <w:r w:rsidRPr="002849D1">
        <w:rPr>
          <w:noProof/>
        </w:rPr>
      </w:r>
      <w:r w:rsidRPr="002849D1">
        <w:rPr>
          <w:noProof/>
        </w:rPr>
        <w:fldChar w:fldCharType="separate"/>
      </w:r>
      <w:r w:rsidRPr="002849D1">
        <w:rPr>
          <w:noProof/>
        </w:rPr>
        <w:t>78</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2849D1">
        <w:rPr>
          <w:b w:val="0"/>
          <w:noProof/>
          <w:sz w:val="18"/>
        </w:rPr>
        <w:tab/>
      </w:r>
      <w:r w:rsidRPr="002849D1">
        <w:rPr>
          <w:b w:val="0"/>
          <w:noProof/>
          <w:sz w:val="18"/>
        </w:rPr>
        <w:fldChar w:fldCharType="begin"/>
      </w:r>
      <w:r w:rsidRPr="002849D1">
        <w:rPr>
          <w:b w:val="0"/>
          <w:noProof/>
          <w:sz w:val="18"/>
        </w:rPr>
        <w:instrText xml:space="preserve"> PAGEREF _Toc364850531 \h </w:instrText>
      </w:r>
      <w:r w:rsidRPr="002849D1">
        <w:rPr>
          <w:b w:val="0"/>
          <w:noProof/>
          <w:sz w:val="18"/>
        </w:rPr>
      </w:r>
      <w:r w:rsidRPr="002849D1">
        <w:rPr>
          <w:b w:val="0"/>
          <w:noProof/>
          <w:sz w:val="18"/>
        </w:rPr>
        <w:fldChar w:fldCharType="separate"/>
      </w:r>
      <w:r w:rsidRPr="002849D1">
        <w:rPr>
          <w:b w:val="0"/>
          <w:noProof/>
          <w:sz w:val="18"/>
        </w:rPr>
        <w:t>78</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2849D1">
        <w:rPr>
          <w:noProof/>
        </w:rPr>
        <w:tab/>
      </w:r>
      <w:r w:rsidRPr="002849D1">
        <w:rPr>
          <w:noProof/>
        </w:rPr>
        <w:fldChar w:fldCharType="begin"/>
      </w:r>
      <w:r w:rsidRPr="002849D1">
        <w:rPr>
          <w:noProof/>
        </w:rPr>
        <w:instrText xml:space="preserve"> PAGEREF _Toc364850532 \h </w:instrText>
      </w:r>
      <w:r w:rsidRPr="002849D1">
        <w:rPr>
          <w:noProof/>
        </w:rPr>
      </w:r>
      <w:r w:rsidRPr="002849D1">
        <w:rPr>
          <w:noProof/>
        </w:rPr>
        <w:fldChar w:fldCharType="separate"/>
      </w:r>
      <w:r w:rsidRPr="002849D1">
        <w:rPr>
          <w:noProof/>
        </w:rPr>
        <w:t>78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2849D1">
        <w:rPr>
          <w:noProof/>
        </w:rPr>
        <w:tab/>
      </w:r>
      <w:r w:rsidRPr="002849D1">
        <w:rPr>
          <w:noProof/>
        </w:rPr>
        <w:fldChar w:fldCharType="begin"/>
      </w:r>
      <w:r w:rsidRPr="002849D1">
        <w:rPr>
          <w:noProof/>
        </w:rPr>
        <w:instrText xml:space="preserve"> PAGEREF _Toc364850533 \h </w:instrText>
      </w:r>
      <w:r w:rsidRPr="002849D1">
        <w:rPr>
          <w:noProof/>
        </w:rPr>
      </w:r>
      <w:r w:rsidRPr="002849D1">
        <w:rPr>
          <w:noProof/>
        </w:rPr>
        <w:fldChar w:fldCharType="separate"/>
      </w:r>
      <w:r w:rsidRPr="002849D1">
        <w:rPr>
          <w:noProof/>
        </w:rPr>
        <w:t>79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2849D1">
        <w:rPr>
          <w:noProof/>
        </w:rPr>
        <w:tab/>
      </w:r>
      <w:r w:rsidRPr="002849D1">
        <w:rPr>
          <w:noProof/>
        </w:rPr>
        <w:fldChar w:fldCharType="begin"/>
      </w:r>
      <w:r w:rsidRPr="002849D1">
        <w:rPr>
          <w:noProof/>
        </w:rPr>
        <w:instrText xml:space="preserve"> PAGEREF _Toc364850534 \h </w:instrText>
      </w:r>
      <w:r w:rsidRPr="002849D1">
        <w:rPr>
          <w:noProof/>
        </w:rPr>
      </w:r>
      <w:r w:rsidRPr="002849D1">
        <w:rPr>
          <w:noProof/>
        </w:rPr>
        <w:fldChar w:fldCharType="separate"/>
      </w:r>
      <w:r w:rsidRPr="002849D1">
        <w:rPr>
          <w:noProof/>
        </w:rPr>
        <w:t>80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2849D1">
        <w:rPr>
          <w:noProof/>
        </w:rPr>
        <w:tab/>
      </w:r>
      <w:r w:rsidRPr="002849D1">
        <w:rPr>
          <w:noProof/>
        </w:rPr>
        <w:fldChar w:fldCharType="begin"/>
      </w:r>
      <w:r w:rsidRPr="002849D1">
        <w:rPr>
          <w:noProof/>
        </w:rPr>
        <w:instrText xml:space="preserve"> PAGEREF _Toc364850535 \h </w:instrText>
      </w:r>
      <w:r w:rsidRPr="002849D1">
        <w:rPr>
          <w:noProof/>
        </w:rPr>
      </w:r>
      <w:r w:rsidRPr="002849D1">
        <w:rPr>
          <w:noProof/>
        </w:rPr>
        <w:fldChar w:fldCharType="separate"/>
      </w:r>
      <w:r w:rsidRPr="002849D1">
        <w:rPr>
          <w:noProof/>
        </w:rPr>
        <w:t>81</w:t>
      </w:r>
      <w:r w:rsidRPr="002849D1">
        <w:rPr>
          <w:noProof/>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2849D1">
        <w:rPr>
          <w:b w:val="0"/>
          <w:noProof/>
          <w:sz w:val="18"/>
        </w:rPr>
        <w:tab/>
      </w:r>
      <w:r w:rsidRPr="002849D1">
        <w:rPr>
          <w:b w:val="0"/>
          <w:noProof/>
          <w:sz w:val="18"/>
        </w:rPr>
        <w:fldChar w:fldCharType="begin"/>
      </w:r>
      <w:r w:rsidRPr="002849D1">
        <w:rPr>
          <w:b w:val="0"/>
          <w:noProof/>
          <w:sz w:val="18"/>
        </w:rPr>
        <w:instrText xml:space="preserve"> PAGEREF _Toc364850536 \h </w:instrText>
      </w:r>
      <w:r w:rsidRPr="002849D1">
        <w:rPr>
          <w:b w:val="0"/>
          <w:noProof/>
          <w:sz w:val="18"/>
        </w:rPr>
      </w:r>
      <w:r w:rsidRPr="002849D1">
        <w:rPr>
          <w:b w:val="0"/>
          <w:noProof/>
          <w:sz w:val="18"/>
        </w:rPr>
        <w:fldChar w:fldCharType="separate"/>
      </w:r>
      <w:r w:rsidRPr="002849D1">
        <w:rPr>
          <w:b w:val="0"/>
          <w:noProof/>
          <w:sz w:val="18"/>
        </w:rPr>
        <w:t>82</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31—GST returns</w:t>
      </w:r>
      <w:r w:rsidRPr="002849D1">
        <w:rPr>
          <w:b w:val="0"/>
          <w:noProof/>
          <w:sz w:val="18"/>
        </w:rPr>
        <w:tab/>
      </w:r>
      <w:r w:rsidRPr="002849D1">
        <w:rPr>
          <w:b w:val="0"/>
          <w:noProof/>
          <w:sz w:val="18"/>
        </w:rPr>
        <w:fldChar w:fldCharType="begin"/>
      </w:r>
      <w:r w:rsidRPr="002849D1">
        <w:rPr>
          <w:b w:val="0"/>
          <w:noProof/>
          <w:sz w:val="18"/>
        </w:rPr>
        <w:instrText xml:space="preserve"> PAGEREF _Toc364850537 \h </w:instrText>
      </w:r>
      <w:r w:rsidRPr="002849D1">
        <w:rPr>
          <w:b w:val="0"/>
          <w:noProof/>
          <w:sz w:val="18"/>
        </w:rPr>
      </w:r>
      <w:r w:rsidRPr="002849D1">
        <w:rPr>
          <w:b w:val="0"/>
          <w:noProof/>
          <w:sz w:val="18"/>
        </w:rPr>
        <w:fldChar w:fldCharType="separate"/>
      </w:r>
      <w:r w:rsidRPr="002849D1">
        <w:rPr>
          <w:b w:val="0"/>
          <w:noProof/>
          <w:sz w:val="18"/>
        </w:rPr>
        <w:t>82</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_Toc364850538 \h </w:instrText>
      </w:r>
      <w:r w:rsidRPr="002849D1">
        <w:rPr>
          <w:noProof/>
        </w:rPr>
      </w:r>
      <w:r w:rsidRPr="002849D1">
        <w:rPr>
          <w:noProof/>
        </w:rPr>
        <w:fldChar w:fldCharType="separate"/>
      </w:r>
      <w:r w:rsidRPr="002849D1">
        <w:rPr>
          <w:noProof/>
        </w:rPr>
        <w:t>82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2849D1">
        <w:rPr>
          <w:noProof/>
        </w:rPr>
        <w:tab/>
      </w:r>
      <w:r w:rsidRPr="002849D1">
        <w:rPr>
          <w:noProof/>
        </w:rPr>
        <w:fldChar w:fldCharType="begin"/>
      </w:r>
      <w:r w:rsidRPr="002849D1">
        <w:rPr>
          <w:noProof/>
        </w:rPr>
        <w:instrText xml:space="preserve"> PAGEREF _Toc364850539 \h </w:instrText>
      </w:r>
      <w:r w:rsidRPr="002849D1">
        <w:rPr>
          <w:noProof/>
        </w:rPr>
      </w:r>
      <w:r w:rsidRPr="002849D1">
        <w:rPr>
          <w:noProof/>
        </w:rPr>
        <w:fldChar w:fldCharType="separate"/>
      </w:r>
      <w:r w:rsidRPr="002849D1">
        <w:rPr>
          <w:noProof/>
        </w:rPr>
        <w:t>82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2849D1">
        <w:rPr>
          <w:noProof/>
        </w:rPr>
        <w:tab/>
      </w:r>
      <w:r w:rsidRPr="002849D1">
        <w:rPr>
          <w:noProof/>
        </w:rPr>
        <w:fldChar w:fldCharType="begin"/>
      </w:r>
      <w:r w:rsidRPr="002849D1">
        <w:rPr>
          <w:noProof/>
        </w:rPr>
        <w:instrText xml:space="preserve"> PAGEREF _Toc364850540 \h </w:instrText>
      </w:r>
      <w:r w:rsidRPr="002849D1">
        <w:rPr>
          <w:noProof/>
        </w:rPr>
      </w:r>
      <w:r w:rsidRPr="002849D1">
        <w:rPr>
          <w:noProof/>
        </w:rPr>
        <w:fldChar w:fldCharType="separate"/>
      </w:r>
      <w:r w:rsidRPr="002849D1">
        <w:rPr>
          <w:noProof/>
        </w:rPr>
        <w:t>82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2849D1">
        <w:rPr>
          <w:noProof/>
        </w:rPr>
        <w:tab/>
      </w:r>
      <w:r w:rsidRPr="002849D1">
        <w:rPr>
          <w:noProof/>
        </w:rPr>
        <w:fldChar w:fldCharType="begin"/>
      </w:r>
      <w:r w:rsidRPr="002849D1">
        <w:rPr>
          <w:noProof/>
        </w:rPr>
        <w:instrText xml:space="preserve"> PAGEREF _Toc364850541 \h </w:instrText>
      </w:r>
      <w:r w:rsidRPr="002849D1">
        <w:rPr>
          <w:noProof/>
        </w:rPr>
      </w:r>
      <w:r w:rsidRPr="002849D1">
        <w:rPr>
          <w:noProof/>
        </w:rPr>
        <w:fldChar w:fldCharType="separate"/>
      </w:r>
      <w:r w:rsidRPr="002849D1">
        <w:rPr>
          <w:noProof/>
        </w:rPr>
        <w:t>83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31</w:t>
      </w:r>
      <w:r>
        <w:rPr>
          <w:noProof/>
        </w:rPr>
        <w:noBreakHyphen/>
        <w:t>15</w:t>
      </w:r>
      <w:r>
        <w:rPr>
          <w:noProof/>
        </w:rPr>
        <w:tab/>
        <w:t>The form and contents of GST returns</w:t>
      </w:r>
      <w:r w:rsidRPr="002849D1">
        <w:rPr>
          <w:noProof/>
        </w:rPr>
        <w:tab/>
      </w:r>
      <w:r w:rsidRPr="002849D1">
        <w:rPr>
          <w:noProof/>
        </w:rPr>
        <w:fldChar w:fldCharType="begin"/>
      </w:r>
      <w:r w:rsidRPr="002849D1">
        <w:rPr>
          <w:noProof/>
        </w:rPr>
        <w:instrText xml:space="preserve"> PAGEREF _Toc364850542 \h </w:instrText>
      </w:r>
      <w:r w:rsidRPr="002849D1">
        <w:rPr>
          <w:noProof/>
        </w:rPr>
      </w:r>
      <w:r w:rsidRPr="002849D1">
        <w:rPr>
          <w:noProof/>
        </w:rPr>
        <w:fldChar w:fldCharType="separate"/>
      </w:r>
      <w:r w:rsidRPr="002849D1">
        <w:rPr>
          <w:noProof/>
        </w:rPr>
        <w:t>83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2849D1">
        <w:rPr>
          <w:noProof/>
        </w:rPr>
        <w:tab/>
      </w:r>
      <w:r w:rsidRPr="002849D1">
        <w:rPr>
          <w:noProof/>
        </w:rPr>
        <w:fldChar w:fldCharType="begin"/>
      </w:r>
      <w:r w:rsidRPr="002849D1">
        <w:rPr>
          <w:noProof/>
        </w:rPr>
        <w:instrText xml:space="preserve"> PAGEREF _Toc364850543 \h </w:instrText>
      </w:r>
      <w:r w:rsidRPr="002849D1">
        <w:rPr>
          <w:noProof/>
        </w:rPr>
      </w:r>
      <w:r w:rsidRPr="002849D1">
        <w:rPr>
          <w:noProof/>
        </w:rPr>
        <w:fldChar w:fldCharType="separate"/>
      </w:r>
      <w:r w:rsidRPr="002849D1">
        <w:rPr>
          <w:noProof/>
        </w:rPr>
        <w:t>84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2849D1">
        <w:rPr>
          <w:noProof/>
        </w:rPr>
        <w:tab/>
      </w:r>
      <w:r w:rsidRPr="002849D1">
        <w:rPr>
          <w:noProof/>
        </w:rPr>
        <w:fldChar w:fldCharType="begin"/>
      </w:r>
      <w:r w:rsidRPr="002849D1">
        <w:rPr>
          <w:noProof/>
        </w:rPr>
        <w:instrText xml:space="preserve"> PAGEREF _Toc364850544 \h </w:instrText>
      </w:r>
      <w:r w:rsidRPr="002849D1">
        <w:rPr>
          <w:noProof/>
        </w:rPr>
      </w:r>
      <w:r w:rsidRPr="002849D1">
        <w:rPr>
          <w:noProof/>
        </w:rPr>
        <w:fldChar w:fldCharType="separate"/>
      </w:r>
      <w:r w:rsidRPr="002849D1">
        <w:rPr>
          <w:noProof/>
        </w:rPr>
        <w:t>85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31</w:t>
      </w:r>
      <w:r>
        <w:rPr>
          <w:noProof/>
        </w:rPr>
        <w:noBreakHyphen/>
        <w:t>30</w:t>
      </w:r>
      <w:r>
        <w:rPr>
          <w:noProof/>
        </w:rPr>
        <w:tab/>
        <w:t>GST returns treated as being duly made</w:t>
      </w:r>
      <w:r w:rsidRPr="002849D1">
        <w:rPr>
          <w:noProof/>
        </w:rPr>
        <w:tab/>
      </w:r>
      <w:r w:rsidRPr="002849D1">
        <w:rPr>
          <w:noProof/>
        </w:rPr>
        <w:fldChar w:fldCharType="begin"/>
      </w:r>
      <w:r w:rsidRPr="002849D1">
        <w:rPr>
          <w:noProof/>
        </w:rPr>
        <w:instrText xml:space="preserve"> PAGEREF _Toc364850545 \h </w:instrText>
      </w:r>
      <w:r w:rsidRPr="002849D1">
        <w:rPr>
          <w:noProof/>
        </w:rPr>
      </w:r>
      <w:r w:rsidRPr="002849D1">
        <w:rPr>
          <w:noProof/>
        </w:rPr>
        <w:fldChar w:fldCharType="separate"/>
      </w:r>
      <w:r w:rsidRPr="002849D1">
        <w:rPr>
          <w:noProof/>
        </w:rPr>
        <w:t>85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2849D1">
        <w:rPr>
          <w:noProof/>
        </w:rPr>
        <w:tab/>
      </w:r>
      <w:r w:rsidRPr="002849D1">
        <w:rPr>
          <w:noProof/>
        </w:rPr>
        <w:fldChar w:fldCharType="begin"/>
      </w:r>
      <w:r w:rsidRPr="002849D1">
        <w:rPr>
          <w:noProof/>
        </w:rPr>
        <w:instrText xml:space="preserve"> PAGEREF _Toc364850546 \h </w:instrText>
      </w:r>
      <w:r w:rsidRPr="002849D1">
        <w:rPr>
          <w:noProof/>
        </w:rPr>
      </w:r>
      <w:r w:rsidRPr="002849D1">
        <w:rPr>
          <w:noProof/>
        </w:rPr>
        <w:fldChar w:fldCharType="separate"/>
      </w:r>
      <w:r w:rsidRPr="002849D1">
        <w:rPr>
          <w:noProof/>
        </w:rPr>
        <w:t>85</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33—Payments of GST</w:t>
      </w:r>
      <w:r w:rsidRPr="002849D1">
        <w:rPr>
          <w:b w:val="0"/>
          <w:noProof/>
          <w:sz w:val="18"/>
        </w:rPr>
        <w:tab/>
      </w:r>
      <w:r w:rsidRPr="002849D1">
        <w:rPr>
          <w:b w:val="0"/>
          <w:noProof/>
          <w:sz w:val="18"/>
        </w:rPr>
        <w:fldChar w:fldCharType="begin"/>
      </w:r>
      <w:r w:rsidRPr="002849D1">
        <w:rPr>
          <w:b w:val="0"/>
          <w:noProof/>
          <w:sz w:val="18"/>
        </w:rPr>
        <w:instrText xml:space="preserve"> PAGEREF _Toc364850547 \h </w:instrText>
      </w:r>
      <w:r w:rsidRPr="002849D1">
        <w:rPr>
          <w:b w:val="0"/>
          <w:noProof/>
          <w:sz w:val="18"/>
        </w:rPr>
      </w:r>
      <w:r w:rsidRPr="002849D1">
        <w:rPr>
          <w:b w:val="0"/>
          <w:noProof/>
          <w:sz w:val="18"/>
        </w:rPr>
        <w:fldChar w:fldCharType="separate"/>
      </w:r>
      <w:r w:rsidRPr="002849D1">
        <w:rPr>
          <w:b w:val="0"/>
          <w:noProof/>
          <w:sz w:val="18"/>
        </w:rPr>
        <w:t>87</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_Toc364850548 \h </w:instrText>
      </w:r>
      <w:r w:rsidRPr="002849D1">
        <w:rPr>
          <w:noProof/>
        </w:rPr>
      </w:r>
      <w:r w:rsidRPr="002849D1">
        <w:rPr>
          <w:noProof/>
        </w:rPr>
        <w:fldChar w:fldCharType="separate"/>
      </w:r>
      <w:r w:rsidRPr="002849D1">
        <w:rPr>
          <w:noProof/>
        </w:rPr>
        <w:t>87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2849D1">
        <w:rPr>
          <w:noProof/>
        </w:rPr>
        <w:tab/>
      </w:r>
      <w:r w:rsidRPr="002849D1">
        <w:rPr>
          <w:noProof/>
        </w:rPr>
        <w:fldChar w:fldCharType="begin"/>
      </w:r>
      <w:r w:rsidRPr="002849D1">
        <w:rPr>
          <w:noProof/>
        </w:rPr>
        <w:instrText xml:space="preserve"> PAGEREF _Toc364850549 \h </w:instrText>
      </w:r>
      <w:r w:rsidRPr="002849D1">
        <w:rPr>
          <w:noProof/>
        </w:rPr>
      </w:r>
      <w:r w:rsidRPr="002849D1">
        <w:rPr>
          <w:noProof/>
        </w:rPr>
        <w:fldChar w:fldCharType="separate"/>
      </w:r>
      <w:r w:rsidRPr="002849D1">
        <w:rPr>
          <w:noProof/>
        </w:rPr>
        <w:t>87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2849D1">
        <w:rPr>
          <w:noProof/>
        </w:rPr>
        <w:tab/>
      </w:r>
      <w:r w:rsidRPr="002849D1">
        <w:rPr>
          <w:noProof/>
        </w:rPr>
        <w:fldChar w:fldCharType="begin"/>
      </w:r>
      <w:r w:rsidRPr="002849D1">
        <w:rPr>
          <w:noProof/>
        </w:rPr>
        <w:instrText xml:space="preserve"> PAGEREF _Toc364850550 \h </w:instrText>
      </w:r>
      <w:r w:rsidRPr="002849D1">
        <w:rPr>
          <w:noProof/>
        </w:rPr>
      </w:r>
      <w:r w:rsidRPr="002849D1">
        <w:rPr>
          <w:noProof/>
        </w:rPr>
        <w:fldChar w:fldCharType="separate"/>
      </w:r>
      <w:r w:rsidRPr="002849D1">
        <w:rPr>
          <w:noProof/>
        </w:rPr>
        <w:t>88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2849D1">
        <w:rPr>
          <w:noProof/>
        </w:rPr>
        <w:tab/>
      </w:r>
      <w:r w:rsidRPr="002849D1">
        <w:rPr>
          <w:noProof/>
        </w:rPr>
        <w:fldChar w:fldCharType="begin"/>
      </w:r>
      <w:r w:rsidRPr="002849D1">
        <w:rPr>
          <w:noProof/>
        </w:rPr>
        <w:instrText xml:space="preserve"> PAGEREF _Toc364850551 \h </w:instrText>
      </w:r>
      <w:r w:rsidRPr="002849D1">
        <w:rPr>
          <w:noProof/>
        </w:rPr>
      </w:r>
      <w:r w:rsidRPr="002849D1">
        <w:rPr>
          <w:noProof/>
        </w:rPr>
        <w:fldChar w:fldCharType="separate"/>
      </w:r>
      <w:r w:rsidRPr="002849D1">
        <w:rPr>
          <w:noProof/>
        </w:rPr>
        <w:t>88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2849D1">
        <w:rPr>
          <w:noProof/>
        </w:rPr>
        <w:tab/>
      </w:r>
      <w:r w:rsidRPr="002849D1">
        <w:rPr>
          <w:noProof/>
        </w:rPr>
        <w:fldChar w:fldCharType="begin"/>
      </w:r>
      <w:r w:rsidRPr="002849D1">
        <w:rPr>
          <w:noProof/>
        </w:rPr>
        <w:instrText xml:space="preserve"> PAGEREF _Toc364850552 \h </w:instrText>
      </w:r>
      <w:r w:rsidRPr="002849D1">
        <w:rPr>
          <w:noProof/>
        </w:rPr>
      </w:r>
      <w:r w:rsidRPr="002849D1">
        <w:rPr>
          <w:noProof/>
        </w:rPr>
        <w:fldChar w:fldCharType="separate"/>
      </w:r>
      <w:r w:rsidRPr="002849D1">
        <w:rPr>
          <w:noProof/>
        </w:rPr>
        <w:t>88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2849D1">
        <w:rPr>
          <w:noProof/>
        </w:rPr>
        <w:tab/>
      </w:r>
      <w:r w:rsidRPr="002849D1">
        <w:rPr>
          <w:noProof/>
        </w:rPr>
        <w:fldChar w:fldCharType="begin"/>
      </w:r>
      <w:r w:rsidRPr="002849D1">
        <w:rPr>
          <w:noProof/>
        </w:rPr>
        <w:instrText xml:space="preserve"> PAGEREF _Toc364850553 \h </w:instrText>
      </w:r>
      <w:r w:rsidRPr="002849D1">
        <w:rPr>
          <w:noProof/>
        </w:rPr>
      </w:r>
      <w:r w:rsidRPr="002849D1">
        <w:rPr>
          <w:noProof/>
        </w:rPr>
        <w:fldChar w:fldCharType="separate"/>
      </w:r>
      <w:r w:rsidRPr="002849D1">
        <w:rPr>
          <w:noProof/>
        </w:rPr>
        <w:t>89</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35—Refunds</w:t>
      </w:r>
      <w:r w:rsidRPr="002849D1">
        <w:rPr>
          <w:b w:val="0"/>
          <w:noProof/>
          <w:sz w:val="18"/>
        </w:rPr>
        <w:tab/>
      </w:r>
      <w:r w:rsidRPr="002849D1">
        <w:rPr>
          <w:b w:val="0"/>
          <w:noProof/>
          <w:sz w:val="18"/>
        </w:rPr>
        <w:fldChar w:fldCharType="begin"/>
      </w:r>
      <w:r w:rsidRPr="002849D1">
        <w:rPr>
          <w:b w:val="0"/>
          <w:noProof/>
          <w:sz w:val="18"/>
        </w:rPr>
        <w:instrText xml:space="preserve"> PAGEREF _Toc364850554 \h </w:instrText>
      </w:r>
      <w:r w:rsidRPr="002849D1">
        <w:rPr>
          <w:b w:val="0"/>
          <w:noProof/>
          <w:sz w:val="18"/>
        </w:rPr>
      </w:r>
      <w:r w:rsidRPr="002849D1">
        <w:rPr>
          <w:b w:val="0"/>
          <w:noProof/>
          <w:sz w:val="18"/>
        </w:rPr>
        <w:fldChar w:fldCharType="separate"/>
      </w:r>
      <w:r w:rsidRPr="002849D1">
        <w:rPr>
          <w:b w:val="0"/>
          <w:noProof/>
          <w:sz w:val="18"/>
        </w:rPr>
        <w:t>90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_Toc364850555 \h </w:instrText>
      </w:r>
      <w:r w:rsidRPr="002849D1">
        <w:rPr>
          <w:noProof/>
        </w:rPr>
      </w:r>
      <w:r w:rsidRPr="002849D1">
        <w:rPr>
          <w:noProof/>
        </w:rPr>
        <w:fldChar w:fldCharType="separate"/>
      </w:r>
      <w:r w:rsidRPr="002849D1">
        <w:rPr>
          <w:noProof/>
        </w:rPr>
        <w:t>90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2849D1">
        <w:rPr>
          <w:noProof/>
        </w:rPr>
        <w:tab/>
      </w:r>
      <w:r w:rsidRPr="002849D1">
        <w:rPr>
          <w:noProof/>
        </w:rPr>
        <w:fldChar w:fldCharType="begin"/>
      </w:r>
      <w:r w:rsidRPr="002849D1">
        <w:rPr>
          <w:noProof/>
        </w:rPr>
        <w:instrText xml:space="preserve"> PAGEREF _Toc364850556 \h </w:instrText>
      </w:r>
      <w:r w:rsidRPr="002849D1">
        <w:rPr>
          <w:noProof/>
        </w:rPr>
      </w:r>
      <w:r w:rsidRPr="002849D1">
        <w:rPr>
          <w:noProof/>
        </w:rPr>
        <w:fldChar w:fldCharType="separate"/>
      </w:r>
      <w:r w:rsidRPr="002849D1">
        <w:rPr>
          <w:noProof/>
        </w:rPr>
        <w:t>90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2849D1">
        <w:rPr>
          <w:noProof/>
        </w:rPr>
        <w:tab/>
      </w:r>
      <w:r w:rsidRPr="002849D1">
        <w:rPr>
          <w:noProof/>
        </w:rPr>
        <w:fldChar w:fldCharType="begin"/>
      </w:r>
      <w:r w:rsidRPr="002849D1">
        <w:rPr>
          <w:noProof/>
        </w:rPr>
        <w:instrText xml:space="preserve"> PAGEREF _Toc364850557 \h </w:instrText>
      </w:r>
      <w:r w:rsidRPr="002849D1">
        <w:rPr>
          <w:noProof/>
        </w:rPr>
      </w:r>
      <w:r w:rsidRPr="002849D1">
        <w:rPr>
          <w:noProof/>
        </w:rPr>
        <w:fldChar w:fldCharType="separate"/>
      </w:r>
      <w:r w:rsidRPr="002849D1">
        <w:rPr>
          <w:noProof/>
        </w:rPr>
        <w:t>91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2849D1">
        <w:rPr>
          <w:noProof/>
        </w:rPr>
        <w:tab/>
      </w:r>
      <w:r w:rsidRPr="002849D1">
        <w:rPr>
          <w:noProof/>
        </w:rPr>
        <w:fldChar w:fldCharType="begin"/>
      </w:r>
      <w:r w:rsidRPr="002849D1">
        <w:rPr>
          <w:noProof/>
        </w:rPr>
        <w:instrText xml:space="preserve"> PAGEREF _Toc364850558 \h </w:instrText>
      </w:r>
      <w:r w:rsidRPr="002849D1">
        <w:rPr>
          <w:noProof/>
        </w:rPr>
      </w:r>
      <w:r w:rsidRPr="002849D1">
        <w:rPr>
          <w:noProof/>
        </w:rPr>
        <w:fldChar w:fldCharType="separate"/>
      </w:r>
      <w:r w:rsidRPr="002849D1">
        <w:rPr>
          <w:noProof/>
        </w:rPr>
        <w:t>91</w:t>
      </w:r>
      <w:r w:rsidRPr="002849D1">
        <w:rPr>
          <w:noProof/>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2849D1">
        <w:rPr>
          <w:b w:val="0"/>
          <w:noProof/>
          <w:sz w:val="18"/>
        </w:rPr>
        <w:tab/>
      </w:r>
      <w:r w:rsidRPr="002849D1">
        <w:rPr>
          <w:b w:val="0"/>
          <w:noProof/>
          <w:sz w:val="18"/>
        </w:rPr>
        <w:fldChar w:fldCharType="begin"/>
      </w:r>
      <w:r w:rsidRPr="002849D1">
        <w:rPr>
          <w:b w:val="0"/>
          <w:noProof/>
          <w:sz w:val="18"/>
        </w:rPr>
        <w:instrText xml:space="preserve"> PAGEREF _Toc364850559 \h </w:instrText>
      </w:r>
      <w:r w:rsidRPr="002849D1">
        <w:rPr>
          <w:b w:val="0"/>
          <w:noProof/>
          <w:sz w:val="18"/>
        </w:rPr>
      </w:r>
      <w:r w:rsidRPr="002849D1">
        <w:rPr>
          <w:b w:val="0"/>
          <w:noProof/>
          <w:sz w:val="18"/>
        </w:rPr>
        <w:fldChar w:fldCharType="separate"/>
      </w:r>
      <w:r w:rsidRPr="002849D1">
        <w:rPr>
          <w:b w:val="0"/>
          <w:noProof/>
          <w:sz w:val="18"/>
        </w:rPr>
        <w:t>92</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37—Checklist of special rules</w:t>
      </w:r>
      <w:r w:rsidRPr="002849D1">
        <w:rPr>
          <w:b w:val="0"/>
          <w:noProof/>
          <w:sz w:val="18"/>
        </w:rPr>
        <w:tab/>
      </w:r>
      <w:r w:rsidRPr="002849D1">
        <w:rPr>
          <w:b w:val="0"/>
          <w:noProof/>
          <w:sz w:val="18"/>
        </w:rPr>
        <w:fldChar w:fldCharType="begin"/>
      </w:r>
      <w:r w:rsidRPr="002849D1">
        <w:rPr>
          <w:b w:val="0"/>
          <w:noProof/>
          <w:sz w:val="18"/>
        </w:rPr>
        <w:instrText xml:space="preserve"> PAGEREF _Toc364850560 \h </w:instrText>
      </w:r>
      <w:r w:rsidRPr="002849D1">
        <w:rPr>
          <w:b w:val="0"/>
          <w:noProof/>
          <w:sz w:val="18"/>
        </w:rPr>
      </w:r>
      <w:r w:rsidRPr="002849D1">
        <w:rPr>
          <w:b w:val="0"/>
          <w:noProof/>
          <w:sz w:val="18"/>
        </w:rPr>
        <w:fldChar w:fldCharType="separate"/>
      </w:r>
      <w:r w:rsidRPr="002849D1">
        <w:rPr>
          <w:b w:val="0"/>
          <w:noProof/>
          <w:sz w:val="18"/>
        </w:rPr>
        <w:t>92</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2849D1">
        <w:rPr>
          <w:noProof/>
        </w:rPr>
        <w:tab/>
      </w:r>
      <w:r w:rsidRPr="002849D1">
        <w:rPr>
          <w:noProof/>
        </w:rPr>
        <w:fldChar w:fldCharType="begin"/>
      </w:r>
      <w:r w:rsidRPr="002849D1">
        <w:rPr>
          <w:noProof/>
        </w:rPr>
        <w:instrText xml:space="preserve"> PAGEREF _Toc364850561 \h </w:instrText>
      </w:r>
      <w:r w:rsidRPr="002849D1">
        <w:rPr>
          <w:noProof/>
        </w:rPr>
      </w:r>
      <w:r w:rsidRPr="002849D1">
        <w:rPr>
          <w:noProof/>
        </w:rPr>
        <w:fldChar w:fldCharType="separate"/>
      </w:r>
      <w:r w:rsidRPr="002849D1">
        <w:rPr>
          <w:noProof/>
        </w:rPr>
        <w:t>92</w:t>
      </w:r>
      <w:r w:rsidRPr="002849D1">
        <w:rPr>
          <w:noProof/>
        </w:rPr>
        <w:fldChar w:fldCharType="end"/>
      </w:r>
    </w:p>
    <w:p w:rsidR="002849D1" w:rsidRDefault="002849D1">
      <w:pPr>
        <w:pStyle w:val="TOC1"/>
        <w:rPr>
          <w:rFonts w:asciiTheme="minorHAnsi" w:eastAsiaTheme="minorEastAsia" w:hAnsiTheme="minorHAnsi" w:cstheme="minorBidi"/>
          <w:b w:val="0"/>
          <w:noProof/>
          <w:kern w:val="0"/>
          <w:sz w:val="22"/>
          <w:szCs w:val="22"/>
        </w:rPr>
      </w:pPr>
      <w:r>
        <w:rPr>
          <w:noProof/>
        </w:rPr>
        <w:t>Chapter 3—The exemptions</w:t>
      </w:r>
      <w:r w:rsidRPr="002849D1">
        <w:rPr>
          <w:b w:val="0"/>
          <w:noProof/>
          <w:sz w:val="18"/>
        </w:rPr>
        <w:tab/>
      </w:r>
      <w:r w:rsidRPr="002849D1">
        <w:rPr>
          <w:b w:val="0"/>
          <w:noProof/>
          <w:sz w:val="18"/>
        </w:rPr>
        <w:fldChar w:fldCharType="begin"/>
      </w:r>
      <w:r w:rsidRPr="002849D1">
        <w:rPr>
          <w:b w:val="0"/>
          <w:noProof/>
          <w:sz w:val="18"/>
        </w:rPr>
        <w:instrText xml:space="preserve"> PAGEREF _Toc364850562 \h </w:instrText>
      </w:r>
      <w:r w:rsidRPr="002849D1">
        <w:rPr>
          <w:b w:val="0"/>
          <w:noProof/>
          <w:sz w:val="18"/>
        </w:rPr>
      </w:r>
      <w:r w:rsidRPr="002849D1">
        <w:rPr>
          <w:b w:val="0"/>
          <w:noProof/>
          <w:sz w:val="18"/>
        </w:rPr>
        <w:fldChar w:fldCharType="separate"/>
      </w:r>
      <w:r w:rsidRPr="002849D1">
        <w:rPr>
          <w:b w:val="0"/>
          <w:noProof/>
          <w:sz w:val="18"/>
        </w:rPr>
        <w:t>95</w:t>
      </w:r>
      <w:r w:rsidRPr="002849D1">
        <w:rPr>
          <w:b w:val="0"/>
          <w:noProof/>
          <w:sz w:val="18"/>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2849D1">
        <w:rPr>
          <w:b w:val="0"/>
          <w:noProof/>
          <w:sz w:val="18"/>
        </w:rPr>
        <w:tab/>
      </w:r>
      <w:r w:rsidRPr="002849D1">
        <w:rPr>
          <w:b w:val="0"/>
          <w:noProof/>
          <w:sz w:val="18"/>
        </w:rPr>
        <w:fldChar w:fldCharType="begin"/>
      </w:r>
      <w:r w:rsidRPr="002849D1">
        <w:rPr>
          <w:b w:val="0"/>
          <w:noProof/>
          <w:sz w:val="18"/>
        </w:rPr>
        <w:instrText xml:space="preserve"> PAGEREF _Toc364850563 \h </w:instrText>
      </w:r>
      <w:r w:rsidRPr="002849D1">
        <w:rPr>
          <w:b w:val="0"/>
          <w:noProof/>
          <w:sz w:val="18"/>
        </w:rPr>
      </w:r>
      <w:r w:rsidRPr="002849D1">
        <w:rPr>
          <w:b w:val="0"/>
          <w:noProof/>
          <w:sz w:val="18"/>
        </w:rPr>
        <w:fldChar w:fldCharType="separate"/>
      </w:r>
      <w:r w:rsidRPr="002849D1">
        <w:rPr>
          <w:b w:val="0"/>
          <w:noProof/>
          <w:sz w:val="18"/>
        </w:rPr>
        <w:t>95</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2849D1">
        <w:rPr>
          <w:b w:val="0"/>
          <w:noProof/>
          <w:sz w:val="18"/>
        </w:rPr>
        <w:tab/>
      </w:r>
      <w:r w:rsidRPr="002849D1">
        <w:rPr>
          <w:b w:val="0"/>
          <w:noProof/>
          <w:sz w:val="18"/>
        </w:rPr>
        <w:fldChar w:fldCharType="begin"/>
      </w:r>
      <w:r w:rsidRPr="002849D1">
        <w:rPr>
          <w:b w:val="0"/>
          <w:noProof/>
          <w:sz w:val="18"/>
        </w:rPr>
        <w:instrText xml:space="preserve"> PAGEREF _Toc364850564 \h </w:instrText>
      </w:r>
      <w:r w:rsidRPr="002849D1">
        <w:rPr>
          <w:b w:val="0"/>
          <w:noProof/>
          <w:sz w:val="18"/>
        </w:rPr>
      </w:r>
      <w:r w:rsidRPr="002849D1">
        <w:rPr>
          <w:b w:val="0"/>
          <w:noProof/>
          <w:sz w:val="18"/>
        </w:rPr>
        <w:fldChar w:fldCharType="separate"/>
      </w:r>
      <w:r w:rsidRPr="002849D1">
        <w:rPr>
          <w:b w:val="0"/>
          <w:noProof/>
          <w:sz w:val="18"/>
        </w:rPr>
        <w:t>95</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_Toc364850565 \h </w:instrText>
      </w:r>
      <w:r w:rsidRPr="002849D1">
        <w:rPr>
          <w:noProof/>
        </w:rPr>
      </w:r>
      <w:r w:rsidRPr="002849D1">
        <w:rPr>
          <w:noProof/>
        </w:rPr>
        <w:fldChar w:fldCharType="separate"/>
      </w:r>
      <w:r w:rsidRPr="002849D1">
        <w:rPr>
          <w:noProof/>
        </w:rPr>
        <w:t>96</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2849D1">
        <w:rPr>
          <w:b w:val="0"/>
          <w:noProof/>
          <w:sz w:val="18"/>
        </w:rPr>
        <w:tab/>
      </w:r>
      <w:r w:rsidRPr="002849D1">
        <w:rPr>
          <w:b w:val="0"/>
          <w:noProof/>
          <w:sz w:val="18"/>
        </w:rPr>
        <w:fldChar w:fldCharType="begin"/>
      </w:r>
      <w:r w:rsidRPr="002849D1">
        <w:rPr>
          <w:b w:val="0"/>
          <w:noProof/>
          <w:sz w:val="18"/>
        </w:rPr>
        <w:instrText xml:space="preserve"> PAGEREF _Toc364850566 \h </w:instrText>
      </w:r>
      <w:r w:rsidRPr="002849D1">
        <w:rPr>
          <w:b w:val="0"/>
          <w:noProof/>
          <w:sz w:val="18"/>
        </w:rPr>
      </w:r>
      <w:r w:rsidRPr="002849D1">
        <w:rPr>
          <w:b w:val="0"/>
          <w:noProof/>
          <w:sz w:val="18"/>
        </w:rPr>
        <w:fldChar w:fldCharType="separate"/>
      </w:r>
      <w:r w:rsidRPr="002849D1">
        <w:rPr>
          <w:b w:val="0"/>
          <w:noProof/>
          <w:sz w:val="18"/>
        </w:rPr>
        <w:t>96</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2849D1">
        <w:rPr>
          <w:noProof/>
        </w:rPr>
        <w:tab/>
      </w:r>
      <w:r w:rsidRPr="002849D1">
        <w:rPr>
          <w:noProof/>
        </w:rPr>
        <w:fldChar w:fldCharType="begin"/>
      </w:r>
      <w:r w:rsidRPr="002849D1">
        <w:rPr>
          <w:noProof/>
        </w:rPr>
        <w:instrText xml:space="preserve"> PAGEREF _Toc364850567 \h </w:instrText>
      </w:r>
      <w:r w:rsidRPr="002849D1">
        <w:rPr>
          <w:noProof/>
        </w:rPr>
      </w:r>
      <w:r w:rsidRPr="002849D1">
        <w:rPr>
          <w:noProof/>
        </w:rPr>
        <w:fldChar w:fldCharType="separate"/>
      </w:r>
      <w:r w:rsidRPr="002849D1">
        <w:rPr>
          <w:noProof/>
        </w:rPr>
        <w:t>96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2849D1">
        <w:rPr>
          <w:noProof/>
        </w:rPr>
        <w:tab/>
      </w:r>
      <w:r w:rsidRPr="002849D1">
        <w:rPr>
          <w:noProof/>
        </w:rPr>
        <w:fldChar w:fldCharType="begin"/>
      </w:r>
      <w:r w:rsidRPr="002849D1">
        <w:rPr>
          <w:noProof/>
        </w:rPr>
        <w:instrText xml:space="preserve"> PAGEREF _Toc364850568 \h </w:instrText>
      </w:r>
      <w:r w:rsidRPr="002849D1">
        <w:rPr>
          <w:noProof/>
        </w:rPr>
      </w:r>
      <w:r w:rsidRPr="002849D1">
        <w:rPr>
          <w:noProof/>
        </w:rPr>
        <w:fldChar w:fldCharType="separate"/>
      </w:r>
      <w:r w:rsidRPr="002849D1">
        <w:rPr>
          <w:noProof/>
        </w:rPr>
        <w:t>96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5E7FBD">
        <w:rPr>
          <w:i/>
          <w:iCs/>
          <w:noProof/>
        </w:rPr>
        <w:t>food</w:t>
      </w:r>
      <w:r w:rsidRPr="002849D1">
        <w:rPr>
          <w:noProof/>
        </w:rPr>
        <w:tab/>
      </w:r>
      <w:r w:rsidRPr="002849D1">
        <w:rPr>
          <w:noProof/>
        </w:rPr>
        <w:fldChar w:fldCharType="begin"/>
      </w:r>
      <w:r w:rsidRPr="002849D1">
        <w:rPr>
          <w:noProof/>
        </w:rPr>
        <w:instrText xml:space="preserve"> PAGEREF _Toc364850569 \h </w:instrText>
      </w:r>
      <w:r w:rsidRPr="002849D1">
        <w:rPr>
          <w:noProof/>
        </w:rPr>
      </w:r>
      <w:r w:rsidRPr="002849D1">
        <w:rPr>
          <w:noProof/>
        </w:rPr>
        <w:fldChar w:fldCharType="separate"/>
      </w:r>
      <w:r w:rsidRPr="002849D1">
        <w:rPr>
          <w:noProof/>
        </w:rPr>
        <w:t>97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2849D1">
        <w:rPr>
          <w:noProof/>
        </w:rPr>
        <w:tab/>
      </w:r>
      <w:r w:rsidRPr="002849D1">
        <w:rPr>
          <w:noProof/>
        </w:rPr>
        <w:fldChar w:fldCharType="begin"/>
      </w:r>
      <w:r w:rsidRPr="002849D1">
        <w:rPr>
          <w:noProof/>
        </w:rPr>
        <w:instrText xml:space="preserve"> PAGEREF _Toc364850570 \h </w:instrText>
      </w:r>
      <w:r w:rsidRPr="002849D1">
        <w:rPr>
          <w:noProof/>
        </w:rPr>
      </w:r>
      <w:r w:rsidRPr="002849D1">
        <w:rPr>
          <w:noProof/>
        </w:rPr>
        <w:fldChar w:fldCharType="separate"/>
      </w:r>
      <w:r w:rsidRPr="002849D1">
        <w:rPr>
          <w:noProof/>
        </w:rPr>
        <w:t>97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2849D1">
        <w:rPr>
          <w:noProof/>
        </w:rPr>
        <w:tab/>
      </w:r>
      <w:r w:rsidRPr="002849D1">
        <w:rPr>
          <w:noProof/>
        </w:rPr>
        <w:fldChar w:fldCharType="begin"/>
      </w:r>
      <w:r w:rsidRPr="002849D1">
        <w:rPr>
          <w:noProof/>
        </w:rPr>
        <w:instrText xml:space="preserve"> PAGEREF _Toc364850571 \h </w:instrText>
      </w:r>
      <w:r w:rsidRPr="002849D1">
        <w:rPr>
          <w:noProof/>
        </w:rPr>
      </w:r>
      <w:r w:rsidRPr="002849D1">
        <w:rPr>
          <w:noProof/>
        </w:rPr>
        <w:fldChar w:fldCharType="separate"/>
      </w:r>
      <w:r w:rsidRPr="002849D1">
        <w:rPr>
          <w:noProof/>
        </w:rPr>
        <w:t>98</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2849D1">
        <w:rPr>
          <w:b w:val="0"/>
          <w:noProof/>
          <w:sz w:val="18"/>
        </w:rPr>
        <w:tab/>
      </w:r>
      <w:r w:rsidRPr="002849D1">
        <w:rPr>
          <w:b w:val="0"/>
          <w:noProof/>
          <w:sz w:val="18"/>
        </w:rPr>
        <w:fldChar w:fldCharType="begin"/>
      </w:r>
      <w:r w:rsidRPr="002849D1">
        <w:rPr>
          <w:b w:val="0"/>
          <w:noProof/>
          <w:sz w:val="18"/>
        </w:rPr>
        <w:instrText xml:space="preserve"> PAGEREF _Toc364850572 \h </w:instrText>
      </w:r>
      <w:r w:rsidRPr="002849D1">
        <w:rPr>
          <w:b w:val="0"/>
          <w:noProof/>
          <w:sz w:val="18"/>
        </w:rPr>
      </w:r>
      <w:r w:rsidRPr="002849D1">
        <w:rPr>
          <w:b w:val="0"/>
          <w:noProof/>
          <w:sz w:val="18"/>
        </w:rPr>
        <w:fldChar w:fldCharType="separate"/>
      </w:r>
      <w:r w:rsidRPr="002849D1">
        <w:rPr>
          <w:b w:val="0"/>
          <w:noProof/>
          <w:sz w:val="18"/>
        </w:rPr>
        <w:t>98</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2849D1">
        <w:rPr>
          <w:noProof/>
        </w:rPr>
        <w:tab/>
      </w:r>
      <w:r w:rsidRPr="002849D1">
        <w:rPr>
          <w:noProof/>
        </w:rPr>
        <w:fldChar w:fldCharType="begin"/>
      </w:r>
      <w:r w:rsidRPr="002849D1">
        <w:rPr>
          <w:noProof/>
        </w:rPr>
        <w:instrText xml:space="preserve"> PAGEREF _Toc364850573 \h </w:instrText>
      </w:r>
      <w:r w:rsidRPr="002849D1">
        <w:rPr>
          <w:noProof/>
        </w:rPr>
      </w:r>
      <w:r w:rsidRPr="002849D1">
        <w:rPr>
          <w:noProof/>
        </w:rPr>
        <w:fldChar w:fldCharType="separate"/>
      </w:r>
      <w:r w:rsidRPr="002849D1">
        <w:rPr>
          <w:noProof/>
        </w:rPr>
        <w:t>98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2849D1">
        <w:rPr>
          <w:noProof/>
        </w:rPr>
        <w:tab/>
      </w:r>
      <w:r w:rsidRPr="002849D1">
        <w:rPr>
          <w:noProof/>
        </w:rPr>
        <w:fldChar w:fldCharType="begin"/>
      </w:r>
      <w:r w:rsidRPr="002849D1">
        <w:rPr>
          <w:noProof/>
        </w:rPr>
        <w:instrText xml:space="preserve"> PAGEREF _Toc364850574 \h </w:instrText>
      </w:r>
      <w:r w:rsidRPr="002849D1">
        <w:rPr>
          <w:noProof/>
        </w:rPr>
      </w:r>
      <w:r w:rsidRPr="002849D1">
        <w:rPr>
          <w:noProof/>
        </w:rPr>
        <w:fldChar w:fldCharType="separate"/>
      </w:r>
      <w:r w:rsidRPr="002849D1">
        <w:rPr>
          <w:noProof/>
        </w:rPr>
        <w:t>99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2849D1">
        <w:rPr>
          <w:noProof/>
        </w:rPr>
        <w:tab/>
      </w:r>
      <w:r w:rsidRPr="002849D1">
        <w:rPr>
          <w:noProof/>
        </w:rPr>
        <w:fldChar w:fldCharType="begin"/>
      </w:r>
      <w:r w:rsidRPr="002849D1">
        <w:rPr>
          <w:noProof/>
        </w:rPr>
        <w:instrText xml:space="preserve"> PAGEREF _Toc364850575 \h </w:instrText>
      </w:r>
      <w:r w:rsidRPr="002849D1">
        <w:rPr>
          <w:noProof/>
        </w:rPr>
      </w:r>
      <w:r w:rsidRPr="002849D1">
        <w:rPr>
          <w:noProof/>
        </w:rPr>
        <w:fldChar w:fldCharType="separate"/>
      </w:r>
      <w:r w:rsidRPr="002849D1">
        <w:rPr>
          <w:noProof/>
        </w:rPr>
        <w:t>100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2849D1">
        <w:rPr>
          <w:noProof/>
        </w:rPr>
        <w:tab/>
      </w:r>
      <w:r w:rsidRPr="002849D1">
        <w:rPr>
          <w:noProof/>
        </w:rPr>
        <w:fldChar w:fldCharType="begin"/>
      </w:r>
      <w:r w:rsidRPr="002849D1">
        <w:rPr>
          <w:noProof/>
        </w:rPr>
        <w:instrText xml:space="preserve"> PAGEREF _Toc364850576 \h </w:instrText>
      </w:r>
      <w:r w:rsidRPr="002849D1">
        <w:rPr>
          <w:noProof/>
        </w:rPr>
      </w:r>
      <w:r w:rsidRPr="002849D1">
        <w:rPr>
          <w:noProof/>
        </w:rPr>
        <w:fldChar w:fldCharType="separate"/>
      </w:r>
      <w:r w:rsidRPr="002849D1">
        <w:rPr>
          <w:noProof/>
        </w:rPr>
        <w:t>101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38</w:t>
      </w:r>
      <w:r>
        <w:rPr>
          <w:noProof/>
        </w:rPr>
        <w:noBreakHyphen/>
        <w:t>25</w:t>
      </w:r>
      <w:r>
        <w:rPr>
          <w:noProof/>
        </w:rPr>
        <w:tab/>
        <w:t>Residential care etc.</w:t>
      </w:r>
      <w:r w:rsidRPr="002849D1">
        <w:rPr>
          <w:noProof/>
        </w:rPr>
        <w:tab/>
      </w:r>
      <w:r w:rsidRPr="002849D1">
        <w:rPr>
          <w:noProof/>
        </w:rPr>
        <w:fldChar w:fldCharType="begin"/>
      </w:r>
      <w:r w:rsidRPr="002849D1">
        <w:rPr>
          <w:noProof/>
        </w:rPr>
        <w:instrText xml:space="preserve"> PAGEREF _Toc364850577 \h </w:instrText>
      </w:r>
      <w:r w:rsidRPr="002849D1">
        <w:rPr>
          <w:noProof/>
        </w:rPr>
      </w:r>
      <w:r w:rsidRPr="002849D1">
        <w:rPr>
          <w:noProof/>
        </w:rPr>
        <w:fldChar w:fldCharType="separate"/>
      </w:r>
      <w:r w:rsidRPr="002849D1">
        <w:rPr>
          <w:noProof/>
        </w:rPr>
        <w:t>101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2849D1">
        <w:rPr>
          <w:noProof/>
        </w:rPr>
        <w:tab/>
      </w:r>
      <w:r w:rsidRPr="002849D1">
        <w:rPr>
          <w:noProof/>
        </w:rPr>
        <w:fldChar w:fldCharType="begin"/>
      </w:r>
      <w:r w:rsidRPr="002849D1">
        <w:rPr>
          <w:noProof/>
        </w:rPr>
        <w:instrText xml:space="preserve"> PAGEREF _Toc364850578 \h </w:instrText>
      </w:r>
      <w:r w:rsidRPr="002849D1">
        <w:rPr>
          <w:noProof/>
        </w:rPr>
      </w:r>
      <w:r w:rsidRPr="002849D1">
        <w:rPr>
          <w:noProof/>
        </w:rPr>
        <w:fldChar w:fldCharType="separate"/>
      </w:r>
      <w:r w:rsidRPr="002849D1">
        <w:rPr>
          <w:noProof/>
        </w:rPr>
        <w:t>103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2849D1">
        <w:rPr>
          <w:noProof/>
        </w:rPr>
        <w:tab/>
      </w:r>
      <w:r w:rsidRPr="002849D1">
        <w:rPr>
          <w:noProof/>
        </w:rPr>
        <w:fldChar w:fldCharType="begin"/>
      </w:r>
      <w:r w:rsidRPr="002849D1">
        <w:rPr>
          <w:noProof/>
        </w:rPr>
        <w:instrText xml:space="preserve"> PAGEREF _Toc364850579 \h </w:instrText>
      </w:r>
      <w:r w:rsidRPr="002849D1">
        <w:rPr>
          <w:noProof/>
        </w:rPr>
      </w:r>
      <w:r w:rsidRPr="002849D1">
        <w:rPr>
          <w:noProof/>
        </w:rPr>
        <w:fldChar w:fldCharType="separate"/>
      </w:r>
      <w:r w:rsidRPr="002849D1">
        <w:rPr>
          <w:noProof/>
        </w:rPr>
        <w:t>104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2849D1">
        <w:rPr>
          <w:noProof/>
        </w:rPr>
        <w:tab/>
      </w:r>
      <w:r w:rsidRPr="002849D1">
        <w:rPr>
          <w:noProof/>
        </w:rPr>
        <w:fldChar w:fldCharType="begin"/>
      </w:r>
      <w:r w:rsidRPr="002849D1">
        <w:rPr>
          <w:noProof/>
        </w:rPr>
        <w:instrText xml:space="preserve"> PAGEREF _Toc364850580 \h </w:instrText>
      </w:r>
      <w:r w:rsidRPr="002849D1">
        <w:rPr>
          <w:noProof/>
        </w:rPr>
      </w:r>
      <w:r w:rsidRPr="002849D1">
        <w:rPr>
          <w:noProof/>
        </w:rPr>
        <w:fldChar w:fldCharType="separate"/>
      </w:r>
      <w:r w:rsidRPr="002849D1">
        <w:rPr>
          <w:noProof/>
        </w:rPr>
        <w:t>104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2849D1">
        <w:rPr>
          <w:noProof/>
        </w:rPr>
        <w:tab/>
      </w:r>
      <w:r w:rsidRPr="002849D1">
        <w:rPr>
          <w:noProof/>
        </w:rPr>
        <w:fldChar w:fldCharType="begin"/>
      </w:r>
      <w:r w:rsidRPr="002849D1">
        <w:rPr>
          <w:noProof/>
        </w:rPr>
        <w:instrText xml:space="preserve"> PAGEREF _Toc364850581 \h </w:instrText>
      </w:r>
      <w:r w:rsidRPr="002849D1">
        <w:rPr>
          <w:noProof/>
        </w:rPr>
      </w:r>
      <w:r w:rsidRPr="002849D1">
        <w:rPr>
          <w:noProof/>
        </w:rPr>
        <w:fldChar w:fldCharType="separate"/>
      </w:r>
      <w:r w:rsidRPr="002849D1">
        <w:rPr>
          <w:noProof/>
        </w:rPr>
        <w:t>105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2849D1">
        <w:rPr>
          <w:noProof/>
        </w:rPr>
        <w:tab/>
      </w:r>
      <w:r w:rsidRPr="002849D1">
        <w:rPr>
          <w:noProof/>
        </w:rPr>
        <w:fldChar w:fldCharType="begin"/>
      </w:r>
      <w:r w:rsidRPr="002849D1">
        <w:rPr>
          <w:noProof/>
        </w:rPr>
        <w:instrText xml:space="preserve"> PAGEREF _Toc364850582 \h </w:instrText>
      </w:r>
      <w:r w:rsidRPr="002849D1">
        <w:rPr>
          <w:noProof/>
        </w:rPr>
      </w:r>
      <w:r w:rsidRPr="002849D1">
        <w:rPr>
          <w:noProof/>
        </w:rPr>
        <w:fldChar w:fldCharType="separate"/>
      </w:r>
      <w:r w:rsidRPr="002849D1">
        <w:rPr>
          <w:noProof/>
        </w:rPr>
        <w:t>105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2849D1">
        <w:rPr>
          <w:noProof/>
        </w:rPr>
        <w:tab/>
      </w:r>
      <w:r w:rsidRPr="002849D1">
        <w:rPr>
          <w:noProof/>
        </w:rPr>
        <w:fldChar w:fldCharType="begin"/>
      </w:r>
      <w:r w:rsidRPr="002849D1">
        <w:rPr>
          <w:noProof/>
        </w:rPr>
        <w:instrText xml:space="preserve"> PAGEREF _Toc364850583 \h </w:instrText>
      </w:r>
      <w:r w:rsidRPr="002849D1">
        <w:rPr>
          <w:noProof/>
        </w:rPr>
      </w:r>
      <w:r w:rsidRPr="002849D1">
        <w:rPr>
          <w:noProof/>
        </w:rPr>
        <w:fldChar w:fldCharType="separate"/>
      </w:r>
      <w:r w:rsidRPr="002849D1">
        <w:rPr>
          <w:noProof/>
        </w:rPr>
        <w:t>105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2849D1">
        <w:rPr>
          <w:noProof/>
        </w:rPr>
        <w:tab/>
      </w:r>
      <w:r w:rsidRPr="002849D1">
        <w:rPr>
          <w:noProof/>
        </w:rPr>
        <w:fldChar w:fldCharType="begin"/>
      </w:r>
      <w:r w:rsidRPr="002849D1">
        <w:rPr>
          <w:noProof/>
        </w:rPr>
        <w:instrText xml:space="preserve"> PAGEREF _Toc364850584 \h </w:instrText>
      </w:r>
      <w:r w:rsidRPr="002849D1">
        <w:rPr>
          <w:noProof/>
        </w:rPr>
      </w:r>
      <w:r w:rsidRPr="002849D1">
        <w:rPr>
          <w:noProof/>
        </w:rPr>
        <w:fldChar w:fldCharType="separate"/>
      </w:r>
      <w:r w:rsidRPr="002849D1">
        <w:rPr>
          <w:noProof/>
        </w:rPr>
        <w:t>105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2849D1">
        <w:rPr>
          <w:noProof/>
        </w:rPr>
        <w:tab/>
      </w:r>
      <w:r w:rsidRPr="002849D1">
        <w:rPr>
          <w:noProof/>
        </w:rPr>
        <w:fldChar w:fldCharType="begin"/>
      </w:r>
      <w:r w:rsidRPr="002849D1">
        <w:rPr>
          <w:noProof/>
        </w:rPr>
        <w:instrText xml:space="preserve"> PAGEREF _Toc364850585 \h </w:instrText>
      </w:r>
      <w:r w:rsidRPr="002849D1">
        <w:rPr>
          <w:noProof/>
        </w:rPr>
      </w:r>
      <w:r w:rsidRPr="002849D1">
        <w:rPr>
          <w:noProof/>
        </w:rPr>
        <w:fldChar w:fldCharType="separate"/>
      </w:r>
      <w:r w:rsidRPr="002849D1">
        <w:rPr>
          <w:noProof/>
        </w:rPr>
        <w:t>107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2849D1">
        <w:rPr>
          <w:noProof/>
        </w:rPr>
        <w:tab/>
      </w:r>
      <w:r w:rsidRPr="002849D1">
        <w:rPr>
          <w:noProof/>
        </w:rPr>
        <w:fldChar w:fldCharType="begin"/>
      </w:r>
      <w:r w:rsidRPr="002849D1">
        <w:rPr>
          <w:noProof/>
        </w:rPr>
        <w:instrText xml:space="preserve"> PAGEREF _Toc364850586 \h </w:instrText>
      </w:r>
      <w:r w:rsidRPr="002849D1">
        <w:rPr>
          <w:noProof/>
        </w:rPr>
      </w:r>
      <w:r w:rsidRPr="002849D1">
        <w:rPr>
          <w:noProof/>
        </w:rPr>
        <w:fldChar w:fldCharType="separate"/>
      </w:r>
      <w:r w:rsidRPr="002849D1">
        <w:rPr>
          <w:noProof/>
        </w:rPr>
        <w:t>107</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2849D1">
        <w:rPr>
          <w:b w:val="0"/>
          <w:noProof/>
          <w:sz w:val="18"/>
        </w:rPr>
        <w:tab/>
      </w:r>
      <w:r w:rsidRPr="002849D1">
        <w:rPr>
          <w:b w:val="0"/>
          <w:noProof/>
          <w:sz w:val="18"/>
        </w:rPr>
        <w:fldChar w:fldCharType="begin"/>
      </w:r>
      <w:r w:rsidRPr="002849D1">
        <w:rPr>
          <w:b w:val="0"/>
          <w:noProof/>
          <w:sz w:val="18"/>
        </w:rPr>
        <w:instrText xml:space="preserve"> PAGEREF _Toc364850587 \h </w:instrText>
      </w:r>
      <w:r w:rsidRPr="002849D1">
        <w:rPr>
          <w:b w:val="0"/>
          <w:noProof/>
          <w:sz w:val="18"/>
        </w:rPr>
      </w:r>
      <w:r w:rsidRPr="002849D1">
        <w:rPr>
          <w:b w:val="0"/>
          <w:noProof/>
          <w:sz w:val="18"/>
        </w:rPr>
        <w:fldChar w:fldCharType="separate"/>
      </w:r>
      <w:r w:rsidRPr="002849D1">
        <w:rPr>
          <w:b w:val="0"/>
          <w:noProof/>
          <w:sz w:val="18"/>
        </w:rPr>
        <w:t>109</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2849D1">
        <w:rPr>
          <w:noProof/>
        </w:rPr>
        <w:tab/>
      </w:r>
      <w:r w:rsidRPr="002849D1">
        <w:rPr>
          <w:noProof/>
        </w:rPr>
        <w:fldChar w:fldCharType="begin"/>
      </w:r>
      <w:r w:rsidRPr="002849D1">
        <w:rPr>
          <w:noProof/>
        </w:rPr>
        <w:instrText xml:space="preserve"> PAGEREF _Toc364850588 \h </w:instrText>
      </w:r>
      <w:r w:rsidRPr="002849D1">
        <w:rPr>
          <w:noProof/>
        </w:rPr>
      </w:r>
      <w:r w:rsidRPr="002849D1">
        <w:rPr>
          <w:noProof/>
        </w:rPr>
        <w:fldChar w:fldCharType="separate"/>
      </w:r>
      <w:r w:rsidRPr="002849D1">
        <w:rPr>
          <w:noProof/>
        </w:rPr>
        <w:t>109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2849D1">
        <w:rPr>
          <w:noProof/>
        </w:rPr>
        <w:tab/>
      </w:r>
      <w:r w:rsidRPr="002849D1">
        <w:rPr>
          <w:noProof/>
        </w:rPr>
        <w:fldChar w:fldCharType="begin"/>
      </w:r>
      <w:r w:rsidRPr="002849D1">
        <w:rPr>
          <w:noProof/>
        </w:rPr>
        <w:instrText xml:space="preserve"> PAGEREF _Toc364850589 \h </w:instrText>
      </w:r>
      <w:r w:rsidRPr="002849D1">
        <w:rPr>
          <w:noProof/>
        </w:rPr>
      </w:r>
      <w:r w:rsidRPr="002849D1">
        <w:rPr>
          <w:noProof/>
        </w:rPr>
        <w:fldChar w:fldCharType="separate"/>
      </w:r>
      <w:r w:rsidRPr="002849D1">
        <w:rPr>
          <w:noProof/>
        </w:rPr>
        <w:t>109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2849D1">
        <w:rPr>
          <w:noProof/>
        </w:rPr>
        <w:tab/>
      </w:r>
      <w:r w:rsidRPr="002849D1">
        <w:rPr>
          <w:noProof/>
        </w:rPr>
        <w:fldChar w:fldCharType="begin"/>
      </w:r>
      <w:r w:rsidRPr="002849D1">
        <w:rPr>
          <w:noProof/>
        </w:rPr>
        <w:instrText xml:space="preserve"> PAGEREF _Toc364850590 \h </w:instrText>
      </w:r>
      <w:r w:rsidRPr="002849D1">
        <w:rPr>
          <w:noProof/>
        </w:rPr>
      </w:r>
      <w:r w:rsidRPr="002849D1">
        <w:rPr>
          <w:noProof/>
        </w:rPr>
        <w:fldChar w:fldCharType="separate"/>
      </w:r>
      <w:r w:rsidRPr="002849D1">
        <w:rPr>
          <w:noProof/>
        </w:rPr>
        <w:t>109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2849D1">
        <w:rPr>
          <w:noProof/>
        </w:rPr>
        <w:tab/>
      </w:r>
      <w:r w:rsidRPr="002849D1">
        <w:rPr>
          <w:noProof/>
        </w:rPr>
        <w:fldChar w:fldCharType="begin"/>
      </w:r>
      <w:r w:rsidRPr="002849D1">
        <w:rPr>
          <w:noProof/>
        </w:rPr>
        <w:instrText xml:space="preserve"> PAGEREF _Toc364850591 \h </w:instrText>
      </w:r>
      <w:r w:rsidRPr="002849D1">
        <w:rPr>
          <w:noProof/>
        </w:rPr>
      </w:r>
      <w:r w:rsidRPr="002849D1">
        <w:rPr>
          <w:noProof/>
        </w:rPr>
        <w:fldChar w:fldCharType="separate"/>
      </w:r>
      <w:r w:rsidRPr="002849D1">
        <w:rPr>
          <w:noProof/>
        </w:rPr>
        <w:t>109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5E7FBD">
        <w:rPr>
          <w:i/>
          <w:iCs/>
          <w:noProof/>
        </w:rPr>
        <w:t>not</w:t>
      </w:r>
      <w:r>
        <w:rPr>
          <w:noProof/>
        </w:rPr>
        <w:t xml:space="preserve"> GST</w:t>
      </w:r>
      <w:r>
        <w:rPr>
          <w:noProof/>
        </w:rPr>
        <w:noBreakHyphen/>
        <w:t>free</w:t>
      </w:r>
      <w:r w:rsidRPr="002849D1">
        <w:rPr>
          <w:noProof/>
        </w:rPr>
        <w:tab/>
      </w:r>
      <w:r w:rsidRPr="002849D1">
        <w:rPr>
          <w:noProof/>
        </w:rPr>
        <w:fldChar w:fldCharType="begin"/>
      </w:r>
      <w:r w:rsidRPr="002849D1">
        <w:rPr>
          <w:noProof/>
        </w:rPr>
        <w:instrText xml:space="preserve"> PAGEREF _Toc364850592 \h </w:instrText>
      </w:r>
      <w:r w:rsidRPr="002849D1">
        <w:rPr>
          <w:noProof/>
        </w:rPr>
      </w:r>
      <w:r w:rsidRPr="002849D1">
        <w:rPr>
          <w:noProof/>
        </w:rPr>
        <w:fldChar w:fldCharType="separate"/>
      </w:r>
      <w:r w:rsidRPr="002849D1">
        <w:rPr>
          <w:noProof/>
        </w:rPr>
        <w:t>110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2849D1">
        <w:rPr>
          <w:noProof/>
        </w:rPr>
        <w:tab/>
      </w:r>
      <w:r w:rsidRPr="002849D1">
        <w:rPr>
          <w:noProof/>
        </w:rPr>
        <w:fldChar w:fldCharType="begin"/>
      </w:r>
      <w:r w:rsidRPr="002849D1">
        <w:rPr>
          <w:noProof/>
        </w:rPr>
        <w:instrText xml:space="preserve"> PAGEREF _Toc364850593 \h </w:instrText>
      </w:r>
      <w:r w:rsidRPr="002849D1">
        <w:rPr>
          <w:noProof/>
        </w:rPr>
      </w:r>
      <w:r w:rsidRPr="002849D1">
        <w:rPr>
          <w:noProof/>
        </w:rPr>
        <w:fldChar w:fldCharType="separate"/>
      </w:r>
      <w:r w:rsidRPr="002849D1">
        <w:rPr>
          <w:noProof/>
        </w:rPr>
        <w:t>110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2849D1">
        <w:rPr>
          <w:noProof/>
        </w:rPr>
        <w:tab/>
      </w:r>
      <w:r w:rsidRPr="002849D1">
        <w:rPr>
          <w:noProof/>
        </w:rPr>
        <w:fldChar w:fldCharType="begin"/>
      </w:r>
      <w:r w:rsidRPr="002849D1">
        <w:rPr>
          <w:noProof/>
        </w:rPr>
        <w:instrText xml:space="preserve"> PAGEREF _Toc364850594 \h </w:instrText>
      </w:r>
      <w:r w:rsidRPr="002849D1">
        <w:rPr>
          <w:noProof/>
        </w:rPr>
      </w:r>
      <w:r w:rsidRPr="002849D1">
        <w:rPr>
          <w:noProof/>
        </w:rPr>
        <w:fldChar w:fldCharType="separate"/>
      </w:r>
      <w:r w:rsidRPr="002849D1">
        <w:rPr>
          <w:noProof/>
        </w:rPr>
        <w:t>111</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2849D1">
        <w:rPr>
          <w:b w:val="0"/>
          <w:noProof/>
          <w:sz w:val="18"/>
        </w:rPr>
        <w:tab/>
      </w:r>
      <w:r w:rsidRPr="002849D1">
        <w:rPr>
          <w:b w:val="0"/>
          <w:noProof/>
          <w:sz w:val="18"/>
        </w:rPr>
        <w:fldChar w:fldCharType="begin"/>
      </w:r>
      <w:r w:rsidRPr="002849D1">
        <w:rPr>
          <w:b w:val="0"/>
          <w:noProof/>
          <w:sz w:val="18"/>
        </w:rPr>
        <w:instrText xml:space="preserve"> PAGEREF _Toc364850595 \h </w:instrText>
      </w:r>
      <w:r w:rsidRPr="002849D1">
        <w:rPr>
          <w:b w:val="0"/>
          <w:noProof/>
          <w:sz w:val="18"/>
        </w:rPr>
      </w:r>
      <w:r w:rsidRPr="002849D1">
        <w:rPr>
          <w:b w:val="0"/>
          <w:noProof/>
          <w:sz w:val="18"/>
        </w:rPr>
        <w:fldChar w:fldCharType="separate"/>
      </w:r>
      <w:r w:rsidRPr="002849D1">
        <w:rPr>
          <w:b w:val="0"/>
          <w:noProof/>
          <w:sz w:val="18"/>
        </w:rPr>
        <w:t>111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140</w:t>
      </w:r>
      <w:r>
        <w:rPr>
          <w:noProof/>
        </w:rPr>
        <w:tab/>
        <w:t>Child care—registered carers under the family assistance law</w:t>
      </w:r>
      <w:r w:rsidRPr="002849D1">
        <w:rPr>
          <w:noProof/>
        </w:rPr>
        <w:tab/>
      </w:r>
      <w:r w:rsidRPr="002849D1">
        <w:rPr>
          <w:noProof/>
        </w:rPr>
        <w:fldChar w:fldCharType="begin"/>
      </w:r>
      <w:r w:rsidRPr="002849D1">
        <w:rPr>
          <w:noProof/>
        </w:rPr>
        <w:instrText xml:space="preserve"> PAGEREF _Toc364850596 \h </w:instrText>
      </w:r>
      <w:r w:rsidRPr="002849D1">
        <w:rPr>
          <w:noProof/>
        </w:rPr>
      </w:r>
      <w:r w:rsidRPr="002849D1">
        <w:rPr>
          <w:noProof/>
        </w:rPr>
        <w:fldChar w:fldCharType="separate"/>
      </w:r>
      <w:r w:rsidRPr="002849D1">
        <w:rPr>
          <w:noProof/>
        </w:rPr>
        <w:t>111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2849D1">
        <w:rPr>
          <w:noProof/>
        </w:rPr>
        <w:tab/>
      </w:r>
      <w:r w:rsidRPr="002849D1">
        <w:rPr>
          <w:noProof/>
        </w:rPr>
        <w:fldChar w:fldCharType="begin"/>
      </w:r>
      <w:r w:rsidRPr="002849D1">
        <w:rPr>
          <w:noProof/>
        </w:rPr>
        <w:instrText xml:space="preserve"> PAGEREF _Toc364850597 \h </w:instrText>
      </w:r>
      <w:r w:rsidRPr="002849D1">
        <w:rPr>
          <w:noProof/>
        </w:rPr>
      </w:r>
      <w:r w:rsidRPr="002849D1">
        <w:rPr>
          <w:noProof/>
        </w:rPr>
        <w:fldChar w:fldCharType="separate"/>
      </w:r>
      <w:r w:rsidRPr="002849D1">
        <w:rPr>
          <w:noProof/>
        </w:rPr>
        <w:t>112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2849D1">
        <w:rPr>
          <w:noProof/>
        </w:rPr>
        <w:tab/>
      </w:r>
      <w:r w:rsidRPr="002849D1">
        <w:rPr>
          <w:noProof/>
        </w:rPr>
        <w:fldChar w:fldCharType="begin"/>
      </w:r>
      <w:r w:rsidRPr="002849D1">
        <w:rPr>
          <w:noProof/>
        </w:rPr>
        <w:instrText xml:space="preserve"> PAGEREF _Toc364850598 \h </w:instrText>
      </w:r>
      <w:r w:rsidRPr="002849D1">
        <w:rPr>
          <w:noProof/>
        </w:rPr>
      </w:r>
      <w:r w:rsidRPr="002849D1">
        <w:rPr>
          <w:noProof/>
        </w:rPr>
        <w:fldChar w:fldCharType="separate"/>
      </w:r>
      <w:r w:rsidRPr="002849D1">
        <w:rPr>
          <w:noProof/>
        </w:rPr>
        <w:t>112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2849D1">
        <w:rPr>
          <w:noProof/>
        </w:rPr>
        <w:tab/>
      </w:r>
      <w:r w:rsidRPr="002849D1">
        <w:rPr>
          <w:noProof/>
        </w:rPr>
        <w:fldChar w:fldCharType="begin"/>
      </w:r>
      <w:r w:rsidRPr="002849D1">
        <w:rPr>
          <w:noProof/>
        </w:rPr>
        <w:instrText xml:space="preserve"> PAGEREF _Toc364850599 \h </w:instrText>
      </w:r>
      <w:r w:rsidRPr="002849D1">
        <w:rPr>
          <w:noProof/>
        </w:rPr>
      </w:r>
      <w:r w:rsidRPr="002849D1">
        <w:rPr>
          <w:noProof/>
        </w:rPr>
        <w:fldChar w:fldCharType="separate"/>
      </w:r>
      <w:r w:rsidRPr="002849D1">
        <w:rPr>
          <w:noProof/>
        </w:rPr>
        <w:t>112</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supplies for consumption outside Australia</w:t>
      </w:r>
      <w:r w:rsidRPr="002849D1">
        <w:rPr>
          <w:b w:val="0"/>
          <w:noProof/>
          <w:sz w:val="18"/>
        </w:rPr>
        <w:tab/>
      </w:r>
      <w:r w:rsidRPr="002849D1">
        <w:rPr>
          <w:b w:val="0"/>
          <w:noProof/>
          <w:sz w:val="18"/>
        </w:rPr>
        <w:fldChar w:fldCharType="begin"/>
      </w:r>
      <w:r w:rsidRPr="002849D1">
        <w:rPr>
          <w:b w:val="0"/>
          <w:noProof/>
          <w:sz w:val="18"/>
        </w:rPr>
        <w:instrText xml:space="preserve"> PAGEREF _Toc364850600 \h </w:instrText>
      </w:r>
      <w:r w:rsidRPr="002849D1">
        <w:rPr>
          <w:b w:val="0"/>
          <w:noProof/>
          <w:sz w:val="18"/>
        </w:rPr>
      </w:r>
      <w:r w:rsidRPr="002849D1">
        <w:rPr>
          <w:b w:val="0"/>
          <w:noProof/>
          <w:sz w:val="18"/>
        </w:rPr>
        <w:fldChar w:fldCharType="separate"/>
      </w:r>
      <w:r w:rsidRPr="002849D1">
        <w:rPr>
          <w:b w:val="0"/>
          <w:noProof/>
          <w:sz w:val="18"/>
        </w:rPr>
        <w:t>112</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2849D1">
        <w:rPr>
          <w:noProof/>
        </w:rPr>
        <w:tab/>
      </w:r>
      <w:r w:rsidRPr="002849D1">
        <w:rPr>
          <w:noProof/>
        </w:rPr>
        <w:fldChar w:fldCharType="begin"/>
      </w:r>
      <w:r w:rsidRPr="002849D1">
        <w:rPr>
          <w:noProof/>
        </w:rPr>
        <w:instrText xml:space="preserve"> PAGEREF _Toc364850601 \h </w:instrText>
      </w:r>
      <w:r w:rsidRPr="002849D1">
        <w:rPr>
          <w:noProof/>
        </w:rPr>
      </w:r>
      <w:r w:rsidRPr="002849D1">
        <w:rPr>
          <w:noProof/>
        </w:rPr>
        <w:fldChar w:fldCharType="separate"/>
      </w:r>
      <w:r w:rsidRPr="002849D1">
        <w:rPr>
          <w:noProof/>
        </w:rPr>
        <w:t>112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Australia</w:t>
      </w:r>
      <w:r w:rsidRPr="002849D1">
        <w:rPr>
          <w:noProof/>
        </w:rPr>
        <w:tab/>
      </w:r>
      <w:r w:rsidRPr="002849D1">
        <w:rPr>
          <w:noProof/>
        </w:rPr>
        <w:fldChar w:fldCharType="begin"/>
      </w:r>
      <w:r w:rsidRPr="002849D1">
        <w:rPr>
          <w:noProof/>
        </w:rPr>
        <w:instrText xml:space="preserve"> PAGEREF _Toc364850602 \h </w:instrText>
      </w:r>
      <w:r w:rsidRPr="002849D1">
        <w:rPr>
          <w:noProof/>
        </w:rPr>
      </w:r>
      <w:r w:rsidRPr="002849D1">
        <w:rPr>
          <w:noProof/>
        </w:rPr>
        <w:fldChar w:fldCharType="separate"/>
      </w:r>
      <w:r w:rsidRPr="002849D1">
        <w:rPr>
          <w:noProof/>
        </w:rPr>
        <w:t>118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2849D1">
        <w:rPr>
          <w:noProof/>
        </w:rPr>
        <w:tab/>
      </w:r>
      <w:r w:rsidRPr="002849D1">
        <w:rPr>
          <w:noProof/>
        </w:rPr>
        <w:fldChar w:fldCharType="begin"/>
      </w:r>
      <w:r w:rsidRPr="002849D1">
        <w:rPr>
          <w:noProof/>
        </w:rPr>
        <w:instrText xml:space="preserve"> PAGEREF _Toc364850603 \h </w:instrText>
      </w:r>
      <w:r w:rsidRPr="002849D1">
        <w:rPr>
          <w:noProof/>
        </w:rPr>
      </w:r>
      <w:r w:rsidRPr="002849D1">
        <w:rPr>
          <w:noProof/>
        </w:rPr>
        <w:fldChar w:fldCharType="separate"/>
      </w:r>
      <w:r w:rsidRPr="002849D1">
        <w:rPr>
          <w:noProof/>
        </w:rPr>
        <w:t>118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Australia</w:t>
      </w:r>
      <w:r w:rsidRPr="002849D1">
        <w:rPr>
          <w:noProof/>
        </w:rPr>
        <w:tab/>
      </w:r>
      <w:r w:rsidRPr="002849D1">
        <w:rPr>
          <w:noProof/>
        </w:rPr>
        <w:fldChar w:fldCharType="begin"/>
      </w:r>
      <w:r w:rsidRPr="002849D1">
        <w:rPr>
          <w:noProof/>
        </w:rPr>
        <w:instrText xml:space="preserve"> PAGEREF _Toc364850604 \h </w:instrText>
      </w:r>
      <w:r w:rsidRPr="002849D1">
        <w:rPr>
          <w:noProof/>
        </w:rPr>
      </w:r>
      <w:r w:rsidRPr="002849D1">
        <w:rPr>
          <w:noProof/>
        </w:rPr>
        <w:fldChar w:fldCharType="separate"/>
      </w:r>
      <w:r w:rsidRPr="002849D1">
        <w:rPr>
          <w:noProof/>
        </w:rPr>
        <w:t>118</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2849D1">
        <w:rPr>
          <w:b w:val="0"/>
          <w:noProof/>
          <w:sz w:val="18"/>
        </w:rPr>
        <w:tab/>
      </w:r>
      <w:r w:rsidRPr="002849D1">
        <w:rPr>
          <w:b w:val="0"/>
          <w:noProof/>
          <w:sz w:val="18"/>
        </w:rPr>
        <w:fldChar w:fldCharType="begin"/>
      </w:r>
      <w:r w:rsidRPr="002849D1">
        <w:rPr>
          <w:b w:val="0"/>
          <w:noProof/>
          <w:sz w:val="18"/>
        </w:rPr>
        <w:instrText xml:space="preserve"> PAGEREF _Toc364850605 \h </w:instrText>
      </w:r>
      <w:r w:rsidRPr="002849D1">
        <w:rPr>
          <w:b w:val="0"/>
          <w:noProof/>
          <w:sz w:val="18"/>
        </w:rPr>
      </w:r>
      <w:r w:rsidRPr="002849D1">
        <w:rPr>
          <w:b w:val="0"/>
          <w:noProof/>
          <w:sz w:val="18"/>
        </w:rPr>
        <w:fldChar w:fldCharType="separate"/>
      </w:r>
      <w:r w:rsidRPr="002849D1">
        <w:rPr>
          <w:b w:val="0"/>
          <w:noProof/>
          <w:sz w:val="18"/>
        </w:rPr>
        <w:t>121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2849D1">
        <w:rPr>
          <w:noProof/>
        </w:rPr>
        <w:tab/>
      </w:r>
      <w:r w:rsidRPr="002849D1">
        <w:rPr>
          <w:noProof/>
        </w:rPr>
        <w:fldChar w:fldCharType="begin"/>
      </w:r>
      <w:r w:rsidRPr="002849D1">
        <w:rPr>
          <w:noProof/>
        </w:rPr>
        <w:instrText xml:space="preserve"> PAGEREF _Toc364850606 \h </w:instrText>
      </w:r>
      <w:r w:rsidRPr="002849D1">
        <w:rPr>
          <w:noProof/>
        </w:rPr>
      </w:r>
      <w:r w:rsidRPr="002849D1">
        <w:rPr>
          <w:noProof/>
        </w:rPr>
        <w:fldChar w:fldCharType="separate"/>
      </w:r>
      <w:r w:rsidRPr="002849D1">
        <w:rPr>
          <w:noProof/>
        </w:rPr>
        <w:t>121</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2849D1">
        <w:rPr>
          <w:b w:val="0"/>
          <w:noProof/>
          <w:sz w:val="18"/>
        </w:rPr>
        <w:tab/>
      </w:r>
      <w:r w:rsidRPr="002849D1">
        <w:rPr>
          <w:b w:val="0"/>
          <w:noProof/>
          <w:sz w:val="18"/>
        </w:rPr>
        <w:fldChar w:fldCharType="begin"/>
      </w:r>
      <w:r w:rsidRPr="002849D1">
        <w:rPr>
          <w:b w:val="0"/>
          <w:noProof/>
          <w:sz w:val="18"/>
        </w:rPr>
        <w:instrText xml:space="preserve"> PAGEREF _Toc364850607 \h </w:instrText>
      </w:r>
      <w:r w:rsidRPr="002849D1">
        <w:rPr>
          <w:b w:val="0"/>
          <w:noProof/>
          <w:sz w:val="18"/>
        </w:rPr>
      </w:r>
      <w:r w:rsidRPr="002849D1">
        <w:rPr>
          <w:b w:val="0"/>
          <w:noProof/>
          <w:sz w:val="18"/>
        </w:rPr>
        <w:fldChar w:fldCharType="separate"/>
      </w:r>
      <w:r w:rsidRPr="002849D1">
        <w:rPr>
          <w:b w:val="0"/>
          <w:noProof/>
          <w:sz w:val="18"/>
        </w:rPr>
        <w:t>121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2849D1">
        <w:rPr>
          <w:noProof/>
        </w:rPr>
        <w:tab/>
      </w:r>
      <w:r w:rsidRPr="002849D1">
        <w:rPr>
          <w:noProof/>
        </w:rPr>
        <w:fldChar w:fldCharType="begin"/>
      </w:r>
      <w:r w:rsidRPr="002849D1">
        <w:rPr>
          <w:noProof/>
        </w:rPr>
        <w:instrText xml:space="preserve"> PAGEREF _Toc364850608 \h </w:instrText>
      </w:r>
      <w:r w:rsidRPr="002849D1">
        <w:rPr>
          <w:noProof/>
        </w:rPr>
      </w:r>
      <w:r w:rsidRPr="002849D1">
        <w:rPr>
          <w:noProof/>
        </w:rPr>
        <w:fldChar w:fldCharType="separate"/>
      </w:r>
      <w:r w:rsidRPr="002849D1">
        <w:rPr>
          <w:noProof/>
        </w:rPr>
        <w:t>121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2849D1">
        <w:rPr>
          <w:noProof/>
        </w:rPr>
        <w:tab/>
      </w:r>
      <w:r w:rsidRPr="002849D1">
        <w:rPr>
          <w:noProof/>
        </w:rPr>
        <w:fldChar w:fldCharType="begin"/>
      </w:r>
      <w:r w:rsidRPr="002849D1">
        <w:rPr>
          <w:noProof/>
        </w:rPr>
        <w:instrText xml:space="preserve"> PAGEREF _Toc364850609 \h </w:instrText>
      </w:r>
      <w:r w:rsidRPr="002849D1">
        <w:rPr>
          <w:noProof/>
        </w:rPr>
      </w:r>
      <w:r w:rsidRPr="002849D1">
        <w:rPr>
          <w:noProof/>
        </w:rPr>
        <w:fldChar w:fldCharType="separate"/>
      </w:r>
      <w:r w:rsidRPr="002849D1">
        <w:rPr>
          <w:noProof/>
        </w:rPr>
        <w:t>122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2849D1">
        <w:rPr>
          <w:noProof/>
        </w:rPr>
        <w:tab/>
      </w:r>
      <w:r w:rsidRPr="002849D1">
        <w:rPr>
          <w:noProof/>
        </w:rPr>
        <w:fldChar w:fldCharType="begin"/>
      </w:r>
      <w:r w:rsidRPr="002849D1">
        <w:rPr>
          <w:noProof/>
        </w:rPr>
        <w:instrText xml:space="preserve"> PAGEREF _Toc364850610 \h </w:instrText>
      </w:r>
      <w:r w:rsidRPr="002849D1">
        <w:rPr>
          <w:noProof/>
        </w:rPr>
      </w:r>
      <w:r w:rsidRPr="002849D1">
        <w:rPr>
          <w:noProof/>
        </w:rPr>
        <w:fldChar w:fldCharType="separate"/>
      </w:r>
      <w:r w:rsidRPr="002849D1">
        <w:rPr>
          <w:noProof/>
        </w:rPr>
        <w:t>123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2849D1">
        <w:rPr>
          <w:noProof/>
        </w:rPr>
        <w:tab/>
      </w:r>
      <w:r w:rsidRPr="002849D1">
        <w:rPr>
          <w:noProof/>
        </w:rPr>
        <w:fldChar w:fldCharType="begin"/>
      </w:r>
      <w:r w:rsidRPr="002849D1">
        <w:rPr>
          <w:noProof/>
        </w:rPr>
        <w:instrText xml:space="preserve"> PAGEREF _Toc364850611 \h </w:instrText>
      </w:r>
      <w:r w:rsidRPr="002849D1">
        <w:rPr>
          <w:noProof/>
        </w:rPr>
      </w:r>
      <w:r w:rsidRPr="002849D1">
        <w:rPr>
          <w:noProof/>
        </w:rPr>
        <w:fldChar w:fldCharType="separate"/>
      </w:r>
      <w:r w:rsidRPr="002849D1">
        <w:rPr>
          <w:noProof/>
        </w:rPr>
        <w:t>123</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2849D1">
        <w:rPr>
          <w:b w:val="0"/>
          <w:noProof/>
          <w:sz w:val="18"/>
        </w:rPr>
        <w:tab/>
      </w:r>
      <w:r w:rsidRPr="002849D1">
        <w:rPr>
          <w:b w:val="0"/>
          <w:noProof/>
          <w:sz w:val="18"/>
        </w:rPr>
        <w:fldChar w:fldCharType="begin"/>
      </w:r>
      <w:r w:rsidRPr="002849D1">
        <w:rPr>
          <w:b w:val="0"/>
          <w:noProof/>
          <w:sz w:val="18"/>
        </w:rPr>
        <w:instrText xml:space="preserve"> PAGEREF _Toc364850612 \h </w:instrText>
      </w:r>
      <w:r w:rsidRPr="002849D1">
        <w:rPr>
          <w:b w:val="0"/>
          <w:noProof/>
          <w:sz w:val="18"/>
        </w:rPr>
      </w:r>
      <w:r w:rsidRPr="002849D1">
        <w:rPr>
          <w:b w:val="0"/>
          <w:noProof/>
          <w:sz w:val="18"/>
        </w:rPr>
        <w:fldChar w:fldCharType="separate"/>
      </w:r>
      <w:r w:rsidRPr="002849D1">
        <w:rPr>
          <w:b w:val="0"/>
          <w:noProof/>
          <w:sz w:val="18"/>
        </w:rPr>
        <w:t>124</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38</w:t>
      </w:r>
      <w:r>
        <w:rPr>
          <w:noProof/>
        </w:rPr>
        <w:noBreakHyphen/>
        <w:t>285</w:t>
      </w:r>
      <w:r>
        <w:rPr>
          <w:noProof/>
        </w:rPr>
        <w:tab/>
        <w:t>Water</w:t>
      </w:r>
      <w:r w:rsidRPr="002849D1">
        <w:rPr>
          <w:noProof/>
        </w:rPr>
        <w:tab/>
      </w:r>
      <w:r w:rsidRPr="002849D1">
        <w:rPr>
          <w:noProof/>
        </w:rPr>
        <w:fldChar w:fldCharType="begin"/>
      </w:r>
      <w:r w:rsidRPr="002849D1">
        <w:rPr>
          <w:noProof/>
        </w:rPr>
        <w:instrText xml:space="preserve"> PAGEREF _Toc364850613 \h </w:instrText>
      </w:r>
      <w:r w:rsidRPr="002849D1">
        <w:rPr>
          <w:noProof/>
        </w:rPr>
      </w:r>
      <w:r w:rsidRPr="002849D1">
        <w:rPr>
          <w:noProof/>
        </w:rPr>
        <w:fldChar w:fldCharType="separate"/>
      </w:r>
      <w:r w:rsidRPr="002849D1">
        <w:rPr>
          <w:noProof/>
        </w:rPr>
        <w:t>124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2849D1">
        <w:rPr>
          <w:noProof/>
        </w:rPr>
        <w:tab/>
      </w:r>
      <w:r w:rsidRPr="002849D1">
        <w:rPr>
          <w:noProof/>
        </w:rPr>
        <w:fldChar w:fldCharType="begin"/>
      </w:r>
      <w:r w:rsidRPr="002849D1">
        <w:rPr>
          <w:noProof/>
        </w:rPr>
        <w:instrText xml:space="preserve"> PAGEREF _Toc364850614 \h </w:instrText>
      </w:r>
      <w:r w:rsidRPr="002849D1">
        <w:rPr>
          <w:noProof/>
        </w:rPr>
      </w:r>
      <w:r w:rsidRPr="002849D1">
        <w:rPr>
          <w:noProof/>
        </w:rPr>
        <w:fldChar w:fldCharType="separate"/>
      </w:r>
      <w:r w:rsidRPr="002849D1">
        <w:rPr>
          <w:noProof/>
        </w:rPr>
        <w:t>124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2849D1">
        <w:rPr>
          <w:noProof/>
        </w:rPr>
        <w:tab/>
      </w:r>
      <w:r w:rsidRPr="002849D1">
        <w:rPr>
          <w:noProof/>
        </w:rPr>
        <w:fldChar w:fldCharType="begin"/>
      </w:r>
      <w:r w:rsidRPr="002849D1">
        <w:rPr>
          <w:noProof/>
        </w:rPr>
        <w:instrText xml:space="preserve"> PAGEREF _Toc364850615 \h </w:instrText>
      </w:r>
      <w:r w:rsidRPr="002849D1">
        <w:rPr>
          <w:noProof/>
        </w:rPr>
      </w:r>
      <w:r w:rsidRPr="002849D1">
        <w:rPr>
          <w:noProof/>
        </w:rPr>
        <w:fldChar w:fldCharType="separate"/>
      </w:r>
      <w:r w:rsidRPr="002849D1">
        <w:rPr>
          <w:noProof/>
        </w:rPr>
        <w:t>125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2849D1">
        <w:rPr>
          <w:noProof/>
        </w:rPr>
        <w:tab/>
      </w:r>
      <w:r w:rsidRPr="002849D1">
        <w:rPr>
          <w:noProof/>
        </w:rPr>
        <w:fldChar w:fldCharType="begin"/>
      </w:r>
      <w:r w:rsidRPr="002849D1">
        <w:rPr>
          <w:noProof/>
        </w:rPr>
        <w:instrText xml:space="preserve"> PAGEREF _Toc364850616 \h </w:instrText>
      </w:r>
      <w:r w:rsidRPr="002849D1">
        <w:rPr>
          <w:noProof/>
        </w:rPr>
      </w:r>
      <w:r w:rsidRPr="002849D1">
        <w:rPr>
          <w:noProof/>
        </w:rPr>
        <w:fldChar w:fldCharType="separate"/>
      </w:r>
      <w:r w:rsidRPr="002849D1">
        <w:rPr>
          <w:noProof/>
        </w:rPr>
        <w:t>125</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2849D1">
        <w:rPr>
          <w:b w:val="0"/>
          <w:noProof/>
          <w:sz w:val="18"/>
        </w:rPr>
        <w:tab/>
      </w:r>
      <w:r w:rsidRPr="002849D1">
        <w:rPr>
          <w:b w:val="0"/>
          <w:noProof/>
          <w:sz w:val="18"/>
        </w:rPr>
        <w:fldChar w:fldCharType="begin"/>
      </w:r>
      <w:r w:rsidRPr="002849D1">
        <w:rPr>
          <w:b w:val="0"/>
          <w:noProof/>
          <w:sz w:val="18"/>
        </w:rPr>
        <w:instrText xml:space="preserve"> PAGEREF _Toc364850617 \h </w:instrText>
      </w:r>
      <w:r w:rsidRPr="002849D1">
        <w:rPr>
          <w:b w:val="0"/>
          <w:noProof/>
          <w:sz w:val="18"/>
        </w:rPr>
      </w:r>
      <w:r w:rsidRPr="002849D1">
        <w:rPr>
          <w:b w:val="0"/>
          <w:noProof/>
          <w:sz w:val="18"/>
        </w:rPr>
        <w:fldChar w:fldCharType="separate"/>
      </w:r>
      <w:r w:rsidRPr="002849D1">
        <w:rPr>
          <w:b w:val="0"/>
          <w:noProof/>
          <w:sz w:val="18"/>
        </w:rPr>
        <w:t>125</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2849D1">
        <w:rPr>
          <w:noProof/>
        </w:rPr>
        <w:tab/>
      </w:r>
      <w:r w:rsidRPr="002849D1">
        <w:rPr>
          <w:noProof/>
        </w:rPr>
        <w:fldChar w:fldCharType="begin"/>
      </w:r>
      <w:r w:rsidRPr="002849D1">
        <w:rPr>
          <w:noProof/>
        </w:rPr>
        <w:instrText xml:space="preserve"> PAGEREF _Toc364850618 \h </w:instrText>
      </w:r>
      <w:r w:rsidRPr="002849D1">
        <w:rPr>
          <w:noProof/>
        </w:rPr>
      </w:r>
      <w:r w:rsidRPr="002849D1">
        <w:rPr>
          <w:noProof/>
        </w:rPr>
        <w:fldChar w:fldCharType="separate"/>
      </w:r>
      <w:r w:rsidRPr="002849D1">
        <w:rPr>
          <w:noProof/>
        </w:rPr>
        <w:t>125</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2849D1">
        <w:rPr>
          <w:b w:val="0"/>
          <w:noProof/>
          <w:sz w:val="18"/>
        </w:rPr>
        <w:tab/>
      </w:r>
      <w:r w:rsidRPr="002849D1">
        <w:rPr>
          <w:b w:val="0"/>
          <w:noProof/>
          <w:sz w:val="18"/>
        </w:rPr>
        <w:fldChar w:fldCharType="begin"/>
      </w:r>
      <w:r w:rsidRPr="002849D1">
        <w:rPr>
          <w:b w:val="0"/>
          <w:noProof/>
          <w:sz w:val="18"/>
        </w:rPr>
        <w:instrText xml:space="preserve"> PAGEREF _Toc364850619 \h </w:instrText>
      </w:r>
      <w:r w:rsidRPr="002849D1">
        <w:rPr>
          <w:b w:val="0"/>
          <w:noProof/>
          <w:sz w:val="18"/>
        </w:rPr>
      </w:r>
      <w:r w:rsidRPr="002849D1">
        <w:rPr>
          <w:b w:val="0"/>
          <w:noProof/>
          <w:sz w:val="18"/>
        </w:rPr>
        <w:fldChar w:fldCharType="separate"/>
      </w:r>
      <w:r w:rsidRPr="002849D1">
        <w:rPr>
          <w:b w:val="0"/>
          <w:noProof/>
          <w:sz w:val="18"/>
        </w:rPr>
        <w:t>126</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2849D1">
        <w:rPr>
          <w:noProof/>
        </w:rPr>
        <w:tab/>
      </w:r>
      <w:r w:rsidRPr="002849D1">
        <w:rPr>
          <w:noProof/>
        </w:rPr>
        <w:fldChar w:fldCharType="begin"/>
      </w:r>
      <w:r w:rsidRPr="002849D1">
        <w:rPr>
          <w:noProof/>
        </w:rPr>
        <w:instrText xml:space="preserve"> PAGEREF _Toc364850620 \h </w:instrText>
      </w:r>
      <w:r w:rsidRPr="002849D1">
        <w:rPr>
          <w:noProof/>
        </w:rPr>
      </w:r>
      <w:r w:rsidRPr="002849D1">
        <w:rPr>
          <w:noProof/>
        </w:rPr>
        <w:fldChar w:fldCharType="separate"/>
      </w:r>
      <w:r w:rsidRPr="002849D1">
        <w:rPr>
          <w:noProof/>
        </w:rPr>
        <w:t>126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2849D1">
        <w:rPr>
          <w:noProof/>
        </w:rPr>
        <w:tab/>
      </w:r>
      <w:r w:rsidRPr="002849D1">
        <w:rPr>
          <w:noProof/>
        </w:rPr>
        <w:fldChar w:fldCharType="begin"/>
      </w:r>
      <w:r w:rsidRPr="002849D1">
        <w:rPr>
          <w:noProof/>
        </w:rPr>
        <w:instrText xml:space="preserve"> PAGEREF _Toc364850621 \h </w:instrText>
      </w:r>
      <w:r w:rsidRPr="002849D1">
        <w:rPr>
          <w:noProof/>
        </w:rPr>
      </w:r>
      <w:r w:rsidRPr="002849D1">
        <w:rPr>
          <w:noProof/>
        </w:rPr>
        <w:fldChar w:fldCharType="separate"/>
      </w:r>
      <w:r w:rsidRPr="002849D1">
        <w:rPr>
          <w:noProof/>
        </w:rPr>
        <w:t>128</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2849D1">
        <w:rPr>
          <w:b w:val="0"/>
          <w:noProof/>
          <w:sz w:val="18"/>
        </w:rPr>
        <w:tab/>
      </w:r>
      <w:r w:rsidRPr="002849D1">
        <w:rPr>
          <w:b w:val="0"/>
          <w:noProof/>
          <w:sz w:val="18"/>
        </w:rPr>
        <w:fldChar w:fldCharType="begin"/>
      </w:r>
      <w:r w:rsidRPr="002849D1">
        <w:rPr>
          <w:b w:val="0"/>
          <w:noProof/>
          <w:sz w:val="18"/>
        </w:rPr>
        <w:instrText xml:space="preserve"> PAGEREF _Toc364850622 \h </w:instrText>
      </w:r>
      <w:r w:rsidRPr="002849D1">
        <w:rPr>
          <w:b w:val="0"/>
          <w:noProof/>
          <w:sz w:val="18"/>
        </w:rPr>
      </w:r>
      <w:r w:rsidRPr="002849D1">
        <w:rPr>
          <w:b w:val="0"/>
          <w:noProof/>
          <w:sz w:val="18"/>
        </w:rPr>
        <w:fldChar w:fldCharType="separate"/>
      </w:r>
      <w:r w:rsidRPr="002849D1">
        <w:rPr>
          <w:b w:val="0"/>
          <w:noProof/>
          <w:sz w:val="18"/>
        </w:rPr>
        <w:t>128</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2849D1">
        <w:rPr>
          <w:noProof/>
        </w:rPr>
        <w:tab/>
      </w:r>
      <w:r w:rsidRPr="002849D1">
        <w:rPr>
          <w:noProof/>
        </w:rPr>
        <w:fldChar w:fldCharType="begin"/>
      </w:r>
      <w:r w:rsidRPr="002849D1">
        <w:rPr>
          <w:noProof/>
        </w:rPr>
        <w:instrText xml:space="preserve"> PAGEREF _Toc364850623 \h </w:instrText>
      </w:r>
      <w:r w:rsidRPr="002849D1">
        <w:rPr>
          <w:noProof/>
        </w:rPr>
      </w:r>
      <w:r w:rsidRPr="002849D1">
        <w:rPr>
          <w:noProof/>
        </w:rPr>
        <w:fldChar w:fldCharType="separate"/>
      </w:r>
      <w:r w:rsidRPr="002849D1">
        <w:rPr>
          <w:noProof/>
        </w:rPr>
        <w:t>128</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2849D1">
        <w:rPr>
          <w:b w:val="0"/>
          <w:noProof/>
          <w:sz w:val="18"/>
        </w:rPr>
        <w:tab/>
      </w:r>
      <w:r w:rsidRPr="002849D1">
        <w:rPr>
          <w:b w:val="0"/>
          <w:noProof/>
          <w:sz w:val="18"/>
        </w:rPr>
        <w:fldChar w:fldCharType="begin"/>
      </w:r>
      <w:r w:rsidRPr="002849D1">
        <w:rPr>
          <w:b w:val="0"/>
          <w:noProof/>
          <w:sz w:val="18"/>
        </w:rPr>
        <w:instrText xml:space="preserve"> PAGEREF _Toc364850624 \h </w:instrText>
      </w:r>
      <w:r w:rsidRPr="002849D1">
        <w:rPr>
          <w:b w:val="0"/>
          <w:noProof/>
          <w:sz w:val="18"/>
        </w:rPr>
      </w:r>
      <w:r w:rsidRPr="002849D1">
        <w:rPr>
          <w:b w:val="0"/>
          <w:noProof/>
          <w:sz w:val="18"/>
        </w:rPr>
        <w:fldChar w:fldCharType="separate"/>
      </w:r>
      <w:r w:rsidRPr="002849D1">
        <w:rPr>
          <w:b w:val="0"/>
          <w:noProof/>
          <w:sz w:val="18"/>
        </w:rPr>
        <w:t>128</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2849D1">
        <w:rPr>
          <w:noProof/>
        </w:rPr>
        <w:tab/>
      </w:r>
      <w:r w:rsidRPr="002849D1">
        <w:rPr>
          <w:noProof/>
        </w:rPr>
        <w:fldChar w:fldCharType="begin"/>
      </w:r>
      <w:r w:rsidRPr="002849D1">
        <w:rPr>
          <w:noProof/>
        </w:rPr>
        <w:instrText xml:space="preserve"> PAGEREF _Toc364850625 \h </w:instrText>
      </w:r>
      <w:r w:rsidRPr="002849D1">
        <w:rPr>
          <w:noProof/>
        </w:rPr>
      </w:r>
      <w:r w:rsidRPr="002849D1">
        <w:rPr>
          <w:noProof/>
        </w:rPr>
        <w:fldChar w:fldCharType="separate"/>
      </w:r>
      <w:r w:rsidRPr="002849D1">
        <w:rPr>
          <w:noProof/>
        </w:rPr>
        <w:t>128</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2849D1">
        <w:rPr>
          <w:b w:val="0"/>
          <w:noProof/>
          <w:sz w:val="18"/>
        </w:rPr>
        <w:tab/>
      </w:r>
      <w:r w:rsidRPr="002849D1">
        <w:rPr>
          <w:b w:val="0"/>
          <w:noProof/>
          <w:sz w:val="18"/>
        </w:rPr>
        <w:fldChar w:fldCharType="begin"/>
      </w:r>
      <w:r w:rsidRPr="002849D1">
        <w:rPr>
          <w:b w:val="0"/>
          <w:noProof/>
          <w:sz w:val="18"/>
        </w:rPr>
        <w:instrText xml:space="preserve"> PAGEREF _Toc364850626 \h </w:instrText>
      </w:r>
      <w:r w:rsidRPr="002849D1">
        <w:rPr>
          <w:b w:val="0"/>
          <w:noProof/>
          <w:sz w:val="18"/>
        </w:rPr>
      </w:r>
      <w:r w:rsidRPr="002849D1">
        <w:rPr>
          <w:b w:val="0"/>
          <w:noProof/>
          <w:sz w:val="18"/>
        </w:rPr>
        <w:fldChar w:fldCharType="separate"/>
      </w:r>
      <w:r w:rsidRPr="002849D1">
        <w:rPr>
          <w:b w:val="0"/>
          <w:noProof/>
          <w:sz w:val="18"/>
        </w:rPr>
        <w:t>129</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2849D1">
        <w:rPr>
          <w:noProof/>
        </w:rPr>
        <w:tab/>
      </w:r>
      <w:r w:rsidRPr="002849D1">
        <w:rPr>
          <w:noProof/>
        </w:rPr>
        <w:fldChar w:fldCharType="begin"/>
      </w:r>
      <w:r w:rsidRPr="002849D1">
        <w:rPr>
          <w:noProof/>
        </w:rPr>
        <w:instrText xml:space="preserve"> PAGEREF _Toc364850627 \h </w:instrText>
      </w:r>
      <w:r w:rsidRPr="002849D1">
        <w:rPr>
          <w:noProof/>
        </w:rPr>
      </w:r>
      <w:r w:rsidRPr="002849D1">
        <w:rPr>
          <w:noProof/>
        </w:rPr>
        <w:fldChar w:fldCharType="separate"/>
      </w:r>
      <w:r w:rsidRPr="002849D1">
        <w:rPr>
          <w:noProof/>
        </w:rPr>
        <w:t>129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2849D1">
        <w:rPr>
          <w:noProof/>
        </w:rPr>
        <w:tab/>
      </w:r>
      <w:r w:rsidRPr="002849D1">
        <w:rPr>
          <w:noProof/>
        </w:rPr>
        <w:fldChar w:fldCharType="begin"/>
      </w:r>
      <w:r w:rsidRPr="002849D1">
        <w:rPr>
          <w:noProof/>
        </w:rPr>
        <w:instrText xml:space="preserve"> PAGEREF _Toc364850628 \h </w:instrText>
      </w:r>
      <w:r w:rsidRPr="002849D1">
        <w:rPr>
          <w:noProof/>
        </w:rPr>
      </w:r>
      <w:r w:rsidRPr="002849D1">
        <w:rPr>
          <w:noProof/>
        </w:rPr>
        <w:fldChar w:fldCharType="separate"/>
      </w:r>
      <w:r w:rsidRPr="002849D1">
        <w:rPr>
          <w:noProof/>
        </w:rPr>
        <w:t>129</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2849D1">
        <w:rPr>
          <w:b w:val="0"/>
          <w:noProof/>
          <w:sz w:val="18"/>
        </w:rPr>
        <w:tab/>
      </w:r>
      <w:r w:rsidRPr="002849D1">
        <w:rPr>
          <w:b w:val="0"/>
          <w:noProof/>
          <w:sz w:val="18"/>
        </w:rPr>
        <w:fldChar w:fldCharType="begin"/>
      </w:r>
      <w:r w:rsidRPr="002849D1">
        <w:rPr>
          <w:b w:val="0"/>
          <w:noProof/>
          <w:sz w:val="18"/>
        </w:rPr>
        <w:instrText xml:space="preserve"> PAGEREF _Toc364850629 \h </w:instrText>
      </w:r>
      <w:r w:rsidRPr="002849D1">
        <w:rPr>
          <w:b w:val="0"/>
          <w:noProof/>
          <w:sz w:val="18"/>
        </w:rPr>
      </w:r>
      <w:r w:rsidRPr="002849D1">
        <w:rPr>
          <w:b w:val="0"/>
          <w:noProof/>
          <w:sz w:val="18"/>
        </w:rPr>
        <w:fldChar w:fldCharType="separate"/>
      </w:r>
      <w:r w:rsidRPr="002849D1">
        <w:rPr>
          <w:b w:val="0"/>
          <w:noProof/>
          <w:sz w:val="18"/>
        </w:rPr>
        <w:t>130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2849D1">
        <w:rPr>
          <w:noProof/>
        </w:rPr>
        <w:tab/>
      </w:r>
      <w:r w:rsidRPr="002849D1">
        <w:rPr>
          <w:noProof/>
        </w:rPr>
        <w:fldChar w:fldCharType="begin"/>
      </w:r>
      <w:r w:rsidRPr="002849D1">
        <w:rPr>
          <w:noProof/>
        </w:rPr>
        <w:instrText xml:space="preserve"> PAGEREF _Toc364850630 \h </w:instrText>
      </w:r>
      <w:r w:rsidRPr="002849D1">
        <w:rPr>
          <w:noProof/>
        </w:rPr>
      </w:r>
      <w:r w:rsidRPr="002849D1">
        <w:rPr>
          <w:noProof/>
        </w:rPr>
        <w:fldChar w:fldCharType="separate"/>
      </w:r>
      <w:r w:rsidRPr="002849D1">
        <w:rPr>
          <w:noProof/>
        </w:rPr>
        <w:t>130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2849D1">
        <w:rPr>
          <w:noProof/>
        </w:rPr>
        <w:tab/>
      </w:r>
      <w:r w:rsidRPr="002849D1">
        <w:rPr>
          <w:noProof/>
        </w:rPr>
        <w:fldChar w:fldCharType="begin"/>
      </w:r>
      <w:r w:rsidRPr="002849D1">
        <w:rPr>
          <w:noProof/>
        </w:rPr>
        <w:instrText xml:space="preserve"> PAGEREF _Toc364850631 \h </w:instrText>
      </w:r>
      <w:r w:rsidRPr="002849D1">
        <w:rPr>
          <w:noProof/>
        </w:rPr>
      </w:r>
      <w:r w:rsidRPr="002849D1">
        <w:rPr>
          <w:noProof/>
        </w:rPr>
        <w:fldChar w:fldCharType="separate"/>
      </w:r>
      <w:r w:rsidRPr="002849D1">
        <w:rPr>
          <w:noProof/>
        </w:rPr>
        <w:t>131</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2849D1">
        <w:rPr>
          <w:b w:val="0"/>
          <w:noProof/>
          <w:sz w:val="18"/>
        </w:rPr>
        <w:tab/>
      </w:r>
      <w:r w:rsidRPr="002849D1">
        <w:rPr>
          <w:b w:val="0"/>
          <w:noProof/>
          <w:sz w:val="18"/>
        </w:rPr>
        <w:fldChar w:fldCharType="begin"/>
      </w:r>
      <w:r w:rsidRPr="002849D1">
        <w:rPr>
          <w:b w:val="0"/>
          <w:noProof/>
          <w:sz w:val="18"/>
        </w:rPr>
        <w:instrText xml:space="preserve"> PAGEREF _Toc364850632 \h </w:instrText>
      </w:r>
      <w:r w:rsidRPr="002849D1">
        <w:rPr>
          <w:b w:val="0"/>
          <w:noProof/>
          <w:sz w:val="18"/>
        </w:rPr>
      </w:r>
      <w:r w:rsidRPr="002849D1">
        <w:rPr>
          <w:b w:val="0"/>
          <w:noProof/>
          <w:sz w:val="18"/>
        </w:rPr>
        <w:fldChar w:fldCharType="separate"/>
      </w:r>
      <w:r w:rsidRPr="002849D1">
        <w:rPr>
          <w:b w:val="0"/>
          <w:noProof/>
          <w:sz w:val="18"/>
        </w:rPr>
        <w:t>131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2849D1">
        <w:rPr>
          <w:noProof/>
        </w:rPr>
        <w:tab/>
      </w:r>
      <w:r w:rsidRPr="002849D1">
        <w:rPr>
          <w:noProof/>
        </w:rPr>
        <w:fldChar w:fldCharType="begin"/>
      </w:r>
      <w:r w:rsidRPr="002849D1">
        <w:rPr>
          <w:noProof/>
        </w:rPr>
        <w:instrText xml:space="preserve"> PAGEREF _Toc364850633 \h </w:instrText>
      </w:r>
      <w:r w:rsidRPr="002849D1">
        <w:rPr>
          <w:noProof/>
        </w:rPr>
      </w:r>
      <w:r w:rsidRPr="002849D1">
        <w:rPr>
          <w:noProof/>
        </w:rPr>
        <w:fldChar w:fldCharType="separate"/>
      </w:r>
      <w:r w:rsidRPr="002849D1">
        <w:rPr>
          <w:noProof/>
        </w:rPr>
        <w:t>131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2849D1">
        <w:rPr>
          <w:noProof/>
        </w:rPr>
        <w:tab/>
      </w:r>
      <w:r w:rsidRPr="002849D1">
        <w:rPr>
          <w:noProof/>
        </w:rPr>
        <w:fldChar w:fldCharType="begin"/>
      </w:r>
      <w:r w:rsidRPr="002849D1">
        <w:rPr>
          <w:noProof/>
        </w:rPr>
        <w:instrText xml:space="preserve"> PAGEREF _Toc364850634 \h </w:instrText>
      </w:r>
      <w:r w:rsidRPr="002849D1">
        <w:rPr>
          <w:noProof/>
        </w:rPr>
      </w:r>
      <w:r w:rsidRPr="002849D1">
        <w:rPr>
          <w:noProof/>
        </w:rPr>
        <w:fldChar w:fldCharType="separate"/>
      </w:r>
      <w:r w:rsidRPr="002849D1">
        <w:rPr>
          <w:noProof/>
        </w:rPr>
        <w:t>132</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2849D1">
        <w:rPr>
          <w:b w:val="0"/>
          <w:noProof/>
          <w:sz w:val="18"/>
        </w:rPr>
        <w:tab/>
      </w:r>
      <w:r w:rsidRPr="002849D1">
        <w:rPr>
          <w:b w:val="0"/>
          <w:noProof/>
          <w:sz w:val="18"/>
        </w:rPr>
        <w:fldChar w:fldCharType="begin"/>
      </w:r>
      <w:r w:rsidRPr="002849D1">
        <w:rPr>
          <w:b w:val="0"/>
          <w:noProof/>
          <w:sz w:val="18"/>
        </w:rPr>
        <w:instrText xml:space="preserve"> PAGEREF _Toc364850635 \h </w:instrText>
      </w:r>
      <w:r w:rsidRPr="002849D1">
        <w:rPr>
          <w:b w:val="0"/>
          <w:noProof/>
          <w:sz w:val="18"/>
        </w:rPr>
      </w:r>
      <w:r w:rsidRPr="002849D1">
        <w:rPr>
          <w:b w:val="0"/>
          <w:noProof/>
          <w:sz w:val="18"/>
        </w:rPr>
        <w:fldChar w:fldCharType="separate"/>
      </w:r>
      <w:r w:rsidRPr="002849D1">
        <w:rPr>
          <w:b w:val="0"/>
          <w:noProof/>
          <w:sz w:val="18"/>
        </w:rPr>
        <w:t>133</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2849D1">
        <w:rPr>
          <w:noProof/>
        </w:rPr>
        <w:tab/>
      </w:r>
      <w:r w:rsidRPr="002849D1">
        <w:rPr>
          <w:noProof/>
        </w:rPr>
        <w:fldChar w:fldCharType="begin"/>
      </w:r>
      <w:r w:rsidRPr="002849D1">
        <w:rPr>
          <w:noProof/>
        </w:rPr>
        <w:instrText xml:space="preserve"> PAGEREF _Toc364850636 \h </w:instrText>
      </w:r>
      <w:r w:rsidRPr="002849D1">
        <w:rPr>
          <w:noProof/>
        </w:rPr>
      </w:r>
      <w:r w:rsidRPr="002849D1">
        <w:rPr>
          <w:noProof/>
        </w:rPr>
        <w:fldChar w:fldCharType="separate"/>
      </w:r>
      <w:r w:rsidRPr="002849D1">
        <w:rPr>
          <w:noProof/>
        </w:rPr>
        <w:t>133</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Australia</w:t>
      </w:r>
      <w:r w:rsidRPr="002849D1">
        <w:rPr>
          <w:b w:val="0"/>
          <w:noProof/>
          <w:sz w:val="18"/>
        </w:rPr>
        <w:tab/>
      </w:r>
      <w:r w:rsidRPr="002849D1">
        <w:rPr>
          <w:b w:val="0"/>
          <w:noProof/>
          <w:sz w:val="18"/>
        </w:rPr>
        <w:fldChar w:fldCharType="begin"/>
      </w:r>
      <w:r w:rsidRPr="002849D1">
        <w:rPr>
          <w:b w:val="0"/>
          <w:noProof/>
          <w:sz w:val="18"/>
        </w:rPr>
        <w:instrText xml:space="preserve"> PAGEREF _Toc364850637 \h </w:instrText>
      </w:r>
      <w:r w:rsidRPr="002849D1">
        <w:rPr>
          <w:b w:val="0"/>
          <w:noProof/>
          <w:sz w:val="18"/>
        </w:rPr>
      </w:r>
      <w:r w:rsidRPr="002849D1">
        <w:rPr>
          <w:b w:val="0"/>
          <w:noProof/>
          <w:sz w:val="18"/>
        </w:rPr>
        <w:fldChar w:fldCharType="separate"/>
      </w:r>
      <w:r w:rsidRPr="002849D1">
        <w:rPr>
          <w:b w:val="0"/>
          <w:noProof/>
          <w:sz w:val="18"/>
        </w:rPr>
        <w:t>133</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Australia</w:t>
      </w:r>
      <w:r w:rsidRPr="002849D1">
        <w:rPr>
          <w:noProof/>
        </w:rPr>
        <w:tab/>
      </w:r>
      <w:r w:rsidRPr="002849D1">
        <w:rPr>
          <w:noProof/>
        </w:rPr>
        <w:fldChar w:fldCharType="begin"/>
      </w:r>
      <w:r w:rsidRPr="002849D1">
        <w:rPr>
          <w:noProof/>
        </w:rPr>
        <w:instrText xml:space="preserve"> PAGEREF _Toc364850638 \h </w:instrText>
      </w:r>
      <w:r w:rsidRPr="002849D1">
        <w:rPr>
          <w:noProof/>
        </w:rPr>
      </w:r>
      <w:r w:rsidRPr="002849D1">
        <w:rPr>
          <w:noProof/>
        </w:rPr>
        <w:fldChar w:fldCharType="separate"/>
      </w:r>
      <w:r w:rsidRPr="002849D1">
        <w:rPr>
          <w:noProof/>
        </w:rPr>
        <w:t>133</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2849D1">
        <w:rPr>
          <w:b w:val="0"/>
          <w:noProof/>
          <w:sz w:val="18"/>
        </w:rPr>
        <w:tab/>
      </w:r>
      <w:r w:rsidRPr="002849D1">
        <w:rPr>
          <w:b w:val="0"/>
          <w:noProof/>
          <w:sz w:val="18"/>
        </w:rPr>
        <w:fldChar w:fldCharType="begin"/>
      </w:r>
      <w:r w:rsidRPr="002849D1">
        <w:rPr>
          <w:b w:val="0"/>
          <w:noProof/>
          <w:sz w:val="18"/>
        </w:rPr>
        <w:instrText xml:space="preserve"> PAGEREF _Toc364850639 \h </w:instrText>
      </w:r>
      <w:r w:rsidRPr="002849D1">
        <w:rPr>
          <w:b w:val="0"/>
          <w:noProof/>
          <w:sz w:val="18"/>
        </w:rPr>
      </w:r>
      <w:r w:rsidRPr="002849D1">
        <w:rPr>
          <w:b w:val="0"/>
          <w:noProof/>
          <w:sz w:val="18"/>
        </w:rPr>
        <w:fldChar w:fldCharType="separate"/>
      </w:r>
      <w:r w:rsidRPr="002849D1">
        <w:rPr>
          <w:b w:val="0"/>
          <w:noProof/>
          <w:sz w:val="18"/>
        </w:rPr>
        <w:t>134</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2849D1">
        <w:rPr>
          <w:noProof/>
        </w:rPr>
        <w:tab/>
      </w:r>
      <w:r w:rsidRPr="002849D1">
        <w:rPr>
          <w:noProof/>
        </w:rPr>
        <w:fldChar w:fldCharType="begin"/>
      </w:r>
      <w:r w:rsidRPr="002849D1">
        <w:rPr>
          <w:noProof/>
        </w:rPr>
        <w:instrText xml:space="preserve"> PAGEREF _Toc364850640 \h </w:instrText>
      </w:r>
      <w:r w:rsidRPr="002849D1">
        <w:rPr>
          <w:noProof/>
        </w:rPr>
      </w:r>
      <w:r w:rsidRPr="002849D1">
        <w:rPr>
          <w:noProof/>
        </w:rPr>
        <w:fldChar w:fldCharType="separate"/>
      </w:r>
      <w:r w:rsidRPr="002849D1">
        <w:rPr>
          <w:noProof/>
        </w:rPr>
        <w:t>134</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40—Input taxed supplies</w:t>
      </w:r>
      <w:r w:rsidRPr="002849D1">
        <w:rPr>
          <w:b w:val="0"/>
          <w:noProof/>
          <w:sz w:val="18"/>
        </w:rPr>
        <w:tab/>
      </w:r>
      <w:r w:rsidRPr="002849D1">
        <w:rPr>
          <w:b w:val="0"/>
          <w:noProof/>
          <w:sz w:val="18"/>
        </w:rPr>
        <w:fldChar w:fldCharType="begin"/>
      </w:r>
      <w:r w:rsidRPr="002849D1">
        <w:rPr>
          <w:b w:val="0"/>
          <w:noProof/>
          <w:sz w:val="18"/>
        </w:rPr>
        <w:instrText xml:space="preserve"> PAGEREF _Toc364850641 \h </w:instrText>
      </w:r>
      <w:r w:rsidRPr="002849D1">
        <w:rPr>
          <w:b w:val="0"/>
          <w:noProof/>
          <w:sz w:val="18"/>
        </w:rPr>
      </w:r>
      <w:r w:rsidRPr="002849D1">
        <w:rPr>
          <w:b w:val="0"/>
          <w:noProof/>
          <w:sz w:val="18"/>
        </w:rPr>
        <w:fldChar w:fldCharType="separate"/>
      </w:r>
      <w:r w:rsidRPr="002849D1">
        <w:rPr>
          <w:b w:val="0"/>
          <w:noProof/>
          <w:sz w:val="18"/>
        </w:rPr>
        <w:t>135</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_Toc364850642 \h </w:instrText>
      </w:r>
      <w:r w:rsidRPr="002849D1">
        <w:rPr>
          <w:noProof/>
        </w:rPr>
      </w:r>
      <w:r w:rsidRPr="002849D1">
        <w:rPr>
          <w:noProof/>
        </w:rPr>
        <w:fldChar w:fldCharType="separate"/>
      </w:r>
      <w:r w:rsidRPr="002849D1">
        <w:rPr>
          <w:noProof/>
        </w:rPr>
        <w:t>135</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2849D1">
        <w:rPr>
          <w:b w:val="0"/>
          <w:noProof/>
          <w:sz w:val="18"/>
        </w:rPr>
        <w:tab/>
      </w:r>
      <w:r w:rsidRPr="002849D1">
        <w:rPr>
          <w:b w:val="0"/>
          <w:noProof/>
          <w:sz w:val="18"/>
        </w:rPr>
        <w:fldChar w:fldCharType="begin"/>
      </w:r>
      <w:r w:rsidRPr="002849D1">
        <w:rPr>
          <w:b w:val="0"/>
          <w:noProof/>
          <w:sz w:val="18"/>
        </w:rPr>
        <w:instrText xml:space="preserve"> PAGEREF _Toc364850643 \h </w:instrText>
      </w:r>
      <w:r w:rsidRPr="002849D1">
        <w:rPr>
          <w:b w:val="0"/>
          <w:noProof/>
          <w:sz w:val="18"/>
        </w:rPr>
      </w:r>
      <w:r w:rsidRPr="002849D1">
        <w:rPr>
          <w:b w:val="0"/>
          <w:noProof/>
          <w:sz w:val="18"/>
        </w:rPr>
        <w:fldChar w:fldCharType="separate"/>
      </w:r>
      <w:r w:rsidRPr="002849D1">
        <w:rPr>
          <w:b w:val="0"/>
          <w:noProof/>
          <w:sz w:val="18"/>
        </w:rPr>
        <w:t>135</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2849D1">
        <w:rPr>
          <w:noProof/>
        </w:rPr>
        <w:tab/>
      </w:r>
      <w:r w:rsidRPr="002849D1">
        <w:rPr>
          <w:noProof/>
        </w:rPr>
        <w:fldChar w:fldCharType="begin"/>
      </w:r>
      <w:r w:rsidRPr="002849D1">
        <w:rPr>
          <w:noProof/>
        </w:rPr>
        <w:instrText xml:space="preserve"> PAGEREF _Toc364850644 \h </w:instrText>
      </w:r>
      <w:r w:rsidRPr="002849D1">
        <w:rPr>
          <w:noProof/>
        </w:rPr>
      </w:r>
      <w:r w:rsidRPr="002849D1">
        <w:rPr>
          <w:noProof/>
        </w:rPr>
        <w:fldChar w:fldCharType="separate"/>
      </w:r>
      <w:r w:rsidRPr="002849D1">
        <w:rPr>
          <w:noProof/>
        </w:rPr>
        <w:t>135</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2849D1">
        <w:rPr>
          <w:b w:val="0"/>
          <w:noProof/>
          <w:sz w:val="18"/>
        </w:rPr>
        <w:tab/>
      </w:r>
      <w:r w:rsidRPr="002849D1">
        <w:rPr>
          <w:b w:val="0"/>
          <w:noProof/>
          <w:sz w:val="18"/>
        </w:rPr>
        <w:fldChar w:fldCharType="begin"/>
      </w:r>
      <w:r w:rsidRPr="002849D1">
        <w:rPr>
          <w:b w:val="0"/>
          <w:noProof/>
          <w:sz w:val="18"/>
        </w:rPr>
        <w:instrText xml:space="preserve"> PAGEREF _Toc364850645 \h </w:instrText>
      </w:r>
      <w:r w:rsidRPr="002849D1">
        <w:rPr>
          <w:b w:val="0"/>
          <w:noProof/>
          <w:sz w:val="18"/>
        </w:rPr>
      </w:r>
      <w:r w:rsidRPr="002849D1">
        <w:rPr>
          <w:b w:val="0"/>
          <w:noProof/>
          <w:sz w:val="18"/>
        </w:rPr>
        <w:fldChar w:fldCharType="separate"/>
      </w:r>
      <w:r w:rsidRPr="002849D1">
        <w:rPr>
          <w:b w:val="0"/>
          <w:noProof/>
          <w:sz w:val="18"/>
        </w:rPr>
        <w:t>136</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2849D1">
        <w:rPr>
          <w:noProof/>
        </w:rPr>
        <w:tab/>
      </w:r>
      <w:r w:rsidRPr="002849D1">
        <w:rPr>
          <w:noProof/>
        </w:rPr>
        <w:fldChar w:fldCharType="begin"/>
      </w:r>
      <w:r w:rsidRPr="002849D1">
        <w:rPr>
          <w:noProof/>
        </w:rPr>
        <w:instrText xml:space="preserve"> PAGEREF _Toc364850646 \h </w:instrText>
      </w:r>
      <w:r w:rsidRPr="002849D1">
        <w:rPr>
          <w:noProof/>
        </w:rPr>
      </w:r>
      <w:r w:rsidRPr="002849D1">
        <w:rPr>
          <w:noProof/>
        </w:rPr>
        <w:fldChar w:fldCharType="separate"/>
      </w:r>
      <w:r w:rsidRPr="002849D1">
        <w:rPr>
          <w:noProof/>
        </w:rPr>
        <w:t>136</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2849D1">
        <w:rPr>
          <w:b w:val="0"/>
          <w:noProof/>
          <w:sz w:val="18"/>
        </w:rPr>
        <w:tab/>
      </w:r>
      <w:r w:rsidRPr="002849D1">
        <w:rPr>
          <w:b w:val="0"/>
          <w:noProof/>
          <w:sz w:val="18"/>
        </w:rPr>
        <w:fldChar w:fldCharType="begin"/>
      </w:r>
      <w:r w:rsidRPr="002849D1">
        <w:rPr>
          <w:b w:val="0"/>
          <w:noProof/>
          <w:sz w:val="18"/>
        </w:rPr>
        <w:instrText xml:space="preserve"> PAGEREF _Toc364850647 \h </w:instrText>
      </w:r>
      <w:r w:rsidRPr="002849D1">
        <w:rPr>
          <w:b w:val="0"/>
          <w:noProof/>
          <w:sz w:val="18"/>
        </w:rPr>
      </w:r>
      <w:r w:rsidRPr="002849D1">
        <w:rPr>
          <w:b w:val="0"/>
          <w:noProof/>
          <w:sz w:val="18"/>
        </w:rPr>
        <w:fldChar w:fldCharType="separate"/>
      </w:r>
      <w:r w:rsidRPr="002849D1">
        <w:rPr>
          <w:b w:val="0"/>
          <w:noProof/>
          <w:sz w:val="18"/>
        </w:rPr>
        <w:t>137</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40</w:t>
      </w:r>
      <w:r>
        <w:rPr>
          <w:noProof/>
        </w:rPr>
        <w:noBreakHyphen/>
        <w:t>65</w:t>
      </w:r>
      <w:r>
        <w:rPr>
          <w:noProof/>
        </w:rPr>
        <w:tab/>
        <w:t>Sales of residential premises</w:t>
      </w:r>
      <w:r w:rsidRPr="002849D1">
        <w:rPr>
          <w:noProof/>
        </w:rPr>
        <w:tab/>
      </w:r>
      <w:r w:rsidRPr="002849D1">
        <w:rPr>
          <w:noProof/>
        </w:rPr>
        <w:fldChar w:fldCharType="begin"/>
      </w:r>
      <w:r w:rsidRPr="002849D1">
        <w:rPr>
          <w:noProof/>
        </w:rPr>
        <w:instrText xml:space="preserve"> PAGEREF _Toc364850648 \h </w:instrText>
      </w:r>
      <w:r w:rsidRPr="002849D1">
        <w:rPr>
          <w:noProof/>
        </w:rPr>
      </w:r>
      <w:r w:rsidRPr="002849D1">
        <w:rPr>
          <w:noProof/>
        </w:rPr>
        <w:fldChar w:fldCharType="separate"/>
      </w:r>
      <w:r w:rsidRPr="002849D1">
        <w:rPr>
          <w:noProof/>
        </w:rPr>
        <w:t>137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2849D1">
        <w:rPr>
          <w:noProof/>
        </w:rPr>
        <w:tab/>
      </w:r>
      <w:r w:rsidRPr="002849D1">
        <w:rPr>
          <w:noProof/>
        </w:rPr>
        <w:fldChar w:fldCharType="begin"/>
      </w:r>
      <w:r w:rsidRPr="002849D1">
        <w:rPr>
          <w:noProof/>
        </w:rPr>
        <w:instrText xml:space="preserve"> PAGEREF _Toc364850649 \h </w:instrText>
      </w:r>
      <w:r w:rsidRPr="002849D1">
        <w:rPr>
          <w:noProof/>
        </w:rPr>
      </w:r>
      <w:r w:rsidRPr="002849D1">
        <w:rPr>
          <w:noProof/>
        </w:rPr>
        <w:fldChar w:fldCharType="separate"/>
      </w:r>
      <w:r w:rsidRPr="002849D1">
        <w:rPr>
          <w:noProof/>
        </w:rPr>
        <w:t>137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5E7FBD">
        <w:rPr>
          <w:i/>
          <w:iCs/>
          <w:noProof/>
        </w:rPr>
        <w:t>new residential premises</w:t>
      </w:r>
      <w:r w:rsidRPr="002849D1">
        <w:rPr>
          <w:noProof/>
        </w:rPr>
        <w:tab/>
      </w:r>
      <w:r w:rsidRPr="002849D1">
        <w:rPr>
          <w:noProof/>
        </w:rPr>
        <w:fldChar w:fldCharType="begin"/>
      </w:r>
      <w:r w:rsidRPr="002849D1">
        <w:rPr>
          <w:noProof/>
        </w:rPr>
        <w:instrText xml:space="preserve"> PAGEREF _Toc364850650 \h </w:instrText>
      </w:r>
      <w:r w:rsidRPr="002849D1">
        <w:rPr>
          <w:noProof/>
        </w:rPr>
      </w:r>
      <w:r w:rsidRPr="002849D1">
        <w:rPr>
          <w:noProof/>
        </w:rPr>
        <w:fldChar w:fldCharType="separate"/>
      </w:r>
      <w:r w:rsidRPr="002849D1">
        <w:rPr>
          <w:noProof/>
        </w:rPr>
        <w:t>137</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2849D1">
        <w:rPr>
          <w:b w:val="0"/>
          <w:noProof/>
          <w:sz w:val="18"/>
        </w:rPr>
        <w:tab/>
      </w:r>
      <w:r w:rsidRPr="002849D1">
        <w:rPr>
          <w:b w:val="0"/>
          <w:noProof/>
          <w:sz w:val="18"/>
        </w:rPr>
        <w:fldChar w:fldCharType="begin"/>
      </w:r>
      <w:r w:rsidRPr="002849D1">
        <w:rPr>
          <w:b w:val="0"/>
          <w:noProof/>
          <w:sz w:val="18"/>
        </w:rPr>
        <w:instrText xml:space="preserve"> PAGEREF _Toc364850651 \h </w:instrText>
      </w:r>
      <w:r w:rsidRPr="002849D1">
        <w:rPr>
          <w:b w:val="0"/>
          <w:noProof/>
          <w:sz w:val="18"/>
        </w:rPr>
      </w:r>
      <w:r w:rsidRPr="002849D1">
        <w:rPr>
          <w:b w:val="0"/>
          <w:noProof/>
          <w:sz w:val="18"/>
        </w:rPr>
        <w:fldChar w:fldCharType="separate"/>
      </w:r>
      <w:r w:rsidRPr="002849D1">
        <w:rPr>
          <w:b w:val="0"/>
          <w:noProof/>
          <w:sz w:val="18"/>
        </w:rPr>
        <w:t>140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2849D1">
        <w:rPr>
          <w:noProof/>
        </w:rPr>
        <w:tab/>
      </w:r>
      <w:r w:rsidRPr="002849D1">
        <w:rPr>
          <w:noProof/>
        </w:rPr>
        <w:fldChar w:fldCharType="begin"/>
      </w:r>
      <w:r w:rsidRPr="002849D1">
        <w:rPr>
          <w:noProof/>
        </w:rPr>
        <w:instrText xml:space="preserve"> PAGEREF _Toc364850652 \h </w:instrText>
      </w:r>
      <w:r w:rsidRPr="002849D1">
        <w:rPr>
          <w:noProof/>
        </w:rPr>
      </w:r>
      <w:r w:rsidRPr="002849D1">
        <w:rPr>
          <w:noProof/>
        </w:rPr>
        <w:fldChar w:fldCharType="separate"/>
      </w:r>
      <w:r w:rsidRPr="002849D1">
        <w:rPr>
          <w:noProof/>
        </w:rPr>
        <w:t>140</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2849D1">
        <w:rPr>
          <w:b w:val="0"/>
          <w:noProof/>
          <w:sz w:val="18"/>
        </w:rPr>
        <w:tab/>
      </w:r>
      <w:r w:rsidRPr="002849D1">
        <w:rPr>
          <w:b w:val="0"/>
          <w:noProof/>
          <w:sz w:val="18"/>
        </w:rPr>
        <w:fldChar w:fldCharType="begin"/>
      </w:r>
      <w:r w:rsidRPr="002849D1">
        <w:rPr>
          <w:b w:val="0"/>
          <w:noProof/>
          <w:sz w:val="18"/>
        </w:rPr>
        <w:instrText xml:space="preserve"> PAGEREF _Toc364850653 \h </w:instrText>
      </w:r>
      <w:r w:rsidRPr="002849D1">
        <w:rPr>
          <w:b w:val="0"/>
          <w:noProof/>
          <w:sz w:val="18"/>
        </w:rPr>
      </w:r>
      <w:r w:rsidRPr="002849D1">
        <w:rPr>
          <w:b w:val="0"/>
          <w:noProof/>
          <w:sz w:val="18"/>
        </w:rPr>
        <w:fldChar w:fldCharType="separate"/>
      </w:r>
      <w:r w:rsidRPr="002849D1">
        <w:rPr>
          <w:b w:val="0"/>
          <w:noProof/>
          <w:sz w:val="18"/>
        </w:rPr>
        <w:t>140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2849D1">
        <w:rPr>
          <w:noProof/>
        </w:rPr>
        <w:tab/>
      </w:r>
      <w:r w:rsidRPr="002849D1">
        <w:rPr>
          <w:noProof/>
        </w:rPr>
        <w:fldChar w:fldCharType="begin"/>
      </w:r>
      <w:r w:rsidRPr="002849D1">
        <w:rPr>
          <w:noProof/>
        </w:rPr>
        <w:instrText xml:space="preserve"> PAGEREF _Toc364850654 \h </w:instrText>
      </w:r>
      <w:r w:rsidRPr="002849D1">
        <w:rPr>
          <w:noProof/>
        </w:rPr>
      </w:r>
      <w:r w:rsidRPr="002849D1">
        <w:rPr>
          <w:noProof/>
        </w:rPr>
        <w:fldChar w:fldCharType="separate"/>
      </w:r>
      <w:r w:rsidRPr="002849D1">
        <w:rPr>
          <w:noProof/>
        </w:rPr>
        <w:t>140</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2849D1">
        <w:rPr>
          <w:b w:val="0"/>
          <w:noProof/>
          <w:sz w:val="18"/>
        </w:rPr>
        <w:tab/>
      </w:r>
      <w:r w:rsidRPr="002849D1">
        <w:rPr>
          <w:b w:val="0"/>
          <w:noProof/>
          <w:sz w:val="18"/>
        </w:rPr>
        <w:fldChar w:fldCharType="begin"/>
      </w:r>
      <w:r w:rsidRPr="002849D1">
        <w:rPr>
          <w:b w:val="0"/>
          <w:noProof/>
          <w:sz w:val="18"/>
        </w:rPr>
        <w:instrText xml:space="preserve"> PAGEREF _Toc364850655 \h </w:instrText>
      </w:r>
      <w:r w:rsidRPr="002849D1">
        <w:rPr>
          <w:b w:val="0"/>
          <w:noProof/>
          <w:sz w:val="18"/>
        </w:rPr>
      </w:r>
      <w:r w:rsidRPr="002849D1">
        <w:rPr>
          <w:b w:val="0"/>
          <w:noProof/>
          <w:sz w:val="18"/>
        </w:rPr>
        <w:fldChar w:fldCharType="separate"/>
      </w:r>
      <w:r w:rsidRPr="002849D1">
        <w:rPr>
          <w:b w:val="0"/>
          <w:noProof/>
          <w:sz w:val="18"/>
        </w:rPr>
        <w:t>141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2849D1">
        <w:rPr>
          <w:noProof/>
        </w:rPr>
        <w:tab/>
      </w:r>
      <w:r w:rsidRPr="002849D1">
        <w:rPr>
          <w:noProof/>
        </w:rPr>
        <w:fldChar w:fldCharType="begin"/>
      </w:r>
      <w:r w:rsidRPr="002849D1">
        <w:rPr>
          <w:noProof/>
        </w:rPr>
        <w:instrText xml:space="preserve"> PAGEREF _Toc364850656 \h </w:instrText>
      </w:r>
      <w:r w:rsidRPr="002849D1">
        <w:rPr>
          <w:noProof/>
        </w:rPr>
      </w:r>
      <w:r w:rsidRPr="002849D1">
        <w:rPr>
          <w:noProof/>
        </w:rPr>
        <w:fldChar w:fldCharType="separate"/>
      </w:r>
      <w:r w:rsidRPr="002849D1">
        <w:rPr>
          <w:noProof/>
        </w:rPr>
        <w:t>141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5E7FBD">
        <w:rPr>
          <w:i/>
          <w:iCs/>
          <w:noProof/>
        </w:rPr>
        <w:t>fund</w:t>
      </w:r>
      <w:r w:rsidRPr="005E7FBD">
        <w:rPr>
          <w:i/>
          <w:iCs/>
          <w:noProof/>
        </w:rPr>
        <w:noBreakHyphen/>
        <w:t>raising event</w:t>
      </w:r>
      <w:r w:rsidRPr="002849D1">
        <w:rPr>
          <w:noProof/>
        </w:rPr>
        <w:tab/>
      </w:r>
      <w:r w:rsidRPr="002849D1">
        <w:rPr>
          <w:noProof/>
        </w:rPr>
        <w:fldChar w:fldCharType="begin"/>
      </w:r>
      <w:r w:rsidRPr="002849D1">
        <w:rPr>
          <w:noProof/>
        </w:rPr>
        <w:instrText xml:space="preserve"> PAGEREF _Toc364850657 \h </w:instrText>
      </w:r>
      <w:r w:rsidRPr="002849D1">
        <w:rPr>
          <w:noProof/>
        </w:rPr>
      </w:r>
      <w:r w:rsidRPr="002849D1">
        <w:rPr>
          <w:noProof/>
        </w:rPr>
        <w:fldChar w:fldCharType="separate"/>
      </w:r>
      <w:r w:rsidRPr="002849D1">
        <w:rPr>
          <w:noProof/>
        </w:rPr>
        <w:t>142</w:t>
      </w:r>
      <w:r w:rsidRPr="002849D1">
        <w:rPr>
          <w:noProof/>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2849D1">
        <w:rPr>
          <w:b w:val="0"/>
          <w:noProof/>
          <w:sz w:val="18"/>
        </w:rPr>
        <w:tab/>
      </w:r>
      <w:r w:rsidRPr="002849D1">
        <w:rPr>
          <w:b w:val="0"/>
          <w:noProof/>
          <w:sz w:val="18"/>
        </w:rPr>
        <w:fldChar w:fldCharType="begin"/>
      </w:r>
      <w:r w:rsidRPr="002849D1">
        <w:rPr>
          <w:b w:val="0"/>
          <w:noProof/>
          <w:sz w:val="18"/>
        </w:rPr>
        <w:instrText xml:space="preserve"> PAGEREF _Toc364850658 \h </w:instrText>
      </w:r>
      <w:r w:rsidRPr="002849D1">
        <w:rPr>
          <w:b w:val="0"/>
          <w:noProof/>
          <w:sz w:val="18"/>
        </w:rPr>
      </w:r>
      <w:r w:rsidRPr="002849D1">
        <w:rPr>
          <w:b w:val="0"/>
          <w:noProof/>
          <w:sz w:val="18"/>
        </w:rPr>
        <w:fldChar w:fldCharType="separate"/>
      </w:r>
      <w:r w:rsidRPr="002849D1">
        <w:rPr>
          <w:b w:val="0"/>
          <w:noProof/>
          <w:sz w:val="18"/>
        </w:rPr>
        <w:t>143</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2849D1">
        <w:rPr>
          <w:b w:val="0"/>
          <w:noProof/>
          <w:sz w:val="18"/>
        </w:rPr>
        <w:tab/>
      </w:r>
      <w:r w:rsidRPr="002849D1">
        <w:rPr>
          <w:b w:val="0"/>
          <w:noProof/>
          <w:sz w:val="18"/>
        </w:rPr>
        <w:fldChar w:fldCharType="begin"/>
      </w:r>
      <w:r w:rsidRPr="002849D1">
        <w:rPr>
          <w:b w:val="0"/>
          <w:noProof/>
          <w:sz w:val="18"/>
        </w:rPr>
        <w:instrText xml:space="preserve"> PAGEREF _Toc364850659 \h </w:instrText>
      </w:r>
      <w:r w:rsidRPr="002849D1">
        <w:rPr>
          <w:b w:val="0"/>
          <w:noProof/>
          <w:sz w:val="18"/>
        </w:rPr>
      </w:r>
      <w:r w:rsidRPr="002849D1">
        <w:rPr>
          <w:b w:val="0"/>
          <w:noProof/>
          <w:sz w:val="18"/>
        </w:rPr>
        <w:fldChar w:fldCharType="separate"/>
      </w:r>
      <w:r w:rsidRPr="002849D1">
        <w:rPr>
          <w:b w:val="0"/>
          <w:noProof/>
          <w:sz w:val="18"/>
        </w:rPr>
        <w:t>143</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_Toc364850660 \h </w:instrText>
      </w:r>
      <w:r w:rsidRPr="002849D1">
        <w:rPr>
          <w:noProof/>
        </w:rPr>
      </w:r>
      <w:r w:rsidRPr="002849D1">
        <w:rPr>
          <w:noProof/>
        </w:rPr>
        <w:fldChar w:fldCharType="separate"/>
      </w:r>
      <w:r w:rsidRPr="002849D1">
        <w:rPr>
          <w:noProof/>
        </w:rPr>
        <w:t>143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5E7FBD">
        <w:rPr>
          <w:i/>
          <w:iCs/>
          <w:noProof/>
        </w:rPr>
        <w:t>Customs Tariff Act 1995</w:t>
      </w:r>
      <w:r w:rsidRPr="002849D1">
        <w:rPr>
          <w:noProof/>
        </w:rPr>
        <w:tab/>
      </w:r>
      <w:r w:rsidRPr="002849D1">
        <w:rPr>
          <w:noProof/>
        </w:rPr>
        <w:fldChar w:fldCharType="begin"/>
      </w:r>
      <w:r w:rsidRPr="002849D1">
        <w:rPr>
          <w:noProof/>
        </w:rPr>
        <w:instrText xml:space="preserve"> PAGEREF _Toc364850661 \h </w:instrText>
      </w:r>
      <w:r w:rsidRPr="002849D1">
        <w:rPr>
          <w:noProof/>
        </w:rPr>
      </w:r>
      <w:r w:rsidRPr="002849D1">
        <w:rPr>
          <w:noProof/>
        </w:rPr>
        <w:fldChar w:fldCharType="separate"/>
      </w:r>
      <w:r w:rsidRPr="002849D1">
        <w:rPr>
          <w:noProof/>
        </w:rPr>
        <w:t>143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Australia in an unaltered condition</w:t>
      </w:r>
      <w:r w:rsidRPr="002849D1">
        <w:rPr>
          <w:noProof/>
        </w:rPr>
        <w:tab/>
      </w:r>
      <w:r w:rsidRPr="002849D1">
        <w:rPr>
          <w:noProof/>
        </w:rPr>
        <w:fldChar w:fldCharType="begin"/>
      </w:r>
      <w:r w:rsidRPr="002849D1">
        <w:rPr>
          <w:noProof/>
        </w:rPr>
        <w:instrText xml:space="preserve"> PAGEREF _Toc364850662 \h </w:instrText>
      </w:r>
      <w:r w:rsidRPr="002849D1">
        <w:rPr>
          <w:noProof/>
        </w:rPr>
      </w:r>
      <w:r w:rsidRPr="002849D1">
        <w:rPr>
          <w:noProof/>
        </w:rPr>
        <w:fldChar w:fldCharType="separate"/>
      </w:r>
      <w:r w:rsidRPr="002849D1">
        <w:rPr>
          <w:noProof/>
        </w:rPr>
        <w:t>144</w:t>
      </w:r>
      <w:r w:rsidRPr="002849D1">
        <w:rPr>
          <w:noProof/>
        </w:rPr>
        <w:fldChar w:fldCharType="end"/>
      </w:r>
    </w:p>
    <w:p w:rsidR="002849D1" w:rsidRDefault="002849D1">
      <w:pPr>
        <w:pStyle w:val="TOC1"/>
        <w:rPr>
          <w:rFonts w:asciiTheme="minorHAnsi" w:eastAsiaTheme="minorEastAsia" w:hAnsiTheme="minorHAnsi" w:cstheme="minorBidi"/>
          <w:b w:val="0"/>
          <w:noProof/>
          <w:kern w:val="0"/>
          <w:sz w:val="22"/>
          <w:szCs w:val="22"/>
        </w:rPr>
      </w:pPr>
      <w:r>
        <w:rPr>
          <w:noProof/>
        </w:rPr>
        <w:t>Chapter 4—The special rules</w:t>
      </w:r>
      <w:r w:rsidRPr="002849D1">
        <w:rPr>
          <w:b w:val="0"/>
          <w:noProof/>
          <w:sz w:val="18"/>
        </w:rPr>
        <w:tab/>
      </w:r>
      <w:r w:rsidRPr="002849D1">
        <w:rPr>
          <w:b w:val="0"/>
          <w:noProof/>
          <w:sz w:val="18"/>
        </w:rPr>
        <w:fldChar w:fldCharType="begin"/>
      </w:r>
      <w:r w:rsidRPr="002849D1">
        <w:rPr>
          <w:b w:val="0"/>
          <w:noProof/>
          <w:sz w:val="18"/>
        </w:rPr>
        <w:instrText xml:space="preserve"> PAGEREF _Toc364850663 \h </w:instrText>
      </w:r>
      <w:r w:rsidRPr="002849D1">
        <w:rPr>
          <w:b w:val="0"/>
          <w:noProof/>
          <w:sz w:val="18"/>
        </w:rPr>
      </w:r>
      <w:r w:rsidRPr="002849D1">
        <w:rPr>
          <w:b w:val="0"/>
          <w:noProof/>
          <w:sz w:val="18"/>
        </w:rPr>
        <w:fldChar w:fldCharType="separate"/>
      </w:r>
      <w:r w:rsidRPr="002849D1">
        <w:rPr>
          <w:b w:val="0"/>
          <w:noProof/>
          <w:sz w:val="18"/>
        </w:rPr>
        <w:t>145</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45—Introduction</w:t>
      </w:r>
      <w:r w:rsidRPr="002849D1">
        <w:rPr>
          <w:b w:val="0"/>
          <w:noProof/>
          <w:sz w:val="18"/>
        </w:rPr>
        <w:tab/>
      </w:r>
      <w:r w:rsidRPr="002849D1">
        <w:rPr>
          <w:b w:val="0"/>
          <w:noProof/>
          <w:sz w:val="18"/>
        </w:rPr>
        <w:fldChar w:fldCharType="begin"/>
      </w:r>
      <w:r w:rsidRPr="002849D1">
        <w:rPr>
          <w:b w:val="0"/>
          <w:noProof/>
          <w:sz w:val="18"/>
        </w:rPr>
        <w:instrText xml:space="preserve"> PAGEREF _Toc364850664 \h </w:instrText>
      </w:r>
      <w:r w:rsidRPr="002849D1">
        <w:rPr>
          <w:b w:val="0"/>
          <w:noProof/>
          <w:sz w:val="18"/>
        </w:rPr>
      </w:r>
      <w:r w:rsidRPr="002849D1">
        <w:rPr>
          <w:b w:val="0"/>
          <w:noProof/>
          <w:sz w:val="18"/>
        </w:rPr>
        <w:fldChar w:fldCharType="separate"/>
      </w:r>
      <w:r w:rsidRPr="002849D1">
        <w:rPr>
          <w:b w:val="0"/>
          <w:noProof/>
          <w:sz w:val="18"/>
        </w:rPr>
        <w:t>145</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2849D1">
        <w:rPr>
          <w:noProof/>
        </w:rPr>
        <w:tab/>
      </w:r>
      <w:r w:rsidRPr="002849D1">
        <w:rPr>
          <w:noProof/>
        </w:rPr>
        <w:fldChar w:fldCharType="begin"/>
      </w:r>
      <w:r w:rsidRPr="002849D1">
        <w:rPr>
          <w:noProof/>
        </w:rPr>
        <w:instrText xml:space="preserve"> PAGEREF _Toc364850665 \h </w:instrText>
      </w:r>
      <w:r w:rsidRPr="002849D1">
        <w:rPr>
          <w:noProof/>
        </w:rPr>
      </w:r>
      <w:r w:rsidRPr="002849D1">
        <w:rPr>
          <w:noProof/>
        </w:rPr>
        <w:fldChar w:fldCharType="separate"/>
      </w:r>
      <w:r w:rsidRPr="002849D1">
        <w:rPr>
          <w:noProof/>
        </w:rPr>
        <w:t>145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2849D1">
        <w:rPr>
          <w:noProof/>
        </w:rPr>
        <w:tab/>
      </w:r>
      <w:r w:rsidRPr="002849D1">
        <w:rPr>
          <w:noProof/>
        </w:rPr>
        <w:fldChar w:fldCharType="begin"/>
      </w:r>
      <w:r w:rsidRPr="002849D1">
        <w:rPr>
          <w:noProof/>
        </w:rPr>
        <w:instrText xml:space="preserve"> PAGEREF _Toc364850666 \h </w:instrText>
      </w:r>
      <w:r w:rsidRPr="002849D1">
        <w:rPr>
          <w:noProof/>
        </w:rPr>
      </w:r>
      <w:r w:rsidRPr="002849D1">
        <w:rPr>
          <w:noProof/>
        </w:rPr>
        <w:fldChar w:fldCharType="separate"/>
      </w:r>
      <w:r w:rsidRPr="002849D1">
        <w:rPr>
          <w:noProof/>
        </w:rPr>
        <w:t>145</w:t>
      </w:r>
      <w:r w:rsidRPr="002849D1">
        <w:rPr>
          <w:noProof/>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2849D1">
        <w:rPr>
          <w:b w:val="0"/>
          <w:noProof/>
          <w:sz w:val="18"/>
        </w:rPr>
        <w:tab/>
      </w:r>
      <w:r w:rsidRPr="002849D1">
        <w:rPr>
          <w:b w:val="0"/>
          <w:noProof/>
          <w:sz w:val="18"/>
        </w:rPr>
        <w:fldChar w:fldCharType="begin"/>
      </w:r>
      <w:r w:rsidRPr="002849D1">
        <w:rPr>
          <w:b w:val="0"/>
          <w:noProof/>
          <w:sz w:val="18"/>
        </w:rPr>
        <w:instrText xml:space="preserve"> PAGEREF _Toc364850667 \h </w:instrText>
      </w:r>
      <w:r w:rsidRPr="002849D1">
        <w:rPr>
          <w:b w:val="0"/>
          <w:noProof/>
          <w:sz w:val="18"/>
        </w:rPr>
      </w:r>
      <w:r w:rsidRPr="002849D1">
        <w:rPr>
          <w:b w:val="0"/>
          <w:noProof/>
          <w:sz w:val="18"/>
        </w:rPr>
        <w:fldChar w:fldCharType="separate"/>
      </w:r>
      <w:r w:rsidRPr="002849D1">
        <w:rPr>
          <w:b w:val="0"/>
          <w:noProof/>
          <w:sz w:val="18"/>
        </w:rPr>
        <w:t>146</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48—GST groups</w:t>
      </w:r>
      <w:r w:rsidRPr="002849D1">
        <w:rPr>
          <w:b w:val="0"/>
          <w:noProof/>
          <w:sz w:val="18"/>
        </w:rPr>
        <w:tab/>
      </w:r>
      <w:r w:rsidRPr="002849D1">
        <w:rPr>
          <w:b w:val="0"/>
          <w:noProof/>
          <w:sz w:val="18"/>
        </w:rPr>
        <w:fldChar w:fldCharType="begin"/>
      </w:r>
      <w:r w:rsidRPr="002849D1">
        <w:rPr>
          <w:b w:val="0"/>
          <w:noProof/>
          <w:sz w:val="18"/>
        </w:rPr>
        <w:instrText xml:space="preserve"> PAGEREF _Toc364850668 \h </w:instrText>
      </w:r>
      <w:r w:rsidRPr="002849D1">
        <w:rPr>
          <w:b w:val="0"/>
          <w:noProof/>
          <w:sz w:val="18"/>
        </w:rPr>
      </w:r>
      <w:r w:rsidRPr="002849D1">
        <w:rPr>
          <w:b w:val="0"/>
          <w:noProof/>
          <w:sz w:val="18"/>
        </w:rPr>
        <w:fldChar w:fldCharType="separate"/>
      </w:r>
      <w:r w:rsidRPr="002849D1">
        <w:rPr>
          <w:b w:val="0"/>
          <w:noProof/>
          <w:sz w:val="18"/>
        </w:rPr>
        <w:t>146</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_Toc364850669 \h </w:instrText>
      </w:r>
      <w:r w:rsidRPr="002849D1">
        <w:rPr>
          <w:noProof/>
        </w:rPr>
      </w:r>
      <w:r w:rsidRPr="002849D1">
        <w:rPr>
          <w:noProof/>
        </w:rPr>
        <w:fldChar w:fldCharType="separate"/>
      </w:r>
      <w:r w:rsidRPr="002849D1">
        <w:rPr>
          <w:noProof/>
        </w:rPr>
        <w:t>146</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2849D1">
        <w:rPr>
          <w:b w:val="0"/>
          <w:noProof/>
          <w:sz w:val="18"/>
        </w:rPr>
        <w:tab/>
      </w:r>
      <w:r w:rsidRPr="002849D1">
        <w:rPr>
          <w:b w:val="0"/>
          <w:noProof/>
          <w:sz w:val="18"/>
        </w:rPr>
        <w:fldChar w:fldCharType="begin"/>
      </w:r>
      <w:r w:rsidRPr="002849D1">
        <w:rPr>
          <w:b w:val="0"/>
          <w:noProof/>
          <w:sz w:val="18"/>
        </w:rPr>
        <w:instrText xml:space="preserve"> PAGEREF _Toc364850670 \h </w:instrText>
      </w:r>
      <w:r w:rsidRPr="002849D1">
        <w:rPr>
          <w:b w:val="0"/>
          <w:noProof/>
          <w:sz w:val="18"/>
        </w:rPr>
      </w:r>
      <w:r w:rsidRPr="002849D1">
        <w:rPr>
          <w:b w:val="0"/>
          <w:noProof/>
          <w:sz w:val="18"/>
        </w:rPr>
        <w:fldChar w:fldCharType="separate"/>
      </w:r>
      <w:r w:rsidRPr="002849D1">
        <w:rPr>
          <w:b w:val="0"/>
          <w:noProof/>
          <w:sz w:val="18"/>
        </w:rPr>
        <w:t>146</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2849D1">
        <w:rPr>
          <w:noProof/>
        </w:rPr>
        <w:tab/>
      </w:r>
      <w:r w:rsidRPr="002849D1">
        <w:rPr>
          <w:noProof/>
        </w:rPr>
        <w:fldChar w:fldCharType="begin"/>
      </w:r>
      <w:r w:rsidRPr="002849D1">
        <w:rPr>
          <w:noProof/>
        </w:rPr>
        <w:instrText xml:space="preserve"> PAGEREF _Toc364850671 \h </w:instrText>
      </w:r>
      <w:r w:rsidRPr="002849D1">
        <w:rPr>
          <w:noProof/>
        </w:rPr>
      </w:r>
      <w:r w:rsidRPr="002849D1">
        <w:rPr>
          <w:noProof/>
        </w:rPr>
        <w:fldChar w:fldCharType="separate"/>
      </w:r>
      <w:r w:rsidRPr="002849D1">
        <w:rPr>
          <w:noProof/>
        </w:rPr>
        <w:t>146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2849D1">
        <w:rPr>
          <w:noProof/>
        </w:rPr>
        <w:tab/>
      </w:r>
      <w:r w:rsidRPr="002849D1">
        <w:rPr>
          <w:noProof/>
        </w:rPr>
        <w:fldChar w:fldCharType="begin"/>
      </w:r>
      <w:r w:rsidRPr="002849D1">
        <w:rPr>
          <w:noProof/>
        </w:rPr>
        <w:instrText xml:space="preserve"> PAGEREF _Toc364850672 \h </w:instrText>
      </w:r>
      <w:r w:rsidRPr="002849D1">
        <w:rPr>
          <w:noProof/>
        </w:rPr>
      </w:r>
      <w:r w:rsidRPr="002849D1">
        <w:rPr>
          <w:noProof/>
        </w:rPr>
        <w:fldChar w:fldCharType="separate"/>
      </w:r>
      <w:r w:rsidRPr="002849D1">
        <w:rPr>
          <w:noProof/>
        </w:rPr>
        <w:t>147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2849D1">
        <w:rPr>
          <w:noProof/>
        </w:rPr>
        <w:tab/>
      </w:r>
      <w:r w:rsidRPr="002849D1">
        <w:rPr>
          <w:noProof/>
        </w:rPr>
        <w:fldChar w:fldCharType="begin"/>
      </w:r>
      <w:r w:rsidRPr="002849D1">
        <w:rPr>
          <w:noProof/>
        </w:rPr>
        <w:instrText xml:space="preserve"> PAGEREF _Toc364850673 \h </w:instrText>
      </w:r>
      <w:r w:rsidRPr="002849D1">
        <w:rPr>
          <w:noProof/>
        </w:rPr>
      </w:r>
      <w:r w:rsidRPr="002849D1">
        <w:rPr>
          <w:noProof/>
        </w:rPr>
        <w:fldChar w:fldCharType="separate"/>
      </w:r>
      <w:r w:rsidRPr="002849D1">
        <w:rPr>
          <w:noProof/>
        </w:rPr>
        <w:t>148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2849D1">
        <w:rPr>
          <w:noProof/>
        </w:rPr>
        <w:tab/>
      </w:r>
      <w:r w:rsidRPr="002849D1">
        <w:rPr>
          <w:noProof/>
        </w:rPr>
        <w:fldChar w:fldCharType="begin"/>
      </w:r>
      <w:r w:rsidRPr="002849D1">
        <w:rPr>
          <w:noProof/>
        </w:rPr>
        <w:instrText xml:space="preserve"> PAGEREF _Toc364850674 \h </w:instrText>
      </w:r>
      <w:r w:rsidRPr="002849D1">
        <w:rPr>
          <w:noProof/>
        </w:rPr>
      </w:r>
      <w:r w:rsidRPr="002849D1">
        <w:rPr>
          <w:noProof/>
        </w:rPr>
        <w:fldChar w:fldCharType="separate"/>
      </w:r>
      <w:r w:rsidRPr="002849D1">
        <w:rPr>
          <w:noProof/>
        </w:rPr>
        <w:t>149</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2849D1">
        <w:rPr>
          <w:b w:val="0"/>
          <w:noProof/>
          <w:sz w:val="18"/>
        </w:rPr>
        <w:tab/>
      </w:r>
      <w:r w:rsidRPr="002849D1">
        <w:rPr>
          <w:b w:val="0"/>
          <w:noProof/>
          <w:sz w:val="18"/>
        </w:rPr>
        <w:fldChar w:fldCharType="begin"/>
      </w:r>
      <w:r w:rsidRPr="002849D1">
        <w:rPr>
          <w:b w:val="0"/>
          <w:noProof/>
          <w:sz w:val="18"/>
        </w:rPr>
        <w:instrText xml:space="preserve"> PAGEREF _Toc364850675 \h </w:instrText>
      </w:r>
      <w:r w:rsidRPr="002849D1">
        <w:rPr>
          <w:b w:val="0"/>
          <w:noProof/>
          <w:sz w:val="18"/>
        </w:rPr>
      </w:r>
      <w:r w:rsidRPr="002849D1">
        <w:rPr>
          <w:b w:val="0"/>
          <w:noProof/>
          <w:sz w:val="18"/>
        </w:rPr>
        <w:fldChar w:fldCharType="separate"/>
      </w:r>
      <w:r w:rsidRPr="002849D1">
        <w:rPr>
          <w:b w:val="0"/>
          <w:noProof/>
          <w:sz w:val="18"/>
        </w:rPr>
        <w:t>151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2849D1">
        <w:rPr>
          <w:noProof/>
        </w:rPr>
        <w:tab/>
      </w:r>
      <w:r w:rsidRPr="002849D1">
        <w:rPr>
          <w:noProof/>
        </w:rPr>
        <w:fldChar w:fldCharType="begin"/>
      </w:r>
      <w:r w:rsidRPr="002849D1">
        <w:rPr>
          <w:noProof/>
        </w:rPr>
        <w:instrText xml:space="preserve"> PAGEREF _Toc364850676 \h </w:instrText>
      </w:r>
      <w:r w:rsidRPr="002849D1">
        <w:rPr>
          <w:noProof/>
        </w:rPr>
      </w:r>
      <w:r w:rsidRPr="002849D1">
        <w:rPr>
          <w:noProof/>
        </w:rPr>
        <w:fldChar w:fldCharType="separate"/>
      </w:r>
      <w:r w:rsidRPr="002849D1">
        <w:rPr>
          <w:noProof/>
        </w:rPr>
        <w:t>151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2849D1">
        <w:rPr>
          <w:noProof/>
        </w:rPr>
        <w:tab/>
      </w:r>
      <w:r w:rsidRPr="002849D1">
        <w:rPr>
          <w:noProof/>
        </w:rPr>
        <w:fldChar w:fldCharType="begin"/>
      </w:r>
      <w:r w:rsidRPr="002849D1">
        <w:rPr>
          <w:noProof/>
        </w:rPr>
        <w:instrText xml:space="preserve"> PAGEREF _Toc364850677 \h </w:instrText>
      </w:r>
      <w:r w:rsidRPr="002849D1">
        <w:rPr>
          <w:noProof/>
        </w:rPr>
      </w:r>
      <w:r w:rsidRPr="002849D1">
        <w:rPr>
          <w:noProof/>
        </w:rPr>
        <w:fldChar w:fldCharType="separate"/>
      </w:r>
      <w:r w:rsidRPr="002849D1">
        <w:rPr>
          <w:noProof/>
        </w:rPr>
        <w:t>152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2849D1">
        <w:rPr>
          <w:noProof/>
        </w:rPr>
        <w:tab/>
      </w:r>
      <w:r w:rsidRPr="002849D1">
        <w:rPr>
          <w:noProof/>
        </w:rPr>
        <w:fldChar w:fldCharType="begin"/>
      </w:r>
      <w:r w:rsidRPr="002849D1">
        <w:rPr>
          <w:noProof/>
        </w:rPr>
        <w:instrText xml:space="preserve"> PAGEREF _Toc364850678 \h </w:instrText>
      </w:r>
      <w:r w:rsidRPr="002849D1">
        <w:rPr>
          <w:noProof/>
        </w:rPr>
      </w:r>
      <w:r w:rsidRPr="002849D1">
        <w:rPr>
          <w:noProof/>
        </w:rPr>
        <w:fldChar w:fldCharType="separate"/>
      </w:r>
      <w:r w:rsidRPr="002849D1">
        <w:rPr>
          <w:noProof/>
        </w:rPr>
        <w:t>153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2849D1">
        <w:rPr>
          <w:noProof/>
        </w:rPr>
        <w:tab/>
      </w:r>
      <w:r w:rsidRPr="002849D1">
        <w:rPr>
          <w:noProof/>
        </w:rPr>
        <w:fldChar w:fldCharType="begin"/>
      </w:r>
      <w:r w:rsidRPr="002849D1">
        <w:rPr>
          <w:noProof/>
        </w:rPr>
        <w:instrText xml:space="preserve"> PAGEREF _Toc364850679 \h </w:instrText>
      </w:r>
      <w:r w:rsidRPr="002849D1">
        <w:rPr>
          <w:noProof/>
        </w:rPr>
      </w:r>
      <w:r w:rsidRPr="002849D1">
        <w:rPr>
          <w:noProof/>
        </w:rPr>
        <w:fldChar w:fldCharType="separate"/>
      </w:r>
      <w:r w:rsidRPr="002849D1">
        <w:rPr>
          <w:noProof/>
        </w:rPr>
        <w:t>153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2849D1">
        <w:rPr>
          <w:noProof/>
        </w:rPr>
        <w:tab/>
      </w:r>
      <w:r w:rsidRPr="002849D1">
        <w:rPr>
          <w:noProof/>
        </w:rPr>
        <w:fldChar w:fldCharType="begin"/>
      </w:r>
      <w:r w:rsidRPr="002849D1">
        <w:rPr>
          <w:noProof/>
        </w:rPr>
        <w:instrText xml:space="preserve"> PAGEREF _Toc364850680 \h </w:instrText>
      </w:r>
      <w:r w:rsidRPr="002849D1">
        <w:rPr>
          <w:noProof/>
        </w:rPr>
      </w:r>
      <w:r w:rsidRPr="002849D1">
        <w:rPr>
          <w:noProof/>
        </w:rPr>
        <w:fldChar w:fldCharType="separate"/>
      </w:r>
      <w:r w:rsidRPr="002849D1">
        <w:rPr>
          <w:noProof/>
        </w:rPr>
        <w:t>154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48</w:t>
      </w:r>
      <w:r>
        <w:rPr>
          <w:noProof/>
        </w:rPr>
        <w:noBreakHyphen/>
        <w:t>53</w:t>
      </w:r>
      <w:r>
        <w:rPr>
          <w:noProof/>
        </w:rPr>
        <w:tab/>
        <w:t>Consequences of changing a representative member during a tax period</w:t>
      </w:r>
      <w:r w:rsidRPr="002849D1">
        <w:rPr>
          <w:noProof/>
        </w:rPr>
        <w:tab/>
      </w:r>
      <w:r w:rsidRPr="002849D1">
        <w:rPr>
          <w:noProof/>
        </w:rPr>
        <w:fldChar w:fldCharType="begin"/>
      </w:r>
      <w:r w:rsidRPr="002849D1">
        <w:rPr>
          <w:noProof/>
        </w:rPr>
        <w:instrText xml:space="preserve"> PAGEREF _Toc364850681 \h </w:instrText>
      </w:r>
      <w:r w:rsidRPr="002849D1">
        <w:rPr>
          <w:noProof/>
        </w:rPr>
      </w:r>
      <w:r w:rsidRPr="002849D1">
        <w:rPr>
          <w:noProof/>
        </w:rPr>
        <w:fldChar w:fldCharType="separate"/>
      </w:r>
      <w:r w:rsidRPr="002849D1">
        <w:rPr>
          <w:noProof/>
        </w:rPr>
        <w:t>154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2849D1">
        <w:rPr>
          <w:noProof/>
        </w:rPr>
        <w:tab/>
      </w:r>
      <w:r w:rsidRPr="002849D1">
        <w:rPr>
          <w:noProof/>
        </w:rPr>
        <w:fldChar w:fldCharType="begin"/>
      </w:r>
      <w:r w:rsidRPr="002849D1">
        <w:rPr>
          <w:noProof/>
        </w:rPr>
        <w:instrText xml:space="preserve"> PAGEREF _Toc364850682 \h </w:instrText>
      </w:r>
      <w:r w:rsidRPr="002849D1">
        <w:rPr>
          <w:noProof/>
        </w:rPr>
      </w:r>
      <w:r w:rsidRPr="002849D1">
        <w:rPr>
          <w:noProof/>
        </w:rPr>
        <w:fldChar w:fldCharType="separate"/>
      </w:r>
      <w:r w:rsidRPr="002849D1">
        <w:rPr>
          <w:noProof/>
        </w:rPr>
        <w:t>155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2849D1">
        <w:rPr>
          <w:noProof/>
        </w:rPr>
        <w:tab/>
      </w:r>
      <w:r w:rsidRPr="002849D1">
        <w:rPr>
          <w:noProof/>
        </w:rPr>
        <w:fldChar w:fldCharType="begin"/>
      </w:r>
      <w:r w:rsidRPr="002849D1">
        <w:rPr>
          <w:noProof/>
        </w:rPr>
        <w:instrText xml:space="preserve"> PAGEREF _Toc364850683 \h </w:instrText>
      </w:r>
      <w:r w:rsidRPr="002849D1">
        <w:rPr>
          <w:noProof/>
        </w:rPr>
      </w:r>
      <w:r w:rsidRPr="002849D1">
        <w:rPr>
          <w:noProof/>
        </w:rPr>
        <w:fldChar w:fldCharType="separate"/>
      </w:r>
      <w:r w:rsidRPr="002849D1">
        <w:rPr>
          <w:noProof/>
        </w:rPr>
        <w:t>156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2849D1">
        <w:rPr>
          <w:noProof/>
        </w:rPr>
        <w:tab/>
      </w:r>
      <w:r w:rsidRPr="002849D1">
        <w:rPr>
          <w:noProof/>
        </w:rPr>
        <w:fldChar w:fldCharType="begin"/>
      </w:r>
      <w:r w:rsidRPr="002849D1">
        <w:rPr>
          <w:noProof/>
        </w:rPr>
        <w:instrText xml:space="preserve"> PAGEREF _Toc364850684 \h </w:instrText>
      </w:r>
      <w:r w:rsidRPr="002849D1">
        <w:rPr>
          <w:noProof/>
        </w:rPr>
      </w:r>
      <w:r w:rsidRPr="002849D1">
        <w:rPr>
          <w:noProof/>
        </w:rPr>
        <w:fldChar w:fldCharType="separate"/>
      </w:r>
      <w:r w:rsidRPr="002849D1">
        <w:rPr>
          <w:noProof/>
        </w:rPr>
        <w:t>157</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2849D1">
        <w:rPr>
          <w:b w:val="0"/>
          <w:noProof/>
          <w:sz w:val="18"/>
        </w:rPr>
        <w:tab/>
      </w:r>
      <w:r w:rsidRPr="002849D1">
        <w:rPr>
          <w:b w:val="0"/>
          <w:noProof/>
          <w:sz w:val="18"/>
        </w:rPr>
        <w:fldChar w:fldCharType="begin"/>
      </w:r>
      <w:r w:rsidRPr="002849D1">
        <w:rPr>
          <w:b w:val="0"/>
          <w:noProof/>
          <w:sz w:val="18"/>
        </w:rPr>
        <w:instrText xml:space="preserve"> PAGEREF _Toc364850685 \h </w:instrText>
      </w:r>
      <w:r w:rsidRPr="002849D1">
        <w:rPr>
          <w:b w:val="0"/>
          <w:noProof/>
          <w:sz w:val="18"/>
        </w:rPr>
      </w:r>
      <w:r w:rsidRPr="002849D1">
        <w:rPr>
          <w:b w:val="0"/>
          <w:noProof/>
          <w:sz w:val="18"/>
        </w:rPr>
        <w:fldChar w:fldCharType="separate"/>
      </w:r>
      <w:r w:rsidRPr="002849D1">
        <w:rPr>
          <w:b w:val="0"/>
          <w:noProof/>
          <w:sz w:val="18"/>
        </w:rPr>
        <w:t>157</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2849D1">
        <w:rPr>
          <w:noProof/>
        </w:rPr>
        <w:tab/>
      </w:r>
      <w:r w:rsidRPr="002849D1">
        <w:rPr>
          <w:noProof/>
        </w:rPr>
        <w:fldChar w:fldCharType="begin"/>
      </w:r>
      <w:r w:rsidRPr="002849D1">
        <w:rPr>
          <w:noProof/>
        </w:rPr>
        <w:instrText xml:space="preserve"> PAGEREF _Toc364850686 \h </w:instrText>
      </w:r>
      <w:r w:rsidRPr="002849D1">
        <w:rPr>
          <w:noProof/>
        </w:rPr>
      </w:r>
      <w:r w:rsidRPr="002849D1">
        <w:rPr>
          <w:noProof/>
        </w:rPr>
        <w:fldChar w:fldCharType="separate"/>
      </w:r>
      <w:r w:rsidRPr="002849D1">
        <w:rPr>
          <w:noProof/>
        </w:rPr>
        <w:t>157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2849D1">
        <w:rPr>
          <w:noProof/>
        </w:rPr>
        <w:tab/>
      </w:r>
      <w:r w:rsidRPr="002849D1">
        <w:rPr>
          <w:noProof/>
        </w:rPr>
        <w:fldChar w:fldCharType="begin"/>
      </w:r>
      <w:r w:rsidRPr="002849D1">
        <w:rPr>
          <w:noProof/>
        </w:rPr>
        <w:instrText xml:space="preserve"> PAGEREF _Toc364850687 \h </w:instrText>
      </w:r>
      <w:r w:rsidRPr="002849D1">
        <w:rPr>
          <w:noProof/>
        </w:rPr>
      </w:r>
      <w:r w:rsidRPr="002849D1">
        <w:rPr>
          <w:noProof/>
        </w:rPr>
        <w:fldChar w:fldCharType="separate"/>
      </w:r>
      <w:r w:rsidRPr="002849D1">
        <w:rPr>
          <w:noProof/>
        </w:rPr>
        <w:t>159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2849D1">
        <w:rPr>
          <w:noProof/>
        </w:rPr>
        <w:tab/>
      </w:r>
      <w:r w:rsidRPr="002849D1">
        <w:rPr>
          <w:noProof/>
        </w:rPr>
        <w:fldChar w:fldCharType="begin"/>
      </w:r>
      <w:r w:rsidRPr="002849D1">
        <w:rPr>
          <w:noProof/>
        </w:rPr>
        <w:instrText xml:space="preserve"> PAGEREF _Toc364850688 \h </w:instrText>
      </w:r>
      <w:r w:rsidRPr="002849D1">
        <w:rPr>
          <w:noProof/>
        </w:rPr>
      </w:r>
      <w:r w:rsidRPr="002849D1">
        <w:rPr>
          <w:noProof/>
        </w:rPr>
        <w:fldChar w:fldCharType="separate"/>
      </w:r>
      <w:r w:rsidRPr="002849D1">
        <w:rPr>
          <w:noProof/>
        </w:rPr>
        <w:t>159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2849D1">
        <w:rPr>
          <w:noProof/>
        </w:rPr>
        <w:tab/>
      </w:r>
      <w:r w:rsidRPr="002849D1">
        <w:rPr>
          <w:noProof/>
        </w:rPr>
        <w:fldChar w:fldCharType="begin"/>
      </w:r>
      <w:r w:rsidRPr="002849D1">
        <w:rPr>
          <w:noProof/>
        </w:rPr>
        <w:instrText xml:space="preserve"> PAGEREF _Toc364850689 \h </w:instrText>
      </w:r>
      <w:r w:rsidRPr="002849D1">
        <w:rPr>
          <w:noProof/>
        </w:rPr>
      </w:r>
      <w:r w:rsidRPr="002849D1">
        <w:rPr>
          <w:noProof/>
        </w:rPr>
        <w:fldChar w:fldCharType="separate"/>
      </w:r>
      <w:r w:rsidRPr="002849D1">
        <w:rPr>
          <w:noProof/>
        </w:rPr>
        <w:t>160</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2849D1">
        <w:rPr>
          <w:b w:val="0"/>
          <w:noProof/>
          <w:sz w:val="18"/>
        </w:rPr>
        <w:tab/>
      </w:r>
      <w:r w:rsidRPr="002849D1">
        <w:rPr>
          <w:b w:val="0"/>
          <w:noProof/>
          <w:sz w:val="18"/>
        </w:rPr>
        <w:fldChar w:fldCharType="begin"/>
      </w:r>
      <w:r w:rsidRPr="002849D1">
        <w:rPr>
          <w:b w:val="0"/>
          <w:noProof/>
          <w:sz w:val="18"/>
        </w:rPr>
        <w:instrText xml:space="preserve"> PAGEREF _Toc364850690 \h </w:instrText>
      </w:r>
      <w:r w:rsidRPr="002849D1">
        <w:rPr>
          <w:b w:val="0"/>
          <w:noProof/>
          <w:sz w:val="18"/>
        </w:rPr>
      </w:r>
      <w:r w:rsidRPr="002849D1">
        <w:rPr>
          <w:b w:val="0"/>
          <w:noProof/>
          <w:sz w:val="18"/>
        </w:rPr>
        <w:fldChar w:fldCharType="separate"/>
      </w:r>
      <w:r w:rsidRPr="002849D1">
        <w:rPr>
          <w:b w:val="0"/>
          <w:noProof/>
          <w:sz w:val="18"/>
        </w:rPr>
        <w:t>161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2849D1">
        <w:rPr>
          <w:noProof/>
        </w:rPr>
        <w:tab/>
      </w:r>
      <w:r w:rsidRPr="002849D1">
        <w:rPr>
          <w:noProof/>
        </w:rPr>
        <w:fldChar w:fldCharType="begin"/>
      </w:r>
      <w:r w:rsidRPr="002849D1">
        <w:rPr>
          <w:noProof/>
        </w:rPr>
        <w:instrText xml:space="preserve"> PAGEREF _Toc364850691 \h </w:instrText>
      </w:r>
      <w:r w:rsidRPr="002849D1">
        <w:rPr>
          <w:noProof/>
        </w:rPr>
      </w:r>
      <w:r w:rsidRPr="002849D1">
        <w:rPr>
          <w:noProof/>
        </w:rPr>
        <w:fldChar w:fldCharType="separate"/>
      </w:r>
      <w:r w:rsidRPr="002849D1">
        <w:rPr>
          <w:noProof/>
        </w:rPr>
        <w:t>161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2849D1">
        <w:rPr>
          <w:noProof/>
        </w:rPr>
        <w:tab/>
      </w:r>
      <w:r w:rsidRPr="002849D1">
        <w:rPr>
          <w:noProof/>
        </w:rPr>
        <w:fldChar w:fldCharType="begin"/>
      </w:r>
      <w:r w:rsidRPr="002849D1">
        <w:rPr>
          <w:noProof/>
        </w:rPr>
        <w:instrText xml:space="preserve"> PAGEREF _Toc364850692 \h </w:instrText>
      </w:r>
      <w:r w:rsidRPr="002849D1">
        <w:rPr>
          <w:noProof/>
        </w:rPr>
      </w:r>
      <w:r w:rsidRPr="002849D1">
        <w:rPr>
          <w:noProof/>
        </w:rPr>
        <w:fldChar w:fldCharType="separate"/>
      </w:r>
      <w:r w:rsidRPr="002849D1">
        <w:rPr>
          <w:noProof/>
        </w:rPr>
        <w:t>161</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49—GST religious groups</w:t>
      </w:r>
      <w:r w:rsidRPr="002849D1">
        <w:rPr>
          <w:b w:val="0"/>
          <w:noProof/>
          <w:sz w:val="18"/>
        </w:rPr>
        <w:tab/>
      </w:r>
      <w:r w:rsidRPr="002849D1">
        <w:rPr>
          <w:b w:val="0"/>
          <w:noProof/>
          <w:sz w:val="18"/>
        </w:rPr>
        <w:fldChar w:fldCharType="begin"/>
      </w:r>
      <w:r w:rsidRPr="002849D1">
        <w:rPr>
          <w:b w:val="0"/>
          <w:noProof/>
          <w:sz w:val="18"/>
        </w:rPr>
        <w:instrText xml:space="preserve"> PAGEREF _Toc364850693 \h </w:instrText>
      </w:r>
      <w:r w:rsidRPr="002849D1">
        <w:rPr>
          <w:b w:val="0"/>
          <w:noProof/>
          <w:sz w:val="18"/>
        </w:rPr>
      </w:r>
      <w:r w:rsidRPr="002849D1">
        <w:rPr>
          <w:b w:val="0"/>
          <w:noProof/>
          <w:sz w:val="18"/>
        </w:rPr>
        <w:fldChar w:fldCharType="separate"/>
      </w:r>
      <w:r w:rsidRPr="002849D1">
        <w:rPr>
          <w:b w:val="0"/>
          <w:noProof/>
          <w:sz w:val="18"/>
        </w:rPr>
        <w:t>163</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_Toc364850694 \h </w:instrText>
      </w:r>
      <w:r w:rsidRPr="002849D1">
        <w:rPr>
          <w:noProof/>
        </w:rPr>
      </w:r>
      <w:r w:rsidRPr="002849D1">
        <w:rPr>
          <w:noProof/>
        </w:rPr>
        <w:fldChar w:fldCharType="separate"/>
      </w:r>
      <w:r w:rsidRPr="002849D1">
        <w:rPr>
          <w:noProof/>
        </w:rPr>
        <w:t>163</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2849D1">
        <w:rPr>
          <w:b w:val="0"/>
          <w:noProof/>
          <w:sz w:val="18"/>
        </w:rPr>
        <w:tab/>
      </w:r>
      <w:r w:rsidRPr="002849D1">
        <w:rPr>
          <w:b w:val="0"/>
          <w:noProof/>
          <w:sz w:val="18"/>
        </w:rPr>
        <w:fldChar w:fldCharType="begin"/>
      </w:r>
      <w:r w:rsidRPr="002849D1">
        <w:rPr>
          <w:b w:val="0"/>
          <w:noProof/>
          <w:sz w:val="18"/>
        </w:rPr>
        <w:instrText xml:space="preserve"> PAGEREF _Toc364850695 \h </w:instrText>
      </w:r>
      <w:r w:rsidRPr="002849D1">
        <w:rPr>
          <w:b w:val="0"/>
          <w:noProof/>
          <w:sz w:val="18"/>
        </w:rPr>
      </w:r>
      <w:r w:rsidRPr="002849D1">
        <w:rPr>
          <w:b w:val="0"/>
          <w:noProof/>
          <w:sz w:val="18"/>
        </w:rPr>
        <w:fldChar w:fldCharType="separate"/>
      </w:r>
      <w:r w:rsidRPr="002849D1">
        <w:rPr>
          <w:b w:val="0"/>
          <w:noProof/>
          <w:sz w:val="18"/>
        </w:rPr>
        <w:t>163</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2849D1">
        <w:rPr>
          <w:noProof/>
        </w:rPr>
        <w:tab/>
      </w:r>
      <w:r w:rsidRPr="002849D1">
        <w:rPr>
          <w:noProof/>
        </w:rPr>
        <w:fldChar w:fldCharType="begin"/>
      </w:r>
      <w:r w:rsidRPr="002849D1">
        <w:rPr>
          <w:noProof/>
        </w:rPr>
        <w:instrText xml:space="preserve"> PAGEREF _Toc364850696 \h </w:instrText>
      </w:r>
      <w:r w:rsidRPr="002849D1">
        <w:rPr>
          <w:noProof/>
        </w:rPr>
      </w:r>
      <w:r w:rsidRPr="002849D1">
        <w:rPr>
          <w:noProof/>
        </w:rPr>
        <w:fldChar w:fldCharType="separate"/>
      </w:r>
      <w:r w:rsidRPr="002849D1">
        <w:rPr>
          <w:noProof/>
        </w:rPr>
        <w:t>163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2849D1">
        <w:rPr>
          <w:noProof/>
        </w:rPr>
        <w:tab/>
      </w:r>
      <w:r w:rsidRPr="002849D1">
        <w:rPr>
          <w:noProof/>
        </w:rPr>
        <w:fldChar w:fldCharType="begin"/>
      </w:r>
      <w:r w:rsidRPr="002849D1">
        <w:rPr>
          <w:noProof/>
        </w:rPr>
        <w:instrText xml:space="preserve"> PAGEREF _Toc364850697 \h </w:instrText>
      </w:r>
      <w:r w:rsidRPr="002849D1">
        <w:rPr>
          <w:noProof/>
        </w:rPr>
      </w:r>
      <w:r w:rsidRPr="002849D1">
        <w:rPr>
          <w:noProof/>
        </w:rPr>
        <w:fldChar w:fldCharType="separate"/>
      </w:r>
      <w:r w:rsidRPr="002849D1">
        <w:rPr>
          <w:noProof/>
        </w:rPr>
        <w:t>163</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2849D1">
        <w:rPr>
          <w:b w:val="0"/>
          <w:noProof/>
          <w:sz w:val="18"/>
        </w:rPr>
        <w:tab/>
      </w:r>
      <w:r w:rsidRPr="002849D1">
        <w:rPr>
          <w:b w:val="0"/>
          <w:noProof/>
          <w:sz w:val="18"/>
        </w:rPr>
        <w:fldChar w:fldCharType="begin"/>
      </w:r>
      <w:r w:rsidRPr="002849D1">
        <w:rPr>
          <w:b w:val="0"/>
          <w:noProof/>
          <w:sz w:val="18"/>
        </w:rPr>
        <w:instrText xml:space="preserve"> PAGEREF _Toc364850698 \h </w:instrText>
      </w:r>
      <w:r w:rsidRPr="002849D1">
        <w:rPr>
          <w:b w:val="0"/>
          <w:noProof/>
          <w:sz w:val="18"/>
        </w:rPr>
      </w:r>
      <w:r w:rsidRPr="002849D1">
        <w:rPr>
          <w:b w:val="0"/>
          <w:noProof/>
          <w:sz w:val="18"/>
        </w:rPr>
        <w:fldChar w:fldCharType="separate"/>
      </w:r>
      <w:r w:rsidRPr="002849D1">
        <w:rPr>
          <w:b w:val="0"/>
          <w:noProof/>
          <w:sz w:val="18"/>
        </w:rPr>
        <w:t>164</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2849D1">
        <w:rPr>
          <w:noProof/>
        </w:rPr>
        <w:tab/>
      </w:r>
      <w:r w:rsidRPr="002849D1">
        <w:rPr>
          <w:noProof/>
        </w:rPr>
        <w:fldChar w:fldCharType="begin"/>
      </w:r>
      <w:r w:rsidRPr="002849D1">
        <w:rPr>
          <w:noProof/>
        </w:rPr>
        <w:instrText xml:space="preserve"> PAGEREF _Toc364850699 \h </w:instrText>
      </w:r>
      <w:r w:rsidRPr="002849D1">
        <w:rPr>
          <w:noProof/>
        </w:rPr>
      </w:r>
      <w:r w:rsidRPr="002849D1">
        <w:rPr>
          <w:noProof/>
        </w:rPr>
        <w:fldChar w:fldCharType="separate"/>
      </w:r>
      <w:r w:rsidRPr="002849D1">
        <w:rPr>
          <w:noProof/>
        </w:rPr>
        <w:t>164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2849D1">
        <w:rPr>
          <w:noProof/>
        </w:rPr>
        <w:tab/>
      </w:r>
      <w:r w:rsidRPr="002849D1">
        <w:rPr>
          <w:noProof/>
        </w:rPr>
        <w:fldChar w:fldCharType="begin"/>
      </w:r>
      <w:r w:rsidRPr="002849D1">
        <w:rPr>
          <w:noProof/>
        </w:rPr>
        <w:instrText xml:space="preserve"> PAGEREF _Toc364850700 \h </w:instrText>
      </w:r>
      <w:r w:rsidRPr="002849D1">
        <w:rPr>
          <w:noProof/>
        </w:rPr>
      </w:r>
      <w:r w:rsidRPr="002849D1">
        <w:rPr>
          <w:noProof/>
        </w:rPr>
        <w:fldChar w:fldCharType="separate"/>
      </w:r>
      <w:r w:rsidRPr="002849D1">
        <w:rPr>
          <w:noProof/>
        </w:rPr>
        <w:t>164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2849D1">
        <w:rPr>
          <w:noProof/>
        </w:rPr>
        <w:tab/>
      </w:r>
      <w:r w:rsidRPr="002849D1">
        <w:rPr>
          <w:noProof/>
        </w:rPr>
        <w:fldChar w:fldCharType="begin"/>
      </w:r>
      <w:r w:rsidRPr="002849D1">
        <w:rPr>
          <w:noProof/>
        </w:rPr>
        <w:instrText xml:space="preserve"> PAGEREF _Toc364850701 \h </w:instrText>
      </w:r>
      <w:r w:rsidRPr="002849D1">
        <w:rPr>
          <w:noProof/>
        </w:rPr>
      </w:r>
      <w:r w:rsidRPr="002849D1">
        <w:rPr>
          <w:noProof/>
        </w:rPr>
        <w:fldChar w:fldCharType="separate"/>
      </w:r>
      <w:r w:rsidRPr="002849D1">
        <w:rPr>
          <w:noProof/>
        </w:rPr>
        <w:t>164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2849D1">
        <w:rPr>
          <w:noProof/>
        </w:rPr>
        <w:tab/>
      </w:r>
      <w:r w:rsidRPr="002849D1">
        <w:rPr>
          <w:noProof/>
        </w:rPr>
        <w:fldChar w:fldCharType="begin"/>
      </w:r>
      <w:r w:rsidRPr="002849D1">
        <w:rPr>
          <w:noProof/>
        </w:rPr>
        <w:instrText xml:space="preserve"> PAGEREF _Toc364850702 \h </w:instrText>
      </w:r>
      <w:r w:rsidRPr="002849D1">
        <w:rPr>
          <w:noProof/>
        </w:rPr>
      </w:r>
      <w:r w:rsidRPr="002849D1">
        <w:rPr>
          <w:noProof/>
        </w:rPr>
        <w:fldChar w:fldCharType="separate"/>
      </w:r>
      <w:r w:rsidRPr="002849D1">
        <w:rPr>
          <w:noProof/>
        </w:rPr>
        <w:t>165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2849D1">
        <w:rPr>
          <w:noProof/>
        </w:rPr>
        <w:tab/>
      </w:r>
      <w:r w:rsidRPr="002849D1">
        <w:rPr>
          <w:noProof/>
        </w:rPr>
        <w:fldChar w:fldCharType="begin"/>
      </w:r>
      <w:r w:rsidRPr="002849D1">
        <w:rPr>
          <w:noProof/>
        </w:rPr>
        <w:instrText xml:space="preserve"> PAGEREF _Toc364850703 \h </w:instrText>
      </w:r>
      <w:r w:rsidRPr="002849D1">
        <w:rPr>
          <w:noProof/>
        </w:rPr>
      </w:r>
      <w:r w:rsidRPr="002849D1">
        <w:rPr>
          <w:noProof/>
        </w:rPr>
        <w:fldChar w:fldCharType="separate"/>
      </w:r>
      <w:r w:rsidRPr="002849D1">
        <w:rPr>
          <w:noProof/>
        </w:rPr>
        <w:t>165</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2849D1">
        <w:rPr>
          <w:b w:val="0"/>
          <w:noProof/>
          <w:sz w:val="18"/>
        </w:rPr>
        <w:tab/>
      </w:r>
      <w:r w:rsidRPr="002849D1">
        <w:rPr>
          <w:b w:val="0"/>
          <w:noProof/>
          <w:sz w:val="18"/>
        </w:rPr>
        <w:fldChar w:fldCharType="begin"/>
      </w:r>
      <w:r w:rsidRPr="002849D1">
        <w:rPr>
          <w:b w:val="0"/>
          <w:noProof/>
          <w:sz w:val="18"/>
        </w:rPr>
        <w:instrText xml:space="preserve"> PAGEREF _Toc364850704 \h </w:instrText>
      </w:r>
      <w:r w:rsidRPr="002849D1">
        <w:rPr>
          <w:b w:val="0"/>
          <w:noProof/>
          <w:sz w:val="18"/>
        </w:rPr>
      </w:r>
      <w:r w:rsidRPr="002849D1">
        <w:rPr>
          <w:b w:val="0"/>
          <w:noProof/>
          <w:sz w:val="18"/>
        </w:rPr>
        <w:fldChar w:fldCharType="separate"/>
      </w:r>
      <w:r w:rsidRPr="002849D1">
        <w:rPr>
          <w:b w:val="0"/>
          <w:noProof/>
          <w:sz w:val="18"/>
        </w:rPr>
        <w:t>165</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2849D1">
        <w:rPr>
          <w:noProof/>
        </w:rPr>
        <w:tab/>
      </w:r>
      <w:r w:rsidRPr="002849D1">
        <w:rPr>
          <w:noProof/>
        </w:rPr>
        <w:fldChar w:fldCharType="begin"/>
      </w:r>
      <w:r w:rsidRPr="002849D1">
        <w:rPr>
          <w:noProof/>
        </w:rPr>
        <w:instrText xml:space="preserve"> PAGEREF _Toc364850705 \h </w:instrText>
      </w:r>
      <w:r w:rsidRPr="002849D1">
        <w:rPr>
          <w:noProof/>
        </w:rPr>
      </w:r>
      <w:r w:rsidRPr="002849D1">
        <w:rPr>
          <w:noProof/>
        </w:rPr>
        <w:fldChar w:fldCharType="separate"/>
      </w:r>
      <w:r w:rsidRPr="002849D1">
        <w:rPr>
          <w:noProof/>
        </w:rPr>
        <w:t>165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2849D1">
        <w:rPr>
          <w:noProof/>
        </w:rPr>
        <w:tab/>
      </w:r>
      <w:r w:rsidRPr="002849D1">
        <w:rPr>
          <w:noProof/>
        </w:rPr>
        <w:fldChar w:fldCharType="begin"/>
      </w:r>
      <w:r w:rsidRPr="002849D1">
        <w:rPr>
          <w:noProof/>
        </w:rPr>
        <w:instrText xml:space="preserve"> PAGEREF _Toc364850706 \h </w:instrText>
      </w:r>
      <w:r w:rsidRPr="002849D1">
        <w:rPr>
          <w:noProof/>
        </w:rPr>
      </w:r>
      <w:r w:rsidRPr="002849D1">
        <w:rPr>
          <w:noProof/>
        </w:rPr>
        <w:fldChar w:fldCharType="separate"/>
      </w:r>
      <w:r w:rsidRPr="002849D1">
        <w:rPr>
          <w:noProof/>
        </w:rPr>
        <w:t>166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2849D1">
        <w:rPr>
          <w:noProof/>
        </w:rPr>
        <w:tab/>
      </w:r>
      <w:r w:rsidRPr="002849D1">
        <w:rPr>
          <w:noProof/>
        </w:rPr>
        <w:fldChar w:fldCharType="begin"/>
      </w:r>
      <w:r w:rsidRPr="002849D1">
        <w:rPr>
          <w:noProof/>
        </w:rPr>
        <w:instrText xml:space="preserve"> PAGEREF _Toc364850707 \h </w:instrText>
      </w:r>
      <w:r w:rsidRPr="002849D1">
        <w:rPr>
          <w:noProof/>
        </w:rPr>
      </w:r>
      <w:r w:rsidRPr="002849D1">
        <w:rPr>
          <w:noProof/>
        </w:rPr>
        <w:fldChar w:fldCharType="separate"/>
      </w:r>
      <w:r w:rsidRPr="002849D1">
        <w:rPr>
          <w:noProof/>
        </w:rPr>
        <w:t>167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2849D1">
        <w:rPr>
          <w:noProof/>
        </w:rPr>
        <w:tab/>
      </w:r>
      <w:r w:rsidRPr="002849D1">
        <w:rPr>
          <w:noProof/>
        </w:rPr>
        <w:fldChar w:fldCharType="begin"/>
      </w:r>
      <w:r w:rsidRPr="002849D1">
        <w:rPr>
          <w:noProof/>
        </w:rPr>
        <w:instrText xml:space="preserve"> PAGEREF _Toc364850708 \h </w:instrText>
      </w:r>
      <w:r w:rsidRPr="002849D1">
        <w:rPr>
          <w:noProof/>
        </w:rPr>
      </w:r>
      <w:r w:rsidRPr="002849D1">
        <w:rPr>
          <w:noProof/>
        </w:rPr>
        <w:fldChar w:fldCharType="separate"/>
      </w:r>
      <w:r w:rsidRPr="002849D1">
        <w:rPr>
          <w:noProof/>
        </w:rPr>
        <w:t>167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2849D1">
        <w:rPr>
          <w:noProof/>
        </w:rPr>
        <w:tab/>
      </w:r>
      <w:r w:rsidRPr="002849D1">
        <w:rPr>
          <w:noProof/>
        </w:rPr>
        <w:fldChar w:fldCharType="begin"/>
      </w:r>
      <w:r w:rsidRPr="002849D1">
        <w:rPr>
          <w:noProof/>
        </w:rPr>
        <w:instrText xml:space="preserve"> PAGEREF _Toc364850709 \h </w:instrText>
      </w:r>
      <w:r w:rsidRPr="002849D1">
        <w:rPr>
          <w:noProof/>
        </w:rPr>
      </w:r>
      <w:r w:rsidRPr="002849D1">
        <w:rPr>
          <w:noProof/>
        </w:rPr>
        <w:fldChar w:fldCharType="separate"/>
      </w:r>
      <w:r w:rsidRPr="002849D1">
        <w:rPr>
          <w:noProof/>
        </w:rPr>
        <w:t>167</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50—GST treatment of religious practitioners</w:t>
      </w:r>
      <w:r w:rsidRPr="002849D1">
        <w:rPr>
          <w:b w:val="0"/>
          <w:noProof/>
          <w:sz w:val="18"/>
        </w:rPr>
        <w:tab/>
      </w:r>
      <w:r w:rsidRPr="002849D1">
        <w:rPr>
          <w:b w:val="0"/>
          <w:noProof/>
          <w:sz w:val="18"/>
        </w:rPr>
        <w:fldChar w:fldCharType="begin"/>
      </w:r>
      <w:r w:rsidRPr="002849D1">
        <w:rPr>
          <w:b w:val="0"/>
          <w:noProof/>
          <w:sz w:val="18"/>
        </w:rPr>
        <w:instrText xml:space="preserve"> PAGEREF _Toc364850710 \h </w:instrText>
      </w:r>
      <w:r w:rsidRPr="002849D1">
        <w:rPr>
          <w:b w:val="0"/>
          <w:noProof/>
          <w:sz w:val="18"/>
        </w:rPr>
      </w:r>
      <w:r w:rsidRPr="002849D1">
        <w:rPr>
          <w:b w:val="0"/>
          <w:noProof/>
          <w:sz w:val="18"/>
        </w:rPr>
        <w:fldChar w:fldCharType="separate"/>
      </w:r>
      <w:r w:rsidRPr="002849D1">
        <w:rPr>
          <w:b w:val="0"/>
          <w:noProof/>
          <w:sz w:val="18"/>
        </w:rPr>
        <w:t>168</w:t>
      </w:r>
      <w:r w:rsidRPr="002849D1">
        <w:rPr>
          <w:b w:val="0"/>
          <w:noProof/>
          <w:sz w:val="18"/>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Guide to Division 50</w:t>
      </w:r>
      <w:r w:rsidRPr="002849D1">
        <w:rPr>
          <w:b w:val="0"/>
          <w:noProof/>
          <w:sz w:val="18"/>
        </w:rPr>
        <w:tab/>
      </w:r>
      <w:r w:rsidRPr="002849D1">
        <w:rPr>
          <w:b w:val="0"/>
          <w:noProof/>
          <w:sz w:val="18"/>
        </w:rPr>
        <w:fldChar w:fldCharType="begin"/>
      </w:r>
      <w:r w:rsidRPr="002849D1">
        <w:rPr>
          <w:b w:val="0"/>
          <w:noProof/>
          <w:sz w:val="18"/>
        </w:rPr>
        <w:instrText xml:space="preserve"> PAGEREF _Toc364850711 \h </w:instrText>
      </w:r>
      <w:r w:rsidRPr="002849D1">
        <w:rPr>
          <w:b w:val="0"/>
          <w:noProof/>
          <w:sz w:val="18"/>
        </w:rPr>
      </w:r>
      <w:r w:rsidRPr="002849D1">
        <w:rPr>
          <w:b w:val="0"/>
          <w:noProof/>
          <w:sz w:val="18"/>
        </w:rPr>
        <w:fldChar w:fldCharType="separate"/>
      </w:r>
      <w:r w:rsidRPr="002849D1">
        <w:rPr>
          <w:b w:val="0"/>
          <w:noProof/>
          <w:sz w:val="18"/>
        </w:rPr>
        <w:t>168</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_Toc364850712 \h </w:instrText>
      </w:r>
      <w:r w:rsidRPr="002849D1">
        <w:rPr>
          <w:noProof/>
        </w:rPr>
      </w:r>
      <w:r w:rsidRPr="002849D1">
        <w:rPr>
          <w:noProof/>
        </w:rPr>
        <w:fldChar w:fldCharType="separate"/>
      </w:r>
      <w:r w:rsidRPr="002849D1">
        <w:rPr>
          <w:noProof/>
        </w:rPr>
        <w:t>168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2849D1">
        <w:rPr>
          <w:noProof/>
        </w:rPr>
        <w:tab/>
      </w:r>
      <w:r w:rsidRPr="002849D1">
        <w:rPr>
          <w:noProof/>
        </w:rPr>
        <w:fldChar w:fldCharType="begin"/>
      </w:r>
      <w:r w:rsidRPr="002849D1">
        <w:rPr>
          <w:noProof/>
        </w:rPr>
        <w:instrText xml:space="preserve"> PAGEREF _Toc364850713 \h </w:instrText>
      </w:r>
      <w:r w:rsidRPr="002849D1">
        <w:rPr>
          <w:noProof/>
        </w:rPr>
      </w:r>
      <w:r w:rsidRPr="002849D1">
        <w:rPr>
          <w:noProof/>
        </w:rPr>
        <w:fldChar w:fldCharType="separate"/>
      </w:r>
      <w:r w:rsidRPr="002849D1">
        <w:rPr>
          <w:noProof/>
        </w:rPr>
        <w:t>168</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lastRenderedPageBreak/>
        <w:t>Division 51—GST joint ventures</w:t>
      </w:r>
      <w:r w:rsidRPr="002849D1">
        <w:rPr>
          <w:b w:val="0"/>
          <w:noProof/>
          <w:sz w:val="18"/>
        </w:rPr>
        <w:tab/>
      </w:r>
      <w:r w:rsidRPr="002849D1">
        <w:rPr>
          <w:b w:val="0"/>
          <w:noProof/>
          <w:sz w:val="18"/>
        </w:rPr>
        <w:fldChar w:fldCharType="begin"/>
      </w:r>
      <w:r w:rsidRPr="002849D1">
        <w:rPr>
          <w:b w:val="0"/>
          <w:noProof/>
          <w:sz w:val="18"/>
        </w:rPr>
        <w:instrText xml:space="preserve"> PAGEREF _Toc364850714 \h </w:instrText>
      </w:r>
      <w:r w:rsidRPr="002849D1">
        <w:rPr>
          <w:b w:val="0"/>
          <w:noProof/>
          <w:sz w:val="18"/>
        </w:rPr>
      </w:r>
      <w:r w:rsidRPr="002849D1">
        <w:rPr>
          <w:b w:val="0"/>
          <w:noProof/>
          <w:sz w:val="18"/>
        </w:rPr>
        <w:fldChar w:fldCharType="separate"/>
      </w:r>
      <w:r w:rsidRPr="002849D1">
        <w:rPr>
          <w:b w:val="0"/>
          <w:noProof/>
          <w:sz w:val="18"/>
        </w:rPr>
        <w:t>169</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_Toc364850715 \h </w:instrText>
      </w:r>
      <w:r w:rsidRPr="002849D1">
        <w:rPr>
          <w:noProof/>
        </w:rPr>
      </w:r>
      <w:r w:rsidRPr="002849D1">
        <w:rPr>
          <w:noProof/>
        </w:rPr>
        <w:fldChar w:fldCharType="separate"/>
      </w:r>
      <w:r w:rsidRPr="002849D1">
        <w:rPr>
          <w:noProof/>
        </w:rPr>
        <w:t>169</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2849D1">
        <w:rPr>
          <w:b w:val="0"/>
          <w:noProof/>
          <w:sz w:val="18"/>
        </w:rPr>
        <w:tab/>
      </w:r>
      <w:r w:rsidRPr="002849D1">
        <w:rPr>
          <w:b w:val="0"/>
          <w:noProof/>
          <w:sz w:val="18"/>
        </w:rPr>
        <w:fldChar w:fldCharType="begin"/>
      </w:r>
      <w:r w:rsidRPr="002849D1">
        <w:rPr>
          <w:b w:val="0"/>
          <w:noProof/>
          <w:sz w:val="18"/>
        </w:rPr>
        <w:instrText xml:space="preserve"> PAGEREF _Toc364850716 \h </w:instrText>
      </w:r>
      <w:r w:rsidRPr="002849D1">
        <w:rPr>
          <w:b w:val="0"/>
          <w:noProof/>
          <w:sz w:val="18"/>
        </w:rPr>
      </w:r>
      <w:r w:rsidRPr="002849D1">
        <w:rPr>
          <w:b w:val="0"/>
          <w:noProof/>
          <w:sz w:val="18"/>
        </w:rPr>
        <w:fldChar w:fldCharType="separate"/>
      </w:r>
      <w:r w:rsidRPr="002849D1">
        <w:rPr>
          <w:b w:val="0"/>
          <w:noProof/>
          <w:sz w:val="18"/>
        </w:rPr>
        <w:t>169</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2849D1">
        <w:rPr>
          <w:noProof/>
        </w:rPr>
        <w:tab/>
      </w:r>
      <w:r w:rsidRPr="002849D1">
        <w:rPr>
          <w:noProof/>
        </w:rPr>
        <w:fldChar w:fldCharType="begin"/>
      </w:r>
      <w:r w:rsidRPr="002849D1">
        <w:rPr>
          <w:noProof/>
        </w:rPr>
        <w:instrText xml:space="preserve"> PAGEREF _Toc364850717 \h </w:instrText>
      </w:r>
      <w:r w:rsidRPr="002849D1">
        <w:rPr>
          <w:noProof/>
        </w:rPr>
      </w:r>
      <w:r w:rsidRPr="002849D1">
        <w:rPr>
          <w:noProof/>
        </w:rPr>
        <w:fldChar w:fldCharType="separate"/>
      </w:r>
      <w:r w:rsidRPr="002849D1">
        <w:rPr>
          <w:noProof/>
        </w:rPr>
        <w:t>169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2849D1">
        <w:rPr>
          <w:noProof/>
        </w:rPr>
        <w:tab/>
      </w:r>
      <w:r w:rsidRPr="002849D1">
        <w:rPr>
          <w:noProof/>
        </w:rPr>
        <w:fldChar w:fldCharType="begin"/>
      </w:r>
      <w:r w:rsidRPr="002849D1">
        <w:rPr>
          <w:noProof/>
        </w:rPr>
        <w:instrText xml:space="preserve"> PAGEREF _Toc364850718 \h </w:instrText>
      </w:r>
      <w:r w:rsidRPr="002849D1">
        <w:rPr>
          <w:noProof/>
        </w:rPr>
      </w:r>
      <w:r w:rsidRPr="002849D1">
        <w:rPr>
          <w:noProof/>
        </w:rPr>
        <w:fldChar w:fldCharType="separate"/>
      </w:r>
      <w:r w:rsidRPr="002849D1">
        <w:rPr>
          <w:noProof/>
        </w:rPr>
        <w:t>170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2849D1">
        <w:rPr>
          <w:noProof/>
        </w:rPr>
        <w:tab/>
      </w:r>
      <w:r w:rsidRPr="002849D1">
        <w:rPr>
          <w:noProof/>
        </w:rPr>
        <w:fldChar w:fldCharType="begin"/>
      </w:r>
      <w:r w:rsidRPr="002849D1">
        <w:rPr>
          <w:noProof/>
        </w:rPr>
        <w:instrText xml:space="preserve"> PAGEREF _Toc364850719 \h </w:instrText>
      </w:r>
      <w:r w:rsidRPr="002849D1">
        <w:rPr>
          <w:noProof/>
        </w:rPr>
      </w:r>
      <w:r w:rsidRPr="002849D1">
        <w:rPr>
          <w:noProof/>
        </w:rPr>
        <w:fldChar w:fldCharType="separate"/>
      </w:r>
      <w:r w:rsidRPr="002849D1">
        <w:rPr>
          <w:noProof/>
        </w:rPr>
        <w:t>171</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2849D1">
        <w:rPr>
          <w:b w:val="0"/>
          <w:noProof/>
          <w:sz w:val="18"/>
        </w:rPr>
        <w:tab/>
      </w:r>
      <w:r w:rsidRPr="002849D1">
        <w:rPr>
          <w:b w:val="0"/>
          <w:noProof/>
          <w:sz w:val="18"/>
        </w:rPr>
        <w:fldChar w:fldCharType="begin"/>
      </w:r>
      <w:r w:rsidRPr="002849D1">
        <w:rPr>
          <w:b w:val="0"/>
          <w:noProof/>
          <w:sz w:val="18"/>
        </w:rPr>
        <w:instrText xml:space="preserve"> PAGEREF _Toc364850720 \h </w:instrText>
      </w:r>
      <w:r w:rsidRPr="002849D1">
        <w:rPr>
          <w:b w:val="0"/>
          <w:noProof/>
          <w:sz w:val="18"/>
        </w:rPr>
      </w:r>
      <w:r w:rsidRPr="002849D1">
        <w:rPr>
          <w:b w:val="0"/>
          <w:noProof/>
          <w:sz w:val="18"/>
        </w:rPr>
        <w:fldChar w:fldCharType="separate"/>
      </w:r>
      <w:r w:rsidRPr="002849D1">
        <w:rPr>
          <w:b w:val="0"/>
          <w:noProof/>
          <w:sz w:val="18"/>
        </w:rPr>
        <w:t>171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2849D1">
        <w:rPr>
          <w:noProof/>
        </w:rPr>
        <w:tab/>
      </w:r>
      <w:r w:rsidRPr="002849D1">
        <w:rPr>
          <w:noProof/>
        </w:rPr>
        <w:fldChar w:fldCharType="begin"/>
      </w:r>
      <w:r w:rsidRPr="002849D1">
        <w:rPr>
          <w:noProof/>
        </w:rPr>
        <w:instrText xml:space="preserve"> PAGEREF _Toc364850721 \h </w:instrText>
      </w:r>
      <w:r w:rsidRPr="002849D1">
        <w:rPr>
          <w:noProof/>
        </w:rPr>
      </w:r>
      <w:r w:rsidRPr="002849D1">
        <w:rPr>
          <w:noProof/>
        </w:rPr>
        <w:fldChar w:fldCharType="separate"/>
      </w:r>
      <w:r w:rsidRPr="002849D1">
        <w:rPr>
          <w:noProof/>
        </w:rPr>
        <w:t>171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2849D1">
        <w:rPr>
          <w:noProof/>
        </w:rPr>
        <w:tab/>
      </w:r>
      <w:r w:rsidRPr="002849D1">
        <w:rPr>
          <w:noProof/>
        </w:rPr>
        <w:fldChar w:fldCharType="begin"/>
      </w:r>
      <w:r w:rsidRPr="002849D1">
        <w:rPr>
          <w:noProof/>
        </w:rPr>
        <w:instrText xml:space="preserve"> PAGEREF _Toc364850722 \h </w:instrText>
      </w:r>
      <w:r w:rsidRPr="002849D1">
        <w:rPr>
          <w:noProof/>
        </w:rPr>
      </w:r>
      <w:r w:rsidRPr="002849D1">
        <w:rPr>
          <w:noProof/>
        </w:rPr>
        <w:fldChar w:fldCharType="separate"/>
      </w:r>
      <w:r w:rsidRPr="002849D1">
        <w:rPr>
          <w:noProof/>
        </w:rPr>
        <w:t>172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2849D1">
        <w:rPr>
          <w:noProof/>
        </w:rPr>
        <w:tab/>
      </w:r>
      <w:r w:rsidRPr="002849D1">
        <w:rPr>
          <w:noProof/>
        </w:rPr>
        <w:fldChar w:fldCharType="begin"/>
      </w:r>
      <w:r w:rsidRPr="002849D1">
        <w:rPr>
          <w:noProof/>
        </w:rPr>
        <w:instrText xml:space="preserve"> PAGEREF _Toc364850723 \h </w:instrText>
      </w:r>
      <w:r w:rsidRPr="002849D1">
        <w:rPr>
          <w:noProof/>
        </w:rPr>
      </w:r>
      <w:r w:rsidRPr="002849D1">
        <w:rPr>
          <w:noProof/>
        </w:rPr>
        <w:fldChar w:fldCharType="separate"/>
      </w:r>
      <w:r w:rsidRPr="002849D1">
        <w:rPr>
          <w:noProof/>
        </w:rPr>
        <w:t>172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2849D1">
        <w:rPr>
          <w:noProof/>
        </w:rPr>
        <w:tab/>
      </w:r>
      <w:r w:rsidRPr="002849D1">
        <w:rPr>
          <w:noProof/>
        </w:rPr>
        <w:fldChar w:fldCharType="begin"/>
      </w:r>
      <w:r w:rsidRPr="002849D1">
        <w:rPr>
          <w:noProof/>
        </w:rPr>
        <w:instrText xml:space="preserve"> PAGEREF _Toc364850724 \h </w:instrText>
      </w:r>
      <w:r w:rsidRPr="002849D1">
        <w:rPr>
          <w:noProof/>
        </w:rPr>
      </w:r>
      <w:r w:rsidRPr="002849D1">
        <w:rPr>
          <w:noProof/>
        </w:rPr>
        <w:fldChar w:fldCharType="separate"/>
      </w:r>
      <w:r w:rsidRPr="002849D1">
        <w:rPr>
          <w:noProof/>
        </w:rPr>
        <w:t>173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2849D1">
        <w:rPr>
          <w:noProof/>
        </w:rPr>
        <w:tab/>
      </w:r>
      <w:r w:rsidRPr="002849D1">
        <w:rPr>
          <w:noProof/>
        </w:rPr>
        <w:fldChar w:fldCharType="begin"/>
      </w:r>
      <w:r w:rsidRPr="002849D1">
        <w:rPr>
          <w:noProof/>
        </w:rPr>
        <w:instrText xml:space="preserve"> PAGEREF _Toc364850725 \h </w:instrText>
      </w:r>
      <w:r w:rsidRPr="002849D1">
        <w:rPr>
          <w:noProof/>
        </w:rPr>
      </w:r>
      <w:r w:rsidRPr="002849D1">
        <w:rPr>
          <w:noProof/>
        </w:rPr>
        <w:fldChar w:fldCharType="separate"/>
      </w:r>
      <w:r w:rsidRPr="002849D1">
        <w:rPr>
          <w:noProof/>
        </w:rPr>
        <w:t>174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2849D1">
        <w:rPr>
          <w:noProof/>
        </w:rPr>
        <w:tab/>
      </w:r>
      <w:r w:rsidRPr="002849D1">
        <w:rPr>
          <w:noProof/>
        </w:rPr>
        <w:fldChar w:fldCharType="begin"/>
      </w:r>
      <w:r w:rsidRPr="002849D1">
        <w:rPr>
          <w:noProof/>
        </w:rPr>
        <w:instrText xml:space="preserve"> PAGEREF _Toc364850726 \h </w:instrText>
      </w:r>
      <w:r w:rsidRPr="002849D1">
        <w:rPr>
          <w:noProof/>
        </w:rPr>
      </w:r>
      <w:r w:rsidRPr="002849D1">
        <w:rPr>
          <w:noProof/>
        </w:rPr>
        <w:fldChar w:fldCharType="separate"/>
      </w:r>
      <w:r w:rsidRPr="002849D1">
        <w:rPr>
          <w:noProof/>
        </w:rPr>
        <w:t>174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2849D1">
        <w:rPr>
          <w:noProof/>
        </w:rPr>
        <w:tab/>
      </w:r>
      <w:r w:rsidRPr="002849D1">
        <w:rPr>
          <w:noProof/>
        </w:rPr>
        <w:fldChar w:fldCharType="begin"/>
      </w:r>
      <w:r w:rsidRPr="002849D1">
        <w:rPr>
          <w:noProof/>
        </w:rPr>
        <w:instrText xml:space="preserve"> PAGEREF _Toc364850727 \h </w:instrText>
      </w:r>
      <w:r w:rsidRPr="002849D1">
        <w:rPr>
          <w:noProof/>
        </w:rPr>
      </w:r>
      <w:r w:rsidRPr="002849D1">
        <w:rPr>
          <w:noProof/>
        </w:rPr>
        <w:fldChar w:fldCharType="separate"/>
      </w:r>
      <w:r w:rsidRPr="002849D1">
        <w:rPr>
          <w:noProof/>
        </w:rPr>
        <w:t>175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2849D1">
        <w:rPr>
          <w:noProof/>
        </w:rPr>
        <w:tab/>
      </w:r>
      <w:r w:rsidRPr="002849D1">
        <w:rPr>
          <w:noProof/>
        </w:rPr>
        <w:fldChar w:fldCharType="begin"/>
      </w:r>
      <w:r w:rsidRPr="002849D1">
        <w:rPr>
          <w:noProof/>
        </w:rPr>
        <w:instrText xml:space="preserve"> PAGEREF _Toc364850728 \h </w:instrText>
      </w:r>
      <w:r w:rsidRPr="002849D1">
        <w:rPr>
          <w:noProof/>
        </w:rPr>
      </w:r>
      <w:r w:rsidRPr="002849D1">
        <w:rPr>
          <w:noProof/>
        </w:rPr>
        <w:fldChar w:fldCharType="separate"/>
      </w:r>
      <w:r w:rsidRPr="002849D1">
        <w:rPr>
          <w:noProof/>
        </w:rPr>
        <w:t>175</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2849D1">
        <w:rPr>
          <w:b w:val="0"/>
          <w:noProof/>
          <w:sz w:val="18"/>
        </w:rPr>
        <w:tab/>
      </w:r>
      <w:r w:rsidRPr="002849D1">
        <w:rPr>
          <w:b w:val="0"/>
          <w:noProof/>
          <w:sz w:val="18"/>
        </w:rPr>
        <w:fldChar w:fldCharType="begin"/>
      </w:r>
      <w:r w:rsidRPr="002849D1">
        <w:rPr>
          <w:b w:val="0"/>
          <w:noProof/>
          <w:sz w:val="18"/>
        </w:rPr>
        <w:instrText xml:space="preserve"> PAGEREF _Toc364850729 \h </w:instrText>
      </w:r>
      <w:r w:rsidRPr="002849D1">
        <w:rPr>
          <w:b w:val="0"/>
          <w:noProof/>
          <w:sz w:val="18"/>
        </w:rPr>
      </w:r>
      <w:r w:rsidRPr="002849D1">
        <w:rPr>
          <w:b w:val="0"/>
          <w:noProof/>
          <w:sz w:val="18"/>
        </w:rPr>
        <w:fldChar w:fldCharType="separate"/>
      </w:r>
      <w:r w:rsidRPr="002849D1">
        <w:rPr>
          <w:b w:val="0"/>
          <w:noProof/>
          <w:sz w:val="18"/>
        </w:rPr>
        <w:t>176</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2849D1">
        <w:rPr>
          <w:noProof/>
        </w:rPr>
        <w:tab/>
      </w:r>
      <w:r w:rsidRPr="002849D1">
        <w:rPr>
          <w:noProof/>
        </w:rPr>
        <w:fldChar w:fldCharType="begin"/>
      </w:r>
      <w:r w:rsidRPr="002849D1">
        <w:rPr>
          <w:noProof/>
        </w:rPr>
        <w:instrText xml:space="preserve"> PAGEREF _Toc364850730 \h </w:instrText>
      </w:r>
      <w:r w:rsidRPr="002849D1">
        <w:rPr>
          <w:noProof/>
        </w:rPr>
      </w:r>
      <w:r w:rsidRPr="002849D1">
        <w:rPr>
          <w:noProof/>
        </w:rPr>
        <w:fldChar w:fldCharType="separate"/>
      </w:r>
      <w:r w:rsidRPr="002849D1">
        <w:rPr>
          <w:noProof/>
        </w:rPr>
        <w:t>176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2849D1">
        <w:rPr>
          <w:noProof/>
        </w:rPr>
        <w:tab/>
      </w:r>
      <w:r w:rsidRPr="002849D1">
        <w:rPr>
          <w:noProof/>
        </w:rPr>
        <w:fldChar w:fldCharType="begin"/>
      </w:r>
      <w:r w:rsidRPr="002849D1">
        <w:rPr>
          <w:noProof/>
        </w:rPr>
        <w:instrText xml:space="preserve"> PAGEREF _Toc364850731 \h </w:instrText>
      </w:r>
      <w:r w:rsidRPr="002849D1">
        <w:rPr>
          <w:noProof/>
        </w:rPr>
      </w:r>
      <w:r w:rsidRPr="002849D1">
        <w:rPr>
          <w:noProof/>
        </w:rPr>
        <w:fldChar w:fldCharType="separate"/>
      </w:r>
      <w:r w:rsidRPr="002849D1">
        <w:rPr>
          <w:noProof/>
        </w:rPr>
        <w:t>177</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2849D1">
        <w:rPr>
          <w:b w:val="0"/>
          <w:noProof/>
          <w:sz w:val="18"/>
        </w:rPr>
        <w:tab/>
      </w:r>
      <w:r w:rsidRPr="002849D1">
        <w:rPr>
          <w:b w:val="0"/>
          <w:noProof/>
          <w:sz w:val="18"/>
        </w:rPr>
        <w:fldChar w:fldCharType="begin"/>
      </w:r>
      <w:r w:rsidRPr="002849D1">
        <w:rPr>
          <w:b w:val="0"/>
          <w:noProof/>
          <w:sz w:val="18"/>
        </w:rPr>
        <w:instrText xml:space="preserve"> PAGEREF _Toc364850732 \h </w:instrText>
      </w:r>
      <w:r w:rsidRPr="002849D1">
        <w:rPr>
          <w:b w:val="0"/>
          <w:noProof/>
          <w:sz w:val="18"/>
        </w:rPr>
      </w:r>
      <w:r w:rsidRPr="002849D1">
        <w:rPr>
          <w:b w:val="0"/>
          <w:noProof/>
          <w:sz w:val="18"/>
        </w:rPr>
        <w:fldChar w:fldCharType="separate"/>
      </w:r>
      <w:r w:rsidRPr="002849D1">
        <w:rPr>
          <w:b w:val="0"/>
          <w:noProof/>
          <w:sz w:val="18"/>
        </w:rPr>
        <w:t>178</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2849D1">
        <w:rPr>
          <w:noProof/>
        </w:rPr>
        <w:tab/>
      </w:r>
      <w:r w:rsidRPr="002849D1">
        <w:rPr>
          <w:noProof/>
        </w:rPr>
        <w:fldChar w:fldCharType="begin"/>
      </w:r>
      <w:r w:rsidRPr="002849D1">
        <w:rPr>
          <w:noProof/>
        </w:rPr>
        <w:instrText xml:space="preserve"> PAGEREF _Toc364850733 \h </w:instrText>
      </w:r>
      <w:r w:rsidRPr="002849D1">
        <w:rPr>
          <w:noProof/>
        </w:rPr>
      </w:r>
      <w:r w:rsidRPr="002849D1">
        <w:rPr>
          <w:noProof/>
        </w:rPr>
        <w:fldChar w:fldCharType="separate"/>
      </w:r>
      <w:r w:rsidRPr="002849D1">
        <w:rPr>
          <w:noProof/>
        </w:rPr>
        <w:t>178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2849D1">
        <w:rPr>
          <w:noProof/>
        </w:rPr>
        <w:tab/>
      </w:r>
      <w:r w:rsidRPr="002849D1">
        <w:rPr>
          <w:noProof/>
        </w:rPr>
        <w:fldChar w:fldCharType="begin"/>
      </w:r>
      <w:r w:rsidRPr="002849D1">
        <w:rPr>
          <w:noProof/>
        </w:rPr>
        <w:instrText xml:space="preserve"> PAGEREF _Toc364850734 \h </w:instrText>
      </w:r>
      <w:r w:rsidRPr="002849D1">
        <w:rPr>
          <w:noProof/>
        </w:rPr>
      </w:r>
      <w:r w:rsidRPr="002849D1">
        <w:rPr>
          <w:noProof/>
        </w:rPr>
        <w:fldChar w:fldCharType="separate"/>
      </w:r>
      <w:r w:rsidRPr="002849D1">
        <w:rPr>
          <w:noProof/>
        </w:rPr>
        <w:t>178</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54—GST branches</w:t>
      </w:r>
      <w:r w:rsidRPr="002849D1">
        <w:rPr>
          <w:b w:val="0"/>
          <w:noProof/>
          <w:sz w:val="18"/>
        </w:rPr>
        <w:tab/>
      </w:r>
      <w:r w:rsidRPr="002849D1">
        <w:rPr>
          <w:b w:val="0"/>
          <w:noProof/>
          <w:sz w:val="18"/>
        </w:rPr>
        <w:fldChar w:fldCharType="begin"/>
      </w:r>
      <w:r w:rsidRPr="002849D1">
        <w:rPr>
          <w:b w:val="0"/>
          <w:noProof/>
          <w:sz w:val="18"/>
        </w:rPr>
        <w:instrText xml:space="preserve"> PAGEREF _Toc364850735 \h </w:instrText>
      </w:r>
      <w:r w:rsidRPr="002849D1">
        <w:rPr>
          <w:b w:val="0"/>
          <w:noProof/>
          <w:sz w:val="18"/>
        </w:rPr>
      </w:r>
      <w:r w:rsidRPr="002849D1">
        <w:rPr>
          <w:b w:val="0"/>
          <w:noProof/>
          <w:sz w:val="18"/>
        </w:rPr>
        <w:fldChar w:fldCharType="separate"/>
      </w:r>
      <w:r w:rsidRPr="002849D1">
        <w:rPr>
          <w:b w:val="0"/>
          <w:noProof/>
          <w:sz w:val="18"/>
        </w:rPr>
        <w:t>180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_Toc364850736 \h </w:instrText>
      </w:r>
      <w:r w:rsidRPr="002849D1">
        <w:rPr>
          <w:noProof/>
        </w:rPr>
      </w:r>
      <w:r w:rsidRPr="002849D1">
        <w:rPr>
          <w:noProof/>
        </w:rPr>
        <w:fldChar w:fldCharType="separate"/>
      </w:r>
      <w:r w:rsidRPr="002849D1">
        <w:rPr>
          <w:noProof/>
        </w:rPr>
        <w:t>180</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2849D1">
        <w:rPr>
          <w:b w:val="0"/>
          <w:noProof/>
          <w:sz w:val="18"/>
        </w:rPr>
        <w:tab/>
      </w:r>
      <w:r w:rsidRPr="002849D1">
        <w:rPr>
          <w:b w:val="0"/>
          <w:noProof/>
          <w:sz w:val="18"/>
        </w:rPr>
        <w:fldChar w:fldCharType="begin"/>
      </w:r>
      <w:r w:rsidRPr="002849D1">
        <w:rPr>
          <w:b w:val="0"/>
          <w:noProof/>
          <w:sz w:val="18"/>
        </w:rPr>
        <w:instrText xml:space="preserve"> PAGEREF _Toc364850737 \h </w:instrText>
      </w:r>
      <w:r w:rsidRPr="002849D1">
        <w:rPr>
          <w:b w:val="0"/>
          <w:noProof/>
          <w:sz w:val="18"/>
        </w:rPr>
      </w:r>
      <w:r w:rsidRPr="002849D1">
        <w:rPr>
          <w:b w:val="0"/>
          <w:noProof/>
          <w:sz w:val="18"/>
        </w:rPr>
        <w:fldChar w:fldCharType="separate"/>
      </w:r>
      <w:r w:rsidRPr="002849D1">
        <w:rPr>
          <w:b w:val="0"/>
          <w:noProof/>
          <w:sz w:val="18"/>
        </w:rPr>
        <w:t>180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2849D1">
        <w:rPr>
          <w:noProof/>
        </w:rPr>
        <w:tab/>
      </w:r>
      <w:r w:rsidRPr="002849D1">
        <w:rPr>
          <w:noProof/>
        </w:rPr>
        <w:fldChar w:fldCharType="begin"/>
      </w:r>
      <w:r w:rsidRPr="002849D1">
        <w:rPr>
          <w:noProof/>
        </w:rPr>
        <w:instrText xml:space="preserve"> PAGEREF _Toc364850738 \h </w:instrText>
      </w:r>
      <w:r w:rsidRPr="002849D1">
        <w:rPr>
          <w:noProof/>
        </w:rPr>
      </w:r>
      <w:r w:rsidRPr="002849D1">
        <w:rPr>
          <w:noProof/>
        </w:rPr>
        <w:fldChar w:fldCharType="separate"/>
      </w:r>
      <w:r w:rsidRPr="002849D1">
        <w:rPr>
          <w:noProof/>
        </w:rPr>
        <w:t>180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2849D1">
        <w:rPr>
          <w:noProof/>
        </w:rPr>
        <w:tab/>
      </w:r>
      <w:r w:rsidRPr="002849D1">
        <w:rPr>
          <w:noProof/>
        </w:rPr>
        <w:fldChar w:fldCharType="begin"/>
      </w:r>
      <w:r w:rsidRPr="002849D1">
        <w:rPr>
          <w:noProof/>
        </w:rPr>
        <w:instrText xml:space="preserve"> PAGEREF _Toc364850739 \h </w:instrText>
      </w:r>
      <w:r w:rsidRPr="002849D1">
        <w:rPr>
          <w:noProof/>
        </w:rPr>
      </w:r>
      <w:r w:rsidRPr="002849D1">
        <w:rPr>
          <w:noProof/>
        </w:rPr>
        <w:fldChar w:fldCharType="separate"/>
      </w:r>
      <w:r w:rsidRPr="002849D1">
        <w:rPr>
          <w:noProof/>
        </w:rPr>
        <w:t>181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2849D1">
        <w:rPr>
          <w:noProof/>
        </w:rPr>
        <w:tab/>
      </w:r>
      <w:r w:rsidRPr="002849D1">
        <w:rPr>
          <w:noProof/>
        </w:rPr>
        <w:fldChar w:fldCharType="begin"/>
      </w:r>
      <w:r w:rsidRPr="002849D1">
        <w:rPr>
          <w:noProof/>
        </w:rPr>
        <w:instrText xml:space="preserve"> PAGEREF _Toc364850740 \h </w:instrText>
      </w:r>
      <w:r w:rsidRPr="002849D1">
        <w:rPr>
          <w:noProof/>
        </w:rPr>
      </w:r>
      <w:r w:rsidRPr="002849D1">
        <w:rPr>
          <w:noProof/>
        </w:rPr>
        <w:fldChar w:fldCharType="separate"/>
      </w:r>
      <w:r w:rsidRPr="002849D1">
        <w:rPr>
          <w:noProof/>
        </w:rPr>
        <w:t>181</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2849D1">
        <w:rPr>
          <w:b w:val="0"/>
          <w:noProof/>
          <w:sz w:val="18"/>
        </w:rPr>
        <w:tab/>
      </w:r>
      <w:r w:rsidRPr="002849D1">
        <w:rPr>
          <w:b w:val="0"/>
          <w:noProof/>
          <w:sz w:val="18"/>
        </w:rPr>
        <w:fldChar w:fldCharType="begin"/>
      </w:r>
      <w:r w:rsidRPr="002849D1">
        <w:rPr>
          <w:b w:val="0"/>
          <w:noProof/>
          <w:sz w:val="18"/>
        </w:rPr>
        <w:instrText xml:space="preserve"> PAGEREF _Toc364850741 \h </w:instrText>
      </w:r>
      <w:r w:rsidRPr="002849D1">
        <w:rPr>
          <w:b w:val="0"/>
          <w:noProof/>
          <w:sz w:val="18"/>
        </w:rPr>
      </w:r>
      <w:r w:rsidRPr="002849D1">
        <w:rPr>
          <w:b w:val="0"/>
          <w:noProof/>
          <w:sz w:val="18"/>
        </w:rPr>
        <w:fldChar w:fldCharType="separate"/>
      </w:r>
      <w:r w:rsidRPr="002849D1">
        <w:rPr>
          <w:b w:val="0"/>
          <w:noProof/>
          <w:sz w:val="18"/>
        </w:rPr>
        <w:t>181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2849D1">
        <w:rPr>
          <w:noProof/>
        </w:rPr>
        <w:tab/>
      </w:r>
      <w:r w:rsidRPr="002849D1">
        <w:rPr>
          <w:noProof/>
        </w:rPr>
        <w:fldChar w:fldCharType="begin"/>
      </w:r>
      <w:r w:rsidRPr="002849D1">
        <w:rPr>
          <w:noProof/>
        </w:rPr>
        <w:instrText xml:space="preserve"> PAGEREF _Toc364850742 \h </w:instrText>
      </w:r>
      <w:r w:rsidRPr="002849D1">
        <w:rPr>
          <w:noProof/>
        </w:rPr>
      </w:r>
      <w:r w:rsidRPr="002849D1">
        <w:rPr>
          <w:noProof/>
        </w:rPr>
        <w:fldChar w:fldCharType="separate"/>
      </w:r>
      <w:r w:rsidRPr="002849D1">
        <w:rPr>
          <w:noProof/>
        </w:rPr>
        <w:t>181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2849D1">
        <w:rPr>
          <w:noProof/>
        </w:rPr>
        <w:tab/>
      </w:r>
      <w:r w:rsidRPr="002849D1">
        <w:rPr>
          <w:noProof/>
        </w:rPr>
        <w:fldChar w:fldCharType="begin"/>
      </w:r>
      <w:r w:rsidRPr="002849D1">
        <w:rPr>
          <w:noProof/>
        </w:rPr>
        <w:instrText xml:space="preserve"> PAGEREF _Toc364850743 \h </w:instrText>
      </w:r>
      <w:r w:rsidRPr="002849D1">
        <w:rPr>
          <w:noProof/>
        </w:rPr>
      </w:r>
      <w:r w:rsidRPr="002849D1">
        <w:rPr>
          <w:noProof/>
        </w:rPr>
        <w:fldChar w:fldCharType="separate"/>
      </w:r>
      <w:r w:rsidRPr="002849D1">
        <w:rPr>
          <w:noProof/>
        </w:rPr>
        <w:t>182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2849D1">
        <w:rPr>
          <w:noProof/>
        </w:rPr>
        <w:tab/>
      </w:r>
      <w:r w:rsidRPr="002849D1">
        <w:rPr>
          <w:noProof/>
        </w:rPr>
        <w:fldChar w:fldCharType="begin"/>
      </w:r>
      <w:r w:rsidRPr="002849D1">
        <w:rPr>
          <w:noProof/>
        </w:rPr>
        <w:instrText xml:space="preserve"> PAGEREF _Toc364850744 \h </w:instrText>
      </w:r>
      <w:r w:rsidRPr="002849D1">
        <w:rPr>
          <w:noProof/>
        </w:rPr>
      </w:r>
      <w:r w:rsidRPr="002849D1">
        <w:rPr>
          <w:noProof/>
        </w:rPr>
        <w:fldChar w:fldCharType="separate"/>
      </w:r>
      <w:r w:rsidRPr="002849D1">
        <w:rPr>
          <w:noProof/>
        </w:rPr>
        <w:t>183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2849D1">
        <w:rPr>
          <w:noProof/>
        </w:rPr>
        <w:tab/>
      </w:r>
      <w:r w:rsidRPr="002849D1">
        <w:rPr>
          <w:noProof/>
        </w:rPr>
        <w:fldChar w:fldCharType="begin"/>
      </w:r>
      <w:r w:rsidRPr="002849D1">
        <w:rPr>
          <w:noProof/>
        </w:rPr>
        <w:instrText xml:space="preserve"> PAGEREF _Toc364850745 \h </w:instrText>
      </w:r>
      <w:r w:rsidRPr="002849D1">
        <w:rPr>
          <w:noProof/>
        </w:rPr>
      </w:r>
      <w:r w:rsidRPr="002849D1">
        <w:rPr>
          <w:noProof/>
        </w:rPr>
        <w:fldChar w:fldCharType="separate"/>
      </w:r>
      <w:r w:rsidRPr="002849D1">
        <w:rPr>
          <w:noProof/>
        </w:rPr>
        <w:t>183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2849D1">
        <w:rPr>
          <w:noProof/>
        </w:rPr>
        <w:tab/>
      </w:r>
      <w:r w:rsidRPr="002849D1">
        <w:rPr>
          <w:noProof/>
        </w:rPr>
        <w:fldChar w:fldCharType="begin"/>
      </w:r>
      <w:r w:rsidRPr="002849D1">
        <w:rPr>
          <w:noProof/>
        </w:rPr>
        <w:instrText xml:space="preserve"> PAGEREF _Toc364850746 \h </w:instrText>
      </w:r>
      <w:r w:rsidRPr="002849D1">
        <w:rPr>
          <w:noProof/>
        </w:rPr>
      </w:r>
      <w:r w:rsidRPr="002849D1">
        <w:rPr>
          <w:noProof/>
        </w:rPr>
        <w:fldChar w:fldCharType="separate"/>
      </w:r>
      <w:r w:rsidRPr="002849D1">
        <w:rPr>
          <w:noProof/>
        </w:rPr>
        <w:t>184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2849D1">
        <w:rPr>
          <w:noProof/>
        </w:rPr>
        <w:tab/>
      </w:r>
      <w:r w:rsidRPr="002849D1">
        <w:rPr>
          <w:noProof/>
        </w:rPr>
        <w:fldChar w:fldCharType="begin"/>
      </w:r>
      <w:r w:rsidRPr="002849D1">
        <w:rPr>
          <w:noProof/>
        </w:rPr>
        <w:instrText xml:space="preserve"> PAGEREF _Toc364850747 \h </w:instrText>
      </w:r>
      <w:r w:rsidRPr="002849D1">
        <w:rPr>
          <w:noProof/>
        </w:rPr>
      </w:r>
      <w:r w:rsidRPr="002849D1">
        <w:rPr>
          <w:noProof/>
        </w:rPr>
        <w:fldChar w:fldCharType="separate"/>
      </w:r>
      <w:r w:rsidRPr="002849D1">
        <w:rPr>
          <w:noProof/>
        </w:rPr>
        <w:t>184</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lastRenderedPageBreak/>
        <w:t>Subdivision 54</w:t>
      </w:r>
      <w:r>
        <w:rPr>
          <w:noProof/>
        </w:rPr>
        <w:noBreakHyphen/>
        <w:t>C—Cancellation of registration of GST branches</w:t>
      </w:r>
      <w:r w:rsidRPr="002849D1">
        <w:rPr>
          <w:b w:val="0"/>
          <w:noProof/>
          <w:sz w:val="18"/>
        </w:rPr>
        <w:tab/>
      </w:r>
      <w:r w:rsidRPr="002849D1">
        <w:rPr>
          <w:b w:val="0"/>
          <w:noProof/>
          <w:sz w:val="18"/>
        </w:rPr>
        <w:fldChar w:fldCharType="begin"/>
      </w:r>
      <w:r w:rsidRPr="002849D1">
        <w:rPr>
          <w:b w:val="0"/>
          <w:noProof/>
          <w:sz w:val="18"/>
        </w:rPr>
        <w:instrText xml:space="preserve"> PAGEREF _Toc364850748 \h </w:instrText>
      </w:r>
      <w:r w:rsidRPr="002849D1">
        <w:rPr>
          <w:b w:val="0"/>
          <w:noProof/>
          <w:sz w:val="18"/>
        </w:rPr>
      </w:r>
      <w:r w:rsidRPr="002849D1">
        <w:rPr>
          <w:b w:val="0"/>
          <w:noProof/>
          <w:sz w:val="18"/>
        </w:rPr>
        <w:fldChar w:fldCharType="separate"/>
      </w:r>
      <w:r w:rsidRPr="002849D1">
        <w:rPr>
          <w:b w:val="0"/>
          <w:noProof/>
          <w:sz w:val="18"/>
        </w:rPr>
        <w:t>184</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2849D1">
        <w:rPr>
          <w:noProof/>
        </w:rPr>
        <w:tab/>
      </w:r>
      <w:r w:rsidRPr="002849D1">
        <w:rPr>
          <w:noProof/>
        </w:rPr>
        <w:fldChar w:fldCharType="begin"/>
      </w:r>
      <w:r w:rsidRPr="002849D1">
        <w:rPr>
          <w:noProof/>
        </w:rPr>
        <w:instrText xml:space="preserve"> PAGEREF _Toc364850749 \h </w:instrText>
      </w:r>
      <w:r w:rsidRPr="002849D1">
        <w:rPr>
          <w:noProof/>
        </w:rPr>
      </w:r>
      <w:r w:rsidRPr="002849D1">
        <w:rPr>
          <w:noProof/>
        </w:rPr>
        <w:fldChar w:fldCharType="separate"/>
      </w:r>
      <w:r w:rsidRPr="002849D1">
        <w:rPr>
          <w:noProof/>
        </w:rPr>
        <w:t>184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2849D1">
        <w:rPr>
          <w:noProof/>
        </w:rPr>
        <w:tab/>
      </w:r>
      <w:r w:rsidRPr="002849D1">
        <w:rPr>
          <w:noProof/>
        </w:rPr>
        <w:fldChar w:fldCharType="begin"/>
      </w:r>
      <w:r w:rsidRPr="002849D1">
        <w:rPr>
          <w:noProof/>
        </w:rPr>
        <w:instrText xml:space="preserve"> PAGEREF _Toc364850750 \h </w:instrText>
      </w:r>
      <w:r w:rsidRPr="002849D1">
        <w:rPr>
          <w:noProof/>
        </w:rPr>
      </w:r>
      <w:r w:rsidRPr="002849D1">
        <w:rPr>
          <w:noProof/>
        </w:rPr>
        <w:fldChar w:fldCharType="separate"/>
      </w:r>
      <w:r w:rsidRPr="002849D1">
        <w:rPr>
          <w:noProof/>
        </w:rPr>
        <w:t>185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2849D1">
        <w:rPr>
          <w:noProof/>
        </w:rPr>
        <w:tab/>
      </w:r>
      <w:r w:rsidRPr="002849D1">
        <w:rPr>
          <w:noProof/>
        </w:rPr>
        <w:fldChar w:fldCharType="begin"/>
      </w:r>
      <w:r w:rsidRPr="002849D1">
        <w:rPr>
          <w:noProof/>
        </w:rPr>
        <w:instrText xml:space="preserve"> PAGEREF _Toc364850751 \h </w:instrText>
      </w:r>
      <w:r w:rsidRPr="002849D1">
        <w:rPr>
          <w:noProof/>
        </w:rPr>
      </w:r>
      <w:r w:rsidRPr="002849D1">
        <w:rPr>
          <w:noProof/>
        </w:rPr>
        <w:fldChar w:fldCharType="separate"/>
      </w:r>
      <w:r w:rsidRPr="002849D1">
        <w:rPr>
          <w:noProof/>
        </w:rPr>
        <w:t>186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2849D1">
        <w:rPr>
          <w:noProof/>
        </w:rPr>
        <w:tab/>
      </w:r>
      <w:r w:rsidRPr="002849D1">
        <w:rPr>
          <w:noProof/>
        </w:rPr>
        <w:fldChar w:fldCharType="begin"/>
      </w:r>
      <w:r w:rsidRPr="002849D1">
        <w:rPr>
          <w:noProof/>
        </w:rPr>
        <w:instrText xml:space="preserve"> PAGEREF _Toc364850752 \h </w:instrText>
      </w:r>
      <w:r w:rsidRPr="002849D1">
        <w:rPr>
          <w:noProof/>
        </w:rPr>
      </w:r>
      <w:r w:rsidRPr="002849D1">
        <w:rPr>
          <w:noProof/>
        </w:rPr>
        <w:fldChar w:fldCharType="separate"/>
      </w:r>
      <w:r w:rsidRPr="002849D1">
        <w:rPr>
          <w:noProof/>
        </w:rPr>
        <w:t>186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2849D1">
        <w:rPr>
          <w:noProof/>
        </w:rPr>
        <w:tab/>
      </w:r>
      <w:r w:rsidRPr="002849D1">
        <w:rPr>
          <w:noProof/>
        </w:rPr>
        <w:fldChar w:fldCharType="begin"/>
      </w:r>
      <w:r w:rsidRPr="002849D1">
        <w:rPr>
          <w:noProof/>
        </w:rPr>
        <w:instrText xml:space="preserve"> PAGEREF _Toc364850753 \h </w:instrText>
      </w:r>
      <w:r w:rsidRPr="002849D1">
        <w:rPr>
          <w:noProof/>
        </w:rPr>
      </w:r>
      <w:r w:rsidRPr="002849D1">
        <w:rPr>
          <w:noProof/>
        </w:rPr>
        <w:fldChar w:fldCharType="separate"/>
      </w:r>
      <w:r w:rsidRPr="002849D1">
        <w:rPr>
          <w:noProof/>
        </w:rPr>
        <w:t>186</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2849D1">
        <w:rPr>
          <w:b w:val="0"/>
          <w:noProof/>
          <w:sz w:val="18"/>
        </w:rPr>
        <w:tab/>
      </w:r>
      <w:r w:rsidRPr="002849D1">
        <w:rPr>
          <w:b w:val="0"/>
          <w:noProof/>
          <w:sz w:val="18"/>
        </w:rPr>
        <w:fldChar w:fldCharType="begin"/>
      </w:r>
      <w:r w:rsidRPr="002849D1">
        <w:rPr>
          <w:b w:val="0"/>
          <w:noProof/>
          <w:sz w:val="18"/>
        </w:rPr>
        <w:instrText xml:space="preserve"> PAGEREF _Toc364850754 \h </w:instrText>
      </w:r>
      <w:r w:rsidRPr="002849D1">
        <w:rPr>
          <w:b w:val="0"/>
          <w:noProof/>
          <w:sz w:val="18"/>
        </w:rPr>
      </w:r>
      <w:r w:rsidRPr="002849D1">
        <w:rPr>
          <w:b w:val="0"/>
          <w:noProof/>
          <w:sz w:val="18"/>
        </w:rPr>
        <w:fldChar w:fldCharType="separate"/>
      </w:r>
      <w:r w:rsidRPr="002849D1">
        <w:rPr>
          <w:b w:val="0"/>
          <w:noProof/>
          <w:sz w:val="18"/>
        </w:rPr>
        <w:t>187</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_Toc364850755 \h </w:instrText>
      </w:r>
      <w:r w:rsidRPr="002849D1">
        <w:rPr>
          <w:noProof/>
        </w:rPr>
      </w:r>
      <w:r w:rsidRPr="002849D1">
        <w:rPr>
          <w:noProof/>
        </w:rPr>
        <w:fldChar w:fldCharType="separate"/>
      </w:r>
      <w:r w:rsidRPr="002849D1">
        <w:rPr>
          <w:noProof/>
        </w:rPr>
        <w:t>187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2849D1">
        <w:rPr>
          <w:noProof/>
        </w:rPr>
        <w:tab/>
      </w:r>
      <w:r w:rsidRPr="002849D1">
        <w:rPr>
          <w:noProof/>
        </w:rPr>
        <w:fldChar w:fldCharType="begin"/>
      </w:r>
      <w:r w:rsidRPr="002849D1">
        <w:rPr>
          <w:noProof/>
        </w:rPr>
        <w:instrText xml:space="preserve"> PAGEREF _Toc364850756 \h </w:instrText>
      </w:r>
      <w:r w:rsidRPr="002849D1">
        <w:rPr>
          <w:noProof/>
        </w:rPr>
      </w:r>
      <w:r w:rsidRPr="002849D1">
        <w:rPr>
          <w:noProof/>
        </w:rPr>
        <w:fldChar w:fldCharType="separate"/>
      </w:r>
      <w:r w:rsidRPr="002849D1">
        <w:rPr>
          <w:noProof/>
        </w:rPr>
        <w:t>187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2849D1">
        <w:rPr>
          <w:noProof/>
        </w:rPr>
        <w:tab/>
      </w:r>
      <w:r w:rsidRPr="002849D1">
        <w:rPr>
          <w:noProof/>
        </w:rPr>
        <w:fldChar w:fldCharType="begin"/>
      </w:r>
      <w:r w:rsidRPr="002849D1">
        <w:rPr>
          <w:noProof/>
        </w:rPr>
        <w:instrText xml:space="preserve"> PAGEREF _Toc364850757 \h </w:instrText>
      </w:r>
      <w:r w:rsidRPr="002849D1">
        <w:rPr>
          <w:noProof/>
        </w:rPr>
      </w:r>
      <w:r w:rsidRPr="002849D1">
        <w:rPr>
          <w:noProof/>
        </w:rPr>
        <w:fldChar w:fldCharType="separate"/>
      </w:r>
      <w:r w:rsidRPr="002849D1">
        <w:rPr>
          <w:noProof/>
        </w:rPr>
        <w:t>187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2849D1">
        <w:rPr>
          <w:noProof/>
        </w:rPr>
        <w:tab/>
      </w:r>
      <w:r w:rsidRPr="002849D1">
        <w:rPr>
          <w:noProof/>
        </w:rPr>
        <w:fldChar w:fldCharType="begin"/>
      </w:r>
      <w:r w:rsidRPr="002849D1">
        <w:rPr>
          <w:noProof/>
        </w:rPr>
        <w:instrText xml:space="preserve"> PAGEREF _Toc364850758 \h </w:instrText>
      </w:r>
      <w:r w:rsidRPr="002849D1">
        <w:rPr>
          <w:noProof/>
        </w:rPr>
      </w:r>
      <w:r w:rsidRPr="002849D1">
        <w:rPr>
          <w:noProof/>
        </w:rPr>
        <w:fldChar w:fldCharType="separate"/>
      </w:r>
      <w:r w:rsidRPr="002849D1">
        <w:rPr>
          <w:noProof/>
        </w:rPr>
        <w:t>187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2849D1">
        <w:rPr>
          <w:noProof/>
        </w:rPr>
        <w:tab/>
      </w:r>
      <w:r w:rsidRPr="002849D1">
        <w:rPr>
          <w:noProof/>
        </w:rPr>
        <w:fldChar w:fldCharType="begin"/>
      </w:r>
      <w:r w:rsidRPr="002849D1">
        <w:rPr>
          <w:noProof/>
        </w:rPr>
        <w:instrText xml:space="preserve"> PAGEREF _Toc364850759 \h </w:instrText>
      </w:r>
      <w:r w:rsidRPr="002849D1">
        <w:rPr>
          <w:noProof/>
        </w:rPr>
      </w:r>
      <w:r w:rsidRPr="002849D1">
        <w:rPr>
          <w:noProof/>
        </w:rPr>
        <w:fldChar w:fldCharType="separate"/>
      </w:r>
      <w:r w:rsidRPr="002849D1">
        <w:rPr>
          <w:noProof/>
        </w:rPr>
        <w:t>188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2849D1">
        <w:rPr>
          <w:noProof/>
        </w:rPr>
        <w:tab/>
      </w:r>
      <w:r w:rsidRPr="002849D1">
        <w:rPr>
          <w:noProof/>
        </w:rPr>
        <w:fldChar w:fldCharType="begin"/>
      </w:r>
      <w:r w:rsidRPr="002849D1">
        <w:rPr>
          <w:noProof/>
        </w:rPr>
        <w:instrText xml:space="preserve"> PAGEREF _Toc364850760 \h </w:instrText>
      </w:r>
      <w:r w:rsidRPr="002849D1">
        <w:rPr>
          <w:noProof/>
        </w:rPr>
      </w:r>
      <w:r w:rsidRPr="002849D1">
        <w:rPr>
          <w:noProof/>
        </w:rPr>
        <w:fldChar w:fldCharType="separate"/>
      </w:r>
      <w:r w:rsidRPr="002849D1">
        <w:rPr>
          <w:noProof/>
        </w:rPr>
        <w:t>188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2849D1">
        <w:rPr>
          <w:noProof/>
        </w:rPr>
        <w:tab/>
      </w:r>
      <w:r w:rsidRPr="002849D1">
        <w:rPr>
          <w:noProof/>
        </w:rPr>
        <w:fldChar w:fldCharType="begin"/>
      </w:r>
      <w:r w:rsidRPr="002849D1">
        <w:rPr>
          <w:noProof/>
        </w:rPr>
        <w:instrText xml:space="preserve"> PAGEREF _Toc364850761 \h </w:instrText>
      </w:r>
      <w:r w:rsidRPr="002849D1">
        <w:rPr>
          <w:noProof/>
        </w:rPr>
      </w:r>
      <w:r w:rsidRPr="002849D1">
        <w:rPr>
          <w:noProof/>
        </w:rPr>
        <w:fldChar w:fldCharType="separate"/>
      </w:r>
      <w:r w:rsidRPr="002849D1">
        <w:rPr>
          <w:noProof/>
        </w:rPr>
        <w:t>188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2849D1">
        <w:rPr>
          <w:noProof/>
        </w:rPr>
        <w:tab/>
      </w:r>
      <w:r w:rsidRPr="002849D1">
        <w:rPr>
          <w:noProof/>
        </w:rPr>
        <w:fldChar w:fldCharType="begin"/>
      </w:r>
      <w:r w:rsidRPr="002849D1">
        <w:rPr>
          <w:noProof/>
        </w:rPr>
        <w:instrText xml:space="preserve"> PAGEREF _Toc364850762 \h </w:instrText>
      </w:r>
      <w:r w:rsidRPr="002849D1">
        <w:rPr>
          <w:noProof/>
        </w:rPr>
      </w:r>
      <w:r w:rsidRPr="002849D1">
        <w:rPr>
          <w:noProof/>
        </w:rPr>
        <w:fldChar w:fldCharType="separate"/>
      </w:r>
      <w:r w:rsidRPr="002849D1">
        <w:rPr>
          <w:noProof/>
        </w:rPr>
        <w:t>188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2849D1">
        <w:rPr>
          <w:noProof/>
        </w:rPr>
        <w:tab/>
      </w:r>
      <w:r w:rsidRPr="002849D1">
        <w:rPr>
          <w:noProof/>
        </w:rPr>
        <w:fldChar w:fldCharType="begin"/>
      </w:r>
      <w:r w:rsidRPr="002849D1">
        <w:rPr>
          <w:noProof/>
        </w:rPr>
        <w:instrText xml:space="preserve"> PAGEREF _Toc364850763 \h </w:instrText>
      </w:r>
      <w:r w:rsidRPr="002849D1">
        <w:rPr>
          <w:noProof/>
        </w:rPr>
      </w:r>
      <w:r w:rsidRPr="002849D1">
        <w:rPr>
          <w:noProof/>
        </w:rPr>
        <w:fldChar w:fldCharType="separate"/>
      </w:r>
      <w:r w:rsidRPr="002849D1">
        <w:rPr>
          <w:noProof/>
        </w:rPr>
        <w:t>189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2849D1">
        <w:rPr>
          <w:noProof/>
        </w:rPr>
        <w:tab/>
      </w:r>
      <w:r w:rsidRPr="002849D1">
        <w:rPr>
          <w:noProof/>
        </w:rPr>
        <w:fldChar w:fldCharType="begin"/>
      </w:r>
      <w:r w:rsidRPr="002849D1">
        <w:rPr>
          <w:noProof/>
        </w:rPr>
        <w:instrText xml:space="preserve"> PAGEREF _Toc364850764 \h </w:instrText>
      </w:r>
      <w:r w:rsidRPr="002849D1">
        <w:rPr>
          <w:noProof/>
        </w:rPr>
      </w:r>
      <w:r w:rsidRPr="002849D1">
        <w:rPr>
          <w:noProof/>
        </w:rPr>
        <w:fldChar w:fldCharType="separate"/>
      </w:r>
      <w:r w:rsidRPr="002849D1">
        <w:rPr>
          <w:noProof/>
        </w:rPr>
        <w:t>189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2849D1">
        <w:rPr>
          <w:noProof/>
        </w:rPr>
        <w:tab/>
      </w:r>
      <w:r w:rsidRPr="002849D1">
        <w:rPr>
          <w:noProof/>
        </w:rPr>
        <w:fldChar w:fldCharType="begin"/>
      </w:r>
      <w:r w:rsidRPr="002849D1">
        <w:rPr>
          <w:noProof/>
        </w:rPr>
        <w:instrText xml:space="preserve"> PAGEREF _Toc364850765 \h </w:instrText>
      </w:r>
      <w:r w:rsidRPr="002849D1">
        <w:rPr>
          <w:noProof/>
        </w:rPr>
      </w:r>
      <w:r w:rsidRPr="002849D1">
        <w:rPr>
          <w:noProof/>
        </w:rPr>
        <w:fldChar w:fldCharType="separate"/>
      </w:r>
      <w:r w:rsidRPr="002849D1">
        <w:rPr>
          <w:noProof/>
        </w:rPr>
        <w:t>190</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58—Representatives of incapacitated entities</w:t>
      </w:r>
      <w:r w:rsidRPr="002849D1">
        <w:rPr>
          <w:b w:val="0"/>
          <w:noProof/>
          <w:sz w:val="18"/>
        </w:rPr>
        <w:tab/>
      </w:r>
      <w:r w:rsidRPr="002849D1">
        <w:rPr>
          <w:b w:val="0"/>
          <w:noProof/>
          <w:sz w:val="18"/>
        </w:rPr>
        <w:fldChar w:fldCharType="begin"/>
      </w:r>
      <w:r w:rsidRPr="002849D1">
        <w:rPr>
          <w:b w:val="0"/>
          <w:noProof/>
          <w:sz w:val="18"/>
        </w:rPr>
        <w:instrText xml:space="preserve"> PAGEREF _Toc364850766 \h </w:instrText>
      </w:r>
      <w:r w:rsidRPr="002849D1">
        <w:rPr>
          <w:b w:val="0"/>
          <w:noProof/>
          <w:sz w:val="18"/>
        </w:rPr>
      </w:r>
      <w:r w:rsidRPr="002849D1">
        <w:rPr>
          <w:b w:val="0"/>
          <w:noProof/>
          <w:sz w:val="18"/>
        </w:rPr>
        <w:fldChar w:fldCharType="separate"/>
      </w:r>
      <w:r w:rsidRPr="002849D1">
        <w:rPr>
          <w:b w:val="0"/>
          <w:noProof/>
          <w:sz w:val="18"/>
        </w:rPr>
        <w:t>191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_Toc364850767 \h </w:instrText>
      </w:r>
      <w:r w:rsidRPr="002849D1">
        <w:rPr>
          <w:noProof/>
        </w:rPr>
      </w:r>
      <w:r w:rsidRPr="002849D1">
        <w:rPr>
          <w:noProof/>
        </w:rPr>
        <w:fldChar w:fldCharType="separate"/>
      </w:r>
      <w:r w:rsidRPr="002849D1">
        <w:rPr>
          <w:noProof/>
        </w:rPr>
        <w:t>191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2849D1">
        <w:rPr>
          <w:noProof/>
        </w:rPr>
        <w:tab/>
      </w:r>
      <w:r w:rsidRPr="002849D1">
        <w:rPr>
          <w:noProof/>
        </w:rPr>
        <w:fldChar w:fldCharType="begin"/>
      </w:r>
      <w:r w:rsidRPr="002849D1">
        <w:rPr>
          <w:noProof/>
        </w:rPr>
        <w:instrText xml:space="preserve"> PAGEREF _Toc364850768 \h </w:instrText>
      </w:r>
      <w:r w:rsidRPr="002849D1">
        <w:rPr>
          <w:noProof/>
        </w:rPr>
      </w:r>
      <w:r w:rsidRPr="002849D1">
        <w:rPr>
          <w:noProof/>
        </w:rPr>
        <w:fldChar w:fldCharType="separate"/>
      </w:r>
      <w:r w:rsidRPr="002849D1">
        <w:rPr>
          <w:noProof/>
        </w:rPr>
        <w:t>191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2849D1">
        <w:rPr>
          <w:noProof/>
        </w:rPr>
        <w:tab/>
      </w:r>
      <w:r w:rsidRPr="002849D1">
        <w:rPr>
          <w:noProof/>
        </w:rPr>
        <w:fldChar w:fldCharType="begin"/>
      </w:r>
      <w:r w:rsidRPr="002849D1">
        <w:rPr>
          <w:noProof/>
        </w:rPr>
        <w:instrText xml:space="preserve"> PAGEREF _Toc364850769 \h </w:instrText>
      </w:r>
      <w:r w:rsidRPr="002849D1">
        <w:rPr>
          <w:noProof/>
        </w:rPr>
      </w:r>
      <w:r w:rsidRPr="002849D1">
        <w:rPr>
          <w:noProof/>
        </w:rPr>
        <w:fldChar w:fldCharType="separate"/>
      </w:r>
      <w:r w:rsidRPr="002849D1">
        <w:rPr>
          <w:noProof/>
        </w:rPr>
        <w:t>192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2849D1">
        <w:rPr>
          <w:noProof/>
        </w:rPr>
        <w:tab/>
      </w:r>
      <w:r w:rsidRPr="002849D1">
        <w:rPr>
          <w:noProof/>
        </w:rPr>
        <w:fldChar w:fldCharType="begin"/>
      </w:r>
      <w:r w:rsidRPr="002849D1">
        <w:rPr>
          <w:noProof/>
        </w:rPr>
        <w:instrText xml:space="preserve"> PAGEREF _Toc364850770 \h </w:instrText>
      </w:r>
      <w:r w:rsidRPr="002849D1">
        <w:rPr>
          <w:noProof/>
        </w:rPr>
      </w:r>
      <w:r w:rsidRPr="002849D1">
        <w:rPr>
          <w:noProof/>
        </w:rPr>
        <w:fldChar w:fldCharType="separate"/>
      </w:r>
      <w:r w:rsidRPr="002849D1">
        <w:rPr>
          <w:noProof/>
        </w:rPr>
        <w:t>194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2849D1">
        <w:rPr>
          <w:noProof/>
        </w:rPr>
        <w:tab/>
      </w:r>
      <w:r w:rsidRPr="002849D1">
        <w:rPr>
          <w:noProof/>
        </w:rPr>
        <w:fldChar w:fldCharType="begin"/>
      </w:r>
      <w:r w:rsidRPr="002849D1">
        <w:rPr>
          <w:noProof/>
        </w:rPr>
        <w:instrText xml:space="preserve"> PAGEREF _Toc364850771 \h </w:instrText>
      </w:r>
      <w:r w:rsidRPr="002849D1">
        <w:rPr>
          <w:noProof/>
        </w:rPr>
      </w:r>
      <w:r w:rsidRPr="002849D1">
        <w:rPr>
          <w:noProof/>
        </w:rPr>
        <w:fldChar w:fldCharType="separate"/>
      </w:r>
      <w:r w:rsidRPr="002849D1">
        <w:rPr>
          <w:noProof/>
        </w:rPr>
        <w:t>195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2849D1">
        <w:rPr>
          <w:noProof/>
        </w:rPr>
        <w:tab/>
      </w:r>
      <w:r w:rsidRPr="002849D1">
        <w:rPr>
          <w:noProof/>
        </w:rPr>
        <w:fldChar w:fldCharType="begin"/>
      </w:r>
      <w:r w:rsidRPr="002849D1">
        <w:rPr>
          <w:noProof/>
        </w:rPr>
        <w:instrText xml:space="preserve"> PAGEREF _Toc364850772 \h </w:instrText>
      </w:r>
      <w:r w:rsidRPr="002849D1">
        <w:rPr>
          <w:noProof/>
        </w:rPr>
      </w:r>
      <w:r w:rsidRPr="002849D1">
        <w:rPr>
          <w:noProof/>
        </w:rPr>
        <w:fldChar w:fldCharType="separate"/>
      </w:r>
      <w:r w:rsidRPr="002849D1">
        <w:rPr>
          <w:noProof/>
        </w:rPr>
        <w:t>195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2849D1">
        <w:rPr>
          <w:noProof/>
        </w:rPr>
        <w:tab/>
      </w:r>
      <w:r w:rsidRPr="002849D1">
        <w:rPr>
          <w:noProof/>
        </w:rPr>
        <w:fldChar w:fldCharType="begin"/>
      </w:r>
      <w:r w:rsidRPr="002849D1">
        <w:rPr>
          <w:noProof/>
        </w:rPr>
        <w:instrText xml:space="preserve"> PAGEREF _Toc364850773 \h </w:instrText>
      </w:r>
      <w:r w:rsidRPr="002849D1">
        <w:rPr>
          <w:noProof/>
        </w:rPr>
      </w:r>
      <w:r w:rsidRPr="002849D1">
        <w:rPr>
          <w:noProof/>
        </w:rPr>
        <w:fldChar w:fldCharType="separate"/>
      </w:r>
      <w:r w:rsidRPr="002849D1">
        <w:rPr>
          <w:noProof/>
        </w:rPr>
        <w:t>195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2849D1">
        <w:rPr>
          <w:noProof/>
        </w:rPr>
        <w:tab/>
      </w:r>
      <w:r w:rsidRPr="002849D1">
        <w:rPr>
          <w:noProof/>
        </w:rPr>
        <w:fldChar w:fldCharType="begin"/>
      </w:r>
      <w:r w:rsidRPr="002849D1">
        <w:rPr>
          <w:noProof/>
        </w:rPr>
        <w:instrText xml:space="preserve"> PAGEREF _Toc364850774 \h </w:instrText>
      </w:r>
      <w:r w:rsidRPr="002849D1">
        <w:rPr>
          <w:noProof/>
        </w:rPr>
      </w:r>
      <w:r w:rsidRPr="002849D1">
        <w:rPr>
          <w:noProof/>
        </w:rPr>
        <w:fldChar w:fldCharType="separate"/>
      </w:r>
      <w:r w:rsidRPr="002849D1">
        <w:rPr>
          <w:noProof/>
        </w:rPr>
        <w:t>195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2849D1">
        <w:rPr>
          <w:noProof/>
        </w:rPr>
        <w:tab/>
      </w:r>
      <w:r w:rsidRPr="002849D1">
        <w:rPr>
          <w:noProof/>
        </w:rPr>
        <w:fldChar w:fldCharType="begin"/>
      </w:r>
      <w:r w:rsidRPr="002849D1">
        <w:rPr>
          <w:noProof/>
        </w:rPr>
        <w:instrText xml:space="preserve"> PAGEREF _Toc364850775 \h </w:instrText>
      </w:r>
      <w:r w:rsidRPr="002849D1">
        <w:rPr>
          <w:noProof/>
        </w:rPr>
      </w:r>
      <w:r w:rsidRPr="002849D1">
        <w:rPr>
          <w:noProof/>
        </w:rPr>
        <w:fldChar w:fldCharType="separate"/>
      </w:r>
      <w:r w:rsidRPr="002849D1">
        <w:rPr>
          <w:noProof/>
        </w:rPr>
        <w:t>196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2849D1">
        <w:rPr>
          <w:noProof/>
        </w:rPr>
        <w:tab/>
      </w:r>
      <w:r w:rsidRPr="002849D1">
        <w:rPr>
          <w:noProof/>
        </w:rPr>
        <w:fldChar w:fldCharType="begin"/>
      </w:r>
      <w:r w:rsidRPr="002849D1">
        <w:rPr>
          <w:noProof/>
        </w:rPr>
        <w:instrText xml:space="preserve"> PAGEREF _Toc364850776 \h </w:instrText>
      </w:r>
      <w:r w:rsidRPr="002849D1">
        <w:rPr>
          <w:noProof/>
        </w:rPr>
      </w:r>
      <w:r w:rsidRPr="002849D1">
        <w:rPr>
          <w:noProof/>
        </w:rPr>
        <w:fldChar w:fldCharType="separate"/>
      </w:r>
      <w:r w:rsidRPr="002849D1">
        <w:rPr>
          <w:noProof/>
        </w:rPr>
        <w:t>196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2849D1">
        <w:rPr>
          <w:noProof/>
        </w:rPr>
        <w:tab/>
      </w:r>
      <w:r w:rsidRPr="002849D1">
        <w:rPr>
          <w:noProof/>
        </w:rPr>
        <w:fldChar w:fldCharType="begin"/>
      </w:r>
      <w:r w:rsidRPr="002849D1">
        <w:rPr>
          <w:noProof/>
        </w:rPr>
        <w:instrText xml:space="preserve"> PAGEREF _Toc364850777 \h </w:instrText>
      </w:r>
      <w:r w:rsidRPr="002849D1">
        <w:rPr>
          <w:noProof/>
        </w:rPr>
      </w:r>
      <w:r w:rsidRPr="002849D1">
        <w:rPr>
          <w:noProof/>
        </w:rPr>
        <w:fldChar w:fldCharType="separate"/>
      </w:r>
      <w:r w:rsidRPr="002849D1">
        <w:rPr>
          <w:noProof/>
        </w:rPr>
        <w:t>196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2849D1">
        <w:rPr>
          <w:noProof/>
        </w:rPr>
        <w:tab/>
      </w:r>
      <w:r w:rsidRPr="002849D1">
        <w:rPr>
          <w:noProof/>
        </w:rPr>
        <w:fldChar w:fldCharType="begin"/>
      </w:r>
      <w:r w:rsidRPr="002849D1">
        <w:rPr>
          <w:noProof/>
        </w:rPr>
        <w:instrText xml:space="preserve"> PAGEREF _Toc364850778 \h </w:instrText>
      </w:r>
      <w:r w:rsidRPr="002849D1">
        <w:rPr>
          <w:noProof/>
        </w:rPr>
      </w:r>
      <w:r w:rsidRPr="002849D1">
        <w:rPr>
          <w:noProof/>
        </w:rPr>
        <w:fldChar w:fldCharType="separate"/>
      </w:r>
      <w:r w:rsidRPr="002849D1">
        <w:rPr>
          <w:noProof/>
        </w:rPr>
        <w:t>198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2849D1">
        <w:rPr>
          <w:noProof/>
        </w:rPr>
        <w:tab/>
      </w:r>
      <w:r w:rsidRPr="002849D1">
        <w:rPr>
          <w:noProof/>
        </w:rPr>
        <w:fldChar w:fldCharType="begin"/>
      </w:r>
      <w:r w:rsidRPr="002849D1">
        <w:rPr>
          <w:noProof/>
        </w:rPr>
        <w:instrText xml:space="preserve"> PAGEREF _Toc364850779 \h </w:instrText>
      </w:r>
      <w:r w:rsidRPr="002849D1">
        <w:rPr>
          <w:noProof/>
        </w:rPr>
      </w:r>
      <w:r w:rsidRPr="002849D1">
        <w:rPr>
          <w:noProof/>
        </w:rPr>
        <w:fldChar w:fldCharType="separate"/>
      </w:r>
      <w:r w:rsidRPr="002849D1">
        <w:rPr>
          <w:noProof/>
        </w:rPr>
        <w:t>198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2849D1">
        <w:rPr>
          <w:noProof/>
        </w:rPr>
        <w:tab/>
      </w:r>
      <w:r w:rsidRPr="002849D1">
        <w:rPr>
          <w:noProof/>
        </w:rPr>
        <w:fldChar w:fldCharType="begin"/>
      </w:r>
      <w:r w:rsidRPr="002849D1">
        <w:rPr>
          <w:noProof/>
        </w:rPr>
        <w:instrText xml:space="preserve"> PAGEREF _Toc364850780 \h </w:instrText>
      </w:r>
      <w:r w:rsidRPr="002849D1">
        <w:rPr>
          <w:noProof/>
        </w:rPr>
      </w:r>
      <w:r w:rsidRPr="002849D1">
        <w:rPr>
          <w:noProof/>
        </w:rPr>
        <w:fldChar w:fldCharType="separate"/>
      </w:r>
      <w:r w:rsidRPr="002849D1">
        <w:rPr>
          <w:noProof/>
        </w:rPr>
        <w:t>199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2849D1">
        <w:rPr>
          <w:noProof/>
        </w:rPr>
        <w:tab/>
      </w:r>
      <w:r w:rsidRPr="002849D1">
        <w:rPr>
          <w:noProof/>
        </w:rPr>
        <w:fldChar w:fldCharType="begin"/>
      </w:r>
      <w:r w:rsidRPr="002849D1">
        <w:rPr>
          <w:noProof/>
        </w:rPr>
        <w:instrText xml:space="preserve"> PAGEREF _Toc364850781 \h </w:instrText>
      </w:r>
      <w:r w:rsidRPr="002849D1">
        <w:rPr>
          <w:noProof/>
        </w:rPr>
      </w:r>
      <w:r w:rsidRPr="002849D1">
        <w:rPr>
          <w:noProof/>
        </w:rPr>
        <w:fldChar w:fldCharType="separate"/>
      </w:r>
      <w:r w:rsidRPr="002849D1">
        <w:rPr>
          <w:noProof/>
        </w:rPr>
        <w:t>199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58</w:t>
      </w:r>
      <w:r>
        <w:rPr>
          <w:noProof/>
        </w:rPr>
        <w:noBreakHyphen/>
        <w:t>95</w:t>
      </w:r>
      <w:r>
        <w:rPr>
          <w:noProof/>
        </w:rPr>
        <w:tab/>
        <w:t>Division does not apply to the extent that the representative is a creditor of the incapacitated entity</w:t>
      </w:r>
      <w:r w:rsidRPr="002849D1">
        <w:rPr>
          <w:noProof/>
        </w:rPr>
        <w:tab/>
      </w:r>
      <w:r w:rsidRPr="002849D1">
        <w:rPr>
          <w:noProof/>
        </w:rPr>
        <w:fldChar w:fldCharType="begin"/>
      </w:r>
      <w:r w:rsidRPr="002849D1">
        <w:rPr>
          <w:noProof/>
        </w:rPr>
        <w:instrText xml:space="preserve"> PAGEREF _Toc364850782 \h </w:instrText>
      </w:r>
      <w:r w:rsidRPr="002849D1">
        <w:rPr>
          <w:noProof/>
        </w:rPr>
      </w:r>
      <w:r w:rsidRPr="002849D1">
        <w:rPr>
          <w:noProof/>
        </w:rPr>
        <w:fldChar w:fldCharType="separate"/>
      </w:r>
      <w:r w:rsidRPr="002849D1">
        <w:rPr>
          <w:noProof/>
        </w:rPr>
        <w:t>199</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2849D1">
        <w:rPr>
          <w:b w:val="0"/>
          <w:noProof/>
          <w:sz w:val="18"/>
        </w:rPr>
        <w:tab/>
      </w:r>
      <w:r w:rsidRPr="002849D1">
        <w:rPr>
          <w:b w:val="0"/>
          <w:noProof/>
          <w:sz w:val="18"/>
        </w:rPr>
        <w:fldChar w:fldCharType="begin"/>
      </w:r>
      <w:r w:rsidRPr="002849D1">
        <w:rPr>
          <w:b w:val="0"/>
          <w:noProof/>
          <w:sz w:val="18"/>
        </w:rPr>
        <w:instrText xml:space="preserve"> PAGEREF _Toc364850783 \h </w:instrText>
      </w:r>
      <w:r w:rsidRPr="002849D1">
        <w:rPr>
          <w:b w:val="0"/>
          <w:noProof/>
          <w:sz w:val="18"/>
        </w:rPr>
      </w:r>
      <w:r w:rsidRPr="002849D1">
        <w:rPr>
          <w:b w:val="0"/>
          <w:noProof/>
          <w:sz w:val="18"/>
        </w:rPr>
        <w:fldChar w:fldCharType="separate"/>
      </w:r>
      <w:r w:rsidRPr="002849D1">
        <w:rPr>
          <w:b w:val="0"/>
          <w:noProof/>
          <w:sz w:val="18"/>
        </w:rPr>
        <w:t>201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_Toc364850784 \h </w:instrText>
      </w:r>
      <w:r w:rsidRPr="002849D1">
        <w:rPr>
          <w:noProof/>
        </w:rPr>
      </w:r>
      <w:r w:rsidRPr="002849D1">
        <w:rPr>
          <w:noProof/>
        </w:rPr>
        <w:fldChar w:fldCharType="separate"/>
      </w:r>
      <w:r w:rsidRPr="002849D1">
        <w:rPr>
          <w:noProof/>
        </w:rPr>
        <w:t>201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2849D1">
        <w:rPr>
          <w:noProof/>
        </w:rPr>
        <w:tab/>
      </w:r>
      <w:r w:rsidRPr="002849D1">
        <w:rPr>
          <w:noProof/>
        </w:rPr>
        <w:fldChar w:fldCharType="begin"/>
      </w:r>
      <w:r w:rsidRPr="002849D1">
        <w:rPr>
          <w:noProof/>
        </w:rPr>
        <w:instrText xml:space="preserve"> PAGEREF _Toc364850785 \h </w:instrText>
      </w:r>
      <w:r w:rsidRPr="002849D1">
        <w:rPr>
          <w:noProof/>
        </w:rPr>
      </w:r>
      <w:r w:rsidRPr="002849D1">
        <w:rPr>
          <w:noProof/>
        </w:rPr>
        <w:fldChar w:fldCharType="separate"/>
      </w:r>
      <w:r w:rsidRPr="002849D1">
        <w:rPr>
          <w:noProof/>
        </w:rPr>
        <w:t>201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2849D1">
        <w:rPr>
          <w:noProof/>
        </w:rPr>
        <w:tab/>
      </w:r>
      <w:r w:rsidRPr="002849D1">
        <w:rPr>
          <w:noProof/>
        </w:rPr>
        <w:fldChar w:fldCharType="begin"/>
      </w:r>
      <w:r w:rsidRPr="002849D1">
        <w:rPr>
          <w:noProof/>
        </w:rPr>
        <w:instrText xml:space="preserve"> PAGEREF _Toc364850786 \h </w:instrText>
      </w:r>
      <w:r w:rsidRPr="002849D1">
        <w:rPr>
          <w:noProof/>
        </w:rPr>
      </w:r>
      <w:r w:rsidRPr="002849D1">
        <w:rPr>
          <w:noProof/>
        </w:rPr>
        <w:fldChar w:fldCharType="separate"/>
      </w:r>
      <w:r w:rsidRPr="002849D1">
        <w:rPr>
          <w:noProof/>
        </w:rPr>
        <w:t>201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2849D1">
        <w:rPr>
          <w:noProof/>
        </w:rPr>
        <w:tab/>
      </w:r>
      <w:r w:rsidRPr="002849D1">
        <w:rPr>
          <w:noProof/>
        </w:rPr>
        <w:fldChar w:fldCharType="begin"/>
      </w:r>
      <w:r w:rsidRPr="002849D1">
        <w:rPr>
          <w:noProof/>
        </w:rPr>
        <w:instrText xml:space="preserve"> PAGEREF _Toc364850787 \h </w:instrText>
      </w:r>
      <w:r w:rsidRPr="002849D1">
        <w:rPr>
          <w:noProof/>
        </w:rPr>
      </w:r>
      <w:r w:rsidRPr="002849D1">
        <w:rPr>
          <w:noProof/>
        </w:rPr>
        <w:fldChar w:fldCharType="separate"/>
      </w:r>
      <w:r w:rsidRPr="002849D1">
        <w:rPr>
          <w:noProof/>
        </w:rPr>
        <w:t>202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2849D1">
        <w:rPr>
          <w:noProof/>
        </w:rPr>
        <w:tab/>
      </w:r>
      <w:r w:rsidRPr="002849D1">
        <w:rPr>
          <w:noProof/>
        </w:rPr>
        <w:fldChar w:fldCharType="begin"/>
      </w:r>
      <w:r w:rsidRPr="002849D1">
        <w:rPr>
          <w:noProof/>
        </w:rPr>
        <w:instrText xml:space="preserve"> PAGEREF _Toc364850788 \h </w:instrText>
      </w:r>
      <w:r w:rsidRPr="002849D1">
        <w:rPr>
          <w:noProof/>
        </w:rPr>
      </w:r>
      <w:r w:rsidRPr="002849D1">
        <w:rPr>
          <w:noProof/>
        </w:rPr>
        <w:fldChar w:fldCharType="separate"/>
      </w:r>
      <w:r w:rsidRPr="002849D1">
        <w:rPr>
          <w:noProof/>
        </w:rPr>
        <w:t>202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2849D1">
        <w:rPr>
          <w:noProof/>
        </w:rPr>
        <w:tab/>
      </w:r>
      <w:r w:rsidRPr="002849D1">
        <w:rPr>
          <w:noProof/>
        </w:rPr>
        <w:fldChar w:fldCharType="begin"/>
      </w:r>
      <w:r w:rsidRPr="002849D1">
        <w:rPr>
          <w:noProof/>
        </w:rPr>
        <w:instrText xml:space="preserve"> PAGEREF _Toc364850789 \h </w:instrText>
      </w:r>
      <w:r w:rsidRPr="002849D1">
        <w:rPr>
          <w:noProof/>
        </w:rPr>
      </w:r>
      <w:r w:rsidRPr="002849D1">
        <w:rPr>
          <w:noProof/>
        </w:rPr>
        <w:fldChar w:fldCharType="separate"/>
      </w:r>
      <w:r w:rsidRPr="002849D1">
        <w:rPr>
          <w:noProof/>
        </w:rPr>
        <w:t>203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2849D1">
        <w:rPr>
          <w:noProof/>
        </w:rPr>
        <w:tab/>
      </w:r>
      <w:r w:rsidRPr="002849D1">
        <w:rPr>
          <w:noProof/>
        </w:rPr>
        <w:fldChar w:fldCharType="begin"/>
      </w:r>
      <w:r w:rsidRPr="002849D1">
        <w:rPr>
          <w:noProof/>
        </w:rPr>
        <w:instrText xml:space="preserve"> PAGEREF _Toc364850790 \h </w:instrText>
      </w:r>
      <w:r w:rsidRPr="002849D1">
        <w:rPr>
          <w:noProof/>
        </w:rPr>
      </w:r>
      <w:r w:rsidRPr="002849D1">
        <w:rPr>
          <w:noProof/>
        </w:rPr>
        <w:fldChar w:fldCharType="separate"/>
      </w:r>
      <w:r w:rsidRPr="002849D1">
        <w:rPr>
          <w:noProof/>
        </w:rPr>
        <w:t>204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2849D1">
        <w:rPr>
          <w:noProof/>
        </w:rPr>
        <w:tab/>
      </w:r>
      <w:r w:rsidRPr="002849D1">
        <w:rPr>
          <w:noProof/>
        </w:rPr>
        <w:fldChar w:fldCharType="begin"/>
      </w:r>
      <w:r w:rsidRPr="002849D1">
        <w:rPr>
          <w:noProof/>
        </w:rPr>
        <w:instrText xml:space="preserve"> PAGEREF _Toc364850791 \h </w:instrText>
      </w:r>
      <w:r w:rsidRPr="002849D1">
        <w:rPr>
          <w:noProof/>
        </w:rPr>
      </w:r>
      <w:r w:rsidRPr="002849D1">
        <w:rPr>
          <w:noProof/>
        </w:rPr>
        <w:fldChar w:fldCharType="separate"/>
      </w:r>
      <w:r w:rsidRPr="002849D1">
        <w:rPr>
          <w:noProof/>
        </w:rPr>
        <w:t>204</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2849D1">
        <w:rPr>
          <w:b w:val="0"/>
          <w:noProof/>
          <w:sz w:val="18"/>
        </w:rPr>
        <w:tab/>
      </w:r>
      <w:r w:rsidRPr="002849D1">
        <w:rPr>
          <w:b w:val="0"/>
          <w:noProof/>
          <w:sz w:val="18"/>
        </w:rPr>
        <w:fldChar w:fldCharType="begin"/>
      </w:r>
      <w:r w:rsidRPr="002849D1">
        <w:rPr>
          <w:b w:val="0"/>
          <w:noProof/>
          <w:sz w:val="18"/>
        </w:rPr>
        <w:instrText xml:space="preserve"> PAGEREF _Toc364850792 \h </w:instrText>
      </w:r>
      <w:r w:rsidRPr="002849D1">
        <w:rPr>
          <w:b w:val="0"/>
          <w:noProof/>
          <w:sz w:val="18"/>
        </w:rPr>
      </w:r>
      <w:r w:rsidRPr="002849D1">
        <w:rPr>
          <w:b w:val="0"/>
          <w:noProof/>
          <w:sz w:val="18"/>
        </w:rPr>
        <w:fldChar w:fldCharType="separate"/>
      </w:r>
      <w:r w:rsidRPr="002849D1">
        <w:rPr>
          <w:b w:val="0"/>
          <w:noProof/>
          <w:sz w:val="18"/>
        </w:rPr>
        <w:t>205</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_Toc364850793 \h </w:instrText>
      </w:r>
      <w:r w:rsidRPr="002849D1">
        <w:rPr>
          <w:noProof/>
        </w:rPr>
      </w:r>
      <w:r w:rsidRPr="002849D1">
        <w:rPr>
          <w:noProof/>
        </w:rPr>
        <w:fldChar w:fldCharType="separate"/>
      </w:r>
      <w:r w:rsidRPr="002849D1">
        <w:rPr>
          <w:noProof/>
        </w:rPr>
        <w:t>205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2849D1">
        <w:rPr>
          <w:noProof/>
        </w:rPr>
        <w:tab/>
      </w:r>
      <w:r w:rsidRPr="002849D1">
        <w:rPr>
          <w:noProof/>
        </w:rPr>
        <w:fldChar w:fldCharType="begin"/>
      </w:r>
      <w:r w:rsidRPr="002849D1">
        <w:rPr>
          <w:noProof/>
        </w:rPr>
        <w:instrText xml:space="preserve"> PAGEREF _Toc364850794 \h </w:instrText>
      </w:r>
      <w:r w:rsidRPr="002849D1">
        <w:rPr>
          <w:noProof/>
        </w:rPr>
      </w:r>
      <w:r w:rsidRPr="002849D1">
        <w:rPr>
          <w:noProof/>
        </w:rPr>
        <w:fldChar w:fldCharType="separate"/>
      </w:r>
      <w:r w:rsidRPr="002849D1">
        <w:rPr>
          <w:noProof/>
        </w:rPr>
        <w:t>205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2849D1">
        <w:rPr>
          <w:noProof/>
        </w:rPr>
        <w:tab/>
      </w:r>
      <w:r w:rsidRPr="002849D1">
        <w:rPr>
          <w:noProof/>
        </w:rPr>
        <w:fldChar w:fldCharType="begin"/>
      </w:r>
      <w:r w:rsidRPr="002849D1">
        <w:rPr>
          <w:noProof/>
        </w:rPr>
        <w:instrText xml:space="preserve"> PAGEREF _Toc364850795 \h </w:instrText>
      </w:r>
      <w:r w:rsidRPr="002849D1">
        <w:rPr>
          <w:noProof/>
        </w:rPr>
      </w:r>
      <w:r w:rsidRPr="002849D1">
        <w:rPr>
          <w:noProof/>
        </w:rPr>
        <w:fldChar w:fldCharType="separate"/>
      </w:r>
      <w:r w:rsidRPr="002849D1">
        <w:rPr>
          <w:noProof/>
        </w:rPr>
        <w:t>205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2849D1">
        <w:rPr>
          <w:noProof/>
        </w:rPr>
        <w:tab/>
      </w:r>
      <w:r w:rsidRPr="002849D1">
        <w:rPr>
          <w:noProof/>
        </w:rPr>
        <w:fldChar w:fldCharType="begin"/>
      </w:r>
      <w:r w:rsidRPr="002849D1">
        <w:rPr>
          <w:noProof/>
        </w:rPr>
        <w:instrText xml:space="preserve"> PAGEREF _Toc364850796 \h </w:instrText>
      </w:r>
      <w:r w:rsidRPr="002849D1">
        <w:rPr>
          <w:noProof/>
        </w:rPr>
      </w:r>
      <w:r w:rsidRPr="002849D1">
        <w:rPr>
          <w:noProof/>
        </w:rPr>
        <w:fldChar w:fldCharType="separate"/>
      </w:r>
      <w:r w:rsidRPr="002849D1">
        <w:rPr>
          <w:noProof/>
        </w:rPr>
        <w:t>206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2849D1">
        <w:rPr>
          <w:noProof/>
        </w:rPr>
        <w:tab/>
      </w:r>
      <w:r w:rsidRPr="002849D1">
        <w:rPr>
          <w:noProof/>
        </w:rPr>
        <w:fldChar w:fldCharType="begin"/>
      </w:r>
      <w:r w:rsidRPr="002849D1">
        <w:rPr>
          <w:noProof/>
        </w:rPr>
        <w:instrText xml:space="preserve"> PAGEREF _Toc364850797 \h </w:instrText>
      </w:r>
      <w:r w:rsidRPr="002849D1">
        <w:rPr>
          <w:noProof/>
        </w:rPr>
      </w:r>
      <w:r w:rsidRPr="002849D1">
        <w:rPr>
          <w:noProof/>
        </w:rPr>
        <w:fldChar w:fldCharType="separate"/>
      </w:r>
      <w:r w:rsidRPr="002849D1">
        <w:rPr>
          <w:noProof/>
        </w:rPr>
        <w:t>206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2849D1">
        <w:rPr>
          <w:noProof/>
        </w:rPr>
        <w:tab/>
      </w:r>
      <w:r w:rsidRPr="002849D1">
        <w:rPr>
          <w:noProof/>
        </w:rPr>
        <w:fldChar w:fldCharType="begin"/>
      </w:r>
      <w:r w:rsidRPr="002849D1">
        <w:rPr>
          <w:noProof/>
        </w:rPr>
        <w:instrText xml:space="preserve"> PAGEREF _Toc364850798 \h </w:instrText>
      </w:r>
      <w:r w:rsidRPr="002849D1">
        <w:rPr>
          <w:noProof/>
        </w:rPr>
      </w:r>
      <w:r w:rsidRPr="002849D1">
        <w:rPr>
          <w:noProof/>
        </w:rPr>
        <w:fldChar w:fldCharType="separate"/>
      </w:r>
      <w:r w:rsidRPr="002849D1">
        <w:rPr>
          <w:noProof/>
        </w:rPr>
        <w:t>207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2849D1">
        <w:rPr>
          <w:noProof/>
        </w:rPr>
        <w:tab/>
      </w:r>
      <w:r w:rsidRPr="002849D1">
        <w:rPr>
          <w:noProof/>
        </w:rPr>
        <w:fldChar w:fldCharType="begin"/>
      </w:r>
      <w:r w:rsidRPr="002849D1">
        <w:rPr>
          <w:noProof/>
        </w:rPr>
        <w:instrText xml:space="preserve"> PAGEREF _Toc364850799 \h </w:instrText>
      </w:r>
      <w:r w:rsidRPr="002849D1">
        <w:rPr>
          <w:noProof/>
        </w:rPr>
      </w:r>
      <w:r w:rsidRPr="002849D1">
        <w:rPr>
          <w:noProof/>
        </w:rPr>
        <w:fldChar w:fldCharType="separate"/>
      </w:r>
      <w:r w:rsidRPr="002849D1">
        <w:rPr>
          <w:noProof/>
        </w:rPr>
        <w:t>207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2849D1">
        <w:rPr>
          <w:noProof/>
        </w:rPr>
        <w:tab/>
      </w:r>
      <w:r w:rsidRPr="002849D1">
        <w:rPr>
          <w:noProof/>
        </w:rPr>
        <w:fldChar w:fldCharType="begin"/>
      </w:r>
      <w:r w:rsidRPr="002849D1">
        <w:rPr>
          <w:noProof/>
        </w:rPr>
        <w:instrText xml:space="preserve"> PAGEREF _Toc364850800 \h </w:instrText>
      </w:r>
      <w:r w:rsidRPr="002849D1">
        <w:rPr>
          <w:noProof/>
        </w:rPr>
      </w:r>
      <w:r w:rsidRPr="002849D1">
        <w:rPr>
          <w:noProof/>
        </w:rPr>
        <w:fldChar w:fldCharType="separate"/>
      </w:r>
      <w:r w:rsidRPr="002849D1">
        <w:rPr>
          <w:noProof/>
        </w:rPr>
        <w:t>208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2849D1">
        <w:rPr>
          <w:noProof/>
        </w:rPr>
        <w:tab/>
      </w:r>
      <w:r w:rsidRPr="002849D1">
        <w:rPr>
          <w:noProof/>
        </w:rPr>
        <w:fldChar w:fldCharType="begin"/>
      </w:r>
      <w:r w:rsidRPr="002849D1">
        <w:rPr>
          <w:noProof/>
        </w:rPr>
        <w:instrText xml:space="preserve"> PAGEREF _Toc364850801 \h </w:instrText>
      </w:r>
      <w:r w:rsidRPr="002849D1">
        <w:rPr>
          <w:noProof/>
        </w:rPr>
      </w:r>
      <w:r w:rsidRPr="002849D1">
        <w:rPr>
          <w:noProof/>
        </w:rPr>
        <w:fldChar w:fldCharType="separate"/>
      </w:r>
      <w:r w:rsidRPr="002849D1">
        <w:rPr>
          <w:noProof/>
        </w:rPr>
        <w:t>208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2849D1">
        <w:rPr>
          <w:noProof/>
        </w:rPr>
        <w:tab/>
      </w:r>
      <w:r w:rsidRPr="002849D1">
        <w:rPr>
          <w:noProof/>
        </w:rPr>
        <w:fldChar w:fldCharType="begin"/>
      </w:r>
      <w:r w:rsidRPr="002849D1">
        <w:rPr>
          <w:noProof/>
        </w:rPr>
        <w:instrText xml:space="preserve"> PAGEREF _Toc364850802 \h </w:instrText>
      </w:r>
      <w:r w:rsidRPr="002849D1">
        <w:rPr>
          <w:noProof/>
        </w:rPr>
      </w:r>
      <w:r w:rsidRPr="002849D1">
        <w:rPr>
          <w:noProof/>
        </w:rPr>
        <w:fldChar w:fldCharType="separate"/>
      </w:r>
      <w:r w:rsidRPr="002849D1">
        <w:rPr>
          <w:noProof/>
        </w:rPr>
        <w:t>209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2849D1">
        <w:rPr>
          <w:noProof/>
        </w:rPr>
        <w:tab/>
      </w:r>
      <w:r w:rsidRPr="002849D1">
        <w:rPr>
          <w:noProof/>
        </w:rPr>
        <w:fldChar w:fldCharType="begin"/>
      </w:r>
      <w:r w:rsidRPr="002849D1">
        <w:rPr>
          <w:noProof/>
        </w:rPr>
        <w:instrText xml:space="preserve"> PAGEREF _Toc364850803 \h </w:instrText>
      </w:r>
      <w:r w:rsidRPr="002849D1">
        <w:rPr>
          <w:noProof/>
        </w:rPr>
      </w:r>
      <w:r w:rsidRPr="002849D1">
        <w:rPr>
          <w:noProof/>
        </w:rPr>
        <w:fldChar w:fldCharType="separate"/>
      </w:r>
      <w:r w:rsidRPr="002849D1">
        <w:rPr>
          <w:noProof/>
        </w:rPr>
        <w:t>209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2849D1">
        <w:rPr>
          <w:noProof/>
        </w:rPr>
        <w:tab/>
      </w:r>
      <w:r w:rsidRPr="002849D1">
        <w:rPr>
          <w:noProof/>
        </w:rPr>
        <w:fldChar w:fldCharType="begin"/>
      </w:r>
      <w:r w:rsidRPr="002849D1">
        <w:rPr>
          <w:noProof/>
        </w:rPr>
        <w:instrText xml:space="preserve"> PAGEREF _Toc364850804 \h </w:instrText>
      </w:r>
      <w:r w:rsidRPr="002849D1">
        <w:rPr>
          <w:noProof/>
        </w:rPr>
      </w:r>
      <w:r w:rsidRPr="002849D1">
        <w:rPr>
          <w:noProof/>
        </w:rPr>
        <w:fldChar w:fldCharType="separate"/>
      </w:r>
      <w:r w:rsidRPr="002849D1">
        <w:rPr>
          <w:noProof/>
        </w:rPr>
        <w:t>210</w:t>
      </w:r>
      <w:r w:rsidRPr="002849D1">
        <w:rPr>
          <w:noProof/>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2849D1">
        <w:rPr>
          <w:b w:val="0"/>
          <w:noProof/>
          <w:sz w:val="18"/>
        </w:rPr>
        <w:tab/>
      </w:r>
      <w:r w:rsidRPr="002849D1">
        <w:rPr>
          <w:b w:val="0"/>
          <w:noProof/>
          <w:sz w:val="18"/>
        </w:rPr>
        <w:fldChar w:fldCharType="begin"/>
      </w:r>
      <w:r w:rsidRPr="002849D1">
        <w:rPr>
          <w:b w:val="0"/>
          <w:noProof/>
          <w:sz w:val="18"/>
        </w:rPr>
        <w:instrText xml:space="preserve"> PAGEREF _Toc364850805 \h </w:instrText>
      </w:r>
      <w:r w:rsidRPr="002849D1">
        <w:rPr>
          <w:b w:val="0"/>
          <w:noProof/>
          <w:sz w:val="18"/>
        </w:rPr>
      </w:r>
      <w:r w:rsidRPr="002849D1">
        <w:rPr>
          <w:b w:val="0"/>
          <w:noProof/>
          <w:sz w:val="18"/>
        </w:rPr>
        <w:fldChar w:fldCharType="separate"/>
      </w:r>
      <w:r w:rsidRPr="002849D1">
        <w:rPr>
          <w:b w:val="0"/>
          <w:noProof/>
          <w:sz w:val="18"/>
        </w:rPr>
        <w:t>211</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2849D1">
        <w:rPr>
          <w:b w:val="0"/>
          <w:noProof/>
          <w:sz w:val="18"/>
        </w:rPr>
        <w:tab/>
      </w:r>
      <w:r w:rsidRPr="002849D1">
        <w:rPr>
          <w:b w:val="0"/>
          <w:noProof/>
          <w:sz w:val="18"/>
        </w:rPr>
        <w:fldChar w:fldCharType="begin"/>
      </w:r>
      <w:r w:rsidRPr="002849D1">
        <w:rPr>
          <w:b w:val="0"/>
          <w:noProof/>
          <w:sz w:val="18"/>
        </w:rPr>
        <w:instrText xml:space="preserve"> PAGEREF _Toc364850806 \h </w:instrText>
      </w:r>
      <w:r w:rsidRPr="002849D1">
        <w:rPr>
          <w:b w:val="0"/>
          <w:noProof/>
          <w:sz w:val="18"/>
        </w:rPr>
      </w:r>
      <w:r w:rsidRPr="002849D1">
        <w:rPr>
          <w:b w:val="0"/>
          <w:noProof/>
          <w:sz w:val="18"/>
        </w:rPr>
        <w:fldChar w:fldCharType="separate"/>
      </w:r>
      <w:r w:rsidRPr="002849D1">
        <w:rPr>
          <w:b w:val="0"/>
          <w:noProof/>
          <w:sz w:val="18"/>
        </w:rPr>
        <w:t>211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_Toc364850807 \h </w:instrText>
      </w:r>
      <w:r w:rsidRPr="002849D1">
        <w:rPr>
          <w:noProof/>
        </w:rPr>
      </w:r>
      <w:r w:rsidRPr="002849D1">
        <w:rPr>
          <w:noProof/>
        </w:rPr>
        <w:fldChar w:fldCharType="separate"/>
      </w:r>
      <w:r w:rsidRPr="002849D1">
        <w:rPr>
          <w:noProof/>
        </w:rPr>
        <w:t>211</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2849D1">
        <w:rPr>
          <w:b w:val="0"/>
          <w:noProof/>
          <w:sz w:val="18"/>
        </w:rPr>
        <w:tab/>
      </w:r>
      <w:r w:rsidRPr="002849D1">
        <w:rPr>
          <w:b w:val="0"/>
          <w:noProof/>
          <w:sz w:val="18"/>
        </w:rPr>
        <w:fldChar w:fldCharType="begin"/>
      </w:r>
      <w:r w:rsidRPr="002849D1">
        <w:rPr>
          <w:b w:val="0"/>
          <w:noProof/>
          <w:sz w:val="18"/>
        </w:rPr>
        <w:instrText xml:space="preserve"> PAGEREF _Toc364850808 \h </w:instrText>
      </w:r>
      <w:r w:rsidRPr="002849D1">
        <w:rPr>
          <w:b w:val="0"/>
          <w:noProof/>
          <w:sz w:val="18"/>
        </w:rPr>
      </w:r>
      <w:r w:rsidRPr="002849D1">
        <w:rPr>
          <w:b w:val="0"/>
          <w:noProof/>
          <w:sz w:val="18"/>
        </w:rPr>
        <w:fldChar w:fldCharType="separate"/>
      </w:r>
      <w:r w:rsidRPr="002849D1">
        <w:rPr>
          <w:b w:val="0"/>
          <w:noProof/>
          <w:sz w:val="18"/>
        </w:rPr>
        <w:t>211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2849D1">
        <w:rPr>
          <w:noProof/>
        </w:rPr>
        <w:tab/>
      </w:r>
      <w:r w:rsidRPr="002849D1">
        <w:rPr>
          <w:noProof/>
        </w:rPr>
        <w:fldChar w:fldCharType="begin"/>
      </w:r>
      <w:r w:rsidRPr="002849D1">
        <w:rPr>
          <w:noProof/>
        </w:rPr>
        <w:instrText xml:space="preserve"> PAGEREF _Toc364850809 \h </w:instrText>
      </w:r>
      <w:r w:rsidRPr="002849D1">
        <w:rPr>
          <w:noProof/>
        </w:rPr>
      </w:r>
      <w:r w:rsidRPr="002849D1">
        <w:rPr>
          <w:noProof/>
        </w:rPr>
        <w:fldChar w:fldCharType="separate"/>
      </w:r>
      <w:r w:rsidRPr="002849D1">
        <w:rPr>
          <w:noProof/>
        </w:rPr>
        <w:t>211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2849D1">
        <w:rPr>
          <w:noProof/>
        </w:rPr>
        <w:tab/>
      </w:r>
      <w:r w:rsidRPr="002849D1">
        <w:rPr>
          <w:noProof/>
        </w:rPr>
        <w:fldChar w:fldCharType="begin"/>
      </w:r>
      <w:r w:rsidRPr="002849D1">
        <w:rPr>
          <w:noProof/>
        </w:rPr>
        <w:instrText xml:space="preserve"> PAGEREF _Toc364850810 \h </w:instrText>
      </w:r>
      <w:r w:rsidRPr="002849D1">
        <w:rPr>
          <w:noProof/>
        </w:rPr>
      </w:r>
      <w:r w:rsidRPr="002849D1">
        <w:rPr>
          <w:noProof/>
        </w:rPr>
        <w:fldChar w:fldCharType="separate"/>
      </w:r>
      <w:r w:rsidRPr="002849D1">
        <w:rPr>
          <w:noProof/>
        </w:rPr>
        <w:t>212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2849D1">
        <w:rPr>
          <w:noProof/>
        </w:rPr>
        <w:tab/>
      </w:r>
      <w:r w:rsidRPr="002849D1">
        <w:rPr>
          <w:noProof/>
        </w:rPr>
        <w:fldChar w:fldCharType="begin"/>
      </w:r>
      <w:r w:rsidRPr="002849D1">
        <w:rPr>
          <w:noProof/>
        </w:rPr>
        <w:instrText xml:space="preserve"> PAGEREF _Toc364850811 \h </w:instrText>
      </w:r>
      <w:r w:rsidRPr="002849D1">
        <w:rPr>
          <w:noProof/>
        </w:rPr>
      </w:r>
      <w:r w:rsidRPr="002849D1">
        <w:rPr>
          <w:noProof/>
        </w:rPr>
        <w:fldChar w:fldCharType="separate"/>
      </w:r>
      <w:r w:rsidRPr="002849D1">
        <w:rPr>
          <w:noProof/>
        </w:rPr>
        <w:t>212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2849D1">
        <w:rPr>
          <w:noProof/>
        </w:rPr>
        <w:tab/>
      </w:r>
      <w:r w:rsidRPr="002849D1">
        <w:rPr>
          <w:noProof/>
        </w:rPr>
        <w:fldChar w:fldCharType="begin"/>
      </w:r>
      <w:r w:rsidRPr="002849D1">
        <w:rPr>
          <w:noProof/>
        </w:rPr>
        <w:instrText xml:space="preserve"> PAGEREF _Toc364850812 \h </w:instrText>
      </w:r>
      <w:r w:rsidRPr="002849D1">
        <w:rPr>
          <w:noProof/>
        </w:rPr>
      </w:r>
      <w:r w:rsidRPr="002849D1">
        <w:rPr>
          <w:noProof/>
        </w:rPr>
        <w:fldChar w:fldCharType="separate"/>
      </w:r>
      <w:r w:rsidRPr="002849D1">
        <w:rPr>
          <w:noProof/>
        </w:rPr>
        <w:t>213</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lastRenderedPageBreak/>
        <w:t>Subdivision 66</w:t>
      </w:r>
      <w:r>
        <w:rPr>
          <w:noProof/>
        </w:rPr>
        <w:noBreakHyphen/>
        <w:t>B—Acquisitions of second</w:t>
      </w:r>
      <w:r>
        <w:rPr>
          <w:noProof/>
        </w:rPr>
        <w:noBreakHyphen/>
        <w:t>hand goods that are divided for re</w:t>
      </w:r>
      <w:r>
        <w:rPr>
          <w:noProof/>
        </w:rPr>
        <w:noBreakHyphen/>
        <w:t>supply</w:t>
      </w:r>
      <w:r w:rsidRPr="002849D1">
        <w:rPr>
          <w:b w:val="0"/>
          <w:noProof/>
          <w:sz w:val="18"/>
        </w:rPr>
        <w:tab/>
      </w:r>
      <w:r w:rsidRPr="002849D1">
        <w:rPr>
          <w:b w:val="0"/>
          <w:noProof/>
          <w:sz w:val="18"/>
        </w:rPr>
        <w:fldChar w:fldCharType="begin"/>
      </w:r>
      <w:r w:rsidRPr="002849D1">
        <w:rPr>
          <w:b w:val="0"/>
          <w:noProof/>
          <w:sz w:val="18"/>
        </w:rPr>
        <w:instrText xml:space="preserve"> PAGEREF _Toc364850813 \h </w:instrText>
      </w:r>
      <w:r w:rsidRPr="002849D1">
        <w:rPr>
          <w:b w:val="0"/>
          <w:noProof/>
          <w:sz w:val="18"/>
        </w:rPr>
      </w:r>
      <w:r w:rsidRPr="002849D1">
        <w:rPr>
          <w:b w:val="0"/>
          <w:noProof/>
          <w:sz w:val="18"/>
        </w:rPr>
        <w:fldChar w:fldCharType="separate"/>
      </w:r>
      <w:r w:rsidRPr="002849D1">
        <w:rPr>
          <w:b w:val="0"/>
          <w:noProof/>
          <w:sz w:val="18"/>
        </w:rPr>
        <w:t>214</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2849D1">
        <w:rPr>
          <w:noProof/>
        </w:rPr>
        <w:tab/>
      </w:r>
      <w:r w:rsidRPr="002849D1">
        <w:rPr>
          <w:noProof/>
        </w:rPr>
        <w:fldChar w:fldCharType="begin"/>
      </w:r>
      <w:r w:rsidRPr="002849D1">
        <w:rPr>
          <w:noProof/>
        </w:rPr>
        <w:instrText xml:space="preserve"> PAGEREF _Toc364850814 \h </w:instrText>
      </w:r>
      <w:r w:rsidRPr="002849D1">
        <w:rPr>
          <w:noProof/>
        </w:rPr>
      </w:r>
      <w:r w:rsidRPr="002849D1">
        <w:rPr>
          <w:noProof/>
        </w:rPr>
        <w:fldChar w:fldCharType="separate"/>
      </w:r>
      <w:r w:rsidRPr="002849D1">
        <w:rPr>
          <w:noProof/>
        </w:rPr>
        <w:t>214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2849D1">
        <w:rPr>
          <w:noProof/>
        </w:rPr>
        <w:tab/>
      </w:r>
      <w:r w:rsidRPr="002849D1">
        <w:rPr>
          <w:noProof/>
        </w:rPr>
        <w:fldChar w:fldCharType="begin"/>
      </w:r>
      <w:r w:rsidRPr="002849D1">
        <w:rPr>
          <w:noProof/>
        </w:rPr>
        <w:instrText xml:space="preserve"> PAGEREF _Toc364850815 \h </w:instrText>
      </w:r>
      <w:r w:rsidRPr="002849D1">
        <w:rPr>
          <w:noProof/>
        </w:rPr>
      </w:r>
      <w:r w:rsidRPr="002849D1">
        <w:rPr>
          <w:noProof/>
        </w:rPr>
        <w:fldChar w:fldCharType="separate"/>
      </w:r>
      <w:r w:rsidRPr="002849D1">
        <w:rPr>
          <w:noProof/>
        </w:rPr>
        <w:t>215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2849D1">
        <w:rPr>
          <w:noProof/>
        </w:rPr>
        <w:tab/>
      </w:r>
      <w:r w:rsidRPr="002849D1">
        <w:rPr>
          <w:noProof/>
        </w:rPr>
        <w:fldChar w:fldCharType="begin"/>
      </w:r>
      <w:r w:rsidRPr="002849D1">
        <w:rPr>
          <w:noProof/>
        </w:rPr>
        <w:instrText xml:space="preserve"> PAGEREF _Toc364850816 \h </w:instrText>
      </w:r>
      <w:r w:rsidRPr="002849D1">
        <w:rPr>
          <w:noProof/>
        </w:rPr>
      </w:r>
      <w:r w:rsidRPr="002849D1">
        <w:rPr>
          <w:noProof/>
        </w:rPr>
        <w:fldChar w:fldCharType="separate"/>
      </w:r>
      <w:r w:rsidRPr="002849D1">
        <w:rPr>
          <w:noProof/>
        </w:rPr>
        <w:t>216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2849D1">
        <w:rPr>
          <w:noProof/>
        </w:rPr>
        <w:tab/>
      </w:r>
      <w:r w:rsidRPr="002849D1">
        <w:rPr>
          <w:noProof/>
        </w:rPr>
        <w:fldChar w:fldCharType="begin"/>
      </w:r>
      <w:r w:rsidRPr="002849D1">
        <w:rPr>
          <w:noProof/>
        </w:rPr>
        <w:instrText xml:space="preserve"> PAGEREF _Toc364850817 \h </w:instrText>
      </w:r>
      <w:r w:rsidRPr="002849D1">
        <w:rPr>
          <w:noProof/>
        </w:rPr>
      </w:r>
      <w:r w:rsidRPr="002849D1">
        <w:rPr>
          <w:noProof/>
        </w:rPr>
        <w:fldChar w:fldCharType="separate"/>
      </w:r>
      <w:r w:rsidRPr="002849D1">
        <w:rPr>
          <w:noProof/>
        </w:rPr>
        <w:t>216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2849D1">
        <w:rPr>
          <w:noProof/>
        </w:rPr>
        <w:tab/>
      </w:r>
      <w:r w:rsidRPr="002849D1">
        <w:rPr>
          <w:noProof/>
        </w:rPr>
        <w:fldChar w:fldCharType="begin"/>
      </w:r>
      <w:r w:rsidRPr="002849D1">
        <w:rPr>
          <w:noProof/>
        </w:rPr>
        <w:instrText xml:space="preserve"> PAGEREF _Toc364850818 \h </w:instrText>
      </w:r>
      <w:r w:rsidRPr="002849D1">
        <w:rPr>
          <w:noProof/>
        </w:rPr>
      </w:r>
      <w:r w:rsidRPr="002849D1">
        <w:rPr>
          <w:noProof/>
        </w:rPr>
        <w:fldChar w:fldCharType="separate"/>
      </w:r>
      <w:r w:rsidRPr="002849D1">
        <w:rPr>
          <w:noProof/>
        </w:rPr>
        <w:t>217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2849D1">
        <w:rPr>
          <w:noProof/>
        </w:rPr>
        <w:tab/>
      </w:r>
      <w:r w:rsidRPr="002849D1">
        <w:rPr>
          <w:noProof/>
        </w:rPr>
        <w:fldChar w:fldCharType="begin"/>
      </w:r>
      <w:r w:rsidRPr="002849D1">
        <w:rPr>
          <w:noProof/>
        </w:rPr>
        <w:instrText xml:space="preserve"> PAGEREF _Toc364850819 \h </w:instrText>
      </w:r>
      <w:r w:rsidRPr="002849D1">
        <w:rPr>
          <w:noProof/>
        </w:rPr>
      </w:r>
      <w:r w:rsidRPr="002849D1">
        <w:rPr>
          <w:noProof/>
        </w:rPr>
        <w:fldChar w:fldCharType="separate"/>
      </w:r>
      <w:r w:rsidRPr="002849D1">
        <w:rPr>
          <w:noProof/>
        </w:rPr>
        <w:t>217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2849D1">
        <w:rPr>
          <w:noProof/>
        </w:rPr>
        <w:tab/>
      </w:r>
      <w:r w:rsidRPr="002849D1">
        <w:rPr>
          <w:noProof/>
        </w:rPr>
        <w:fldChar w:fldCharType="begin"/>
      </w:r>
      <w:r w:rsidRPr="002849D1">
        <w:rPr>
          <w:noProof/>
        </w:rPr>
        <w:instrText xml:space="preserve"> PAGEREF _Toc364850820 \h </w:instrText>
      </w:r>
      <w:r w:rsidRPr="002849D1">
        <w:rPr>
          <w:noProof/>
        </w:rPr>
      </w:r>
      <w:r w:rsidRPr="002849D1">
        <w:rPr>
          <w:noProof/>
        </w:rPr>
        <w:fldChar w:fldCharType="separate"/>
      </w:r>
      <w:r w:rsidRPr="002849D1">
        <w:rPr>
          <w:noProof/>
        </w:rPr>
        <w:t>218</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2849D1">
        <w:rPr>
          <w:b w:val="0"/>
          <w:noProof/>
          <w:sz w:val="18"/>
        </w:rPr>
        <w:tab/>
      </w:r>
      <w:r w:rsidRPr="002849D1">
        <w:rPr>
          <w:b w:val="0"/>
          <w:noProof/>
          <w:sz w:val="18"/>
        </w:rPr>
        <w:fldChar w:fldCharType="begin"/>
      </w:r>
      <w:r w:rsidRPr="002849D1">
        <w:rPr>
          <w:b w:val="0"/>
          <w:noProof/>
          <w:sz w:val="18"/>
        </w:rPr>
        <w:instrText xml:space="preserve"> PAGEREF _Toc364850821 \h </w:instrText>
      </w:r>
      <w:r w:rsidRPr="002849D1">
        <w:rPr>
          <w:b w:val="0"/>
          <w:noProof/>
          <w:sz w:val="18"/>
        </w:rPr>
      </w:r>
      <w:r w:rsidRPr="002849D1">
        <w:rPr>
          <w:b w:val="0"/>
          <w:noProof/>
          <w:sz w:val="18"/>
        </w:rPr>
        <w:fldChar w:fldCharType="separate"/>
      </w:r>
      <w:r w:rsidRPr="002849D1">
        <w:rPr>
          <w:b w:val="0"/>
          <w:noProof/>
          <w:sz w:val="18"/>
        </w:rPr>
        <w:t>219</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_Toc364850822 \h </w:instrText>
      </w:r>
      <w:r w:rsidRPr="002849D1">
        <w:rPr>
          <w:noProof/>
        </w:rPr>
      </w:r>
      <w:r w:rsidRPr="002849D1">
        <w:rPr>
          <w:noProof/>
        </w:rPr>
        <w:fldChar w:fldCharType="separate"/>
      </w:r>
      <w:r w:rsidRPr="002849D1">
        <w:rPr>
          <w:noProof/>
        </w:rPr>
        <w:t>219</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2849D1">
        <w:rPr>
          <w:b w:val="0"/>
          <w:noProof/>
          <w:sz w:val="18"/>
        </w:rPr>
        <w:tab/>
      </w:r>
      <w:r w:rsidRPr="002849D1">
        <w:rPr>
          <w:b w:val="0"/>
          <w:noProof/>
          <w:sz w:val="18"/>
        </w:rPr>
        <w:fldChar w:fldCharType="begin"/>
      </w:r>
      <w:r w:rsidRPr="002849D1">
        <w:rPr>
          <w:b w:val="0"/>
          <w:noProof/>
          <w:sz w:val="18"/>
        </w:rPr>
        <w:instrText xml:space="preserve"> PAGEREF _Toc364850823 \h </w:instrText>
      </w:r>
      <w:r w:rsidRPr="002849D1">
        <w:rPr>
          <w:b w:val="0"/>
          <w:noProof/>
          <w:sz w:val="18"/>
        </w:rPr>
      </w:r>
      <w:r w:rsidRPr="002849D1">
        <w:rPr>
          <w:b w:val="0"/>
          <w:noProof/>
          <w:sz w:val="18"/>
        </w:rPr>
        <w:fldChar w:fldCharType="separate"/>
      </w:r>
      <w:r w:rsidRPr="002849D1">
        <w:rPr>
          <w:b w:val="0"/>
          <w:noProof/>
          <w:sz w:val="18"/>
        </w:rPr>
        <w:t>219</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2849D1">
        <w:rPr>
          <w:noProof/>
        </w:rPr>
        <w:tab/>
      </w:r>
      <w:r w:rsidRPr="002849D1">
        <w:rPr>
          <w:noProof/>
        </w:rPr>
        <w:fldChar w:fldCharType="begin"/>
      </w:r>
      <w:r w:rsidRPr="002849D1">
        <w:rPr>
          <w:noProof/>
        </w:rPr>
        <w:instrText xml:space="preserve"> PAGEREF _Toc364850824 \h </w:instrText>
      </w:r>
      <w:r w:rsidRPr="002849D1">
        <w:rPr>
          <w:noProof/>
        </w:rPr>
      </w:r>
      <w:r w:rsidRPr="002849D1">
        <w:rPr>
          <w:noProof/>
        </w:rPr>
        <w:fldChar w:fldCharType="separate"/>
      </w:r>
      <w:r w:rsidRPr="002849D1">
        <w:rPr>
          <w:noProof/>
        </w:rPr>
        <w:t>219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2849D1">
        <w:rPr>
          <w:noProof/>
        </w:rPr>
        <w:tab/>
      </w:r>
      <w:r w:rsidRPr="002849D1">
        <w:rPr>
          <w:noProof/>
        </w:rPr>
        <w:fldChar w:fldCharType="begin"/>
      </w:r>
      <w:r w:rsidRPr="002849D1">
        <w:rPr>
          <w:noProof/>
        </w:rPr>
        <w:instrText xml:space="preserve"> PAGEREF _Toc364850825 \h </w:instrText>
      </w:r>
      <w:r w:rsidRPr="002849D1">
        <w:rPr>
          <w:noProof/>
        </w:rPr>
      </w:r>
      <w:r w:rsidRPr="002849D1">
        <w:rPr>
          <w:noProof/>
        </w:rPr>
        <w:fldChar w:fldCharType="separate"/>
      </w:r>
      <w:r w:rsidRPr="002849D1">
        <w:rPr>
          <w:noProof/>
        </w:rPr>
        <w:t>220</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2849D1">
        <w:rPr>
          <w:b w:val="0"/>
          <w:noProof/>
          <w:sz w:val="18"/>
        </w:rPr>
        <w:tab/>
      </w:r>
      <w:r w:rsidRPr="002849D1">
        <w:rPr>
          <w:b w:val="0"/>
          <w:noProof/>
          <w:sz w:val="18"/>
        </w:rPr>
        <w:fldChar w:fldCharType="begin"/>
      </w:r>
      <w:r w:rsidRPr="002849D1">
        <w:rPr>
          <w:b w:val="0"/>
          <w:noProof/>
          <w:sz w:val="18"/>
        </w:rPr>
        <w:instrText xml:space="preserve"> PAGEREF _Toc364850826 \h </w:instrText>
      </w:r>
      <w:r w:rsidRPr="002849D1">
        <w:rPr>
          <w:b w:val="0"/>
          <w:noProof/>
          <w:sz w:val="18"/>
        </w:rPr>
      </w:r>
      <w:r w:rsidRPr="002849D1">
        <w:rPr>
          <w:b w:val="0"/>
          <w:noProof/>
          <w:sz w:val="18"/>
        </w:rPr>
        <w:fldChar w:fldCharType="separate"/>
      </w:r>
      <w:r w:rsidRPr="002849D1">
        <w:rPr>
          <w:b w:val="0"/>
          <w:noProof/>
          <w:sz w:val="18"/>
        </w:rPr>
        <w:t>221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2849D1">
        <w:rPr>
          <w:noProof/>
        </w:rPr>
        <w:tab/>
      </w:r>
      <w:r w:rsidRPr="002849D1">
        <w:rPr>
          <w:noProof/>
        </w:rPr>
        <w:fldChar w:fldCharType="begin"/>
      </w:r>
      <w:r w:rsidRPr="002849D1">
        <w:rPr>
          <w:noProof/>
        </w:rPr>
        <w:instrText xml:space="preserve"> PAGEREF _Toc364850827 \h </w:instrText>
      </w:r>
      <w:r w:rsidRPr="002849D1">
        <w:rPr>
          <w:noProof/>
        </w:rPr>
      </w:r>
      <w:r w:rsidRPr="002849D1">
        <w:rPr>
          <w:noProof/>
        </w:rPr>
        <w:fldChar w:fldCharType="separate"/>
      </w:r>
      <w:r w:rsidRPr="002849D1">
        <w:rPr>
          <w:noProof/>
        </w:rPr>
        <w:t>221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2849D1">
        <w:rPr>
          <w:noProof/>
        </w:rPr>
        <w:tab/>
      </w:r>
      <w:r w:rsidRPr="002849D1">
        <w:rPr>
          <w:noProof/>
        </w:rPr>
        <w:fldChar w:fldCharType="begin"/>
      </w:r>
      <w:r w:rsidRPr="002849D1">
        <w:rPr>
          <w:noProof/>
        </w:rPr>
        <w:instrText xml:space="preserve"> PAGEREF _Toc364850828 \h </w:instrText>
      </w:r>
      <w:r w:rsidRPr="002849D1">
        <w:rPr>
          <w:noProof/>
        </w:rPr>
      </w:r>
      <w:r w:rsidRPr="002849D1">
        <w:rPr>
          <w:noProof/>
        </w:rPr>
        <w:fldChar w:fldCharType="separate"/>
      </w:r>
      <w:r w:rsidRPr="002849D1">
        <w:rPr>
          <w:noProof/>
        </w:rPr>
        <w:t>222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2849D1">
        <w:rPr>
          <w:noProof/>
        </w:rPr>
        <w:tab/>
      </w:r>
      <w:r w:rsidRPr="002849D1">
        <w:rPr>
          <w:noProof/>
        </w:rPr>
        <w:fldChar w:fldCharType="begin"/>
      </w:r>
      <w:r w:rsidRPr="002849D1">
        <w:rPr>
          <w:noProof/>
        </w:rPr>
        <w:instrText xml:space="preserve"> PAGEREF _Toc364850829 \h </w:instrText>
      </w:r>
      <w:r w:rsidRPr="002849D1">
        <w:rPr>
          <w:noProof/>
        </w:rPr>
      </w:r>
      <w:r w:rsidRPr="002849D1">
        <w:rPr>
          <w:noProof/>
        </w:rPr>
        <w:fldChar w:fldCharType="separate"/>
      </w:r>
      <w:r w:rsidRPr="002849D1">
        <w:rPr>
          <w:noProof/>
        </w:rPr>
        <w:t>222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2849D1">
        <w:rPr>
          <w:noProof/>
        </w:rPr>
        <w:tab/>
      </w:r>
      <w:r w:rsidRPr="002849D1">
        <w:rPr>
          <w:noProof/>
        </w:rPr>
        <w:fldChar w:fldCharType="begin"/>
      </w:r>
      <w:r w:rsidRPr="002849D1">
        <w:rPr>
          <w:noProof/>
        </w:rPr>
        <w:instrText xml:space="preserve"> PAGEREF _Toc364850830 \h </w:instrText>
      </w:r>
      <w:r w:rsidRPr="002849D1">
        <w:rPr>
          <w:noProof/>
        </w:rPr>
      </w:r>
      <w:r w:rsidRPr="002849D1">
        <w:rPr>
          <w:noProof/>
        </w:rPr>
        <w:fldChar w:fldCharType="separate"/>
      </w:r>
      <w:r w:rsidRPr="002849D1">
        <w:rPr>
          <w:noProof/>
        </w:rPr>
        <w:t>222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2849D1">
        <w:rPr>
          <w:noProof/>
        </w:rPr>
        <w:tab/>
      </w:r>
      <w:r w:rsidRPr="002849D1">
        <w:rPr>
          <w:noProof/>
        </w:rPr>
        <w:fldChar w:fldCharType="begin"/>
      </w:r>
      <w:r w:rsidRPr="002849D1">
        <w:rPr>
          <w:noProof/>
        </w:rPr>
        <w:instrText xml:space="preserve"> PAGEREF _Toc364850831 \h </w:instrText>
      </w:r>
      <w:r w:rsidRPr="002849D1">
        <w:rPr>
          <w:noProof/>
        </w:rPr>
      </w:r>
      <w:r w:rsidRPr="002849D1">
        <w:rPr>
          <w:noProof/>
        </w:rPr>
        <w:fldChar w:fldCharType="separate"/>
      </w:r>
      <w:r w:rsidRPr="002849D1">
        <w:rPr>
          <w:noProof/>
        </w:rPr>
        <w:t>223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2849D1">
        <w:rPr>
          <w:noProof/>
        </w:rPr>
        <w:tab/>
      </w:r>
      <w:r w:rsidRPr="002849D1">
        <w:rPr>
          <w:noProof/>
        </w:rPr>
        <w:fldChar w:fldCharType="begin"/>
      </w:r>
      <w:r w:rsidRPr="002849D1">
        <w:rPr>
          <w:noProof/>
        </w:rPr>
        <w:instrText xml:space="preserve"> PAGEREF _Toc364850832 \h </w:instrText>
      </w:r>
      <w:r w:rsidRPr="002849D1">
        <w:rPr>
          <w:noProof/>
        </w:rPr>
      </w:r>
      <w:r w:rsidRPr="002849D1">
        <w:rPr>
          <w:noProof/>
        </w:rPr>
        <w:fldChar w:fldCharType="separate"/>
      </w:r>
      <w:r w:rsidRPr="002849D1">
        <w:rPr>
          <w:noProof/>
        </w:rPr>
        <w:t>223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2849D1">
        <w:rPr>
          <w:noProof/>
        </w:rPr>
        <w:tab/>
      </w:r>
      <w:r w:rsidRPr="002849D1">
        <w:rPr>
          <w:noProof/>
        </w:rPr>
        <w:fldChar w:fldCharType="begin"/>
      </w:r>
      <w:r w:rsidRPr="002849D1">
        <w:rPr>
          <w:noProof/>
        </w:rPr>
        <w:instrText xml:space="preserve"> PAGEREF _Toc364850833 \h </w:instrText>
      </w:r>
      <w:r w:rsidRPr="002849D1">
        <w:rPr>
          <w:noProof/>
        </w:rPr>
      </w:r>
      <w:r w:rsidRPr="002849D1">
        <w:rPr>
          <w:noProof/>
        </w:rPr>
        <w:fldChar w:fldCharType="separate"/>
      </w:r>
      <w:r w:rsidRPr="002849D1">
        <w:rPr>
          <w:noProof/>
        </w:rPr>
        <w:t>223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2849D1">
        <w:rPr>
          <w:noProof/>
        </w:rPr>
        <w:tab/>
      </w:r>
      <w:r w:rsidRPr="002849D1">
        <w:rPr>
          <w:noProof/>
        </w:rPr>
        <w:fldChar w:fldCharType="begin"/>
      </w:r>
      <w:r w:rsidRPr="002849D1">
        <w:rPr>
          <w:noProof/>
        </w:rPr>
        <w:instrText xml:space="preserve"> PAGEREF _Toc364850834 \h </w:instrText>
      </w:r>
      <w:r w:rsidRPr="002849D1">
        <w:rPr>
          <w:noProof/>
        </w:rPr>
      </w:r>
      <w:r w:rsidRPr="002849D1">
        <w:rPr>
          <w:noProof/>
        </w:rPr>
        <w:fldChar w:fldCharType="separate"/>
      </w:r>
      <w:r w:rsidRPr="002849D1">
        <w:rPr>
          <w:noProof/>
        </w:rPr>
        <w:t>224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2849D1">
        <w:rPr>
          <w:noProof/>
        </w:rPr>
        <w:tab/>
      </w:r>
      <w:r w:rsidRPr="002849D1">
        <w:rPr>
          <w:noProof/>
        </w:rPr>
        <w:fldChar w:fldCharType="begin"/>
      </w:r>
      <w:r w:rsidRPr="002849D1">
        <w:rPr>
          <w:noProof/>
        </w:rPr>
        <w:instrText xml:space="preserve"> PAGEREF _Toc364850835 \h </w:instrText>
      </w:r>
      <w:r w:rsidRPr="002849D1">
        <w:rPr>
          <w:noProof/>
        </w:rPr>
      </w:r>
      <w:r w:rsidRPr="002849D1">
        <w:rPr>
          <w:noProof/>
        </w:rPr>
        <w:fldChar w:fldCharType="separate"/>
      </w:r>
      <w:r w:rsidRPr="002849D1">
        <w:rPr>
          <w:noProof/>
        </w:rPr>
        <w:t>226</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70—Financial supplies (reduced credit acquisitions)</w:t>
      </w:r>
      <w:r w:rsidRPr="002849D1">
        <w:rPr>
          <w:b w:val="0"/>
          <w:noProof/>
          <w:sz w:val="18"/>
        </w:rPr>
        <w:tab/>
      </w:r>
      <w:r w:rsidRPr="002849D1">
        <w:rPr>
          <w:b w:val="0"/>
          <w:noProof/>
          <w:sz w:val="18"/>
        </w:rPr>
        <w:fldChar w:fldCharType="begin"/>
      </w:r>
      <w:r w:rsidRPr="002849D1">
        <w:rPr>
          <w:b w:val="0"/>
          <w:noProof/>
          <w:sz w:val="18"/>
        </w:rPr>
        <w:instrText xml:space="preserve"> PAGEREF _Toc364850836 \h </w:instrText>
      </w:r>
      <w:r w:rsidRPr="002849D1">
        <w:rPr>
          <w:b w:val="0"/>
          <w:noProof/>
          <w:sz w:val="18"/>
        </w:rPr>
      </w:r>
      <w:r w:rsidRPr="002849D1">
        <w:rPr>
          <w:b w:val="0"/>
          <w:noProof/>
          <w:sz w:val="18"/>
        </w:rPr>
        <w:fldChar w:fldCharType="separate"/>
      </w:r>
      <w:r w:rsidRPr="002849D1">
        <w:rPr>
          <w:b w:val="0"/>
          <w:noProof/>
          <w:sz w:val="18"/>
        </w:rPr>
        <w:t>227</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_Toc364850837 \h </w:instrText>
      </w:r>
      <w:r w:rsidRPr="002849D1">
        <w:rPr>
          <w:noProof/>
        </w:rPr>
      </w:r>
      <w:r w:rsidRPr="002849D1">
        <w:rPr>
          <w:noProof/>
        </w:rPr>
        <w:fldChar w:fldCharType="separate"/>
      </w:r>
      <w:r w:rsidRPr="002849D1">
        <w:rPr>
          <w:noProof/>
        </w:rPr>
        <w:t>227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2849D1">
        <w:rPr>
          <w:noProof/>
        </w:rPr>
        <w:tab/>
      </w:r>
      <w:r w:rsidRPr="002849D1">
        <w:rPr>
          <w:noProof/>
        </w:rPr>
        <w:fldChar w:fldCharType="begin"/>
      </w:r>
      <w:r w:rsidRPr="002849D1">
        <w:rPr>
          <w:noProof/>
        </w:rPr>
        <w:instrText xml:space="preserve"> PAGEREF _Toc364850838 \h </w:instrText>
      </w:r>
      <w:r w:rsidRPr="002849D1">
        <w:rPr>
          <w:noProof/>
        </w:rPr>
      </w:r>
      <w:r w:rsidRPr="002849D1">
        <w:rPr>
          <w:noProof/>
        </w:rPr>
        <w:fldChar w:fldCharType="separate"/>
      </w:r>
      <w:r w:rsidRPr="002849D1">
        <w:rPr>
          <w:noProof/>
        </w:rPr>
        <w:t>227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5E7FBD">
        <w:rPr>
          <w:i/>
          <w:iCs/>
          <w:noProof/>
        </w:rPr>
        <w:t>creditable purpose</w:t>
      </w:r>
      <w:r w:rsidRPr="002849D1">
        <w:rPr>
          <w:noProof/>
        </w:rPr>
        <w:tab/>
      </w:r>
      <w:r w:rsidRPr="002849D1">
        <w:rPr>
          <w:noProof/>
        </w:rPr>
        <w:fldChar w:fldCharType="begin"/>
      </w:r>
      <w:r w:rsidRPr="002849D1">
        <w:rPr>
          <w:noProof/>
        </w:rPr>
        <w:instrText xml:space="preserve"> PAGEREF _Toc364850839 \h </w:instrText>
      </w:r>
      <w:r w:rsidRPr="002849D1">
        <w:rPr>
          <w:noProof/>
        </w:rPr>
      </w:r>
      <w:r w:rsidRPr="002849D1">
        <w:rPr>
          <w:noProof/>
        </w:rPr>
        <w:fldChar w:fldCharType="separate"/>
      </w:r>
      <w:r w:rsidRPr="002849D1">
        <w:rPr>
          <w:noProof/>
        </w:rPr>
        <w:t>227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2849D1">
        <w:rPr>
          <w:noProof/>
        </w:rPr>
        <w:tab/>
      </w:r>
      <w:r w:rsidRPr="002849D1">
        <w:rPr>
          <w:noProof/>
        </w:rPr>
        <w:fldChar w:fldCharType="begin"/>
      </w:r>
      <w:r w:rsidRPr="002849D1">
        <w:rPr>
          <w:noProof/>
        </w:rPr>
        <w:instrText xml:space="preserve"> PAGEREF _Toc364850840 \h </w:instrText>
      </w:r>
      <w:r w:rsidRPr="002849D1">
        <w:rPr>
          <w:noProof/>
        </w:rPr>
      </w:r>
      <w:r w:rsidRPr="002849D1">
        <w:rPr>
          <w:noProof/>
        </w:rPr>
        <w:fldChar w:fldCharType="separate"/>
      </w:r>
      <w:r w:rsidRPr="002849D1">
        <w:rPr>
          <w:noProof/>
        </w:rPr>
        <w:t>228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2849D1">
        <w:rPr>
          <w:noProof/>
        </w:rPr>
        <w:tab/>
      </w:r>
      <w:r w:rsidRPr="002849D1">
        <w:rPr>
          <w:noProof/>
        </w:rPr>
        <w:fldChar w:fldCharType="begin"/>
      </w:r>
      <w:r w:rsidRPr="002849D1">
        <w:rPr>
          <w:noProof/>
        </w:rPr>
        <w:instrText xml:space="preserve"> PAGEREF _Toc364850841 \h </w:instrText>
      </w:r>
      <w:r w:rsidRPr="002849D1">
        <w:rPr>
          <w:noProof/>
        </w:rPr>
      </w:r>
      <w:r w:rsidRPr="002849D1">
        <w:rPr>
          <w:noProof/>
        </w:rPr>
        <w:fldChar w:fldCharType="separate"/>
      </w:r>
      <w:r w:rsidRPr="002849D1">
        <w:rPr>
          <w:noProof/>
        </w:rPr>
        <w:t>228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2849D1">
        <w:rPr>
          <w:noProof/>
        </w:rPr>
        <w:tab/>
      </w:r>
      <w:r w:rsidRPr="002849D1">
        <w:rPr>
          <w:noProof/>
        </w:rPr>
        <w:fldChar w:fldCharType="begin"/>
      </w:r>
      <w:r w:rsidRPr="002849D1">
        <w:rPr>
          <w:noProof/>
        </w:rPr>
        <w:instrText xml:space="preserve"> PAGEREF _Toc364850842 \h </w:instrText>
      </w:r>
      <w:r w:rsidRPr="002849D1">
        <w:rPr>
          <w:noProof/>
        </w:rPr>
      </w:r>
      <w:r w:rsidRPr="002849D1">
        <w:rPr>
          <w:noProof/>
        </w:rPr>
        <w:fldChar w:fldCharType="separate"/>
      </w:r>
      <w:r w:rsidRPr="002849D1">
        <w:rPr>
          <w:noProof/>
        </w:rPr>
        <w:t>229</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lastRenderedPageBreak/>
        <w:t>Division 71—Fringe benefits provided by input taxed suppliers</w:t>
      </w:r>
      <w:r w:rsidRPr="002849D1">
        <w:rPr>
          <w:b w:val="0"/>
          <w:noProof/>
          <w:sz w:val="18"/>
        </w:rPr>
        <w:tab/>
      </w:r>
      <w:r w:rsidRPr="002849D1">
        <w:rPr>
          <w:b w:val="0"/>
          <w:noProof/>
          <w:sz w:val="18"/>
        </w:rPr>
        <w:fldChar w:fldCharType="begin"/>
      </w:r>
      <w:r w:rsidRPr="002849D1">
        <w:rPr>
          <w:b w:val="0"/>
          <w:noProof/>
          <w:sz w:val="18"/>
        </w:rPr>
        <w:instrText xml:space="preserve"> PAGEREF _Toc364850843 \h </w:instrText>
      </w:r>
      <w:r w:rsidRPr="002849D1">
        <w:rPr>
          <w:b w:val="0"/>
          <w:noProof/>
          <w:sz w:val="18"/>
        </w:rPr>
      </w:r>
      <w:r w:rsidRPr="002849D1">
        <w:rPr>
          <w:b w:val="0"/>
          <w:noProof/>
          <w:sz w:val="18"/>
        </w:rPr>
        <w:fldChar w:fldCharType="separate"/>
      </w:r>
      <w:r w:rsidRPr="002849D1">
        <w:rPr>
          <w:b w:val="0"/>
          <w:noProof/>
          <w:sz w:val="18"/>
        </w:rPr>
        <w:t>231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_Toc364850844 \h </w:instrText>
      </w:r>
      <w:r w:rsidRPr="002849D1">
        <w:rPr>
          <w:noProof/>
        </w:rPr>
      </w:r>
      <w:r w:rsidRPr="002849D1">
        <w:rPr>
          <w:noProof/>
        </w:rPr>
        <w:fldChar w:fldCharType="separate"/>
      </w:r>
      <w:r w:rsidRPr="002849D1">
        <w:rPr>
          <w:noProof/>
        </w:rPr>
        <w:t>231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2849D1">
        <w:rPr>
          <w:noProof/>
        </w:rPr>
        <w:tab/>
      </w:r>
      <w:r w:rsidRPr="002849D1">
        <w:rPr>
          <w:noProof/>
        </w:rPr>
        <w:fldChar w:fldCharType="begin"/>
      </w:r>
      <w:r w:rsidRPr="002849D1">
        <w:rPr>
          <w:noProof/>
        </w:rPr>
        <w:instrText xml:space="preserve"> PAGEREF _Toc364850845 \h </w:instrText>
      </w:r>
      <w:r w:rsidRPr="002849D1">
        <w:rPr>
          <w:noProof/>
        </w:rPr>
      </w:r>
      <w:r w:rsidRPr="002849D1">
        <w:rPr>
          <w:noProof/>
        </w:rPr>
        <w:fldChar w:fldCharType="separate"/>
      </w:r>
      <w:r w:rsidRPr="002849D1">
        <w:rPr>
          <w:noProof/>
        </w:rPr>
        <w:t>231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2849D1">
        <w:rPr>
          <w:noProof/>
        </w:rPr>
        <w:tab/>
      </w:r>
      <w:r w:rsidRPr="002849D1">
        <w:rPr>
          <w:noProof/>
        </w:rPr>
        <w:fldChar w:fldCharType="begin"/>
      </w:r>
      <w:r w:rsidRPr="002849D1">
        <w:rPr>
          <w:noProof/>
        </w:rPr>
        <w:instrText xml:space="preserve"> PAGEREF _Toc364850846 \h </w:instrText>
      </w:r>
      <w:r w:rsidRPr="002849D1">
        <w:rPr>
          <w:noProof/>
        </w:rPr>
      </w:r>
      <w:r w:rsidRPr="002849D1">
        <w:rPr>
          <w:noProof/>
        </w:rPr>
        <w:fldChar w:fldCharType="separate"/>
      </w:r>
      <w:r w:rsidRPr="002849D1">
        <w:rPr>
          <w:noProof/>
        </w:rPr>
        <w:t>232</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72—Associates</w:t>
      </w:r>
      <w:r w:rsidRPr="002849D1">
        <w:rPr>
          <w:b w:val="0"/>
          <w:noProof/>
          <w:sz w:val="18"/>
        </w:rPr>
        <w:tab/>
      </w:r>
      <w:r w:rsidRPr="002849D1">
        <w:rPr>
          <w:b w:val="0"/>
          <w:noProof/>
          <w:sz w:val="18"/>
        </w:rPr>
        <w:fldChar w:fldCharType="begin"/>
      </w:r>
      <w:r w:rsidRPr="002849D1">
        <w:rPr>
          <w:b w:val="0"/>
          <w:noProof/>
          <w:sz w:val="18"/>
        </w:rPr>
        <w:instrText xml:space="preserve"> PAGEREF _Toc364850847 \h </w:instrText>
      </w:r>
      <w:r w:rsidRPr="002849D1">
        <w:rPr>
          <w:b w:val="0"/>
          <w:noProof/>
          <w:sz w:val="18"/>
        </w:rPr>
      </w:r>
      <w:r w:rsidRPr="002849D1">
        <w:rPr>
          <w:b w:val="0"/>
          <w:noProof/>
          <w:sz w:val="18"/>
        </w:rPr>
        <w:fldChar w:fldCharType="separate"/>
      </w:r>
      <w:r w:rsidRPr="002849D1">
        <w:rPr>
          <w:b w:val="0"/>
          <w:noProof/>
          <w:sz w:val="18"/>
        </w:rPr>
        <w:t>233</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_Toc364850848 \h </w:instrText>
      </w:r>
      <w:r w:rsidRPr="002849D1">
        <w:rPr>
          <w:noProof/>
        </w:rPr>
      </w:r>
      <w:r w:rsidRPr="002849D1">
        <w:rPr>
          <w:noProof/>
        </w:rPr>
        <w:fldChar w:fldCharType="separate"/>
      </w:r>
      <w:r w:rsidRPr="002849D1">
        <w:rPr>
          <w:noProof/>
        </w:rPr>
        <w:t>233</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2849D1">
        <w:rPr>
          <w:b w:val="0"/>
          <w:noProof/>
          <w:sz w:val="18"/>
        </w:rPr>
        <w:tab/>
      </w:r>
      <w:r w:rsidRPr="002849D1">
        <w:rPr>
          <w:b w:val="0"/>
          <w:noProof/>
          <w:sz w:val="18"/>
        </w:rPr>
        <w:fldChar w:fldCharType="begin"/>
      </w:r>
      <w:r w:rsidRPr="002849D1">
        <w:rPr>
          <w:b w:val="0"/>
          <w:noProof/>
          <w:sz w:val="18"/>
        </w:rPr>
        <w:instrText xml:space="preserve"> PAGEREF _Toc364850849 \h </w:instrText>
      </w:r>
      <w:r w:rsidRPr="002849D1">
        <w:rPr>
          <w:b w:val="0"/>
          <w:noProof/>
          <w:sz w:val="18"/>
        </w:rPr>
      </w:r>
      <w:r w:rsidRPr="002849D1">
        <w:rPr>
          <w:b w:val="0"/>
          <w:noProof/>
          <w:sz w:val="18"/>
        </w:rPr>
        <w:fldChar w:fldCharType="separate"/>
      </w:r>
      <w:r w:rsidRPr="002849D1">
        <w:rPr>
          <w:b w:val="0"/>
          <w:noProof/>
          <w:sz w:val="18"/>
        </w:rPr>
        <w:t>233</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2849D1">
        <w:rPr>
          <w:noProof/>
        </w:rPr>
        <w:tab/>
      </w:r>
      <w:r w:rsidRPr="002849D1">
        <w:rPr>
          <w:noProof/>
        </w:rPr>
        <w:fldChar w:fldCharType="begin"/>
      </w:r>
      <w:r w:rsidRPr="002849D1">
        <w:rPr>
          <w:noProof/>
        </w:rPr>
        <w:instrText xml:space="preserve"> PAGEREF _Toc364850850 \h </w:instrText>
      </w:r>
      <w:r w:rsidRPr="002849D1">
        <w:rPr>
          <w:noProof/>
        </w:rPr>
      </w:r>
      <w:r w:rsidRPr="002849D1">
        <w:rPr>
          <w:noProof/>
        </w:rPr>
        <w:fldChar w:fldCharType="separate"/>
      </w:r>
      <w:r w:rsidRPr="002849D1">
        <w:rPr>
          <w:noProof/>
        </w:rPr>
        <w:t>233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2849D1">
        <w:rPr>
          <w:noProof/>
        </w:rPr>
        <w:tab/>
      </w:r>
      <w:r w:rsidRPr="002849D1">
        <w:rPr>
          <w:noProof/>
        </w:rPr>
        <w:fldChar w:fldCharType="begin"/>
      </w:r>
      <w:r w:rsidRPr="002849D1">
        <w:rPr>
          <w:noProof/>
        </w:rPr>
        <w:instrText xml:space="preserve"> PAGEREF _Toc364850851 \h </w:instrText>
      </w:r>
      <w:r w:rsidRPr="002849D1">
        <w:rPr>
          <w:noProof/>
        </w:rPr>
      </w:r>
      <w:r w:rsidRPr="002849D1">
        <w:rPr>
          <w:noProof/>
        </w:rPr>
        <w:fldChar w:fldCharType="separate"/>
      </w:r>
      <w:r w:rsidRPr="002849D1">
        <w:rPr>
          <w:noProof/>
        </w:rPr>
        <w:t>234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2849D1">
        <w:rPr>
          <w:noProof/>
        </w:rPr>
        <w:tab/>
      </w:r>
      <w:r w:rsidRPr="002849D1">
        <w:rPr>
          <w:noProof/>
        </w:rPr>
        <w:fldChar w:fldCharType="begin"/>
      </w:r>
      <w:r w:rsidRPr="002849D1">
        <w:rPr>
          <w:noProof/>
        </w:rPr>
        <w:instrText xml:space="preserve"> PAGEREF _Toc364850852 \h </w:instrText>
      </w:r>
      <w:r w:rsidRPr="002849D1">
        <w:rPr>
          <w:noProof/>
        </w:rPr>
      </w:r>
      <w:r w:rsidRPr="002849D1">
        <w:rPr>
          <w:noProof/>
        </w:rPr>
        <w:fldChar w:fldCharType="separate"/>
      </w:r>
      <w:r w:rsidRPr="002849D1">
        <w:rPr>
          <w:noProof/>
        </w:rPr>
        <w:t>234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2849D1">
        <w:rPr>
          <w:noProof/>
        </w:rPr>
        <w:tab/>
      </w:r>
      <w:r w:rsidRPr="002849D1">
        <w:rPr>
          <w:noProof/>
        </w:rPr>
        <w:fldChar w:fldCharType="begin"/>
      </w:r>
      <w:r w:rsidRPr="002849D1">
        <w:rPr>
          <w:noProof/>
        </w:rPr>
        <w:instrText xml:space="preserve"> PAGEREF _Toc364850853 \h </w:instrText>
      </w:r>
      <w:r w:rsidRPr="002849D1">
        <w:rPr>
          <w:noProof/>
        </w:rPr>
      </w:r>
      <w:r w:rsidRPr="002849D1">
        <w:rPr>
          <w:noProof/>
        </w:rPr>
        <w:fldChar w:fldCharType="separate"/>
      </w:r>
      <w:r w:rsidRPr="002849D1">
        <w:rPr>
          <w:noProof/>
        </w:rPr>
        <w:t>234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2849D1">
        <w:rPr>
          <w:noProof/>
        </w:rPr>
        <w:tab/>
      </w:r>
      <w:r w:rsidRPr="002849D1">
        <w:rPr>
          <w:noProof/>
        </w:rPr>
        <w:fldChar w:fldCharType="begin"/>
      </w:r>
      <w:r w:rsidRPr="002849D1">
        <w:rPr>
          <w:noProof/>
        </w:rPr>
        <w:instrText xml:space="preserve"> PAGEREF _Toc364850854 \h </w:instrText>
      </w:r>
      <w:r w:rsidRPr="002849D1">
        <w:rPr>
          <w:noProof/>
        </w:rPr>
      </w:r>
      <w:r w:rsidRPr="002849D1">
        <w:rPr>
          <w:noProof/>
        </w:rPr>
        <w:fldChar w:fldCharType="separate"/>
      </w:r>
      <w:r w:rsidRPr="002849D1">
        <w:rPr>
          <w:noProof/>
        </w:rPr>
        <w:t>234</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2849D1">
        <w:rPr>
          <w:b w:val="0"/>
          <w:noProof/>
          <w:sz w:val="18"/>
        </w:rPr>
        <w:tab/>
      </w:r>
      <w:r w:rsidRPr="002849D1">
        <w:rPr>
          <w:b w:val="0"/>
          <w:noProof/>
          <w:sz w:val="18"/>
        </w:rPr>
        <w:fldChar w:fldCharType="begin"/>
      </w:r>
      <w:r w:rsidRPr="002849D1">
        <w:rPr>
          <w:b w:val="0"/>
          <w:noProof/>
          <w:sz w:val="18"/>
        </w:rPr>
        <w:instrText xml:space="preserve"> PAGEREF _Toc364850855 \h </w:instrText>
      </w:r>
      <w:r w:rsidRPr="002849D1">
        <w:rPr>
          <w:b w:val="0"/>
          <w:noProof/>
          <w:sz w:val="18"/>
        </w:rPr>
      </w:r>
      <w:r w:rsidRPr="002849D1">
        <w:rPr>
          <w:b w:val="0"/>
          <w:noProof/>
          <w:sz w:val="18"/>
        </w:rPr>
        <w:fldChar w:fldCharType="separate"/>
      </w:r>
      <w:r w:rsidRPr="002849D1">
        <w:rPr>
          <w:b w:val="0"/>
          <w:noProof/>
          <w:sz w:val="18"/>
        </w:rPr>
        <w:t>235</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2849D1">
        <w:rPr>
          <w:noProof/>
        </w:rPr>
        <w:tab/>
      </w:r>
      <w:r w:rsidRPr="002849D1">
        <w:rPr>
          <w:noProof/>
        </w:rPr>
        <w:fldChar w:fldCharType="begin"/>
      </w:r>
      <w:r w:rsidRPr="002849D1">
        <w:rPr>
          <w:noProof/>
        </w:rPr>
        <w:instrText xml:space="preserve"> PAGEREF _Toc364850856 \h </w:instrText>
      </w:r>
      <w:r w:rsidRPr="002849D1">
        <w:rPr>
          <w:noProof/>
        </w:rPr>
      </w:r>
      <w:r w:rsidRPr="002849D1">
        <w:rPr>
          <w:noProof/>
        </w:rPr>
        <w:fldChar w:fldCharType="separate"/>
      </w:r>
      <w:r w:rsidRPr="002849D1">
        <w:rPr>
          <w:noProof/>
        </w:rPr>
        <w:t>235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2849D1">
        <w:rPr>
          <w:noProof/>
        </w:rPr>
        <w:tab/>
      </w:r>
      <w:r w:rsidRPr="002849D1">
        <w:rPr>
          <w:noProof/>
        </w:rPr>
        <w:fldChar w:fldCharType="begin"/>
      </w:r>
      <w:r w:rsidRPr="002849D1">
        <w:rPr>
          <w:noProof/>
        </w:rPr>
        <w:instrText xml:space="preserve"> PAGEREF _Toc364850857 \h </w:instrText>
      </w:r>
      <w:r w:rsidRPr="002849D1">
        <w:rPr>
          <w:noProof/>
        </w:rPr>
      </w:r>
      <w:r w:rsidRPr="002849D1">
        <w:rPr>
          <w:noProof/>
        </w:rPr>
        <w:fldChar w:fldCharType="separate"/>
      </w:r>
      <w:r w:rsidRPr="002849D1">
        <w:rPr>
          <w:noProof/>
        </w:rPr>
        <w:t>235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2849D1">
        <w:rPr>
          <w:noProof/>
        </w:rPr>
        <w:tab/>
      </w:r>
      <w:r w:rsidRPr="002849D1">
        <w:rPr>
          <w:noProof/>
        </w:rPr>
        <w:fldChar w:fldCharType="begin"/>
      </w:r>
      <w:r w:rsidRPr="002849D1">
        <w:rPr>
          <w:noProof/>
        </w:rPr>
        <w:instrText xml:space="preserve"> PAGEREF _Toc364850858 \h </w:instrText>
      </w:r>
      <w:r w:rsidRPr="002849D1">
        <w:rPr>
          <w:noProof/>
        </w:rPr>
      </w:r>
      <w:r w:rsidRPr="002849D1">
        <w:rPr>
          <w:noProof/>
        </w:rPr>
        <w:fldChar w:fldCharType="separate"/>
      </w:r>
      <w:r w:rsidRPr="002849D1">
        <w:rPr>
          <w:noProof/>
        </w:rPr>
        <w:t>236</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2849D1">
        <w:rPr>
          <w:b w:val="0"/>
          <w:noProof/>
          <w:sz w:val="18"/>
        </w:rPr>
        <w:tab/>
      </w:r>
      <w:r w:rsidRPr="002849D1">
        <w:rPr>
          <w:b w:val="0"/>
          <w:noProof/>
          <w:sz w:val="18"/>
        </w:rPr>
        <w:fldChar w:fldCharType="begin"/>
      </w:r>
      <w:r w:rsidRPr="002849D1">
        <w:rPr>
          <w:b w:val="0"/>
          <w:noProof/>
          <w:sz w:val="18"/>
        </w:rPr>
        <w:instrText xml:space="preserve"> PAGEREF _Toc364850859 \h </w:instrText>
      </w:r>
      <w:r w:rsidRPr="002849D1">
        <w:rPr>
          <w:b w:val="0"/>
          <w:noProof/>
          <w:sz w:val="18"/>
        </w:rPr>
      </w:r>
      <w:r w:rsidRPr="002849D1">
        <w:rPr>
          <w:b w:val="0"/>
          <w:noProof/>
          <w:sz w:val="18"/>
        </w:rPr>
        <w:fldChar w:fldCharType="separate"/>
      </w:r>
      <w:r w:rsidRPr="002849D1">
        <w:rPr>
          <w:b w:val="0"/>
          <w:noProof/>
          <w:sz w:val="18"/>
        </w:rPr>
        <w:t>236</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2849D1">
        <w:rPr>
          <w:noProof/>
        </w:rPr>
        <w:tab/>
      </w:r>
      <w:r w:rsidRPr="002849D1">
        <w:rPr>
          <w:noProof/>
        </w:rPr>
        <w:fldChar w:fldCharType="begin"/>
      </w:r>
      <w:r w:rsidRPr="002849D1">
        <w:rPr>
          <w:noProof/>
        </w:rPr>
        <w:instrText xml:space="preserve"> PAGEREF _Toc364850860 \h </w:instrText>
      </w:r>
      <w:r w:rsidRPr="002849D1">
        <w:rPr>
          <w:noProof/>
        </w:rPr>
      </w:r>
      <w:r w:rsidRPr="002849D1">
        <w:rPr>
          <w:noProof/>
        </w:rPr>
        <w:fldChar w:fldCharType="separate"/>
      </w:r>
      <w:r w:rsidRPr="002849D1">
        <w:rPr>
          <w:noProof/>
        </w:rPr>
        <w:t>236</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2849D1">
        <w:rPr>
          <w:b w:val="0"/>
          <w:noProof/>
          <w:sz w:val="18"/>
        </w:rPr>
        <w:tab/>
      </w:r>
      <w:r w:rsidRPr="002849D1">
        <w:rPr>
          <w:b w:val="0"/>
          <w:noProof/>
          <w:sz w:val="18"/>
        </w:rPr>
        <w:fldChar w:fldCharType="begin"/>
      </w:r>
      <w:r w:rsidRPr="002849D1">
        <w:rPr>
          <w:b w:val="0"/>
          <w:noProof/>
          <w:sz w:val="18"/>
        </w:rPr>
        <w:instrText xml:space="preserve"> PAGEREF _Toc364850861 \h </w:instrText>
      </w:r>
      <w:r w:rsidRPr="002849D1">
        <w:rPr>
          <w:b w:val="0"/>
          <w:noProof/>
          <w:sz w:val="18"/>
        </w:rPr>
      </w:r>
      <w:r w:rsidRPr="002849D1">
        <w:rPr>
          <w:b w:val="0"/>
          <w:noProof/>
          <w:sz w:val="18"/>
        </w:rPr>
        <w:fldChar w:fldCharType="separate"/>
      </w:r>
      <w:r w:rsidRPr="002849D1">
        <w:rPr>
          <w:b w:val="0"/>
          <w:noProof/>
          <w:sz w:val="18"/>
        </w:rPr>
        <w:t>237</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2849D1">
        <w:rPr>
          <w:noProof/>
        </w:rPr>
        <w:tab/>
      </w:r>
      <w:r w:rsidRPr="002849D1">
        <w:rPr>
          <w:noProof/>
        </w:rPr>
        <w:fldChar w:fldCharType="begin"/>
      </w:r>
      <w:r w:rsidRPr="002849D1">
        <w:rPr>
          <w:noProof/>
        </w:rPr>
        <w:instrText xml:space="preserve"> PAGEREF _Toc364850862 \h </w:instrText>
      </w:r>
      <w:r w:rsidRPr="002849D1">
        <w:rPr>
          <w:noProof/>
        </w:rPr>
      </w:r>
      <w:r w:rsidRPr="002849D1">
        <w:rPr>
          <w:noProof/>
        </w:rPr>
        <w:fldChar w:fldCharType="separate"/>
      </w:r>
      <w:r w:rsidRPr="002849D1">
        <w:rPr>
          <w:noProof/>
        </w:rPr>
        <w:t>237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2849D1">
        <w:rPr>
          <w:noProof/>
        </w:rPr>
        <w:tab/>
      </w:r>
      <w:r w:rsidRPr="002849D1">
        <w:rPr>
          <w:noProof/>
        </w:rPr>
        <w:fldChar w:fldCharType="begin"/>
      </w:r>
      <w:r w:rsidRPr="002849D1">
        <w:rPr>
          <w:noProof/>
        </w:rPr>
        <w:instrText xml:space="preserve"> PAGEREF _Toc364850863 \h </w:instrText>
      </w:r>
      <w:r w:rsidRPr="002849D1">
        <w:rPr>
          <w:noProof/>
        </w:rPr>
      </w:r>
      <w:r w:rsidRPr="002849D1">
        <w:rPr>
          <w:noProof/>
        </w:rPr>
        <w:fldChar w:fldCharType="separate"/>
      </w:r>
      <w:r w:rsidRPr="002849D1">
        <w:rPr>
          <w:noProof/>
        </w:rPr>
        <w:t>237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2849D1">
        <w:rPr>
          <w:noProof/>
        </w:rPr>
        <w:tab/>
      </w:r>
      <w:r w:rsidRPr="002849D1">
        <w:rPr>
          <w:noProof/>
        </w:rPr>
        <w:fldChar w:fldCharType="begin"/>
      </w:r>
      <w:r w:rsidRPr="002849D1">
        <w:rPr>
          <w:noProof/>
        </w:rPr>
        <w:instrText xml:space="preserve"> PAGEREF _Toc364850864 \h </w:instrText>
      </w:r>
      <w:r w:rsidRPr="002849D1">
        <w:rPr>
          <w:noProof/>
        </w:rPr>
      </w:r>
      <w:r w:rsidRPr="002849D1">
        <w:rPr>
          <w:noProof/>
        </w:rPr>
        <w:fldChar w:fldCharType="separate"/>
      </w:r>
      <w:r w:rsidRPr="002849D1">
        <w:rPr>
          <w:noProof/>
        </w:rPr>
        <w:t>237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2849D1">
        <w:rPr>
          <w:noProof/>
        </w:rPr>
        <w:tab/>
      </w:r>
      <w:r w:rsidRPr="002849D1">
        <w:rPr>
          <w:noProof/>
        </w:rPr>
        <w:fldChar w:fldCharType="begin"/>
      </w:r>
      <w:r w:rsidRPr="002849D1">
        <w:rPr>
          <w:noProof/>
        </w:rPr>
        <w:instrText xml:space="preserve"> PAGEREF _Toc364850865 \h </w:instrText>
      </w:r>
      <w:r w:rsidRPr="002849D1">
        <w:rPr>
          <w:noProof/>
        </w:rPr>
      </w:r>
      <w:r w:rsidRPr="002849D1">
        <w:rPr>
          <w:noProof/>
        </w:rPr>
        <w:fldChar w:fldCharType="separate"/>
      </w:r>
      <w:r w:rsidRPr="002849D1">
        <w:rPr>
          <w:noProof/>
        </w:rPr>
        <w:t>238</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75—Sale of freehold interests etc.</w:t>
      </w:r>
      <w:r w:rsidRPr="002849D1">
        <w:rPr>
          <w:b w:val="0"/>
          <w:noProof/>
          <w:sz w:val="18"/>
        </w:rPr>
        <w:tab/>
      </w:r>
      <w:r w:rsidRPr="002849D1">
        <w:rPr>
          <w:b w:val="0"/>
          <w:noProof/>
          <w:sz w:val="18"/>
        </w:rPr>
        <w:fldChar w:fldCharType="begin"/>
      </w:r>
      <w:r w:rsidRPr="002849D1">
        <w:rPr>
          <w:b w:val="0"/>
          <w:noProof/>
          <w:sz w:val="18"/>
        </w:rPr>
        <w:instrText xml:space="preserve"> PAGEREF _Toc364850866 \h </w:instrText>
      </w:r>
      <w:r w:rsidRPr="002849D1">
        <w:rPr>
          <w:b w:val="0"/>
          <w:noProof/>
          <w:sz w:val="18"/>
        </w:rPr>
      </w:r>
      <w:r w:rsidRPr="002849D1">
        <w:rPr>
          <w:b w:val="0"/>
          <w:noProof/>
          <w:sz w:val="18"/>
        </w:rPr>
        <w:fldChar w:fldCharType="separate"/>
      </w:r>
      <w:r w:rsidRPr="002849D1">
        <w:rPr>
          <w:b w:val="0"/>
          <w:noProof/>
          <w:sz w:val="18"/>
        </w:rPr>
        <w:t>239</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_Toc364850867 \h </w:instrText>
      </w:r>
      <w:r w:rsidRPr="002849D1">
        <w:rPr>
          <w:noProof/>
        </w:rPr>
      </w:r>
      <w:r w:rsidRPr="002849D1">
        <w:rPr>
          <w:noProof/>
        </w:rPr>
        <w:fldChar w:fldCharType="separate"/>
      </w:r>
      <w:r w:rsidRPr="002849D1">
        <w:rPr>
          <w:noProof/>
        </w:rPr>
        <w:t>239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2849D1">
        <w:rPr>
          <w:noProof/>
        </w:rPr>
        <w:tab/>
      </w:r>
      <w:r w:rsidRPr="002849D1">
        <w:rPr>
          <w:noProof/>
        </w:rPr>
        <w:fldChar w:fldCharType="begin"/>
      </w:r>
      <w:r w:rsidRPr="002849D1">
        <w:rPr>
          <w:noProof/>
        </w:rPr>
        <w:instrText xml:space="preserve"> PAGEREF _Toc364850868 \h </w:instrText>
      </w:r>
      <w:r w:rsidRPr="002849D1">
        <w:rPr>
          <w:noProof/>
        </w:rPr>
      </w:r>
      <w:r w:rsidRPr="002849D1">
        <w:rPr>
          <w:noProof/>
        </w:rPr>
        <w:fldChar w:fldCharType="separate"/>
      </w:r>
      <w:r w:rsidRPr="002849D1">
        <w:rPr>
          <w:noProof/>
        </w:rPr>
        <w:t>239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2849D1">
        <w:rPr>
          <w:noProof/>
        </w:rPr>
        <w:tab/>
      </w:r>
      <w:r w:rsidRPr="002849D1">
        <w:rPr>
          <w:noProof/>
        </w:rPr>
        <w:fldChar w:fldCharType="begin"/>
      </w:r>
      <w:r w:rsidRPr="002849D1">
        <w:rPr>
          <w:noProof/>
        </w:rPr>
        <w:instrText xml:space="preserve"> PAGEREF _Toc364850869 \h </w:instrText>
      </w:r>
      <w:r w:rsidRPr="002849D1">
        <w:rPr>
          <w:noProof/>
        </w:rPr>
      </w:r>
      <w:r w:rsidRPr="002849D1">
        <w:rPr>
          <w:noProof/>
        </w:rPr>
        <w:fldChar w:fldCharType="separate"/>
      </w:r>
      <w:r w:rsidRPr="002849D1">
        <w:rPr>
          <w:noProof/>
        </w:rPr>
        <w:t>241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2849D1">
        <w:rPr>
          <w:noProof/>
        </w:rPr>
        <w:tab/>
      </w:r>
      <w:r w:rsidRPr="002849D1">
        <w:rPr>
          <w:noProof/>
        </w:rPr>
        <w:fldChar w:fldCharType="begin"/>
      </w:r>
      <w:r w:rsidRPr="002849D1">
        <w:rPr>
          <w:noProof/>
        </w:rPr>
        <w:instrText xml:space="preserve"> PAGEREF _Toc364850870 \h </w:instrText>
      </w:r>
      <w:r w:rsidRPr="002849D1">
        <w:rPr>
          <w:noProof/>
        </w:rPr>
      </w:r>
      <w:r w:rsidRPr="002849D1">
        <w:rPr>
          <w:noProof/>
        </w:rPr>
        <w:fldChar w:fldCharType="separate"/>
      </w:r>
      <w:r w:rsidRPr="002849D1">
        <w:rPr>
          <w:noProof/>
        </w:rPr>
        <w:t>244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2849D1">
        <w:rPr>
          <w:noProof/>
        </w:rPr>
        <w:tab/>
      </w:r>
      <w:r w:rsidRPr="002849D1">
        <w:rPr>
          <w:noProof/>
        </w:rPr>
        <w:fldChar w:fldCharType="begin"/>
      </w:r>
      <w:r w:rsidRPr="002849D1">
        <w:rPr>
          <w:noProof/>
        </w:rPr>
        <w:instrText xml:space="preserve"> PAGEREF _Toc364850871 \h </w:instrText>
      </w:r>
      <w:r w:rsidRPr="002849D1">
        <w:rPr>
          <w:noProof/>
        </w:rPr>
      </w:r>
      <w:r w:rsidRPr="002849D1">
        <w:rPr>
          <w:noProof/>
        </w:rPr>
        <w:fldChar w:fldCharType="separate"/>
      </w:r>
      <w:r w:rsidRPr="002849D1">
        <w:rPr>
          <w:noProof/>
        </w:rPr>
        <w:t>250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2849D1">
        <w:rPr>
          <w:noProof/>
        </w:rPr>
        <w:tab/>
      </w:r>
      <w:r w:rsidRPr="002849D1">
        <w:rPr>
          <w:noProof/>
        </w:rPr>
        <w:fldChar w:fldCharType="begin"/>
      </w:r>
      <w:r w:rsidRPr="002849D1">
        <w:rPr>
          <w:noProof/>
        </w:rPr>
        <w:instrText xml:space="preserve"> PAGEREF _Toc364850872 \h </w:instrText>
      </w:r>
      <w:r w:rsidRPr="002849D1">
        <w:rPr>
          <w:noProof/>
        </w:rPr>
      </w:r>
      <w:r w:rsidRPr="002849D1">
        <w:rPr>
          <w:noProof/>
        </w:rPr>
        <w:fldChar w:fldCharType="separate"/>
      </w:r>
      <w:r w:rsidRPr="002849D1">
        <w:rPr>
          <w:noProof/>
        </w:rPr>
        <w:t>250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2849D1">
        <w:rPr>
          <w:noProof/>
        </w:rPr>
        <w:tab/>
      </w:r>
      <w:r w:rsidRPr="002849D1">
        <w:rPr>
          <w:noProof/>
        </w:rPr>
        <w:fldChar w:fldCharType="begin"/>
      </w:r>
      <w:r w:rsidRPr="002849D1">
        <w:rPr>
          <w:noProof/>
        </w:rPr>
        <w:instrText xml:space="preserve"> PAGEREF _Toc364850873 \h </w:instrText>
      </w:r>
      <w:r w:rsidRPr="002849D1">
        <w:rPr>
          <w:noProof/>
        </w:rPr>
      </w:r>
      <w:r w:rsidRPr="002849D1">
        <w:rPr>
          <w:noProof/>
        </w:rPr>
        <w:fldChar w:fldCharType="separate"/>
      </w:r>
      <w:r w:rsidRPr="002849D1">
        <w:rPr>
          <w:noProof/>
        </w:rPr>
        <w:t>251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2849D1">
        <w:rPr>
          <w:noProof/>
        </w:rPr>
        <w:tab/>
      </w:r>
      <w:r w:rsidRPr="002849D1">
        <w:rPr>
          <w:noProof/>
        </w:rPr>
        <w:fldChar w:fldCharType="begin"/>
      </w:r>
      <w:r w:rsidRPr="002849D1">
        <w:rPr>
          <w:noProof/>
        </w:rPr>
        <w:instrText xml:space="preserve"> PAGEREF _Toc364850874 \h </w:instrText>
      </w:r>
      <w:r w:rsidRPr="002849D1">
        <w:rPr>
          <w:noProof/>
        </w:rPr>
      </w:r>
      <w:r w:rsidRPr="002849D1">
        <w:rPr>
          <w:noProof/>
        </w:rPr>
        <w:fldChar w:fldCharType="separate"/>
      </w:r>
      <w:r w:rsidRPr="002849D1">
        <w:rPr>
          <w:noProof/>
        </w:rPr>
        <w:t>251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2849D1">
        <w:rPr>
          <w:noProof/>
        </w:rPr>
        <w:tab/>
      </w:r>
      <w:r w:rsidRPr="002849D1">
        <w:rPr>
          <w:noProof/>
        </w:rPr>
        <w:fldChar w:fldCharType="begin"/>
      </w:r>
      <w:r w:rsidRPr="002849D1">
        <w:rPr>
          <w:noProof/>
        </w:rPr>
        <w:instrText xml:space="preserve"> PAGEREF _Toc364850875 \h </w:instrText>
      </w:r>
      <w:r w:rsidRPr="002849D1">
        <w:rPr>
          <w:noProof/>
        </w:rPr>
      </w:r>
      <w:r w:rsidRPr="002849D1">
        <w:rPr>
          <w:noProof/>
        </w:rPr>
        <w:fldChar w:fldCharType="separate"/>
      </w:r>
      <w:r w:rsidRPr="002849D1">
        <w:rPr>
          <w:noProof/>
        </w:rPr>
        <w:t>252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75</w:t>
      </w:r>
      <w:r>
        <w:rPr>
          <w:noProof/>
        </w:rPr>
        <w:noBreakHyphen/>
        <w:t>20</w:t>
      </w:r>
      <w:r>
        <w:rPr>
          <w:noProof/>
        </w:rPr>
        <w:tab/>
        <w:t>Supplies under a margin scheme do not give rise to creditable acquisitions</w:t>
      </w:r>
      <w:r w:rsidRPr="002849D1">
        <w:rPr>
          <w:noProof/>
        </w:rPr>
        <w:tab/>
      </w:r>
      <w:r w:rsidRPr="002849D1">
        <w:rPr>
          <w:noProof/>
        </w:rPr>
        <w:fldChar w:fldCharType="begin"/>
      </w:r>
      <w:r w:rsidRPr="002849D1">
        <w:rPr>
          <w:noProof/>
        </w:rPr>
        <w:instrText xml:space="preserve"> PAGEREF _Toc364850876 \h </w:instrText>
      </w:r>
      <w:r w:rsidRPr="002849D1">
        <w:rPr>
          <w:noProof/>
        </w:rPr>
      </w:r>
      <w:r w:rsidRPr="002849D1">
        <w:rPr>
          <w:noProof/>
        </w:rPr>
        <w:fldChar w:fldCharType="separate"/>
      </w:r>
      <w:r w:rsidRPr="002849D1">
        <w:rPr>
          <w:noProof/>
        </w:rPr>
        <w:t>252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2849D1">
        <w:rPr>
          <w:noProof/>
        </w:rPr>
        <w:tab/>
      </w:r>
      <w:r w:rsidRPr="002849D1">
        <w:rPr>
          <w:noProof/>
        </w:rPr>
        <w:fldChar w:fldCharType="begin"/>
      </w:r>
      <w:r w:rsidRPr="002849D1">
        <w:rPr>
          <w:noProof/>
        </w:rPr>
        <w:instrText xml:space="preserve"> PAGEREF _Toc364850877 \h </w:instrText>
      </w:r>
      <w:r w:rsidRPr="002849D1">
        <w:rPr>
          <w:noProof/>
        </w:rPr>
      </w:r>
      <w:r w:rsidRPr="002849D1">
        <w:rPr>
          <w:noProof/>
        </w:rPr>
        <w:fldChar w:fldCharType="separate"/>
      </w:r>
      <w:r w:rsidRPr="002849D1">
        <w:rPr>
          <w:noProof/>
        </w:rPr>
        <w:t>253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2849D1">
        <w:rPr>
          <w:noProof/>
        </w:rPr>
        <w:tab/>
      </w:r>
      <w:r w:rsidRPr="002849D1">
        <w:rPr>
          <w:noProof/>
        </w:rPr>
        <w:fldChar w:fldCharType="begin"/>
      </w:r>
      <w:r w:rsidRPr="002849D1">
        <w:rPr>
          <w:noProof/>
        </w:rPr>
        <w:instrText xml:space="preserve"> PAGEREF _Toc364850878 \h </w:instrText>
      </w:r>
      <w:r w:rsidRPr="002849D1">
        <w:rPr>
          <w:noProof/>
        </w:rPr>
      </w:r>
      <w:r w:rsidRPr="002849D1">
        <w:rPr>
          <w:noProof/>
        </w:rPr>
        <w:fldChar w:fldCharType="separate"/>
      </w:r>
      <w:r w:rsidRPr="002849D1">
        <w:rPr>
          <w:noProof/>
        </w:rPr>
        <w:t>254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2849D1">
        <w:rPr>
          <w:noProof/>
        </w:rPr>
        <w:tab/>
      </w:r>
      <w:r w:rsidRPr="002849D1">
        <w:rPr>
          <w:noProof/>
        </w:rPr>
        <w:fldChar w:fldCharType="begin"/>
      </w:r>
      <w:r w:rsidRPr="002849D1">
        <w:rPr>
          <w:noProof/>
        </w:rPr>
        <w:instrText xml:space="preserve"> PAGEREF _Toc364850879 \h </w:instrText>
      </w:r>
      <w:r w:rsidRPr="002849D1">
        <w:rPr>
          <w:noProof/>
        </w:rPr>
      </w:r>
      <w:r w:rsidRPr="002849D1">
        <w:rPr>
          <w:noProof/>
        </w:rPr>
        <w:fldChar w:fldCharType="separate"/>
      </w:r>
      <w:r w:rsidRPr="002849D1">
        <w:rPr>
          <w:noProof/>
        </w:rPr>
        <w:t>255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2849D1">
        <w:rPr>
          <w:noProof/>
        </w:rPr>
        <w:tab/>
      </w:r>
      <w:r w:rsidRPr="002849D1">
        <w:rPr>
          <w:noProof/>
        </w:rPr>
        <w:fldChar w:fldCharType="begin"/>
      </w:r>
      <w:r w:rsidRPr="002849D1">
        <w:rPr>
          <w:noProof/>
        </w:rPr>
        <w:instrText xml:space="preserve"> PAGEREF _Toc364850880 \h </w:instrText>
      </w:r>
      <w:r w:rsidRPr="002849D1">
        <w:rPr>
          <w:noProof/>
        </w:rPr>
      </w:r>
      <w:r w:rsidRPr="002849D1">
        <w:rPr>
          <w:noProof/>
        </w:rPr>
        <w:fldChar w:fldCharType="separate"/>
      </w:r>
      <w:r w:rsidRPr="002849D1">
        <w:rPr>
          <w:noProof/>
        </w:rPr>
        <w:t>255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2849D1">
        <w:rPr>
          <w:noProof/>
        </w:rPr>
        <w:tab/>
      </w:r>
      <w:r w:rsidRPr="002849D1">
        <w:rPr>
          <w:noProof/>
        </w:rPr>
        <w:fldChar w:fldCharType="begin"/>
      </w:r>
      <w:r w:rsidRPr="002849D1">
        <w:rPr>
          <w:noProof/>
        </w:rPr>
        <w:instrText xml:space="preserve"> PAGEREF _Toc364850881 \h </w:instrText>
      </w:r>
      <w:r w:rsidRPr="002849D1">
        <w:rPr>
          <w:noProof/>
        </w:rPr>
      </w:r>
      <w:r w:rsidRPr="002849D1">
        <w:rPr>
          <w:noProof/>
        </w:rPr>
        <w:fldChar w:fldCharType="separate"/>
      </w:r>
      <w:r w:rsidRPr="002849D1">
        <w:rPr>
          <w:noProof/>
        </w:rPr>
        <w:t>255</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78—Insurance</w:t>
      </w:r>
      <w:r w:rsidRPr="002849D1">
        <w:rPr>
          <w:b w:val="0"/>
          <w:noProof/>
          <w:sz w:val="18"/>
        </w:rPr>
        <w:tab/>
      </w:r>
      <w:r w:rsidRPr="002849D1">
        <w:rPr>
          <w:b w:val="0"/>
          <w:noProof/>
          <w:sz w:val="18"/>
        </w:rPr>
        <w:fldChar w:fldCharType="begin"/>
      </w:r>
      <w:r w:rsidRPr="002849D1">
        <w:rPr>
          <w:b w:val="0"/>
          <w:noProof/>
          <w:sz w:val="18"/>
        </w:rPr>
        <w:instrText xml:space="preserve"> PAGEREF _Toc364850882 \h </w:instrText>
      </w:r>
      <w:r w:rsidRPr="002849D1">
        <w:rPr>
          <w:b w:val="0"/>
          <w:noProof/>
          <w:sz w:val="18"/>
        </w:rPr>
      </w:r>
      <w:r w:rsidRPr="002849D1">
        <w:rPr>
          <w:b w:val="0"/>
          <w:noProof/>
          <w:sz w:val="18"/>
        </w:rPr>
        <w:fldChar w:fldCharType="separate"/>
      </w:r>
      <w:r w:rsidRPr="002849D1">
        <w:rPr>
          <w:b w:val="0"/>
          <w:noProof/>
          <w:sz w:val="18"/>
        </w:rPr>
        <w:t>256</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_Toc364850883 \h </w:instrText>
      </w:r>
      <w:r w:rsidRPr="002849D1">
        <w:rPr>
          <w:noProof/>
        </w:rPr>
      </w:r>
      <w:r w:rsidRPr="002849D1">
        <w:rPr>
          <w:noProof/>
        </w:rPr>
        <w:fldChar w:fldCharType="separate"/>
      </w:r>
      <w:r w:rsidRPr="002849D1">
        <w:rPr>
          <w:noProof/>
        </w:rPr>
        <w:t>256</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2849D1">
        <w:rPr>
          <w:b w:val="0"/>
          <w:noProof/>
          <w:sz w:val="18"/>
        </w:rPr>
        <w:tab/>
      </w:r>
      <w:r w:rsidRPr="002849D1">
        <w:rPr>
          <w:b w:val="0"/>
          <w:noProof/>
          <w:sz w:val="18"/>
        </w:rPr>
        <w:fldChar w:fldCharType="begin"/>
      </w:r>
      <w:r w:rsidRPr="002849D1">
        <w:rPr>
          <w:b w:val="0"/>
          <w:noProof/>
          <w:sz w:val="18"/>
        </w:rPr>
        <w:instrText xml:space="preserve"> PAGEREF _Toc364850884 \h </w:instrText>
      </w:r>
      <w:r w:rsidRPr="002849D1">
        <w:rPr>
          <w:b w:val="0"/>
          <w:noProof/>
          <w:sz w:val="18"/>
        </w:rPr>
      </w:r>
      <w:r w:rsidRPr="002849D1">
        <w:rPr>
          <w:b w:val="0"/>
          <w:noProof/>
          <w:sz w:val="18"/>
        </w:rPr>
        <w:fldChar w:fldCharType="separate"/>
      </w:r>
      <w:r w:rsidRPr="002849D1">
        <w:rPr>
          <w:b w:val="0"/>
          <w:noProof/>
          <w:sz w:val="18"/>
        </w:rPr>
        <w:t>256</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2849D1">
        <w:rPr>
          <w:noProof/>
        </w:rPr>
        <w:tab/>
      </w:r>
      <w:r w:rsidRPr="002849D1">
        <w:rPr>
          <w:noProof/>
        </w:rPr>
        <w:fldChar w:fldCharType="begin"/>
      </w:r>
      <w:r w:rsidRPr="002849D1">
        <w:rPr>
          <w:noProof/>
        </w:rPr>
        <w:instrText xml:space="preserve"> PAGEREF _Toc364850885 \h </w:instrText>
      </w:r>
      <w:r w:rsidRPr="002849D1">
        <w:rPr>
          <w:noProof/>
        </w:rPr>
      </w:r>
      <w:r w:rsidRPr="002849D1">
        <w:rPr>
          <w:noProof/>
        </w:rPr>
        <w:fldChar w:fldCharType="separate"/>
      </w:r>
      <w:r w:rsidRPr="002849D1">
        <w:rPr>
          <w:noProof/>
        </w:rPr>
        <w:t>256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2849D1">
        <w:rPr>
          <w:noProof/>
        </w:rPr>
        <w:tab/>
      </w:r>
      <w:r w:rsidRPr="002849D1">
        <w:rPr>
          <w:noProof/>
        </w:rPr>
        <w:fldChar w:fldCharType="begin"/>
      </w:r>
      <w:r w:rsidRPr="002849D1">
        <w:rPr>
          <w:noProof/>
        </w:rPr>
        <w:instrText xml:space="preserve"> PAGEREF _Toc364850886 \h </w:instrText>
      </w:r>
      <w:r w:rsidRPr="002849D1">
        <w:rPr>
          <w:noProof/>
        </w:rPr>
      </w:r>
      <w:r w:rsidRPr="002849D1">
        <w:rPr>
          <w:noProof/>
        </w:rPr>
        <w:fldChar w:fldCharType="separate"/>
      </w:r>
      <w:r w:rsidRPr="002849D1">
        <w:rPr>
          <w:noProof/>
        </w:rPr>
        <w:t>256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2849D1">
        <w:rPr>
          <w:noProof/>
        </w:rPr>
        <w:tab/>
      </w:r>
      <w:r w:rsidRPr="002849D1">
        <w:rPr>
          <w:noProof/>
        </w:rPr>
        <w:fldChar w:fldCharType="begin"/>
      </w:r>
      <w:r w:rsidRPr="002849D1">
        <w:rPr>
          <w:noProof/>
        </w:rPr>
        <w:instrText xml:space="preserve"> PAGEREF _Toc364850887 \h </w:instrText>
      </w:r>
      <w:r w:rsidRPr="002849D1">
        <w:rPr>
          <w:noProof/>
        </w:rPr>
      </w:r>
      <w:r w:rsidRPr="002849D1">
        <w:rPr>
          <w:noProof/>
        </w:rPr>
        <w:fldChar w:fldCharType="separate"/>
      </w:r>
      <w:r w:rsidRPr="002849D1">
        <w:rPr>
          <w:noProof/>
        </w:rPr>
        <w:t>257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2849D1">
        <w:rPr>
          <w:noProof/>
        </w:rPr>
        <w:tab/>
      </w:r>
      <w:r w:rsidRPr="002849D1">
        <w:rPr>
          <w:noProof/>
        </w:rPr>
        <w:fldChar w:fldCharType="begin"/>
      </w:r>
      <w:r w:rsidRPr="002849D1">
        <w:rPr>
          <w:noProof/>
        </w:rPr>
        <w:instrText xml:space="preserve"> PAGEREF _Toc364850888 \h </w:instrText>
      </w:r>
      <w:r w:rsidRPr="002849D1">
        <w:rPr>
          <w:noProof/>
        </w:rPr>
      </w:r>
      <w:r w:rsidRPr="002849D1">
        <w:rPr>
          <w:noProof/>
        </w:rPr>
        <w:fldChar w:fldCharType="separate"/>
      </w:r>
      <w:r w:rsidRPr="002849D1">
        <w:rPr>
          <w:noProof/>
        </w:rPr>
        <w:t>259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2849D1">
        <w:rPr>
          <w:noProof/>
        </w:rPr>
        <w:tab/>
      </w:r>
      <w:r w:rsidRPr="002849D1">
        <w:rPr>
          <w:noProof/>
        </w:rPr>
        <w:fldChar w:fldCharType="begin"/>
      </w:r>
      <w:r w:rsidRPr="002849D1">
        <w:rPr>
          <w:noProof/>
        </w:rPr>
        <w:instrText xml:space="preserve"> PAGEREF _Toc364850889 \h </w:instrText>
      </w:r>
      <w:r w:rsidRPr="002849D1">
        <w:rPr>
          <w:noProof/>
        </w:rPr>
      </w:r>
      <w:r w:rsidRPr="002849D1">
        <w:rPr>
          <w:noProof/>
        </w:rPr>
        <w:fldChar w:fldCharType="separate"/>
      </w:r>
      <w:r w:rsidRPr="002849D1">
        <w:rPr>
          <w:noProof/>
        </w:rPr>
        <w:t>260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2849D1">
        <w:rPr>
          <w:noProof/>
        </w:rPr>
        <w:tab/>
      </w:r>
      <w:r w:rsidRPr="002849D1">
        <w:rPr>
          <w:noProof/>
        </w:rPr>
        <w:fldChar w:fldCharType="begin"/>
      </w:r>
      <w:r w:rsidRPr="002849D1">
        <w:rPr>
          <w:noProof/>
        </w:rPr>
        <w:instrText xml:space="preserve"> PAGEREF _Toc364850890 \h </w:instrText>
      </w:r>
      <w:r w:rsidRPr="002849D1">
        <w:rPr>
          <w:noProof/>
        </w:rPr>
      </w:r>
      <w:r w:rsidRPr="002849D1">
        <w:rPr>
          <w:noProof/>
        </w:rPr>
        <w:fldChar w:fldCharType="separate"/>
      </w:r>
      <w:r w:rsidRPr="002849D1">
        <w:rPr>
          <w:noProof/>
        </w:rPr>
        <w:t>260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2849D1">
        <w:rPr>
          <w:noProof/>
        </w:rPr>
        <w:tab/>
      </w:r>
      <w:r w:rsidRPr="002849D1">
        <w:rPr>
          <w:noProof/>
        </w:rPr>
        <w:fldChar w:fldCharType="begin"/>
      </w:r>
      <w:r w:rsidRPr="002849D1">
        <w:rPr>
          <w:noProof/>
        </w:rPr>
        <w:instrText xml:space="preserve"> PAGEREF _Toc364850891 \h </w:instrText>
      </w:r>
      <w:r w:rsidRPr="002849D1">
        <w:rPr>
          <w:noProof/>
        </w:rPr>
      </w:r>
      <w:r w:rsidRPr="002849D1">
        <w:rPr>
          <w:noProof/>
        </w:rPr>
        <w:fldChar w:fldCharType="separate"/>
      </w:r>
      <w:r w:rsidRPr="002849D1">
        <w:rPr>
          <w:noProof/>
        </w:rPr>
        <w:t>260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2849D1">
        <w:rPr>
          <w:noProof/>
        </w:rPr>
        <w:tab/>
      </w:r>
      <w:r w:rsidRPr="002849D1">
        <w:rPr>
          <w:noProof/>
        </w:rPr>
        <w:fldChar w:fldCharType="begin"/>
      </w:r>
      <w:r w:rsidRPr="002849D1">
        <w:rPr>
          <w:noProof/>
        </w:rPr>
        <w:instrText xml:space="preserve"> PAGEREF _Toc364850892 \h </w:instrText>
      </w:r>
      <w:r w:rsidRPr="002849D1">
        <w:rPr>
          <w:noProof/>
        </w:rPr>
      </w:r>
      <w:r w:rsidRPr="002849D1">
        <w:rPr>
          <w:noProof/>
        </w:rPr>
        <w:fldChar w:fldCharType="separate"/>
      </w:r>
      <w:r w:rsidRPr="002849D1">
        <w:rPr>
          <w:noProof/>
        </w:rPr>
        <w:t>261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2849D1">
        <w:rPr>
          <w:noProof/>
        </w:rPr>
        <w:tab/>
      </w:r>
      <w:r w:rsidRPr="002849D1">
        <w:rPr>
          <w:noProof/>
        </w:rPr>
        <w:fldChar w:fldCharType="begin"/>
      </w:r>
      <w:r w:rsidRPr="002849D1">
        <w:rPr>
          <w:noProof/>
        </w:rPr>
        <w:instrText xml:space="preserve"> PAGEREF _Toc364850893 \h </w:instrText>
      </w:r>
      <w:r w:rsidRPr="002849D1">
        <w:rPr>
          <w:noProof/>
        </w:rPr>
      </w:r>
      <w:r w:rsidRPr="002849D1">
        <w:rPr>
          <w:noProof/>
        </w:rPr>
        <w:fldChar w:fldCharType="separate"/>
      </w:r>
      <w:r w:rsidRPr="002849D1">
        <w:rPr>
          <w:noProof/>
        </w:rPr>
        <w:t>261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2849D1">
        <w:rPr>
          <w:noProof/>
        </w:rPr>
        <w:tab/>
      </w:r>
      <w:r w:rsidRPr="002849D1">
        <w:rPr>
          <w:noProof/>
        </w:rPr>
        <w:fldChar w:fldCharType="begin"/>
      </w:r>
      <w:r w:rsidRPr="002849D1">
        <w:rPr>
          <w:noProof/>
        </w:rPr>
        <w:instrText xml:space="preserve"> PAGEREF _Toc364850894 \h </w:instrText>
      </w:r>
      <w:r w:rsidRPr="002849D1">
        <w:rPr>
          <w:noProof/>
        </w:rPr>
      </w:r>
      <w:r w:rsidRPr="002849D1">
        <w:rPr>
          <w:noProof/>
        </w:rPr>
        <w:fldChar w:fldCharType="separate"/>
      </w:r>
      <w:r w:rsidRPr="002849D1">
        <w:rPr>
          <w:noProof/>
        </w:rPr>
        <w:t>262</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2849D1">
        <w:rPr>
          <w:b w:val="0"/>
          <w:noProof/>
          <w:sz w:val="18"/>
        </w:rPr>
        <w:tab/>
      </w:r>
      <w:r w:rsidRPr="002849D1">
        <w:rPr>
          <w:b w:val="0"/>
          <w:noProof/>
          <w:sz w:val="18"/>
        </w:rPr>
        <w:fldChar w:fldCharType="begin"/>
      </w:r>
      <w:r w:rsidRPr="002849D1">
        <w:rPr>
          <w:b w:val="0"/>
          <w:noProof/>
          <w:sz w:val="18"/>
        </w:rPr>
        <w:instrText xml:space="preserve"> PAGEREF _Toc364850895 \h </w:instrText>
      </w:r>
      <w:r w:rsidRPr="002849D1">
        <w:rPr>
          <w:b w:val="0"/>
          <w:noProof/>
          <w:sz w:val="18"/>
        </w:rPr>
      </w:r>
      <w:r w:rsidRPr="002849D1">
        <w:rPr>
          <w:b w:val="0"/>
          <w:noProof/>
          <w:sz w:val="18"/>
        </w:rPr>
        <w:fldChar w:fldCharType="separate"/>
      </w:r>
      <w:r w:rsidRPr="002849D1">
        <w:rPr>
          <w:b w:val="0"/>
          <w:noProof/>
          <w:sz w:val="18"/>
        </w:rPr>
        <w:t>262</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2849D1">
        <w:rPr>
          <w:noProof/>
        </w:rPr>
        <w:tab/>
      </w:r>
      <w:r w:rsidRPr="002849D1">
        <w:rPr>
          <w:noProof/>
        </w:rPr>
        <w:fldChar w:fldCharType="begin"/>
      </w:r>
      <w:r w:rsidRPr="002849D1">
        <w:rPr>
          <w:noProof/>
        </w:rPr>
        <w:instrText xml:space="preserve"> PAGEREF _Toc364850896 \h </w:instrText>
      </w:r>
      <w:r w:rsidRPr="002849D1">
        <w:rPr>
          <w:noProof/>
        </w:rPr>
      </w:r>
      <w:r w:rsidRPr="002849D1">
        <w:rPr>
          <w:noProof/>
        </w:rPr>
        <w:fldChar w:fldCharType="separate"/>
      </w:r>
      <w:r w:rsidRPr="002849D1">
        <w:rPr>
          <w:noProof/>
        </w:rPr>
        <w:t>262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2849D1">
        <w:rPr>
          <w:noProof/>
        </w:rPr>
        <w:tab/>
      </w:r>
      <w:r w:rsidRPr="002849D1">
        <w:rPr>
          <w:noProof/>
        </w:rPr>
        <w:fldChar w:fldCharType="begin"/>
      </w:r>
      <w:r w:rsidRPr="002849D1">
        <w:rPr>
          <w:noProof/>
        </w:rPr>
        <w:instrText xml:space="preserve"> PAGEREF _Toc364850897 \h </w:instrText>
      </w:r>
      <w:r w:rsidRPr="002849D1">
        <w:rPr>
          <w:noProof/>
        </w:rPr>
      </w:r>
      <w:r w:rsidRPr="002849D1">
        <w:rPr>
          <w:noProof/>
        </w:rPr>
        <w:fldChar w:fldCharType="separate"/>
      </w:r>
      <w:r w:rsidRPr="002849D1">
        <w:rPr>
          <w:noProof/>
        </w:rPr>
        <w:t>263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2849D1">
        <w:rPr>
          <w:noProof/>
        </w:rPr>
        <w:tab/>
      </w:r>
      <w:r w:rsidRPr="002849D1">
        <w:rPr>
          <w:noProof/>
        </w:rPr>
        <w:fldChar w:fldCharType="begin"/>
      </w:r>
      <w:r w:rsidRPr="002849D1">
        <w:rPr>
          <w:noProof/>
        </w:rPr>
        <w:instrText xml:space="preserve"> PAGEREF _Toc364850898 \h </w:instrText>
      </w:r>
      <w:r w:rsidRPr="002849D1">
        <w:rPr>
          <w:noProof/>
        </w:rPr>
      </w:r>
      <w:r w:rsidRPr="002849D1">
        <w:rPr>
          <w:noProof/>
        </w:rPr>
        <w:fldChar w:fldCharType="separate"/>
      </w:r>
      <w:r w:rsidRPr="002849D1">
        <w:rPr>
          <w:noProof/>
        </w:rPr>
        <w:t>264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2849D1">
        <w:rPr>
          <w:noProof/>
        </w:rPr>
        <w:tab/>
      </w:r>
      <w:r w:rsidRPr="002849D1">
        <w:rPr>
          <w:noProof/>
        </w:rPr>
        <w:fldChar w:fldCharType="begin"/>
      </w:r>
      <w:r w:rsidRPr="002849D1">
        <w:rPr>
          <w:noProof/>
        </w:rPr>
        <w:instrText xml:space="preserve"> PAGEREF _Toc364850899 \h </w:instrText>
      </w:r>
      <w:r w:rsidRPr="002849D1">
        <w:rPr>
          <w:noProof/>
        </w:rPr>
      </w:r>
      <w:r w:rsidRPr="002849D1">
        <w:rPr>
          <w:noProof/>
        </w:rPr>
        <w:fldChar w:fldCharType="separate"/>
      </w:r>
      <w:r w:rsidRPr="002849D1">
        <w:rPr>
          <w:noProof/>
        </w:rPr>
        <w:t>264</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2849D1">
        <w:rPr>
          <w:b w:val="0"/>
          <w:noProof/>
          <w:sz w:val="18"/>
        </w:rPr>
        <w:tab/>
      </w:r>
      <w:r w:rsidRPr="002849D1">
        <w:rPr>
          <w:b w:val="0"/>
          <w:noProof/>
          <w:sz w:val="18"/>
        </w:rPr>
        <w:fldChar w:fldCharType="begin"/>
      </w:r>
      <w:r w:rsidRPr="002849D1">
        <w:rPr>
          <w:b w:val="0"/>
          <w:noProof/>
          <w:sz w:val="18"/>
        </w:rPr>
        <w:instrText xml:space="preserve"> PAGEREF _Toc364850900 \h </w:instrText>
      </w:r>
      <w:r w:rsidRPr="002849D1">
        <w:rPr>
          <w:b w:val="0"/>
          <w:noProof/>
          <w:sz w:val="18"/>
        </w:rPr>
      </w:r>
      <w:r w:rsidRPr="002849D1">
        <w:rPr>
          <w:b w:val="0"/>
          <w:noProof/>
          <w:sz w:val="18"/>
        </w:rPr>
        <w:fldChar w:fldCharType="separate"/>
      </w:r>
      <w:r w:rsidRPr="002849D1">
        <w:rPr>
          <w:b w:val="0"/>
          <w:noProof/>
          <w:sz w:val="18"/>
        </w:rPr>
        <w:t>264</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2849D1">
        <w:rPr>
          <w:noProof/>
        </w:rPr>
        <w:tab/>
      </w:r>
      <w:r w:rsidRPr="002849D1">
        <w:rPr>
          <w:noProof/>
        </w:rPr>
        <w:fldChar w:fldCharType="begin"/>
      </w:r>
      <w:r w:rsidRPr="002849D1">
        <w:rPr>
          <w:noProof/>
        </w:rPr>
        <w:instrText xml:space="preserve"> PAGEREF _Toc364850901 \h </w:instrText>
      </w:r>
      <w:r w:rsidRPr="002849D1">
        <w:rPr>
          <w:noProof/>
        </w:rPr>
      </w:r>
      <w:r w:rsidRPr="002849D1">
        <w:rPr>
          <w:noProof/>
        </w:rPr>
        <w:fldChar w:fldCharType="separate"/>
      </w:r>
      <w:r w:rsidRPr="002849D1">
        <w:rPr>
          <w:noProof/>
        </w:rPr>
        <w:t>264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2849D1">
        <w:rPr>
          <w:noProof/>
        </w:rPr>
        <w:tab/>
      </w:r>
      <w:r w:rsidRPr="002849D1">
        <w:rPr>
          <w:noProof/>
        </w:rPr>
        <w:fldChar w:fldCharType="begin"/>
      </w:r>
      <w:r w:rsidRPr="002849D1">
        <w:rPr>
          <w:noProof/>
        </w:rPr>
        <w:instrText xml:space="preserve"> PAGEREF _Toc364850902 \h </w:instrText>
      </w:r>
      <w:r w:rsidRPr="002849D1">
        <w:rPr>
          <w:noProof/>
        </w:rPr>
      </w:r>
      <w:r w:rsidRPr="002849D1">
        <w:rPr>
          <w:noProof/>
        </w:rPr>
        <w:fldChar w:fldCharType="separate"/>
      </w:r>
      <w:r w:rsidRPr="002849D1">
        <w:rPr>
          <w:noProof/>
        </w:rPr>
        <w:t>265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2849D1">
        <w:rPr>
          <w:noProof/>
        </w:rPr>
        <w:tab/>
      </w:r>
      <w:r w:rsidRPr="002849D1">
        <w:rPr>
          <w:noProof/>
        </w:rPr>
        <w:fldChar w:fldCharType="begin"/>
      </w:r>
      <w:r w:rsidRPr="002849D1">
        <w:rPr>
          <w:noProof/>
        </w:rPr>
        <w:instrText xml:space="preserve"> PAGEREF _Toc364850903 \h </w:instrText>
      </w:r>
      <w:r w:rsidRPr="002849D1">
        <w:rPr>
          <w:noProof/>
        </w:rPr>
      </w:r>
      <w:r w:rsidRPr="002849D1">
        <w:rPr>
          <w:noProof/>
        </w:rPr>
        <w:fldChar w:fldCharType="separate"/>
      </w:r>
      <w:r w:rsidRPr="002849D1">
        <w:rPr>
          <w:noProof/>
        </w:rPr>
        <w:t>266</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2849D1">
        <w:rPr>
          <w:b w:val="0"/>
          <w:noProof/>
          <w:sz w:val="18"/>
        </w:rPr>
        <w:tab/>
      </w:r>
      <w:r w:rsidRPr="002849D1">
        <w:rPr>
          <w:b w:val="0"/>
          <w:noProof/>
          <w:sz w:val="18"/>
        </w:rPr>
        <w:fldChar w:fldCharType="begin"/>
      </w:r>
      <w:r w:rsidRPr="002849D1">
        <w:rPr>
          <w:b w:val="0"/>
          <w:noProof/>
          <w:sz w:val="18"/>
        </w:rPr>
        <w:instrText xml:space="preserve"> PAGEREF _Toc364850904 \h </w:instrText>
      </w:r>
      <w:r w:rsidRPr="002849D1">
        <w:rPr>
          <w:b w:val="0"/>
          <w:noProof/>
          <w:sz w:val="18"/>
        </w:rPr>
      </w:r>
      <w:r w:rsidRPr="002849D1">
        <w:rPr>
          <w:b w:val="0"/>
          <w:noProof/>
          <w:sz w:val="18"/>
        </w:rPr>
        <w:fldChar w:fldCharType="separate"/>
      </w:r>
      <w:r w:rsidRPr="002849D1">
        <w:rPr>
          <w:b w:val="0"/>
          <w:noProof/>
          <w:sz w:val="18"/>
        </w:rPr>
        <w:t>266</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2849D1">
        <w:rPr>
          <w:noProof/>
        </w:rPr>
        <w:tab/>
      </w:r>
      <w:r w:rsidRPr="002849D1">
        <w:rPr>
          <w:noProof/>
        </w:rPr>
        <w:fldChar w:fldCharType="begin"/>
      </w:r>
      <w:r w:rsidRPr="002849D1">
        <w:rPr>
          <w:noProof/>
        </w:rPr>
        <w:instrText xml:space="preserve"> PAGEREF _Toc364850905 \h </w:instrText>
      </w:r>
      <w:r w:rsidRPr="002849D1">
        <w:rPr>
          <w:noProof/>
        </w:rPr>
      </w:r>
      <w:r w:rsidRPr="002849D1">
        <w:rPr>
          <w:noProof/>
        </w:rPr>
        <w:fldChar w:fldCharType="separate"/>
      </w:r>
      <w:r w:rsidRPr="002849D1">
        <w:rPr>
          <w:noProof/>
        </w:rPr>
        <w:t>266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2849D1">
        <w:rPr>
          <w:noProof/>
        </w:rPr>
        <w:tab/>
      </w:r>
      <w:r w:rsidRPr="002849D1">
        <w:rPr>
          <w:noProof/>
        </w:rPr>
        <w:fldChar w:fldCharType="begin"/>
      </w:r>
      <w:r w:rsidRPr="002849D1">
        <w:rPr>
          <w:noProof/>
        </w:rPr>
        <w:instrText xml:space="preserve"> PAGEREF _Toc364850906 \h </w:instrText>
      </w:r>
      <w:r w:rsidRPr="002849D1">
        <w:rPr>
          <w:noProof/>
        </w:rPr>
      </w:r>
      <w:r w:rsidRPr="002849D1">
        <w:rPr>
          <w:noProof/>
        </w:rPr>
        <w:fldChar w:fldCharType="separate"/>
      </w:r>
      <w:r w:rsidRPr="002849D1">
        <w:rPr>
          <w:noProof/>
        </w:rPr>
        <w:t>266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78</w:t>
      </w:r>
      <w:r>
        <w:rPr>
          <w:noProof/>
        </w:rPr>
        <w:noBreakHyphen/>
        <w:t>90</w:t>
      </w:r>
      <w:r>
        <w:rPr>
          <w:noProof/>
        </w:rPr>
        <w:tab/>
        <w:t>Payments of GST</w:t>
      </w:r>
      <w:r w:rsidRPr="002849D1">
        <w:rPr>
          <w:noProof/>
        </w:rPr>
        <w:tab/>
      </w:r>
      <w:r w:rsidRPr="002849D1">
        <w:rPr>
          <w:noProof/>
        </w:rPr>
        <w:fldChar w:fldCharType="begin"/>
      </w:r>
      <w:r w:rsidRPr="002849D1">
        <w:rPr>
          <w:noProof/>
        </w:rPr>
        <w:instrText xml:space="preserve"> PAGEREF _Toc364850907 \h </w:instrText>
      </w:r>
      <w:r w:rsidRPr="002849D1">
        <w:rPr>
          <w:noProof/>
        </w:rPr>
      </w:r>
      <w:r w:rsidRPr="002849D1">
        <w:rPr>
          <w:noProof/>
        </w:rPr>
        <w:fldChar w:fldCharType="separate"/>
      </w:r>
      <w:r w:rsidRPr="002849D1">
        <w:rPr>
          <w:noProof/>
        </w:rPr>
        <w:t>267</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2849D1">
        <w:rPr>
          <w:b w:val="0"/>
          <w:noProof/>
          <w:sz w:val="18"/>
        </w:rPr>
        <w:tab/>
      </w:r>
      <w:r w:rsidRPr="002849D1">
        <w:rPr>
          <w:b w:val="0"/>
          <w:noProof/>
          <w:sz w:val="18"/>
        </w:rPr>
        <w:fldChar w:fldCharType="begin"/>
      </w:r>
      <w:r w:rsidRPr="002849D1">
        <w:rPr>
          <w:b w:val="0"/>
          <w:noProof/>
          <w:sz w:val="18"/>
        </w:rPr>
        <w:instrText xml:space="preserve"> PAGEREF _Toc364850908 \h </w:instrText>
      </w:r>
      <w:r w:rsidRPr="002849D1">
        <w:rPr>
          <w:b w:val="0"/>
          <w:noProof/>
          <w:sz w:val="18"/>
        </w:rPr>
      </w:r>
      <w:r w:rsidRPr="002849D1">
        <w:rPr>
          <w:b w:val="0"/>
          <w:noProof/>
          <w:sz w:val="18"/>
        </w:rPr>
        <w:fldChar w:fldCharType="separate"/>
      </w:r>
      <w:r w:rsidRPr="002849D1">
        <w:rPr>
          <w:b w:val="0"/>
          <w:noProof/>
          <w:sz w:val="18"/>
        </w:rPr>
        <w:t>267</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2849D1">
        <w:rPr>
          <w:noProof/>
        </w:rPr>
        <w:tab/>
      </w:r>
      <w:r w:rsidRPr="002849D1">
        <w:rPr>
          <w:noProof/>
        </w:rPr>
        <w:fldChar w:fldCharType="begin"/>
      </w:r>
      <w:r w:rsidRPr="002849D1">
        <w:rPr>
          <w:noProof/>
        </w:rPr>
        <w:instrText xml:space="preserve"> PAGEREF _Toc364850909 \h </w:instrText>
      </w:r>
      <w:r w:rsidRPr="002849D1">
        <w:rPr>
          <w:noProof/>
        </w:rPr>
      </w:r>
      <w:r w:rsidRPr="002849D1">
        <w:rPr>
          <w:noProof/>
        </w:rPr>
        <w:fldChar w:fldCharType="separate"/>
      </w:r>
      <w:r w:rsidRPr="002849D1">
        <w:rPr>
          <w:noProof/>
        </w:rPr>
        <w:t>267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2849D1">
        <w:rPr>
          <w:noProof/>
        </w:rPr>
        <w:tab/>
      </w:r>
      <w:r w:rsidRPr="002849D1">
        <w:rPr>
          <w:noProof/>
        </w:rPr>
        <w:fldChar w:fldCharType="begin"/>
      </w:r>
      <w:r w:rsidRPr="002849D1">
        <w:rPr>
          <w:noProof/>
        </w:rPr>
        <w:instrText xml:space="preserve"> PAGEREF _Toc364850910 \h </w:instrText>
      </w:r>
      <w:r w:rsidRPr="002849D1">
        <w:rPr>
          <w:noProof/>
        </w:rPr>
      </w:r>
      <w:r w:rsidRPr="002849D1">
        <w:rPr>
          <w:noProof/>
        </w:rPr>
        <w:fldChar w:fldCharType="separate"/>
      </w:r>
      <w:r w:rsidRPr="002849D1">
        <w:rPr>
          <w:noProof/>
        </w:rPr>
        <w:t>268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5E7FBD">
        <w:rPr>
          <w:i/>
          <w:iCs/>
          <w:noProof/>
        </w:rPr>
        <w:t>statutory compensation scheme</w:t>
      </w:r>
      <w:r w:rsidRPr="002849D1">
        <w:rPr>
          <w:noProof/>
        </w:rPr>
        <w:tab/>
      </w:r>
      <w:r w:rsidRPr="002849D1">
        <w:rPr>
          <w:noProof/>
        </w:rPr>
        <w:fldChar w:fldCharType="begin"/>
      </w:r>
      <w:r w:rsidRPr="002849D1">
        <w:rPr>
          <w:noProof/>
        </w:rPr>
        <w:instrText xml:space="preserve"> PAGEREF _Toc364850911 \h </w:instrText>
      </w:r>
      <w:r w:rsidRPr="002849D1">
        <w:rPr>
          <w:noProof/>
        </w:rPr>
      </w:r>
      <w:r w:rsidRPr="002849D1">
        <w:rPr>
          <w:noProof/>
        </w:rPr>
        <w:fldChar w:fldCharType="separate"/>
      </w:r>
      <w:r w:rsidRPr="002849D1">
        <w:rPr>
          <w:noProof/>
        </w:rPr>
        <w:t>269</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2849D1">
        <w:rPr>
          <w:b w:val="0"/>
          <w:noProof/>
          <w:sz w:val="18"/>
        </w:rPr>
        <w:tab/>
      </w:r>
      <w:r w:rsidRPr="002849D1">
        <w:rPr>
          <w:b w:val="0"/>
          <w:noProof/>
          <w:sz w:val="18"/>
        </w:rPr>
        <w:fldChar w:fldCharType="begin"/>
      </w:r>
      <w:r w:rsidRPr="002849D1">
        <w:rPr>
          <w:b w:val="0"/>
          <w:noProof/>
          <w:sz w:val="18"/>
        </w:rPr>
        <w:instrText xml:space="preserve"> PAGEREF _Toc364850912 \h </w:instrText>
      </w:r>
      <w:r w:rsidRPr="002849D1">
        <w:rPr>
          <w:b w:val="0"/>
          <w:noProof/>
          <w:sz w:val="18"/>
        </w:rPr>
      </w:r>
      <w:r w:rsidRPr="002849D1">
        <w:rPr>
          <w:b w:val="0"/>
          <w:noProof/>
          <w:sz w:val="18"/>
        </w:rPr>
        <w:fldChar w:fldCharType="separate"/>
      </w:r>
      <w:r w:rsidRPr="002849D1">
        <w:rPr>
          <w:b w:val="0"/>
          <w:noProof/>
          <w:sz w:val="18"/>
        </w:rPr>
        <w:t>269</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2849D1">
        <w:rPr>
          <w:noProof/>
        </w:rPr>
        <w:tab/>
      </w:r>
      <w:r w:rsidRPr="002849D1">
        <w:rPr>
          <w:noProof/>
        </w:rPr>
        <w:fldChar w:fldCharType="begin"/>
      </w:r>
      <w:r w:rsidRPr="002849D1">
        <w:rPr>
          <w:noProof/>
        </w:rPr>
        <w:instrText xml:space="preserve"> PAGEREF _Toc364850913 \h </w:instrText>
      </w:r>
      <w:r w:rsidRPr="002849D1">
        <w:rPr>
          <w:noProof/>
        </w:rPr>
      </w:r>
      <w:r w:rsidRPr="002849D1">
        <w:rPr>
          <w:noProof/>
        </w:rPr>
        <w:fldChar w:fldCharType="separate"/>
      </w:r>
      <w:r w:rsidRPr="002849D1">
        <w:rPr>
          <w:noProof/>
        </w:rPr>
        <w:t>269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2849D1">
        <w:rPr>
          <w:noProof/>
        </w:rPr>
        <w:tab/>
      </w:r>
      <w:r w:rsidRPr="002849D1">
        <w:rPr>
          <w:noProof/>
        </w:rPr>
        <w:fldChar w:fldCharType="begin"/>
      </w:r>
      <w:r w:rsidRPr="002849D1">
        <w:rPr>
          <w:noProof/>
        </w:rPr>
        <w:instrText xml:space="preserve"> PAGEREF _Toc364850914 \h </w:instrText>
      </w:r>
      <w:r w:rsidRPr="002849D1">
        <w:rPr>
          <w:noProof/>
        </w:rPr>
      </w:r>
      <w:r w:rsidRPr="002849D1">
        <w:rPr>
          <w:noProof/>
        </w:rPr>
        <w:fldChar w:fldCharType="separate"/>
      </w:r>
      <w:r w:rsidRPr="002849D1">
        <w:rPr>
          <w:noProof/>
        </w:rPr>
        <w:t>270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2849D1">
        <w:rPr>
          <w:noProof/>
        </w:rPr>
        <w:tab/>
      </w:r>
      <w:r w:rsidRPr="002849D1">
        <w:rPr>
          <w:noProof/>
        </w:rPr>
        <w:fldChar w:fldCharType="begin"/>
      </w:r>
      <w:r w:rsidRPr="002849D1">
        <w:rPr>
          <w:noProof/>
        </w:rPr>
        <w:instrText xml:space="preserve"> PAGEREF _Toc364850915 \h </w:instrText>
      </w:r>
      <w:r w:rsidRPr="002849D1">
        <w:rPr>
          <w:noProof/>
        </w:rPr>
      </w:r>
      <w:r w:rsidRPr="002849D1">
        <w:rPr>
          <w:noProof/>
        </w:rPr>
        <w:fldChar w:fldCharType="separate"/>
      </w:r>
      <w:r w:rsidRPr="002849D1">
        <w:rPr>
          <w:noProof/>
        </w:rPr>
        <w:t>270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2849D1">
        <w:rPr>
          <w:noProof/>
        </w:rPr>
        <w:tab/>
      </w:r>
      <w:r w:rsidRPr="002849D1">
        <w:rPr>
          <w:noProof/>
        </w:rPr>
        <w:fldChar w:fldCharType="begin"/>
      </w:r>
      <w:r w:rsidRPr="002849D1">
        <w:rPr>
          <w:noProof/>
        </w:rPr>
        <w:instrText xml:space="preserve"> PAGEREF _Toc364850916 \h </w:instrText>
      </w:r>
      <w:r w:rsidRPr="002849D1">
        <w:rPr>
          <w:noProof/>
        </w:rPr>
      </w:r>
      <w:r w:rsidRPr="002849D1">
        <w:rPr>
          <w:noProof/>
        </w:rPr>
        <w:fldChar w:fldCharType="separate"/>
      </w:r>
      <w:r w:rsidRPr="002849D1">
        <w:rPr>
          <w:noProof/>
        </w:rPr>
        <w:t>271</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79—Compulsory third party schemes</w:t>
      </w:r>
      <w:r w:rsidRPr="002849D1">
        <w:rPr>
          <w:b w:val="0"/>
          <w:noProof/>
          <w:sz w:val="18"/>
        </w:rPr>
        <w:tab/>
      </w:r>
      <w:r w:rsidRPr="002849D1">
        <w:rPr>
          <w:b w:val="0"/>
          <w:noProof/>
          <w:sz w:val="18"/>
        </w:rPr>
        <w:fldChar w:fldCharType="begin"/>
      </w:r>
      <w:r w:rsidRPr="002849D1">
        <w:rPr>
          <w:b w:val="0"/>
          <w:noProof/>
          <w:sz w:val="18"/>
        </w:rPr>
        <w:instrText xml:space="preserve"> PAGEREF _Toc364850917 \h </w:instrText>
      </w:r>
      <w:r w:rsidRPr="002849D1">
        <w:rPr>
          <w:b w:val="0"/>
          <w:noProof/>
          <w:sz w:val="18"/>
        </w:rPr>
      </w:r>
      <w:r w:rsidRPr="002849D1">
        <w:rPr>
          <w:b w:val="0"/>
          <w:noProof/>
          <w:sz w:val="18"/>
        </w:rPr>
        <w:fldChar w:fldCharType="separate"/>
      </w:r>
      <w:r w:rsidRPr="002849D1">
        <w:rPr>
          <w:b w:val="0"/>
          <w:noProof/>
          <w:sz w:val="18"/>
        </w:rPr>
        <w:t>273</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_Toc364850918 \h </w:instrText>
      </w:r>
      <w:r w:rsidRPr="002849D1">
        <w:rPr>
          <w:noProof/>
        </w:rPr>
      </w:r>
      <w:r w:rsidRPr="002849D1">
        <w:rPr>
          <w:noProof/>
        </w:rPr>
        <w:fldChar w:fldCharType="separate"/>
      </w:r>
      <w:r w:rsidRPr="002849D1">
        <w:rPr>
          <w:noProof/>
        </w:rPr>
        <w:t>273</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2849D1">
        <w:rPr>
          <w:b w:val="0"/>
          <w:noProof/>
          <w:sz w:val="18"/>
        </w:rPr>
        <w:tab/>
      </w:r>
      <w:r w:rsidRPr="002849D1">
        <w:rPr>
          <w:b w:val="0"/>
          <w:noProof/>
          <w:sz w:val="18"/>
        </w:rPr>
        <w:fldChar w:fldCharType="begin"/>
      </w:r>
      <w:r w:rsidRPr="002849D1">
        <w:rPr>
          <w:b w:val="0"/>
          <w:noProof/>
          <w:sz w:val="18"/>
        </w:rPr>
        <w:instrText xml:space="preserve"> PAGEREF _Toc364850919 \h </w:instrText>
      </w:r>
      <w:r w:rsidRPr="002849D1">
        <w:rPr>
          <w:b w:val="0"/>
          <w:noProof/>
          <w:sz w:val="18"/>
        </w:rPr>
      </w:r>
      <w:r w:rsidRPr="002849D1">
        <w:rPr>
          <w:b w:val="0"/>
          <w:noProof/>
          <w:sz w:val="18"/>
        </w:rPr>
        <w:fldChar w:fldCharType="separate"/>
      </w:r>
      <w:r w:rsidRPr="002849D1">
        <w:rPr>
          <w:b w:val="0"/>
          <w:noProof/>
          <w:sz w:val="18"/>
        </w:rPr>
        <w:t>274</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2849D1">
        <w:rPr>
          <w:noProof/>
        </w:rPr>
        <w:tab/>
      </w:r>
      <w:r w:rsidRPr="002849D1">
        <w:rPr>
          <w:noProof/>
        </w:rPr>
        <w:fldChar w:fldCharType="begin"/>
      </w:r>
      <w:r w:rsidRPr="002849D1">
        <w:rPr>
          <w:noProof/>
        </w:rPr>
        <w:instrText xml:space="preserve"> PAGEREF _Toc364850920 \h </w:instrText>
      </w:r>
      <w:r w:rsidRPr="002849D1">
        <w:rPr>
          <w:noProof/>
        </w:rPr>
      </w:r>
      <w:r w:rsidRPr="002849D1">
        <w:rPr>
          <w:noProof/>
        </w:rPr>
        <w:fldChar w:fldCharType="separate"/>
      </w:r>
      <w:r w:rsidRPr="002849D1">
        <w:rPr>
          <w:noProof/>
        </w:rPr>
        <w:t>274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2849D1">
        <w:rPr>
          <w:noProof/>
        </w:rPr>
        <w:tab/>
      </w:r>
      <w:r w:rsidRPr="002849D1">
        <w:rPr>
          <w:noProof/>
        </w:rPr>
        <w:fldChar w:fldCharType="begin"/>
      </w:r>
      <w:r w:rsidRPr="002849D1">
        <w:rPr>
          <w:noProof/>
        </w:rPr>
        <w:instrText xml:space="preserve"> PAGEREF _Toc364850921 \h </w:instrText>
      </w:r>
      <w:r w:rsidRPr="002849D1">
        <w:rPr>
          <w:noProof/>
        </w:rPr>
      </w:r>
      <w:r w:rsidRPr="002849D1">
        <w:rPr>
          <w:noProof/>
        </w:rPr>
        <w:fldChar w:fldCharType="separate"/>
      </w:r>
      <w:r w:rsidRPr="002849D1">
        <w:rPr>
          <w:noProof/>
        </w:rPr>
        <w:t>275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2849D1">
        <w:rPr>
          <w:noProof/>
        </w:rPr>
        <w:tab/>
      </w:r>
      <w:r w:rsidRPr="002849D1">
        <w:rPr>
          <w:noProof/>
        </w:rPr>
        <w:fldChar w:fldCharType="begin"/>
      </w:r>
      <w:r w:rsidRPr="002849D1">
        <w:rPr>
          <w:noProof/>
        </w:rPr>
        <w:instrText xml:space="preserve"> PAGEREF _Toc364850922 \h </w:instrText>
      </w:r>
      <w:r w:rsidRPr="002849D1">
        <w:rPr>
          <w:noProof/>
        </w:rPr>
      </w:r>
      <w:r w:rsidRPr="002849D1">
        <w:rPr>
          <w:noProof/>
        </w:rPr>
        <w:fldChar w:fldCharType="separate"/>
      </w:r>
      <w:r w:rsidRPr="002849D1">
        <w:rPr>
          <w:noProof/>
        </w:rPr>
        <w:t>276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2849D1">
        <w:rPr>
          <w:noProof/>
        </w:rPr>
        <w:tab/>
      </w:r>
      <w:r w:rsidRPr="002849D1">
        <w:rPr>
          <w:noProof/>
        </w:rPr>
        <w:fldChar w:fldCharType="begin"/>
      </w:r>
      <w:r w:rsidRPr="002849D1">
        <w:rPr>
          <w:noProof/>
        </w:rPr>
        <w:instrText xml:space="preserve"> PAGEREF _Toc364850923 \h </w:instrText>
      </w:r>
      <w:r w:rsidRPr="002849D1">
        <w:rPr>
          <w:noProof/>
        </w:rPr>
      </w:r>
      <w:r w:rsidRPr="002849D1">
        <w:rPr>
          <w:noProof/>
        </w:rPr>
        <w:fldChar w:fldCharType="separate"/>
      </w:r>
      <w:r w:rsidRPr="002849D1">
        <w:rPr>
          <w:noProof/>
        </w:rPr>
        <w:t>278</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2849D1">
        <w:rPr>
          <w:b w:val="0"/>
          <w:noProof/>
          <w:sz w:val="18"/>
        </w:rPr>
        <w:tab/>
      </w:r>
      <w:r w:rsidRPr="002849D1">
        <w:rPr>
          <w:b w:val="0"/>
          <w:noProof/>
          <w:sz w:val="18"/>
        </w:rPr>
        <w:fldChar w:fldCharType="begin"/>
      </w:r>
      <w:r w:rsidRPr="002849D1">
        <w:rPr>
          <w:b w:val="0"/>
          <w:noProof/>
          <w:sz w:val="18"/>
        </w:rPr>
        <w:instrText xml:space="preserve"> PAGEREF _Toc364850924 \h </w:instrText>
      </w:r>
      <w:r w:rsidRPr="002849D1">
        <w:rPr>
          <w:b w:val="0"/>
          <w:noProof/>
          <w:sz w:val="18"/>
        </w:rPr>
      </w:r>
      <w:r w:rsidRPr="002849D1">
        <w:rPr>
          <w:b w:val="0"/>
          <w:noProof/>
          <w:sz w:val="18"/>
        </w:rPr>
        <w:fldChar w:fldCharType="separate"/>
      </w:r>
      <w:r w:rsidRPr="002849D1">
        <w:rPr>
          <w:b w:val="0"/>
          <w:noProof/>
          <w:sz w:val="18"/>
        </w:rPr>
        <w:t>279</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5E7FBD">
        <w:rPr>
          <w:i/>
          <w:noProof/>
        </w:rPr>
        <w:t>CTP hybrid payment or supply</w:t>
      </w:r>
      <w:r w:rsidRPr="002849D1">
        <w:rPr>
          <w:noProof/>
        </w:rPr>
        <w:tab/>
      </w:r>
      <w:r w:rsidRPr="002849D1">
        <w:rPr>
          <w:noProof/>
        </w:rPr>
        <w:fldChar w:fldCharType="begin"/>
      </w:r>
      <w:r w:rsidRPr="002849D1">
        <w:rPr>
          <w:noProof/>
        </w:rPr>
        <w:instrText xml:space="preserve"> PAGEREF _Toc364850925 \h </w:instrText>
      </w:r>
      <w:r w:rsidRPr="002849D1">
        <w:rPr>
          <w:noProof/>
        </w:rPr>
      </w:r>
      <w:r w:rsidRPr="002849D1">
        <w:rPr>
          <w:noProof/>
        </w:rPr>
        <w:fldChar w:fldCharType="separate"/>
      </w:r>
      <w:r w:rsidRPr="002849D1">
        <w:rPr>
          <w:noProof/>
        </w:rPr>
        <w:t>279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2849D1">
        <w:rPr>
          <w:noProof/>
        </w:rPr>
        <w:tab/>
      </w:r>
      <w:r w:rsidRPr="002849D1">
        <w:rPr>
          <w:noProof/>
        </w:rPr>
        <w:fldChar w:fldCharType="begin"/>
      </w:r>
      <w:r w:rsidRPr="002849D1">
        <w:rPr>
          <w:noProof/>
        </w:rPr>
        <w:instrText xml:space="preserve"> PAGEREF _Toc364850926 \h </w:instrText>
      </w:r>
      <w:r w:rsidRPr="002849D1">
        <w:rPr>
          <w:noProof/>
        </w:rPr>
      </w:r>
      <w:r w:rsidRPr="002849D1">
        <w:rPr>
          <w:noProof/>
        </w:rPr>
        <w:fldChar w:fldCharType="separate"/>
      </w:r>
      <w:r w:rsidRPr="002849D1">
        <w:rPr>
          <w:noProof/>
        </w:rPr>
        <w:t>280</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2849D1">
        <w:rPr>
          <w:b w:val="0"/>
          <w:noProof/>
          <w:sz w:val="18"/>
        </w:rPr>
        <w:tab/>
      </w:r>
      <w:r w:rsidRPr="002849D1">
        <w:rPr>
          <w:b w:val="0"/>
          <w:noProof/>
          <w:sz w:val="18"/>
        </w:rPr>
        <w:fldChar w:fldCharType="begin"/>
      </w:r>
      <w:r w:rsidRPr="002849D1">
        <w:rPr>
          <w:b w:val="0"/>
          <w:noProof/>
          <w:sz w:val="18"/>
        </w:rPr>
        <w:instrText xml:space="preserve"> PAGEREF _Toc364850927 \h </w:instrText>
      </w:r>
      <w:r w:rsidRPr="002849D1">
        <w:rPr>
          <w:b w:val="0"/>
          <w:noProof/>
          <w:sz w:val="18"/>
        </w:rPr>
      </w:r>
      <w:r w:rsidRPr="002849D1">
        <w:rPr>
          <w:b w:val="0"/>
          <w:noProof/>
          <w:sz w:val="18"/>
        </w:rPr>
        <w:fldChar w:fldCharType="separate"/>
      </w:r>
      <w:r w:rsidRPr="002849D1">
        <w:rPr>
          <w:b w:val="0"/>
          <w:noProof/>
          <w:sz w:val="18"/>
        </w:rPr>
        <w:t>280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5E7FBD">
        <w:rPr>
          <w:i/>
          <w:noProof/>
        </w:rPr>
        <w:t xml:space="preserve">CTP compensation or ancillary payment or supply </w:t>
      </w:r>
      <w:r>
        <w:rPr>
          <w:noProof/>
        </w:rPr>
        <w:t>etc.</w:t>
      </w:r>
      <w:r w:rsidRPr="002849D1">
        <w:rPr>
          <w:noProof/>
        </w:rPr>
        <w:tab/>
      </w:r>
      <w:r w:rsidRPr="002849D1">
        <w:rPr>
          <w:noProof/>
        </w:rPr>
        <w:fldChar w:fldCharType="begin"/>
      </w:r>
      <w:r w:rsidRPr="002849D1">
        <w:rPr>
          <w:noProof/>
        </w:rPr>
        <w:instrText xml:space="preserve"> PAGEREF _Toc364850928 \h </w:instrText>
      </w:r>
      <w:r w:rsidRPr="002849D1">
        <w:rPr>
          <w:noProof/>
        </w:rPr>
      </w:r>
      <w:r w:rsidRPr="002849D1">
        <w:rPr>
          <w:noProof/>
        </w:rPr>
        <w:fldChar w:fldCharType="separate"/>
      </w:r>
      <w:r w:rsidRPr="002849D1">
        <w:rPr>
          <w:noProof/>
        </w:rPr>
        <w:t>280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2849D1">
        <w:rPr>
          <w:noProof/>
        </w:rPr>
        <w:tab/>
      </w:r>
      <w:r w:rsidRPr="002849D1">
        <w:rPr>
          <w:noProof/>
        </w:rPr>
        <w:fldChar w:fldCharType="begin"/>
      </w:r>
      <w:r w:rsidRPr="002849D1">
        <w:rPr>
          <w:noProof/>
        </w:rPr>
        <w:instrText xml:space="preserve"> PAGEREF _Toc364850929 \h </w:instrText>
      </w:r>
      <w:r w:rsidRPr="002849D1">
        <w:rPr>
          <w:noProof/>
        </w:rPr>
      </w:r>
      <w:r w:rsidRPr="002849D1">
        <w:rPr>
          <w:noProof/>
        </w:rPr>
        <w:fldChar w:fldCharType="separate"/>
      </w:r>
      <w:r w:rsidRPr="002849D1">
        <w:rPr>
          <w:noProof/>
        </w:rPr>
        <w:t>281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2849D1">
        <w:rPr>
          <w:noProof/>
        </w:rPr>
        <w:tab/>
      </w:r>
      <w:r w:rsidRPr="002849D1">
        <w:rPr>
          <w:noProof/>
        </w:rPr>
        <w:fldChar w:fldCharType="begin"/>
      </w:r>
      <w:r w:rsidRPr="002849D1">
        <w:rPr>
          <w:noProof/>
        </w:rPr>
        <w:instrText xml:space="preserve"> PAGEREF _Toc364850930 \h </w:instrText>
      </w:r>
      <w:r w:rsidRPr="002849D1">
        <w:rPr>
          <w:noProof/>
        </w:rPr>
      </w:r>
      <w:r w:rsidRPr="002849D1">
        <w:rPr>
          <w:noProof/>
        </w:rPr>
        <w:fldChar w:fldCharType="separate"/>
      </w:r>
      <w:r w:rsidRPr="002849D1">
        <w:rPr>
          <w:noProof/>
        </w:rPr>
        <w:t>281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2849D1">
        <w:rPr>
          <w:noProof/>
        </w:rPr>
        <w:tab/>
      </w:r>
      <w:r w:rsidRPr="002849D1">
        <w:rPr>
          <w:noProof/>
        </w:rPr>
        <w:fldChar w:fldCharType="begin"/>
      </w:r>
      <w:r w:rsidRPr="002849D1">
        <w:rPr>
          <w:noProof/>
        </w:rPr>
        <w:instrText xml:space="preserve"> PAGEREF _Toc364850931 \h </w:instrText>
      </w:r>
      <w:r w:rsidRPr="002849D1">
        <w:rPr>
          <w:noProof/>
        </w:rPr>
      </w:r>
      <w:r w:rsidRPr="002849D1">
        <w:rPr>
          <w:noProof/>
        </w:rPr>
        <w:fldChar w:fldCharType="separate"/>
      </w:r>
      <w:r w:rsidRPr="002849D1">
        <w:rPr>
          <w:noProof/>
        </w:rPr>
        <w:t>282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79</w:t>
      </w:r>
      <w:r>
        <w:rPr>
          <w:noProof/>
        </w:rPr>
        <w:noBreakHyphen/>
        <w:t>55</w:t>
      </w:r>
      <w:r>
        <w:rPr>
          <w:noProof/>
        </w:rPr>
        <w:tab/>
        <w:t>Increasing adjustments for payments of excess etc. under compulsory third party schemes</w:t>
      </w:r>
      <w:r w:rsidRPr="002849D1">
        <w:rPr>
          <w:noProof/>
        </w:rPr>
        <w:tab/>
      </w:r>
      <w:r w:rsidRPr="002849D1">
        <w:rPr>
          <w:noProof/>
        </w:rPr>
        <w:fldChar w:fldCharType="begin"/>
      </w:r>
      <w:r w:rsidRPr="002849D1">
        <w:rPr>
          <w:noProof/>
        </w:rPr>
        <w:instrText xml:space="preserve"> PAGEREF _Toc364850932 \h </w:instrText>
      </w:r>
      <w:r w:rsidRPr="002849D1">
        <w:rPr>
          <w:noProof/>
        </w:rPr>
      </w:r>
      <w:r w:rsidRPr="002849D1">
        <w:rPr>
          <w:noProof/>
        </w:rPr>
        <w:fldChar w:fldCharType="separate"/>
      </w:r>
      <w:r w:rsidRPr="002849D1">
        <w:rPr>
          <w:noProof/>
        </w:rPr>
        <w:t>282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2849D1">
        <w:rPr>
          <w:noProof/>
        </w:rPr>
        <w:tab/>
      </w:r>
      <w:r w:rsidRPr="002849D1">
        <w:rPr>
          <w:noProof/>
        </w:rPr>
        <w:fldChar w:fldCharType="begin"/>
      </w:r>
      <w:r w:rsidRPr="002849D1">
        <w:rPr>
          <w:noProof/>
        </w:rPr>
        <w:instrText xml:space="preserve"> PAGEREF _Toc364850933 \h </w:instrText>
      </w:r>
      <w:r w:rsidRPr="002849D1">
        <w:rPr>
          <w:noProof/>
        </w:rPr>
      </w:r>
      <w:r w:rsidRPr="002849D1">
        <w:rPr>
          <w:noProof/>
        </w:rPr>
        <w:fldChar w:fldCharType="separate"/>
      </w:r>
      <w:r w:rsidRPr="002849D1">
        <w:rPr>
          <w:noProof/>
        </w:rPr>
        <w:t>283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2849D1">
        <w:rPr>
          <w:noProof/>
        </w:rPr>
        <w:tab/>
      </w:r>
      <w:r w:rsidRPr="002849D1">
        <w:rPr>
          <w:noProof/>
        </w:rPr>
        <w:fldChar w:fldCharType="begin"/>
      </w:r>
      <w:r w:rsidRPr="002849D1">
        <w:rPr>
          <w:noProof/>
        </w:rPr>
        <w:instrText xml:space="preserve"> PAGEREF _Toc364850934 \h </w:instrText>
      </w:r>
      <w:r w:rsidRPr="002849D1">
        <w:rPr>
          <w:noProof/>
        </w:rPr>
      </w:r>
      <w:r w:rsidRPr="002849D1">
        <w:rPr>
          <w:noProof/>
        </w:rPr>
        <w:fldChar w:fldCharType="separate"/>
      </w:r>
      <w:r w:rsidRPr="002849D1">
        <w:rPr>
          <w:noProof/>
        </w:rPr>
        <w:t>284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2849D1">
        <w:rPr>
          <w:noProof/>
        </w:rPr>
        <w:tab/>
      </w:r>
      <w:r w:rsidRPr="002849D1">
        <w:rPr>
          <w:noProof/>
        </w:rPr>
        <w:fldChar w:fldCharType="begin"/>
      </w:r>
      <w:r w:rsidRPr="002849D1">
        <w:rPr>
          <w:noProof/>
        </w:rPr>
        <w:instrText xml:space="preserve"> PAGEREF _Toc364850935 \h </w:instrText>
      </w:r>
      <w:r w:rsidRPr="002849D1">
        <w:rPr>
          <w:noProof/>
        </w:rPr>
      </w:r>
      <w:r w:rsidRPr="002849D1">
        <w:rPr>
          <w:noProof/>
        </w:rPr>
        <w:fldChar w:fldCharType="separate"/>
      </w:r>
      <w:r w:rsidRPr="002849D1">
        <w:rPr>
          <w:noProof/>
        </w:rPr>
        <w:t>284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2849D1">
        <w:rPr>
          <w:noProof/>
        </w:rPr>
        <w:tab/>
      </w:r>
      <w:r w:rsidRPr="002849D1">
        <w:rPr>
          <w:noProof/>
        </w:rPr>
        <w:fldChar w:fldCharType="begin"/>
      </w:r>
      <w:r w:rsidRPr="002849D1">
        <w:rPr>
          <w:noProof/>
        </w:rPr>
        <w:instrText xml:space="preserve"> PAGEREF _Toc364850936 \h </w:instrText>
      </w:r>
      <w:r w:rsidRPr="002849D1">
        <w:rPr>
          <w:noProof/>
        </w:rPr>
      </w:r>
      <w:r w:rsidRPr="002849D1">
        <w:rPr>
          <w:noProof/>
        </w:rPr>
        <w:fldChar w:fldCharType="separate"/>
      </w:r>
      <w:r w:rsidRPr="002849D1">
        <w:rPr>
          <w:noProof/>
        </w:rPr>
        <w:t>285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2849D1">
        <w:rPr>
          <w:noProof/>
        </w:rPr>
        <w:tab/>
      </w:r>
      <w:r w:rsidRPr="002849D1">
        <w:rPr>
          <w:noProof/>
        </w:rPr>
        <w:fldChar w:fldCharType="begin"/>
      </w:r>
      <w:r w:rsidRPr="002849D1">
        <w:rPr>
          <w:noProof/>
        </w:rPr>
        <w:instrText xml:space="preserve"> PAGEREF _Toc364850937 \h </w:instrText>
      </w:r>
      <w:r w:rsidRPr="002849D1">
        <w:rPr>
          <w:noProof/>
        </w:rPr>
      </w:r>
      <w:r w:rsidRPr="002849D1">
        <w:rPr>
          <w:noProof/>
        </w:rPr>
        <w:fldChar w:fldCharType="separate"/>
      </w:r>
      <w:r w:rsidRPr="002849D1">
        <w:rPr>
          <w:noProof/>
        </w:rPr>
        <w:t>285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2849D1">
        <w:rPr>
          <w:noProof/>
        </w:rPr>
        <w:tab/>
      </w:r>
      <w:r w:rsidRPr="002849D1">
        <w:rPr>
          <w:noProof/>
        </w:rPr>
        <w:fldChar w:fldCharType="begin"/>
      </w:r>
      <w:r w:rsidRPr="002849D1">
        <w:rPr>
          <w:noProof/>
        </w:rPr>
        <w:instrText xml:space="preserve"> PAGEREF _Toc364850938 \h </w:instrText>
      </w:r>
      <w:r w:rsidRPr="002849D1">
        <w:rPr>
          <w:noProof/>
        </w:rPr>
      </w:r>
      <w:r w:rsidRPr="002849D1">
        <w:rPr>
          <w:noProof/>
        </w:rPr>
        <w:fldChar w:fldCharType="separate"/>
      </w:r>
      <w:r w:rsidRPr="002849D1">
        <w:rPr>
          <w:noProof/>
        </w:rPr>
        <w:t>286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2849D1">
        <w:rPr>
          <w:noProof/>
        </w:rPr>
        <w:tab/>
      </w:r>
      <w:r w:rsidRPr="002849D1">
        <w:rPr>
          <w:noProof/>
        </w:rPr>
        <w:fldChar w:fldCharType="begin"/>
      </w:r>
      <w:r w:rsidRPr="002849D1">
        <w:rPr>
          <w:noProof/>
        </w:rPr>
        <w:instrText xml:space="preserve"> PAGEREF _Toc364850939 \h </w:instrText>
      </w:r>
      <w:r w:rsidRPr="002849D1">
        <w:rPr>
          <w:noProof/>
        </w:rPr>
      </w:r>
      <w:r w:rsidRPr="002849D1">
        <w:rPr>
          <w:noProof/>
        </w:rPr>
        <w:fldChar w:fldCharType="separate"/>
      </w:r>
      <w:r w:rsidRPr="002849D1">
        <w:rPr>
          <w:noProof/>
        </w:rPr>
        <w:t>286</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2849D1">
        <w:rPr>
          <w:b w:val="0"/>
          <w:noProof/>
          <w:sz w:val="18"/>
        </w:rPr>
        <w:tab/>
      </w:r>
      <w:r w:rsidRPr="002849D1">
        <w:rPr>
          <w:b w:val="0"/>
          <w:noProof/>
          <w:sz w:val="18"/>
        </w:rPr>
        <w:fldChar w:fldCharType="begin"/>
      </w:r>
      <w:r w:rsidRPr="002849D1">
        <w:rPr>
          <w:b w:val="0"/>
          <w:noProof/>
          <w:sz w:val="18"/>
        </w:rPr>
        <w:instrText xml:space="preserve"> PAGEREF _Toc364850940 \h </w:instrText>
      </w:r>
      <w:r w:rsidRPr="002849D1">
        <w:rPr>
          <w:b w:val="0"/>
          <w:noProof/>
          <w:sz w:val="18"/>
        </w:rPr>
      </w:r>
      <w:r w:rsidRPr="002849D1">
        <w:rPr>
          <w:b w:val="0"/>
          <w:noProof/>
          <w:sz w:val="18"/>
        </w:rPr>
        <w:fldChar w:fldCharType="separate"/>
      </w:r>
      <w:r w:rsidRPr="002849D1">
        <w:rPr>
          <w:b w:val="0"/>
          <w:noProof/>
          <w:sz w:val="18"/>
        </w:rPr>
        <w:t>287</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2849D1">
        <w:rPr>
          <w:noProof/>
        </w:rPr>
        <w:tab/>
      </w:r>
      <w:r w:rsidRPr="002849D1">
        <w:rPr>
          <w:noProof/>
        </w:rPr>
        <w:fldChar w:fldCharType="begin"/>
      </w:r>
      <w:r w:rsidRPr="002849D1">
        <w:rPr>
          <w:noProof/>
        </w:rPr>
        <w:instrText xml:space="preserve"> PAGEREF _Toc364850941 \h </w:instrText>
      </w:r>
      <w:r w:rsidRPr="002849D1">
        <w:rPr>
          <w:noProof/>
        </w:rPr>
      </w:r>
      <w:r w:rsidRPr="002849D1">
        <w:rPr>
          <w:noProof/>
        </w:rPr>
        <w:fldChar w:fldCharType="separate"/>
      </w:r>
      <w:r w:rsidRPr="002849D1">
        <w:rPr>
          <w:noProof/>
        </w:rPr>
        <w:t>287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5E7FBD">
        <w:rPr>
          <w:i/>
          <w:noProof/>
        </w:rPr>
        <w:t>average input tax credit fraction</w:t>
      </w:r>
      <w:r w:rsidRPr="002849D1">
        <w:rPr>
          <w:noProof/>
        </w:rPr>
        <w:tab/>
      </w:r>
      <w:r w:rsidRPr="002849D1">
        <w:rPr>
          <w:noProof/>
        </w:rPr>
        <w:fldChar w:fldCharType="begin"/>
      </w:r>
      <w:r w:rsidRPr="002849D1">
        <w:rPr>
          <w:noProof/>
        </w:rPr>
        <w:instrText xml:space="preserve"> PAGEREF _Toc364850942 \h </w:instrText>
      </w:r>
      <w:r w:rsidRPr="002849D1">
        <w:rPr>
          <w:noProof/>
        </w:rPr>
      </w:r>
      <w:r w:rsidRPr="002849D1">
        <w:rPr>
          <w:noProof/>
        </w:rPr>
        <w:fldChar w:fldCharType="separate"/>
      </w:r>
      <w:r w:rsidRPr="002849D1">
        <w:rPr>
          <w:noProof/>
        </w:rPr>
        <w:t>289</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80—Settlement sharing arrangements</w:t>
      </w:r>
      <w:r w:rsidRPr="002849D1">
        <w:rPr>
          <w:b w:val="0"/>
          <w:noProof/>
          <w:sz w:val="18"/>
        </w:rPr>
        <w:tab/>
      </w:r>
      <w:r w:rsidRPr="002849D1">
        <w:rPr>
          <w:b w:val="0"/>
          <w:noProof/>
          <w:sz w:val="18"/>
        </w:rPr>
        <w:fldChar w:fldCharType="begin"/>
      </w:r>
      <w:r w:rsidRPr="002849D1">
        <w:rPr>
          <w:b w:val="0"/>
          <w:noProof/>
          <w:sz w:val="18"/>
        </w:rPr>
        <w:instrText xml:space="preserve"> PAGEREF _Toc364850943 \h </w:instrText>
      </w:r>
      <w:r w:rsidRPr="002849D1">
        <w:rPr>
          <w:b w:val="0"/>
          <w:noProof/>
          <w:sz w:val="18"/>
        </w:rPr>
      </w:r>
      <w:r w:rsidRPr="002849D1">
        <w:rPr>
          <w:b w:val="0"/>
          <w:noProof/>
          <w:sz w:val="18"/>
        </w:rPr>
        <w:fldChar w:fldCharType="separate"/>
      </w:r>
      <w:r w:rsidRPr="002849D1">
        <w:rPr>
          <w:b w:val="0"/>
          <w:noProof/>
          <w:sz w:val="18"/>
        </w:rPr>
        <w:t>292</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_Toc364850944 \h </w:instrText>
      </w:r>
      <w:r w:rsidRPr="002849D1">
        <w:rPr>
          <w:noProof/>
        </w:rPr>
      </w:r>
      <w:r w:rsidRPr="002849D1">
        <w:rPr>
          <w:noProof/>
        </w:rPr>
        <w:fldChar w:fldCharType="separate"/>
      </w:r>
      <w:r w:rsidRPr="002849D1">
        <w:rPr>
          <w:noProof/>
        </w:rPr>
        <w:t>292</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2849D1">
        <w:rPr>
          <w:b w:val="0"/>
          <w:noProof/>
          <w:sz w:val="18"/>
        </w:rPr>
        <w:tab/>
      </w:r>
      <w:r w:rsidRPr="002849D1">
        <w:rPr>
          <w:b w:val="0"/>
          <w:noProof/>
          <w:sz w:val="18"/>
        </w:rPr>
        <w:fldChar w:fldCharType="begin"/>
      </w:r>
      <w:r w:rsidRPr="002849D1">
        <w:rPr>
          <w:b w:val="0"/>
          <w:noProof/>
          <w:sz w:val="18"/>
        </w:rPr>
        <w:instrText xml:space="preserve"> PAGEREF _Toc364850945 \h </w:instrText>
      </w:r>
      <w:r w:rsidRPr="002849D1">
        <w:rPr>
          <w:b w:val="0"/>
          <w:noProof/>
          <w:sz w:val="18"/>
        </w:rPr>
      </w:r>
      <w:r w:rsidRPr="002849D1">
        <w:rPr>
          <w:b w:val="0"/>
          <w:noProof/>
          <w:sz w:val="18"/>
        </w:rPr>
        <w:fldChar w:fldCharType="separate"/>
      </w:r>
      <w:r w:rsidRPr="002849D1">
        <w:rPr>
          <w:b w:val="0"/>
          <w:noProof/>
          <w:sz w:val="18"/>
        </w:rPr>
        <w:t>292</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5E7FBD">
        <w:rPr>
          <w:i/>
          <w:noProof/>
        </w:rPr>
        <w:t>insurance policy settlement sharing arrangement</w:t>
      </w:r>
      <w:r>
        <w:rPr>
          <w:noProof/>
        </w:rPr>
        <w:t xml:space="preserve"> etc.</w:t>
      </w:r>
      <w:r w:rsidRPr="002849D1">
        <w:rPr>
          <w:noProof/>
        </w:rPr>
        <w:tab/>
      </w:r>
      <w:r w:rsidRPr="002849D1">
        <w:rPr>
          <w:noProof/>
        </w:rPr>
        <w:fldChar w:fldCharType="begin"/>
      </w:r>
      <w:r w:rsidRPr="002849D1">
        <w:rPr>
          <w:noProof/>
        </w:rPr>
        <w:instrText xml:space="preserve"> PAGEREF _Toc364850946 \h </w:instrText>
      </w:r>
      <w:r w:rsidRPr="002849D1">
        <w:rPr>
          <w:noProof/>
        </w:rPr>
      </w:r>
      <w:r w:rsidRPr="002849D1">
        <w:rPr>
          <w:noProof/>
        </w:rPr>
        <w:fldChar w:fldCharType="separate"/>
      </w:r>
      <w:r w:rsidRPr="002849D1">
        <w:rPr>
          <w:noProof/>
        </w:rPr>
        <w:t>292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2849D1">
        <w:rPr>
          <w:noProof/>
        </w:rPr>
        <w:tab/>
      </w:r>
      <w:r w:rsidRPr="002849D1">
        <w:rPr>
          <w:noProof/>
        </w:rPr>
        <w:fldChar w:fldCharType="begin"/>
      </w:r>
      <w:r w:rsidRPr="002849D1">
        <w:rPr>
          <w:noProof/>
        </w:rPr>
        <w:instrText xml:space="preserve"> PAGEREF _Toc364850947 \h </w:instrText>
      </w:r>
      <w:r w:rsidRPr="002849D1">
        <w:rPr>
          <w:noProof/>
        </w:rPr>
      </w:r>
      <w:r w:rsidRPr="002849D1">
        <w:rPr>
          <w:noProof/>
        </w:rPr>
        <w:fldChar w:fldCharType="separate"/>
      </w:r>
      <w:r w:rsidRPr="002849D1">
        <w:rPr>
          <w:noProof/>
        </w:rPr>
        <w:t>293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2849D1">
        <w:rPr>
          <w:noProof/>
        </w:rPr>
        <w:tab/>
      </w:r>
      <w:r w:rsidRPr="002849D1">
        <w:rPr>
          <w:noProof/>
        </w:rPr>
        <w:fldChar w:fldCharType="begin"/>
      </w:r>
      <w:r w:rsidRPr="002849D1">
        <w:rPr>
          <w:noProof/>
        </w:rPr>
        <w:instrText xml:space="preserve"> PAGEREF _Toc364850948 \h </w:instrText>
      </w:r>
      <w:r w:rsidRPr="002849D1">
        <w:rPr>
          <w:noProof/>
        </w:rPr>
      </w:r>
      <w:r w:rsidRPr="002849D1">
        <w:rPr>
          <w:noProof/>
        </w:rPr>
        <w:fldChar w:fldCharType="separate"/>
      </w:r>
      <w:r w:rsidRPr="002849D1">
        <w:rPr>
          <w:noProof/>
        </w:rPr>
        <w:t>293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2849D1">
        <w:rPr>
          <w:noProof/>
        </w:rPr>
        <w:tab/>
      </w:r>
      <w:r w:rsidRPr="002849D1">
        <w:rPr>
          <w:noProof/>
        </w:rPr>
        <w:fldChar w:fldCharType="begin"/>
      </w:r>
      <w:r w:rsidRPr="002849D1">
        <w:rPr>
          <w:noProof/>
        </w:rPr>
        <w:instrText xml:space="preserve"> PAGEREF _Toc364850949 \h </w:instrText>
      </w:r>
      <w:r w:rsidRPr="002849D1">
        <w:rPr>
          <w:noProof/>
        </w:rPr>
      </w:r>
      <w:r w:rsidRPr="002849D1">
        <w:rPr>
          <w:noProof/>
        </w:rPr>
        <w:fldChar w:fldCharType="separate"/>
      </w:r>
      <w:r w:rsidRPr="002849D1">
        <w:rPr>
          <w:noProof/>
        </w:rPr>
        <w:t>294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2849D1">
        <w:rPr>
          <w:noProof/>
        </w:rPr>
        <w:tab/>
      </w:r>
      <w:r w:rsidRPr="002849D1">
        <w:rPr>
          <w:noProof/>
        </w:rPr>
        <w:fldChar w:fldCharType="begin"/>
      </w:r>
      <w:r w:rsidRPr="002849D1">
        <w:rPr>
          <w:noProof/>
        </w:rPr>
        <w:instrText xml:space="preserve"> PAGEREF _Toc364850950 \h </w:instrText>
      </w:r>
      <w:r w:rsidRPr="002849D1">
        <w:rPr>
          <w:noProof/>
        </w:rPr>
      </w:r>
      <w:r w:rsidRPr="002849D1">
        <w:rPr>
          <w:noProof/>
        </w:rPr>
        <w:fldChar w:fldCharType="separate"/>
      </w:r>
      <w:r w:rsidRPr="002849D1">
        <w:rPr>
          <w:noProof/>
        </w:rPr>
        <w:t>294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2849D1">
        <w:rPr>
          <w:noProof/>
        </w:rPr>
        <w:tab/>
      </w:r>
      <w:r w:rsidRPr="002849D1">
        <w:rPr>
          <w:noProof/>
        </w:rPr>
        <w:fldChar w:fldCharType="begin"/>
      </w:r>
      <w:r w:rsidRPr="002849D1">
        <w:rPr>
          <w:noProof/>
        </w:rPr>
        <w:instrText xml:space="preserve"> PAGEREF _Toc364850951 \h </w:instrText>
      </w:r>
      <w:r w:rsidRPr="002849D1">
        <w:rPr>
          <w:noProof/>
        </w:rPr>
      </w:r>
      <w:r w:rsidRPr="002849D1">
        <w:rPr>
          <w:noProof/>
        </w:rPr>
        <w:fldChar w:fldCharType="separate"/>
      </w:r>
      <w:r w:rsidRPr="002849D1">
        <w:rPr>
          <w:noProof/>
        </w:rPr>
        <w:t>295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2849D1">
        <w:rPr>
          <w:noProof/>
        </w:rPr>
        <w:tab/>
      </w:r>
      <w:r w:rsidRPr="002849D1">
        <w:rPr>
          <w:noProof/>
        </w:rPr>
        <w:fldChar w:fldCharType="begin"/>
      </w:r>
      <w:r w:rsidRPr="002849D1">
        <w:rPr>
          <w:noProof/>
        </w:rPr>
        <w:instrText xml:space="preserve"> PAGEREF _Toc364850952 \h </w:instrText>
      </w:r>
      <w:r w:rsidRPr="002849D1">
        <w:rPr>
          <w:noProof/>
        </w:rPr>
      </w:r>
      <w:r w:rsidRPr="002849D1">
        <w:rPr>
          <w:noProof/>
        </w:rPr>
        <w:fldChar w:fldCharType="separate"/>
      </w:r>
      <w:r w:rsidRPr="002849D1">
        <w:rPr>
          <w:noProof/>
        </w:rPr>
        <w:t>296</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2849D1">
        <w:rPr>
          <w:b w:val="0"/>
          <w:noProof/>
          <w:sz w:val="18"/>
        </w:rPr>
        <w:tab/>
      </w:r>
      <w:r w:rsidRPr="002849D1">
        <w:rPr>
          <w:b w:val="0"/>
          <w:noProof/>
          <w:sz w:val="18"/>
        </w:rPr>
        <w:fldChar w:fldCharType="begin"/>
      </w:r>
      <w:r w:rsidRPr="002849D1">
        <w:rPr>
          <w:b w:val="0"/>
          <w:noProof/>
          <w:sz w:val="18"/>
        </w:rPr>
        <w:instrText xml:space="preserve"> PAGEREF _Toc364850953 \h </w:instrText>
      </w:r>
      <w:r w:rsidRPr="002849D1">
        <w:rPr>
          <w:b w:val="0"/>
          <w:noProof/>
          <w:sz w:val="18"/>
        </w:rPr>
      </w:r>
      <w:r w:rsidRPr="002849D1">
        <w:rPr>
          <w:b w:val="0"/>
          <w:noProof/>
          <w:sz w:val="18"/>
        </w:rPr>
        <w:fldChar w:fldCharType="separate"/>
      </w:r>
      <w:r w:rsidRPr="002849D1">
        <w:rPr>
          <w:b w:val="0"/>
          <w:noProof/>
          <w:sz w:val="18"/>
        </w:rPr>
        <w:t>297</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5E7FBD">
        <w:rPr>
          <w:i/>
          <w:noProof/>
        </w:rPr>
        <w:t>nominal defendant settlement sharing arrangement</w:t>
      </w:r>
      <w:r>
        <w:rPr>
          <w:noProof/>
        </w:rPr>
        <w:t xml:space="preserve"> etc.</w:t>
      </w:r>
      <w:r w:rsidRPr="002849D1">
        <w:rPr>
          <w:noProof/>
        </w:rPr>
        <w:tab/>
      </w:r>
      <w:r w:rsidRPr="002849D1">
        <w:rPr>
          <w:noProof/>
        </w:rPr>
        <w:fldChar w:fldCharType="begin"/>
      </w:r>
      <w:r w:rsidRPr="002849D1">
        <w:rPr>
          <w:noProof/>
        </w:rPr>
        <w:instrText xml:space="preserve"> PAGEREF _Toc364850954 \h </w:instrText>
      </w:r>
      <w:r w:rsidRPr="002849D1">
        <w:rPr>
          <w:noProof/>
        </w:rPr>
      </w:r>
      <w:r w:rsidRPr="002849D1">
        <w:rPr>
          <w:noProof/>
        </w:rPr>
        <w:fldChar w:fldCharType="separate"/>
      </w:r>
      <w:r w:rsidRPr="002849D1">
        <w:rPr>
          <w:noProof/>
        </w:rPr>
        <w:t>297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2849D1">
        <w:rPr>
          <w:noProof/>
        </w:rPr>
        <w:tab/>
      </w:r>
      <w:r w:rsidRPr="002849D1">
        <w:rPr>
          <w:noProof/>
        </w:rPr>
        <w:fldChar w:fldCharType="begin"/>
      </w:r>
      <w:r w:rsidRPr="002849D1">
        <w:rPr>
          <w:noProof/>
        </w:rPr>
        <w:instrText xml:space="preserve"> PAGEREF _Toc364850955 \h </w:instrText>
      </w:r>
      <w:r w:rsidRPr="002849D1">
        <w:rPr>
          <w:noProof/>
        </w:rPr>
      </w:r>
      <w:r w:rsidRPr="002849D1">
        <w:rPr>
          <w:noProof/>
        </w:rPr>
        <w:fldChar w:fldCharType="separate"/>
      </w:r>
      <w:r w:rsidRPr="002849D1">
        <w:rPr>
          <w:noProof/>
        </w:rPr>
        <w:t>298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80</w:t>
      </w:r>
      <w:r>
        <w:rPr>
          <w:noProof/>
        </w:rPr>
        <w:noBreakHyphen/>
        <w:t>50</w:t>
      </w:r>
      <w:r>
        <w:rPr>
          <w:noProof/>
        </w:rPr>
        <w:tab/>
        <w:t>Effect of becoming parties to industry deeds or entering into nominal defendant settlement sharing arrangements</w:t>
      </w:r>
      <w:r w:rsidRPr="002849D1">
        <w:rPr>
          <w:noProof/>
        </w:rPr>
        <w:tab/>
      </w:r>
      <w:r w:rsidRPr="002849D1">
        <w:rPr>
          <w:noProof/>
        </w:rPr>
        <w:fldChar w:fldCharType="begin"/>
      </w:r>
      <w:r w:rsidRPr="002849D1">
        <w:rPr>
          <w:noProof/>
        </w:rPr>
        <w:instrText xml:space="preserve"> PAGEREF _Toc364850956 \h </w:instrText>
      </w:r>
      <w:r w:rsidRPr="002849D1">
        <w:rPr>
          <w:noProof/>
        </w:rPr>
      </w:r>
      <w:r w:rsidRPr="002849D1">
        <w:rPr>
          <w:noProof/>
        </w:rPr>
        <w:fldChar w:fldCharType="separate"/>
      </w:r>
      <w:r w:rsidRPr="002849D1">
        <w:rPr>
          <w:noProof/>
        </w:rPr>
        <w:t>298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2849D1">
        <w:rPr>
          <w:noProof/>
        </w:rPr>
        <w:tab/>
      </w:r>
      <w:r w:rsidRPr="002849D1">
        <w:rPr>
          <w:noProof/>
        </w:rPr>
        <w:fldChar w:fldCharType="begin"/>
      </w:r>
      <w:r w:rsidRPr="002849D1">
        <w:rPr>
          <w:noProof/>
        </w:rPr>
        <w:instrText xml:space="preserve"> PAGEREF _Toc364850957 \h </w:instrText>
      </w:r>
      <w:r w:rsidRPr="002849D1">
        <w:rPr>
          <w:noProof/>
        </w:rPr>
      </w:r>
      <w:r w:rsidRPr="002849D1">
        <w:rPr>
          <w:noProof/>
        </w:rPr>
        <w:fldChar w:fldCharType="separate"/>
      </w:r>
      <w:r w:rsidRPr="002849D1">
        <w:rPr>
          <w:noProof/>
        </w:rPr>
        <w:t>298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2849D1">
        <w:rPr>
          <w:noProof/>
        </w:rPr>
        <w:tab/>
      </w:r>
      <w:r w:rsidRPr="002849D1">
        <w:rPr>
          <w:noProof/>
        </w:rPr>
        <w:fldChar w:fldCharType="begin"/>
      </w:r>
      <w:r w:rsidRPr="002849D1">
        <w:rPr>
          <w:noProof/>
        </w:rPr>
        <w:instrText xml:space="preserve"> PAGEREF _Toc364850958 \h </w:instrText>
      </w:r>
      <w:r w:rsidRPr="002849D1">
        <w:rPr>
          <w:noProof/>
        </w:rPr>
      </w:r>
      <w:r w:rsidRPr="002849D1">
        <w:rPr>
          <w:noProof/>
        </w:rPr>
        <w:fldChar w:fldCharType="separate"/>
      </w:r>
      <w:r w:rsidRPr="002849D1">
        <w:rPr>
          <w:noProof/>
        </w:rPr>
        <w:t>298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2849D1">
        <w:rPr>
          <w:noProof/>
        </w:rPr>
        <w:tab/>
      </w:r>
      <w:r w:rsidRPr="002849D1">
        <w:rPr>
          <w:noProof/>
        </w:rPr>
        <w:fldChar w:fldCharType="begin"/>
      </w:r>
      <w:r w:rsidRPr="002849D1">
        <w:rPr>
          <w:noProof/>
        </w:rPr>
        <w:instrText xml:space="preserve"> PAGEREF _Toc364850959 \h </w:instrText>
      </w:r>
      <w:r w:rsidRPr="002849D1">
        <w:rPr>
          <w:noProof/>
        </w:rPr>
      </w:r>
      <w:r w:rsidRPr="002849D1">
        <w:rPr>
          <w:noProof/>
        </w:rPr>
        <w:fldChar w:fldCharType="separate"/>
      </w:r>
      <w:r w:rsidRPr="002849D1">
        <w:rPr>
          <w:noProof/>
        </w:rPr>
        <w:t>299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2849D1">
        <w:rPr>
          <w:noProof/>
        </w:rPr>
        <w:tab/>
      </w:r>
      <w:r w:rsidRPr="002849D1">
        <w:rPr>
          <w:noProof/>
        </w:rPr>
        <w:fldChar w:fldCharType="begin"/>
      </w:r>
      <w:r w:rsidRPr="002849D1">
        <w:rPr>
          <w:noProof/>
        </w:rPr>
        <w:instrText xml:space="preserve"> PAGEREF _Toc364850960 \h </w:instrText>
      </w:r>
      <w:r w:rsidRPr="002849D1">
        <w:rPr>
          <w:noProof/>
        </w:rPr>
      </w:r>
      <w:r w:rsidRPr="002849D1">
        <w:rPr>
          <w:noProof/>
        </w:rPr>
        <w:fldChar w:fldCharType="separate"/>
      </w:r>
      <w:r w:rsidRPr="002849D1">
        <w:rPr>
          <w:noProof/>
        </w:rPr>
        <w:t>299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2849D1">
        <w:rPr>
          <w:noProof/>
        </w:rPr>
        <w:tab/>
      </w:r>
      <w:r w:rsidRPr="002849D1">
        <w:rPr>
          <w:noProof/>
        </w:rPr>
        <w:fldChar w:fldCharType="begin"/>
      </w:r>
      <w:r w:rsidRPr="002849D1">
        <w:rPr>
          <w:noProof/>
        </w:rPr>
        <w:instrText xml:space="preserve"> PAGEREF _Toc364850961 \h </w:instrText>
      </w:r>
      <w:r w:rsidRPr="002849D1">
        <w:rPr>
          <w:noProof/>
        </w:rPr>
      </w:r>
      <w:r w:rsidRPr="002849D1">
        <w:rPr>
          <w:noProof/>
        </w:rPr>
        <w:fldChar w:fldCharType="separate"/>
      </w:r>
      <w:r w:rsidRPr="002849D1">
        <w:rPr>
          <w:noProof/>
        </w:rPr>
        <w:t>300</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2849D1">
        <w:rPr>
          <w:b w:val="0"/>
          <w:noProof/>
          <w:sz w:val="18"/>
        </w:rPr>
        <w:tab/>
      </w:r>
      <w:r w:rsidRPr="002849D1">
        <w:rPr>
          <w:b w:val="0"/>
          <w:noProof/>
          <w:sz w:val="18"/>
        </w:rPr>
        <w:fldChar w:fldCharType="begin"/>
      </w:r>
      <w:r w:rsidRPr="002849D1">
        <w:rPr>
          <w:b w:val="0"/>
          <w:noProof/>
          <w:sz w:val="18"/>
        </w:rPr>
        <w:instrText xml:space="preserve"> PAGEREF _Toc364850962 \h </w:instrText>
      </w:r>
      <w:r w:rsidRPr="002849D1">
        <w:rPr>
          <w:b w:val="0"/>
          <w:noProof/>
          <w:sz w:val="18"/>
        </w:rPr>
      </w:r>
      <w:r w:rsidRPr="002849D1">
        <w:rPr>
          <w:b w:val="0"/>
          <w:noProof/>
          <w:sz w:val="18"/>
        </w:rPr>
        <w:fldChar w:fldCharType="separate"/>
      </w:r>
      <w:r w:rsidRPr="002849D1">
        <w:rPr>
          <w:b w:val="0"/>
          <w:noProof/>
          <w:sz w:val="18"/>
        </w:rPr>
        <w:t>300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5E7FBD">
        <w:rPr>
          <w:i/>
          <w:noProof/>
        </w:rPr>
        <w:t>hybrid settlement sharing arrangement</w:t>
      </w:r>
      <w:r>
        <w:rPr>
          <w:noProof/>
        </w:rPr>
        <w:t xml:space="preserve"> etc.</w:t>
      </w:r>
      <w:r w:rsidRPr="002849D1">
        <w:rPr>
          <w:noProof/>
        </w:rPr>
        <w:tab/>
      </w:r>
      <w:r w:rsidRPr="002849D1">
        <w:rPr>
          <w:noProof/>
        </w:rPr>
        <w:fldChar w:fldCharType="begin"/>
      </w:r>
      <w:r w:rsidRPr="002849D1">
        <w:rPr>
          <w:noProof/>
        </w:rPr>
        <w:instrText xml:space="preserve"> PAGEREF _Toc364850963 \h </w:instrText>
      </w:r>
      <w:r w:rsidRPr="002849D1">
        <w:rPr>
          <w:noProof/>
        </w:rPr>
      </w:r>
      <w:r w:rsidRPr="002849D1">
        <w:rPr>
          <w:noProof/>
        </w:rPr>
        <w:fldChar w:fldCharType="separate"/>
      </w:r>
      <w:r w:rsidRPr="002849D1">
        <w:rPr>
          <w:noProof/>
        </w:rPr>
        <w:t>300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2849D1">
        <w:rPr>
          <w:noProof/>
        </w:rPr>
        <w:tab/>
      </w:r>
      <w:r w:rsidRPr="002849D1">
        <w:rPr>
          <w:noProof/>
        </w:rPr>
        <w:fldChar w:fldCharType="begin"/>
      </w:r>
      <w:r w:rsidRPr="002849D1">
        <w:rPr>
          <w:noProof/>
        </w:rPr>
        <w:instrText xml:space="preserve"> PAGEREF _Toc364850964 \h </w:instrText>
      </w:r>
      <w:r w:rsidRPr="002849D1">
        <w:rPr>
          <w:noProof/>
        </w:rPr>
      </w:r>
      <w:r w:rsidRPr="002849D1">
        <w:rPr>
          <w:noProof/>
        </w:rPr>
        <w:fldChar w:fldCharType="separate"/>
      </w:r>
      <w:r w:rsidRPr="002849D1">
        <w:rPr>
          <w:noProof/>
        </w:rPr>
        <w:t>301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2849D1">
        <w:rPr>
          <w:noProof/>
        </w:rPr>
        <w:tab/>
      </w:r>
      <w:r w:rsidRPr="002849D1">
        <w:rPr>
          <w:noProof/>
        </w:rPr>
        <w:fldChar w:fldCharType="begin"/>
      </w:r>
      <w:r w:rsidRPr="002849D1">
        <w:rPr>
          <w:noProof/>
        </w:rPr>
        <w:instrText xml:space="preserve"> PAGEREF _Toc364850965 \h </w:instrText>
      </w:r>
      <w:r w:rsidRPr="002849D1">
        <w:rPr>
          <w:noProof/>
        </w:rPr>
      </w:r>
      <w:r w:rsidRPr="002849D1">
        <w:rPr>
          <w:noProof/>
        </w:rPr>
        <w:fldChar w:fldCharType="separate"/>
      </w:r>
      <w:r w:rsidRPr="002849D1">
        <w:rPr>
          <w:noProof/>
        </w:rPr>
        <w:t>301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2849D1">
        <w:rPr>
          <w:noProof/>
        </w:rPr>
        <w:tab/>
      </w:r>
      <w:r w:rsidRPr="002849D1">
        <w:rPr>
          <w:noProof/>
        </w:rPr>
        <w:fldChar w:fldCharType="begin"/>
      </w:r>
      <w:r w:rsidRPr="002849D1">
        <w:rPr>
          <w:noProof/>
        </w:rPr>
        <w:instrText xml:space="preserve"> PAGEREF _Toc364850966 \h </w:instrText>
      </w:r>
      <w:r w:rsidRPr="002849D1">
        <w:rPr>
          <w:noProof/>
        </w:rPr>
      </w:r>
      <w:r w:rsidRPr="002849D1">
        <w:rPr>
          <w:noProof/>
        </w:rPr>
        <w:fldChar w:fldCharType="separate"/>
      </w:r>
      <w:r w:rsidRPr="002849D1">
        <w:rPr>
          <w:noProof/>
        </w:rPr>
        <w:t>302</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81—Payments of taxes, fees and charges</w:t>
      </w:r>
      <w:r w:rsidRPr="002849D1">
        <w:rPr>
          <w:b w:val="0"/>
          <w:noProof/>
          <w:sz w:val="18"/>
        </w:rPr>
        <w:tab/>
      </w:r>
      <w:r w:rsidRPr="002849D1">
        <w:rPr>
          <w:b w:val="0"/>
          <w:noProof/>
          <w:sz w:val="18"/>
        </w:rPr>
        <w:fldChar w:fldCharType="begin"/>
      </w:r>
      <w:r w:rsidRPr="002849D1">
        <w:rPr>
          <w:b w:val="0"/>
          <w:noProof/>
          <w:sz w:val="18"/>
        </w:rPr>
        <w:instrText xml:space="preserve"> PAGEREF _Toc364850967 \h </w:instrText>
      </w:r>
      <w:r w:rsidRPr="002849D1">
        <w:rPr>
          <w:b w:val="0"/>
          <w:noProof/>
          <w:sz w:val="18"/>
        </w:rPr>
      </w:r>
      <w:r w:rsidRPr="002849D1">
        <w:rPr>
          <w:b w:val="0"/>
          <w:noProof/>
          <w:sz w:val="18"/>
        </w:rPr>
        <w:fldChar w:fldCharType="separate"/>
      </w:r>
      <w:r w:rsidRPr="002849D1">
        <w:rPr>
          <w:b w:val="0"/>
          <w:noProof/>
          <w:sz w:val="18"/>
        </w:rPr>
        <w:t>303</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_Toc364850968 \h </w:instrText>
      </w:r>
      <w:r w:rsidRPr="002849D1">
        <w:rPr>
          <w:noProof/>
        </w:rPr>
      </w:r>
      <w:r w:rsidRPr="002849D1">
        <w:rPr>
          <w:noProof/>
        </w:rPr>
        <w:fldChar w:fldCharType="separate"/>
      </w:r>
      <w:r w:rsidRPr="002849D1">
        <w:rPr>
          <w:noProof/>
        </w:rPr>
        <w:t>303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2849D1">
        <w:rPr>
          <w:noProof/>
        </w:rPr>
        <w:tab/>
      </w:r>
      <w:r w:rsidRPr="002849D1">
        <w:rPr>
          <w:noProof/>
        </w:rPr>
        <w:fldChar w:fldCharType="begin"/>
      </w:r>
      <w:r w:rsidRPr="002849D1">
        <w:rPr>
          <w:noProof/>
        </w:rPr>
        <w:instrText xml:space="preserve"> PAGEREF _Toc364850969 \h </w:instrText>
      </w:r>
      <w:r w:rsidRPr="002849D1">
        <w:rPr>
          <w:noProof/>
        </w:rPr>
      </w:r>
      <w:r w:rsidRPr="002849D1">
        <w:rPr>
          <w:noProof/>
        </w:rPr>
        <w:fldChar w:fldCharType="separate"/>
      </w:r>
      <w:r w:rsidRPr="002849D1">
        <w:rPr>
          <w:noProof/>
        </w:rPr>
        <w:t>303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2849D1">
        <w:rPr>
          <w:noProof/>
        </w:rPr>
        <w:tab/>
      </w:r>
      <w:r w:rsidRPr="002849D1">
        <w:rPr>
          <w:noProof/>
        </w:rPr>
        <w:fldChar w:fldCharType="begin"/>
      </w:r>
      <w:r w:rsidRPr="002849D1">
        <w:rPr>
          <w:noProof/>
        </w:rPr>
        <w:instrText xml:space="preserve"> PAGEREF _Toc364850970 \h </w:instrText>
      </w:r>
      <w:r w:rsidRPr="002849D1">
        <w:rPr>
          <w:noProof/>
        </w:rPr>
      </w:r>
      <w:r w:rsidRPr="002849D1">
        <w:rPr>
          <w:noProof/>
        </w:rPr>
        <w:fldChar w:fldCharType="separate"/>
      </w:r>
      <w:r w:rsidRPr="002849D1">
        <w:rPr>
          <w:noProof/>
        </w:rPr>
        <w:t>303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2849D1">
        <w:rPr>
          <w:noProof/>
        </w:rPr>
        <w:tab/>
      </w:r>
      <w:r w:rsidRPr="002849D1">
        <w:rPr>
          <w:noProof/>
        </w:rPr>
        <w:fldChar w:fldCharType="begin"/>
      </w:r>
      <w:r w:rsidRPr="002849D1">
        <w:rPr>
          <w:noProof/>
        </w:rPr>
        <w:instrText xml:space="preserve"> PAGEREF _Toc364850971 \h </w:instrText>
      </w:r>
      <w:r w:rsidRPr="002849D1">
        <w:rPr>
          <w:noProof/>
        </w:rPr>
      </w:r>
      <w:r w:rsidRPr="002849D1">
        <w:rPr>
          <w:noProof/>
        </w:rPr>
        <w:fldChar w:fldCharType="separate"/>
      </w:r>
      <w:r w:rsidRPr="002849D1">
        <w:rPr>
          <w:noProof/>
        </w:rPr>
        <w:t>304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2849D1">
        <w:rPr>
          <w:noProof/>
        </w:rPr>
        <w:tab/>
      </w:r>
      <w:r w:rsidRPr="002849D1">
        <w:rPr>
          <w:noProof/>
        </w:rPr>
        <w:fldChar w:fldCharType="begin"/>
      </w:r>
      <w:r w:rsidRPr="002849D1">
        <w:rPr>
          <w:noProof/>
        </w:rPr>
        <w:instrText xml:space="preserve"> PAGEREF _Toc364850972 \h </w:instrText>
      </w:r>
      <w:r w:rsidRPr="002849D1">
        <w:rPr>
          <w:noProof/>
        </w:rPr>
      </w:r>
      <w:r w:rsidRPr="002849D1">
        <w:rPr>
          <w:noProof/>
        </w:rPr>
        <w:fldChar w:fldCharType="separate"/>
      </w:r>
      <w:r w:rsidRPr="002849D1">
        <w:rPr>
          <w:noProof/>
        </w:rPr>
        <w:t>305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Date of effect of regulations</w:t>
      </w:r>
      <w:r w:rsidRPr="002849D1">
        <w:rPr>
          <w:noProof/>
        </w:rPr>
        <w:tab/>
      </w:r>
      <w:r w:rsidRPr="002849D1">
        <w:rPr>
          <w:noProof/>
        </w:rPr>
        <w:fldChar w:fldCharType="begin"/>
      </w:r>
      <w:r w:rsidRPr="002849D1">
        <w:rPr>
          <w:noProof/>
        </w:rPr>
        <w:instrText xml:space="preserve"> PAGEREF _Toc364850973 \h </w:instrText>
      </w:r>
      <w:r w:rsidRPr="002849D1">
        <w:rPr>
          <w:noProof/>
        </w:rPr>
      </w:r>
      <w:r w:rsidRPr="002849D1">
        <w:rPr>
          <w:noProof/>
        </w:rPr>
        <w:fldChar w:fldCharType="separate"/>
      </w:r>
      <w:r w:rsidRPr="002849D1">
        <w:rPr>
          <w:noProof/>
        </w:rPr>
        <w:t>305</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82—Supplies in return for rights to develop land</w:t>
      </w:r>
      <w:r w:rsidRPr="002849D1">
        <w:rPr>
          <w:b w:val="0"/>
          <w:noProof/>
          <w:sz w:val="18"/>
        </w:rPr>
        <w:tab/>
      </w:r>
      <w:r w:rsidRPr="002849D1">
        <w:rPr>
          <w:b w:val="0"/>
          <w:noProof/>
          <w:sz w:val="18"/>
        </w:rPr>
        <w:fldChar w:fldCharType="begin"/>
      </w:r>
      <w:r w:rsidRPr="002849D1">
        <w:rPr>
          <w:b w:val="0"/>
          <w:noProof/>
          <w:sz w:val="18"/>
        </w:rPr>
        <w:instrText xml:space="preserve"> PAGEREF _Toc364850974 \h </w:instrText>
      </w:r>
      <w:r w:rsidRPr="002849D1">
        <w:rPr>
          <w:b w:val="0"/>
          <w:noProof/>
          <w:sz w:val="18"/>
        </w:rPr>
      </w:r>
      <w:r w:rsidRPr="002849D1">
        <w:rPr>
          <w:b w:val="0"/>
          <w:noProof/>
          <w:sz w:val="18"/>
        </w:rPr>
        <w:fldChar w:fldCharType="separate"/>
      </w:r>
      <w:r w:rsidRPr="002849D1">
        <w:rPr>
          <w:b w:val="0"/>
          <w:noProof/>
          <w:sz w:val="18"/>
        </w:rPr>
        <w:t>306</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_Toc364850975 \h </w:instrText>
      </w:r>
      <w:r w:rsidRPr="002849D1">
        <w:rPr>
          <w:noProof/>
        </w:rPr>
      </w:r>
      <w:r w:rsidRPr="002849D1">
        <w:rPr>
          <w:noProof/>
        </w:rPr>
        <w:fldChar w:fldCharType="separate"/>
      </w:r>
      <w:r w:rsidRPr="002849D1">
        <w:rPr>
          <w:noProof/>
        </w:rPr>
        <w:t>306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2849D1">
        <w:rPr>
          <w:noProof/>
        </w:rPr>
        <w:tab/>
      </w:r>
      <w:r w:rsidRPr="002849D1">
        <w:rPr>
          <w:noProof/>
        </w:rPr>
        <w:fldChar w:fldCharType="begin"/>
      </w:r>
      <w:r w:rsidRPr="002849D1">
        <w:rPr>
          <w:noProof/>
        </w:rPr>
        <w:instrText xml:space="preserve"> PAGEREF _Toc364850976 \h </w:instrText>
      </w:r>
      <w:r w:rsidRPr="002849D1">
        <w:rPr>
          <w:noProof/>
        </w:rPr>
      </w:r>
      <w:r w:rsidRPr="002849D1">
        <w:rPr>
          <w:noProof/>
        </w:rPr>
        <w:fldChar w:fldCharType="separate"/>
      </w:r>
      <w:r w:rsidRPr="002849D1">
        <w:rPr>
          <w:noProof/>
        </w:rPr>
        <w:t>306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2849D1">
        <w:rPr>
          <w:noProof/>
        </w:rPr>
        <w:tab/>
      </w:r>
      <w:r w:rsidRPr="002849D1">
        <w:rPr>
          <w:noProof/>
        </w:rPr>
        <w:fldChar w:fldCharType="begin"/>
      </w:r>
      <w:r w:rsidRPr="002849D1">
        <w:rPr>
          <w:noProof/>
        </w:rPr>
        <w:instrText xml:space="preserve"> PAGEREF _Toc364850977 \h </w:instrText>
      </w:r>
      <w:r w:rsidRPr="002849D1">
        <w:rPr>
          <w:noProof/>
        </w:rPr>
      </w:r>
      <w:r w:rsidRPr="002849D1">
        <w:rPr>
          <w:noProof/>
        </w:rPr>
        <w:fldChar w:fldCharType="separate"/>
      </w:r>
      <w:r w:rsidRPr="002849D1">
        <w:rPr>
          <w:noProof/>
        </w:rPr>
        <w:t>306</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Australia</w:t>
      </w:r>
      <w:r w:rsidRPr="002849D1">
        <w:rPr>
          <w:b w:val="0"/>
          <w:noProof/>
          <w:sz w:val="18"/>
        </w:rPr>
        <w:tab/>
      </w:r>
      <w:r w:rsidRPr="002849D1">
        <w:rPr>
          <w:b w:val="0"/>
          <w:noProof/>
          <w:sz w:val="18"/>
        </w:rPr>
        <w:fldChar w:fldCharType="begin"/>
      </w:r>
      <w:r w:rsidRPr="002849D1">
        <w:rPr>
          <w:b w:val="0"/>
          <w:noProof/>
          <w:sz w:val="18"/>
        </w:rPr>
        <w:instrText xml:space="preserve"> PAGEREF _Toc364850978 \h </w:instrText>
      </w:r>
      <w:r w:rsidRPr="002849D1">
        <w:rPr>
          <w:b w:val="0"/>
          <w:noProof/>
          <w:sz w:val="18"/>
        </w:rPr>
      </w:r>
      <w:r w:rsidRPr="002849D1">
        <w:rPr>
          <w:b w:val="0"/>
          <w:noProof/>
          <w:sz w:val="18"/>
        </w:rPr>
        <w:fldChar w:fldCharType="separate"/>
      </w:r>
      <w:r w:rsidRPr="002849D1">
        <w:rPr>
          <w:b w:val="0"/>
          <w:noProof/>
          <w:sz w:val="18"/>
        </w:rPr>
        <w:t>308</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_Toc364850979 \h </w:instrText>
      </w:r>
      <w:r w:rsidRPr="002849D1">
        <w:rPr>
          <w:noProof/>
        </w:rPr>
      </w:r>
      <w:r w:rsidRPr="002849D1">
        <w:rPr>
          <w:noProof/>
        </w:rPr>
        <w:fldChar w:fldCharType="separate"/>
      </w:r>
      <w:r w:rsidRPr="002849D1">
        <w:rPr>
          <w:noProof/>
        </w:rPr>
        <w:t>308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2849D1">
        <w:rPr>
          <w:noProof/>
        </w:rPr>
        <w:tab/>
      </w:r>
      <w:r w:rsidRPr="002849D1">
        <w:rPr>
          <w:noProof/>
        </w:rPr>
        <w:fldChar w:fldCharType="begin"/>
      </w:r>
      <w:r w:rsidRPr="002849D1">
        <w:rPr>
          <w:noProof/>
        </w:rPr>
        <w:instrText xml:space="preserve"> PAGEREF _Toc364850980 \h </w:instrText>
      </w:r>
      <w:r w:rsidRPr="002849D1">
        <w:rPr>
          <w:noProof/>
        </w:rPr>
      </w:r>
      <w:r w:rsidRPr="002849D1">
        <w:rPr>
          <w:noProof/>
        </w:rPr>
        <w:fldChar w:fldCharType="separate"/>
      </w:r>
      <w:r w:rsidRPr="002849D1">
        <w:rPr>
          <w:noProof/>
        </w:rPr>
        <w:t>308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2849D1">
        <w:rPr>
          <w:noProof/>
        </w:rPr>
        <w:tab/>
      </w:r>
      <w:r w:rsidRPr="002849D1">
        <w:rPr>
          <w:noProof/>
        </w:rPr>
        <w:fldChar w:fldCharType="begin"/>
      </w:r>
      <w:r w:rsidRPr="002849D1">
        <w:rPr>
          <w:noProof/>
        </w:rPr>
        <w:instrText xml:space="preserve"> PAGEREF _Toc364850981 \h </w:instrText>
      </w:r>
      <w:r w:rsidRPr="002849D1">
        <w:rPr>
          <w:noProof/>
        </w:rPr>
      </w:r>
      <w:r w:rsidRPr="002849D1">
        <w:rPr>
          <w:noProof/>
        </w:rPr>
        <w:fldChar w:fldCharType="separate"/>
      </w:r>
      <w:r w:rsidRPr="002849D1">
        <w:rPr>
          <w:noProof/>
        </w:rPr>
        <w:t>309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2849D1">
        <w:rPr>
          <w:noProof/>
        </w:rPr>
        <w:tab/>
      </w:r>
      <w:r w:rsidRPr="002849D1">
        <w:rPr>
          <w:noProof/>
        </w:rPr>
        <w:fldChar w:fldCharType="begin"/>
      </w:r>
      <w:r w:rsidRPr="002849D1">
        <w:rPr>
          <w:noProof/>
        </w:rPr>
        <w:instrText xml:space="preserve"> PAGEREF _Toc364850982 \h </w:instrText>
      </w:r>
      <w:r w:rsidRPr="002849D1">
        <w:rPr>
          <w:noProof/>
        </w:rPr>
      </w:r>
      <w:r w:rsidRPr="002849D1">
        <w:rPr>
          <w:noProof/>
        </w:rPr>
        <w:fldChar w:fldCharType="separate"/>
      </w:r>
      <w:r w:rsidRPr="002849D1">
        <w:rPr>
          <w:noProof/>
        </w:rPr>
        <w:t>309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2849D1">
        <w:rPr>
          <w:noProof/>
        </w:rPr>
        <w:tab/>
      </w:r>
      <w:r w:rsidRPr="002849D1">
        <w:rPr>
          <w:noProof/>
        </w:rPr>
        <w:fldChar w:fldCharType="begin"/>
      </w:r>
      <w:r w:rsidRPr="002849D1">
        <w:rPr>
          <w:noProof/>
        </w:rPr>
        <w:instrText xml:space="preserve"> PAGEREF _Toc364850983 \h </w:instrText>
      </w:r>
      <w:r w:rsidRPr="002849D1">
        <w:rPr>
          <w:noProof/>
        </w:rPr>
      </w:r>
      <w:r w:rsidRPr="002849D1">
        <w:rPr>
          <w:noProof/>
        </w:rPr>
        <w:fldChar w:fldCharType="separate"/>
      </w:r>
      <w:r w:rsidRPr="002849D1">
        <w:rPr>
          <w:noProof/>
        </w:rPr>
        <w:t>309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83</w:t>
      </w:r>
      <w:r>
        <w:rPr>
          <w:noProof/>
        </w:rPr>
        <w:noBreakHyphen/>
        <w:t>25</w:t>
      </w:r>
      <w:r>
        <w:rPr>
          <w:noProof/>
        </w:rPr>
        <w:tab/>
        <w:t>When non</w:t>
      </w:r>
      <w:r>
        <w:rPr>
          <w:noProof/>
        </w:rPr>
        <w:noBreakHyphen/>
        <w:t>residents must apply for registration</w:t>
      </w:r>
      <w:r w:rsidRPr="002849D1">
        <w:rPr>
          <w:noProof/>
        </w:rPr>
        <w:tab/>
      </w:r>
      <w:r w:rsidRPr="002849D1">
        <w:rPr>
          <w:noProof/>
        </w:rPr>
        <w:fldChar w:fldCharType="begin"/>
      </w:r>
      <w:r w:rsidRPr="002849D1">
        <w:rPr>
          <w:noProof/>
        </w:rPr>
        <w:instrText xml:space="preserve"> PAGEREF _Toc364850984 \h </w:instrText>
      </w:r>
      <w:r w:rsidRPr="002849D1">
        <w:rPr>
          <w:noProof/>
        </w:rPr>
      </w:r>
      <w:r w:rsidRPr="002849D1">
        <w:rPr>
          <w:noProof/>
        </w:rPr>
        <w:fldChar w:fldCharType="separate"/>
      </w:r>
      <w:r w:rsidRPr="002849D1">
        <w:rPr>
          <w:noProof/>
        </w:rPr>
        <w:t>309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2849D1">
        <w:rPr>
          <w:noProof/>
        </w:rPr>
        <w:tab/>
      </w:r>
      <w:r w:rsidRPr="002849D1">
        <w:rPr>
          <w:noProof/>
        </w:rPr>
        <w:fldChar w:fldCharType="begin"/>
      </w:r>
      <w:r w:rsidRPr="002849D1">
        <w:rPr>
          <w:noProof/>
        </w:rPr>
        <w:instrText xml:space="preserve"> PAGEREF _Toc364850985 \h </w:instrText>
      </w:r>
      <w:r w:rsidRPr="002849D1">
        <w:rPr>
          <w:noProof/>
        </w:rPr>
      </w:r>
      <w:r w:rsidRPr="002849D1">
        <w:rPr>
          <w:noProof/>
        </w:rPr>
        <w:fldChar w:fldCharType="separate"/>
      </w:r>
      <w:r w:rsidRPr="002849D1">
        <w:rPr>
          <w:noProof/>
        </w:rPr>
        <w:t>310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2849D1">
        <w:rPr>
          <w:noProof/>
        </w:rPr>
        <w:tab/>
      </w:r>
      <w:r w:rsidRPr="002849D1">
        <w:rPr>
          <w:noProof/>
        </w:rPr>
        <w:fldChar w:fldCharType="begin"/>
      </w:r>
      <w:r w:rsidRPr="002849D1">
        <w:rPr>
          <w:noProof/>
        </w:rPr>
        <w:instrText xml:space="preserve"> PAGEREF _Toc364850986 \h </w:instrText>
      </w:r>
      <w:r w:rsidRPr="002849D1">
        <w:rPr>
          <w:noProof/>
        </w:rPr>
      </w:r>
      <w:r w:rsidRPr="002849D1">
        <w:rPr>
          <w:noProof/>
        </w:rPr>
        <w:fldChar w:fldCharType="separate"/>
      </w:r>
      <w:r w:rsidRPr="002849D1">
        <w:rPr>
          <w:noProof/>
        </w:rPr>
        <w:t>310</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84—Offshore supplies other than goods or real property</w:t>
      </w:r>
      <w:r w:rsidRPr="002849D1">
        <w:rPr>
          <w:b w:val="0"/>
          <w:noProof/>
          <w:sz w:val="18"/>
        </w:rPr>
        <w:tab/>
      </w:r>
      <w:r w:rsidRPr="002849D1">
        <w:rPr>
          <w:b w:val="0"/>
          <w:noProof/>
          <w:sz w:val="18"/>
        </w:rPr>
        <w:fldChar w:fldCharType="begin"/>
      </w:r>
      <w:r w:rsidRPr="002849D1">
        <w:rPr>
          <w:b w:val="0"/>
          <w:noProof/>
          <w:sz w:val="18"/>
        </w:rPr>
        <w:instrText xml:space="preserve"> PAGEREF _Toc364850987 \h </w:instrText>
      </w:r>
      <w:r w:rsidRPr="002849D1">
        <w:rPr>
          <w:b w:val="0"/>
          <w:noProof/>
          <w:sz w:val="18"/>
        </w:rPr>
      </w:r>
      <w:r w:rsidRPr="002849D1">
        <w:rPr>
          <w:b w:val="0"/>
          <w:noProof/>
          <w:sz w:val="18"/>
        </w:rPr>
        <w:fldChar w:fldCharType="separate"/>
      </w:r>
      <w:r w:rsidRPr="002849D1">
        <w:rPr>
          <w:b w:val="0"/>
          <w:noProof/>
          <w:sz w:val="18"/>
        </w:rPr>
        <w:t>311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_Toc364850988 \h </w:instrText>
      </w:r>
      <w:r w:rsidRPr="002849D1">
        <w:rPr>
          <w:noProof/>
        </w:rPr>
      </w:r>
      <w:r w:rsidRPr="002849D1">
        <w:rPr>
          <w:noProof/>
        </w:rPr>
        <w:fldChar w:fldCharType="separate"/>
      </w:r>
      <w:r w:rsidRPr="002849D1">
        <w:rPr>
          <w:noProof/>
        </w:rPr>
        <w:t>311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Intangible supplies from offshore that are taxable supplies under this Division</w:t>
      </w:r>
      <w:r w:rsidRPr="002849D1">
        <w:rPr>
          <w:noProof/>
        </w:rPr>
        <w:tab/>
      </w:r>
      <w:r w:rsidRPr="002849D1">
        <w:rPr>
          <w:noProof/>
        </w:rPr>
        <w:fldChar w:fldCharType="begin"/>
      </w:r>
      <w:r w:rsidRPr="002849D1">
        <w:rPr>
          <w:noProof/>
        </w:rPr>
        <w:instrText xml:space="preserve"> PAGEREF _Toc364850989 \h </w:instrText>
      </w:r>
      <w:r w:rsidRPr="002849D1">
        <w:rPr>
          <w:noProof/>
        </w:rPr>
      </w:r>
      <w:r w:rsidRPr="002849D1">
        <w:rPr>
          <w:noProof/>
        </w:rPr>
        <w:fldChar w:fldCharType="separate"/>
      </w:r>
      <w:r w:rsidRPr="002849D1">
        <w:rPr>
          <w:noProof/>
        </w:rPr>
        <w:t>311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intangible supplies</w:t>
      </w:r>
      <w:r w:rsidRPr="002849D1">
        <w:rPr>
          <w:noProof/>
        </w:rPr>
        <w:tab/>
      </w:r>
      <w:r w:rsidRPr="002849D1">
        <w:rPr>
          <w:noProof/>
        </w:rPr>
        <w:fldChar w:fldCharType="begin"/>
      </w:r>
      <w:r w:rsidRPr="002849D1">
        <w:rPr>
          <w:noProof/>
        </w:rPr>
        <w:instrText xml:space="preserve"> PAGEREF _Toc364850990 \h </w:instrText>
      </w:r>
      <w:r w:rsidRPr="002849D1">
        <w:rPr>
          <w:noProof/>
        </w:rPr>
      </w:r>
      <w:r w:rsidRPr="002849D1">
        <w:rPr>
          <w:noProof/>
        </w:rPr>
        <w:fldChar w:fldCharType="separate"/>
      </w:r>
      <w:r w:rsidRPr="002849D1">
        <w:rPr>
          <w:noProof/>
        </w:rPr>
        <w:t>312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intangible supplies</w:t>
      </w:r>
      <w:r w:rsidRPr="002849D1">
        <w:rPr>
          <w:noProof/>
        </w:rPr>
        <w:tab/>
      </w:r>
      <w:r w:rsidRPr="002849D1">
        <w:rPr>
          <w:noProof/>
        </w:rPr>
        <w:fldChar w:fldCharType="begin"/>
      </w:r>
      <w:r w:rsidRPr="002849D1">
        <w:rPr>
          <w:noProof/>
        </w:rPr>
        <w:instrText xml:space="preserve"> PAGEREF _Toc364850991 \h </w:instrText>
      </w:r>
      <w:r w:rsidRPr="002849D1">
        <w:rPr>
          <w:noProof/>
        </w:rPr>
      </w:r>
      <w:r w:rsidRPr="002849D1">
        <w:rPr>
          <w:noProof/>
        </w:rPr>
        <w:fldChar w:fldCharType="separate"/>
      </w:r>
      <w:r w:rsidRPr="002849D1">
        <w:rPr>
          <w:noProof/>
        </w:rPr>
        <w:t>312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intangible supplies</w:t>
      </w:r>
      <w:r w:rsidRPr="002849D1">
        <w:rPr>
          <w:noProof/>
        </w:rPr>
        <w:tab/>
      </w:r>
      <w:r w:rsidRPr="002849D1">
        <w:rPr>
          <w:noProof/>
        </w:rPr>
        <w:fldChar w:fldCharType="begin"/>
      </w:r>
      <w:r w:rsidRPr="002849D1">
        <w:rPr>
          <w:noProof/>
        </w:rPr>
        <w:instrText xml:space="preserve"> PAGEREF _Toc364850992 \h </w:instrText>
      </w:r>
      <w:r w:rsidRPr="002849D1">
        <w:rPr>
          <w:noProof/>
        </w:rPr>
      </w:r>
      <w:r w:rsidRPr="002849D1">
        <w:rPr>
          <w:noProof/>
        </w:rPr>
        <w:fldChar w:fldCharType="separate"/>
      </w:r>
      <w:r w:rsidRPr="002849D1">
        <w:rPr>
          <w:noProof/>
        </w:rPr>
        <w:t>312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2849D1">
        <w:rPr>
          <w:noProof/>
        </w:rPr>
        <w:tab/>
      </w:r>
      <w:r w:rsidRPr="002849D1">
        <w:rPr>
          <w:noProof/>
        </w:rPr>
        <w:fldChar w:fldCharType="begin"/>
      </w:r>
      <w:r w:rsidRPr="002849D1">
        <w:rPr>
          <w:noProof/>
        </w:rPr>
        <w:instrText xml:space="preserve"> PAGEREF _Toc364850993 \h </w:instrText>
      </w:r>
      <w:r w:rsidRPr="002849D1">
        <w:rPr>
          <w:noProof/>
        </w:rPr>
      </w:r>
      <w:r w:rsidRPr="002849D1">
        <w:rPr>
          <w:noProof/>
        </w:rPr>
        <w:fldChar w:fldCharType="separate"/>
      </w:r>
      <w:r w:rsidRPr="002849D1">
        <w:rPr>
          <w:noProof/>
        </w:rPr>
        <w:t>313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2849D1">
        <w:rPr>
          <w:noProof/>
        </w:rPr>
        <w:tab/>
      </w:r>
      <w:r w:rsidRPr="002849D1">
        <w:rPr>
          <w:noProof/>
        </w:rPr>
        <w:fldChar w:fldCharType="begin"/>
      </w:r>
      <w:r w:rsidRPr="002849D1">
        <w:rPr>
          <w:noProof/>
        </w:rPr>
        <w:instrText xml:space="preserve"> PAGEREF _Toc364850994 \h </w:instrText>
      </w:r>
      <w:r w:rsidRPr="002849D1">
        <w:rPr>
          <w:noProof/>
        </w:rPr>
      </w:r>
      <w:r w:rsidRPr="002849D1">
        <w:rPr>
          <w:noProof/>
        </w:rPr>
        <w:fldChar w:fldCharType="separate"/>
      </w:r>
      <w:r w:rsidRPr="002849D1">
        <w:rPr>
          <w:noProof/>
        </w:rPr>
        <w:t>314</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85—Telecommunication supplies</w:t>
      </w:r>
      <w:r w:rsidRPr="002849D1">
        <w:rPr>
          <w:b w:val="0"/>
          <w:noProof/>
          <w:sz w:val="18"/>
        </w:rPr>
        <w:tab/>
      </w:r>
      <w:r w:rsidRPr="002849D1">
        <w:rPr>
          <w:b w:val="0"/>
          <w:noProof/>
          <w:sz w:val="18"/>
        </w:rPr>
        <w:fldChar w:fldCharType="begin"/>
      </w:r>
      <w:r w:rsidRPr="002849D1">
        <w:rPr>
          <w:b w:val="0"/>
          <w:noProof/>
          <w:sz w:val="18"/>
        </w:rPr>
        <w:instrText xml:space="preserve"> PAGEREF _Toc364850995 \h </w:instrText>
      </w:r>
      <w:r w:rsidRPr="002849D1">
        <w:rPr>
          <w:b w:val="0"/>
          <w:noProof/>
          <w:sz w:val="18"/>
        </w:rPr>
      </w:r>
      <w:r w:rsidRPr="002849D1">
        <w:rPr>
          <w:b w:val="0"/>
          <w:noProof/>
          <w:sz w:val="18"/>
        </w:rPr>
        <w:fldChar w:fldCharType="separate"/>
      </w:r>
      <w:r w:rsidRPr="002849D1">
        <w:rPr>
          <w:b w:val="0"/>
          <w:noProof/>
          <w:sz w:val="18"/>
        </w:rPr>
        <w:t>315</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_Toc364850996 \h </w:instrText>
      </w:r>
      <w:r w:rsidRPr="002849D1">
        <w:rPr>
          <w:noProof/>
        </w:rPr>
      </w:r>
      <w:r w:rsidRPr="002849D1">
        <w:rPr>
          <w:noProof/>
        </w:rPr>
        <w:fldChar w:fldCharType="separate"/>
      </w:r>
      <w:r w:rsidRPr="002849D1">
        <w:rPr>
          <w:noProof/>
        </w:rPr>
        <w:t>315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Australia</w:t>
      </w:r>
      <w:r w:rsidRPr="002849D1">
        <w:rPr>
          <w:noProof/>
        </w:rPr>
        <w:tab/>
      </w:r>
      <w:r w:rsidRPr="002849D1">
        <w:rPr>
          <w:noProof/>
        </w:rPr>
        <w:fldChar w:fldCharType="begin"/>
      </w:r>
      <w:r w:rsidRPr="002849D1">
        <w:rPr>
          <w:noProof/>
        </w:rPr>
        <w:instrText xml:space="preserve"> PAGEREF _Toc364850997 \h </w:instrText>
      </w:r>
      <w:r w:rsidRPr="002849D1">
        <w:rPr>
          <w:noProof/>
        </w:rPr>
      </w:r>
      <w:r w:rsidRPr="002849D1">
        <w:rPr>
          <w:noProof/>
        </w:rPr>
        <w:fldChar w:fldCharType="separate"/>
      </w:r>
      <w:r w:rsidRPr="002849D1">
        <w:rPr>
          <w:noProof/>
        </w:rPr>
        <w:t>315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5E7FBD">
        <w:rPr>
          <w:i/>
          <w:iCs/>
          <w:noProof/>
        </w:rPr>
        <w:t>telecommunication supply</w:t>
      </w:r>
      <w:r w:rsidRPr="002849D1">
        <w:rPr>
          <w:noProof/>
        </w:rPr>
        <w:tab/>
      </w:r>
      <w:r w:rsidRPr="002849D1">
        <w:rPr>
          <w:noProof/>
        </w:rPr>
        <w:fldChar w:fldCharType="begin"/>
      </w:r>
      <w:r w:rsidRPr="002849D1">
        <w:rPr>
          <w:noProof/>
        </w:rPr>
        <w:instrText xml:space="preserve"> PAGEREF _Toc364850998 \h </w:instrText>
      </w:r>
      <w:r w:rsidRPr="002849D1">
        <w:rPr>
          <w:noProof/>
        </w:rPr>
      </w:r>
      <w:r w:rsidRPr="002849D1">
        <w:rPr>
          <w:noProof/>
        </w:rPr>
        <w:fldChar w:fldCharType="separate"/>
      </w:r>
      <w:r w:rsidRPr="002849D1">
        <w:rPr>
          <w:noProof/>
        </w:rPr>
        <w:t>315</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2849D1">
        <w:rPr>
          <w:b w:val="0"/>
          <w:noProof/>
          <w:sz w:val="18"/>
        </w:rPr>
        <w:tab/>
      </w:r>
      <w:r w:rsidRPr="002849D1">
        <w:rPr>
          <w:b w:val="0"/>
          <w:noProof/>
          <w:sz w:val="18"/>
        </w:rPr>
        <w:fldChar w:fldCharType="begin"/>
      </w:r>
      <w:r w:rsidRPr="002849D1">
        <w:rPr>
          <w:b w:val="0"/>
          <w:noProof/>
          <w:sz w:val="18"/>
        </w:rPr>
        <w:instrText xml:space="preserve"> PAGEREF _Toc364850999 \h </w:instrText>
      </w:r>
      <w:r w:rsidRPr="002849D1">
        <w:rPr>
          <w:b w:val="0"/>
          <w:noProof/>
          <w:sz w:val="18"/>
        </w:rPr>
      </w:r>
      <w:r w:rsidRPr="002849D1">
        <w:rPr>
          <w:b w:val="0"/>
          <w:noProof/>
          <w:sz w:val="18"/>
        </w:rPr>
        <w:fldChar w:fldCharType="separate"/>
      </w:r>
      <w:r w:rsidRPr="002849D1">
        <w:rPr>
          <w:b w:val="0"/>
          <w:noProof/>
          <w:sz w:val="18"/>
        </w:rPr>
        <w:t>316</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_Toc364851000 \h </w:instrText>
      </w:r>
      <w:r w:rsidRPr="002849D1">
        <w:rPr>
          <w:noProof/>
        </w:rPr>
      </w:r>
      <w:r w:rsidRPr="002849D1">
        <w:rPr>
          <w:noProof/>
        </w:rPr>
        <w:fldChar w:fldCharType="separate"/>
      </w:r>
      <w:r w:rsidRPr="002849D1">
        <w:rPr>
          <w:noProof/>
        </w:rPr>
        <w:t>316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2849D1">
        <w:rPr>
          <w:noProof/>
        </w:rPr>
        <w:tab/>
      </w:r>
      <w:r w:rsidRPr="002849D1">
        <w:rPr>
          <w:noProof/>
        </w:rPr>
        <w:fldChar w:fldCharType="begin"/>
      </w:r>
      <w:r w:rsidRPr="002849D1">
        <w:rPr>
          <w:noProof/>
        </w:rPr>
        <w:instrText xml:space="preserve"> PAGEREF _Toc364851001 \h </w:instrText>
      </w:r>
      <w:r w:rsidRPr="002849D1">
        <w:rPr>
          <w:noProof/>
        </w:rPr>
      </w:r>
      <w:r w:rsidRPr="002849D1">
        <w:rPr>
          <w:noProof/>
        </w:rPr>
        <w:fldChar w:fldCharType="separate"/>
      </w:r>
      <w:r w:rsidRPr="002849D1">
        <w:rPr>
          <w:noProof/>
        </w:rPr>
        <w:t>316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2849D1">
        <w:rPr>
          <w:noProof/>
        </w:rPr>
        <w:tab/>
      </w:r>
      <w:r w:rsidRPr="002849D1">
        <w:rPr>
          <w:noProof/>
        </w:rPr>
        <w:fldChar w:fldCharType="begin"/>
      </w:r>
      <w:r w:rsidRPr="002849D1">
        <w:rPr>
          <w:noProof/>
        </w:rPr>
        <w:instrText xml:space="preserve"> PAGEREF _Toc364851002 \h </w:instrText>
      </w:r>
      <w:r w:rsidRPr="002849D1">
        <w:rPr>
          <w:noProof/>
        </w:rPr>
      </w:r>
      <w:r w:rsidRPr="002849D1">
        <w:rPr>
          <w:noProof/>
        </w:rPr>
        <w:fldChar w:fldCharType="separate"/>
      </w:r>
      <w:r w:rsidRPr="002849D1">
        <w:rPr>
          <w:noProof/>
        </w:rPr>
        <w:t>316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5E7FBD">
        <w:rPr>
          <w:i/>
          <w:iCs/>
          <w:noProof/>
        </w:rPr>
        <w:t>commercial accommodation</w:t>
      </w:r>
      <w:r w:rsidRPr="002849D1">
        <w:rPr>
          <w:noProof/>
        </w:rPr>
        <w:tab/>
      </w:r>
      <w:r w:rsidRPr="002849D1">
        <w:rPr>
          <w:noProof/>
        </w:rPr>
        <w:fldChar w:fldCharType="begin"/>
      </w:r>
      <w:r w:rsidRPr="002849D1">
        <w:rPr>
          <w:noProof/>
        </w:rPr>
        <w:instrText xml:space="preserve"> PAGEREF _Toc364851003 \h </w:instrText>
      </w:r>
      <w:r w:rsidRPr="002849D1">
        <w:rPr>
          <w:noProof/>
        </w:rPr>
      </w:r>
      <w:r w:rsidRPr="002849D1">
        <w:rPr>
          <w:noProof/>
        </w:rPr>
        <w:fldChar w:fldCharType="separate"/>
      </w:r>
      <w:r w:rsidRPr="002849D1">
        <w:rPr>
          <w:noProof/>
        </w:rPr>
        <w:t>317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5E7FBD">
        <w:rPr>
          <w:i/>
          <w:iCs/>
          <w:noProof/>
        </w:rPr>
        <w:t>long</w:t>
      </w:r>
      <w:r w:rsidRPr="005E7FBD">
        <w:rPr>
          <w:i/>
          <w:iCs/>
          <w:noProof/>
        </w:rPr>
        <w:noBreakHyphen/>
        <w:t xml:space="preserve">term accommodation </w:t>
      </w:r>
      <w:r>
        <w:rPr>
          <w:noProof/>
        </w:rPr>
        <w:t>etc.</w:t>
      </w:r>
      <w:r w:rsidRPr="002849D1">
        <w:rPr>
          <w:noProof/>
        </w:rPr>
        <w:tab/>
      </w:r>
      <w:r w:rsidRPr="002849D1">
        <w:rPr>
          <w:noProof/>
        </w:rPr>
        <w:fldChar w:fldCharType="begin"/>
      </w:r>
      <w:r w:rsidRPr="002849D1">
        <w:rPr>
          <w:noProof/>
        </w:rPr>
        <w:instrText xml:space="preserve"> PAGEREF _Toc364851004 \h </w:instrText>
      </w:r>
      <w:r w:rsidRPr="002849D1">
        <w:rPr>
          <w:noProof/>
        </w:rPr>
      </w:r>
      <w:r w:rsidRPr="002849D1">
        <w:rPr>
          <w:noProof/>
        </w:rPr>
        <w:fldChar w:fldCharType="separate"/>
      </w:r>
      <w:r w:rsidRPr="002849D1">
        <w:rPr>
          <w:noProof/>
        </w:rPr>
        <w:t>317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2849D1">
        <w:rPr>
          <w:noProof/>
        </w:rPr>
        <w:tab/>
      </w:r>
      <w:r w:rsidRPr="002849D1">
        <w:rPr>
          <w:noProof/>
        </w:rPr>
        <w:fldChar w:fldCharType="begin"/>
      </w:r>
      <w:r w:rsidRPr="002849D1">
        <w:rPr>
          <w:noProof/>
        </w:rPr>
        <w:instrText xml:space="preserve"> PAGEREF _Toc364851005 \h </w:instrText>
      </w:r>
      <w:r w:rsidRPr="002849D1">
        <w:rPr>
          <w:noProof/>
        </w:rPr>
      </w:r>
      <w:r w:rsidRPr="002849D1">
        <w:rPr>
          <w:noProof/>
        </w:rPr>
        <w:fldChar w:fldCharType="separate"/>
      </w:r>
      <w:r w:rsidRPr="002849D1">
        <w:rPr>
          <w:noProof/>
        </w:rPr>
        <w:t>318</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90—Company amalgamations</w:t>
      </w:r>
      <w:r w:rsidRPr="002849D1">
        <w:rPr>
          <w:b w:val="0"/>
          <w:noProof/>
          <w:sz w:val="18"/>
        </w:rPr>
        <w:tab/>
      </w:r>
      <w:r w:rsidRPr="002849D1">
        <w:rPr>
          <w:b w:val="0"/>
          <w:noProof/>
          <w:sz w:val="18"/>
        </w:rPr>
        <w:fldChar w:fldCharType="begin"/>
      </w:r>
      <w:r w:rsidRPr="002849D1">
        <w:rPr>
          <w:b w:val="0"/>
          <w:noProof/>
          <w:sz w:val="18"/>
        </w:rPr>
        <w:instrText xml:space="preserve"> PAGEREF _Toc364851006 \h </w:instrText>
      </w:r>
      <w:r w:rsidRPr="002849D1">
        <w:rPr>
          <w:b w:val="0"/>
          <w:noProof/>
          <w:sz w:val="18"/>
        </w:rPr>
      </w:r>
      <w:r w:rsidRPr="002849D1">
        <w:rPr>
          <w:b w:val="0"/>
          <w:noProof/>
          <w:sz w:val="18"/>
        </w:rPr>
        <w:fldChar w:fldCharType="separate"/>
      </w:r>
      <w:r w:rsidRPr="002849D1">
        <w:rPr>
          <w:b w:val="0"/>
          <w:noProof/>
          <w:sz w:val="18"/>
        </w:rPr>
        <w:t>319</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_Toc364851007 \h </w:instrText>
      </w:r>
      <w:r w:rsidRPr="002849D1">
        <w:rPr>
          <w:noProof/>
        </w:rPr>
      </w:r>
      <w:r w:rsidRPr="002849D1">
        <w:rPr>
          <w:noProof/>
        </w:rPr>
        <w:fldChar w:fldCharType="separate"/>
      </w:r>
      <w:r w:rsidRPr="002849D1">
        <w:rPr>
          <w:noProof/>
        </w:rPr>
        <w:t>319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2849D1">
        <w:rPr>
          <w:noProof/>
        </w:rPr>
        <w:tab/>
      </w:r>
      <w:r w:rsidRPr="002849D1">
        <w:rPr>
          <w:noProof/>
        </w:rPr>
        <w:fldChar w:fldCharType="begin"/>
      </w:r>
      <w:r w:rsidRPr="002849D1">
        <w:rPr>
          <w:noProof/>
        </w:rPr>
        <w:instrText xml:space="preserve"> PAGEREF _Toc364851008 \h </w:instrText>
      </w:r>
      <w:r w:rsidRPr="002849D1">
        <w:rPr>
          <w:noProof/>
        </w:rPr>
      </w:r>
      <w:r w:rsidRPr="002849D1">
        <w:rPr>
          <w:noProof/>
        </w:rPr>
        <w:fldChar w:fldCharType="separate"/>
      </w:r>
      <w:r w:rsidRPr="002849D1">
        <w:rPr>
          <w:noProof/>
        </w:rPr>
        <w:t>319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2849D1">
        <w:rPr>
          <w:noProof/>
        </w:rPr>
        <w:tab/>
      </w:r>
      <w:r w:rsidRPr="002849D1">
        <w:rPr>
          <w:noProof/>
        </w:rPr>
        <w:fldChar w:fldCharType="begin"/>
      </w:r>
      <w:r w:rsidRPr="002849D1">
        <w:rPr>
          <w:noProof/>
        </w:rPr>
        <w:instrText xml:space="preserve"> PAGEREF _Toc364851009 \h </w:instrText>
      </w:r>
      <w:r w:rsidRPr="002849D1">
        <w:rPr>
          <w:noProof/>
        </w:rPr>
      </w:r>
      <w:r w:rsidRPr="002849D1">
        <w:rPr>
          <w:noProof/>
        </w:rPr>
        <w:fldChar w:fldCharType="separate"/>
      </w:r>
      <w:r w:rsidRPr="002849D1">
        <w:rPr>
          <w:noProof/>
        </w:rPr>
        <w:t>319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2849D1">
        <w:rPr>
          <w:noProof/>
        </w:rPr>
        <w:tab/>
      </w:r>
      <w:r w:rsidRPr="002849D1">
        <w:rPr>
          <w:noProof/>
        </w:rPr>
        <w:fldChar w:fldCharType="begin"/>
      </w:r>
      <w:r w:rsidRPr="002849D1">
        <w:rPr>
          <w:noProof/>
        </w:rPr>
        <w:instrText xml:space="preserve"> PAGEREF _Toc364851010 \h </w:instrText>
      </w:r>
      <w:r w:rsidRPr="002849D1">
        <w:rPr>
          <w:noProof/>
        </w:rPr>
      </w:r>
      <w:r w:rsidRPr="002849D1">
        <w:rPr>
          <w:noProof/>
        </w:rPr>
        <w:fldChar w:fldCharType="separate"/>
      </w:r>
      <w:r w:rsidRPr="002849D1">
        <w:rPr>
          <w:noProof/>
        </w:rPr>
        <w:t>319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2849D1">
        <w:rPr>
          <w:noProof/>
        </w:rPr>
        <w:tab/>
      </w:r>
      <w:r w:rsidRPr="002849D1">
        <w:rPr>
          <w:noProof/>
        </w:rPr>
        <w:fldChar w:fldCharType="begin"/>
      </w:r>
      <w:r w:rsidRPr="002849D1">
        <w:rPr>
          <w:noProof/>
        </w:rPr>
        <w:instrText xml:space="preserve"> PAGEREF _Toc364851011 \h </w:instrText>
      </w:r>
      <w:r w:rsidRPr="002849D1">
        <w:rPr>
          <w:noProof/>
        </w:rPr>
      </w:r>
      <w:r w:rsidRPr="002849D1">
        <w:rPr>
          <w:noProof/>
        </w:rPr>
        <w:fldChar w:fldCharType="separate"/>
      </w:r>
      <w:r w:rsidRPr="002849D1">
        <w:rPr>
          <w:noProof/>
        </w:rPr>
        <w:t>320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2849D1">
        <w:rPr>
          <w:noProof/>
        </w:rPr>
        <w:tab/>
      </w:r>
      <w:r w:rsidRPr="002849D1">
        <w:rPr>
          <w:noProof/>
        </w:rPr>
        <w:fldChar w:fldCharType="begin"/>
      </w:r>
      <w:r w:rsidRPr="002849D1">
        <w:rPr>
          <w:noProof/>
        </w:rPr>
        <w:instrText xml:space="preserve"> PAGEREF _Toc364851012 \h </w:instrText>
      </w:r>
      <w:r w:rsidRPr="002849D1">
        <w:rPr>
          <w:noProof/>
        </w:rPr>
      </w:r>
      <w:r w:rsidRPr="002849D1">
        <w:rPr>
          <w:noProof/>
        </w:rPr>
        <w:fldChar w:fldCharType="separate"/>
      </w:r>
      <w:r w:rsidRPr="002849D1">
        <w:rPr>
          <w:noProof/>
        </w:rPr>
        <w:t>320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90</w:t>
      </w:r>
      <w:r>
        <w:rPr>
          <w:noProof/>
        </w:rPr>
        <w:noBreakHyphen/>
        <w:t>30</w:t>
      </w:r>
      <w:r>
        <w:rPr>
          <w:noProof/>
        </w:rPr>
        <w:tab/>
        <w:t>Adjustments</w:t>
      </w:r>
      <w:r w:rsidRPr="002849D1">
        <w:rPr>
          <w:noProof/>
        </w:rPr>
        <w:tab/>
      </w:r>
      <w:r w:rsidRPr="002849D1">
        <w:rPr>
          <w:noProof/>
        </w:rPr>
        <w:fldChar w:fldCharType="begin"/>
      </w:r>
      <w:r w:rsidRPr="002849D1">
        <w:rPr>
          <w:noProof/>
        </w:rPr>
        <w:instrText xml:space="preserve"> PAGEREF _Toc364851013 \h </w:instrText>
      </w:r>
      <w:r w:rsidRPr="002849D1">
        <w:rPr>
          <w:noProof/>
        </w:rPr>
      </w:r>
      <w:r w:rsidRPr="002849D1">
        <w:rPr>
          <w:noProof/>
        </w:rPr>
        <w:fldChar w:fldCharType="separate"/>
      </w:r>
      <w:r w:rsidRPr="002849D1">
        <w:rPr>
          <w:noProof/>
        </w:rPr>
        <w:t>320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2849D1">
        <w:rPr>
          <w:noProof/>
        </w:rPr>
        <w:tab/>
      </w:r>
      <w:r w:rsidRPr="002849D1">
        <w:rPr>
          <w:noProof/>
        </w:rPr>
        <w:fldChar w:fldCharType="begin"/>
      </w:r>
      <w:r w:rsidRPr="002849D1">
        <w:rPr>
          <w:noProof/>
        </w:rPr>
        <w:instrText xml:space="preserve"> PAGEREF _Toc364851014 \h </w:instrText>
      </w:r>
      <w:r w:rsidRPr="002849D1">
        <w:rPr>
          <w:noProof/>
        </w:rPr>
      </w:r>
      <w:r w:rsidRPr="002849D1">
        <w:rPr>
          <w:noProof/>
        </w:rPr>
        <w:fldChar w:fldCharType="separate"/>
      </w:r>
      <w:r w:rsidRPr="002849D1">
        <w:rPr>
          <w:noProof/>
        </w:rPr>
        <w:t>321</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2849D1">
        <w:rPr>
          <w:b w:val="0"/>
          <w:noProof/>
          <w:sz w:val="18"/>
        </w:rPr>
        <w:tab/>
      </w:r>
      <w:r w:rsidRPr="002849D1">
        <w:rPr>
          <w:b w:val="0"/>
          <w:noProof/>
          <w:sz w:val="18"/>
        </w:rPr>
        <w:fldChar w:fldCharType="begin"/>
      </w:r>
      <w:r w:rsidRPr="002849D1">
        <w:rPr>
          <w:b w:val="0"/>
          <w:noProof/>
          <w:sz w:val="18"/>
        </w:rPr>
        <w:instrText xml:space="preserve"> PAGEREF _Toc364851015 \h </w:instrText>
      </w:r>
      <w:r w:rsidRPr="002849D1">
        <w:rPr>
          <w:b w:val="0"/>
          <w:noProof/>
          <w:sz w:val="18"/>
        </w:rPr>
      </w:r>
      <w:r w:rsidRPr="002849D1">
        <w:rPr>
          <w:b w:val="0"/>
          <w:noProof/>
          <w:sz w:val="18"/>
        </w:rPr>
        <w:fldChar w:fldCharType="separate"/>
      </w:r>
      <w:r w:rsidRPr="002849D1">
        <w:rPr>
          <w:b w:val="0"/>
          <w:noProof/>
          <w:sz w:val="18"/>
        </w:rPr>
        <w:t>323</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_Toc364851016 \h </w:instrText>
      </w:r>
      <w:r w:rsidRPr="002849D1">
        <w:rPr>
          <w:noProof/>
        </w:rPr>
      </w:r>
      <w:r w:rsidRPr="002849D1">
        <w:rPr>
          <w:noProof/>
        </w:rPr>
        <w:fldChar w:fldCharType="separate"/>
      </w:r>
      <w:r w:rsidRPr="002849D1">
        <w:rPr>
          <w:noProof/>
        </w:rPr>
        <w:t>323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2849D1">
        <w:rPr>
          <w:noProof/>
        </w:rPr>
        <w:tab/>
      </w:r>
      <w:r w:rsidRPr="002849D1">
        <w:rPr>
          <w:noProof/>
        </w:rPr>
        <w:fldChar w:fldCharType="begin"/>
      </w:r>
      <w:r w:rsidRPr="002849D1">
        <w:rPr>
          <w:noProof/>
        </w:rPr>
        <w:instrText xml:space="preserve"> PAGEREF _Toc364851017 \h </w:instrText>
      </w:r>
      <w:r w:rsidRPr="002849D1">
        <w:rPr>
          <w:noProof/>
        </w:rPr>
      </w:r>
      <w:r w:rsidRPr="002849D1">
        <w:rPr>
          <w:noProof/>
        </w:rPr>
        <w:fldChar w:fldCharType="separate"/>
      </w:r>
      <w:r w:rsidRPr="002849D1">
        <w:rPr>
          <w:noProof/>
        </w:rPr>
        <w:t>323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2849D1">
        <w:rPr>
          <w:noProof/>
        </w:rPr>
        <w:tab/>
      </w:r>
      <w:r w:rsidRPr="002849D1">
        <w:rPr>
          <w:noProof/>
        </w:rPr>
        <w:fldChar w:fldCharType="begin"/>
      </w:r>
      <w:r w:rsidRPr="002849D1">
        <w:rPr>
          <w:noProof/>
        </w:rPr>
        <w:instrText xml:space="preserve"> PAGEREF _Toc364851018 \h </w:instrText>
      </w:r>
      <w:r w:rsidRPr="002849D1">
        <w:rPr>
          <w:noProof/>
        </w:rPr>
      </w:r>
      <w:r w:rsidRPr="002849D1">
        <w:rPr>
          <w:noProof/>
        </w:rPr>
        <w:fldChar w:fldCharType="separate"/>
      </w:r>
      <w:r w:rsidRPr="002849D1">
        <w:rPr>
          <w:noProof/>
        </w:rPr>
        <w:t>323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ceasing to be payable on the related supply</w:t>
      </w:r>
      <w:r w:rsidRPr="002849D1">
        <w:rPr>
          <w:noProof/>
        </w:rPr>
        <w:tab/>
      </w:r>
      <w:r w:rsidRPr="002849D1">
        <w:rPr>
          <w:noProof/>
        </w:rPr>
        <w:fldChar w:fldCharType="begin"/>
      </w:r>
      <w:r w:rsidRPr="002849D1">
        <w:rPr>
          <w:noProof/>
        </w:rPr>
        <w:instrText xml:space="preserve"> PAGEREF _Toc364851019 \h </w:instrText>
      </w:r>
      <w:r w:rsidRPr="002849D1">
        <w:rPr>
          <w:noProof/>
        </w:rPr>
      </w:r>
      <w:r w:rsidRPr="002849D1">
        <w:rPr>
          <w:noProof/>
        </w:rPr>
        <w:fldChar w:fldCharType="separate"/>
      </w:r>
      <w:r w:rsidRPr="002849D1">
        <w:rPr>
          <w:noProof/>
        </w:rPr>
        <w:t>326</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96—Supplies partly connected with Australia</w:t>
      </w:r>
      <w:r w:rsidRPr="002849D1">
        <w:rPr>
          <w:b w:val="0"/>
          <w:noProof/>
          <w:sz w:val="18"/>
        </w:rPr>
        <w:tab/>
      </w:r>
      <w:r w:rsidRPr="002849D1">
        <w:rPr>
          <w:b w:val="0"/>
          <w:noProof/>
          <w:sz w:val="18"/>
        </w:rPr>
        <w:fldChar w:fldCharType="begin"/>
      </w:r>
      <w:r w:rsidRPr="002849D1">
        <w:rPr>
          <w:b w:val="0"/>
          <w:noProof/>
          <w:sz w:val="18"/>
        </w:rPr>
        <w:instrText xml:space="preserve"> PAGEREF _Toc364851020 \h </w:instrText>
      </w:r>
      <w:r w:rsidRPr="002849D1">
        <w:rPr>
          <w:b w:val="0"/>
          <w:noProof/>
          <w:sz w:val="18"/>
        </w:rPr>
      </w:r>
      <w:r w:rsidRPr="002849D1">
        <w:rPr>
          <w:b w:val="0"/>
          <w:noProof/>
          <w:sz w:val="18"/>
        </w:rPr>
        <w:fldChar w:fldCharType="separate"/>
      </w:r>
      <w:r w:rsidRPr="002849D1">
        <w:rPr>
          <w:b w:val="0"/>
          <w:noProof/>
          <w:sz w:val="18"/>
        </w:rPr>
        <w:t>328</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_Toc364851021 \h </w:instrText>
      </w:r>
      <w:r w:rsidRPr="002849D1">
        <w:rPr>
          <w:noProof/>
        </w:rPr>
      </w:r>
      <w:r w:rsidRPr="002849D1">
        <w:rPr>
          <w:noProof/>
        </w:rPr>
        <w:fldChar w:fldCharType="separate"/>
      </w:r>
      <w:r w:rsidRPr="002849D1">
        <w:rPr>
          <w:noProof/>
        </w:rPr>
        <w:t>328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Australia</w:t>
      </w:r>
      <w:r w:rsidRPr="002849D1">
        <w:rPr>
          <w:noProof/>
        </w:rPr>
        <w:tab/>
      </w:r>
      <w:r w:rsidRPr="002849D1">
        <w:rPr>
          <w:noProof/>
        </w:rPr>
        <w:fldChar w:fldCharType="begin"/>
      </w:r>
      <w:r w:rsidRPr="002849D1">
        <w:rPr>
          <w:noProof/>
        </w:rPr>
        <w:instrText xml:space="preserve"> PAGEREF _Toc364851022 \h </w:instrText>
      </w:r>
      <w:r w:rsidRPr="002849D1">
        <w:rPr>
          <w:noProof/>
        </w:rPr>
      </w:r>
      <w:r w:rsidRPr="002849D1">
        <w:rPr>
          <w:noProof/>
        </w:rPr>
        <w:fldChar w:fldCharType="separate"/>
      </w:r>
      <w:r w:rsidRPr="002849D1">
        <w:rPr>
          <w:noProof/>
        </w:rPr>
        <w:t>328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Australia</w:t>
      </w:r>
      <w:r w:rsidRPr="002849D1">
        <w:rPr>
          <w:noProof/>
        </w:rPr>
        <w:tab/>
      </w:r>
      <w:r w:rsidRPr="002849D1">
        <w:rPr>
          <w:noProof/>
        </w:rPr>
        <w:fldChar w:fldCharType="begin"/>
      </w:r>
      <w:r w:rsidRPr="002849D1">
        <w:rPr>
          <w:noProof/>
        </w:rPr>
        <w:instrText xml:space="preserve"> PAGEREF _Toc364851023 \h </w:instrText>
      </w:r>
      <w:r w:rsidRPr="002849D1">
        <w:rPr>
          <w:noProof/>
        </w:rPr>
      </w:r>
      <w:r w:rsidRPr="002849D1">
        <w:rPr>
          <w:noProof/>
        </w:rPr>
        <w:fldChar w:fldCharType="separate"/>
      </w:r>
      <w:r w:rsidRPr="002849D1">
        <w:rPr>
          <w:noProof/>
        </w:rPr>
        <w:t>329</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99—Deposits as security</w:t>
      </w:r>
      <w:r w:rsidRPr="002849D1">
        <w:rPr>
          <w:b w:val="0"/>
          <w:noProof/>
          <w:sz w:val="18"/>
        </w:rPr>
        <w:tab/>
      </w:r>
      <w:r w:rsidRPr="002849D1">
        <w:rPr>
          <w:b w:val="0"/>
          <w:noProof/>
          <w:sz w:val="18"/>
        </w:rPr>
        <w:fldChar w:fldCharType="begin"/>
      </w:r>
      <w:r w:rsidRPr="002849D1">
        <w:rPr>
          <w:b w:val="0"/>
          <w:noProof/>
          <w:sz w:val="18"/>
        </w:rPr>
        <w:instrText xml:space="preserve"> PAGEREF _Toc364851024 \h </w:instrText>
      </w:r>
      <w:r w:rsidRPr="002849D1">
        <w:rPr>
          <w:b w:val="0"/>
          <w:noProof/>
          <w:sz w:val="18"/>
        </w:rPr>
      </w:r>
      <w:r w:rsidRPr="002849D1">
        <w:rPr>
          <w:b w:val="0"/>
          <w:noProof/>
          <w:sz w:val="18"/>
        </w:rPr>
        <w:fldChar w:fldCharType="separate"/>
      </w:r>
      <w:r w:rsidRPr="002849D1">
        <w:rPr>
          <w:b w:val="0"/>
          <w:noProof/>
          <w:sz w:val="18"/>
        </w:rPr>
        <w:t>330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_Toc364851025 \h </w:instrText>
      </w:r>
      <w:r w:rsidRPr="002849D1">
        <w:rPr>
          <w:noProof/>
        </w:rPr>
      </w:r>
      <w:r w:rsidRPr="002849D1">
        <w:rPr>
          <w:noProof/>
        </w:rPr>
        <w:fldChar w:fldCharType="separate"/>
      </w:r>
      <w:r w:rsidRPr="002849D1">
        <w:rPr>
          <w:noProof/>
        </w:rPr>
        <w:t>330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2849D1">
        <w:rPr>
          <w:noProof/>
        </w:rPr>
        <w:tab/>
      </w:r>
      <w:r w:rsidRPr="002849D1">
        <w:rPr>
          <w:noProof/>
        </w:rPr>
        <w:fldChar w:fldCharType="begin"/>
      </w:r>
      <w:r w:rsidRPr="002849D1">
        <w:rPr>
          <w:noProof/>
        </w:rPr>
        <w:instrText xml:space="preserve"> PAGEREF _Toc364851026 \h </w:instrText>
      </w:r>
      <w:r w:rsidRPr="002849D1">
        <w:rPr>
          <w:noProof/>
        </w:rPr>
      </w:r>
      <w:r w:rsidRPr="002849D1">
        <w:rPr>
          <w:noProof/>
        </w:rPr>
        <w:fldChar w:fldCharType="separate"/>
      </w:r>
      <w:r w:rsidRPr="002849D1">
        <w:rPr>
          <w:noProof/>
        </w:rPr>
        <w:t>330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2849D1">
        <w:rPr>
          <w:noProof/>
        </w:rPr>
        <w:tab/>
      </w:r>
      <w:r w:rsidRPr="002849D1">
        <w:rPr>
          <w:noProof/>
        </w:rPr>
        <w:fldChar w:fldCharType="begin"/>
      </w:r>
      <w:r w:rsidRPr="002849D1">
        <w:rPr>
          <w:noProof/>
        </w:rPr>
        <w:instrText xml:space="preserve"> PAGEREF _Toc364851027 \h </w:instrText>
      </w:r>
      <w:r w:rsidRPr="002849D1">
        <w:rPr>
          <w:noProof/>
        </w:rPr>
      </w:r>
      <w:r w:rsidRPr="002849D1">
        <w:rPr>
          <w:noProof/>
        </w:rPr>
        <w:fldChar w:fldCharType="separate"/>
      </w:r>
      <w:r w:rsidRPr="002849D1">
        <w:rPr>
          <w:noProof/>
        </w:rPr>
        <w:t>330</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100—Vouchers</w:t>
      </w:r>
      <w:r w:rsidRPr="002849D1">
        <w:rPr>
          <w:b w:val="0"/>
          <w:noProof/>
          <w:sz w:val="18"/>
        </w:rPr>
        <w:tab/>
      </w:r>
      <w:r w:rsidRPr="002849D1">
        <w:rPr>
          <w:b w:val="0"/>
          <w:noProof/>
          <w:sz w:val="18"/>
        </w:rPr>
        <w:fldChar w:fldCharType="begin"/>
      </w:r>
      <w:r w:rsidRPr="002849D1">
        <w:rPr>
          <w:b w:val="0"/>
          <w:noProof/>
          <w:sz w:val="18"/>
        </w:rPr>
        <w:instrText xml:space="preserve"> PAGEREF _Toc364851028 \h </w:instrText>
      </w:r>
      <w:r w:rsidRPr="002849D1">
        <w:rPr>
          <w:b w:val="0"/>
          <w:noProof/>
          <w:sz w:val="18"/>
        </w:rPr>
      </w:r>
      <w:r w:rsidRPr="002849D1">
        <w:rPr>
          <w:b w:val="0"/>
          <w:noProof/>
          <w:sz w:val="18"/>
        </w:rPr>
        <w:fldChar w:fldCharType="separate"/>
      </w:r>
      <w:r w:rsidRPr="002849D1">
        <w:rPr>
          <w:b w:val="0"/>
          <w:noProof/>
          <w:sz w:val="18"/>
        </w:rPr>
        <w:t>331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_Toc364851029 \h </w:instrText>
      </w:r>
      <w:r w:rsidRPr="002849D1">
        <w:rPr>
          <w:noProof/>
        </w:rPr>
      </w:r>
      <w:r w:rsidRPr="002849D1">
        <w:rPr>
          <w:noProof/>
        </w:rPr>
        <w:fldChar w:fldCharType="separate"/>
      </w:r>
      <w:r w:rsidRPr="002849D1">
        <w:rPr>
          <w:noProof/>
        </w:rPr>
        <w:t>331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2849D1">
        <w:rPr>
          <w:noProof/>
        </w:rPr>
        <w:tab/>
      </w:r>
      <w:r w:rsidRPr="002849D1">
        <w:rPr>
          <w:noProof/>
        </w:rPr>
        <w:fldChar w:fldCharType="begin"/>
      </w:r>
      <w:r w:rsidRPr="002849D1">
        <w:rPr>
          <w:noProof/>
        </w:rPr>
        <w:instrText xml:space="preserve"> PAGEREF _Toc364851030 \h </w:instrText>
      </w:r>
      <w:r w:rsidRPr="002849D1">
        <w:rPr>
          <w:noProof/>
        </w:rPr>
      </w:r>
      <w:r w:rsidRPr="002849D1">
        <w:rPr>
          <w:noProof/>
        </w:rPr>
        <w:fldChar w:fldCharType="separate"/>
      </w:r>
      <w:r w:rsidRPr="002849D1">
        <w:rPr>
          <w:noProof/>
        </w:rPr>
        <w:t>331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2849D1">
        <w:rPr>
          <w:noProof/>
        </w:rPr>
        <w:tab/>
      </w:r>
      <w:r w:rsidRPr="002849D1">
        <w:rPr>
          <w:noProof/>
        </w:rPr>
        <w:fldChar w:fldCharType="begin"/>
      </w:r>
      <w:r w:rsidRPr="002849D1">
        <w:rPr>
          <w:noProof/>
        </w:rPr>
        <w:instrText xml:space="preserve"> PAGEREF _Toc364851031 \h </w:instrText>
      </w:r>
      <w:r w:rsidRPr="002849D1">
        <w:rPr>
          <w:noProof/>
        </w:rPr>
      </w:r>
      <w:r w:rsidRPr="002849D1">
        <w:rPr>
          <w:noProof/>
        </w:rPr>
        <w:fldChar w:fldCharType="separate"/>
      </w:r>
      <w:r w:rsidRPr="002849D1">
        <w:rPr>
          <w:noProof/>
        </w:rPr>
        <w:t>332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2849D1">
        <w:rPr>
          <w:noProof/>
        </w:rPr>
        <w:tab/>
      </w:r>
      <w:r w:rsidRPr="002849D1">
        <w:rPr>
          <w:noProof/>
        </w:rPr>
        <w:fldChar w:fldCharType="begin"/>
      </w:r>
      <w:r w:rsidRPr="002849D1">
        <w:rPr>
          <w:noProof/>
        </w:rPr>
        <w:instrText xml:space="preserve"> PAGEREF _Toc364851032 \h </w:instrText>
      </w:r>
      <w:r w:rsidRPr="002849D1">
        <w:rPr>
          <w:noProof/>
        </w:rPr>
      </w:r>
      <w:r w:rsidRPr="002849D1">
        <w:rPr>
          <w:noProof/>
        </w:rPr>
        <w:fldChar w:fldCharType="separate"/>
      </w:r>
      <w:r w:rsidRPr="002849D1">
        <w:rPr>
          <w:noProof/>
        </w:rPr>
        <w:t>332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2849D1">
        <w:rPr>
          <w:noProof/>
        </w:rPr>
        <w:tab/>
      </w:r>
      <w:r w:rsidRPr="002849D1">
        <w:rPr>
          <w:noProof/>
        </w:rPr>
        <w:fldChar w:fldCharType="begin"/>
      </w:r>
      <w:r w:rsidRPr="002849D1">
        <w:rPr>
          <w:noProof/>
        </w:rPr>
        <w:instrText xml:space="preserve"> PAGEREF _Toc364851033 \h </w:instrText>
      </w:r>
      <w:r w:rsidRPr="002849D1">
        <w:rPr>
          <w:noProof/>
        </w:rPr>
      </w:r>
      <w:r w:rsidRPr="002849D1">
        <w:rPr>
          <w:noProof/>
        </w:rPr>
        <w:fldChar w:fldCharType="separate"/>
      </w:r>
      <w:r w:rsidRPr="002849D1">
        <w:rPr>
          <w:noProof/>
        </w:rPr>
        <w:t>333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2849D1">
        <w:rPr>
          <w:noProof/>
        </w:rPr>
        <w:tab/>
      </w:r>
      <w:r w:rsidRPr="002849D1">
        <w:rPr>
          <w:noProof/>
        </w:rPr>
        <w:fldChar w:fldCharType="begin"/>
      </w:r>
      <w:r w:rsidRPr="002849D1">
        <w:rPr>
          <w:noProof/>
        </w:rPr>
        <w:instrText xml:space="preserve"> PAGEREF _Toc364851034 \h </w:instrText>
      </w:r>
      <w:r w:rsidRPr="002849D1">
        <w:rPr>
          <w:noProof/>
        </w:rPr>
      </w:r>
      <w:r w:rsidRPr="002849D1">
        <w:rPr>
          <w:noProof/>
        </w:rPr>
        <w:fldChar w:fldCharType="separate"/>
      </w:r>
      <w:r w:rsidRPr="002849D1">
        <w:rPr>
          <w:noProof/>
        </w:rPr>
        <w:t>333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Australia</w:t>
      </w:r>
      <w:r w:rsidRPr="002849D1">
        <w:rPr>
          <w:noProof/>
        </w:rPr>
        <w:tab/>
      </w:r>
      <w:r w:rsidRPr="002849D1">
        <w:rPr>
          <w:noProof/>
        </w:rPr>
        <w:fldChar w:fldCharType="begin"/>
      </w:r>
      <w:r w:rsidRPr="002849D1">
        <w:rPr>
          <w:noProof/>
        </w:rPr>
        <w:instrText xml:space="preserve"> PAGEREF _Toc364851035 \h </w:instrText>
      </w:r>
      <w:r w:rsidRPr="002849D1">
        <w:rPr>
          <w:noProof/>
        </w:rPr>
      </w:r>
      <w:r w:rsidRPr="002849D1">
        <w:rPr>
          <w:noProof/>
        </w:rPr>
        <w:fldChar w:fldCharType="separate"/>
      </w:r>
      <w:r w:rsidRPr="002849D1">
        <w:rPr>
          <w:noProof/>
        </w:rPr>
        <w:t>333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5E7FBD">
        <w:rPr>
          <w:i/>
          <w:noProof/>
        </w:rPr>
        <w:t>voucher</w:t>
      </w:r>
      <w:r>
        <w:rPr>
          <w:noProof/>
        </w:rPr>
        <w:t xml:space="preserve"> etc.</w:t>
      </w:r>
      <w:r w:rsidRPr="002849D1">
        <w:rPr>
          <w:noProof/>
        </w:rPr>
        <w:tab/>
      </w:r>
      <w:r w:rsidRPr="002849D1">
        <w:rPr>
          <w:noProof/>
        </w:rPr>
        <w:fldChar w:fldCharType="begin"/>
      </w:r>
      <w:r w:rsidRPr="002849D1">
        <w:rPr>
          <w:noProof/>
        </w:rPr>
        <w:instrText xml:space="preserve"> PAGEREF _Toc364851036 \h </w:instrText>
      </w:r>
      <w:r w:rsidRPr="002849D1">
        <w:rPr>
          <w:noProof/>
        </w:rPr>
      </w:r>
      <w:r w:rsidRPr="002849D1">
        <w:rPr>
          <w:noProof/>
        </w:rPr>
        <w:fldChar w:fldCharType="separate"/>
      </w:r>
      <w:r w:rsidRPr="002849D1">
        <w:rPr>
          <w:noProof/>
        </w:rPr>
        <w:t>334</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2849D1">
        <w:rPr>
          <w:b w:val="0"/>
          <w:noProof/>
          <w:sz w:val="18"/>
        </w:rPr>
        <w:tab/>
      </w:r>
      <w:r w:rsidRPr="002849D1">
        <w:rPr>
          <w:b w:val="0"/>
          <w:noProof/>
          <w:sz w:val="18"/>
        </w:rPr>
        <w:fldChar w:fldCharType="begin"/>
      </w:r>
      <w:r w:rsidRPr="002849D1">
        <w:rPr>
          <w:b w:val="0"/>
          <w:noProof/>
          <w:sz w:val="18"/>
        </w:rPr>
        <w:instrText xml:space="preserve"> PAGEREF _Toc364851037 \h </w:instrText>
      </w:r>
      <w:r w:rsidRPr="002849D1">
        <w:rPr>
          <w:b w:val="0"/>
          <w:noProof/>
          <w:sz w:val="18"/>
        </w:rPr>
      </w:r>
      <w:r w:rsidRPr="002849D1">
        <w:rPr>
          <w:b w:val="0"/>
          <w:noProof/>
          <w:sz w:val="18"/>
        </w:rPr>
        <w:fldChar w:fldCharType="separate"/>
      </w:r>
      <w:r w:rsidRPr="002849D1">
        <w:rPr>
          <w:b w:val="0"/>
          <w:noProof/>
          <w:sz w:val="18"/>
        </w:rPr>
        <w:t>335</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_Toc364851038 \h </w:instrText>
      </w:r>
      <w:r w:rsidRPr="002849D1">
        <w:rPr>
          <w:noProof/>
        </w:rPr>
      </w:r>
      <w:r w:rsidRPr="002849D1">
        <w:rPr>
          <w:noProof/>
        </w:rPr>
        <w:fldChar w:fldCharType="separate"/>
      </w:r>
      <w:r w:rsidRPr="002849D1">
        <w:rPr>
          <w:noProof/>
        </w:rPr>
        <w:t>335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2849D1">
        <w:rPr>
          <w:noProof/>
        </w:rPr>
        <w:tab/>
      </w:r>
      <w:r w:rsidRPr="002849D1">
        <w:rPr>
          <w:noProof/>
        </w:rPr>
        <w:fldChar w:fldCharType="begin"/>
      </w:r>
      <w:r w:rsidRPr="002849D1">
        <w:rPr>
          <w:noProof/>
        </w:rPr>
        <w:instrText xml:space="preserve"> PAGEREF _Toc364851039 \h </w:instrText>
      </w:r>
      <w:r w:rsidRPr="002849D1">
        <w:rPr>
          <w:noProof/>
        </w:rPr>
      </w:r>
      <w:r w:rsidRPr="002849D1">
        <w:rPr>
          <w:noProof/>
        </w:rPr>
        <w:fldChar w:fldCharType="separate"/>
      </w:r>
      <w:r w:rsidRPr="002849D1">
        <w:rPr>
          <w:noProof/>
        </w:rPr>
        <w:t>335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2849D1">
        <w:rPr>
          <w:noProof/>
        </w:rPr>
        <w:tab/>
      </w:r>
      <w:r w:rsidRPr="002849D1">
        <w:rPr>
          <w:noProof/>
        </w:rPr>
        <w:fldChar w:fldCharType="begin"/>
      </w:r>
      <w:r w:rsidRPr="002849D1">
        <w:rPr>
          <w:noProof/>
        </w:rPr>
        <w:instrText xml:space="preserve"> PAGEREF _Toc364851040 \h </w:instrText>
      </w:r>
      <w:r w:rsidRPr="002849D1">
        <w:rPr>
          <w:noProof/>
        </w:rPr>
      </w:r>
      <w:r w:rsidRPr="002849D1">
        <w:rPr>
          <w:noProof/>
        </w:rPr>
        <w:fldChar w:fldCharType="separate"/>
      </w:r>
      <w:r w:rsidRPr="002849D1">
        <w:rPr>
          <w:noProof/>
        </w:rPr>
        <w:t>335</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105—Supplies in satisfaction of debts</w:t>
      </w:r>
      <w:r w:rsidRPr="002849D1">
        <w:rPr>
          <w:b w:val="0"/>
          <w:noProof/>
          <w:sz w:val="18"/>
        </w:rPr>
        <w:tab/>
      </w:r>
      <w:r w:rsidRPr="002849D1">
        <w:rPr>
          <w:b w:val="0"/>
          <w:noProof/>
          <w:sz w:val="18"/>
        </w:rPr>
        <w:fldChar w:fldCharType="begin"/>
      </w:r>
      <w:r w:rsidRPr="002849D1">
        <w:rPr>
          <w:b w:val="0"/>
          <w:noProof/>
          <w:sz w:val="18"/>
        </w:rPr>
        <w:instrText xml:space="preserve"> PAGEREF _Toc364851041 \h </w:instrText>
      </w:r>
      <w:r w:rsidRPr="002849D1">
        <w:rPr>
          <w:b w:val="0"/>
          <w:noProof/>
          <w:sz w:val="18"/>
        </w:rPr>
      </w:r>
      <w:r w:rsidRPr="002849D1">
        <w:rPr>
          <w:b w:val="0"/>
          <w:noProof/>
          <w:sz w:val="18"/>
        </w:rPr>
        <w:fldChar w:fldCharType="separate"/>
      </w:r>
      <w:r w:rsidRPr="002849D1">
        <w:rPr>
          <w:b w:val="0"/>
          <w:noProof/>
          <w:sz w:val="18"/>
        </w:rPr>
        <w:t>336</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_Toc364851042 \h </w:instrText>
      </w:r>
      <w:r w:rsidRPr="002849D1">
        <w:rPr>
          <w:noProof/>
        </w:rPr>
      </w:r>
      <w:r w:rsidRPr="002849D1">
        <w:rPr>
          <w:noProof/>
        </w:rPr>
        <w:fldChar w:fldCharType="separate"/>
      </w:r>
      <w:r w:rsidRPr="002849D1">
        <w:rPr>
          <w:noProof/>
        </w:rPr>
        <w:t>336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2849D1">
        <w:rPr>
          <w:noProof/>
        </w:rPr>
        <w:tab/>
      </w:r>
      <w:r w:rsidRPr="002849D1">
        <w:rPr>
          <w:noProof/>
        </w:rPr>
        <w:fldChar w:fldCharType="begin"/>
      </w:r>
      <w:r w:rsidRPr="002849D1">
        <w:rPr>
          <w:noProof/>
        </w:rPr>
        <w:instrText xml:space="preserve"> PAGEREF _Toc364851043 \h </w:instrText>
      </w:r>
      <w:r w:rsidRPr="002849D1">
        <w:rPr>
          <w:noProof/>
        </w:rPr>
      </w:r>
      <w:r w:rsidRPr="002849D1">
        <w:rPr>
          <w:noProof/>
        </w:rPr>
        <w:fldChar w:fldCharType="separate"/>
      </w:r>
      <w:r w:rsidRPr="002849D1">
        <w:rPr>
          <w:noProof/>
        </w:rPr>
        <w:t>336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2849D1">
        <w:rPr>
          <w:noProof/>
        </w:rPr>
        <w:tab/>
      </w:r>
      <w:r w:rsidRPr="002849D1">
        <w:rPr>
          <w:noProof/>
        </w:rPr>
        <w:fldChar w:fldCharType="begin"/>
      </w:r>
      <w:r w:rsidRPr="002849D1">
        <w:rPr>
          <w:noProof/>
        </w:rPr>
        <w:instrText xml:space="preserve"> PAGEREF _Toc364851044 \h </w:instrText>
      </w:r>
      <w:r w:rsidRPr="002849D1">
        <w:rPr>
          <w:noProof/>
        </w:rPr>
      </w:r>
      <w:r w:rsidRPr="002849D1">
        <w:rPr>
          <w:noProof/>
        </w:rPr>
        <w:fldChar w:fldCharType="separate"/>
      </w:r>
      <w:r w:rsidRPr="002849D1">
        <w:rPr>
          <w:noProof/>
        </w:rPr>
        <w:t>337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2849D1">
        <w:rPr>
          <w:noProof/>
        </w:rPr>
        <w:tab/>
      </w:r>
      <w:r w:rsidRPr="002849D1">
        <w:rPr>
          <w:noProof/>
        </w:rPr>
        <w:fldChar w:fldCharType="begin"/>
      </w:r>
      <w:r w:rsidRPr="002849D1">
        <w:rPr>
          <w:noProof/>
        </w:rPr>
        <w:instrText xml:space="preserve"> PAGEREF _Toc364851045 \h </w:instrText>
      </w:r>
      <w:r w:rsidRPr="002849D1">
        <w:rPr>
          <w:noProof/>
        </w:rPr>
      </w:r>
      <w:r w:rsidRPr="002849D1">
        <w:rPr>
          <w:noProof/>
        </w:rPr>
        <w:fldChar w:fldCharType="separate"/>
      </w:r>
      <w:r w:rsidRPr="002849D1">
        <w:rPr>
          <w:noProof/>
        </w:rPr>
        <w:t>337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2849D1">
        <w:rPr>
          <w:noProof/>
        </w:rPr>
        <w:tab/>
      </w:r>
      <w:r w:rsidRPr="002849D1">
        <w:rPr>
          <w:noProof/>
        </w:rPr>
        <w:fldChar w:fldCharType="begin"/>
      </w:r>
      <w:r w:rsidRPr="002849D1">
        <w:rPr>
          <w:noProof/>
        </w:rPr>
        <w:instrText xml:space="preserve"> PAGEREF _Toc364851046 \h </w:instrText>
      </w:r>
      <w:r w:rsidRPr="002849D1">
        <w:rPr>
          <w:noProof/>
        </w:rPr>
      </w:r>
      <w:r w:rsidRPr="002849D1">
        <w:rPr>
          <w:noProof/>
        </w:rPr>
        <w:fldChar w:fldCharType="separate"/>
      </w:r>
      <w:r w:rsidRPr="002849D1">
        <w:rPr>
          <w:noProof/>
        </w:rPr>
        <w:t>337</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2849D1">
        <w:rPr>
          <w:b w:val="0"/>
          <w:noProof/>
          <w:sz w:val="18"/>
        </w:rPr>
        <w:tab/>
      </w:r>
      <w:r w:rsidRPr="002849D1">
        <w:rPr>
          <w:b w:val="0"/>
          <w:noProof/>
          <w:sz w:val="18"/>
        </w:rPr>
        <w:fldChar w:fldCharType="begin"/>
      </w:r>
      <w:r w:rsidRPr="002849D1">
        <w:rPr>
          <w:b w:val="0"/>
          <w:noProof/>
          <w:sz w:val="18"/>
        </w:rPr>
        <w:instrText xml:space="preserve"> PAGEREF _Toc364851047 \h </w:instrText>
      </w:r>
      <w:r w:rsidRPr="002849D1">
        <w:rPr>
          <w:b w:val="0"/>
          <w:noProof/>
          <w:sz w:val="18"/>
        </w:rPr>
      </w:r>
      <w:r w:rsidRPr="002849D1">
        <w:rPr>
          <w:b w:val="0"/>
          <w:noProof/>
          <w:sz w:val="18"/>
        </w:rPr>
        <w:fldChar w:fldCharType="separate"/>
      </w:r>
      <w:r w:rsidRPr="002849D1">
        <w:rPr>
          <w:b w:val="0"/>
          <w:noProof/>
          <w:sz w:val="18"/>
        </w:rPr>
        <w:t>339</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_Toc364851048 \h </w:instrText>
      </w:r>
      <w:r w:rsidRPr="002849D1">
        <w:rPr>
          <w:noProof/>
        </w:rPr>
      </w:r>
      <w:r w:rsidRPr="002849D1">
        <w:rPr>
          <w:noProof/>
        </w:rPr>
        <w:fldChar w:fldCharType="separate"/>
      </w:r>
      <w:r w:rsidRPr="002849D1">
        <w:rPr>
          <w:noProof/>
        </w:rPr>
        <w:t>339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108</w:t>
      </w:r>
      <w:r>
        <w:rPr>
          <w:noProof/>
        </w:rPr>
        <w:noBreakHyphen/>
        <w:t>5</w:t>
      </w:r>
      <w:r>
        <w:rPr>
          <w:noProof/>
        </w:rPr>
        <w:tab/>
        <w:t>Taxable supplies of goods in bond etc.</w:t>
      </w:r>
      <w:r w:rsidRPr="002849D1">
        <w:rPr>
          <w:noProof/>
        </w:rPr>
        <w:tab/>
      </w:r>
      <w:r w:rsidRPr="002849D1">
        <w:rPr>
          <w:noProof/>
        </w:rPr>
        <w:fldChar w:fldCharType="begin"/>
      </w:r>
      <w:r w:rsidRPr="002849D1">
        <w:rPr>
          <w:noProof/>
        </w:rPr>
        <w:instrText xml:space="preserve"> PAGEREF _Toc364851049 \h </w:instrText>
      </w:r>
      <w:r w:rsidRPr="002849D1">
        <w:rPr>
          <w:noProof/>
        </w:rPr>
      </w:r>
      <w:r w:rsidRPr="002849D1">
        <w:rPr>
          <w:noProof/>
        </w:rPr>
        <w:fldChar w:fldCharType="separate"/>
      </w:r>
      <w:r w:rsidRPr="002849D1">
        <w:rPr>
          <w:noProof/>
        </w:rPr>
        <w:t>339</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2849D1">
        <w:rPr>
          <w:b w:val="0"/>
          <w:noProof/>
          <w:sz w:val="18"/>
        </w:rPr>
        <w:tab/>
      </w:r>
      <w:r w:rsidRPr="002849D1">
        <w:rPr>
          <w:b w:val="0"/>
          <w:noProof/>
          <w:sz w:val="18"/>
        </w:rPr>
        <w:fldChar w:fldCharType="begin"/>
      </w:r>
      <w:r w:rsidRPr="002849D1">
        <w:rPr>
          <w:b w:val="0"/>
          <w:noProof/>
          <w:sz w:val="18"/>
        </w:rPr>
        <w:instrText xml:space="preserve"> PAGEREF _Toc364851050 \h </w:instrText>
      </w:r>
      <w:r w:rsidRPr="002849D1">
        <w:rPr>
          <w:b w:val="0"/>
          <w:noProof/>
          <w:sz w:val="18"/>
        </w:rPr>
      </w:r>
      <w:r w:rsidRPr="002849D1">
        <w:rPr>
          <w:b w:val="0"/>
          <w:noProof/>
          <w:sz w:val="18"/>
        </w:rPr>
        <w:fldChar w:fldCharType="separate"/>
      </w:r>
      <w:r w:rsidRPr="002849D1">
        <w:rPr>
          <w:b w:val="0"/>
          <w:noProof/>
          <w:sz w:val="18"/>
        </w:rPr>
        <w:t>340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_Toc364851051 \h </w:instrText>
      </w:r>
      <w:r w:rsidRPr="002849D1">
        <w:rPr>
          <w:noProof/>
        </w:rPr>
      </w:r>
      <w:r w:rsidRPr="002849D1">
        <w:rPr>
          <w:noProof/>
        </w:rPr>
        <w:fldChar w:fldCharType="separate"/>
      </w:r>
      <w:r w:rsidRPr="002849D1">
        <w:rPr>
          <w:noProof/>
        </w:rPr>
        <w:t>340</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2849D1">
        <w:rPr>
          <w:b w:val="0"/>
          <w:noProof/>
          <w:sz w:val="18"/>
        </w:rPr>
        <w:tab/>
      </w:r>
      <w:r w:rsidRPr="002849D1">
        <w:rPr>
          <w:b w:val="0"/>
          <w:noProof/>
          <w:sz w:val="18"/>
        </w:rPr>
        <w:fldChar w:fldCharType="begin"/>
      </w:r>
      <w:r w:rsidRPr="002849D1">
        <w:rPr>
          <w:b w:val="0"/>
          <w:noProof/>
          <w:sz w:val="18"/>
        </w:rPr>
        <w:instrText xml:space="preserve"> PAGEREF _Toc364851052 \h </w:instrText>
      </w:r>
      <w:r w:rsidRPr="002849D1">
        <w:rPr>
          <w:b w:val="0"/>
          <w:noProof/>
          <w:sz w:val="18"/>
        </w:rPr>
      </w:r>
      <w:r w:rsidRPr="002849D1">
        <w:rPr>
          <w:b w:val="0"/>
          <w:noProof/>
          <w:sz w:val="18"/>
        </w:rPr>
        <w:fldChar w:fldCharType="separate"/>
      </w:r>
      <w:r w:rsidRPr="002849D1">
        <w:rPr>
          <w:b w:val="0"/>
          <w:noProof/>
          <w:sz w:val="18"/>
        </w:rPr>
        <w:t>340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2849D1">
        <w:rPr>
          <w:noProof/>
        </w:rPr>
        <w:tab/>
      </w:r>
      <w:r w:rsidRPr="002849D1">
        <w:rPr>
          <w:noProof/>
        </w:rPr>
        <w:fldChar w:fldCharType="begin"/>
      </w:r>
      <w:r w:rsidRPr="002849D1">
        <w:rPr>
          <w:noProof/>
        </w:rPr>
        <w:instrText xml:space="preserve"> PAGEREF _Toc364851053 \h </w:instrText>
      </w:r>
      <w:r w:rsidRPr="002849D1">
        <w:rPr>
          <w:noProof/>
        </w:rPr>
      </w:r>
      <w:r w:rsidRPr="002849D1">
        <w:rPr>
          <w:noProof/>
        </w:rPr>
        <w:fldChar w:fldCharType="separate"/>
      </w:r>
      <w:r w:rsidRPr="002849D1">
        <w:rPr>
          <w:noProof/>
        </w:rPr>
        <w:t>340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2849D1">
        <w:rPr>
          <w:noProof/>
        </w:rPr>
        <w:tab/>
      </w:r>
      <w:r w:rsidRPr="002849D1">
        <w:rPr>
          <w:noProof/>
        </w:rPr>
        <w:fldChar w:fldCharType="begin"/>
      </w:r>
      <w:r w:rsidRPr="002849D1">
        <w:rPr>
          <w:noProof/>
        </w:rPr>
        <w:instrText xml:space="preserve"> PAGEREF _Toc364851054 \h </w:instrText>
      </w:r>
      <w:r w:rsidRPr="002849D1">
        <w:rPr>
          <w:noProof/>
        </w:rPr>
      </w:r>
      <w:r w:rsidRPr="002849D1">
        <w:rPr>
          <w:noProof/>
        </w:rPr>
        <w:fldChar w:fldCharType="separate"/>
      </w:r>
      <w:r w:rsidRPr="002849D1">
        <w:rPr>
          <w:noProof/>
        </w:rPr>
        <w:t>340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2849D1">
        <w:rPr>
          <w:noProof/>
        </w:rPr>
        <w:tab/>
      </w:r>
      <w:r w:rsidRPr="002849D1">
        <w:rPr>
          <w:noProof/>
        </w:rPr>
        <w:fldChar w:fldCharType="begin"/>
      </w:r>
      <w:r w:rsidRPr="002849D1">
        <w:rPr>
          <w:noProof/>
        </w:rPr>
        <w:instrText xml:space="preserve"> PAGEREF _Toc364851055 \h </w:instrText>
      </w:r>
      <w:r w:rsidRPr="002849D1">
        <w:rPr>
          <w:noProof/>
        </w:rPr>
      </w:r>
      <w:r w:rsidRPr="002849D1">
        <w:rPr>
          <w:noProof/>
        </w:rPr>
        <w:fldChar w:fldCharType="separate"/>
      </w:r>
      <w:r w:rsidRPr="002849D1">
        <w:rPr>
          <w:noProof/>
        </w:rPr>
        <w:t>341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2849D1">
        <w:rPr>
          <w:noProof/>
        </w:rPr>
        <w:tab/>
      </w:r>
      <w:r w:rsidRPr="002849D1">
        <w:rPr>
          <w:noProof/>
        </w:rPr>
        <w:fldChar w:fldCharType="begin"/>
      </w:r>
      <w:r w:rsidRPr="002849D1">
        <w:rPr>
          <w:noProof/>
        </w:rPr>
        <w:instrText xml:space="preserve"> PAGEREF _Toc364851056 \h </w:instrText>
      </w:r>
      <w:r w:rsidRPr="002849D1">
        <w:rPr>
          <w:noProof/>
        </w:rPr>
      </w:r>
      <w:r w:rsidRPr="002849D1">
        <w:rPr>
          <w:noProof/>
        </w:rPr>
        <w:fldChar w:fldCharType="separate"/>
      </w:r>
      <w:r w:rsidRPr="002849D1">
        <w:rPr>
          <w:noProof/>
        </w:rPr>
        <w:t>341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2849D1">
        <w:rPr>
          <w:noProof/>
        </w:rPr>
        <w:tab/>
      </w:r>
      <w:r w:rsidRPr="002849D1">
        <w:rPr>
          <w:noProof/>
        </w:rPr>
        <w:fldChar w:fldCharType="begin"/>
      </w:r>
      <w:r w:rsidRPr="002849D1">
        <w:rPr>
          <w:noProof/>
        </w:rPr>
        <w:instrText xml:space="preserve"> PAGEREF _Toc364851057 \h </w:instrText>
      </w:r>
      <w:r w:rsidRPr="002849D1">
        <w:rPr>
          <w:noProof/>
        </w:rPr>
      </w:r>
      <w:r w:rsidRPr="002849D1">
        <w:rPr>
          <w:noProof/>
        </w:rPr>
        <w:fldChar w:fldCharType="separate"/>
      </w:r>
      <w:r w:rsidRPr="002849D1">
        <w:rPr>
          <w:noProof/>
        </w:rPr>
        <w:t>341</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2849D1">
        <w:rPr>
          <w:b w:val="0"/>
          <w:noProof/>
          <w:sz w:val="18"/>
        </w:rPr>
        <w:tab/>
      </w:r>
      <w:r w:rsidRPr="002849D1">
        <w:rPr>
          <w:b w:val="0"/>
          <w:noProof/>
          <w:sz w:val="18"/>
        </w:rPr>
        <w:fldChar w:fldCharType="begin"/>
      </w:r>
      <w:r w:rsidRPr="002849D1">
        <w:rPr>
          <w:b w:val="0"/>
          <w:noProof/>
          <w:sz w:val="18"/>
        </w:rPr>
        <w:instrText xml:space="preserve"> PAGEREF _Toc364851058 \h </w:instrText>
      </w:r>
      <w:r w:rsidRPr="002849D1">
        <w:rPr>
          <w:b w:val="0"/>
          <w:noProof/>
          <w:sz w:val="18"/>
        </w:rPr>
      </w:r>
      <w:r w:rsidRPr="002849D1">
        <w:rPr>
          <w:b w:val="0"/>
          <w:noProof/>
          <w:sz w:val="18"/>
        </w:rPr>
        <w:fldChar w:fldCharType="separate"/>
      </w:r>
      <w:r w:rsidRPr="002849D1">
        <w:rPr>
          <w:b w:val="0"/>
          <w:noProof/>
          <w:sz w:val="18"/>
        </w:rPr>
        <w:t>342</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2849D1">
        <w:rPr>
          <w:noProof/>
        </w:rPr>
        <w:tab/>
      </w:r>
      <w:r w:rsidRPr="002849D1">
        <w:rPr>
          <w:noProof/>
        </w:rPr>
        <w:fldChar w:fldCharType="begin"/>
      </w:r>
      <w:r w:rsidRPr="002849D1">
        <w:rPr>
          <w:noProof/>
        </w:rPr>
        <w:instrText xml:space="preserve"> PAGEREF _Toc364851059 \h </w:instrText>
      </w:r>
      <w:r w:rsidRPr="002849D1">
        <w:rPr>
          <w:noProof/>
        </w:rPr>
      </w:r>
      <w:r w:rsidRPr="002849D1">
        <w:rPr>
          <w:noProof/>
        </w:rPr>
        <w:fldChar w:fldCharType="separate"/>
      </w:r>
      <w:r w:rsidRPr="002849D1">
        <w:rPr>
          <w:noProof/>
        </w:rPr>
        <w:t>342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2849D1">
        <w:rPr>
          <w:noProof/>
        </w:rPr>
        <w:tab/>
      </w:r>
      <w:r w:rsidRPr="002849D1">
        <w:rPr>
          <w:noProof/>
        </w:rPr>
        <w:fldChar w:fldCharType="begin"/>
      </w:r>
      <w:r w:rsidRPr="002849D1">
        <w:rPr>
          <w:noProof/>
        </w:rPr>
        <w:instrText xml:space="preserve"> PAGEREF _Toc364851060 \h </w:instrText>
      </w:r>
      <w:r w:rsidRPr="002849D1">
        <w:rPr>
          <w:noProof/>
        </w:rPr>
      </w:r>
      <w:r w:rsidRPr="002849D1">
        <w:rPr>
          <w:noProof/>
        </w:rPr>
        <w:fldChar w:fldCharType="separate"/>
      </w:r>
      <w:r w:rsidRPr="002849D1">
        <w:rPr>
          <w:noProof/>
        </w:rPr>
        <w:t>343</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111—Reimbursement of employees etc.</w:t>
      </w:r>
      <w:r w:rsidRPr="002849D1">
        <w:rPr>
          <w:b w:val="0"/>
          <w:noProof/>
          <w:sz w:val="18"/>
        </w:rPr>
        <w:tab/>
      </w:r>
      <w:r w:rsidRPr="002849D1">
        <w:rPr>
          <w:b w:val="0"/>
          <w:noProof/>
          <w:sz w:val="18"/>
        </w:rPr>
        <w:fldChar w:fldCharType="begin"/>
      </w:r>
      <w:r w:rsidRPr="002849D1">
        <w:rPr>
          <w:b w:val="0"/>
          <w:noProof/>
          <w:sz w:val="18"/>
        </w:rPr>
        <w:instrText xml:space="preserve"> PAGEREF _Toc364851061 \h </w:instrText>
      </w:r>
      <w:r w:rsidRPr="002849D1">
        <w:rPr>
          <w:b w:val="0"/>
          <w:noProof/>
          <w:sz w:val="18"/>
        </w:rPr>
      </w:r>
      <w:r w:rsidRPr="002849D1">
        <w:rPr>
          <w:b w:val="0"/>
          <w:noProof/>
          <w:sz w:val="18"/>
        </w:rPr>
        <w:fldChar w:fldCharType="separate"/>
      </w:r>
      <w:r w:rsidRPr="002849D1">
        <w:rPr>
          <w:b w:val="0"/>
          <w:noProof/>
          <w:sz w:val="18"/>
        </w:rPr>
        <w:t>345</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_Toc364851062 \h </w:instrText>
      </w:r>
      <w:r w:rsidRPr="002849D1">
        <w:rPr>
          <w:noProof/>
        </w:rPr>
      </w:r>
      <w:r w:rsidRPr="002849D1">
        <w:rPr>
          <w:noProof/>
        </w:rPr>
        <w:fldChar w:fldCharType="separate"/>
      </w:r>
      <w:r w:rsidRPr="002849D1">
        <w:rPr>
          <w:noProof/>
        </w:rPr>
        <w:t>345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2849D1">
        <w:rPr>
          <w:noProof/>
        </w:rPr>
        <w:tab/>
      </w:r>
      <w:r w:rsidRPr="002849D1">
        <w:rPr>
          <w:noProof/>
        </w:rPr>
        <w:fldChar w:fldCharType="begin"/>
      </w:r>
      <w:r w:rsidRPr="002849D1">
        <w:rPr>
          <w:noProof/>
        </w:rPr>
        <w:instrText xml:space="preserve"> PAGEREF _Toc364851063 \h </w:instrText>
      </w:r>
      <w:r w:rsidRPr="002849D1">
        <w:rPr>
          <w:noProof/>
        </w:rPr>
      </w:r>
      <w:r w:rsidRPr="002849D1">
        <w:rPr>
          <w:noProof/>
        </w:rPr>
        <w:fldChar w:fldCharType="separate"/>
      </w:r>
      <w:r w:rsidRPr="002849D1">
        <w:rPr>
          <w:noProof/>
        </w:rPr>
        <w:t>345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2849D1">
        <w:rPr>
          <w:noProof/>
        </w:rPr>
        <w:tab/>
      </w:r>
      <w:r w:rsidRPr="002849D1">
        <w:rPr>
          <w:noProof/>
        </w:rPr>
        <w:fldChar w:fldCharType="begin"/>
      </w:r>
      <w:r w:rsidRPr="002849D1">
        <w:rPr>
          <w:noProof/>
        </w:rPr>
        <w:instrText xml:space="preserve"> PAGEREF _Toc364851064 \h </w:instrText>
      </w:r>
      <w:r w:rsidRPr="002849D1">
        <w:rPr>
          <w:noProof/>
        </w:rPr>
      </w:r>
      <w:r w:rsidRPr="002849D1">
        <w:rPr>
          <w:noProof/>
        </w:rPr>
        <w:fldChar w:fldCharType="separate"/>
      </w:r>
      <w:r w:rsidRPr="002849D1">
        <w:rPr>
          <w:noProof/>
        </w:rPr>
        <w:t>346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2849D1">
        <w:rPr>
          <w:noProof/>
        </w:rPr>
        <w:tab/>
      </w:r>
      <w:r w:rsidRPr="002849D1">
        <w:rPr>
          <w:noProof/>
        </w:rPr>
        <w:fldChar w:fldCharType="begin"/>
      </w:r>
      <w:r w:rsidRPr="002849D1">
        <w:rPr>
          <w:noProof/>
        </w:rPr>
        <w:instrText xml:space="preserve"> PAGEREF _Toc364851065 \h </w:instrText>
      </w:r>
      <w:r w:rsidRPr="002849D1">
        <w:rPr>
          <w:noProof/>
        </w:rPr>
      </w:r>
      <w:r w:rsidRPr="002849D1">
        <w:rPr>
          <w:noProof/>
        </w:rPr>
        <w:fldChar w:fldCharType="separate"/>
      </w:r>
      <w:r w:rsidRPr="002849D1">
        <w:rPr>
          <w:noProof/>
        </w:rPr>
        <w:t>347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2849D1">
        <w:rPr>
          <w:noProof/>
        </w:rPr>
        <w:tab/>
      </w:r>
      <w:r w:rsidRPr="002849D1">
        <w:rPr>
          <w:noProof/>
        </w:rPr>
        <w:fldChar w:fldCharType="begin"/>
      </w:r>
      <w:r w:rsidRPr="002849D1">
        <w:rPr>
          <w:noProof/>
        </w:rPr>
        <w:instrText xml:space="preserve"> PAGEREF _Toc364851066 \h </w:instrText>
      </w:r>
      <w:r w:rsidRPr="002849D1">
        <w:rPr>
          <w:noProof/>
        </w:rPr>
      </w:r>
      <w:r w:rsidRPr="002849D1">
        <w:rPr>
          <w:noProof/>
        </w:rPr>
        <w:fldChar w:fldCharType="separate"/>
      </w:r>
      <w:r w:rsidRPr="002849D1">
        <w:rPr>
          <w:noProof/>
        </w:rPr>
        <w:t>347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2849D1">
        <w:rPr>
          <w:noProof/>
        </w:rPr>
        <w:tab/>
      </w:r>
      <w:r w:rsidRPr="002849D1">
        <w:rPr>
          <w:noProof/>
        </w:rPr>
        <w:fldChar w:fldCharType="begin"/>
      </w:r>
      <w:r w:rsidRPr="002849D1">
        <w:rPr>
          <w:noProof/>
        </w:rPr>
        <w:instrText xml:space="preserve"> PAGEREF _Toc364851067 \h </w:instrText>
      </w:r>
      <w:r w:rsidRPr="002849D1">
        <w:rPr>
          <w:noProof/>
        </w:rPr>
      </w:r>
      <w:r w:rsidRPr="002849D1">
        <w:rPr>
          <w:noProof/>
        </w:rPr>
        <w:fldChar w:fldCharType="separate"/>
      </w:r>
      <w:r w:rsidRPr="002849D1">
        <w:rPr>
          <w:noProof/>
        </w:rPr>
        <w:t>348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2849D1">
        <w:rPr>
          <w:noProof/>
        </w:rPr>
        <w:tab/>
      </w:r>
      <w:r w:rsidRPr="002849D1">
        <w:rPr>
          <w:noProof/>
        </w:rPr>
        <w:fldChar w:fldCharType="begin"/>
      </w:r>
      <w:r w:rsidRPr="002849D1">
        <w:rPr>
          <w:noProof/>
        </w:rPr>
        <w:instrText xml:space="preserve"> PAGEREF _Toc364851068 \h </w:instrText>
      </w:r>
      <w:r w:rsidRPr="002849D1">
        <w:rPr>
          <w:noProof/>
        </w:rPr>
      </w:r>
      <w:r w:rsidRPr="002849D1">
        <w:rPr>
          <w:noProof/>
        </w:rPr>
        <w:fldChar w:fldCharType="separate"/>
      </w:r>
      <w:r w:rsidRPr="002849D1">
        <w:rPr>
          <w:noProof/>
        </w:rPr>
        <w:t>348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2849D1">
        <w:rPr>
          <w:noProof/>
        </w:rPr>
        <w:tab/>
      </w:r>
      <w:r w:rsidRPr="002849D1">
        <w:rPr>
          <w:noProof/>
        </w:rPr>
        <w:fldChar w:fldCharType="begin"/>
      </w:r>
      <w:r w:rsidRPr="002849D1">
        <w:rPr>
          <w:noProof/>
        </w:rPr>
        <w:instrText xml:space="preserve"> PAGEREF _Toc364851069 \h </w:instrText>
      </w:r>
      <w:r w:rsidRPr="002849D1">
        <w:rPr>
          <w:noProof/>
        </w:rPr>
      </w:r>
      <w:r w:rsidRPr="002849D1">
        <w:rPr>
          <w:noProof/>
        </w:rPr>
        <w:fldChar w:fldCharType="separate"/>
      </w:r>
      <w:r w:rsidRPr="002849D1">
        <w:rPr>
          <w:noProof/>
        </w:rPr>
        <w:t>349</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113—PAYG voluntary agreements</w:t>
      </w:r>
      <w:r w:rsidRPr="002849D1">
        <w:rPr>
          <w:b w:val="0"/>
          <w:noProof/>
          <w:sz w:val="18"/>
        </w:rPr>
        <w:tab/>
      </w:r>
      <w:r w:rsidRPr="002849D1">
        <w:rPr>
          <w:b w:val="0"/>
          <w:noProof/>
          <w:sz w:val="18"/>
        </w:rPr>
        <w:fldChar w:fldCharType="begin"/>
      </w:r>
      <w:r w:rsidRPr="002849D1">
        <w:rPr>
          <w:b w:val="0"/>
          <w:noProof/>
          <w:sz w:val="18"/>
        </w:rPr>
        <w:instrText xml:space="preserve"> PAGEREF _Toc364851070 \h </w:instrText>
      </w:r>
      <w:r w:rsidRPr="002849D1">
        <w:rPr>
          <w:b w:val="0"/>
          <w:noProof/>
          <w:sz w:val="18"/>
        </w:rPr>
      </w:r>
      <w:r w:rsidRPr="002849D1">
        <w:rPr>
          <w:b w:val="0"/>
          <w:noProof/>
          <w:sz w:val="18"/>
        </w:rPr>
        <w:fldChar w:fldCharType="separate"/>
      </w:r>
      <w:r w:rsidRPr="002849D1">
        <w:rPr>
          <w:b w:val="0"/>
          <w:noProof/>
          <w:sz w:val="18"/>
        </w:rPr>
        <w:t>350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_Toc364851071 \h </w:instrText>
      </w:r>
      <w:r w:rsidRPr="002849D1">
        <w:rPr>
          <w:noProof/>
        </w:rPr>
      </w:r>
      <w:r w:rsidRPr="002849D1">
        <w:rPr>
          <w:noProof/>
        </w:rPr>
        <w:fldChar w:fldCharType="separate"/>
      </w:r>
      <w:r w:rsidRPr="002849D1">
        <w:rPr>
          <w:noProof/>
        </w:rPr>
        <w:t>350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2849D1">
        <w:rPr>
          <w:noProof/>
        </w:rPr>
        <w:tab/>
      </w:r>
      <w:r w:rsidRPr="002849D1">
        <w:rPr>
          <w:noProof/>
        </w:rPr>
        <w:fldChar w:fldCharType="begin"/>
      </w:r>
      <w:r w:rsidRPr="002849D1">
        <w:rPr>
          <w:noProof/>
        </w:rPr>
        <w:instrText xml:space="preserve"> PAGEREF _Toc364851072 \h </w:instrText>
      </w:r>
      <w:r w:rsidRPr="002849D1">
        <w:rPr>
          <w:noProof/>
        </w:rPr>
      </w:r>
      <w:r w:rsidRPr="002849D1">
        <w:rPr>
          <w:noProof/>
        </w:rPr>
        <w:fldChar w:fldCharType="separate"/>
      </w:r>
      <w:r w:rsidRPr="002849D1">
        <w:rPr>
          <w:noProof/>
        </w:rPr>
        <w:t>350</w:t>
      </w:r>
      <w:r w:rsidRPr="002849D1">
        <w:rPr>
          <w:noProof/>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t>Part 4</w:t>
      </w:r>
      <w:r>
        <w:rPr>
          <w:noProof/>
        </w:rPr>
        <w:noBreakHyphen/>
        <w:t>3—Special rules mainly about importations</w:t>
      </w:r>
      <w:r w:rsidRPr="002849D1">
        <w:rPr>
          <w:b w:val="0"/>
          <w:noProof/>
          <w:sz w:val="18"/>
        </w:rPr>
        <w:tab/>
      </w:r>
      <w:r w:rsidRPr="002849D1">
        <w:rPr>
          <w:b w:val="0"/>
          <w:noProof/>
          <w:sz w:val="18"/>
        </w:rPr>
        <w:fldChar w:fldCharType="begin"/>
      </w:r>
      <w:r w:rsidRPr="002849D1">
        <w:rPr>
          <w:b w:val="0"/>
          <w:noProof/>
          <w:sz w:val="18"/>
        </w:rPr>
        <w:instrText xml:space="preserve"> PAGEREF _Toc364851073 \h </w:instrText>
      </w:r>
      <w:r w:rsidRPr="002849D1">
        <w:rPr>
          <w:b w:val="0"/>
          <w:noProof/>
          <w:sz w:val="18"/>
        </w:rPr>
      </w:r>
      <w:r w:rsidRPr="002849D1">
        <w:rPr>
          <w:b w:val="0"/>
          <w:noProof/>
          <w:sz w:val="18"/>
        </w:rPr>
        <w:fldChar w:fldCharType="separate"/>
      </w:r>
      <w:r w:rsidRPr="002849D1">
        <w:rPr>
          <w:b w:val="0"/>
          <w:noProof/>
          <w:sz w:val="18"/>
        </w:rPr>
        <w:t>352</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114—Importations without entry for home consumption</w:t>
      </w:r>
      <w:r w:rsidRPr="002849D1">
        <w:rPr>
          <w:b w:val="0"/>
          <w:noProof/>
          <w:sz w:val="18"/>
        </w:rPr>
        <w:tab/>
      </w:r>
      <w:r w:rsidRPr="002849D1">
        <w:rPr>
          <w:b w:val="0"/>
          <w:noProof/>
          <w:sz w:val="18"/>
        </w:rPr>
        <w:fldChar w:fldCharType="begin"/>
      </w:r>
      <w:r w:rsidRPr="002849D1">
        <w:rPr>
          <w:b w:val="0"/>
          <w:noProof/>
          <w:sz w:val="18"/>
        </w:rPr>
        <w:instrText xml:space="preserve"> PAGEREF _Toc364851074 \h </w:instrText>
      </w:r>
      <w:r w:rsidRPr="002849D1">
        <w:rPr>
          <w:b w:val="0"/>
          <w:noProof/>
          <w:sz w:val="18"/>
        </w:rPr>
      </w:r>
      <w:r w:rsidRPr="002849D1">
        <w:rPr>
          <w:b w:val="0"/>
          <w:noProof/>
          <w:sz w:val="18"/>
        </w:rPr>
        <w:fldChar w:fldCharType="separate"/>
      </w:r>
      <w:r w:rsidRPr="002849D1">
        <w:rPr>
          <w:b w:val="0"/>
          <w:noProof/>
          <w:sz w:val="18"/>
        </w:rPr>
        <w:t>352</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114</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_Toc364851075 \h </w:instrText>
      </w:r>
      <w:r w:rsidRPr="002849D1">
        <w:rPr>
          <w:noProof/>
        </w:rPr>
      </w:r>
      <w:r w:rsidRPr="002849D1">
        <w:rPr>
          <w:noProof/>
        </w:rPr>
        <w:fldChar w:fldCharType="separate"/>
      </w:r>
      <w:r w:rsidRPr="002849D1">
        <w:rPr>
          <w:noProof/>
        </w:rPr>
        <w:t>352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114</w:t>
      </w:r>
      <w:r>
        <w:rPr>
          <w:noProof/>
        </w:rPr>
        <w:noBreakHyphen/>
        <w:t>5</w:t>
      </w:r>
      <w:r>
        <w:rPr>
          <w:noProof/>
        </w:rPr>
        <w:tab/>
        <w:t>Importations without entry for home consumption</w:t>
      </w:r>
      <w:r w:rsidRPr="002849D1">
        <w:rPr>
          <w:noProof/>
        </w:rPr>
        <w:tab/>
      </w:r>
      <w:r w:rsidRPr="002849D1">
        <w:rPr>
          <w:noProof/>
        </w:rPr>
        <w:fldChar w:fldCharType="begin"/>
      </w:r>
      <w:r w:rsidRPr="002849D1">
        <w:rPr>
          <w:noProof/>
        </w:rPr>
        <w:instrText xml:space="preserve"> PAGEREF _Toc364851076 \h </w:instrText>
      </w:r>
      <w:r w:rsidRPr="002849D1">
        <w:rPr>
          <w:noProof/>
        </w:rPr>
      </w:r>
      <w:r w:rsidRPr="002849D1">
        <w:rPr>
          <w:noProof/>
        </w:rPr>
        <w:fldChar w:fldCharType="separate"/>
      </w:r>
      <w:r w:rsidRPr="002849D1">
        <w:rPr>
          <w:noProof/>
        </w:rPr>
        <w:t>352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114</w:t>
      </w:r>
      <w:r>
        <w:rPr>
          <w:noProof/>
        </w:rPr>
        <w:noBreakHyphen/>
        <w:t>10</w:t>
      </w:r>
      <w:r>
        <w:rPr>
          <w:noProof/>
        </w:rPr>
        <w:tab/>
        <w:t>Goods that have already been entered for home consumption etc.</w:t>
      </w:r>
      <w:r w:rsidRPr="002849D1">
        <w:rPr>
          <w:noProof/>
        </w:rPr>
        <w:tab/>
      </w:r>
      <w:r w:rsidRPr="002849D1">
        <w:rPr>
          <w:noProof/>
        </w:rPr>
        <w:fldChar w:fldCharType="begin"/>
      </w:r>
      <w:r w:rsidRPr="002849D1">
        <w:rPr>
          <w:noProof/>
        </w:rPr>
        <w:instrText xml:space="preserve"> PAGEREF _Toc364851077 \h </w:instrText>
      </w:r>
      <w:r w:rsidRPr="002849D1">
        <w:rPr>
          <w:noProof/>
        </w:rPr>
      </w:r>
      <w:r w:rsidRPr="002849D1">
        <w:rPr>
          <w:noProof/>
        </w:rPr>
        <w:fldChar w:fldCharType="separate"/>
      </w:r>
      <w:r w:rsidRPr="002849D1">
        <w:rPr>
          <w:noProof/>
        </w:rPr>
        <w:t>354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114</w:t>
      </w:r>
      <w:r>
        <w:rPr>
          <w:noProof/>
        </w:rPr>
        <w:noBreakHyphen/>
        <w:t>15</w:t>
      </w:r>
      <w:r>
        <w:rPr>
          <w:noProof/>
        </w:rPr>
        <w:tab/>
        <w:t>Payments of amounts of assessed GST where security for payment of customs duty is forfeited</w:t>
      </w:r>
      <w:r w:rsidRPr="002849D1">
        <w:rPr>
          <w:noProof/>
        </w:rPr>
        <w:tab/>
      </w:r>
      <w:r w:rsidRPr="002849D1">
        <w:rPr>
          <w:noProof/>
        </w:rPr>
        <w:fldChar w:fldCharType="begin"/>
      </w:r>
      <w:r w:rsidRPr="002849D1">
        <w:rPr>
          <w:noProof/>
        </w:rPr>
        <w:instrText xml:space="preserve"> PAGEREF _Toc364851078 \h </w:instrText>
      </w:r>
      <w:r w:rsidRPr="002849D1">
        <w:rPr>
          <w:noProof/>
        </w:rPr>
      </w:r>
      <w:r w:rsidRPr="002849D1">
        <w:rPr>
          <w:noProof/>
        </w:rPr>
        <w:fldChar w:fldCharType="separate"/>
      </w:r>
      <w:r w:rsidRPr="002849D1">
        <w:rPr>
          <w:noProof/>
        </w:rPr>
        <w:t>354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114</w:t>
      </w:r>
      <w:r>
        <w:rPr>
          <w:noProof/>
        </w:rPr>
        <w:noBreakHyphen/>
        <w:t>20</w:t>
      </w:r>
      <w:r>
        <w:rPr>
          <w:noProof/>
        </w:rPr>
        <w:tab/>
        <w:t>Payments of amounts of assessed GST where delivery into home consumption is authorised under section 71 of the Customs Act</w:t>
      </w:r>
      <w:r w:rsidRPr="002849D1">
        <w:rPr>
          <w:noProof/>
        </w:rPr>
        <w:tab/>
      </w:r>
      <w:r w:rsidRPr="002849D1">
        <w:rPr>
          <w:noProof/>
        </w:rPr>
        <w:fldChar w:fldCharType="begin"/>
      </w:r>
      <w:r w:rsidRPr="002849D1">
        <w:rPr>
          <w:noProof/>
        </w:rPr>
        <w:instrText xml:space="preserve"> PAGEREF _Toc364851079 \h </w:instrText>
      </w:r>
      <w:r w:rsidRPr="002849D1">
        <w:rPr>
          <w:noProof/>
        </w:rPr>
      </w:r>
      <w:r w:rsidRPr="002849D1">
        <w:rPr>
          <w:noProof/>
        </w:rPr>
        <w:fldChar w:fldCharType="separate"/>
      </w:r>
      <w:r w:rsidRPr="002849D1">
        <w:rPr>
          <w:noProof/>
        </w:rPr>
        <w:t>355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114</w:t>
      </w:r>
      <w:r>
        <w:rPr>
          <w:noProof/>
        </w:rPr>
        <w:noBreakHyphen/>
        <w:t>25</w:t>
      </w:r>
      <w:r>
        <w:rPr>
          <w:noProof/>
        </w:rPr>
        <w:tab/>
        <w:t>Warehoused goods entered for home consumption by an entity other than the importer</w:t>
      </w:r>
      <w:r w:rsidRPr="002849D1">
        <w:rPr>
          <w:noProof/>
        </w:rPr>
        <w:tab/>
      </w:r>
      <w:r w:rsidRPr="002849D1">
        <w:rPr>
          <w:noProof/>
        </w:rPr>
        <w:fldChar w:fldCharType="begin"/>
      </w:r>
      <w:r w:rsidRPr="002849D1">
        <w:rPr>
          <w:noProof/>
        </w:rPr>
        <w:instrText xml:space="preserve"> PAGEREF _Toc364851080 \h </w:instrText>
      </w:r>
      <w:r w:rsidRPr="002849D1">
        <w:rPr>
          <w:noProof/>
        </w:rPr>
      </w:r>
      <w:r w:rsidRPr="002849D1">
        <w:rPr>
          <w:noProof/>
        </w:rPr>
        <w:fldChar w:fldCharType="separate"/>
      </w:r>
      <w:r w:rsidRPr="002849D1">
        <w:rPr>
          <w:noProof/>
        </w:rPr>
        <w:t>355</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117—Valuation of re</w:t>
      </w:r>
      <w:r>
        <w:rPr>
          <w:noProof/>
        </w:rPr>
        <w:noBreakHyphen/>
        <w:t>imported goods</w:t>
      </w:r>
      <w:r w:rsidRPr="002849D1">
        <w:rPr>
          <w:b w:val="0"/>
          <w:noProof/>
          <w:sz w:val="18"/>
        </w:rPr>
        <w:tab/>
      </w:r>
      <w:r w:rsidRPr="002849D1">
        <w:rPr>
          <w:b w:val="0"/>
          <w:noProof/>
          <w:sz w:val="18"/>
        </w:rPr>
        <w:fldChar w:fldCharType="begin"/>
      </w:r>
      <w:r w:rsidRPr="002849D1">
        <w:rPr>
          <w:b w:val="0"/>
          <w:noProof/>
          <w:sz w:val="18"/>
        </w:rPr>
        <w:instrText xml:space="preserve"> PAGEREF _Toc364851081 \h </w:instrText>
      </w:r>
      <w:r w:rsidRPr="002849D1">
        <w:rPr>
          <w:b w:val="0"/>
          <w:noProof/>
          <w:sz w:val="18"/>
        </w:rPr>
      </w:r>
      <w:r w:rsidRPr="002849D1">
        <w:rPr>
          <w:b w:val="0"/>
          <w:noProof/>
          <w:sz w:val="18"/>
        </w:rPr>
        <w:fldChar w:fldCharType="separate"/>
      </w:r>
      <w:r w:rsidRPr="002849D1">
        <w:rPr>
          <w:b w:val="0"/>
          <w:noProof/>
          <w:sz w:val="18"/>
        </w:rPr>
        <w:t>357</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117</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_Toc364851082 \h </w:instrText>
      </w:r>
      <w:r w:rsidRPr="002849D1">
        <w:rPr>
          <w:noProof/>
        </w:rPr>
      </w:r>
      <w:r w:rsidRPr="002849D1">
        <w:rPr>
          <w:noProof/>
        </w:rPr>
        <w:fldChar w:fldCharType="separate"/>
      </w:r>
      <w:r w:rsidRPr="002849D1">
        <w:rPr>
          <w:noProof/>
        </w:rPr>
        <w:t>357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117</w:t>
      </w:r>
      <w:r>
        <w:rPr>
          <w:noProof/>
        </w:rPr>
        <w:noBreakHyphen/>
        <w:t>5</w:t>
      </w:r>
      <w:r>
        <w:rPr>
          <w:noProof/>
        </w:rPr>
        <w:tab/>
        <w:t>Valuation of taxable importations of goods that were exported for repair or renovation</w:t>
      </w:r>
      <w:r w:rsidRPr="002849D1">
        <w:rPr>
          <w:noProof/>
        </w:rPr>
        <w:tab/>
      </w:r>
      <w:r w:rsidRPr="002849D1">
        <w:rPr>
          <w:noProof/>
        </w:rPr>
        <w:fldChar w:fldCharType="begin"/>
      </w:r>
      <w:r w:rsidRPr="002849D1">
        <w:rPr>
          <w:noProof/>
        </w:rPr>
        <w:instrText xml:space="preserve"> PAGEREF _Toc364851083 \h </w:instrText>
      </w:r>
      <w:r w:rsidRPr="002849D1">
        <w:rPr>
          <w:noProof/>
        </w:rPr>
      </w:r>
      <w:r w:rsidRPr="002849D1">
        <w:rPr>
          <w:noProof/>
        </w:rPr>
        <w:fldChar w:fldCharType="separate"/>
      </w:r>
      <w:r w:rsidRPr="002849D1">
        <w:rPr>
          <w:noProof/>
        </w:rPr>
        <w:t>357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117</w:t>
      </w:r>
      <w:r>
        <w:rPr>
          <w:noProof/>
        </w:rPr>
        <w:noBreakHyphen/>
        <w:t>10</w:t>
      </w:r>
      <w:r>
        <w:rPr>
          <w:noProof/>
        </w:rPr>
        <w:tab/>
        <w:t>Valuation of taxable importations of live animals that were exported</w:t>
      </w:r>
      <w:r w:rsidRPr="002849D1">
        <w:rPr>
          <w:noProof/>
        </w:rPr>
        <w:tab/>
      </w:r>
      <w:r w:rsidRPr="002849D1">
        <w:rPr>
          <w:noProof/>
        </w:rPr>
        <w:fldChar w:fldCharType="begin"/>
      </w:r>
      <w:r w:rsidRPr="002849D1">
        <w:rPr>
          <w:noProof/>
        </w:rPr>
        <w:instrText xml:space="preserve"> PAGEREF _Toc364851084 \h </w:instrText>
      </w:r>
      <w:r w:rsidRPr="002849D1">
        <w:rPr>
          <w:noProof/>
        </w:rPr>
      </w:r>
      <w:r w:rsidRPr="002849D1">
        <w:rPr>
          <w:noProof/>
        </w:rPr>
        <w:fldChar w:fldCharType="separate"/>
      </w:r>
      <w:r w:rsidRPr="002849D1">
        <w:rPr>
          <w:noProof/>
        </w:rPr>
        <w:t>358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117</w:t>
      </w:r>
      <w:r>
        <w:rPr>
          <w:noProof/>
        </w:rPr>
        <w:noBreakHyphen/>
        <w:t>15</w:t>
      </w:r>
      <w:r>
        <w:rPr>
          <w:noProof/>
        </w:rPr>
        <w:tab/>
        <w:t>Refunds of assessed GST on certain reimportations of live animals</w:t>
      </w:r>
      <w:r w:rsidRPr="002849D1">
        <w:rPr>
          <w:noProof/>
        </w:rPr>
        <w:tab/>
      </w:r>
      <w:r w:rsidRPr="002849D1">
        <w:rPr>
          <w:noProof/>
        </w:rPr>
        <w:fldChar w:fldCharType="begin"/>
      </w:r>
      <w:r w:rsidRPr="002849D1">
        <w:rPr>
          <w:noProof/>
        </w:rPr>
        <w:instrText xml:space="preserve"> PAGEREF _Toc364851085 \h </w:instrText>
      </w:r>
      <w:r w:rsidRPr="002849D1">
        <w:rPr>
          <w:noProof/>
        </w:rPr>
      </w:r>
      <w:r w:rsidRPr="002849D1">
        <w:rPr>
          <w:noProof/>
        </w:rPr>
        <w:fldChar w:fldCharType="separate"/>
      </w:r>
      <w:r w:rsidRPr="002849D1">
        <w:rPr>
          <w:noProof/>
        </w:rPr>
        <w:t>359</w:t>
      </w:r>
      <w:r w:rsidRPr="002849D1">
        <w:rPr>
          <w:noProof/>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t>Part 4</w:t>
      </w:r>
      <w:r>
        <w:rPr>
          <w:noProof/>
        </w:rPr>
        <w:noBreakHyphen/>
        <w:t>4—Special rules mainly about net amounts and adjustments</w:t>
      </w:r>
      <w:r w:rsidRPr="002849D1">
        <w:rPr>
          <w:b w:val="0"/>
          <w:noProof/>
          <w:sz w:val="18"/>
        </w:rPr>
        <w:tab/>
      </w:r>
      <w:r w:rsidRPr="002849D1">
        <w:rPr>
          <w:b w:val="0"/>
          <w:noProof/>
          <w:sz w:val="18"/>
        </w:rPr>
        <w:fldChar w:fldCharType="begin"/>
      </w:r>
      <w:r w:rsidRPr="002849D1">
        <w:rPr>
          <w:b w:val="0"/>
          <w:noProof/>
          <w:sz w:val="18"/>
        </w:rPr>
        <w:instrText xml:space="preserve"> PAGEREF _Toc364851086 \h </w:instrText>
      </w:r>
      <w:r w:rsidRPr="002849D1">
        <w:rPr>
          <w:b w:val="0"/>
          <w:noProof/>
          <w:sz w:val="18"/>
        </w:rPr>
      </w:r>
      <w:r w:rsidRPr="002849D1">
        <w:rPr>
          <w:b w:val="0"/>
          <w:noProof/>
          <w:sz w:val="18"/>
        </w:rPr>
        <w:fldChar w:fldCharType="separate"/>
      </w:r>
      <w:r w:rsidRPr="002849D1">
        <w:rPr>
          <w:b w:val="0"/>
          <w:noProof/>
          <w:sz w:val="18"/>
        </w:rPr>
        <w:t>360</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123—Simplified accounting methods for retailers and small enterprise entities</w:t>
      </w:r>
      <w:r w:rsidRPr="002849D1">
        <w:rPr>
          <w:b w:val="0"/>
          <w:noProof/>
          <w:sz w:val="18"/>
        </w:rPr>
        <w:tab/>
      </w:r>
      <w:r w:rsidRPr="002849D1">
        <w:rPr>
          <w:b w:val="0"/>
          <w:noProof/>
          <w:sz w:val="18"/>
        </w:rPr>
        <w:fldChar w:fldCharType="begin"/>
      </w:r>
      <w:r w:rsidRPr="002849D1">
        <w:rPr>
          <w:b w:val="0"/>
          <w:noProof/>
          <w:sz w:val="18"/>
        </w:rPr>
        <w:instrText xml:space="preserve"> PAGEREF _Toc364851087 \h </w:instrText>
      </w:r>
      <w:r w:rsidRPr="002849D1">
        <w:rPr>
          <w:b w:val="0"/>
          <w:noProof/>
          <w:sz w:val="18"/>
        </w:rPr>
      </w:r>
      <w:r w:rsidRPr="002849D1">
        <w:rPr>
          <w:b w:val="0"/>
          <w:noProof/>
          <w:sz w:val="18"/>
        </w:rPr>
        <w:fldChar w:fldCharType="separate"/>
      </w:r>
      <w:r w:rsidRPr="002849D1">
        <w:rPr>
          <w:b w:val="0"/>
          <w:noProof/>
          <w:sz w:val="18"/>
        </w:rPr>
        <w:t>360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123</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_Toc364851088 \h </w:instrText>
      </w:r>
      <w:r w:rsidRPr="002849D1">
        <w:rPr>
          <w:noProof/>
        </w:rPr>
      </w:r>
      <w:r w:rsidRPr="002849D1">
        <w:rPr>
          <w:noProof/>
        </w:rPr>
        <w:fldChar w:fldCharType="separate"/>
      </w:r>
      <w:r w:rsidRPr="002849D1">
        <w:rPr>
          <w:noProof/>
        </w:rPr>
        <w:t>360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123</w:t>
      </w:r>
      <w:r>
        <w:rPr>
          <w:noProof/>
        </w:rPr>
        <w:noBreakHyphen/>
        <w:t>5</w:t>
      </w:r>
      <w:r>
        <w:rPr>
          <w:noProof/>
        </w:rPr>
        <w:tab/>
        <w:t>Commissioner may determine simplified accounting methods</w:t>
      </w:r>
      <w:r w:rsidRPr="002849D1">
        <w:rPr>
          <w:noProof/>
        </w:rPr>
        <w:tab/>
      </w:r>
      <w:r w:rsidRPr="002849D1">
        <w:rPr>
          <w:noProof/>
        </w:rPr>
        <w:fldChar w:fldCharType="begin"/>
      </w:r>
      <w:r w:rsidRPr="002849D1">
        <w:rPr>
          <w:noProof/>
        </w:rPr>
        <w:instrText xml:space="preserve"> PAGEREF _Toc364851089 \h </w:instrText>
      </w:r>
      <w:r w:rsidRPr="002849D1">
        <w:rPr>
          <w:noProof/>
        </w:rPr>
      </w:r>
      <w:r w:rsidRPr="002849D1">
        <w:rPr>
          <w:noProof/>
        </w:rPr>
        <w:fldChar w:fldCharType="separate"/>
      </w:r>
      <w:r w:rsidRPr="002849D1">
        <w:rPr>
          <w:noProof/>
        </w:rPr>
        <w:t>360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123</w:t>
      </w:r>
      <w:r>
        <w:rPr>
          <w:noProof/>
        </w:rPr>
        <w:noBreakHyphen/>
        <w:t>7</w:t>
      </w:r>
      <w:r>
        <w:rPr>
          <w:noProof/>
        </w:rPr>
        <w:tab/>
        <w:t xml:space="preserve">Meaning of </w:t>
      </w:r>
      <w:r w:rsidRPr="005E7FBD">
        <w:rPr>
          <w:i/>
          <w:noProof/>
        </w:rPr>
        <w:t>small enterprise entity</w:t>
      </w:r>
      <w:r w:rsidRPr="002849D1">
        <w:rPr>
          <w:noProof/>
        </w:rPr>
        <w:tab/>
      </w:r>
      <w:r w:rsidRPr="002849D1">
        <w:rPr>
          <w:noProof/>
        </w:rPr>
        <w:fldChar w:fldCharType="begin"/>
      </w:r>
      <w:r w:rsidRPr="002849D1">
        <w:rPr>
          <w:noProof/>
        </w:rPr>
        <w:instrText xml:space="preserve"> PAGEREF _Toc364851090 \h </w:instrText>
      </w:r>
      <w:r w:rsidRPr="002849D1">
        <w:rPr>
          <w:noProof/>
        </w:rPr>
      </w:r>
      <w:r w:rsidRPr="002849D1">
        <w:rPr>
          <w:noProof/>
        </w:rPr>
        <w:fldChar w:fldCharType="separate"/>
      </w:r>
      <w:r w:rsidRPr="002849D1">
        <w:rPr>
          <w:noProof/>
        </w:rPr>
        <w:t>361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123</w:t>
      </w:r>
      <w:r>
        <w:rPr>
          <w:noProof/>
        </w:rPr>
        <w:noBreakHyphen/>
        <w:t>10</w:t>
      </w:r>
      <w:r>
        <w:rPr>
          <w:noProof/>
        </w:rPr>
        <w:tab/>
        <w:t>Choosing to apply a simplified accounting method</w:t>
      </w:r>
      <w:r w:rsidRPr="002849D1">
        <w:rPr>
          <w:noProof/>
        </w:rPr>
        <w:tab/>
      </w:r>
      <w:r w:rsidRPr="002849D1">
        <w:rPr>
          <w:noProof/>
        </w:rPr>
        <w:fldChar w:fldCharType="begin"/>
      </w:r>
      <w:r w:rsidRPr="002849D1">
        <w:rPr>
          <w:noProof/>
        </w:rPr>
        <w:instrText xml:space="preserve"> PAGEREF _Toc364851091 \h </w:instrText>
      </w:r>
      <w:r w:rsidRPr="002849D1">
        <w:rPr>
          <w:noProof/>
        </w:rPr>
      </w:r>
      <w:r w:rsidRPr="002849D1">
        <w:rPr>
          <w:noProof/>
        </w:rPr>
        <w:fldChar w:fldCharType="separate"/>
      </w:r>
      <w:r w:rsidRPr="002849D1">
        <w:rPr>
          <w:noProof/>
        </w:rPr>
        <w:t>361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123</w:t>
      </w:r>
      <w:r>
        <w:rPr>
          <w:noProof/>
        </w:rPr>
        <w:noBreakHyphen/>
        <w:t>15</w:t>
      </w:r>
      <w:r>
        <w:rPr>
          <w:noProof/>
        </w:rPr>
        <w:tab/>
        <w:t>Net amounts</w:t>
      </w:r>
      <w:r w:rsidRPr="002849D1">
        <w:rPr>
          <w:noProof/>
        </w:rPr>
        <w:tab/>
      </w:r>
      <w:r w:rsidRPr="002849D1">
        <w:rPr>
          <w:noProof/>
        </w:rPr>
        <w:fldChar w:fldCharType="begin"/>
      </w:r>
      <w:r w:rsidRPr="002849D1">
        <w:rPr>
          <w:noProof/>
        </w:rPr>
        <w:instrText xml:space="preserve"> PAGEREF _Toc364851092 \h </w:instrText>
      </w:r>
      <w:r w:rsidRPr="002849D1">
        <w:rPr>
          <w:noProof/>
        </w:rPr>
      </w:r>
      <w:r w:rsidRPr="002849D1">
        <w:rPr>
          <w:noProof/>
        </w:rPr>
        <w:fldChar w:fldCharType="separate"/>
      </w:r>
      <w:r w:rsidRPr="002849D1">
        <w:rPr>
          <w:noProof/>
        </w:rPr>
        <w:t>362</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126—Gambling</w:t>
      </w:r>
      <w:r w:rsidRPr="002849D1">
        <w:rPr>
          <w:b w:val="0"/>
          <w:noProof/>
          <w:sz w:val="18"/>
        </w:rPr>
        <w:tab/>
      </w:r>
      <w:r w:rsidRPr="002849D1">
        <w:rPr>
          <w:b w:val="0"/>
          <w:noProof/>
          <w:sz w:val="18"/>
        </w:rPr>
        <w:fldChar w:fldCharType="begin"/>
      </w:r>
      <w:r w:rsidRPr="002849D1">
        <w:rPr>
          <w:b w:val="0"/>
          <w:noProof/>
          <w:sz w:val="18"/>
        </w:rPr>
        <w:instrText xml:space="preserve"> PAGEREF _Toc364851093 \h </w:instrText>
      </w:r>
      <w:r w:rsidRPr="002849D1">
        <w:rPr>
          <w:b w:val="0"/>
          <w:noProof/>
          <w:sz w:val="18"/>
        </w:rPr>
      </w:r>
      <w:r w:rsidRPr="002849D1">
        <w:rPr>
          <w:b w:val="0"/>
          <w:noProof/>
          <w:sz w:val="18"/>
        </w:rPr>
        <w:fldChar w:fldCharType="separate"/>
      </w:r>
      <w:r w:rsidRPr="002849D1">
        <w:rPr>
          <w:b w:val="0"/>
          <w:noProof/>
          <w:sz w:val="18"/>
        </w:rPr>
        <w:t>364</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126</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_Toc364851094 \h </w:instrText>
      </w:r>
      <w:r w:rsidRPr="002849D1">
        <w:rPr>
          <w:noProof/>
        </w:rPr>
      </w:r>
      <w:r w:rsidRPr="002849D1">
        <w:rPr>
          <w:noProof/>
        </w:rPr>
        <w:fldChar w:fldCharType="separate"/>
      </w:r>
      <w:r w:rsidRPr="002849D1">
        <w:rPr>
          <w:noProof/>
        </w:rPr>
        <w:t>364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126</w:t>
      </w:r>
      <w:r>
        <w:rPr>
          <w:noProof/>
        </w:rPr>
        <w:noBreakHyphen/>
        <w:t>5</w:t>
      </w:r>
      <w:r>
        <w:rPr>
          <w:noProof/>
        </w:rPr>
        <w:tab/>
        <w:t>Global accounting system for gambling supplies</w:t>
      </w:r>
      <w:r w:rsidRPr="002849D1">
        <w:rPr>
          <w:noProof/>
        </w:rPr>
        <w:tab/>
      </w:r>
      <w:r w:rsidRPr="002849D1">
        <w:rPr>
          <w:noProof/>
        </w:rPr>
        <w:fldChar w:fldCharType="begin"/>
      </w:r>
      <w:r w:rsidRPr="002849D1">
        <w:rPr>
          <w:noProof/>
        </w:rPr>
        <w:instrText xml:space="preserve"> PAGEREF _Toc364851095 \h </w:instrText>
      </w:r>
      <w:r w:rsidRPr="002849D1">
        <w:rPr>
          <w:noProof/>
        </w:rPr>
      </w:r>
      <w:r w:rsidRPr="002849D1">
        <w:rPr>
          <w:noProof/>
        </w:rPr>
        <w:fldChar w:fldCharType="separate"/>
      </w:r>
      <w:r w:rsidRPr="002849D1">
        <w:rPr>
          <w:noProof/>
        </w:rPr>
        <w:t>364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126</w:t>
      </w:r>
      <w:r>
        <w:rPr>
          <w:noProof/>
        </w:rPr>
        <w:noBreakHyphen/>
        <w:t>10</w:t>
      </w:r>
      <w:r>
        <w:rPr>
          <w:noProof/>
        </w:rPr>
        <w:tab/>
        <w:t>Global GST amounts</w:t>
      </w:r>
      <w:r w:rsidRPr="002849D1">
        <w:rPr>
          <w:noProof/>
        </w:rPr>
        <w:tab/>
      </w:r>
      <w:r w:rsidRPr="002849D1">
        <w:rPr>
          <w:noProof/>
        </w:rPr>
        <w:fldChar w:fldCharType="begin"/>
      </w:r>
      <w:r w:rsidRPr="002849D1">
        <w:rPr>
          <w:noProof/>
        </w:rPr>
        <w:instrText xml:space="preserve"> PAGEREF _Toc364851096 \h </w:instrText>
      </w:r>
      <w:r w:rsidRPr="002849D1">
        <w:rPr>
          <w:noProof/>
        </w:rPr>
      </w:r>
      <w:r w:rsidRPr="002849D1">
        <w:rPr>
          <w:noProof/>
        </w:rPr>
        <w:fldChar w:fldCharType="separate"/>
      </w:r>
      <w:r w:rsidRPr="002849D1">
        <w:rPr>
          <w:noProof/>
        </w:rPr>
        <w:t>365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126</w:t>
      </w:r>
      <w:r>
        <w:rPr>
          <w:noProof/>
        </w:rPr>
        <w:noBreakHyphen/>
        <w:t>15</w:t>
      </w:r>
      <w:r>
        <w:rPr>
          <w:noProof/>
        </w:rPr>
        <w:tab/>
        <w:t>Losses carried forward</w:t>
      </w:r>
      <w:r w:rsidRPr="002849D1">
        <w:rPr>
          <w:noProof/>
        </w:rPr>
        <w:tab/>
      </w:r>
      <w:r w:rsidRPr="002849D1">
        <w:rPr>
          <w:noProof/>
        </w:rPr>
        <w:fldChar w:fldCharType="begin"/>
      </w:r>
      <w:r w:rsidRPr="002849D1">
        <w:rPr>
          <w:noProof/>
        </w:rPr>
        <w:instrText xml:space="preserve"> PAGEREF _Toc364851097 \h </w:instrText>
      </w:r>
      <w:r w:rsidRPr="002849D1">
        <w:rPr>
          <w:noProof/>
        </w:rPr>
      </w:r>
      <w:r w:rsidRPr="002849D1">
        <w:rPr>
          <w:noProof/>
        </w:rPr>
        <w:fldChar w:fldCharType="separate"/>
      </w:r>
      <w:r w:rsidRPr="002849D1">
        <w:rPr>
          <w:noProof/>
        </w:rPr>
        <w:t>366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126</w:t>
      </w:r>
      <w:r>
        <w:rPr>
          <w:noProof/>
        </w:rPr>
        <w:noBreakHyphen/>
        <w:t>20</w:t>
      </w:r>
      <w:r>
        <w:rPr>
          <w:noProof/>
        </w:rPr>
        <w:tab/>
        <w:t>Bad debts</w:t>
      </w:r>
      <w:r w:rsidRPr="002849D1">
        <w:rPr>
          <w:noProof/>
        </w:rPr>
        <w:tab/>
      </w:r>
      <w:r w:rsidRPr="002849D1">
        <w:rPr>
          <w:noProof/>
        </w:rPr>
        <w:fldChar w:fldCharType="begin"/>
      </w:r>
      <w:r w:rsidRPr="002849D1">
        <w:rPr>
          <w:noProof/>
        </w:rPr>
        <w:instrText xml:space="preserve"> PAGEREF _Toc364851098 \h </w:instrText>
      </w:r>
      <w:r w:rsidRPr="002849D1">
        <w:rPr>
          <w:noProof/>
        </w:rPr>
      </w:r>
      <w:r w:rsidRPr="002849D1">
        <w:rPr>
          <w:noProof/>
        </w:rPr>
        <w:fldChar w:fldCharType="separate"/>
      </w:r>
      <w:r w:rsidRPr="002849D1">
        <w:rPr>
          <w:noProof/>
        </w:rPr>
        <w:t>366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126</w:t>
      </w:r>
      <w:r>
        <w:rPr>
          <w:noProof/>
        </w:rPr>
        <w:noBreakHyphen/>
        <w:t>25</w:t>
      </w:r>
      <w:r>
        <w:rPr>
          <w:noProof/>
        </w:rPr>
        <w:tab/>
        <w:t>Application of Subdivision 9</w:t>
      </w:r>
      <w:r>
        <w:rPr>
          <w:noProof/>
        </w:rPr>
        <w:noBreakHyphen/>
        <w:t>C</w:t>
      </w:r>
      <w:r w:rsidRPr="002849D1">
        <w:rPr>
          <w:noProof/>
        </w:rPr>
        <w:tab/>
      </w:r>
      <w:r w:rsidRPr="002849D1">
        <w:rPr>
          <w:noProof/>
        </w:rPr>
        <w:fldChar w:fldCharType="begin"/>
      </w:r>
      <w:r w:rsidRPr="002849D1">
        <w:rPr>
          <w:noProof/>
        </w:rPr>
        <w:instrText xml:space="preserve"> PAGEREF _Toc364851099 \h </w:instrText>
      </w:r>
      <w:r w:rsidRPr="002849D1">
        <w:rPr>
          <w:noProof/>
        </w:rPr>
      </w:r>
      <w:r w:rsidRPr="002849D1">
        <w:rPr>
          <w:noProof/>
        </w:rPr>
        <w:fldChar w:fldCharType="separate"/>
      </w:r>
      <w:r w:rsidRPr="002849D1">
        <w:rPr>
          <w:noProof/>
        </w:rPr>
        <w:t>366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126</w:t>
      </w:r>
      <w:r>
        <w:rPr>
          <w:noProof/>
        </w:rPr>
        <w:noBreakHyphen/>
        <w:t>30</w:t>
      </w:r>
      <w:r>
        <w:rPr>
          <w:noProof/>
        </w:rPr>
        <w:tab/>
        <w:t>Gambling supplies do not give rise to creditable acquisitions</w:t>
      </w:r>
      <w:r w:rsidRPr="002849D1">
        <w:rPr>
          <w:noProof/>
        </w:rPr>
        <w:tab/>
      </w:r>
      <w:r w:rsidRPr="002849D1">
        <w:rPr>
          <w:noProof/>
        </w:rPr>
        <w:fldChar w:fldCharType="begin"/>
      </w:r>
      <w:r w:rsidRPr="002849D1">
        <w:rPr>
          <w:noProof/>
        </w:rPr>
        <w:instrText xml:space="preserve"> PAGEREF _Toc364851100 \h </w:instrText>
      </w:r>
      <w:r w:rsidRPr="002849D1">
        <w:rPr>
          <w:noProof/>
        </w:rPr>
      </w:r>
      <w:r w:rsidRPr="002849D1">
        <w:rPr>
          <w:noProof/>
        </w:rPr>
        <w:fldChar w:fldCharType="separate"/>
      </w:r>
      <w:r w:rsidRPr="002849D1">
        <w:rPr>
          <w:noProof/>
        </w:rPr>
        <w:t>367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126</w:t>
      </w:r>
      <w:r>
        <w:rPr>
          <w:noProof/>
        </w:rPr>
        <w:noBreakHyphen/>
        <w:t>32</w:t>
      </w:r>
      <w:r>
        <w:rPr>
          <w:noProof/>
        </w:rPr>
        <w:tab/>
        <w:t>Repayments of gambling losses are not consideration</w:t>
      </w:r>
      <w:r w:rsidRPr="002849D1">
        <w:rPr>
          <w:noProof/>
        </w:rPr>
        <w:tab/>
      </w:r>
      <w:r w:rsidRPr="002849D1">
        <w:rPr>
          <w:noProof/>
        </w:rPr>
        <w:fldChar w:fldCharType="begin"/>
      </w:r>
      <w:r w:rsidRPr="002849D1">
        <w:rPr>
          <w:noProof/>
        </w:rPr>
        <w:instrText xml:space="preserve"> PAGEREF _Toc364851101 \h </w:instrText>
      </w:r>
      <w:r w:rsidRPr="002849D1">
        <w:rPr>
          <w:noProof/>
        </w:rPr>
      </w:r>
      <w:r w:rsidRPr="002849D1">
        <w:rPr>
          <w:noProof/>
        </w:rPr>
        <w:fldChar w:fldCharType="separate"/>
      </w:r>
      <w:r w:rsidRPr="002849D1">
        <w:rPr>
          <w:noProof/>
        </w:rPr>
        <w:t>367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126</w:t>
      </w:r>
      <w:r>
        <w:rPr>
          <w:noProof/>
        </w:rPr>
        <w:noBreakHyphen/>
        <w:t>33</w:t>
      </w:r>
      <w:r>
        <w:rPr>
          <w:noProof/>
        </w:rPr>
        <w:tab/>
        <w:t>Tax invoices not required for gambling supplies</w:t>
      </w:r>
      <w:r w:rsidRPr="002849D1">
        <w:rPr>
          <w:noProof/>
        </w:rPr>
        <w:tab/>
      </w:r>
      <w:r w:rsidRPr="002849D1">
        <w:rPr>
          <w:noProof/>
        </w:rPr>
        <w:fldChar w:fldCharType="begin"/>
      </w:r>
      <w:r w:rsidRPr="002849D1">
        <w:rPr>
          <w:noProof/>
        </w:rPr>
        <w:instrText xml:space="preserve"> PAGEREF _Toc364851102 \h </w:instrText>
      </w:r>
      <w:r w:rsidRPr="002849D1">
        <w:rPr>
          <w:noProof/>
        </w:rPr>
      </w:r>
      <w:r w:rsidRPr="002849D1">
        <w:rPr>
          <w:noProof/>
        </w:rPr>
        <w:fldChar w:fldCharType="separate"/>
      </w:r>
      <w:r w:rsidRPr="002849D1">
        <w:rPr>
          <w:noProof/>
        </w:rPr>
        <w:t>367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126</w:t>
      </w:r>
      <w:r>
        <w:rPr>
          <w:noProof/>
        </w:rPr>
        <w:noBreakHyphen/>
        <w:t>35</w:t>
      </w:r>
      <w:r>
        <w:rPr>
          <w:noProof/>
        </w:rPr>
        <w:tab/>
        <w:t xml:space="preserve">Meaning of </w:t>
      </w:r>
      <w:r w:rsidRPr="005E7FBD">
        <w:rPr>
          <w:i/>
          <w:iCs/>
          <w:noProof/>
        </w:rPr>
        <w:t>gambling supply</w:t>
      </w:r>
      <w:r>
        <w:rPr>
          <w:noProof/>
        </w:rPr>
        <w:t xml:space="preserve"> and </w:t>
      </w:r>
      <w:r w:rsidRPr="005E7FBD">
        <w:rPr>
          <w:i/>
          <w:iCs/>
          <w:noProof/>
        </w:rPr>
        <w:t>gambling event</w:t>
      </w:r>
      <w:r w:rsidRPr="002849D1">
        <w:rPr>
          <w:noProof/>
        </w:rPr>
        <w:tab/>
      </w:r>
      <w:r w:rsidRPr="002849D1">
        <w:rPr>
          <w:noProof/>
        </w:rPr>
        <w:fldChar w:fldCharType="begin"/>
      </w:r>
      <w:r w:rsidRPr="002849D1">
        <w:rPr>
          <w:noProof/>
        </w:rPr>
        <w:instrText xml:space="preserve"> PAGEREF _Toc364851103 \h </w:instrText>
      </w:r>
      <w:r w:rsidRPr="002849D1">
        <w:rPr>
          <w:noProof/>
        </w:rPr>
      </w:r>
      <w:r w:rsidRPr="002849D1">
        <w:rPr>
          <w:noProof/>
        </w:rPr>
        <w:fldChar w:fldCharType="separate"/>
      </w:r>
      <w:r w:rsidRPr="002849D1">
        <w:rPr>
          <w:noProof/>
        </w:rPr>
        <w:t>367</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129—Changes in the extent of creditable purpose</w:t>
      </w:r>
      <w:r w:rsidRPr="002849D1">
        <w:rPr>
          <w:b w:val="0"/>
          <w:noProof/>
          <w:sz w:val="18"/>
        </w:rPr>
        <w:tab/>
      </w:r>
      <w:r w:rsidRPr="002849D1">
        <w:rPr>
          <w:b w:val="0"/>
          <w:noProof/>
          <w:sz w:val="18"/>
        </w:rPr>
        <w:fldChar w:fldCharType="begin"/>
      </w:r>
      <w:r w:rsidRPr="002849D1">
        <w:rPr>
          <w:b w:val="0"/>
          <w:noProof/>
          <w:sz w:val="18"/>
        </w:rPr>
        <w:instrText xml:space="preserve"> PAGEREF _Toc364851104 \h </w:instrText>
      </w:r>
      <w:r w:rsidRPr="002849D1">
        <w:rPr>
          <w:b w:val="0"/>
          <w:noProof/>
          <w:sz w:val="18"/>
        </w:rPr>
      </w:r>
      <w:r w:rsidRPr="002849D1">
        <w:rPr>
          <w:b w:val="0"/>
          <w:noProof/>
          <w:sz w:val="18"/>
        </w:rPr>
        <w:fldChar w:fldCharType="separate"/>
      </w:r>
      <w:r w:rsidRPr="002849D1">
        <w:rPr>
          <w:b w:val="0"/>
          <w:noProof/>
          <w:sz w:val="18"/>
        </w:rPr>
        <w:t>369</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129</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_Toc364851105 \h </w:instrText>
      </w:r>
      <w:r w:rsidRPr="002849D1">
        <w:rPr>
          <w:noProof/>
        </w:rPr>
      </w:r>
      <w:r w:rsidRPr="002849D1">
        <w:rPr>
          <w:noProof/>
        </w:rPr>
        <w:fldChar w:fldCharType="separate"/>
      </w:r>
      <w:r w:rsidRPr="002849D1">
        <w:rPr>
          <w:noProof/>
        </w:rPr>
        <w:t>369</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129</w:t>
      </w:r>
      <w:r>
        <w:rPr>
          <w:noProof/>
        </w:rPr>
        <w:noBreakHyphen/>
        <w:t>A—General</w:t>
      </w:r>
      <w:r w:rsidRPr="002849D1">
        <w:rPr>
          <w:b w:val="0"/>
          <w:noProof/>
          <w:sz w:val="18"/>
        </w:rPr>
        <w:tab/>
      </w:r>
      <w:r w:rsidRPr="002849D1">
        <w:rPr>
          <w:b w:val="0"/>
          <w:noProof/>
          <w:sz w:val="18"/>
        </w:rPr>
        <w:fldChar w:fldCharType="begin"/>
      </w:r>
      <w:r w:rsidRPr="002849D1">
        <w:rPr>
          <w:b w:val="0"/>
          <w:noProof/>
          <w:sz w:val="18"/>
        </w:rPr>
        <w:instrText xml:space="preserve"> PAGEREF _Toc364851106 \h </w:instrText>
      </w:r>
      <w:r w:rsidRPr="002849D1">
        <w:rPr>
          <w:b w:val="0"/>
          <w:noProof/>
          <w:sz w:val="18"/>
        </w:rPr>
      </w:r>
      <w:r w:rsidRPr="002849D1">
        <w:rPr>
          <w:b w:val="0"/>
          <w:noProof/>
          <w:sz w:val="18"/>
        </w:rPr>
        <w:fldChar w:fldCharType="separate"/>
      </w:r>
      <w:r w:rsidRPr="002849D1">
        <w:rPr>
          <w:b w:val="0"/>
          <w:noProof/>
          <w:sz w:val="18"/>
        </w:rPr>
        <w:t>369</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129</w:t>
      </w:r>
      <w:r>
        <w:rPr>
          <w:noProof/>
        </w:rPr>
        <w:noBreakHyphen/>
        <w:t>5</w:t>
      </w:r>
      <w:r>
        <w:rPr>
          <w:noProof/>
        </w:rPr>
        <w:tab/>
        <w:t>Adjustments arising under this Division</w:t>
      </w:r>
      <w:r w:rsidRPr="002849D1">
        <w:rPr>
          <w:noProof/>
        </w:rPr>
        <w:tab/>
      </w:r>
      <w:r w:rsidRPr="002849D1">
        <w:rPr>
          <w:noProof/>
        </w:rPr>
        <w:fldChar w:fldCharType="begin"/>
      </w:r>
      <w:r w:rsidRPr="002849D1">
        <w:rPr>
          <w:noProof/>
        </w:rPr>
        <w:instrText xml:space="preserve"> PAGEREF _Toc364851107 \h </w:instrText>
      </w:r>
      <w:r w:rsidRPr="002849D1">
        <w:rPr>
          <w:noProof/>
        </w:rPr>
      </w:r>
      <w:r w:rsidRPr="002849D1">
        <w:rPr>
          <w:noProof/>
        </w:rPr>
        <w:fldChar w:fldCharType="separate"/>
      </w:r>
      <w:r w:rsidRPr="002849D1">
        <w:rPr>
          <w:noProof/>
        </w:rPr>
        <w:t>369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129</w:t>
      </w:r>
      <w:r>
        <w:rPr>
          <w:noProof/>
        </w:rPr>
        <w:noBreakHyphen/>
        <w:t>10</w:t>
      </w:r>
      <w:r>
        <w:rPr>
          <w:noProof/>
        </w:rPr>
        <w:tab/>
        <w:t>Adjustments do not arise under this Division for acquisitions and importations below a certain value</w:t>
      </w:r>
      <w:r w:rsidRPr="002849D1">
        <w:rPr>
          <w:noProof/>
        </w:rPr>
        <w:tab/>
      </w:r>
      <w:r w:rsidRPr="002849D1">
        <w:rPr>
          <w:noProof/>
        </w:rPr>
        <w:fldChar w:fldCharType="begin"/>
      </w:r>
      <w:r w:rsidRPr="002849D1">
        <w:rPr>
          <w:noProof/>
        </w:rPr>
        <w:instrText xml:space="preserve"> PAGEREF _Toc364851108 \h </w:instrText>
      </w:r>
      <w:r w:rsidRPr="002849D1">
        <w:rPr>
          <w:noProof/>
        </w:rPr>
      </w:r>
      <w:r w:rsidRPr="002849D1">
        <w:rPr>
          <w:noProof/>
        </w:rPr>
        <w:fldChar w:fldCharType="separate"/>
      </w:r>
      <w:r w:rsidRPr="002849D1">
        <w:rPr>
          <w:noProof/>
        </w:rPr>
        <w:t>370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129</w:t>
      </w:r>
      <w:r>
        <w:rPr>
          <w:noProof/>
        </w:rPr>
        <w:noBreakHyphen/>
        <w:t>15</w:t>
      </w:r>
      <w:r>
        <w:rPr>
          <w:noProof/>
        </w:rPr>
        <w:tab/>
        <w:t>Adjustments do not arise under this Division where there are adjustments under Division 130</w:t>
      </w:r>
      <w:r w:rsidRPr="002849D1">
        <w:rPr>
          <w:noProof/>
        </w:rPr>
        <w:tab/>
      </w:r>
      <w:r w:rsidRPr="002849D1">
        <w:rPr>
          <w:noProof/>
        </w:rPr>
        <w:fldChar w:fldCharType="begin"/>
      </w:r>
      <w:r w:rsidRPr="002849D1">
        <w:rPr>
          <w:noProof/>
        </w:rPr>
        <w:instrText xml:space="preserve"> PAGEREF _Toc364851109 \h </w:instrText>
      </w:r>
      <w:r w:rsidRPr="002849D1">
        <w:rPr>
          <w:noProof/>
        </w:rPr>
      </w:r>
      <w:r w:rsidRPr="002849D1">
        <w:rPr>
          <w:noProof/>
        </w:rPr>
        <w:fldChar w:fldCharType="separate"/>
      </w:r>
      <w:r w:rsidRPr="002849D1">
        <w:rPr>
          <w:noProof/>
        </w:rPr>
        <w:t>370</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129</w:t>
      </w:r>
      <w:r>
        <w:rPr>
          <w:noProof/>
        </w:rPr>
        <w:noBreakHyphen/>
        <w:t>B—Adjustment periods</w:t>
      </w:r>
      <w:r w:rsidRPr="002849D1">
        <w:rPr>
          <w:b w:val="0"/>
          <w:noProof/>
          <w:sz w:val="18"/>
        </w:rPr>
        <w:tab/>
      </w:r>
      <w:r w:rsidRPr="002849D1">
        <w:rPr>
          <w:b w:val="0"/>
          <w:noProof/>
          <w:sz w:val="18"/>
        </w:rPr>
        <w:fldChar w:fldCharType="begin"/>
      </w:r>
      <w:r w:rsidRPr="002849D1">
        <w:rPr>
          <w:b w:val="0"/>
          <w:noProof/>
          <w:sz w:val="18"/>
        </w:rPr>
        <w:instrText xml:space="preserve"> PAGEREF _Toc364851110 \h </w:instrText>
      </w:r>
      <w:r w:rsidRPr="002849D1">
        <w:rPr>
          <w:b w:val="0"/>
          <w:noProof/>
          <w:sz w:val="18"/>
        </w:rPr>
      </w:r>
      <w:r w:rsidRPr="002849D1">
        <w:rPr>
          <w:b w:val="0"/>
          <w:noProof/>
          <w:sz w:val="18"/>
        </w:rPr>
        <w:fldChar w:fldCharType="separate"/>
      </w:r>
      <w:r w:rsidRPr="002849D1">
        <w:rPr>
          <w:b w:val="0"/>
          <w:noProof/>
          <w:sz w:val="18"/>
        </w:rPr>
        <w:t>370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129</w:t>
      </w:r>
      <w:r>
        <w:rPr>
          <w:noProof/>
        </w:rPr>
        <w:noBreakHyphen/>
        <w:t>20</w:t>
      </w:r>
      <w:r>
        <w:rPr>
          <w:noProof/>
        </w:rPr>
        <w:tab/>
        <w:t>Adjustment periods</w:t>
      </w:r>
      <w:r w:rsidRPr="002849D1">
        <w:rPr>
          <w:noProof/>
        </w:rPr>
        <w:tab/>
      </w:r>
      <w:r w:rsidRPr="002849D1">
        <w:rPr>
          <w:noProof/>
        </w:rPr>
        <w:fldChar w:fldCharType="begin"/>
      </w:r>
      <w:r w:rsidRPr="002849D1">
        <w:rPr>
          <w:noProof/>
        </w:rPr>
        <w:instrText xml:space="preserve"> PAGEREF _Toc364851111 \h </w:instrText>
      </w:r>
      <w:r w:rsidRPr="002849D1">
        <w:rPr>
          <w:noProof/>
        </w:rPr>
      </w:r>
      <w:r w:rsidRPr="002849D1">
        <w:rPr>
          <w:noProof/>
        </w:rPr>
        <w:fldChar w:fldCharType="separate"/>
      </w:r>
      <w:r w:rsidRPr="002849D1">
        <w:rPr>
          <w:noProof/>
        </w:rPr>
        <w:t>370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129</w:t>
      </w:r>
      <w:r>
        <w:rPr>
          <w:noProof/>
        </w:rPr>
        <w:noBreakHyphen/>
        <w:t>25</w:t>
      </w:r>
      <w:r>
        <w:rPr>
          <w:noProof/>
        </w:rPr>
        <w:tab/>
        <w:t>Effect on adjustment periods of things being disposed of etc.</w:t>
      </w:r>
      <w:r w:rsidRPr="002849D1">
        <w:rPr>
          <w:noProof/>
        </w:rPr>
        <w:tab/>
      </w:r>
      <w:r w:rsidRPr="002849D1">
        <w:rPr>
          <w:noProof/>
        </w:rPr>
        <w:fldChar w:fldCharType="begin"/>
      </w:r>
      <w:r w:rsidRPr="002849D1">
        <w:rPr>
          <w:noProof/>
        </w:rPr>
        <w:instrText xml:space="preserve"> PAGEREF _Toc364851112 \h </w:instrText>
      </w:r>
      <w:r w:rsidRPr="002849D1">
        <w:rPr>
          <w:noProof/>
        </w:rPr>
      </w:r>
      <w:r w:rsidRPr="002849D1">
        <w:rPr>
          <w:noProof/>
        </w:rPr>
        <w:fldChar w:fldCharType="separate"/>
      </w:r>
      <w:r w:rsidRPr="002849D1">
        <w:rPr>
          <w:noProof/>
        </w:rPr>
        <w:t>372</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129</w:t>
      </w:r>
      <w:r>
        <w:rPr>
          <w:noProof/>
        </w:rPr>
        <w:noBreakHyphen/>
        <w:t>C—When adjustments for acquisitions and importations arise</w:t>
      </w:r>
      <w:r w:rsidRPr="002849D1">
        <w:rPr>
          <w:b w:val="0"/>
          <w:noProof/>
          <w:sz w:val="18"/>
        </w:rPr>
        <w:tab/>
      </w:r>
      <w:r w:rsidRPr="002849D1">
        <w:rPr>
          <w:b w:val="0"/>
          <w:noProof/>
          <w:sz w:val="18"/>
        </w:rPr>
        <w:fldChar w:fldCharType="begin"/>
      </w:r>
      <w:r w:rsidRPr="002849D1">
        <w:rPr>
          <w:b w:val="0"/>
          <w:noProof/>
          <w:sz w:val="18"/>
        </w:rPr>
        <w:instrText xml:space="preserve"> PAGEREF _Toc364851113 \h </w:instrText>
      </w:r>
      <w:r w:rsidRPr="002849D1">
        <w:rPr>
          <w:b w:val="0"/>
          <w:noProof/>
          <w:sz w:val="18"/>
        </w:rPr>
      </w:r>
      <w:r w:rsidRPr="002849D1">
        <w:rPr>
          <w:b w:val="0"/>
          <w:noProof/>
          <w:sz w:val="18"/>
        </w:rPr>
        <w:fldChar w:fldCharType="separate"/>
      </w:r>
      <w:r w:rsidRPr="002849D1">
        <w:rPr>
          <w:b w:val="0"/>
          <w:noProof/>
          <w:sz w:val="18"/>
        </w:rPr>
        <w:t>373</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129</w:t>
      </w:r>
      <w:r>
        <w:rPr>
          <w:noProof/>
        </w:rPr>
        <w:noBreakHyphen/>
        <w:t>40</w:t>
      </w:r>
      <w:r>
        <w:rPr>
          <w:noProof/>
        </w:rPr>
        <w:tab/>
        <w:t>Working out whether you have an adjustment</w:t>
      </w:r>
      <w:r w:rsidRPr="002849D1">
        <w:rPr>
          <w:noProof/>
        </w:rPr>
        <w:tab/>
      </w:r>
      <w:r w:rsidRPr="002849D1">
        <w:rPr>
          <w:noProof/>
        </w:rPr>
        <w:fldChar w:fldCharType="begin"/>
      </w:r>
      <w:r w:rsidRPr="002849D1">
        <w:rPr>
          <w:noProof/>
        </w:rPr>
        <w:instrText xml:space="preserve"> PAGEREF _Toc364851114 \h </w:instrText>
      </w:r>
      <w:r w:rsidRPr="002849D1">
        <w:rPr>
          <w:noProof/>
        </w:rPr>
      </w:r>
      <w:r w:rsidRPr="002849D1">
        <w:rPr>
          <w:noProof/>
        </w:rPr>
        <w:fldChar w:fldCharType="separate"/>
      </w:r>
      <w:r w:rsidRPr="002849D1">
        <w:rPr>
          <w:noProof/>
        </w:rPr>
        <w:t>373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129</w:t>
      </w:r>
      <w:r>
        <w:rPr>
          <w:noProof/>
        </w:rPr>
        <w:noBreakHyphen/>
        <w:t>45</w:t>
      </w:r>
      <w:r>
        <w:rPr>
          <w:noProof/>
        </w:rPr>
        <w:tab/>
        <w:t>Gifts to gift</w:t>
      </w:r>
      <w:r>
        <w:rPr>
          <w:noProof/>
        </w:rPr>
        <w:noBreakHyphen/>
        <w:t>deductible entities</w:t>
      </w:r>
      <w:r w:rsidRPr="002849D1">
        <w:rPr>
          <w:noProof/>
        </w:rPr>
        <w:tab/>
      </w:r>
      <w:r w:rsidRPr="002849D1">
        <w:rPr>
          <w:noProof/>
        </w:rPr>
        <w:fldChar w:fldCharType="begin"/>
      </w:r>
      <w:r w:rsidRPr="002849D1">
        <w:rPr>
          <w:noProof/>
        </w:rPr>
        <w:instrText xml:space="preserve"> PAGEREF _Toc364851115 \h </w:instrText>
      </w:r>
      <w:r w:rsidRPr="002849D1">
        <w:rPr>
          <w:noProof/>
        </w:rPr>
      </w:r>
      <w:r w:rsidRPr="002849D1">
        <w:rPr>
          <w:noProof/>
        </w:rPr>
        <w:fldChar w:fldCharType="separate"/>
      </w:r>
      <w:r w:rsidRPr="002849D1">
        <w:rPr>
          <w:noProof/>
        </w:rPr>
        <w:t>374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129</w:t>
      </w:r>
      <w:r>
        <w:rPr>
          <w:noProof/>
        </w:rPr>
        <w:noBreakHyphen/>
        <w:t>50</w:t>
      </w:r>
      <w:r>
        <w:rPr>
          <w:noProof/>
        </w:rPr>
        <w:tab/>
        <w:t>Creditable purpose</w:t>
      </w:r>
      <w:r w:rsidRPr="002849D1">
        <w:rPr>
          <w:noProof/>
        </w:rPr>
        <w:tab/>
      </w:r>
      <w:r w:rsidRPr="002849D1">
        <w:rPr>
          <w:noProof/>
        </w:rPr>
        <w:fldChar w:fldCharType="begin"/>
      </w:r>
      <w:r w:rsidRPr="002849D1">
        <w:rPr>
          <w:noProof/>
        </w:rPr>
        <w:instrText xml:space="preserve"> PAGEREF _Toc364851116 \h </w:instrText>
      </w:r>
      <w:r w:rsidRPr="002849D1">
        <w:rPr>
          <w:noProof/>
        </w:rPr>
      </w:r>
      <w:r w:rsidRPr="002849D1">
        <w:rPr>
          <w:noProof/>
        </w:rPr>
        <w:fldChar w:fldCharType="separate"/>
      </w:r>
      <w:r w:rsidRPr="002849D1">
        <w:rPr>
          <w:noProof/>
        </w:rPr>
        <w:t>375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129</w:t>
      </w:r>
      <w:r>
        <w:rPr>
          <w:noProof/>
        </w:rPr>
        <w:noBreakHyphen/>
        <w:t>55</w:t>
      </w:r>
      <w:r>
        <w:rPr>
          <w:noProof/>
        </w:rPr>
        <w:tab/>
        <w:t xml:space="preserve">Meaning of </w:t>
      </w:r>
      <w:r w:rsidRPr="005E7FBD">
        <w:rPr>
          <w:i/>
          <w:iCs/>
          <w:noProof/>
        </w:rPr>
        <w:t>apply</w:t>
      </w:r>
      <w:r w:rsidRPr="002849D1">
        <w:rPr>
          <w:noProof/>
        </w:rPr>
        <w:tab/>
      </w:r>
      <w:r w:rsidRPr="002849D1">
        <w:rPr>
          <w:noProof/>
        </w:rPr>
        <w:fldChar w:fldCharType="begin"/>
      </w:r>
      <w:r w:rsidRPr="002849D1">
        <w:rPr>
          <w:noProof/>
        </w:rPr>
        <w:instrText xml:space="preserve"> PAGEREF _Toc364851117 \h </w:instrText>
      </w:r>
      <w:r w:rsidRPr="002849D1">
        <w:rPr>
          <w:noProof/>
        </w:rPr>
      </w:r>
      <w:r w:rsidRPr="002849D1">
        <w:rPr>
          <w:noProof/>
        </w:rPr>
        <w:fldChar w:fldCharType="separate"/>
      </w:r>
      <w:r w:rsidRPr="002849D1">
        <w:rPr>
          <w:noProof/>
        </w:rPr>
        <w:t>375</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129</w:t>
      </w:r>
      <w:r>
        <w:rPr>
          <w:noProof/>
        </w:rPr>
        <w:noBreakHyphen/>
        <w:t>D—Amounts of adjustments for acquisitions and importations</w:t>
      </w:r>
      <w:r w:rsidRPr="002849D1">
        <w:rPr>
          <w:b w:val="0"/>
          <w:noProof/>
          <w:sz w:val="18"/>
        </w:rPr>
        <w:tab/>
      </w:r>
      <w:r w:rsidRPr="002849D1">
        <w:rPr>
          <w:b w:val="0"/>
          <w:noProof/>
          <w:sz w:val="18"/>
        </w:rPr>
        <w:fldChar w:fldCharType="begin"/>
      </w:r>
      <w:r w:rsidRPr="002849D1">
        <w:rPr>
          <w:b w:val="0"/>
          <w:noProof/>
          <w:sz w:val="18"/>
        </w:rPr>
        <w:instrText xml:space="preserve"> PAGEREF _Toc364851118 \h </w:instrText>
      </w:r>
      <w:r w:rsidRPr="002849D1">
        <w:rPr>
          <w:b w:val="0"/>
          <w:noProof/>
          <w:sz w:val="18"/>
        </w:rPr>
      </w:r>
      <w:r w:rsidRPr="002849D1">
        <w:rPr>
          <w:b w:val="0"/>
          <w:noProof/>
          <w:sz w:val="18"/>
        </w:rPr>
        <w:fldChar w:fldCharType="separate"/>
      </w:r>
      <w:r w:rsidRPr="002849D1">
        <w:rPr>
          <w:b w:val="0"/>
          <w:noProof/>
          <w:sz w:val="18"/>
        </w:rPr>
        <w:t>376</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129</w:t>
      </w:r>
      <w:r>
        <w:rPr>
          <w:noProof/>
        </w:rPr>
        <w:noBreakHyphen/>
        <w:t>70</w:t>
      </w:r>
      <w:r>
        <w:rPr>
          <w:noProof/>
        </w:rPr>
        <w:tab/>
        <w:t>The amount of an increasing adjustment</w:t>
      </w:r>
      <w:r w:rsidRPr="002849D1">
        <w:rPr>
          <w:noProof/>
        </w:rPr>
        <w:tab/>
      </w:r>
      <w:r w:rsidRPr="002849D1">
        <w:rPr>
          <w:noProof/>
        </w:rPr>
        <w:fldChar w:fldCharType="begin"/>
      </w:r>
      <w:r w:rsidRPr="002849D1">
        <w:rPr>
          <w:noProof/>
        </w:rPr>
        <w:instrText xml:space="preserve"> PAGEREF _Toc364851119 \h </w:instrText>
      </w:r>
      <w:r w:rsidRPr="002849D1">
        <w:rPr>
          <w:noProof/>
        </w:rPr>
      </w:r>
      <w:r w:rsidRPr="002849D1">
        <w:rPr>
          <w:noProof/>
        </w:rPr>
        <w:fldChar w:fldCharType="separate"/>
      </w:r>
      <w:r w:rsidRPr="002849D1">
        <w:rPr>
          <w:noProof/>
        </w:rPr>
        <w:t>376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129</w:t>
      </w:r>
      <w:r>
        <w:rPr>
          <w:noProof/>
        </w:rPr>
        <w:noBreakHyphen/>
        <w:t>75</w:t>
      </w:r>
      <w:r>
        <w:rPr>
          <w:noProof/>
        </w:rPr>
        <w:tab/>
        <w:t>The amount of a decreasing adjustment</w:t>
      </w:r>
      <w:r w:rsidRPr="002849D1">
        <w:rPr>
          <w:noProof/>
        </w:rPr>
        <w:tab/>
      </w:r>
      <w:r w:rsidRPr="002849D1">
        <w:rPr>
          <w:noProof/>
        </w:rPr>
        <w:fldChar w:fldCharType="begin"/>
      </w:r>
      <w:r w:rsidRPr="002849D1">
        <w:rPr>
          <w:noProof/>
        </w:rPr>
        <w:instrText xml:space="preserve"> PAGEREF _Toc364851120 \h </w:instrText>
      </w:r>
      <w:r w:rsidRPr="002849D1">
        <w:rPr>
          <w:noProof/>
        </w:rPr>
      </w:r>
      <w:r w:rsidRPr="002849D1">
        <w:rPr>
          <w:noProof/>
        </w:rPr>
        <w:fldChar w:fldCharType="separate"/>
      </w:r>
      <w:r w:rsidRPr="002849D1">
        <w:rPr>
          <w:noProof/>
        </w:rPr>
        <w:t>376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129</w:t>
      </w:r>
      <w:r>
        <w:rPr>
          <w:noProof/>
        </w:rPr>
        <w:noBreakHyphen/>
        <w:t>80</w:t>
      </w:r>
      <w:r>
        <w:rPr>
          <w:noProof/>
        </w:rPr>
        <w:tab/>
        <w:t>Effect of adjustment under certain Divisions</w:t>
      </w:r>
      <w:r w:rsidRPr="002849D1">
        <w:rPr>
          <w:noProof/>
        </w:rPr>
        <w:tab/>
      </w:r>
      <w:r w:rsidRPr="002849D1">
        <w:rPr>
          <w:noProof/>
        </w:rPr>
        <w:fldChar w:fldCharType="begin"/>
      </w:r>
      <w:r w:rsidRPr="002849D1">
        <w:rPr>
          <w:noProof/>
        </w:rPr>
        <w:instrText xml:space="preserve"> PAGEREF _Toc364851121 \h </w:instrText>
      </w:r>
      <w:r w:rsidRPr="002849D1">
        <w:rPr>
          <w:noProof/>
        </w:rPr>
      </w:r>
      <w:r w:rsidRPr="002849D1">
        <w:rPr>
          <w:noProof/>
        </w:rPr>
        <w:fldChar w:fldCharType="separate"/>
      </w:r>
      <w:r w:rsidRPr="002849D1">
        <w:rPr>
          <w:noProof/>
        </w:rPr>
        <w:t>377</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129</w:t>
      </w:r>
      <w:r>
        <w:rPr>
          <w:noProof/>
        </w:rPr>
        <w:noBreakHyphen/>
        <w:t>E—Attributing adjustments under this Division</w:t>
      </w:r>
      <w:r w:rsidRPr="002849D1">
        <w:rPr>
          <w:b w:val="0"/>
          <w:noProof/>
          <w:sz w:val="18"/>
        </w:rPr>
        <w:tab/>
      </w:r>
      <w:r w:rsidRPr="002849D1">
        <w:rPr>
          <w:b w:val="0"/>
          <w:noProof/>
          <w:sz w:val="18"/>
        </w:rPr>
        <w:fldChar w:fldCharType="begin"/>
      </w:r>
      <w:r w:rsidRPr="002849D1">
        <w:rPr>
          <w:b w:val="0"/>
          <w:noProof/>
          <w:sz w:val="18"/>
        </w:rPr>
        <w:instrText xml:space="preserve"> PAGEREF _Toc364851122 \h </w:instrText>
      </w:r>
      <w:r w:rsidRPr="002849D1">
        <w:rPr>
          <w:b w:val="0"/>
          <w:noProof/>
          <w:sz w:val="18"/>
        </w:rPr>
      </w:r>
      <w:r w:rsidRPr="002849D1">
        <w:rPr>
          <w:b w:val="0"/>
          <w:noProof/>
          <w:sz w:val="18"/>
        </w:rPr>
        <w:fldChar w:fldCharType="separate"/>
      </w:r>
      <w:r w:rsidRPr="002849D1">
        <w:rPr>
          <w:b w:val="0"/>
          <w:noProof/>
          <w:sz w:val="18"/>
        </w:rPr>
        <w:t>377</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129</w:t>
      </w:r>
      <w:r>
        <w:rPr>
          <w:noProof/>
        </w:rPr>
        <w:noBreakHyphen/>
        <w:t>90</w:t>
      </w:r>
      <w:r>
        <w:rPr>
          <w:noProof/>
        </w:rPr>
        <w:tab/>
        <w:t>Attributing your adjustments for changes in extent of creditable purpose</w:t>
      </w:r>
      <w:r w:rsidRPr="002849D1">
        <w:rPr>
          <w:noProof/>
        </w:rPr>
        <w:tab/>
      </w:r>
      <w:r w:rsidRPr="002849D1">
        <w:rPr>
          <w:noProof/>
        </w:rPr>
        <w:fldChar w:fldCharType="begin"/>
      </w:r>
      <w:r w:rsidRPr="002849D1">
        <w:rPr>
          <w:noProof/>
        </w:rPr>
        <w:instrText xml:space="preserve"> PAGEREF _Toc364851123 \h </w:instrText>
      </w:r>
      <w:r w:rsidRPr="002849D1">
        <w:rPr>
          <w:noProof/>
        </w:rPr>
      </w:r>
      <w:r w:rsidRPr="002849D1">
        <w:rPr>
          <w:noProof/>
        </w:rPr>
        <w:fldChar w:fldCharType="separate"/>
      </w:r>
      <w:r w:rsidRPr="002849D1">
        <w:rPr>
          <w:noProof/>
        </w:rPr>
        <w:t>377</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130—Goods applied solely to private or domestic use</w:t>
      </w:r>
      <w:r w:rsidRPr="002849D1">
        <w:rPr>
          <w:b w:val="0"/>
          <w:noProof/>
          <w:sz w:val="18"/>
        </w:rPr>
        <w:tab/>
      </w:r>
      <w:r w:rsidRPr="002849D1">
        <w:rPr>
          <w:b w:val="0"/>
          <w:noProof/>
          <w:sz w:val="18"/>
        </w:rPr>
        <w:fldChar w:fldCharType="begin"/>
      </w:r>
      <w:r w:rsidRPr="002849D1">
        <w:rPr>
          <w:b w:val="0"/>
          <w:noProof/>
          <w:sz w:val="18"/>
        </w:rPr>
        <w:instrText xml:space="preserve"> PAGEREF _Toc364851124 \h </w:instrText>
      </w:r>
      <w:r w:rsidRPr="002849D1">
        <w:rPr>
          <w:b w:val="0"/>
          <w:noProof/>
          <w:sz w:val="18"/>
        </w:rPr>
      </w:r>
      <w:r w:rsidRPr="002849D1">
        <w:rPr>
          <w:b w:val="0"/>
          <w:noProof/>
          <w:sz w:val="18"/>
        </w:rPr>
        <w:fldChar w:fldCharType="separate"/>
      </w:r>
      <w:r w:rsidRPr="002849D1">
        <w:rPr>
          <w:b w:val="0"/>
          <w:noProof/>
          <w:sz w:val="18"/>
        </w:rPr>
        <w:t>378</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130</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_Toc364851125 \h </w:instrText>
      </w:r>
      <w:r w:rsidRPr="002849D1">
        <w:rPr>
          <w:noProof/>
        </w:rPr>
      </w:r>
      <w:r w:rsidRPr="002849D1">
        <w:rPr>
          <w:noProof/>
        </w:rPr>
        <w:fldChar w:fldCharType="separate"/>
      </w:r>
      <w:r w:rsidRPr="002849D1">
        <w:rPr>
          <w:noProof/>
        </w:rPr>
        <w:t>378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130</w:t>
      </w:r>
      <w:r>
        <w:rPr>
          <w:noProof/>
        </w:rPr>
        <w:noBreakHyphen/>
        <w:t>5</w:t>
      </w:r>
      <w:r>
        <w:rPr>
          <w:noProof/>
        </w:rPr>
        <w:tab/>
        <w:t>Goods applied solely to private or domestic use</w:t>
      </w:r>
      <w:r w:rsidRPr="002849D1">
        <w:rPr>
          <w:noProof/>
        </w:rPr>
        <w:tab/>
      </w:r>
      <w:r w:rsidRPr="002849D1">
        <w:rPr>
          <w:noProof/>
        </w:rPr>
        <w:fldChar w:fldCharType="begin"/>
      </w:r>
      <w:r w:rsidRPr="002849D1">
        <w:rPr>
          <w:noProof/>
        </w:rPr>
        <w:instrText xml:space="preserve"> PAGEREF _Toc364851126 \h </w:instrText>
      </w:r>
      <w:r w:rsidRPr="002849D1">
        <w:rPr>
          <w:noProof/>
        </w:rPr>
      </w:r>
      <w:r w:rsidRPr="002849D1">
        <w:rPr>
          <w:noProof/>
        </w:rPr>
        <w:fldChar w:fldCharType="separate"/>
      </w:r>
      <w:r w:rsidRPr="002849D1">
        <w:rPr>
          <w:noProof/>
        </w:rPr>
        <w:t>378</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131—Annual apportionment of creditable purpose</w:t>
      </w:r>
      <w:r w:rsidRPr="002849D1">
        <w:rPr>
          <w:b w:val="0"/>
          <w:noProof/>
          <w:sz w:val="18"/>
        </w:rPr>
        <w:tab/>
      </w:r>
      <w:r w:rsidRPr="002849D1">
        <w:rPr>
          <w:b w:val="0"/>
          <w:noProof/>
          <w:sz w:val="18"/>
        </w:rPr>
        <w:fldChar w:fldCharType="begin"/>
      </w:r>
      <w:r w:rsidRPr="002849D1">
        <w:rPr>
          <w:b w:val="0"/>
          <w:noProof/>
          <w:sz w:val="18"/>
        </w:rPr>
        <w:instrText xml:space="preserve"> PAGEREF _Toc364851127 \h </w:instrText>
      </w:r>
      <w:r w:rsidRPr="002849D1">
        <w:rPr>
          <w:b w:val="0"/>
          <w:noProof/>
          <w:sz w:val="18"/>
        </w:rPr>
      </w:r>
      <w:r w:rsidRPr="002849D1">
        <w:rPr>
          <w:b w:val="0"/>
          <w:noProof/>
          <w:sz w:val="18"/>
        </w:rPr>
        <w:fldChar w:fldCharType="separate"/>
      </w:r>
      <w:r w:rsidRPr="002849D1">
        <w:rPr>
          <w:b w:val="0"/>
          <w:noProof/>
          <w:sz w:val="18"/>
        </w:rPr>
        <w:t>379</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131</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_Toc364851128 \h </w:instrText>
      </w:r>
      <w:r w:rsidRPr="002849D1">
        <w:rPr>
          <w:noProof/>
        </w:rPr>
      </w:r>
      <w:r w:rsidRPr="002849D1">
        <w:rPr>
          <w:noProof/>
        </w:rPr>
        <w:fldChar w:fldCharType="separate"/>
      </w:r>
      <w:r w:rsidRPr="002849D1">
        <w:rPr>
          <w:noProof/>
        </w:rPr>
        <w:t>379</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131</w:t>
      </w:r>
      <w:r>
        <w:rPr>
          <w:noProof/>
        </w:rPr>
        <w:noBreakHyphen/>
        <w:t>A—Electing to have annual apportionment</w:t>
      </w:r>
      <w:r w:rsidRPr="002849D1">
        <w:rPr>
          <w:b w:val="0"/>
          <w:noProof/>
          <w:sz w:val="18"/>
        </w:rPr>
        <w:tab/>
      </w:r>
      <w:r w:rsidRPr="002849D1">
        <w:rPr>
          <w:b w:val="0"/>
          <w:noProof/>
          <w:sz w:val="18"/>
        </w:rPr>
        <w:fldChar w:fldCharType="begin"/>
      </w:r>
      <w:r w:rsidRPr="002849D1">
        <w:rPr>
          <w:b w:val="0"/>
          <w:noProof/>
          <w:sz w:val="18"/>
        </w:rPr>
        <w:instrText xml:space="preserve"> PAGEREF _Toc364851129 \h </w:instrText>
      </w:r>
      <w:r w:rsidRPr="002849D1">
        <w:rPr>
          <w:b w:val="0"/>
          <w:noProof/>
          <w:sz w:val="18"/>
        </w:rPr>
      </w:r>
      <w:r w:rsidRPr="002849D1">
        <w:rPr>
          <w:b w:val="0"/>
          <w:noProof/>
          <w:sz w:val="18"/>
        </w:rPr>
        <w:fldChar w:fldCharType="separate"/>
      </w:r>
      <w:r w:rsidRPr="002849D1">
        <w:rPr>
          <w:b w:val="0"/>
          <w:noProof/>
          <w:sz w:val="18"/>
        </w:rPr>
        <w:t>379</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131</w:t>
      </w:r>
      <w:r>
        <w:rPr>
          <w:noProof/>
        </w:rPr>
        <w:noBreakHyphen/>
        <w:t>5</w:t>
      </w:r>
      <w:r>
        <w:rPr>
          <w:noProof/>
        </w:rPr>
        <w:tab/>
        <w:t>Eligibility to make an annual apportionment election</w:t>
      </w:r>
      <w:r w:rsidRPr="002849D1">
        <w:rPr>
          <w:noProof/>
        </w:rPr>
        <w:tab/>
      </w:r>
      <w:r w:rsidRPr="002849D1">
        <w:rPr>
          <w:noProof/>
        </w:rPr>
        <w:fldChar w:fldCharType="begin"/>
      </w:r>
      <w:r w:rsidRPr="002849D1">
        <w:rPr>
          <w:noProof/>
        </w:rPr>
        <w:instrText xml:space="preserve"> PAGEREF _Toc364851130 \h </w:instrText>
      </w:r>
      <w:r w:rsidRPr="002849D1">
        <w:rPr>
          <w:noProof/>
        </w:rPr>
      </w:r>
      <w:r w:rsidRPr="002849D1">
        <w:rPr>
          <w:noProof/>
        </w:rPr>
        <w:fldChar w:fldCharType="separate"/>
      </w:r>
      <w:r w:rsidRPr="002849D1">
        <w:rPr>
          <w:noProof/>
        </w:rPr>
        <w:t>379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131</w:t>
      </w:r>
      <w:r>
        <w:rPr>
          <w:noProof/>
        </w:rPr>
        <w:noBreakHyphen/>
        <w:t>10</w:t>
      </w:r>
      <w:r>
        <w:rPr>
          <w:noProof/>
        </w:rPr>
        <w:tab/>
        <w:t>Making an annual apportionment election</w:t>
      </w:r>
      <w:r w:rsidRPr="002849D1">
        <w:rPr>
          <w:noProof/>
        </w:rPr>
        <w:tab/>
      </w:r>
      <w:r w:rsidRPr="002849D1">
        <w:rPr>
          <w:noProof/>
        </w:rPr>
        <w:fldChar w:fldCharType="begin"/>
      </w:r>
      <w:r w:rsidRPr="002849D1">
        <w:rPr>
          <w:noProof/>
        </w:rPr>
        <w:instrText xml:space="preserve"> PAGEREF _Toc364851131 \h </w:instrText>
      </w:r>
      <w:r w:rsidRPr="002849D1">
        <w:rPr>
          <w:noProof/>
        </w:rPr>
      </w:r>
      <w:r w:rsidRPr="002849D1">
        <w:rPr>
          <w:noProof/>
        </w:rPr>
        <w:fldChar w:fldCharType="separate"/>
      </w:r>
      <w:r w:rsidRPr="002849D1">
        <w:rPr>
          <w:noProof/>
        </w:rPr>
        <w:t>380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131</w:t>
      </w:r>
      <w:r>
        <w:rPr>
          <w:noProof/>
        </w:rPr>
        <w:noBreakHyphen/>
        <w:t>15</w:t>
      </w:r>
      <w:r>
        <w:rPr>
          <w:noProof/>
        </w:rPr>
        <w:tab/>
        <w:t>Annual apportionment elections by representative members of GST groups</w:t>
      </w:r>
      <w:r w:rsidRPr="002849D1">
        <w:rPr>
          <w:noProof/>
        </w:rPr>
        <w:tab/>
      </w:r>
      <w:r w:rsidRPr="002849D1">
        <w:rPr>
          <w:noProof/>
        </w:rPr>
        <w:fldChar w:fldCharType="begin"/>
      </w:r>
      <w:r w:rsidRPr="002849D1">
        <w:rPr>
          <w:noProof/>
        </w:rPr>
        <w:instrText xml:space="preserve"> PAGEREF _Toc364851132 \h </w:instrText>
      </w:r>
      <w:r w:rsidRPr="002849D1">
        <w:rPr>
          <w:noProof/>
        </w:rPr>
      </w:r>
      <w:r w:rsidRPr="002849D1">
        <w:rPr>
          <w:noProof/>
        </w:rPr>
        <w:fldChar w:fldCharType="separate"/>
      </w:r>
      <w:r w:rsidRPr="002849D1">
        <w:rPr>
          <w:noProof/>
        </w:rPr>
        <w:t>380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131</w:t>
      </w:r>
      <w:r>
        <w:rPr>
          <w:noProof/>
        </w:rPr>
        <w:noBreakHyphen/>
        <w:t>20</w:t>
      </w:r>
      <w:r>
        <w:rPr>
          <w:noProof/>
        </w:rPr>
        <w:tab/>
        <w:t>Duration of an annual apportionment election</w:t>
      </w:r>
      <w:r w:rsidRPr="002849D1">
        <w:rPr>
          <w:noProof/>
        </w:rPr>
        <w:tab/>
      </w:r>
      <w:r w:rsidRPr="002849D1">
        <w:rPr>
          <w:noProof/>
        </w:rPr>
        <w:fldChar w:fldCharType="begin"/>
      </w:r>
      <w:r w:rsidRPr="002849D1">
        <w:rPr>
          <w:noProof/>
        </w:rPr>
        <w:instrText xml:space="preserve"> PAGEREF _Toc364851133 \h </w:instrText>
      </w:r>
      <w:r w:rsidRPr="002849D1">
        <w:rPr>
          <w:noProof/>
        </w:rPr>
      </w:r>
      <w:r w:rsidRPr="002849D1">
        <w:rPr>
          <w:noProof/>
        </w:rPr>
        <w:fldChar w:fldCharType="separate"/>
      </w:r>
      <w:r w:rsidRPr="002849D1">
        <w:rPr>
          <w:noProof/>
        </w:rPr>
        <w:t>380</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131</w:t>
      </w:r>
      <w:r>
        <w:rPr>
          <w:noProof/>
        </w:rPr>
        <w:noBreakHyphen/>
        <w:t>B—Consequences of electing to have annual apportionment</w:t>
      </w:r>
      <w:r w:rsidRPr="002849D1">
        <w:rPr>
          <w:b w:val="0"/>
          <w:noProof/>
          <w:sz w:val="18"/>
        </w:rPr>
        <w:tab/>
      </w:r>
      <w:r w:rsidRPr="002849D1">
        <w:rPr>
          <w:b w:val="0"/>
          <w:noProof/>
          <w:sz w:val="18"/>
        </w:rPr>
        <w:fldChar w:fldCharType="begin"/>
      </w:r>
      <w:r w:rsidRPr="002849D1">
        <w:rPr>
          <w:b w:val="0"/>
          <w:noProof/>
          <w:sz w:val="18"/>
        </w:rPr>
        <w:instrText xml:space="preserve"> PAGEREF _Toc364851134 \h </w:instrText>
      </w:r>
      <w:r w:rsidRPr="002849D1">
        <w:rPr>
          <w:b w:val="0"/>
          <w:noProof/>
          <w:sz w:val="18"/>
        </w:rPr>
      </w:r>
      <w:r w:rsidRPr="002849D1">
        <w:rPr>
          <w:b w:val="0"/>
          <w:noProof/>
          <w:sz w:val="18"/>
        </w:rPr>
        <w:fldChar w:fldCharType="separate"/>
      </w:r>
      <w:r w:rsidRPr="002849D1">
        <w:rPr>
          <w:b w:val="0"/>
          <w:noProof/>
          <w:sz w:val="18"/>
        </w:rPr>
        <w:t>382</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131</w:t>
      </w:r>
      <w:r>
        <w:rPr>
          <w:noProof/>
        </w:rPr>
        <w:noBreakHyphen/>
        <w:t>40</w:t>
      </w:r>
      <w:r>
        <w:rPr>
          <w:noProof/>
        </w:rPr>
        <w:tab/>
        <w:t>Input tax credits for acquisitions that are partly creditable</w:t>
      </w:r>
      <w:r w:rsidRPr="002849D1">
        <w:rPr>
          <w:noProof/>
        </w:rPr>
        <w:tab/>
      </w:r>
      <w:r w:rsidRPr="002849D1">
        <w:rPr>
          <w:noProof/>
        </w:rPr>
        <w:fldChar w:fldCharType="begin"/>
      </w:r>
      <w:r w:rsidRPr="002849D1">
        <w:rPr>
          <w:noProof/>
        </w:rPr>
        <w:instrText xml:space="preserve"> PAGEREF _Toc364851135 \h </w:instrText>
      </w:r>
      <w:r w:rsidRPr="002849D1">
        <w:rPr>
          <w:noProof/>
        </w:rPr>
      </w:r>
      <w:r w:rsidRPr="002849D1">
        <w:rPr>
          <w:noProof/>
        </w:rPr>
        <w:fldChar w:fldCharType="separate"/>
      </w:r>
      <w:r w:rsidRPr="002849D1">
        <w:rPr>
          <w:noProof/>
        </w:rPr>
        <w:t>382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131</w:t>
      </w:r>
      <w:r>
        <w:rPr>
          <w:noProof/>
        </w:rPr>
        <w:noBreakHyphen/>
        <w:t>45</w:t>
      </w:r>
      <w:r>
        <w:rPr>
          <w:noProof/>
        </w:rPr>
        <w:tab/>
        <w:t>Input tax credits for importations that are partly creditable</w:t>
      </w:r>
      <w:r w:rsidRPr="002849D1">
        <w:rPr>
          <w:noProof/>
        </w:rPr>
        <w:tab/>
      </w:r>
      <w:r w:rsidRPr="002849D1">
        <w:rPr>
          <w:noProof/>
        </w:rPr>
        <w:fldChar w:fldCharType="begin"/>
      </w:r>
      <w:r w:rsidRPr="002849D1">
        <w:rPr>
          <w:noProof/>
        </w:rPr>
        <w:instrText xml:space="preserve"> PAGEREF _Toc364851136 \h </w:instrText>
      </w:r>
      <w:r w:rsidRPr="002849D1">
        <w:rPr>
          <w:noProof/>
        </w:rPr>
      </w:r>
      <w:r w:rsidRPr="002849D1">
        <w:rPr>
          <w:noProof/>
        </w:rPr>
        <w:fldChar w:fldCharType="separate"/>
      </w:r>
      <w:r w:rsidRPr="002849D1">
        <w:rPr>
          <w:noProof/>
        </w:rPr>
        <w:t>383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131</w:t>
      </w:r>
      <w:r>
        <w:rPr>
          <w:noProof/>
        </w:rPr>
        <w:noBreakHyphen/>
        <w:t>50</w:t>
      </w:r>
      <w:r>
        <w:rPr>
          <w:noProof/>
        </w:rPr>
        <w:tab/>
        <w:t>Amounts of input tax credits for creditable acquisitions or creditable importations of certain cars</w:t>
      </w:r>
      <w:r w:rsidRPr="002849D1">
        <w:rPr>
          <w:noProof/>
        </w:rPr>
        <w:tab/>
      </w:r>
      <w:r w:rsidRPr="002849D1">
        <w:rPr>
          <w:noProof/>
        </w:rPr>
        <w:fldChar w:fldCharType="begin"/>
      </w:r>
      <w:r w:rsidRPr="002849D1">
        <w:rPr>
          <w:noProof/>
        </w:rPr>
        <w:instrText xml:space="preserve"> PAGEREF _Toc364851137 \h </w:instrText>
      </w:r>
      <w:r w:rsidRPr="002849D1">
        <w:rPr>
          <w:noProof/>
        </w:rPr>
      </w:r>
      <w:r w:rsidRPr="002849D1">
        <w:rPr>
          <w:noProof/>
        </w:rPr>
        <w:fldChar w:fldCharType="separate"/>
      </w:r>
      <w:r w:rsidRPr="002849D1">
        <w:rPr>
          <w:noProof/>
        </w:rPr>
        <w:t>384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131</w:t>
      </w:r>
      <w:r>
        <w:rPr>
          <w:noProof/>
        </w:rPr>
        <w:noBreakHyphen/>
        <w:t>55</w:t>
      </w:r>
      <w:r>
        <w:rPr>
          <w:noProof/>
        </w:rPr>
        <w:tab/>
        <w:t>Increasing adjustments relating to annually apportioned acquisitions and importations</w:t>
      </w:r>
      <w:r w:rsidRPr="002849D1">
        <w:rPr>
          <w:noProof/>
        </w:rPr>
        <w:tab/>
      </w:r>
      <w:r w:rsidRPr="002849D1">
        <w:rPr>
          <w:noProof/>
        </w:rPr>
        <w:fldChar w:fldCharType="begin"/>
      </w:r>
      <w:r w:rsidRPr="002849D1">
        <w:rPr>
          <w:noProof/>
        </w:rPr>
        <w:instrText xml:space="preserve"> PAGEREF _Toc364851138 \h </w:instrText>
      </w:r>
      <w:r w:rsidRPr="002849D1">
        <w:rPr>
          <w:noProof/>
        </w:rPr>
      </w:r>
      <w:r w:rsidRPr="002849D1">
        <w:rPr>
          <w:noProof/>
        </w:rPr>
        <w:fldChar w:fldCharType="separate"/>
      </w:r>
      <w:r w:rsidRPr="002849D1">
        <w:rPr>
          <w:noProof/>
        </w:rPr>
        <w:t>385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131</w:t>
      </w:r>
      <w:r>
        <w:rPr>
          <w:noProof/>
        </w:rPr>
        <w:noBreakHyphen/>
        <w:t>60</w:t>
      </w:r>
      <w:r>
        <w:rPr>
          <w:noProof/>
        </w:rPr>
        <w:tab/>
        <w:t>Attributing adjustments under section 131</w:t>
      </w:r>
      <w:r>
        <w:rPr>
          <w:noProof/>
        </w:rPr>
        <w:noBreakHyphen/>
        <w:t>55</w:t>
      </w:r>
      <w:r w:rsidRPr="002849D1">
        <w:rPr>
          <w:noProof/>
        </w:rPr>
        <w:tab/>
      </w:r>
      <w:r w:rsidRPr="002849D1">
        <w:rPr>
          <w:noProof/>
        </w:rPr>
        <w:fldChar w:fldCharType="begin"/>
      </w:r>
      <w:r w:rsidRPr="002849D1">
        <w:rPr>
          <w:noProof/>
        </w:rPr>
        <w:instrText xml:space="preserve"> PAGEREF _Toc364851139 \h </w:instrText>
      </w:r>
      <w:r w:rsidRPr="002849D1">
        <w:rPr>
          <w:noProof/>
        </w:rPr>
      </w:r>
      <w:r w:rsidRPr="002849D1">
        <w:rPr>
          <w:noProof/>
        </w:rPr>
        <w:fldChar w:fldCharType="separate"/>
      </w:r>
      <w:r w:rsidRPr="002849D1">
        <w:rPr>
          <w:noProof/>
        </w:rPr>
        <w:t>386</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132—Supplies of things acquired etc. without full input tax credits</w:t>
      </w:r>
      <w:r w:rsidRPr="002849D1">
        <w:rPr>
          <w:b w:val="0"/>
          <w:noProof/>
          <w:sz w:val="18"/>
        </w:rPr>
        <w:tab/>
      </w:r>
      <w:r w:rsidRPr="002849D1">
        <w:rPr>
          <w:b w:val="0"/>
          <w:noProof/>
          <w:sz w:val="18"/>
        </w:rPr>
        <w:fldChar w:fldCharType="begin"/>
      </w:r>
      <w:r w:rsidRPr="002849D1">
        <w:rPr>
          <w:b w:val="0"/>
          <w:noProof/>
          <w:sz w:val="18"/>
        </w:rPr>
        <w:instrText xml:space="preserve"> PAGEREF _Toc364851140 \h </w:instrText>
      </w:r>
      <w:r w:rsidRPr="002849D1">
        <w:rPr>
          <w:b w:val="0"/>
          <w:noProof/>
          <w:sz w:val="18"/>
        </w:rPr>
      </w:r>
      <w:r w:rsidRPr="002849D1">
        <w:rPr>
          <w:b w:val="0"/>
          <w:noProof/>
          <w:sz w:val="18"/>
        </w:rPr>
        <w:fldChar w:fldCharType="separate"/>
      </w:r>
      <w:r w:rsidRPr="002849D1">
        <w:rPr>
          <w:b w:val="0"/>
          <w:noProof/>
          <w:sz w:val="18"/>
        </w:rPr>
        <w:t>388</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132</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_Toc364851141 \h </w:instrText>
      </w:r>
      <w:r w:rsidRPr="002849D1">
        <w:rPr>
          <w:noProof/>
        </w:rPr>
      </w:r>
      <w:r w:rsidRPr="002849D1">
        <w:rPr>
          <w:noProof/>
        </w:rPr>
        <w:fldChar w:fldCharType="separate"/>
      </w:r>
      <w:r w:rsidRPr="002849D1">
        <w:rPr>
          <w:noProof/>
        </w:rPr>
        <w:t>388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132</w:t>
      </w:r>
      <w:r>
        <w:rPr>
          <w:noProof/>
        </w:rPr>
        <w:noBreakHyphen/>
        <w:t>5</w:t>
      </w:r>
      <w:r>
        <w:rPr>
          <w:noProof/>
        </w:rPr>
        <w:tab/>
        <w:t>Decreasing adjustments for supplies of things acquired, imported or applied for a purpose that is not fully creditable</w:t>
      </w:r>
      <w:r w:rsidRPr="002849D1">
        <w:rPr>
          <w:noProof/>
        </w:rPr>
        <w:tab/>
      </w:r>
      <w:r w:rsidRPr="002849D1">
        <w:rPr>
          <w:noProof/>
        </w:rPr>
        <w:fldChar w:fldCharType="begin"/>
      </w:r>
      <w:r w:rsidRPr="002849D1">
        <w:rPr>
          <w:noProof/>
        </w:rPr>
        <w:instrText xml:space="preserve"> PAGEREF _Toc364851142 \h </w:instrText>
      </w:r>
      <w:r w:rsidRPr="002849D1">
        <w:rPr>
          <w:noProof/>
        </w:rPr>
      </w:r>
      <w:r w:rsidRPr="002849D1">
        <w:rPr>
          <w:noProof/>
        </w:rPr>
        <w:fldChar w:fldCharType="separate"/>
      </w:r>
      <w:r w:rsidRPr="002849D1">
        <w:rPr>
          <w:noProof/>
        </w:rPr>
        <w:t>388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132</w:t>
      </w:r>
      <w:r>
        <w:rPr>
          <w:noProof/>
        </w:rPr>
        <w:noBreakHyphen/>
        <w:t>10</w:t>
      </w:r>
      <w:r>
        <w:rPr>
          <w:noProof/>
        </w:rPr>
        <w:tab/>
        <w:t>Attribution of adjustments under this Division</w:t>
      </w:r>
      <w:r w:rsidRPr="002849D1">
        <w:rPr>
          <w:noProof/>
        </w:rPr>
        <w:tab/>
      </w:r>
      <w:r w:rsidRPr="002849D1">
        <w:rPr>
          <w:noProof/>
        </w:rPr>
        <w:fldChar w:fldCharType="begin"/>
      </w:r>
      <w:r w:rsidRPr="002849D1">
        <w:rPr>
          <w:noProof/>
        </w:rPr>
        <w:instrText xml:space="preserve"> PAGEREF _Toc364851143 \h </w:instrText>
      </w:r>
      <w:r w:rsidRPr="002849D1">
        <w:rPr>
          <w:noProof/>
        </w:rPr>
      </w:r>
      <w:r w:rsidRPr="002849D1">
        <w:rPr>
          <w:noProof/>
        </w:rPr>
        <w:fldChar w:fldCharType="separate"/>
      </w:r>
      <w:r w:rsidRPr="002849D1">
        <w:rPr>
          <w:noProof/>
        </w:rPr>
        <w:t>389</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133—Providing additional consideration under gross</w:t>
      </w:r>
      <w:r>
        <w:rPr>
          <w:noProof/>
        </w:rPr>
        <w:noBreakHyphen/>
        <w:t>up clauses</w:t>
      </w:r>
      <w:r w:rsidRPr="002849D1">
        <w:rPr>
          <w:b w:val="0"/>
          <w:noProof/>
          <w:sz w:val="18"/>
        </w:rPr>
        <w:tab/>
      </w:r>
      <w:r w:rsidRPr="002849D1">
        <w:rPr>
          <w:b w:val="0"/>
          <w:noProof/>
          <w:sz w:val="18"/>
        </w:rPr>
        <w:fldChar w:fldCharType="begin"/>
      </w:r>
      <w:r w:rsidRPr="002849D1">
        <w:rPr>
          <w:b w:val="0"/>
          <w:noProof/>
          <w:sz w:val="18"/>
        </w:rPr>
        <w:instrText xml:space="preserve"> PAGEREF _Toc364851144 \h </w:instrText>
      </w:r>
      <w:r w:rsidRPr="002849D1">
        <w:rPr>
          <w:b w:val="0"/>
          <w:noProof/>
          <w:sz w:val="18"/>
        </w:rPr>
      </w:r>
      <w:r w:rsidRPr="002849D1">
        <w:rPr>
          <w:b w:val="0"/>
          <w:noProof/>
          <w:sz w:val="18"/>
        </w:rPr>
        <w:fldChar w:fldCharType="separate"/>
      </w:r>
      <w:r w:rsidRPr="002849D1">
        <w:rPr>
          <w:b w:val="0"/>
          <w:noProof/>
          <w:sz w:val="18"/>
        </w:rPr>
        <w:t>391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133</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_Toc364851145 \h </w:instrText>
      </w:r>
      <w:r w:rsidRPr="002849D1">
        <w:rPr>
          <w:noProof/>
        </w:rPr>
      </w:r>
      <w:r w:rsidRPr="002849D1">
        <w:rPr>
          <w:noProof/>
        </w:rPr>
        <w:fldChar w:fldCharType="separate"/>
      </w:r>
      <w:r w:rsidRPr="002849D1">
        <w:rPr>
          <w:noProof/>
        </w:rPr>
        <w:t>391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133</w:t>
      </w:r>
      <w:r>
        <w:rPr>
          <w:noProof/>
        </w:rPr>
        <w:noBreakHyphen/>
        <w:t>5</w:t>
      </w:r>
      <w:r>
        <w:rPr>
          <w:noProof/>
        </w:rPr>
        <w:tab/>
        <w:t>Decreasing adjustments for additional consideration provided under gross</w:t>
      </w:r>
      <w:r>
        <w:rPr>
          <w:noProof/>
        </w:rPr>
        <w:noBreakHyphen/>
        <w:t>up clauses</w:t>
      </w:r>
      <w:r w:rsidRPr="002849D1">
        <w:rPr>
          <w:noProof/>
        </w:rPr>
        <w:tab/>
      </w:r>
      <w:r w:rsidRPr="002849D1">
        <w:rPr>
          <w:noProof/>
        </w:rPr>
        <w:fldChar w:fldCharType="begin"/>
      </w:r>
      <w:r w:rsidRPr="002849D1">
        <w:rPr>
          <w:noProof/>
        </w:rPr>
        <w:instrText xml:space="preserve"> PAGEREF _Toc364851146 \h </w:instrText>
      </w:r>
      <w:r w:rsidRPr="002849D1">
        <w:rPr>
          <w:noProof/>
        </w:rPr>
      </w:r>
      <w:r w:rsidRPr="002849D1">
        <w:rPr>
          <w:noProof/>
        </w:rPr>
        <w:fldChar w:fldCharType="separate"/>
      </w:r>
      <w:r w:rsidRPr="002849D1">
        <w:rPr>
          <w:noProof/>
        </w:rPr>
        <w:t>391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133</w:t>
      </w:r>
      <w:r>
        <w:rPr>
          <w:noProof/>
        </w:rPr>
        <w:noBreakHyphen/>
        <w:t>10</w:t>
      </w:r>
      <w:r>
        <w:rPr>
          <w:noProof/>
        </w:rPr>
        <w:tab/>
        <w:t>Availability of adjustments under Division 19 for acquisitions</w:t>
      </w:r>
      <w:r w:rsidRPr="002849D1">
        <w:rPr>
          <w:noProof/>
        </w:rPr>
        <w:tab/>
      </w:r>
      <w:r w:rsidRPr="002849D1">
        <w:rPr>
          <w:noProof/>
        </w:rPr>
        <w:fldChar w:fldCharType="begin"/>
      </w:r>
      <w:r w:rsidRPr="002849D1">
        <w:rPr>
          <w:noProof/>
        </w:rPr>
        <w:instrText xml:space="preserve"> PAGEREF _Toc364851147 \h </w:instrText>
      </w:r>
      <w:r w:rsidRPr="002849D1">
        <w:rPr>
          <w:noProof/>
        </w:rPr>
      </w:r>
      <w:r w:rsidRPr="002849D1">
        <w:rPr>
          <w:noProof/>
        </w:rPr>
        <w:fldChar w:fldCharType="separate"/>
      </w:r>
      <w:r w:rsidRPr="002849D1">
        <w:rPr>
          <w:noProof/>
        </w:rPr>
        <w:t>392</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134—Third party payments</w:t>
      </w:r>
      <w:r w:rsidRPr="002849D1">
        <w:rPr>
          <w:b w:val="0"/>
          <w:noProof/>
          <w:sz w:val="18"/>
        </w:rPr>
        <w:tab/>
      </w:r>
      <w:r w:rsidRPr="002849D1">
        <w:rPr>
          <w:b w:val="0"/>
          <w:noProof/>
          <w:sz w:val="18"/>
        </w:rPr>
        <w:fldChar w:fldCharType="begin"/>
      </w:r>
      <w:r w:rsidRPr="002849D1">
        <w:rPr>
          <w:b w:val="0"/>
          <w:noProof/>
          <w:sz w:val="18"/>
        </w:rPr>
        <w:instrText xml:space="preserve"> PAGEREF _Toc364851148 \h </w:instrText>
      </w:r>
      <w:r w:rsidRPr="002849D1">
        <w:rPr>
          <w:b w:val="0"/>
          <w:noProof/>
          <w:sz w:val="18"/>
        </w:rPr>
      </w:r>
      <w:r w:rsidRPr="002849D1">
        <w:rPr>
          <w:b w:val="0"/>
          <w:noProof/>
          <w:sz w:val="18"/>
        </w:rPr>
        <w:fldChar w:fldCharType="separate"/>
      </w:r>
      <w:r w:rsidRPr="002849D1">
        <w:rPr>
          <w:b w:val="0"/>
          <w:noProof/>
          <w:sz w:val="18"/>
        </w:rPr>
        <w:t>393</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134</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_Toc364851149 \h </w:instrText>
      </w:r>
      <w:r w:rsidRPr="002849D1">
        <w:rPr>
          <w:noProof/>
        </w:rPr>
      </w:r>
      <w:r w:rsidRPr="002849D1">
        <w:rPr>
          <w:noProof/>
        </w:rPr>
        <w:fldChar w:fldCharType="separate"/>
      </w:r>
      <w:r w:rsidRPr="002849D1">
        <w:rPr>
          <w:noProof/>
        </w:rPr>
        <w:t>393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134</w:t>
      </w:r>
      <w:r>
        <w:rPr>
          <w:noProof/>
        </w:rPr>
        <w:noBreakHyphen/>
        <w:t>5</w:t>
      </w:r>
      <w:r>
        <w:rPr>
          <w:noProof/>
        </w:rPr>
        <w:tab/>
        <w:t>Decreasing adjustments for payments made to third parties</w:t>
      </w:r>
      <w:r w:rsidRPr="002849D1">
        <w:rPr>
          <w:noProof/>
        </w:rPr>
        <w:tab/>
      </w:r>
      <w:r w:rsidRPr="002849D1">
        <w:rPr>
          <w:noProof/>
        </w:rPr>
        <w:fldChar w:fldCharType="begin"/>
      </w:r>
      <w:r w:rsidRPr="002849D1">
        <w:rPr>
          <w:noProof/>
        </w:rPr>
        <w:instrText xml:space="preserve"> PAGEREF _Toc364851150 \h </w:instrText>
      </w:r>
      <w:r w:rsidRPr="002849D1">
        <w:rPr>
          <w:noProof/>
        </w:rPr>
      </w:r>
      <w:r w:rsidRPr="002849D1">
        <w:rPr>
          <w:noProof/>
        </w:rPr>
        <w:fldChar w:fldCharType="separate"/>
      </w:r>
      <w:r w:rsidRPr="002849D1">
        <w:rPr>
          <w:noProof/>
        </w:rPr>
        <w:t>393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134</w:t>
      </w:r>
      <w:r>
        <w:rPr>
          <w:noProof/>
        </w:rPr>
        <w:noBreakHyphen/>
        <w:t>10</w:t>
      </w:r>
      <w:r>
        <w:rPr>
          <w:noProof/>
        </w:rPr>
        <w:tab/>
        <w:t>Increasing adjustments for payments received by third parties</w:t>
      </w:r>
      <w:r w:rsidRPr="002849D1">
        <w:rPr>
          <w:noProof/>
        </w:rPr>
        <w:tab/>
      </w:r>
      <w:r w:rsidRPr="002849D1">
        <w:rPr>
          <w:noProof/>
        </w:rPr>
        <w:fldChar w:fldCharType="begin"/>
      </w:r>
      <w:r w:rsidRPr="002849D1">
        <w:rPr>
          <w:noProof/>
        </w:rPr>
        <w:instrText xml:space="preserve"> PAGEREF _Toc364851151 \h </w:instrText>
      </w:r>
      <w:r w:rsidRPr="002849D1">
        <w:rPr>
          <w:noProof/>
        </w:rPr>
      </w:r>
      <w:r w:rsidRPr="002849D1">
        <w:rPr>
          <w:noProof/>
        </w:rPr>
        <w:fldChar w:fldCharType="separate"/>
      </w:r>
      <w:r w:rsidRPr="002849D1">
        <w:rPr>
          <w:noProof/>
        </w:rPr>
        <w:t>395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134</w:t>
      </w:r>
      <w:r>
        <w:rPr>
          <w:noProof/>
        </w:rPr>
        <w:noBreakHyphen/>
        <w:t>15</w:t>
      </w:r>
      <w:r>
        <w:rPr>
          <w:noProof/>
        </w:rPr>
        <w:tab/>
        <w:t>Attribution of decreasing adjustments</w:t>
      </w:r>
      <w:r w:rsidRPr="002849D1">
        <w:rPr>
          <w:noProof/>
        </w:rPr>
        <w:tab/>
      </w:r>
      <w:r w:rsidRPr="002849D1">
        <w:rPr>
          <w:noProof/>
        </w:rPr>
        <w:fldChar w:fldCharType="begin"/>
      </w:r>
      <w:r w:rsidRPr="002849D1">
        <w:rPr>
          <w:noProof/>
        </w:rPr>
        <w:instrText xml:space="preserve"> PAGEREF _Toc364851152 \h </w:instrText>
      </w:r>
      <w:r w:rsidRPr="002849D1">
        <w:rPr>
          <w:noProof/>
        </w:rPr>
      </w:r>
      <w:r w:rsidRPr="002849D1">
        <w:rPr>
          <w:noProof/>
        </w:rPr>
        <w:fldChar w:fldCharType="separate"/>
      </w:r>
      <w:r w:rsidRPr="002849D1">
        <w:rPr>
          <w:noProof/>
        </w:rPr>
        <w:t>397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134</w:t>
      </w:r>
      <w:r>
        <w:rPr>
          <w:noProof/>
        </w:rPr>
        <w:noBreakHyphen/>
        <w:t>20</w:t>
      </w:r>
      <w:r>
        <w:rPr>
          <w:noProof/>
        </w:rPr>
        <w:tab/>
        <w:t>Third party adjustment notes</w:t>
      </w:r>
      <w:r w:rsidRPr="002849D1">
        <w:rPr>
          <w:noProof/>
        </w:rPr>
        <w:tab/>
      </w:r>
      <w:r w:rsidRPr="002849D1">
        <w:rPr>
          <w:noProof/>
        </w:rPr>
        <w:fldChar w:fldCharType="begin"/>
      </w:r>
      <w:r w:rsidRPr="002849D1">
        <w:rPr>
          <w:noProof/>
        </w:rPr>
        <w:instrText xml:space="preserve"> PAGEREF _Toc364851153 \h </w:instrText>
      </w:r>
      <w:r w:rsidRPr="002849D1">
        <w:rPr>
          <w:noProof/>
        </w:rPr>
      </w:r>
      <w:r w:rsidRPr="002849D1">
        <w:rPr>
          <w:noProof/>
        </w:rPr>
        <w:fldChar w:fldCharType="separate"/>
      </w:r>
      <w:r w:rsidRPr="002849D1">
        <w:rPr>
          <w:noProof/>
        </w:rPr>
        <w:t>397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134</w:t>
      </w:r>
      <w:r>
        <w:rPr>
          <w:noProof/>
        </w:rPr>
        <w:noBreakHyphen/>
        <w:t>25</w:t>
      </w:r>
      <w:r>
        <w:rPr>
          <w:noProof/>
        </w:rPr>
        <w:tab/>
        <w:t>Adjustment events do not arise</w:t>
      </w:r>
      <w:r w:rsidRPr="002849D1">
        <w:rPr>
          <w:noProof/>
        </w:rPr>
        <w:tab/>
      </w:r>
      <w:r w:rsidRPr="002849D1">
        <w:rPr>
          <w:noProof/>
        </w:rPr>
        <w:fldChar w:fldCharType="begin"/>
      </w:r>
      <w:r w:rsidRPr="002849D1">
        <w:rPr>
          <w:noProof/>
        </w:rPr>
        <w:instrText xml:space="preserve"> PAGEREF _Toc364851154 \h </w:instrText>
      </w:r>
      <w:r w:rsidRPr="002849D1">
        <w:rPr>
          <w:noProof/>
        </w:rPr>
      </w:r>
      <w:r w:rsidRPr="002849D1">
        <w:rPr>
          <w:noProof/>
        </w:rPr>
        <w:fldChar w:fldCharType="separate"/>
      </w:r>
      <w:r w:rsidRPr="002849D1">
        <w:rPr>
          <w:noProof/>
        </w:rPr>
        <w:t>398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134</w:t>
      </w:r>
      <w:r>
        <w:rPr>
          <w:noProof/>
        </w:rPr>
        <w:noBreakHyphen/>
        <w:t>30</w:t>
      </w:r>
      <w:r>
        <w:rPr>
          <w:noProof/>
        </w:rPr>
        <w:tab/>
        <w:t>Application of sections 48</w:t>
      </w:r>
      <w:r>
        <w:rPr>
          <w:noProof/>
        </w:rPr>
        <w:noBreakHyphen/>
        <w:t>55 and 49</w:t>
      </w:r>
      <w:r>
        <w:rPr>
          <w:noProof/>
        </w:rPr>
        <w:noBreakHyphen/>
        <w:t>50</w:t>
      </w:r>
      <w:r w:rsidRPr="002849D1">
        <w:rPr>
          <w:noProof/>
        </w:rPr>
        <w:tab/>
      </w:r>
      <w:r w:rsidRPr="002849D1">
        <w:rPr>
          <w:noProof/>
        </w:rPr>
        <w:fldChar w:fldCharType="begin"/>
      </w:r>
      <w:r w:rsidRPr="002849D1">
        <w:rPr>
          <w:noProof/>
        </w:rPr>
        <w:instrText xml:space="preserve"> PAGEREF _Toc364851155 \h </w:instrText>
      </w:r>
      <w:r w:rsidRPr="002849D1">
        <w:rPr>
          <w:noProof/>
        </w:rPr>
      </w:r>
      <w:r w:rsidRPr="002849D1">
        <w:rPr>
          <w:noProof/>
        </w:rPr>
        <w:fldChar w:fldCharType="separate"/>
      </w:r>
      <w:r w:rsidRPr="002849D1">
        <w:rPr>
          <w:noProof/>
        </w:rPr>
        <w:t>399</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135—Supplies of going concerns</w:t>
      </w:r>
      <w:r w:rsidRPr="002849D1">
        <w:rPr>
          <w:b w:val="0"/>
          <w:noProof/>
          <w:sz w:val="18"/>
        </w:rPr>
        <w:tab/>
      </w:r>
      <w:r w:rsidRPr="002849D1">
        <w:rPr>
          <w:b w:val="0"/>
          <w:noProof/>
          <w:sz w:val="18"/>
        </w:rPr>
        <w:fldChar w:fldCharType="begin"/>
      </w:r>
      <w:r w:rsidRPr="002849D1">
        <w:rPr>
          <w:b w:val="0"/>
          <w:noProof/>
          <w:sz w:val="18"/>
        </w:rPr>
        <w:instrText xml:space="preserve"> PAGEREF _Toc364851156 \h </w:instrText>
      </w:r>
      <w:r w:rsidRPr="002849D1">
        <w:rPr>
          <w:b w:val="0"/>
          <w:noProof/>
          <w:sz w:val="18"/>
        </w:rPr>
      </w:r>
      <w:r w:rsidRPr="002849D1">
        <w:rPr>
          <w:b w:val="0"/>
          <w:noProof/>
          <w:sz w:val="18"/>
        </w:rPr>
        <w:fldChar w:fldCharType="separate"/>
      </w:r>
      <w:r w:rsidRPr="002849D1">
        <w:rPr>
          <w:b w:val="0"/>
          <w:noProof/>
          <w:sz w:val="18"/>
        </w:rPr>
        <w:t>400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135</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_Toc364851157 \h </w:instrText>
      </w:r>
      <w:r w:rsidRPr="002849D1">
        <w:rPr>
          <w:noProof/>
        </w:rPr>
      </w:r>
      <w:r w:rsidRPr="002849D1">
        <w:rPr>
          <w:noProof/>
        </w:rPr>
        <w:fldChar w:fldCharType="separate"/>
      </w:r>
      <w:r w:rsidRPr="002849D1">
        <w:rPr>
          <w:noProof/>
        </w:rPr>
        <w:t>400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135</w:t>
      </w:r>
      <w:r>
        <w:rPr>
          <w:noProof/>
        </w:rPr>
        <w:noBreakHyphen/>
        <w:t>5</w:t>
      </w:r>
      <w:r>
        <w:rPr>
          <w:noProof/>
        </w:rPr>
        <w:tab/>
        <w:t>Initial adjustments for supplies of going concerns</w:t>
      </w:r>
      <w:r w:rsidRPr="002849D1">
        <w:rPr>
          <w:noProof/>
        </w:rPr>
        <w:tab/>
      </w:r>
      <w:r w:rsidRPr="002849D1">
        <w:rPr>
          <w:noProof/>
        </w:rPr>
        <w:fldChar w:fldCharType="begin"/>
      </w:r>
      <w:r w:rsidRPr="002849D1">
        <w:rPr>
          <w:noProof/>
        </w:rPr>
        <w:instrText xml:space="preserve"> PAGEREF _Toc364851158 \h </w:instrText>
      </w:r>
      <w:r w:rsidRPr="002849D1">
        <w:rPr>
          <w:noProof/>
        </w:rPr>
      </w:r>
      <w:r w:rsidRPr="002849D1">
        <w:rPr>
          <w:noProof/>
        </w:rPr>
        <w:fldChar w:fldCharType="separate"/>
      </w:r>
      <w:r w:rsidRPr="002849D1">
        <w:rPr>
          <w:noProof/>
        </w:rPr>
        <w:t>400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135</w:t>
      </w:r>
      <w:r>
        <w:rPr>
          <w:noProof/>
        </w:rPr>
        <w:noBreakHyphen/>
        <w:t>10</w:t>
      </w:r>
      <w:r>
        <w:rPr>
          <w:noProof/>
        </w:rPr>
        <w:tab/>
        <w:t>Later adjustments for supplies of going concerns</w:t>
      </w:r>
      <w:r w:rsidRPr="002849D1">
        <w:rPr>
          <w:noProof/>
        </w:rPr>
        <w:tab/>
      </w:r>
      <w:r w:rsidRPr="002849D1">
        <w:rPr>
          <w:noProof/>
        </w:rPr>
        <w:fldChar w:fldCharType="begin"/>
      </w:r>
      <w:r w:rsidRPr="002849D1">
        <w:rPr>
          <w:noProof/>
        </w:rPr>
        <w:instrText xml:space="preserve"> PAGEREF _Toc364851159 \h </w:instrText>
      </w:r>
      <w:r w:rsidRPr="002849D1">
        <w:rPr>
          <w:noProof/>
        </w:rPr>
      </w:r>
      <w:r w:rsidRPr="002849D1">
        <w:rPr>
          <w:noProof/>
        </w:rPr>
        <w:fldChar w:fldCharType="separate"/>
      </w:r>
      <w:r w:rsidRPr="002849D1">
        <w:rPr>
          <w:noProof/>
        </w:rPr>
        <w:t>401</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136—Bad debts relating to transactions that are not taxable or creditable to the fullest extent</w:t>
      </w:r>
      <w:r w:rsidRPr="002849D1">
        <w:rPr>
          <w:b w:val="0"/>
          <w:noProof/>
          <w:sz w:val="18"/>
        </w:rPr>
        <w:tab/>
      </w:r>
      <w:r w:rsidRPr="002849D1">
        <w:rPr>
          <w:b w:val="0"/>
          <w:noProof/>
          <w:sz w:val="18"/>
        </w:rPr>
        <w:fldChar w:fldCharType="begin"/>
      </w:r>
      <w:r w:rsidRPr="002849D1">
        <w:rPr>
          <w:b w:val="0"/>
          <w:noProof/>
          <w:sz w:val="18"/>
        </w:rPr>
        <w:instrText xml:space="preserve"> PAGEREF _Toc364851160 \h </w:instrText>
      </w:r>
      <w:r w:rsidRPr="002849D1">
        <w:rPr>
          <w:b w:val="0"/>
          <w:noProof/>
          <w:sz w:val="18"/>
        </w:rPr>
      </w:r>
      <w:r w:rsidRPr="002849D1">
        <w:rPr>
          <w:b w:val="0"/>
          <w:noProof/>
          <w:sz w:val="18"/>
        </w:rPr>
        <w:fldChar w:fldCharType="separate"/>
      </w:r>
      <w:r w:rsidRPr="002849D1">
        <w:rPr>
          <w:b w:val="0"/>
          <w:noProof/>
          <w:sz w:val="18"/>
        </w:rPr>
        <w:t>402</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136</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_Toc364851161 \h </w:instrText>
      </w:r>
      <w:r w:rsidRPr="002849D1">
        <w:rPr>
          <w:noProof/>
        </w:rPr>
      </w:r>
      <w:r w:rsidRPr="002849D1">
        <w:rPr>
          <w:noProof/>
        </w:rPr>
        <w:fldChar w:fldCharType="separate"/>
      </w:r>
      <w:r w:rsidRPr="002849D1">
        <w:rPr>
          <w:noProof/>
        </w:rPr>
        <w:t>402</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136</w:t>
      </w:r>
      <w:r>
        <w:rPr>
          <w:noProof/>
        </w:rPr>
        <w:noBreakHyphen/>
        <w:t>A—Bad debts relating to partly taxable or creditable transactions</w:t>
      </w:r>
      <w:r w:rsidRPr="002849D1">
        <w:rPr>
          <w:b w:val="0"/>
          <w:noProof/>
          <w:sz w:val="18"/>
        </w:rPr>
        <w:tab/>
      </w:r>
      <w:r w:rsidRPr="002849D1">
        <w:rPr>
          <w:b w:val="0"/>
          <w:noProof/>
          <w:sz w:val="18"/>
        </w:rPr>
        <w:fldChar w:fldCharType="begin"/>
      </w:r>
      <w:r w:rsidRPr="002849D1">
        <w:rPr>
          <w:b w:val="0"/>
          <w:noProof/>
          <w:sz w:val="18"/>
        </w:rPr>
        <w:instrText xml:space="preserve"> PAGEREF _Toc364851162 \h </w:instrText>
      </w:r>
      <w:r w:rsidRPr="002849D1">
        <w:rPr>
          <w:b w:val="0"/>
          <w:noProof/>
          <w:sz w:val="18"/>
        </w:rPr>
      </w:r>
      <w:r w:rsidRPr="002849D1">
        <w:rPr>
          <w:b w:val="0"/>
          <w:noProof/>
          <w:sz w:val="18"/>
        </w:rPr>
        <w:fldChar w:fldCharType="separate"/>
      </w:r>
      <w:r w:rsidRPr="002849D1">
        <w:rPr>
          <w:b w:val="0"/>
          <w:noProof/>
          <w:sz w:val="18"/>
        </w:rPr>
        <w:t>402</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136</w:t>
      </w:r>
      <w:r>
        <w:rPr>
          <w:noProof/>
        </w:rPr>
        <w:noBreakHyphen/>
        <w:t>5</w:t>
      </w:r>
      <w:r>
        <w:rPr>
          <w:noProof/>
        </w:rPr>
        <w:tab/>
        <w:t>Adjustments relating to partly taxable supplies</w:t>
      </w:r>
      <w:r w:rsidRPr="002849D1">
        <w:rPr>
          <w:noProof/>
        </w:rPr>
        <w:tab/>
      </w:r>
      <w:r w:rsidRPr="002849D1">
        <w:rPr>
          <w:noProof/>
        </w:rPr>
        <w:fldChar w:fldCharType="begin"/>
      </w:r>
      <w:r w:rsidRPr="002849D1">
        <w:rPr>
          <w:noProof/>
        </w:rPr>
        <w:instrText xml:space="preserve"> PAGEREF _Toc364851163 \h </w:instrText>
      </w:r>
      <w:r w:rsidRPr="002849D1">
        <w:rPr>
          <w:noProof/>
        </w:rPr>
      </w:r>
      <w:r w:rsidRPr="002849D1">
        <w:rPr>
          <w:noProof/>
        </w:rPr>
        <w:fldChar w:fldCharType="separate"/>
      </w:r>
      <w:r w:rsidRPr="002849D1">
        <w:rPr>
          <w:noProof/>
        </w:rPr>
        <w:t>402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136</w:t>
      </w:r>
      <w:r>
        <w:rPr>
          <w:noProof/>
        </w:rPr>
        <w:noBreakHyphen/>
        <w:t>10</w:t>
      </w:r>
      <w:r>
        <w:rPr>
          <w:noProof/>
        </w:rPr>
        <w:tab/>
        <w:t>Adjustments in relation to partly creditable acquisitions</w:t>
      </w:r>
      <w:r w:rsidRPr="002849D1">
        <w:rPr>
          <w:noProof/>
        </w:rPr>
        <w:tab/>
      </w:r>
      <w:r w:rsidRPr="002849D1">
        <w:rPr>
          <w:noProof/>
        </w:rPr>
        <w:fldChar w:fldCharType="begin"/>
      </w:r>
      <w:r w:rsidRPr="002849D1">
        <w:rPr>
          <w:noProof/>
        </w:rPr>
        <w:instrText xml:space="preserve"> PAGEREF _Toc364851164 \h </w:instrText>
      </w:r>
      <w:r w:rsidRPr="002849D1">
        <w:rPr>
          <w:noProof/>
        </w:rPr>
      </w:r>
      <w:r w:rsidRPr="002849D1">
        <w:rPr>
          <w:noProof/>
        </w:rPr>
        <w:fldChar w:fldCharType="separate"/>
      </w:r>
      <w:r w:rsidRPr="002849D1">
        <w:rPr>
          <w:noProof/>
        </w:rPr>
        <w:t>403</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136</w:t>
      </w:r>
      <w:r>
        <w:rPr>
          <w:noProof/>
        </w:rPr>
        <w:noBreakHyphen/>
        <w:t>B—Bad debts relating to transactions that are taxable or creditable at less than 1/11 of the price</w:t>
      </w:r>
      <w:r w:rsidRPr="002849D1">
        <w:rPr>
          <w:b w:val="0"/>
          <w:noProof/>
          <w:sz w:val="18"/>
        </w:rPr>
        <w:tab/>
      </w:r>
      <w:r w:rsidRPr="002849D1">
        <w:rPr>
          <w:b w:val="0"/>
          <w:noProof/>
          <w:sz w:val="18"/>
        </w:rPr>
        <w:fldChar w:fldCharType="begin"/>
      </w:r>
      <w:r w:rsidRPr="002849D1">
        <w:rPr>
          <w:b w:val="0"/>
          <w:noProof/>
          <w:sz w:val="18"/>
        </w:rPr>
        <w:instrText xml:space="preserve"> PAGEREF _Toc364851165 \h </w:instrText>
      </w:r>
      <w:r w:rsidRPr="002849D1">
        <w:rPr>
          <w:b w:val="0"/>
          <w:noProof/>
          <w:sz w:val="18"/>
        </w:rPr>
      </w:r>
      <w:r w:rsidRPr="002849D1">
        <w:rPr>
          <w:b w:val="0"/>
          <w:noProof/>
          <w:sz w:val="18"/>
        </w:rPr>
        <w:fldChar w:fldCharType="separate"/>
      </w:r>
      <w:r w:rsidRPr="002849D1">
        <w:rPr>
          <w:b w:val="0"/>
          <w:noProof/>
          <w:sz w:val="18"/>
        </w:rPr>
        <w:t>404</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136</w:t>
      </w:r>
      <w:r>
        <w:rPr>
          <w:noProof/>
        </w:rPr>
        <w:noBreakHyphen/>
        <w:t>30</w:t>
      </w:r>
      <w:r>
        <w:rPr>
          <w:noProof/>
        </w:rPr>
        <w:tab/>
        <w:t>Writing off bad debts (taxable supplies)</w:t>
      </w:r>
      <w:r w:rsidRPr="002849D1">
        <w:rPr>
          <w:noProof/>
        </w:rPr>
        <w:tab/>
      </w:r>
      <w:r w:rsidRPr="002849D1">
        <w:rPr>
          <w:noProof/>
        </w:rPr>
        <w:fldChar w:fldCharType="begin"/>
      </w:r>
      <w:r w:rsidRPr="002849D1">
        <w:rPr>
          <w:noProof/>
        </w:rPr>
        <w:instrText xml:space="preserve"> PAGEREF _Toc364851166 \h </w:instrText>
      </w:r>
      <w:r w:rsidRPr="002849D1">
        <w:rPr>
          <w:noProof/>
        </w:rPr>
      </w:r>
      <w:r w:rsidRPr="002849D1">
        <w:rPr>
          <w:noProof/>
        </w:rPr>
        <w:fldChar w:fldCharType="separate"/>
      </w:r>
      <w:r w:rsidRPr="002849D1">
        <w:rPr>
          <w:noProof/>
        </w:rPr>
        <w:t>404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136</w:t>
      </w:r>
      <w:r>
        <w:rPr>
          <w:noProof/>
        </w:rPr>
        <w:noBreakHyphen/>
        <w:t>35</w:t>
      </w:r>
      <w:r>
        <w:rPr>
          <w:noProof/>
        </w:rPr>
        <w:tab/>
        <w:t>Recovering amounts previously written off (taxable supplies)</w:t>
      </w:r>
      <w:r w:rsidRPr="002849D1">
        <w:rPr>
          <w:noProof/>
        </w:rPr>
        <w:tab/>
      </w:r>
      <w:r w:rsidRPr="002849D1">
        <w:rPr>
          <w:noProof/>
        </w:rPr>
        <w:fldChar w:fldCharType="begin"/>
      </w:r>
      <w:r w:rsidRPr="002849D1">
        <w:rPr>
          <w:noProof/>
        </w:rPr>
        <w:instrText xml:space="preserve"> PAGEREF _Toc364851167 \h </w:instrText>
      </w:r>
      <w:r w:rsidRPr="002849D1">
        <w:rPr>
          <w:noProof/>
        </w:rPr>
      </w:r>
      <w:r w:rsidRPr="002849D1">
        <w:rPr>
          <w:noProof/>
        </w:rPr>
        <w:fldChar w:fldCharType="separate"/>
      </w:r>
      <w:r w:rsidRPr="002849D1">
        <w:rPr>
          <w:noProof/>
        </w:rPr>
        <w:t>405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136</w:t>
      </w:r>
      <w:r>
        <w:rPr>
          <w:noProof/>
        </w:rPr>
        <w:noBreakHyphen/>
        <w:t>40</w:t>
      </w:r>
      <w:r>
        <w:rPr>
          <w:noProof/>
        </w:rPr>
        <w:tab/>
        <w:t>Bad debts written off (creditable acquisitions)</w:t>
      </w:r>
      <w:r w:rsidRPr="002849D1">
        <w:rPr>
          <w:noProof/>
        </w:rPr>
        <w:tab/>
      </w:r>
      <w:r w:rsidRPr="002849D1">
        <w:rPr>
          <w:noProof/>
        </w:rPr>
        <w:fldChar w:fldCharType="begin"/>
      </w:r>
      <w:r w:rsidRPr="002849D1">
        <w:rPr>
          <w:noProof/>
        </w:rPr>
        <w:instrText xml:space="preserve"> PAGEREF _Toc364851168 \h </w:instrText>
      </w:r>
      <w:r w:rsidRPr="002849D1">
        <w:rPr>
          <w:noProof/>
        </w:rPr>
      </w:r>
      <w:r w:rsidRPr="002849D1">
        <w:rPr>
          <w:noProof/>
        </w:rPr>
        <w:fldChar w:fldCharType="separate"/>
      </w:r>
      <w:r w:rsidRPr="002849D1">
        <w:rPr>
          <w:noProof/>
        </w:rPr>
        <w:t>406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136</w:t>
      </w:r>
      <w:r>
        <w:rPr>
          <w:noProof/>
        </w:rPr>
        <w:noBreakHyphen/>
        <w:t>45</w:t>
      </w:r>
      <w:r>
        <w:rPr>
          <w:noProof/>
        </w:rPr>
        <w:tab/>
        <w:t>Recovering amounts previously written off (creditable acquisitions)</w:t>
      </w:r>
      <w:r w:rsidRPr="002849D1">
        <w:rPr>
          <w:noProof/>
        </w:rPr>
        <w:tab/>
      </w:r>
      <w:r w:rsidRPr="002849D1">
        <w:rPr>
          <w:noProof/>
        </w:rPr>
        <w:fldChar w:fldCharType="begin"/>
      </w:r>
      <w:r w:rsidRPr="002849D1">
        <w:rPr>
          <w:noProof/>
        </w:rPr>
        <w:instrText xml:space="preserve"> PAGEREF _Toc364851169 \h </w:instrText>
      </w:r>
      <w:r w:rsidRPr="002849D1">
        <w:rPr>
          <w:noProof/>
        </w:rPr>
      </w:r>
      <w:r w:rsidRPr="002849D1">
        <w:rPr>
          <w:noProof/>
        </w:rPr>
        <w:fldChar w:fldCharType="separate"/>
      </w:r>
      <w:r w:rsidRPr="002849D1">
        <w:rPr>
          <w:noProof/>
        </w:rPr>
        <w:t>408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136</w:t>
      </w:r>
      <w:r>
        <w:rPr>
          <w:noProof/>
        </w:rPr>
        <w:noBreakHyphen/>
        <w:t>50</w:t>
      </w:r>
      <w:r>
        <w:rPr>
          <w:noProof/>
        </w:rPr>
        <w:tab/>
        <w:t xml:space="preserve">Meanings of taxable at less than </w:t>
      </w:r>
      <w:r w:rsidRPr="005E7FBD">
        <w:rPr>
          <w:noProof/>
          <w:position w:val="6"/>
        </w:rPr>
        <w:t>1</w:t>
      </w:r>
      <w:r>
        <w:rPr>
          <w:noProof/>
        </w:rPr>
        <w:t xml:space="preserve">/11 of the price and creditable at less than </w:t>
      </w:r>
      <w:r w:rsidRPr="005E7FBD">
        <w:rPr>
          <w:noProof/>
          <w:position w:val="6"/>
        </w:rPr>
        <w:t>1</w:t>
      </w:r>
      <w:r>
        <w:rPr>
          <w:noProof/>
        </w:rPr>
        <w:t>/11 of the consideration</w:t>
      </w:r>
      <w:r w:rsidRPr="002849D1">
        <w:rPr>
          <w:noProof/>
        </w:rPr>
        <w:tab/>
      </w:r>
      <w:r w:rsidRPr="002849D1">
        <w:rPr>
          <w:noProof/>
        </w:rPr>
        <w:fldChar w:fldCharType="begin"/>
      </w:r>
      <w:r w:rsidRPr="002849D1">
        <w:rPr>
          <w:noProof/>
        </w:rPr>
        <w:instrText xml:space="preserve"> PAGEREF _Toc364851170 \h </w:instrText>
      </w:r>
      <w:r w:rsidRPr="002849D1">
        <w:rPr>
          <w:noProof/>
        </w:rPr>
      </w:r>
      <w:r w:rsidRPr="002849D1">
        <w:rPr>
          <w:noProof/>
        </w:rPr>
        <w:fldChar w:fldCharType="separate"/>
      </w:r>
      <w:r w:rsidRPr="002849D1">
        <w:rPr>
          <w:noProof/>
        </w:rPr>
        <w:t>409</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137—Stock on hand on becoming registered etc.</w:t>
      </w:r>
      <w:r w:rsidRPr="002849D1">
        <w:rPr>
          <w:b w:val="0"/>
          <w:noProof/>
          <w:sz w:val="18"/>
        </w:rPr>
        <w:tab/>
      </w:r>
      <w:r w:rsidRPr="002849D1">
        <w:rPr>
          <w:b w:val="0"/>
          <w:noProof/>
          <w:sz w:val="18"/>
        </w:rPr>
        <w:fldChar w:fldCharType="begin"/>
      </w:r>
      <w:r w:rsidRPr="002849D1">
        <w:rPr>
          <w:b w:val="0"/>
          <w:noProof/>
          <w:sz w:val="18"/>
        </w:rPr>
        <w:instrText xml:space="preserve"> PAGEREF _Toc364851171 \h </w:instrText>
      </w:r>
      <w:r w:rsidRPr="002849D1">
        <w:rPr>
          <w:b w:val="0"/>
          <w:noProof/>
          <w:sz w:val="18"/>
        </w:rPr>
      </w:r>
      <w:r w:rsidRPr="002849D1">
        <w:rPr>
          <w:b w:val="0"/>
          <w:noProof/>
          <w:sz w:val="18"/>
        </w:rPr>
        <w:fldChar w:fldCharType="separate"/>
      </w:r>
      <w:r w:rsidRPr="002849D1">
        <w:rPr>
          <w:b w:val="0"/>
          <w:noProof/>
          <w:sz w:val="18"/>
        </w:rPr>
        <w:t>410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137</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_Toc364851172 \h </w:instrText>
      </w:r>
      <w:r w:rsidRPr="002849D1">
        <w:rPr>
          <w:noProof/>
        </w:rPr>
      </w:r>
      <w:r w:rsidRPr="002849D1">
        <w:rPr>
          <w:noProof/>
        </w:rPr>
        <w:fldChar w:fldCharType="separate"/>
      </w:r>
      <w:r w:rsidRPr="002849D1">
        <w:rPr>
          <w:noProof/>
        </w:rPr>
        <w:t>410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137</w:t>
      </w:r>
      <w:r>
        <w:rPr>
          <w:noProof/>
        </w:rPr>
        <w:noBreakHyphen/>
        <w:t>5</w:t>
      </w:r>
      <w:r>
        <w:rPr>
          <w:noProof/>
        </w:rPr>
        <w:tab/>
        <w:t>Adjustments for stock on hand on becoming registered etc.</w:t>
      </w:r>
      <w:r w:rsidRPr="002849D1">
        <w:rPr>
          <w:noProof/>
        </w:rPr>
        <w:tab/>
      </w:r>
      <w:r w:rsidRPr="002849D1">
        <w:rPr>
          <w:noProof/>
        </w:rPr>
        <w:fldChar w:fldCharType="begin"/>
      </w:r>
      <w:r w:rsidRPr="002849D1">
        <w:rPr>
          <w:noProof/>
        </w:rPr>
        <w:instrText xml:space="preserve"> PAGEREF _Toc364851173 \h </w:instrText>
      </w:r>
      <w:r w:rsidRPr="002849D1">
        <w:rPr>
          <w:noProof/>
        </w:rPr>
      </w:r>
      <w:r w:rsidRPr="002849D1">
        <w:rPr>
          <w:noProof/>
        </w:rPr>
        <w:fldChar w:fldCharType="separate"/>
      </w:r>
      <w:r w:rsidRPr="002849D1">
        <w:rPr>
          <w:noProof/>
        </w:rPr>
        <w:t>410</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138—Cessation of registration</w:t>
      </w:r>
      <w:r w:rsidRPr="002849D1">
        <w:rPr>
          <w:b w:val="0"/>
          <w:noProof/>
          <w:sz w:val="18"/>
        </w:rPr>
        <w:tab/>
      </w:r>
      <w:r w:rsidRPr="002849D1">
        <w:rPr>
          <w:b w:val="0"/>
          <w:noProof/>
          <w:sz w:val="18"/>
        </w:rPr>
        <w:fldChar w:fldCharType="begin"/>
      </w:r>
      <w:r w:rsidRPr="002849D1">
        <w:rPr>
          <w:b w:val="0"/>
          <w:noProof/>
          <w:sz w:val="18"/>
        </w:rPr>
        <w:instrText xml:space="preserve"> PAGEREF _Toc364851174 \h </w:instrText>
      </w:r>
      <w:r w:rsidRPr="002849D1">
        <w:rPr>
          <w:b w:val="0"/>
          <w:noProof/>
          <w:sz w:val="18"/>
        </w:rPr>
      </w:r>
      <w:r w:rsidRPr="002849D1">
        <w:rPr>
          <w:b w:val="0"/>
          <w:noProof/>
          <w:sz w:val="18"/>
        </w:rPr>
        <w:fldChar w:fldCharType="separate"/>
      </w:r>
      <w:r w:rsidRPr="002849D1">
        <w:rPr>
          <w:b w:val="0"/>
          <w:noProof/>
          <w:sz w:val="18"/>
        </w:rPr>
        <w:t>411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138</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_Toc364851175 \h </w:instrText>
      </w:r>
      <w:r w:rsidRPr="002849D1">
        <w:rPr>
          <w:noProof/>
        </w:rPr>
      </w:r>
      <w:r w:rsidRPr="002849D1">
        <w:rPr>
          <w:noProof/>
        </w:rPr>
        <w:fldChar w:fldCharType="separate"/>
      </w:r>
      <w:r w:rsidRPr="002849D1">
        <w:rPr>
          <w:noProof/>
        </w:rPr>
        <w:t>411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138</w:t>
      </w:r>
      <w:r>
        <w:rPr>
          <w:noProof/>
        </w:rPr>
        <w:noBreakHyphen/>
        <w:t>5</w:t>
      </w:r>
      <w:r>
        <w:rPr>
          <w:noProof/>
        </w:rPr>
        <w:tab/>
        <w:t>Adjustments for cessation of registration</w:t>
      </w:r>
      <w:r w:rsidRPr="002849D1">
        <w:rPr>
          <w:noProof/>
        </w:rPr>
        <w:tab/>
      </w:r>
      <w:r w:rsidRPr="002849D1">
        <w:rPr>
          <w:noProof/>
        </w:rPr>
        <w:fldChar w:fldCharType="begin"/>
      </w:r>
      <w:r w:rsidRPr="002849D1">
        <w:rPr>
          <w:noProof/>
        </w:rPr>
        <w:instrText xml:space="preserve"> PAGEREF _Toc364851176 \h </w:instrText>
      </w:r>
      <w:r w:rsidRPr="002849D1">
        <w:rPr>
          <w:noProof/>
        </w:rPr>
      </w:r>
      <w:r w:rsidRPr="002849D1">
        <w:rPr>
          <w:noProof/>
        </w:rPr>
        <w:fldChar w:fldCharType="separate"/>
      </w:r>
      <w:r w:rsidRPr="002849D1">
        <w:rPr>
          <w:noProof/>
        </w:rPr>
        <w:t>411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138</w:t>
      </w:r>
      <w:r>
        <w:rPr>
          <w:noProof/>
        </w:rPr>
        <w:noBreakHyphen/>
        <w:t>10</w:t>
      </w:r>
      <w:r>
        <w:rPr>
          <w:noProof/>
        </w:rPr>
        <w:tab/>
        <w:t>Attributing adjustments for cessation of registration</w:t>
      </w:r>
      <w:r w:rsidRPr="002849D1">
        <w:rPr>
          <w:noProof/>
        </w:rPr>
        <w:tab/>
      </w:r>
      <w:r w:rsidRPr="002849D1">
        <w:rPr>
          <w:noProof/>
        </w:rPr>
        <w:fldChar w:fldCharType="begin"/>
      </w:r>
      <w:r w:rsidRPr="002849D1">
        <w:rPr>
          <w:noProof/>
        </w:rPr>
        <w:instrText xml:space="preserve"> PAGEREF _Toc364851177 \h </w:instrText>
      </w:r>
      <w:r w:rsidRPr="002849D1">
        <w:rPr>
          <w:noProof/>
        </w:rPr>
      </w:r>
      <w:r w:rsidRPr="002849D1">
        <w:rPr>
          <w:noProof/>
        </w:rPr>
        <w:fldChar w:fldCharType="separate"/>
      </w:r>
      <w:r w:rsidRPr="002849D1">
        <w:rPr>
          <w:noProof/>
        </w:rPr>
        <w:t>412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138</w:t>
      </w:r>
      <w:r>
        <w:rPr>
          <w:noProof/>
        </w:rPr>
        <w:noBreakHyphen/>
        <w:t>15</w:t>
      </w:r>
      <w:r>
        <w:rPr>
          <w:noProof/>
        </w:rPr>
        <w:tab/>
        <w:t>Ceasing to be registered—amounts not previously attributed</w:t>
      </w:r>
      <w:r w:rsidRPr="002849D1">
        <w:rPr>
          <w:noProof/>
        </w:rPr>
        <w:tab/>
      </w:r>
      <w:r w:rsidRPr="002849D1">
        <w:rPr>
          <w:noProof/>
        </w:rPr>
        <w:fldChar w:fldCharType="begin"/>
      </w:r>
      <w:r w:rsidRPr="002849D1">
        <w:rPr>
          <w:noProof/>
        </w:rPr>
        <w:instrText xml:space="preserve"> PAGEREF _Toc364851178 \h </w:instrText>
      </w:r>
      <w:r w:rsidRPr="002849D1">
        <w:rPr>
          <w:noProof/>
        </w:rPr>
      </w:r>
      <w:r w:rsidRPr="002849D1">
        <w:rPr>
          <w:noProof/>
        </w:rPr>
        <w:fldChar w:fldCharType="separate"/>
      </w:r>
      <w:r w:rsidRPr="002849D1">
        <w:rPr>
          <w:noProof/>
        </w:rPr>
        <w:t>412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138</w:t>
      </w:r>
      <w:r>
        <w:rPr>
          <w:noProof/>
        </w:rPr>
        <w:noBreakHyphen/>
        <w:t>17</w:t>
      </w:r>
      <w:r>
        <w:rPr>
          <w:noProof/>
        </w:rPr>
        <w:tab/>
        <w:t>Situations to which this Division does not apply</w:t>
      </w:r>
      <w:r w:rsidRPr="002849D1">
        <w:rPr>
          <w:noProof/>
        </w:rPr>
        <w:tab/>
      </w:r>
      <w:r w:rsidRPr="002849D1">
        <w:rPr>
          <w:noProof/>
        </w:rPr>
        <w:fldChar w:fldCharType="begin"/>
      </w:r>
      <w:r w:rsidRPr="002849D1">
        <w:rPr>
          <w:noProof/>
        </w:rPr>
        <w:instrText xml:space="preserve"> PAGEREF _Toc364851179 \h </w:instrText>
      </w:r>
      <w:r w:rsidRPr="002849D1">
        <w:rPr>
          <w:noProof/>
        </w:rPr>
      </w:r>
      <w:r w:rsidRPr="002849D1">
        <w:rPr>
          <w:noProof/>
        </w:rPr>
        <w:fldChar w:fldCharType="separate"/>
      </w:r>
      <w:r w:rsidRPr="002849D1">
        <w:rPr>
          <w:noProof/>
        </w:rPr>
        <w:t>413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138</w:t>
      </w:r>
      <w:r>
        <w:rPr>
          <w:noProof/>
        </w:rPr>
        <w:noBreakHyphen/>
        <w:t>20</w:t>
      </w:r>
      <w:r>
        <w:rPr>
          <w:noProof/>
        </w:rPr>
        <w:tab/>
        <w:t>Application of Division 129</w:t>
      </w:r>
      <w:r w:rsidRPr="002849D1">
        <w:rPr>
          <w:noProof/>
        </w:rPr>
        <w:tab/>
      </w:r>
      <w:r w:rsidRPr="002849D1">
        <w:rPr>
          <w:noProof/>
        </w:rPr>
        <w:fldChar w:fldCharType="begin"/>
      </w:r>
      <w:r w:rsidRPr="002849D1">
        <w:rPr>
          <w:noProof/>
        </w:rPr>
        <w:instrText xml:space="preserve"> PAGEREF _Toc364851180 \h </w:instrText>
      </w:r>
      <w:r w:rsidRPr="002849D1">
        <w:rPr>
          <w:noProof/>
        </w:rPr>
      </w:r>
      <w:r w:rsidRPr="002849D1">
        <w:rPr>
          <w:noProof/>
        </w:rPr>
        <w:fldChar w:fldCharType="separate"/>
      </w:r>
      <w:r w:rsidRPr="002849D1">
        <w:rPr>
          <w:noProof/>
        </w:rPr>
        <w:t>414</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139—Distributions from deceased estates</w:t>
      </w:r>
      <w:r w:rsidRPr="002849D1">
        <w:rPr>
          <w:b w:val="0"/>
          <w:noProof/>
          <w:sz w:val="18"/>
        </w:rPr>
        <w:tab/>
      </w:r>
      <w:r w:rsidRPr="002849D1">
        <w:rPr>
          <w:b w:val="0"/>
          <w:noProof/>
          <w:sz w:val="18"/>
        </w:rPr>
        <w:fldChar w:fldCharType="begin"/>
      </w:r>
      <w:r w:rsidRPr="002849D1">
        <w:rPr>
          <w:b w:val="0"/>
          <w:noProof/>
          <w:sz w:val="18"/>
        </w:rPr>
        <w:instrText xml:space="preserve"> PAGEREF _Toc364851181 \h </w:instrText>
      </w:r>
      <w:r w:rsidRPr="002849D1">
        <w:rPr>
          <w:b w:val="0"/>
          <w:noProof/>
          <w:sz w:val="18"/>
        </w:rPr>
      </w:r>
      <w:r w:rsidRPr="002849D1">
        <w:rPr>
          <w:b w:val="0"/>
          <w:noProof/>
          <w:sz w:val="18"/>
        </w:rPr>
        <w:fldChar w:fldCharType="separate"/>
      </w:r>
      <w:r w:rsidRPr="002849D1">
        <w:rPr>
          <w:b w:val="0"/>
          <w:noProof/>
          <w:sz w:val="18"/>
        </w:rPr>
        <w:t>415</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139</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_Toc364851182 \h </w:instrText>
      </w:r>
      <w:r w:rsidRPr="002849D1">
        <w:rPr>
          <w:noProof/>
        </w:rPr>
      </w:r>
      <w:r w:rsidRPr="002849D1">
        <w:rPr>
          <w:noProof/>
        </w:rPr>
        <w:fldChar w:fldCharType="separate"/>
      </w:r>
      <w:r w:rsidRPr="002849D1">
        <w:rPr>
          <w:noProof/>
        </w:rPr>
        <w:t>415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139</w:t>
      </w:r>
      <w:r>
        <w:rPr>
          <w:noProof/>
        </w:rPr>
        <w:noBreakHyphen/>
        <w:t>5</w:t>
      </w:r>
      <w:r>
        <w:rPr>
          <w:noProof/>
        </w:rPr>
        <w:tab/>
        <w:t>Adjustments for distributions from deceased estates</w:t>
      </w:r>
      <w:r w:rsidRPr="002849D1">
        <w:rPr>
          <w:noProof/>
        </w:rPr>
        <w:tab/>
      </w:r>
      <w:r w:rsidRPr="002849D1">
        <w:rPr>
          <w:noProof/>
        </w:rPr>
        <w:fldChar w:fldCharType="begin"/>
      </w:r>
      <w:r w:rsidRPr="002849D1">
        <w:rPr>
          <w:noProof/>
        </w:rPr>
        <w:instrText xml:space="preserve"> PAGEREF _Toc364851183 \h </w:instrText>
      </w:r>
      <w:r w:rsidRPr="002849D1">
        <w:rPr>
          <w:noProof/>
        </w:rPr>
      </w:r>
      <w:r w:rsidRPr="002849D1">
        <w:rPr>
          <w:noProof/>
        </w:rPr>
        <w:fldChar w:fldCharType="separate"/>
      </w:r>
      <w:r w:rsidRPr="002849D1">
        <w:rPr>
          <w:noProof/>
        </w:rPr>
        <w:t>415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139</w:t>
      </w:r>
      <w:r>
        <w:rPr>
          <w:noProof/>
        </w:rPr>
        <w:noBreakHyphen/>
        <w:t>10</w:t>
      </w:r>
      <w:r>
        <w:rPr>
          <w:noProof/>
        </w:rPr>
        <w:tab/>
        <w:t>Attributing adjustments for distributions from deceased estates</w:t>
      </w:r>
      <w:r w:rsidRPr="002849D1">
        <w:rPr>
          <w:noProof/>
        </w:rPr>
        <w:tab/>
      </w:r>
      <w:r w:rsidRPr="002849D1">
        <w:rPr>
          <w:noProof/>
        </w:rPr>
        <w:fldChar w:fldCharType="begin"/>
      </w:r>
      <w:r w:rsidRPr="002849D1">
        <w:rPr>
          <w:noProof/>
        </w:rPr>
        <w:instrText xml:space="preserve"> PAGEREF _Toc364851184 \h </w:instrText>
      </w:r>
      <w:r w:rsidRPr="002849D1">
        <w:rPr>
          <w:noProof/>
        </w:rPr>
      </w:r>
      <w:r w:rsidRPr="002849D1">
        <w:rPr>
          <w:noProof/>
        </w:rPr>
        <w:fldChar w:fldCharType="separate"/>
      </w:r>
      <w:r w:rsidRPr="002849D1">
        <w:rPr>
          <w:noProof/>
        </w:rPr>
        <w:t>416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139</w:t>
      </w:r>
      <w:r>
        <w:rPr>
          <w:noProof/>
        </w:rPr>
        <w:noBreakHyphen/>
        <w:t>15</w:t>
      </w:r>
      <w:r>
        <w:rPr>
          <w:noProof/>
        </w:rPr>
        <w:tab/>
        <w:t>Application of Division 129</w:t>
      </w:r>
      <w:r w:rsidRPr="002849D1">
        <w:rPr>
          <w:noProof/>
        </w:rPr>
        <w:tab/>
      </w:r>
      <w:r w:rsidRPr="002849D1">
        <w:rPr>
          <w:noProof/>
        </w:rPr>
        <w:fldChar w:fldCharType="begin"/>
      </w:r>
      <w:r w:rsidRPr="002849D1">
        <w:rPr>
          <w:noProof/>
        </w:rPr>
        <w:instrText xml:space="preserve"> PAGEREF _Toc364851185 \h </w:instrText>
      </w:r>
      <w:r w:rsidRPr="002849D1">
        <w:rPr>
          <w:noProof/>
        </w:rPr>
      </w:r>
      <w:r w:rsidRPr="002849D1">
        <w:rPr>
          <w:noProof/>
        </w:rPr>
        <w:fldChar w:fldCharType="separate"/>
      </w:r>
      <w:r w:rsidRPr="002849D1">
        <w:rPr>
          <w:noProof/>
        </w:rPr>
        <w:t>416</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141—Tradex scheme goods</w:t>
      </w:r>
      <w:r w:rsidRPr="002849D1">
        <w:rPr>
          <w:b w:val="0"/>
          <w:noProof/>
          <w:sz w:val="18"/>
        </w:rPr>
        <w:tab/>
      </w:r>
      <w:r w:rsidRPr="002849D1">
        <w:rPr>
          <w:b w:val="0"/>
          <w:noProof/>
          <w:sz w:val="18"/>
        </w:rPr>
        <w:fldChar w:fldCharType="begin"/>
      </w:r>
      <w:r w:rsidRPr="002849D1">
        <w:rPr>
          <w:b w:val="0"/>
          <w:noProof/>
          <w:sz w:val="18"/>
        </w:rPr>
        <w:instrText xml:space="preserve"> PAGEREF _Toc364851186 \h </w:instrText>
      </w:r>
      <w:r w:rsidRPr="002849D1">
        <w:rPr>
          <w:b w:val="0"/>
          <w:noProof/>
          <w:sz w:val="18"/>
        </w:rPr>
      </w:r>
      <w:r w:rsidRPr="002849D1">
        <w:rPr>
          <w:b w:val="0"/>
          <w:noProof/>
          <w:sz w:val="18"/>
        </w:rPr>
        <w:fldChar w:fldCharType="separate"/>
      </w:r>
      <w:r w:rsidRPr="002849D1">
        <w:rPr>
          <w:b w:val="0"/>
          <w:noProof/>
          <w:sz w:val="18"/>
        </w:rPr>
        <w:t>417</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141</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_Toc364851187 \h </w:instrText>
      </w:r>
      <w:r w:rsidRPr="002849D1">
        <w:rPr>
          <w:noProof/>
        </w:rPr>
      </w:r>
      <w:r w:rsidRPr="002849D1">
        <w:rPr>
          <w:noProof/>
        </w:rPr>
        <w:fldChar w:fldCharType="separate"/>
      </w:r>
      <w:r w:rsidRPr="002849D1">
        <w:rPr>
          <w:noProof/>
        </w:rPr>
        <w:t>417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141</w:t>
      </w:r>
      <w:r>
        <w:rPr>
          <w:noProof/>
        </w:rPr>
        <w:noBreakHyphen/>
        <w:t>5</w:t>
      </w:r>
      <w:r>
        <w:rPr>
          <w:noProof/>
        </w:rPr>
        <w:tab/>
        <w:t>Adjustments for applying goods contrary to the Tradex Scheme</w:t>
      </w:r>
      <w:r w:rsidRPr="002849D1">
        <w:rPr>
          <w:noProof/>
        </w:rPr>
        <w:tab/>
      </w:r>
      <w:r w:rsidRPr="002849D1">
        <w:rPr>
          <w:noProof/>
        </w:rPr>
        <w:fldChar w:fldCharType="begin"/>
      </w:r>
      <w:r w:rsidRPr="002849D1">
        <w:rPr>
          <w:noProof/>
        </w:rPr>
        <w:instrText xml:space="preserve"> PAGEREF _Toc364851188 \h </w:instrText>
      </w:r>
      <w:r w:rsidRPr="002849D1">
        <w:rPr>
          <w:noProof/>
        </w:rPr>
      </w:r>
      <w:r w:rsidRPr="002849D1">
        <w:rPr>
          <w:noProof/>
        </w:rPr>
        <w:fldChar w:fldCharType="separate"/>
      </w:r>
      <w:r w:rsidRPr="002849D1">
        <w:rPr>
          <w:noProof/>
        </w:rPr>
        <w:t>417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141</w:t>
      </w:r>
      <w:r>
        <w:rPr>
          <w:noProof/>
        </w:rPr>
        <w:noBreakHyphen/>
        <w:t>10</w:t>
      </w:r>
      <w:r>
        <w:rPr>
          <w:noProof/>
        </w:rPr>
        <w:tab/>
        <w:t xml:space="preserve">Meaning of </w:t>
      </w:r>
      <w:r w:rsidRPr="005E7FBD">
        <w:rPr>
          <w:i/>
          <w:iCs/>
          <w:noProof/>
        </w:rPr>
        <w:t>tradex scheme goods</w:t>
      </w:r>
      <w:r>
        <w:rPr>
          <w:noProof/>
        </w:rPr>
        <w:t xml:space="preserve"> etc.</w:t>
      </w:r>
      <w:r w:rsidRPr="002849D1">
        <w:rPr>
          <w:noProof/>
        </w:rPr>
        <w:tab/>
      </w:r>
      <w:r w:rsidRPr="002849D1">
        <w:rPr>
          <w:noProof/>
        </w:rPr>
        <w:fldChar w:fldCharType="begin"/>
      </w:r>
      <w:r w:rsidRPr="002849D1">
        <w:rPr>
          <w:noProof/>
        </w:rPr>
        <w:instrText xml:space="preserve"> PAGEREF _Toc364851189 \h </w:instrText>
      </w:r>
      <w:r w:rsidRPr="002849D1">
        <w:rPr>
          <w:noProof/>
        </w:rPr>
      </w:r>
      <w:r w:rsidRPr="002849D1">
        <w:rPr>
          <w:noProof/>
        </w:rPr>
        <w:fldChar w:fldCharType="separate"/>
      </w:r>
      <w:r w:rsidRPr="002849D1">
        <w:rPr>
          <w:noProof/>
        </w:rPr>
        <w:t>418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141</w:t>
      </w:r>
      <w:r>
        <w:rPr>
          <w:noProof/>
        </w:rPr>
        <w:noBreakHyphen/>
        <w:t>15</w:t>
      </w:r>
      <w:r>
        <w:rPr>
          <w:noProof/>
        </w:rPr>
        <w:tab/>
        <w:t>Attribution of adjustments under this Division</w:t>
      </w:r>
      <w:r w:rsidRPr="002849D1">
        <w:rPr>
          <w:noProof/>
        </w:rPr>
        <w:tab/>
      </w:r>
      <w:r w:rsidRPr="002849D1">
        <w:rPr>
          <w:noProof/>
        </w:rPr>
        <w:fldChar w:fldCharType="begin"/>
      </w:r>
      <w:r w:rsidRPr="002849D1">
        <w:rPr>
          <w:noProof/>
        </w:rPr>
        <w:instrText xml:space="preserve"> PAGEREF _Toc364851190 \h </w:instrText>
      </w:r>
      <w:r w:rsidRPr="002849D1">
        <w:rPr>
          <w:noProof/>
        </w:rPr>
      </w:r>
      <w:r w:rsidRPr="002849D1">
        <w:rPr>
          <w:noProof/>
        </w:rPr>
        <w:fldChar w:fldCharType="separate"/>
      </w:r>
      <w:r w:rsidRPr="002849D1">
        <w:rPr>
          <w:noProof/>
        </w:rPr>
        <w:t>418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141</w:t>
      </w:r>
      <w:r>
        <w:rPr>
          <w:noProof/>
        </w:rPr>
        <w:noBreakHyphen/>
        <w:t>20</w:t>
      </w:r>
      <w:r>
        <w:rPr>
          <w:noProof/>
        </w:rPr>
        <w:tab/>
        <w:t>Application of Division 129</w:t>
      </w:r>
      <w:r w:rsidRPr="002849D1">
        <w:rPr>
          <w:noProof/>
        </w:rPr>
        <w:tab/>
      </w:r>
      <w:r w:rsidRPr="002849D1">
        <w:rPr>
          <w:noProof/>
        </w:rPr>
        <w:fldChar w:fldCharType="begin"/>
      </w:r>
      <w:r w:rsidRPr="002849D1">
        <w:rPr>
          <w:noProof/>
        </w:rPr>
        <w:instrText xml:space="preserve"> PAGEREF _Toc364851191 \h </w:instrText>
      </w:r>
      <w:r w:rsidRPr="002849D1">
        <w:rPr>
          <w:noProof/>
        </w:rPr>
      </w:r>
      <w:r w:rsidRPr="002849D1">
        <w:rPr>
          <w:noProof/>
        </w:rPr>
        <w:fldChar w:fldCharType="separate"/>
      </w:r>
      <w:r w:rsidRPr="002849D1">
        <w:rPr>
          <w:noProof/>
        </w:rPr>
        <w:t>418</w:t>
      </w:r>
      <w:r w:rsidRPr="002849D1">
        <w:rPr>
          <w:noProof/>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t>Part 4</w:t>
      </w:r>
      <w:r>
        <w:rPr>
          <w:noProof/>
        </w:rPr>
        <w:noBreakHyphen/>
        <w:t>5—Special rules mainly about registration</w:t>
      </w:r>
      <w:r w:rsidRPr="002849D1">
        <w:rPr>
          <w:b w:val="0"/>
          <w:noProof/>
          <w:sz w:val="18"/>
        </w:rPr>
        <w:tab/>
      </w:r>
      <w:r w:rsidRPr="002849D1">
        <w:rPr>
          <w:b w:val="0"/>
          <w:noProof/>
          <w:sz w:val="18"/>
        </w:rPr>
        <w:fldChar w:fldCharType="begin"/>
      </w:r>
      <w:r w:rsidRPr="002849D1">
        <w:rPr>
          <w:b w:val="0"/>
          <w:noProof/>
          <w:sz w:val="18"/>
        </w:rPr>
        <w:instrText xml:space="preserve"> PAGEREF _Toc364851192 \h </w:instrText>
      </w:r>
      <w:r w:rsidRPr="002849D1">
        <w:rPr>
          <w:b w:val="0"/>
          <w:noProof/>
          <w:sz w:val="18"/>
        </w:rPr>
      </w:r>
      <w:r w:rsidRPr="002849D1">
        <w:rPr>
          <w:b w:val="0"/>
          <w:noProof/>
          <w:sz w:val="18"/>
        </w:rPr>
        <w:fldChar w:fldCharType="separate"/>
      </w:r>
      <w:r w:rsidRPr="002849D1">
        <w:rPr>
          <w:b w:val="0"/>
          <w:noProof/>
          <w:sz w:val="18"/>
        </w:rPr>
        <w:t>419</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144—Taxis</w:t>
      </w:r>
      <w:r w:rsidRPr="002849D1">
        <w:rPr>
          <w:b w:val="0"/>
          <w:noProof/>
          <w:sz w:val="18"/>
        </w:rPr>
        <w:tab/>
      </w:r>
      <w:r w:rsidRPr="002849D1">
        <w:rPr>
          <w:b w:val="0"/>
          <w:noProof/>
          <w:sz w:val="18"/>
        </w:rPr>
        <w:fldChar w:fldCharType="begin"/>
      </w:r>
      <w:r w:rsidRPr="002849D1">
        <w:rPr>
          <w:b w:val="0"/>
          <w:noProof/>
          <w:sz w:val="18"/>
        </w:rPr>
        <w:instrText xml:space="preserve"> PAGEREF _Toc364851193 \h </w:instrText>
      </w:r>
      <w:r w:rsidRPr="002849D1">
        <w:rPr>
          <w:b w:val="0"/>
          <w:noProof/>
          <w:sz w:val="18"/>
        </w:rPr>
      </w:r>
      <w:r w:rsidRPr="002849D1">
        <w:rPr>
          <w:b w:val="0"/>
          <w:noProof/>
          <w:sz w:val="18"/>
        </w:rPr>
        <w:fldChar w:fldCharType="separate"/>
      </w:r>
      <w:r w:rsidRPr="002849D1">
        <w:rPr>
          <w:b w:val="0"/>
          <w:noProof/>
          <w:sz w:val="18"/>
        </w:rPr>
        <w:t>419</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144</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_Toc364851194 \h </w:instrText>
      </w:r>
      <w:r w:rsidRPr="002849D1">
        <w:rPr>
          <w:noProof/>
        </w:rPr>
      </w:r>
      <w:r w:rsidRPr="002849D1">
        <w:rPr>
          <w:noProof/>
        </w:rPr>
        <w:fldChar w:fldCharType="separate"/>
      </w:r>
      <w:r w:rsidRPr="002849D1">
        <w:rPr>
          <w:noProof/>
        </w:rPr>
        <w:t>419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144</w:t>
      </w:r>
      <w:r>
        <w:rPr>
          <w:noProof/>
        </w:rPr>
        <w:noBreakHyphen/>
        <w:t>5</w:t>
      </w:r>
      <w:r>
        <w:rPr>
          <w:noProof/>
        </w:rPr>
        <w:tab/>
        <w:t>Requirement to register</w:t>
      </w:r>
      <w:r w:rsidRPr="002849D1">
        <w:rPr>
          <w:noProof/>
        </w:rPr>
        <w:tab/>
      </w:r>
      <w:r w:rsidRPr="002849D1">
        <w:rPr>
          <w:noProof/>
        </w:rPr>
        <w:fldChar w:fldCharType="begin"/>
      </w:r>
      <w:r w:rsidRPr="002849D1">
        <w:rPr>
          <w:noProof/>
        </w:rPr>
        <w:instrText xml:space="preserve"> PAGEREF _Toc364851195 \h </w:instrText>
      </w:r>
      <w:r w:rsidRPr="002849D1">
        <w:rPr>
          <w:noProof/>
        </w:rPr>
      </w:r>
      <w:r w:rsidRPr="002849D1">
        <w:rPr>
          <w:noProof/>
        </w:rPr>
        <w:fldChar w:fldCharType="separate"/>
      </w:r>
      <w:r w:rsidRPr="002849D1">
        <w:rPr>
          <w:noProof/>
        </w:rPr>
        <w:t>419</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149—Government entities</w:t>
      </w:r>
      <w:r w:rsidRPr="002849D1">
        <w:rPr>
          <w:b w:val="0"/>
          <w:noProof/>
          <w:sz w:val="18"/>
        </w:rPr>
        <w:tab/>
      </w:r>
      <w:r w:rsidRPr="002849D1">
        <w:rPr>
          <w:b w:val="0"/>
          <w:noProof/>
          <w:sz w:val="18"/>
        </w:rPr>
        <w:fldChar w:fldCharType="begin"/>
      </w:r>
      <w:r w:rsidRPr="002849D1">
        <w:rPr>
          <w:b w:val="0"/>
          <w:noProof/>
          <w:sz w:val="18"/>
        </w:rPr>
        <w:instrText xml:space="preserve"> PAGEREF _Toc364851196 \h </w:instrText>
      </w:r>
      <w:r w:rsidRPr="002849D1">
        <w:rPr>
          <w:b w:val="0"/>
          <w:noProof/>
          <w:sz w:val="18"/>
        </w:rPr>
      </w:r>
      <w:r w:rsidRPr="002849D1">
        <w:rPr>
          <w:b w:val="0"/>
          <w:noProof/>
          <w:sz w:val="18"/>
        </w:rPr>
        <w:fldChar w:fldCharType="separate"/>
      </w:r>
      <w:r w:rsidRPr="002849D1">
        <w:rPr>
          <w:b w:val="0"/>
          <w:noProof/>
          <w:sz w:val="18"/>
        </w:rPr>
        <w:t>420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149</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_Toc364851197 \h </w:instrText>
      </w:r>
      <w:r w:rsidRPr="002849D1">
        <w:rPr>
          <w:noProof/>
        </w:rPr>
      </w:r>
      <w:r w:rsidRPr="002849D1">
        <w:rPr>
          <w:noProof/>
        </w:rPr>
        <w:fldChar w:fldCharType="separate"/>
      </w:r>
      <w:r w:rsidRPr="002849D1">
        <w:rPr>
          <w:noProof/>
        </w:rPr>
        <w:t>420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149</w:t>
      </w:r>
      <w:r>
        <w:rPr>
          <w:noProof/>
        </w:rPr>
        <w:noBreakHyphen/>
        <w:t>5</w:t>
      </w:r>
      <w:r>
        <w:rPr>
          <w:noProof/>
        </w:rPr>
        <w:tab/>
        <w:t>Government entities may register</w:t>
      </w:r>
      <w:r w:rsidRPr="002849D1">
        <w:rPr>
          <w:noProof/>
        </w:rPr>
        <w:tab/>
      </w:r>
      <w:r w:rsidRPr="002849D1">
        <w:rPr>
          <w:noProof/>
        </w:rPr>
        <w:fldChar w:fldCharType="begin"/>
      </w:r>
      <w:r w:rsidRPr="002849D1">
        <w:rPr>
          <w:noProof/>
        </w:rPr>
        <w:instrText xml:space="preserve"> PAGEREF _Toc364851198 \h </w:instrText>
      </w:r>
      <w:r w:rsidRPr="002849D1">
        <w:rPr>
          <w:noProof/>
        </w:rPr>
      </w:r>
      <w:r w:rsidRPr="002849D1">
        <w:rPr>
          <w:noProof/>
        </w:rPr>
        <w:fldChar w:fldCharType="separate"/>
      </w:r>
      <w:r w:rsidRPr="002849D1">
        <w:rPr>
          <w:noProof/>
        </w:rPr>
        <w:t>420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149</w:t>
      </w:r>
      <w:r>
        <w:rPr>
          <w:noProof/>
        </w:rPr>
        <w:noBreakHyphen/>
        <w:t>10</w:t>
      </w:r>
      <w:r>
        <w:rPr>
          <w:noProof/>
        </w:rPr>
        <w:tab/>
        <w:t>Government entities are not required to be registered</w:t>
      </w:r>
      <w:r w:rsidRPr="002849D1">
        <w:rPr>
          <w:noProof/>
        </w:rPr>
        <w:tab/>
      </w:r>
      <w:r w:rsidRPr="002849D1">
        <w:rPr>
          <w:noProof/>
        </w:rPr>
        <w:fldChar w:fldCharType="begin"/>
      </w:r>
      <w:r w:rsidRPr="002849D1">
        <w:rPr>
          <w:noProof/>
        </w:rPr>
        <w:instrText xml:space="preserve"> PAGEREF _Toc364851199 \h </w:instrText>
      </w:r>
      <w:r w:rsidRPr="002849D1">
        <w:rPr>
          <w:noProof/>
        </w:rPr>
      </w:r>
      <w:r w:rsidRPr="002849D1">
        <w:rPr>
          <w:noProof/>
        </w:rPr>
        <w:fldChar w:fldCharType="separate"/>
      </w:r>
      <w:r w:rsidRPr="002849D1">
        <w:rPr>
          <w:noProof/>
        </w:rPr>
        <w:t>420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149</w:t>
      </w:r>
      <w:r>
        <w:rPr>
          <w:noProof/>
        </w:rPr>
        <w:noBreakHyphen/>
        <w:t>15</w:t>
      </w:r>
      <w:r>
        <w:rPr>
          <w:noProof/>
        </w:rPr>
        <w:tab/>
        <w:t>GST law applies to registered government entities</w:t>
      </w:r>
      <w:r w:rsidRPr="002849D1">
        <w:rPr>
          <w:noProof/>
        </w:rPr>
        <w:tab/>
      </w:r>
      <w:r w:rsidRPr="002849D1">
        <w:rPr>
          <w:noProof/>
        </w:rPr>
        <w:fldChar w:fldCharType="begin"/>
      </w:r>
      <w:r w:rsidRPr="002849D1">
        <w:rPr>
          <w:noProof/>
        </w:rPr>
        <w:instrText xml:space="preserve"> PAGEREF _Toc364851200 \h </w:instrText>
      </w:r>
      <w:r w:rsidRPr="002849D1">
        <w:rPr>
          <w:noProof/>
        </w:rPr>
      </w:r>
      <w:r w:rsidRPr="002849D1">
        <w:rPr>
          <w:noProof/>
        </w:rPr>
        <w:fldChar w:fldCharType="separate"/>
      </w:r>
      <w:r w:rsidRPr="002849D1">
        <w:rPr>
          <w:noProof/>
        </w:rPr>
        <w:t>421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149</w:t>
      </w:r>
      <w:r>
        <w:rPr>
          <w:noProof/>
        </w:rPr>
        <w:noBreakHyphen/>
        <w:t>20</w:t>
      </w:r>
      <w:r>
        <w:rPr>
          <w:noProof/>
        </w:rPr>
        <w:tab/>
        <w:t>Government entities not required to cancel their registration</w:t>
      </w:r>
      <w:r w:rsidRPr="002849D1">
        <w:rPr>
          <w:noProof/>
        </w:rPr>
        <w:tab/>
      </w:r>
      <w:r w:rsidRPr="002849D1">
        <w:rPr>
          <w:noProof/>
        </w:rPr>
        <w:fldChar w:fldCharType="begin"/>
      </w:r>
      <w:r w:rsidRPr="002849D1">
        <w:rPr>
          <w:noProof/>
        </w:rPr>
        <w:instrText xml:space="preserve"> PAGEREF _Toc364851201 \h </w:instrText>
      </w:r>
      <w:r w:rsidRPr="002849D1">
        <w:rPr>
          <w:noProof/>
        </w:rPr>
      </w:r>
      <w:r w:rsidRPr="002849D1">
        <w:rPr>
          <w:noProof/>
        </w:rPr>
        <w:fldChar w:fldCharType="separate"/>
      </w:r>
      <w:r w:rsidRPr="002849D1">
        <w:rPr>
          <w:noProof/>
        </w:rPr>
        <w:t>421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149</w:t>
      </w:r>
      <w:r>
        <w:rPr>
          <w:noProof/>
        </w:rPr>
        <w:noBreakHyphen/>
        <w:t>25</w:t>
      </w:r>
      <w:r>
        <w:rPr>
          <w:noProof/>
        </w:rPr>
        <w:tab/>
        <w:t>Membership requirements of a government GST group</w:t>
      </w:r>
      <w:r w:rsidRPr="002849D1">
        <w:rPr>
          <w:noProof/>
        </w:rPr>
        <w:tab/>
      </w:r>
      <w:r w:rsidRPr="002849D1">
        <w:rPr>
          <w:noProof/>
        </w:rPr>
        <w:fldChar w:fldCharType="begin"/>
      </w:r>
      <w:r w:rsidRPr="002849D1">
        <w:rPr>
          <w:noProof/>
        </w:rPr>
        <w:instrText xml:space="preserve"> PAGEREF _Toc364851202 \h </w:instrText>
      </w:r>
      <w:r w:rsidRPr="002849D1">
        <w:rPr>
          <w:noProof/>
        </w:rPr>
      </w:r>
      <w:r w:rsidRPr="002849D1">
        <w:rPr>
          <w:noProof/>
        </w:rPr>
        <w:fldChar w:fldCharType="separate"/>
      </w:r>
      <w:r w:rsidRPr="002849D1">
        <w:rPr>
          <w:noProof/>
        </w:rPr>
        <w:t>421</w:t>
      </w:r>
      <w:r w:rsidRPr="002849D1">
        <w:rPr>
          <w:noProof/>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t>Part 4</w:t>
      </w:r>
      <w:r>
        <w:rPr>
          <w:noProof/>
        </w:rPr>
        <w:noBreakHyphen/>
        <w:t>6—Special rules mainly about tax periods</w:t>
      </w:r>
      <w:r w:rsidRPr="002849D1">
        <w:rPr>
          <w:b w:val="0"/>
          <w:noProof/>
          <w:sz w:val="18"/>
        </w:rPr>
        <w:tab/>
      </w:r>
      <w:r w:rsidRPr="002849D1">
        <w:rPr>
          <w:b w:val="0"/>
          <w:noProof/>
          <w:sz w:val="18"/>
        </w:rPr>
        <w:fldChar w:fldCharType="begin"/>
      </w:r>
      <w:r w:rsidRPr="002849D1">
        <w:rPr>
          <w:b w:val="0"/>
          <w:noProof/>
          <w:sz w:val="18"/>
        </w:rPr>
        <w:instrText xml:space="preserve"> PAGEREF _Toc364851203 \h </w:instrText>
      </w:r>
      <w:r w:rsidRPr="002849D1">
        <w:rPr>
          <w:b w:val="0"/>
          <w:noProof/>
          <w:sz w:val="18"/>
        </w:rPr>
      </w:r>
      <w:r w:rsidRPr="002849D1">
        <w:rPr>
          <w:b w:val="0"/>
          <w:noProof/>
          <w:sz w:val="18"/>
        </w:rPr>
        <w:fldChar w:fldCharType="separate"/>
      </w:r>
      <w:r w:rsidRPr="002849D1">
        <w:rPr>
          <w:b w:val="0"/>
          <w:noProof/>
          <w:sz w:val="18"/>
        </w:rPr>
        <w:t>422</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151—Annual tax periods</w:t>
      </w:r>
      <w:r w:rsidRPr="002849D1">
        <w:rPr>
          <w:b w:val="0"/>
          <w:noProof/>
          <w:sz w:val="18"/>
        </w:rPr>
        <w:tab/>
      </w:r>
      <w:r w:rsidRPr="002849D1">
        <w:rPr>
          <w:b w:val="0"/>
          <w:noProof/>
          <w:sz w:val="18"/>
        </w:rPr>
        <w:fldChar w:fldCharType="begin"/>
      </w:r>
      <w:r w:rsidRPr="002849D1">
        <w:rPr>
          <w:b w:val="0"/>
          <w:noProof/>
          <w:sz w:val="18"/>
        </w:rPr>
        <w:instrText xml:space="preserve"> PAGEREF _Toc364851204 \h </w:instrText>
      </w:r>
      <w:r w:rsidRPr="002849D1">
        <w:rPr>
          <w:b w:val="0"/>
          <w:noProof/>
          <w:sz w:val="18"/>
        </w:rPr>
      </w:r>
      <w:r w:rsidRPr="002849D1">
        <w:rPr>
          <w:b w:val="0"/>
          <w:noProof/>
          <w:sz w:val="18"/>
        </w:rPr>
        <w:fldChar w:fldCharType="separate"/>
      </w:r>
      <w:r w:rsidRPr="002849D1">
        <w:rPr>
          <w:b w:val="0"/>
          <w:noProof/>
          <w:sz w:val="18"/>
        </w:rPr>
        <w:t>422</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151</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_Toc364851205 \h </w:instrText>
      </w:r>
      <w:r w:rsidRPr="002849D1">
        <w:rPr>
          <w:noProof/>
        </w:rPr>
      </w:r>
      <w:r w:rsidRPr="002849D1">
        <w:rPr>
          <w:noProof/>
        </w:rPr>
        <w:fldChar w:fldCharType="separate"/>
      </w:r>
      <w:r w:rsidRPr="002849D1">
        <w:rPr>
          <w:noProof/>
        </w:rPr>
        <w:t>422</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151</w:t>
      </w:r>
      <w:r>
        <w:rPr>
          <w:noProof/>
        </w:rPr>
        <w:noBreakHyphen/>
        <w:t>A—Electing to have annual tax periods</w:t>
      </w:r>
      <w:r w:rsidRPr="002849D1">
        <w:rPr>
          <w:b w:val="0"/>
          <w:noProof/>
          <w:sz w:val="18"/>
        </w:rPr>
        <w:tab/>
      </w:r>
      <w:r w:rsidRPr="002849D1">
        <w:rPr>
          <w:b w:val="0"/>
          <w:noProof/>
          <w:sz w:val="18"/>
        </w:rPr>
        <w:fldChar w:fldCharType="begin"/>
      </w:r>
      <w:r w:rsidRPr="002849D1">
        <w:rPr>
          <w:b w:val="0"/>
          <w:noProof/>
          <w:sz w:val="18"/>
        </w:rPr>
        <w:instrText xml:space="preserve"> PAGEREF _Toc364851206 \h </w:instrText>
      </w:r>
      <w:r w:rsidRPr="002849D1">
        <w:rPr>
          <w:b w:val="0"/>
          <w:noProof/>
          <w:sz w:val="18"/>
        </w:rPr>
      </w:r>
      <w:r w:rsidRPr="002849D1">
        <w:rPr>
          <w:b w:val="0"/>
          <w:noProof/>
          <w:sz w:val="18"/>
        </w:rPr>
        <w:fldChar w:fldCharType="separate"/>
      </w:r>
      <w:r w:rsidRPr="002849D1">
        <w:rPr>
          <w:b w:val="0"/>
          <w:noProof/>
          <w:sz w:val="18"/>
        </w:rPr>
        <w:t>422</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151</w:t>
      </w:r>
      <w:r>
        <w:rPr>
          <w:noProof/>
        </w:rPr>
        <w:noBreakHyphen/>
        <w:t>5</w:t>
      </w:r>
      <w:r>
        <w:rPr>
          <w:noProof/>
        </w:rPr>
        <w:tab/>
        <w:t>Eligibility to make an annual tax period election</w:t>
      </w:r>
      <w:r w:rsidRPr="002849D1">
        <w:rPr>
          <w:noProof/>
        </w:rPr>
        <w:tab/>
      </w:r>
      <w:r w:rsidRPr="002849D1">
        <w:rPr>
          <w:noProof/>
        </w:rPr>
        <w:fldChar w:fldCharType="begin"/>
      </w:r>
      <w:r w:rsidRPr="002849D1">
        <w:rPr>
          <w:noProof/>
        </w:rPr>
        <w:instrText xml:space="preserve"> PAGEREF _Toc364851207 \h </w:instrText>
      </w:r>
      <w:r w:rsidRPr="002849D1">
        <w:rPr>
          <w:noProof/>
        </w:rPr>
      </w:r>
      <w:r w:rsidRPr="002849D1">
        <w:rPr>
          <w:noProof/>
        </w:rPr>
        <w:fldChar w:fldCharType="separate"/>
      </w:r>
      <w:r w:rsidRPr="002849D1">
        <w:rPr>
          <w:noProof/>
        </w:rPr>
        <w:t>422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151</w:t>
      </w:r>
      <w:r>
        <w:rPr>
          <w:noProof/>
        </w:rPr>
        <w:noBreakHyphen/>
        <w:t>10</w:t>
      </w:r>
      <w:r>
        <w:rPr>
          <w:noProof/>
        </w:rPr>
        <w:tab/>
        <w:t>Making an annual tax period election</w:t>
      </w:r>
      <w:r w:rsidRPr="002849D1">
        <w:rPr>
          <w:noProof/>
        </w:rPr>
        <w:tab/>
      </w:r>
      <w:r w:rsidRPr="002849D1">
        <w:rPr>
          <w:noProof/>
        </w:rPr>
        <w:fldChar w:fldCharType="begin"/>
      </w:r>
      <w:r w:rsidRPr="002849D1">
        <w:rPr>
          <w:noProof/>
        </w:rPr>
        <w:instrText xml:space="preserve"> PAGEREF _Toc364851208 \h </w:instrText>
      </w:r>
      <w:r w:rsidRPr="002849D1">
        <w:rPr>
          <w:noProof/>
        </w:rPr>
      </w:r>
      <w:r w:rsidRPr="002849D1">
        <w:rPr>
          <w:noProof/>
        </w:rPr>
        <w:fldChar w:fldCharType="separate"/>
      </w:r>
      <w:r w:rsidRPr="002849D1">
        <w:rPr>
          <w:noProof/>
        </w:rPr>
        <w:t>423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151</w:t>
      </w:r>
      <w:r>
        <w:rPr>
          <w:noProof/>
        </w:rPr>
        <w:noBreakHyphen/>
        <w:t>15</w:t>
      </w:r>
      <w:r>
        <w:rPr>
          <w:noProof/>
        </w:rPr>
        <w:tab/>
        <w:t>Annual tax period elections by representative members of GST groups</w:t>
      </w:r>
      <w:r w:rsidRPr="002849D1">
        <w:rPr>
          <w:noProof/>
        </w:rPr>
        <w:tab/>
      </w:r>
      <w:r w:rsidRPr="002849D1">
        <w:rPr>
          <w:noProof/>
        </w:rPr>
        <w:fldChar w:fldCharType="begin"/>
      </w:r>
      <w:r w:rsidRPr="002849D1">
        <w:rPr>
          <w:noProof/>
        </w:rPr>
        <w:instrText xml:space="preserve"> PAGEREF _Toc364851209 \h </w:instrText>
      </w:r>
      <w:r w:rsidRPr="002849D1">
        <w:rPr>
          <w:noProof/>
        </w:rPr>
      </w:r>
      <w:r w:rsidRPr="002849D1">
        <w:rPr>
          <w:noProof/>
        </w:rPr>
        <w:fldChar w:fldCharType="separate"/>
      </w:r>
      <w:r w:rsidRPr="002849D1">
        <w:rPr>
          <w:noProof/>
        </w:rPr>
        <w:t>423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151</w:t>
      </w:r>
      <w:r>
        <w:rPr>
          <w:noProof/>
        </w:rPr>
        <w:noBreakHyphen/>
        <w:t>20</w:t>
      </w:r>
      <w:r>
        <w:rPr>
          <w:noProof/>
        </w:rPr>
        <w:tab/>
        <w:t>When you must make your annual tax period election</w:t>
      </w:r>
      <w:r w:rsidRPr="002849D1">
        <w:rPr>
          <w:noProof/>
        </w:rPr>
        <w:tab/>
      </w:r>
      <w:r w:rsidRPr="002849D1">
        <w:rPr>
          <w:noProof/>
        </w:rPr>
        <w:fldChar w:fldCharType="begin"/>
      </w:r>
      <w:r w:rsidRPr="002849D1">
        <w:rPr>
          <w:noProof/>
        </w:rPr>
        <w:instrText xml:space="preserve"> PAGEREF _Toc364851210 \h </w:instrText>
      </w:r>
      <w:r w:rsidRPr="002849D1">
        <w:rPr>
          <w:noProof/>
        </w:rPr>
      </w:r>
      <w:r w:rsidRPr="002849D1">
        <w:rPr>
          <w:noProof/>
        </w:rPr>
        <w:fldChar w:fldCharType="separate"/>
      </w:r>
      <w:r w:rsidRPr="002849D1">
        <w:rPr>
          <w:noProof/>
        </w:rPr>
        <w:t>423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151</w:t>
      </w:r>
      <w:r>
        <w:rPr>
          <w:noProof/>
        </w:rPr>
        <w:noBreakHyphen/>
        <w:t>25</w:t>
      </w:r>
      <w:r>
        <w:rPr>
          <w:noProof/>
        </w:rPr>
        <w:tab/>
        <w:t>Duration of an annual tax period election</w:t>
      </w:r>
      <w:r w:rsidRPr="002849D1">
        <w:rPr>
          <w:noProof/>
        </w:rPr>
        <w:tab/>
      </w:r>
      <w:r w:rsidRPr="002849D1">
        <w:rPr>
          <w:noProof/>
        </w:rPr>
        <w:fldChar w:fldCharType="begin"/>
      </w:r>
      <w:r w:rsidRPr="002849D1">
        <w:rPr>
          <w:noProof/>
        </w:rPr>
        <w:instrText xml:space="preserve"> PAGEREF _Toc364851211 \h </w:instrText>
      </w:r>
      <w:r w:rsidRPr="002849D1">
        <w:rPr>
          <w:noProof/>
        </w:rPr>
      </w:r>
      <w:r w:rsidRPr="002849D1">
        <w:rPr>
          <w:noProof/>
        </w:rPr>
        <w:fldChar w:fldCharType="separate"/>
      </w:r>
      <w:r w:rsidRPr="002849D1">
        <w:rPr>
          <w:noProof/>
        </w:rPr>
        <w:t>424</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151</w:t>
      </w:r>
      <w:r>
        <w:rPr>
          <w:noProof/>
        </w:rPr>
        <w:noBreakHyphen/>
        <w:t>B—Consequences of electing to have annual tax periods</w:t>
      </w:r>
      <w:r w:rsidRPr="002849D1">
        <w:rPr>
          <w:b w:val="0"/>
          <w:noProof/>
          <w:sz w:val="18"/>
        </w:rPr>
        <w:tab/>
      </w:r>
      <w:r w:rsidRPr="002849D1">
        <w:rPr>
          <w:b w:val="0"/>
          <w:noProof/>
          <w:sz w:val="18"/>
        </w:rPr>
        <w:fldChar w:fldCharType="begin"/>
      </w:r>
      <w:r w:rsidRPr="002849D1">
        <w:rPr>
          <w:b w:val="0"/>
          <w:noProof/>
          <w:sz w:val="18"/>
        </w:rPr>
        <w:instrText xml:space="preserve"> PAGEREF _Toc364851212 \h </w:instrText>
      </w:r>
      <w:r w:rsidRPr="002849D1">
        <w:rPr>
          <w:b w:val="0"/>
          <w:noProof/>
          <w:sz w:val="18"/>
        </w:rPr>
      </w:r>
      <w:r w:rsidRPr="002849D1">
        <w:rPr>
          <w:b w:val="0"/>
          <w:noProof/>
          <w:sz w:val="18"/>
        </w:rPr>
        <w:fldChar w:fldCharType="separate"/>
      </w:r>
      <w:r w:rsidRPr="002849D1">
        <w:rPr>
          <w:b w:val="0"/>
          <w:noProof/>
          <w:sz w:val="18"/>
        </w:rPr>
        <w:t>426</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151</w:t>
      </w:r>
      <w:r>
        <w:rPr>
          <w:noProof/>
        </w:rPr>
        <w:noBreakHyphen/>
        <w:t>40</w:t>
      </w:r>
      <w:r>
        <w:rPr>
          <w:noProof/>
        </w:rPr>
        <w:tab/>
        <w:t>Annual tax periods</w:t>
      </w:r>
      <w:r w:rsidRPr="002849D1">
        <w:rPr>
          <w:noProof/>
        </w:rPr>
        <w:tab/>
      </w:r>
      <w:r w:rsidRPr="002849D1">
        <w:rPr>
          <w:noProof/>
        </w:rPr>
        <w:fldChar w:fldCharType="begin"/>
      </w:r>
      <w:r w:rsidRPr="002849D1">
        <w:rPr>
          <w:noProof/>
        </w:rPr>
        <w:instrText xml:space="preserve"> PAGEREF _Toc364851213 \h </w:instrText>
      </w:r>
      <w:r w:rsidRPr="002849D1">
        <w:rPr>
          <w:noProof/>
        </w:rPr>
      </w:r>
      <w:r w:rsidRPr="002849D1">
        <w:rPr>
          <w:noProof/>
        </w:rPr>
        <w:fldChar w:fldCharType="separate"/>
      </w:r>
      <w:r w:rsidRPr="002849D1">
        <w:rPr>
          <w:noProof/>
        </w:rPr>
        <w:t>426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151</w:t>
      </w:r>
      <w:r>
        <w:rPr>
          <w:noProof/>
        </w:rPr>
        <w:noBreakHyphen/>
        <w:t>45</w:t>
      </w:r>
      <w:r>
        <w:rPr>
          <w:noProof/>
        </w:rPr>
        <w:tab/>
        <w:t>When GST returns for annual tax periods must be given</w:t>
      </w:r>
      <w:r w:rsidRPr="002849D1">
        <w:rPr>
          <w:noProof/>
        </w:rPr>
        <w:tab/>
      </w:r>
      <w:r w:rsidRPr="002849D1">
        <w:rPr>
          <w:noProof/>
        </w:rPr>
        <w:fldChar w:fldCharType="begin"/>
      </w:r>
      <w:r w:rsidRPr="002849D1">
        <w:rPr>
          <w:noProof/>
        </w:rPr>
        <w:instrText xml:space="preserve"> PAGEREF _Toc364851214 \h </w:instrText>
      </w:r>
      <w:r w:rsidRPr="002849D1">
        <w:rPr>
          <w:noProof/>
        </w:rPr>
      </w:r>
      <w:r w:rsidRPr="002849D1">
        <w:rPr>
          <w:noProof/>
        </w:rPr>
        <w:fldChar w:fldCharType="separate"/>
      </w:r>
      <w:r w:rsidRPr="002849D1">
        <w:rPr>
          <w:noProof/>
        </w:rPr>
        <w:t>426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151</w:t>
      </w:r>
      <w:r>
        <w:rPr>
          <w:noProof/>
        </w:rPr>
        <w:noBreakHyphen/>
        <w:t>50</w:t>
      </w:r>
      <w:r>
        <w:rPr>
          <w:noProof/>
        </w:rPr>
        <w:tab/>
        <w:t>When payments of assessed net amounts for annual tax periods must be made</w:t>
      </w:r>
      <w:r w:rsidRPr="002849D1">
        <w:rPr>
          <w:noProof/>
        </w:rPr>
        <w:tab/>
      </w:r>
      <w:r w:rsidRPr="002849D1">
        <w:rPr>
          <w:noProof/>
        </w:rPr>
        <w:fldChar w:fldCharType="begin"/>
      </w:r>
      <w:r w:rsidRPr="002849D1">
        <w:rPr>
          <w:noProof/>
        </w:rPr>
        <w:instrText xml:space="preserve"> PAGEREF _Toc364851215 \h </w:instrText>
      </w:r>
      <w:r w:rsidRPr="002849D1">
        <w:rPr>
          <w:noProof/>
        </w:rPr>
      </w:r>
      <w:r w:rsidRPr="002849D1">
        <w:rPr>
          <w:noProof/>
        </w:rPr>
        <w:fldChar w:fldCharType="separate"/>
      </w:r>
      <w:r w:rsidRPr="002849D1">
        <w:rPr>
          <w:noProof/>
        </w:rPr>
        <w:t>427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151</w:t>
      </w:r>
      <w:r>
        <w:rPr>
          <w:noProof/>
        </w:rPr>
        <w:noBreakHyphen/>
        <w:t>55</w:t>
      </w:r>
      <w:r>
        <w:rPr>
          <w:noProof/>
        </w:rPr>
        <w:tab/>
        <w:t>An entity’s concluding annual tax period</w:t>
      </w:r>
      <w:r w:rsidRPr="002849D1">
        <w:rPr>
          <w:noProof/>
        </w:rPr>
        <w:tab/>
      </w:r>
      <w:r w:rsidRPr="002849D1">
        <w:rPr>
          <w:noProof/>
        </w:rPr>
        <w:fldChar w:fldCharType="begin"/>
      </w:r>
      <w:r w:rsidRPr="002849D1">
        <w:rPr>
          <w:noProof/>
        </w:rPr>
        <w:instrText xml:space="preserve"> PAGEREF _Toc364851216 \h </w:instrText>
      </w:r>
      <w:r w:rsidRPr="002849D1">
        <w:rPr>
          <w:noProof/>
        </w:rPr>
      </w:r>
      <w:r w:rsidRPr="002849D1">
        <w:rPr>
          <w:noProof/>
        </w:rPr>
        <w:fldChar w:fldCharType="separate"/>
      </w:r>
      <w:r w:rsidRPr="002849D1">
        <w:rPr>
          <w:noProof/>
        </w:rPr>
        <w:t>427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151</w:t>
      </w:r>
      <w:r>
        <w:rPr>
          <w:noProof/>
        </w:rPr>
        <w:noBreakHyphen/>
        <w:t>60</w:t>
      </w:r>
      <w:r>
        <w:rPr>
          <w:noProof/>
        </w:rPr>
        <w:tab/>
        <w:t>The effect of incapacitation or cessation</w:t>
      </w:r>
      <w:r w:rsidRPr="002849D1">
        <w:rPr>
          <w:noProof/>
        </w:rPr>
        <w:tab/>
      </w:r>
      <w:r w:rsidRPr="002849D1">
        <w:rPr>
          <w:noProof/>
        </w:rPr>
        <w:fldChar w:fldCharType="begin"/>
      </w:r>
      <w:r w:rsidRPr="002849D1">
        <w:rPr>
          <w:noProof/>
        </w:rPr>
        <w:instrText xml:space="preserve"> PAGEREF _Toc364851217 \h </w:instrText>
      </w:r>
      <w:r w:rsidRPr="002849D1">
        <w:rPr>
          <w:noProof/>
        </w:rPr>
      </w:r>
      <w:r w:rsidRPr="002849D1">
        <w:rPr>
          <w:noProof/>
        </w:rPr>
        <w:fldChar w:fldCharType="separate"/>
      </w:r>
      <w:r w:rsidRPr="002849D1">
        <w:rPr>
          <w:noProof/>
        </w:rPr>
        <w:t>427</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153—Agents etc. and insurance brokers</w:t>
      </w:r>
      <w:r w:rsidRPr="002849D1">
        <w:rPr>
          <w:b w:val="0"/>
          <w:noProof/>
          <w:sz w:val="18"/>
        </w:rPr>
        <w:tab/>
      </w:r>
      <w:r w:rsidRPr="002849D1">
        <w:rPr>
          <w:b w:val="0"/>
          <w:noProof/>
          <w:sz w:val="18"/>
        </w:rPr>
        <w:fldChar w:fldCharType="begin"/>
      </w:r>
      <w:r w:rsidRPr="002849D1">
        <w:rPr>
          <w:b w:val="0"/>
          <w:noProof/>
          <w:sz w:val="18"/>
        </w:rPr>
        <w:instrText xml:space="preserve"> PAGEREF _Toc364851218 \h </w:instrText>
      </w:r>
      <w:r w:rsidRPr="002849D1">
        <w:rPr>
          <w:b w:val="0"/>
          <w:noProof/>
          <w:sz w:val="18"/>
        </w:rPr>
      </w:r>
      <w:r w:rsidRPr="002849D1">
        <w:rPr>
          <w:b w:val="0"/>
          <w:noProof/>
          <w:sz w:val="18"/>
        </w:rPr>
        <w:fldChar w:fldCharType="separate"/>
      </w:r>
      <w:r w:rsidRPr="002849D1">
        <w:rPr>
          <w:b w:val="0"/>
          <w:noProof/>
          <w:sz w:val="18"/>
        </w:rPr>
        <w:t>429</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153</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_Toc364851219 \h </w:instrText>
      </w:r>
      <w:r w:rsidRPr="002849D1">
        <w:rPr>
          <w:noProof/>
        </w:rPr>
      </w:r>
      <w:r w:rsidRPr="002849D1">
        <w:rPr>
          <w:noProof/>
        </w:rPr>
        <w:fldChar w:fldCharType="separate"/>
      </w:r>
      <w:r w:rsidRPr="002849D1">
        <w:rPr>
          <w:noProof/>
        </w:rPr>
        <w:t>429</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153</w:t>
      </w:r>
      <w:r>
        <w:rPr>
          <w:noProof/>
        </w:rPr>
        <w:noBreakHyphen/>
        <w:t>A—General</w:t>
      </w:r>
      <w:r w:rsidRPr="002849D1">
        <w:rPr>
          <w:b w:val="0"/>
          <w:noProof/>
          <w:sz w:val="18"/>
        </w:rPr>
        <w:tab/>
      </w:r>
      <w:r w:rsidRPr="002849D1">
        <w:rPr>
          <w:b w:val="0"/>
          <w:noProof/>
          <w:sz w:val="18"/>
        </w:rPr>
        <w:fldChar w:fldCharType="begin"/>
      </w:r>
      <w:r w:rsidRPr="002849D1">
        <w:rPr>
          <w:b w:val="0"/>
          <w:noProof/>
          <w:sz w:val="18"/>
        </w:rPr>
        <w:instrText xml:space="preserve"> PAGEREF _Toc364851220 \h </w:instrText>
      </w:r>
      <w:r w:rsidRPr="002849D1">
        <w:rPr>
          <w:b w:val="0"/>
          <w:noProof/>
          <w:sz w:val="18"/>
        </w:rPr>
      </w:r>
      <w:r w:rsidRPr="002849D1">
        <w:rPr>
          <w:b w:val="0"/>
          <w:noProof/>
          <w:sz w:val="18"/>
        </w:rPr>
        <w:fldChar w:fldCharType="separate"/>
      </w:r>
      <w:r w:rsidRPr="002849D1">
        <w:rPr>
          <w:b w:val="0"/>
          <w:noProof/>
          <w:sz w:val="18"/>
        </w:rPr>
        <w:t>429</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153</w:t>
      </w:r>
      <w:r>
        <w:rPr>
          <w:noProof/>
        </w:rPr>
        <w:noBreakHyphen/>
        <w:t>5</w:t>
      </w:r>
      <w:r>
        <w:rPr>
          <w:noProof/>
        </w:rPr>
        <w:tab/>
        <w:t>Attributing the input tax credits for your creditable acquisitions</w:t>
      </w:r>
      <w:r w:rsidRPr="002849D1">
        <w:rPr>
          <w:noProof/>
        </w:rPr>
        <w:tab/>
      </w:r>
      <w:r w:rsidRPr="002849D1">
        <w:rPr>
          <w:noProof/>
        </w:rPr>
        <w:fldChar w:fldCharType="begin"/>
      </w:r>
      <w:r w:rsidRPr="002849D1">
        <w:rPr>
          <w:noProof/>
        </w:rPr>
        <w:instrText xml:space="preserve"> PAGEREF _Toc364851221 \h </w:instrText>
      </w:r>
      <w:r w:rsidRPr="002849D1">
        <w:rPr>
          <w:noProof/>
        </w:rPr>
      </w:r>
      <w:r w:rsidRPr="002849D1">
        <w:rPr>
          <w:noProof/>
        </w:rPr>
        <w:fldChar w:fldCharType="separate"/>
      </w:r>
      <w:r w:rsidRPr="002849D1">
        <w:rPr>
          <w:noProof/>
        </w:rPr>
        <w:t>429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153</w:t>
      </w:r>
      <w:r>
        <w:rPr>
          <w:noProof/>
        </w:rPr>
        <w:noBreakHyphen/>
        <w:t>10</w:t>
      </w:r>
      <w:r>
        <w:rPr>
          <w:noProof/>
        </w:rPr>
        <w:tab/>
        <w:t>Attributing your adjustments</w:t>
      </w:r>
      <w:r w:rsidRPr="002849D1">
        <w:rPr>
          <w:noProof/>
        </w:rPr>
        <w:tab/>
      </w:r>
      <w:r w:rsidRPr="002849D1">
        <w:rPr>
          <w:noProof/>
        </w:rPr>
        <w:fldChar w:fldCharType="begin"/>
      </w:r>
      <w:r w:rsidRPr="002849D1">
        <w:rPr>
          <w:noProof/>
        </w:rPr>
        <w:instrText xml:space="preserve"> PAGEREF _Toc364851222 \h </w:instrText>
      </w:r>
      <w:r w:rsidRPr="002849D1">
        <w:rPr>
          <w:noProof/>
        </w:rPr>
      </w:r>
      <w:r w:rsidRPr="002849D1">
        <w:rPr>
          <w:noProof/>
        </w:rPr>
        <w:fldChar w:fldCharType="separate"/>
      </w:r>
      <w:r w:rsidRPr="002849D1">
        <w:rPr>
          <w:noProof/>
        </w:rPr>
        <w:t>430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153</w:t>
      </w:r>
      <w:r>
        <w:rPr>
          <w:noProof/>
        </w:rPr>
        <w:noBreakHyphen/>
        <w:t>15</w:t>
      </w:r>
      <w:r>
        <w:rPr>
          <w:noProof/>
        </w:rPr>
        <w:tab/>
        <w:t>Tax invoices</w:t>
      </w:r>
      <w:r w:rsidRPr="002849D1">
        <w:rPr>
          <w:noProof/>
        </w:rPr>
        <w:tab/>
      </w:r>
      <w:r w:rsidRPr="002849D1">
        <w:rPr>
          <w:noProof/>
        </w:rPr>
        <w:fldChar w:fldCharType="begin"/>
      </w:r>
      <w:r w:rsidRPr="002849D1">
        <w:rPr>
          <w:noProof/>
        </w:rPr>
        <w:instrText xml:space="preserve"> PAGEREF _Toc364851223 \h </w:instrText>
      </w:r>
      <w:r w:rsidRPr="002849D1">
        <w:rPr>
          <w:noProof/>
        </w:rPr>
      </w:r>
      <w:r w:rsidRPr="002849D1">
        <w:rPr>
          <w:noProof/>
        </w:rPr>
        <w:fldChar w:fldCharType="separate"/>
      </w:r>
      <w:r w:rsidRPr="002849D1">
        <w:rPr>
          <w:noProof/>
        </w:rPr>
        <w:t>430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153</w:t>
      </w:r>
      <w:r>
        <w:rPr>
          <w:noProof/>
        </w:rPr>
        <w:noBreakHyphen/>
        <w:t>20</w:t>
      </w:r>
      <w:r>
        <w:rPr>
          <w:noProof/>
        </w:rPr>
        <w:tab/>
        <w:t>Adjustment notes</w:t>
      </w:r>
      <w:r w:rsidRPr="002849D1">
        <w:rPr>
          <w:noProof/>
        </w:rPr>
        <w:tab/>
      </w:r>
      <w:r w:rsidRPr="002849D1">
        <w:rPr>
          <w:noProof/>
        </w:rPr>
        <w:fldChar w:fldCharType="begin"/>
      </w:r>
      <w:r w:rsidRPr="002849D1">
        <w:rPr>
          <w:noProof/>
        </w:rPr>
        <w:instrText xml:space="preserve"> PAGEREF _Toc364851224 \h </w:instrText>
      </w:r>
      <w:r w:rsidRPr="002849D1">
        <w:rPr>
          <w:noProof/>
        </w:rPr>
      </w:r>
      <w:r w:rsidRPr="002849D1">
        <w:rPr>
          <w:noProof/>
        </w:rPr>
        <w:fldChar w:fldCharType="separate"/>
      </w:r>
      <w:r w:rsidRPr="002849D1">
        <w:rPr>
          <w:noProof/>
        </w:rPr>
        <w:t>431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153</w:t>
      </w:r>
      <w:r>
        <w:rPr>
          <w:noProof/>
        </w:rPr>
        <w:noBreakHyphen/>
        <w:t>25</w:t>
      </w:r>
      <w:r>
        <w:rPr>
          <w:noProof/>
        </w:rPr>
        <w:tab/>
        <w:t>Insurance supplied through insurance brokers</w:t>
      </w:r>
      <w:r w:rsidRPr="002849D1">
        <w:rPr>
          <w:noProof/>
        </w:rPr>
        <w:tab/>
      </w:r>
      <w:r w:rsidRPr="002849D1">
        <w:rPr>
          <w:noProof/>
        </w:rPr>
        <w:fldChar w:fldCharType="begin"/>
      </w:r>
      <w:r w:rsidRPr="002849D1">
        <w:rPr>
          <w:noProof/>
        </w:rPr>
        <w:instrText xml:space="preserve"> PAGEREF _Toc364851225 \h </w:instrText>
      </w:r>
      <w:r w:rsidRPr="002849D1">
        <w:rPr>
          <w:noProof/>
        </w:rPr>
      </w:r>
      <w:r w:rsidRPr="002849D1">
        <w:rPr>
          <w:noProof/>
        </w:rPr>
        <w:fldChar w:fldCharType="separate"/>
      </w:r>
      <w:r w:rsidRPr="002849D1">
        <w:rPr>
          <w:noProof/>
        </w:rPr>
        <w:t>431</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153</w:t>
      </w:r>
      <w:r>
        <w:rPr>
          <w:noProof/>
        </w:rPr>
        <w:noBreakHyphen/>
        <w:t>B—Principals and intermediaries as separate suppliers or acquirers</w:t>
      </w:r>
      <w:r w:rsidRPr="002849D1">
        <w:rPr>
          <w:b w:val="0"/>
          <w:noProof/>
          <w:sz w:val="18"/>
        </w:rPr>
        <w:tab/>
      </w:r>
      <w:r w:rsidRPr="002849D1">
        <w:rPr>
          <w:b w:val="0"/>
          <w:noProof/>
          <w:sz w:val="18"/>
        </w:rPr>
        <w:fldChar w:fldCharType="begin"/>
      </w:r>
      <w:r w:rsidRPr="002849D1">
        <w:rPr>
          <w:b w:val="0"/>
          <w:noProof/>
          <w:sz w:val="18"/>
        </w:rPr>
        <w:instrText xml:space="preserve"> PAGEREF _Toc364851226 \h </w:instrText>
      </w:r>
      <w:r w:rsidRPr="002849D1">
        <w:rPr>
          <w:b w:val="0"/>
          <w:noProof/>
          <w:sz w:val="18"/>
        </w:rPr>
      </w:r>
      <w:r w:rsidRPr="002849D1">
        <w:rPr>
          <w:b w:val="0"/>
          <w:noProof/>
          <w:sz w:val="18"/>
        </w:rPr>
        <w:fldChar w:fldCharType="separate"/>
      </w:r>
      <w:r w:rsidRPr="002849D1">
        <w:rPr>
          <w:b w:val="0"/>
          <w:noProof/>
          <w:sz w:val="18"/>
        </w:rPr>
        <w:t>432</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153</w:t>
      </w:r>
      <w:r>
        <w:rPr>
          <w:noProof/>
        </w:rPr>
        <w:noBreakHyphen/>
        <w:t>50</w:t>
      </w:r>
      <w:r>
        <w:rPr>
          <w:noProof/>
        </w:rPr>
        <w:tab/>
        <w:t>Arrangements under which intermediaries are treated as suppliers or acquirers</w:t>
      </w:r>
      <w:r w:rsidRPr="002849D1">
        <w:rPr>
          <w:noProof/>
        </w:rPr>
        <w:tab/>
      </w:r>
      <w:r w:rsidRPr="002849D1">
        <w:rPr>
          <w:noProof/>
        </w:rPr>
        <w:fldChar w:fldCharType="begin"/>
      </w:r>
      <w:r w:rsidRPr="002849D1">
        <w:rPr>
          <w:noProof/>
        </w:rPr>
        <w:instrText xml:space="preserve"> PAGEREF _Toc364851227 \h </w:instrText>
      </w:r>
      <w:r w:rsidRPr="002849D1">
        <w:rPr>
          <w:noProof/>
        </w:rPr>
      </w:r>
      <w:r w:rsidRPr="002849D1">
        <w:rPr>
          <w:noProof/>
        </w:rPr>
        <w:fldChar w:fldCharType="separate"/>
      </w:r>
      <w:r w:rsidRPr="002849D1">
        <w:rPr>
          <w:noProof/>
        </w:rPr>
        <w:t>432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153</w:t>
      </w:r>
      <w:r>
        <w:rPr>
          <w:noProof/>
        </w:rPr>
        <w:noBreakHyphen/>
        <w:t>55</w:t>
      </w:r>
      <w:r>
        <w:rPr>
          <w:noProof/>
        </w:rPr>
        <w:tab/>
        <w:t>The effect of these arrangements on supplies</w:t>
      </w:r>
      <w:r w:rsidRPr="002849D1">
        <w:rPr>
          <w:noProof/>
        </w:rPr>
        <w:tab/>
      </w:r>
      <w:r w:rsidRPr="002849D1">
        <w:rPr>
          <w:noProof/>
        </w:rPr>
        <w:fldChar w:fldCharType="begin"/>
      </w:r>
      <w:r w:rsidRPr="002849D1">
        <w:rPr>
          <w:noProof/>
        </w:rPr>
        <w:instrText xml:space="preserve"> PAGEREF _Toc364851228 \h </w:instrText>
      </w:r>
      <w:r w:rsidRPr="002849D1">
        <w:rPr>
          <w:noProof/>
        </w:rPr>
      </w:r>
      <w:r w:rsidRPr="002849D1">
        <w:rPr>
          <w:noProof/>
        </w:rPr>
        <w:fldChar w:fldCharType="separate"/>
      </w:r>
      <w:r w:rsidRPr="002849D1">
        <w:rPr>
          <w:noProof/>
        </w:rPr>
        <w:t>433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153</w:t>
      </w:r>
      <w:r>
        <w:rPr>
          <w:noProof/>
        </w:rPr>
        <w:noBreakHyphen/>
        <w:t>60</w:t>
      </w:r>
      <w:r>
        <w:rPr>
          <w:noProof/>
        </w:rPr>
        <w:tab/>
        <w:t>The effect of these arrangements on acquisitions</w:t>
      </w:r>
      <w:r w:rsidRPr="002849D1">
        <w:rPr>
          <w:noProof/>
        </w:rPr>
        <w:tab/>
      </w:r>
      <w:r w:rsidRPr="002849D1">
        <w:rPr>
          <w:noProof/>
        </w:rPr>
        <w:fldChar w:fldCharType="begin"/>
      </w:r>
      <w:r w:rsidRPr="002849D1">
        <w:rPr>
          <w:noProof/>
        </w:rPr>
        <w:instrText xml:space="preserve"> PAGEREF _Toc364851229 \h </w:instrText>
      </w:r>
      <w:r w:rsidRPr="002849D1">
        <w:rPr>
          <w:noProof/>
        </w:rPr>
      </w:r>
      <w:r w:rsidRPr="002849D1">
        <w:rPr>
          <w:noProof/>
        </w:rPr>
        <w:fldChar w:fldCharType="separate"/>
      </w:r>
      <w:r w:rsidRPr="002849D1">
        <w:rPr>
          <w:noProof/>
        </w:rPr>
        <w:t>434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153</w:t>
      </w:r>
      <w:r>
        <w:rPr>
          <w:noProof/>
        </w:rPr>
        <w:noBreakHyphen/>
        <w:t>65</w:t>
      </w:r>
      <w:r>
        <w:rPr>
          <w:noProof/>
        </w:rPr>
        <w:tab/>
        <w:t>Determinations that supplies or acquisitions are taken to be under these arrangements</w:t>
      </w:r>
      <w:r w:rsidRPr="002849D1">
        <w:rPr>
          <w:noProof/>
        </w:rPr>
        <w:tab/>
      </w:r>
      <w:r w:rsidRPr="002849D1">
        <w:rPr>
          <w:noProof/>
        </w:rPr>
        <w:fldChar w:fldCharType="begin"/>
      </w:r>
      <w:r w:rsidRPr="002849D1">
        <w:rPr>
          <w:noProof/>
        </w:rPr>
        <w:instrText xml:space="preserve"> PAGEREF _Toc364851230 \h </w:instrText>
      </w:r>
      <w:r w:rsidRPr="002849D1">
        <w:rPr>
          <w:noProof/>
        </w:rPr>
      </w:r>
      <w:r w:rsidRPr="002849D1">
        <w:rPr>
          <w:noProof/>
        </w:rPr>
        <w:fldChar w:fldCharType="separate"/>
      </w:r>
      <w:r w:rsidRPr="002849D1">
        <w:rPr>
          <w:noProof/>
        </w:rPr>
        <w:t>435</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156—Supplies and acquisitions made on a progressive or periodic basis</w:t>
      </w:r>
      <w:r w:rsidRPr="002849D1">
        <w:rPr>
          <w:b w:val="0"/>
          <w:noProof/>
          <w:sz w:val="18"/>
        </w:rPr>
        <w:tab/>
      </w:r>
      <w:r w:rsidRPr="002849D1">
        <w:rPr>
          <w:b w:val="0"/>
          <w:noProof/>
          <w:sz w:val="18"/>
        </w:rPr>
        <w:fldChar w:fldCharType="begin"/>
      </w:r>
      <w:r w:rsidRPr="002849D1">
        <w:rPr>
          <w:b w:val="0"/>
          <w:noProof/>
          <w:sz w:val="18"/>
        </w:rPr>
        <w:instrText xml:space="preserve"> PAGEREF _Toc364851231 \h </w:instrText>
      </w:r>
      <w:r w:rsidRPr="002849D1">
        <w:rPr>
          <w:b w:val="0"/>
          <w:noProof/>
          <w:sz w:val="18"/>
        </w:rPr>
      </w:r>
      <w:r w:rsidRPr="002849D1">
        <w:rPr>
          <w:b w:val="0"/>
          <w:noProof/>
          <w:sz w:val="18"/>
        </w:rPr>
        <w:fldChar w:fldCharType="separate"/>
      </w:r>
      <w:r w:rsidRPr="002849D1">
        <w:rPr>
          <w:b w:val="0"/>
          <w:noProof/>
          <w:sz w:val="18"/>
        </w:rPr>
        <w:t>436</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156</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_Toc364851232 \h </w:instrText>
      </w:r>
      <w:r w:rsidRPr="002849D1">
        <w:rPr>
          <w:noProof/>
        </w:rPr>
      </w:r>
      <w:r w:rsidRPr="002849D1">
        <w:rPr>
          <w:noProof/>
        </w:rPr>
        <w:fldChar w:fldCharType="separate"/>
      </w:r>
      <w:r w:rsidRPr="002849D1">
        <w:rPr>
          <w:noProof/>
        </w:rPr>
        <w:t>436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156</w:t>
      </w:r>
      <w:r>
        <w:rPr>
          <w:noProof/>
        </w:rPr>
        <w:noBreakHyphen/>
        <w:t>5</w:t>
      </w:r>
      <w:r>
        <w:rPr>
          <w:noProof/>
        </w:rPr>
        <w:tab/>
        <w:t>Attributing the GST on progressive or periodic supplies</w:t>
      </w:r>
      <w:r w:rsidRPr="002849D1">
        <w:rPr>
          <w:noProof/>
        </w:rPr>
        <w:tab/>
      </w:r>
      <w:r w:rsidRPr="002849D1">
        <w:rPr>
          <w:noProof/>
        </w:rPr>
        <w:fldChar w:fldCharType="begin"/>
      </w:r>
      <w:r w:rsidRPr="002849D1">
        <w:rPr>
          <w:noProof/>
        </w:rPr>
        <w:instrText xml:space="preserve"> PAGEREF _Toc364851233 \h </w:instrText>
      </w:r>
      <w:r w:rsidRPr="002849D1">
        <w:rPr>
          <w:noProof/>
        </w:rPr>
      </w:r>
      <w:r w:rsidRPr="002849D1">
        <w:rPr>
          <w:noProof/>
        </w:rPr>
        <w:fldChar w:fldCharType="separate"/>
      </w:r>
      <w:r w:rsidRPr="002849D1">
        <w:rPr>
          <w:noProof/>
        </w:rPr>
        <w:t>436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156</w:t>
      </w:r>
      <w:r>
        <w:rPr>
          <w:noProof/>
        </w:rPr>
        <w:noBreakHyphen/>
        <w:t>10</w:t>
      </w:r>
      <w:r>
        <w:rPr>
          <w:noProof/>
        </w:rPr>
        <w:tab/>
        <w:t>Attributing the input tax credits on progressive or periodic acquisitions</w:t>
      </w:r>
      <w:r w:rsidRPr="002849D1">
        <w:rPr>
          <w:noProof/>
        </w:rPr>
        <w:tab/>
      </w:r>
      <w:r w:rsidRPr="002849D1">
        <w:rPr>
          <w:noProof/>
        </w:rPr>
        <w:fldChar w:fldCharType="begin"/>
      </w:r>
      <w:r w:rsidRPr="002849D1">
        <w:rPr>
          <w:noProof/>
        </w:rPr>
        <w:instrText xml:space="preserve"> PAGEREF _Toc364851234 \h </w:instrText>
      </w:r>
      <w:r w:rsidRPr="002849D1">
        <w:rPr>
          <w:noProof/>
        </w:rPr>
      </w:r>
      <w:r w:rsidRPr="002849D1">
        <w:rPr>
          <w:noProof/>
        </w:rPr>
        <w:fldChar w:fldCharType="separate"/>
      </w:r>
      <w:r w:rsidRPr="002849D1">
        <w:rPr>
          <w:noProof/>
        </w:rPr>
        <w:t>436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156</w:t>
      </w:r>
      <w:r>
        <w:rPr>
          <w:noProof/>
        </w:rPr>
        <w:noBreakHyphen/>
        <w:t>15</w:t>
      </w:r>
      <w:r>
        <w:rPr>
          <w:noProof/>
        </w:rPr>
        <w:tab/>
        <w:t>Progressive or periodic supplies partly connected with Australia</w:t>
      </w:r>
      <w:r w:rsidRPr="002849D1">
        <w:rPr>
          <w:noProof/>
        </w:rPr>
        <w:tab/>
      </w:r>
      <w:r w:rsidRPr="002849D1">
        <w:rPr>
          <w:noProof/>
        </w:rPr>
        <w:fldChar w:fldCharType="begin"/>
      </w:r>
      <w:r w:rsidRPr="002849D1">
        <w:rPr>
          <w:noProof/>
        </w:rPr>
        <w:instrText xml:space="preserve"> PAGEREF _Toc364851235 \h </w:instrText>
      </w:r>
      <w:r w:rsidRPr="002849D1">
        <w:rPr>
          <w:noProof/>
        </w:rPr>
      </w:r>
      <w:r w:rsidRPr="002849D1">
        <w:rPr>
          <w:noProof/>
        </w:rPr>
        <w:fldChar w:fldCharType="separate"/>
      </w:r>
      <w:r w:rsidRPr="002849D1">
        <w:rPr>
          <w:noProof/>
        </w:rPr>
        <w:t>437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156</w:t>
      </w:r>
      <w:r>
        <w:rPr>
          <w:noProof/>
        </w:rPr>
        <w:noBreakHyphen/>
        <w:t>17</w:t>
      </w:r>
      <w:r>
        <w:rPr>
          <w:noProof/>
        </w:rPr>
        <w:tab/>
        <w:t>Application of Division 58 to progressive or periodic supplies and acquisitions</w:t>
      </w:r>
      <w:r w:rsidRPr="002849D1">
        <w:rPr>
          <w:noProof/>
        </w:rPr>
        <w:tab/>
      </w:r>
      <w:r w:rsidRPr="002849D1">
        <w:rPr>
          <w:noProof/>
        </w:rPr>
        <w:fldChar w:fldCharType="begin"/>
      </w:r>
      <w:r w:rsidRPr="002849D1">
        <w:rPr>
          <w:noProof/>
        </w:rPr>
        <w:instrText xml:space="preserve"> PAGEREF _Toc364851236 \h </w:instrText>
      </w:r>
      <w:r w:rsidRPr="002849D1">
        <w:rPr>
          <w:noProof/>
        </w:rPr>
      </w:r>
      <w:r w:rsidRPr="002849D1">
        <w:rPr>
          <w:noProof/>
        </w:rPr>
        <w:fldChar w:fldCharType="separate"/>
      </w:r>
      <w:r w:rsidRPr="002849D1">
        <w:rPr>
          <w:noProof/>
        </w:rPr>
        <w:t>437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156</w:t>
      </w:r>
      <w:r>
        <w:rPr>
          <w:noProof/>
        </w:rPr>
        <w:noBreakHyphen/>
        <w:t>20</w:t>
      </w:r>
      <w:r>
        <w:rPr>
          <w:noProof/>
        </w:rPr>
        <w:tab/>
        <w:t>Application of Division 129 to progressive or periodic acquisitions</w:t>
      </w:r>
      <w:r w:rsidRPr="002849D1">
        <w:rPr>
          <w:noProof/>
        </w:rPr>
        <w:tab/>
      </w:r>
      <w:r w:rsidRPr="002849D1">
        <w:rPr>
          <w:noProof/>
        </w:rPr>
        <w:fldChar w:fldCharType="begin"/>
      </w:r>
      <w:r w:rsidRPr="002849D1">
        <w:rPr>
          <w:noProof/>
        </w:rPr>
        <w:instrText xml:space="preserve"> PAGEREF _Toc364851237 \h </w:instrText>
      </w:r>
      <w:r w:rsidRPr="002849D1">
        <w:rPr>
          <w:noProof/>
        </w:rPr>
      </w:r>
      <w:r w:rsidRPr="002849D1">
        <w:rPr>
          <w:noProof/>
        </w:rPr>
        <w:fldChar w:fldCharType="separate"/>
      </w:r>
      <w:r w:rsidRPr="002849D1">
        <w:rPr>
          <w:noProof/>
        </w:rPr>
        <w:t>438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156</w:t>
      </w:r>
      <w:r>
        <w:rPr>
          <w:noProof/>
        </w:rPr>
        <w:noBreakHyphen/>
        <w:t>22</w:t>
      </w:r>
      <w:r>
        <w:rPr>
          <w:noProof/>
        </w:rPr>
        <w:tab/>
        <w:t>Leases etc. treated as being on a progressive or periodic basis</w:t>
      </w:r>
      <w:r w:rsidRPr="002849D1">
        <w:rPr>
          <w:noProof/>
        </w:rPr>
        <w:tab/>
      </w:r>
      <w:r w:rsidRPr="002849D1">
        <w:rPr>
          <w:noProof/>
        </w:rPr>
        <w:fldChar w:fldCharType="begin"/>
      </w:r>
      <w:r w:rsidRPr="002849D1">
        <w:rPr>
          <w:noProof/>
        </w:rPr>
        <w:instrText xml:space="preserve"> PAGEREF _Toc364851238 \h </w:instrText>
      </w:r>
      <w:r w:rsidRPr="002849D1">
        <w:rPr>
          <w:noProof/>
        </w:rPr>
      </w:r>
      <w:r w:rsidRPr="002849D1">
        <w:rPr>
          <w:noProof/>
        </w:rPr>
        <w:fldChar w:fldCharType="separate"/>
      </w:r>
      <w:r w:rsidRPr="002849D1">
        <w:rPr>
          <w:noProof/>
        </w:rPr>
        <w:t>438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156</w:t>
      </w:r>
      <w:r>
        <w:rPr>
          <w:noProof/>
        </w:rPr>
        <w:noBreakHyphen/>
        <w:t>23</w:t>
      </w:r>
      <w:r>
        <w:rPr>
          <w:noProof/>
        </w:rPr>
        <w:tab/>
        <w:t>Certain supplies or acquisitions under hire purchase agreements treated as not on progressive or periodic basis</w:t>
      </w:r>
      <w:r w:rsidRPr="002849D1">
        <w:rPr>
          <w:noProof/>
        </w:rPr>
        <w:tab/>
      </w:r>
      <w:r w:rsidRPr="002849D1">
        <w:rPr>
          <w:noProof/>
        </w:rPr>
        <w:fldChar w:fldCharType="begin"/>
      </w:r>
      <w:r w:rsidRPr="002849D1">
        <w:rPr>
          <w:noProof/>
        </w:rPr>
        <w:instrText xml:space="preserve"> PAGEREF _Toc364851239 \h </w:instrText>
      </w:r>
      <w:r w:rsidRPr="002849D1">
        <w:rPr>
          <w:noProof/>
        </w:rPr>
      </w:r>
      <w:r w:rsidRPr="002849D1">
        <w:rPr>
          <w:noProof/>
        </w:rPr>
        <w:fldChar w:fldCharType="separate"/>
      </w:r>
      <w:r w:rsidRPr="002849D1">
        <w:rPr>
          <w:noProof/>
        </w:rPr>
        <w:t>438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156</w:t>
      </w:r>
      <w:r>
        <w:rPr>
          <w:noProof/>
        </w:rPr>
        <w:noBreakHyphen/>
        <w:t>25</w:t>
      </w:r>
      <w:r>
        <w:rPr>
          <w:noProof/>
        </w:rPr>
        <w:tab/>
        <w:t>Accounting on a cash basis</w:t>
      </w:r>
      <w:r w:rsidRPr="002849D1">
        <w:rPr>
          <w:noProof/>
        </w:rPr>
        <w:tab/>
      </w:r>
      <w:r w:rsidRPr="002849D1">
        <w:rPr>
          <w:noProof/>
        </w:rPr>
        <w:fldChar w:fldCharType="begin"/>
      </w:r>
      <w:r w:rsidRPr="002849D1">
        <w:rPr>
          <w:noProof/>
        </w:rPr>
        <w:instrText xml:space="preserve"> PAGEREF _Toc364851240 \h </w:instrText>
      </w:r>
      <w:r w:rsidRPr="002849D1">
        <w:rPr>
          <w:noProof/>
        </w:rPr>
      </w:r>
      <w:r w:rsidRPr="002849D1">
        <w:rPr>
          <w:noProof/>
        </w:rPr>
        <w:fldChar w:fldCharType="separate"/>
      </w:r>
      <w:r w:rsidRPr="002849D1">
        <w:rPr>
          <w:noProof/>
        </w:rPr>
        <w:t>438</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157—Accounting basis of charities etc.</w:t>
      </w:r>
      <w:r w:rsidRPr="002849D1">
        <w:rPr>
          <w:b w:val="0"/>
          <w:noProof/>
          <w:sz w:val="18"/>
        </w:rPr>
        <w:tab/>
      </w:r>
      <w:r w:rsidRPr="002849D1">
        <w:rPr>
          <w:b w:val="0"/>
          <w:noProof/>
          <w:sz w:val="18"/>
        </w:rPr>
        <w:fldChar w:fldCharType="begin"/>
      </w:r>
      <w:r w:rsidRPr="002849D1">
        <w:rPr>
          <w:b w:val="0"/>
          <w:noProof/>
          <w:sz w:val="18"/>
        </w:rPr>
        <w:instrText xml:space="preserve"> PAGEREF _Toc364851241 \h </w:instrText>
      </w:r>
      <w:r w:rsidRPr="002849D1">
        <w:rPr>
          <w:b w:val="0"/>
          <w:noProof/>
          <w:sz w:val="18"/>
        </w:rPr>
      </w:r>
      <w:r w:rsidRPr="002849D1">
        <w:rPr>
          <w:b w:val="0"/>
          <w:noProof/>
          <w:sz w:val="18"/>
        </w:rPr>
        <w:fldChar w:fldCharType="separate"/>
      </w:r>
      <w:r w:rsidRPr="002849D1">
        <w:rPr>
          <w:b w:val="0"/>
          <w:noProof/>
          <w:sz w:val="18"/>
        </w:rPr>
        <w:t>439</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157</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_Toc364851242 \h </w:instrText>
      </w:r>
      <w:r w:rsidRPr="002849D1">
        <w:rPr>
          <w:noProof/>
        </w:rPr>
      </w:r>
      <w:r w:rsidRPr="002849D1">
        <w:rPr>
          <w:noProof/>
        </w:rPr>
        <w:fldChar w:fldCharType="separate"/>
      </w:r>
      <w:r w:rsidRPr="002849D1">
        <w:rPr>
          <w:noProof/>
        </w:rPr>
        <w:t>439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157</w:t>
      </w:r>
      <w:r>
        <w:rPr>
          <w:noProof/>
        </w:rPr>
        <w:noBreakHyphen/>
        <w:t>5</w:t>
      </w:r>
      <w:r>
        <w:rPr>
          <w:noProof/>
        </w:rPr>
        <w:tab/>
        <w:t>Charities etc. choosing to account on a cash basis</w:t>
      </w:r>
      <w:r w:rsidRPr="002849D1">
        <w:rPr>
          <w:noProof/>
        </w:rPr>
        <w:tab/>
      </w:r>
      <w:r w:rsidRPr="002849D1">
        <w:rPr>
          <w:noProof/>
        </w:rPr>
        <w:fldChar w:fldCharType="begin"/>
      </w:r>
      <w:r w:rsidRPr="002849D1">
        <w:rPr>
          <w:noProof/>
        </w:rPr>
        <w:instrText xml:space="preserve"> PAGEREF _Toc364851243 \h </w:instrText>
      </w:r>
      <w:r w:rsidRPr="002849D1">
        <w:rPr>
          <w:noProof/>
        </w:rPr>
      </w:r>
      <w:r w:rsidRPr="002849D1">
        <w:rPr>
          <w:noProof/>
        </w:rPr>
        <w:fldChar w:fldCharType="separate"/>
      </w:r>
      <w:r w:rsidRPr="002849D1">
        <w:rPr>
          <w:noProof/>
        </w:rPr>
        <w:t>439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157</w:t>
      </w:r>
      <w:r>
        <w:rPr>
          <w:noProof/>
        </w:rPr>
        <w:noBreakHyphen/>
        <w:t>10</w:t>
      </w:r>
      <w:r>
        <w:rPr>
          <w:noProof/>
        </w:rPr>
        <w:tab/>
        <w:t>Charities etc. ceasing to account on a cash basis</w:t>
      </w:r>
      <w:r w:rsidRPr="002849D1">
        <w:rPr>
          <w:noProof/>
        </w:rPr>
        <w:tab/>
      </w:r>
      <w:r w:rsidRPr="002849D1">
        <w:rPr>
          <w:noProof/>
        </w:rPr>
        <w:fldChar w:fldCharType="begin"/>
      </w:r>
      <w:r w:rsidRPr="002849D1">
        <w:rPr>
          <w:noProof/>
        </w:rPr>
        <w:instrText xml:space="preserve"> PAGEREF _Toc364851244 \h </w:instrText>
      </w:r>
      <w:r w:rsidRPr="002849D1">
        <w:rPr>
          <w:noProof/>
        </w:rPr>
      </w:r>
      <w:r w:rsidRPr="002849D1">
        <w:rPr>
          <w:noProof/>
        </w:rPr>
        <w:fldChar w:fldCharType="separate"/>
      </w:r>
      <w:r w:rsidRPr="002849D1">
        <w:rPr>
          <w:noProof/>
        </w:rPr>
        <w:t>439</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158—Hire purchase agreements</w:t>
      </w:r>
      <w:r w:rsidRPr="002849D1">
        <w:rPr>
          <w:b w:val="0"/>
          <w:noProof/>
          <w:sz w:val="18"/>
        </w:rPr>
        <w:tab/>
      </w:r>
      <w:r w:rsidRPr="002849D1">
        <w:rPr>
          <w:b w:val="0"/>
          <w:noProof/>
          <w:sz w:val="18"/>
        </w:rPr>
        <w:fldChar w:fldCharType="begin"/>
      </w:r>
      <w:r w:rsidRPr="002849D1">
        <w:rPr>
          <w:b w:val="0"/>
          <w:noProof/>
          <w:sz w:val="18"/>
        </w:rPr>
        <w:instrText xml:space="preserve"> PAGEREF _Toc364851245 \h </w:instrText>
      </w:r>
      <w:r w:rsidRPr="002849D1">
        <w:rPr>
          <w:b w:val="0"/>
          <w:noProof/>
          <w:sz w:val="18"/>
        </w:rPr>
      </w:r>
      <w:r w:rsidRPr="002849D1">
        <w:rPr>
          <w:b w:val="0"/>
          <w:noProof/>
          <w:sz w:val="18"/>
        </w:rPr>
        <w:fldChar w:fldCharType="separate"/>
      </w:r>
      <w:r w:rsidRPr="002849D1">
        <w:rPr>
          <w:b w:val="0"/>
          <w:noProof/>
          <w:sz w:val="18"/>
        </w:rPr>
        <w:t>441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158</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_Toc364851246 \h </w:instrText>
      </w:r>
      <w:r w:rsidRPr="002849D1">
        <w:rPr>
          <w:noProof/>
        </w:rPr>
      </w:r>
      <w:r w:rsidRPr="002849D1">
        <w:rPr>
          <w:noProof/>
        </w:rPr>
        <w:fldChar w:fldCharType="separate"/>
      </w:r>
      <w:r w:rsidRPr="002849D1">
        <w:rPr>
          <w:noProof/>
        </w:rPr>
        <w:t>441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158</w:t>
      </w:r>
      <w:r>
        <w:rPr>
          <w:noProof/>
        </w:rPr>
        <w:noBreakHyphen/>
        <w:t>5</w:t>
      </w:r>
      <w:r>
        <w:rPr>
          <w:noProof/>
        </w:rPr>
        <w:tab/>
        <w:t>Treat as not accounting on a cash basis</w:t>
      </w:r>
      <w:r w:rsidRPr="002849D1">
        <w:rPr>
          <w:noProof/>
        </w:rPr>
        <w:tab/>
      </w:r>
      <w:r w:rsidRPr="002849D1">
        <w:rPr>
          <w:noProof/>
        </w:rPr>
        <w:fldChar w:fldCharType="begin"/>
      </w:r>
      <w:r w:rsidRPr="002849D1">
        <w:rPr>
          <w:noProof/>
        </w:rPr>
        <w:instrText xml:space="preserve"> PAGEREF _Toc364851247 \h </w:instrText>
      </w:r>
      <w:r w:rsidRPr="002849D1">
        <w:rPr>
          <w:noProof/>
        </w:rPr>
      </w:r>
      <w:r w:rsidRPr="002849D1">
        <w:rPr>
          <w:noProof/>
        </w:rPr>
        <w:fldChar w:fldCharType="separate"/>
      </w:r>
      <w:r w:rsidRPr="002849D1">
        <w:rPr>
          <w:noProof/>
        </w:rPr>
        <w:t>441</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159—Changing your accounting basis</w:t>
      </w:r>
      <w:r w:rsidRPr="002849D1">
        <w:rPr>
          <w:b w:val="0"/>
          <w:noProof/>
          <w:sz w:val="18"/>
        </w:rPr>
        <w:tab/>
      </w:r>
      <w:r w:rsidRPr="002849D1">
        <w:rPr>
          <w:b w:val="0"/>
          <w:noProof/>
          <w:sz w:val="18"/>
        </w:rPr>
        <w:fldChar w:fldCharType="begin"/>
      </w:r>
      <w:r w:rsidRPr="002849D1">
        <w:rPr>
          <w:b w:val="0"/>
          <w:noProof/>
          <w:sz w:val="18"/>
        </w:rPr>
        <w:instrText xml:space="preserve"> PAGEREF _Toc364851248 \h </w:instrText>
      </w:r>
      <w:r w:rsidRPr="002849D1">
        <w:rPr>
          <w:b w:val="0"/>
          <w:noProof/>
          <w:sz w:val="18"/>
        </w:rPr>
      </w:r>
      <w:r w:rsidRPr="002849D1">
        <w:rPr>
          <w:b w:val="0"/>
          <w:noProof/>
          <w:sz w:val="18"/>
        </w:rPr>
        <w:fldChar w:fldCharType="separate"/>
      </w:r>
      <w:r w:rsidRPr="002849D1">
        <w:rPr>
          <w:b w:val="0"/>
          <w:noProof/>
          <w:sz w:val="18"/>
        </w:rPr>
        <w:t>442</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159</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_Toc364851249 \h </w:instrText>
      </w:r>
      <w:r w:rsidRPr="002849D1">
        <w:rPr>
          <w:noProof/>
        </w:rPr>
      </w:r>
      <w:r w:rsidRPr="002849D1">
        <w:rPr>
          <w:noProof/>
        </w:rPr>
        <w:fldChar w:fldCharType="separate"/>
      </w:r>
      <w:r w:rsidRPr="002849D1">
        <w:rPr>
          <w:noProof/>
        </w:rPr>
        <w:t>442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159</w:t>
      </w:r>
      <w:r>
        <w:rPr>
          <w:noProof/>
        </w:rPr>
        <w:noBreakHyphen/>
        <w:t>5</w:t>
      </w:r>
      <w:r>
        <w:rPr>
          <w:noProof/>
        </w:rPr>
        <w:tab/>
        <w:t>Ceasing to account on a cash basis—amounts not previously attributed</w:t>
      </w:r>
      <w:r w:rsidRPr="002849D1">
        <w:rPr>
          <w:noProof/>
        </w:rPr>
        <w:tab/>
      </w:r>
      <w:r w:rsidRPr="002849D1">
        <w:rPr>
          <w:noProof/>
        </w:rPr>
        <w:fldChar w:fldCharType="begin"/>
      </w:r>
      <w:r w:rsidRPr="002849D1">
        <w:rPr>
          <w:noProof/>
        </w:rPr>
        <w:instrText xml:space="preserve"> PAGEREF _Toc364851250 \h </w:instrText>
      </w:r>
      <w:r w:rsidRPr="002849D1">
        <w:rPr>
          <w:noProof/>
        </w:rPr>
      </w:r>
      <w:r w:rsidRPr="002849D1">
        <w:rPr>
          <w:noProof/>
        </w:rPr>
        <w:fldChar w:fldCharType="separate"/>
      </w:r>
      <w:r w:rsidRPr="002849D1">
        <w:rPr>
          <w:noProof/>
        </w:rPr>
        <w:t>442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159</w:t>
      </w:r>
      <w:r>
        <w:rPr>
          <w:noProof/>
        </w:rPr>
        <w:noBreakHyphen/>
        <w:t>10</w:t>
      </w:r>
      <w:r>
        <w:rPr>
          <w:noProof/>
        </w:rPr>
        <w:tab/>
        <w:t>Ceasing to account on a cash basis—amounts partly attributed</w:t>
      </w:r>
      <w:r w:rsidRPr="002849D1">
        <w:rPr>
          <w:noProof/>
        </w:rPr>
        <w:tab/>
      </w:r>
      <w:r w:rsidRPr="002849D1">
        <w:rPr>
          <w:noProof/>
        </w:rPr>
        <w:fldChar w:fldCharType="begin"/>
      </w:r>
      <w:r w:rsidRPr="002849D1">
        <w:rPr>
          <w:noProof/>
        </w:rPr>
        <w:instrText xml:space="preserve"> PAGEREF _Toc364851251 \h </w:instrText>
      </w:r>
      <w:r w:rsidRPr="002849D1">
        <w:rPr>
          <w:noProof/>
        </w:rPr>
      </w:r>
      <w:r w:rsidRPr="002849D1">
        <w:rPr>
          <w:noProof/>
        </w:rPr>
        <w:fldChar w:fldCharType="separate"/>
      </w:r>
      <w:r w:rsidRPr="002849D1">
        <w:rPr>
          <w:noProof/>
        </w:rPr>
        <w:t>443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159</w:t>
      </w:r>
      <w:r>
        <w:rPr>
          <w:noProof/>
        </w:rPr>
        <w:noBreakHyphen/>
        <w:t>15</w:t>
      </w:r>
      <w:r>
        <w:rPr>
          <w:noProof/>
        </w:rPr>
        <w:tab/>
        <w:t>Ceasing to account on a cash basis—bad debts</w:t>
      </w:r>
      <w:r w:rsidRPr="002849D1">
        <w:rPr>
          <w:noProof/>
        </w:rPr>
        <w:tab/>
      </w:r>
      <w:r w:rsidRPr="002849D1">
        <w:rPr>
          <w:noProof/>
        </w:rPr>
        <w:fldChar w:fldCharType="begin"/>
      </w:r>
      <w:r w:rsidRPr="002849D1">
        <w:rPr>
          <w:noProof/>
        </w:rPr>
        <w:instrText xml:space="preserve"> PAGEREF _Toc364851252 \h </w:instrText>
      </w:r>
      <w:r w:rsidRPr="002849D1">
        <w:rPr>
          <w:noProof/>
        </w:rPr>
      </w:r>
      <w:r w:rsidRPr="002849D1">
        <w:rPr>
          <w:noProof/>
        </w:rPr>
        <w:fldChar w:fldCharType="separate"/>
      </w:r>
      <w:r w:rsidRPr="002849D1">
        <w:rPr>
          <w:noProof/>
        </w:rPr>
        <w:t>444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159</w:t>
      </w:r>
      <w:r>
        <w:rPr>
          <w:noProof/>
        </w:rPr>
        <w:noBreakHyphen/>
        <w:t>20</w:t>
      </w:r>
      <w:r>
        <w:rPr>
          <w:noProof/>
        </w:rPr>
        <w:tab/>
        <w:t>Starting to account on a cash basis</w:t>
      </w:r>
      <w:r w:rsidRPr="002849D1">
        <w:rPr>
          <w:noProof/>
        </w:rPr>
        <w:tab/>
      </w:r>
      <w:r w:rsidRPr="002849D1">
        <w:rPr>
          <w:noProof/>
        </w:rPr>
        <w:fldChar w:fldCharType="begin"/>
      </w:r>
      <w:r w:rsidRPr="002849D1">
        <w:rPr>
          <w:noProof/>
        </w:rPr>
        <w:instrText xml:space="preserve"> PAGEREF _Toc364851253 \h </w:instrText>
      </w:r>
      <w:r w:rsidRPr="002849D1">
        <w:rPr>
          <w:noProof/>
        </w:rPr>
      </w:r>
      <w:r w:rsidRPr="002849D1">
        <w:rPr>
          <w:noProof/>
        </w:rPr>
        <w:fldChar w:fldCharType="separate"/>
      </w:r>
      <w:r w:rsidRPr="002849D1">
        <w:rPr>
          <w:noProof/>
        </w:rPr>
        <w:t>445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159</w:t>
      </w:r>
      <w:r>
        <w:rPr>
          <w:noProof/>
        </w:rPr>
        <w:noBreakHyphen/>
        <w:t>25</w:t>
      </w:r>
      <w:r>
        <w:rPr>
          <w:noProof/>
        </w:rPr>
        <w:tab/>
        <w:t>Starting to account on a cash basis—bad debts</w:t>
      </w:r>
      <w:r w:rsidRPr="002849D1">
        <w:rPr>
          <w:noProof/>
        </w:rPr>
        <w:tab/>
      </w:r>
      <w:r w:rsidRPr="002849D1">
        <w:rPr>
          <w:noProof/>
        </w:rPr>
        <w:fldChar w:fldCharType="begin"/>
      </w:r>
      <w:r w:rsidRPr="002849D1">
        <w:rPr>
          <w:noProof/>
        </w:rPr>
        <w:instrText xml:space="preserve"> PAGEREF _Toc364851254 \h </w:instrText>
      </w:r>
      <w:r w:rsidRPr="002849D1">
        <w:rPr>
          <w:noProof/>
        </w:rPr>
      </w:r>
      <w:r w:rsidRPr="002849D1">
        <w:rPr>
          <w:noProof/>
        </w:rPr>
        <w:fldChar w:fldCharType="separate"/>
      </w:r>
      <w:r w:rsidRPr="002849D1">
        <w:rPr>
          <w:noProof/>
        </w:rPr>
        <w:t>445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159</w:t>
      </w:r>
      <w:r>
        <w:rPr>
          <w:noProof/>
        </w:rPr>
        <w:noBreakHyphen/>
        <w:t>30</w:t>
      </w:r>
      <w:r>
        <w:rPr>
          <w:noProof/>
        </w:rPr>
        <w:tab/>
        <w:t>Entities ceasing to exist or coming into existence</w:t>
      </w:r>
      <w:r w:rsidRPr="002849D1">
        <w:rPr>
          <w:noProof/>
        </w:rPr>
        <w:tab/>
      </w:r>
      <w:r w:rsidRPr="002849D1">
        <w:rPr>
          <w:noProof/>
        </w:rPr>
        <w:fldChar w:fldCharType="begin"/>
      </w:r>
      <w:r w:rsidRPr="002849D1">
        <w:rPr>
          <w:noProof/>
        </w:rPr>
        <w:instrText xml:space="preserve"> PAGEREF _Toc364851255 \h </w:instrText>
      </w:r>
      <w:r w:rsidRPr="002849D1">
        <w:rPr>
          <w:noProof/>
        </w:rPr>
      </w:r>
      <w:r w:rsidRPr="002849D1">
        <w:rPr>
          <w:noProof/>
        </w:rPr>
        <w:fldChar w:fldCharType="separate"/>
      </w:r>
      <w:r w:rsidRPr="002849D1">
        <w:rPr>
          <w:noProof/>
        </w:rPr>
        <w:t>445</w:t>
      </w:r>
      <w:r w:rsidRPr="002849D1">
        <w:rPr>
          <w:noProof/>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t>Part 4</w:t>
      </w:r>
      <w:r>
        <w:rPr>
          <w:noProof/>
        </w:rPr>
        <w:noBreakHyphen/>
        <w:t>7—Special rules mainly about returns, payments and refunds</w:t>
      </w:r>
      <w:r w:rsidRPr="002849D1">
        <w:rPr>
          <w:b w:val="0"/>
          <w:noProof/>
          <w:sz w:val="18"/>
        </w:rPr>
        <w:tab/>
      </w:r>
      <w:r w:rsidRPr="002849D1">
        <w:rPr>
          <w:b w:val="0"/>
          <w:noProof/>
          <w:sz w:val="18"/>
        </w:rPr>
        <w:fldChar w:fldCharType="begin"/>
      </w:r>
      <w:r w:rsidRPr="002849D1">
        <w:rPr>
          <w:b w:val="0"/>
          <w:noProof/>
          <w:sz w:val="18"/>
        </w:rPr>
        <w:instrText xml:space="preserve"> PAGEREF _Toc364851256 \h </w:instrText>
      </w:r>
      <w:r w:rsidRPr="002849D1">
        <w:rPr>
          <w:b w:val="0"/>
          <w:noProof/>
          <w:sz w:val="18"/>
        </w:rPr>
      </w:r>
      <w:r w:rsidRPr="002849D1">
        <w:rPr>
          <w:b w:val="0"/>
          <w:noProof/>
          <w:sz w:val="18"/>
        </w:rPr>
        <w:fldChar w:fldCharType="separate"/>
      </w:r>
      <w:r w:rsidRPr="002849D1">
        <w:rPr>
          <w:b w:val="0"/>
          <w:noProof/>
          <w:sz w:val="18"/>
        </w:rPr>
        <w:t>446</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162—Payment of GST by instalments</w:t>
      </w:r>
      <w:r w:rsidRPr="002849D1">
        <w:rPr>
          <w:b w:val="0"/>
          <w:noProof/>
          <w:sz w:val="18"/>
        </w:rPr>
        <w:tab/>
      </w:r>
      <w:r w:rsidRPr="002849D1">
        <w:rPr>
          <w:b w:val="0"/>
          <w:noProof/>
          <w:sz w:val="18"/>
        </w:rPr>
        <w:fldChar w:fldCharType="begin"/>
      </w:r>
      <w:r w:rsidRPr="002849D1">
        <w:rPr>
          <w:b w:val="0"/>
          <w:noProof/>
          <w:sz w:val="18"/>
        </w:rPr>
        <w:instrText xml:space="preserve"> PAGEREF _Toc364851257 \h </w:instrText>
      </w:r>
      <w:r w:rsidRPr="002849D1">
        <w:rPr>
          <w:b w:val="0"/>
          <w:noProof/>
          <w:sz w:val="18"/>
        </w:rPr>
      </w:r>
      <w:r w:rsidRPr="002849D1">
        <w:rPr>
          <w:b w:val="0"/>
          <w:noProof/>
          <w:sz w:val="18"/>
        </w:rPr>
        <w:fldChar w:fldCharType="separate"/>
      </w:r>
      <w:r w:rsidRPr="002849D1">
        <w:rPr>
          <w:b w:val="0"/>
          <w:noProof/>
          <w:sz w:val="18"/>
        </w:rPr>
        <w:t>446</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_Toc364851258 \h </w:instrText>
      </w:r>
      <w:r w:rsidRPr="002849D1">
        <w:rPr>
          <w:noProof/>
        </w:rPr>
      </w:r>
      <w:r w:rsidRPr="002849D1">
        <w:rPr>
          <w:noProof/>
        </w:rPr>
        <w:fldChar w:fldCharType="separate"/>
      </w:r>
      <w:r w:rsidRPr="002849D1">
        <w:rPr>
          <w:noProof/>
        </w:rPr>
        <w:t>446</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162</w:t>
      </w:r>
      <w:r>
        <w:rPr>
          <w:noProof/>
        </w:rPr>
        <w:noBreakHyphen/>
        <w:t>A—Electing to pay GST by instalments</w:t>
      </w:r>
      <w:r w:rsidRPr="002849D1">
        <w:rPr>
          <w:b w:val="0"/>
          <w:noProof/>
          <w:sz w:val="18"/>
        </w:rPr>
        <w:tab/>
      </w:r>
      <w:r w:rsidRPr="002849D1">
        <w:rPr>
          <w:b w:val="0"/>
          <w:noProof/>
          <w:sz w:val="18"/>
        </w:rPr>
        <w:fldChar w:fldCharType="begin"/>
      </w:r>
      <w:r w:rsidRPr="002849D1">
        <w:rPr>
          <w:b w:val="0"/>
          <w:noProof/>
          <w:sz w:val="18"/>
        </w:rPr>
        <w:instrText xml:space="preserve"> PAGEREF _Toc364851259 \h </w:instrText>
      </w:r>
      <w:r w:rsidRPr="002849D1">
        <w:rPr>
          <w:b w:val="0"/>
          <w:noProof/>
          <w:sz w:val="18"/>
        </w:rPr>
      </w:r>
      <w:r w:rsidRPr="002849D1">
        <w:rPr>
          <w:b w:val="0"/>
          <w:noProof/>
          <w:sz w:val="18"/>
        </w:rPr>
        <w:fldChar w:fldCharType="separate"/>
      </w:r>
      <w:r w:rsidRPr="002849D1">
        <w:rPr>
          <w:b w:val="0"/>
          <w:noProof/>
          <w:sz w:val="18"/>
        </w:rPr>
        <w:t>446</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5</w:t>
      </w:r>
      <w:r>
        <w:rPr>
          <w:noProof/>
        </w:rPr>
        <w:tab/>
        <w:t>Eligibility to elect to pay GST by instalments</w:t>
      </w:r>
      <w:r w:rsidRPr="002849D1">
        <w:rPr>
          <w:noProof/>
        </w:rPr>
        <w:tab/>
      </w:r>
      <w:r w:rsidRPr="002849D1">
        <w:rPr>
          <w:noProof/>
        </w:rPr>
        <w:fldChar w:fldCharType="begin"/>
      </w:r>
      <w:r w:rsidRPr="002849D1">
        <w:rPr>
          <w:noProof/>
        </w:rPr>
        <w:instrText xml:space="preserve"> PAGEREF _Toc364851260 \h </w:instrText>
      </w:r>
      <w:r w:rsidRPr="002849D1">
        <w:rPr>
          <w:noProof/>
        </w:rPr>
      </w:r>
      <w:r w:rsidRPr="002849D1">
        <w:rPr>
          <w:noProof/>
        </w:rPr>
        <w:fldChar w:fldCharType="separate"/>
      </w:r>
      <w:r w:rsidRPr="002849D1">
        <w:rPr>
          <w:noProof/>
        </w:rPr>
        <w:t>446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10</w:t>
      </w:r>
      <w:r>
        <w:rPr>
          <w:noProof/>
        </w:rPr>
        <w:tab/>
        <w:t>Your current GST lodgment record</w:t>
      </w:r>
      <w:r w:rsidRPr="002849D1">
        <w:rPr>
          <w:noProof/>
        </w:rPr>
        <w:tab/>
      </w:r>
      <w:r w:rsidRPr="002849D1">
        <w:rPr>
          <w:noProof/>
        </w:rPr>
        <w:fldChar w:fldCharType="begin"/>
      </w:r>
      <w:r w:rsidRPr="002849D1">
        <w:rPr>
          <w:noProof/>
        </w:rPr>
        <w:instrText xml:space="preserve"> PAGEREF _Toc364851261 \h </w:instrText>
      </w:r>
      <w:r w:rsidRPr="002849D1">
        <w:rPr>
          <w:noProof/>
        </w:rPr>
      </w:r>
      <w:r w:rsidRPr="002849D1">
        <w:rPr>
          <w:noProof/>
        </w:rPr>
        <w:fldChar w:fldCharType="separate"/>
      </w:r>
      <w:r w:rsidRPr="002849D1">
        <w:rPr>
          <w:noProof/>
        </w:rPr>
        <w:t>448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15</w:t>
      </w:r>
      <w:r>
        <w:rPr>
          <w:noProof/>
        </w:rPr>
        <w:tab/>
        <w:t>Electing to pay GST by instalments</w:t>
      </w:r>
      <w:r w:rsidRPr="002849D1">
        <w:rPr>
          <w:noProof/>
        </w:rPr>
        <w:tab/>
      </w:r>
      <w:r w:rsidRPr="002849D1">
        <w:rPr>
          <w:noProof/>
        </w:rPr>
        <w:fldChar w:fldCharType="begin"/>
      </w:r>
      <w:r w:rsidRPr="002849D1">
        <w:rPr>
          <w:noProof/>
        </w:rPr>
        <w:instrText xml:space="preserve"> PAGEREF _Toc364851262 \h </w:instrText>
      </w:r>
      <w:r w:rsidRPr="002849D1">
        <w:rPr>
          <w:noProof/>
        </w:rPr>
      </w:r>
      <w:r w:rsidRPr="002849D1">
        <w:rPr>
          <w:noProof/>
        </w:rPr>
        <w:fldChar w:fldCharType="separate"/>
      </w:r>
      <w:r w:rsidRPr="002849D1">
        <w:rPr>
          <w:noProof/>
        </w:rPr>
        <w:t>448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20</w:t>
      </w:r>
      <w:r>
        <w:rPr>
          <w:noProof/>
        </w:rPr>
        <w:tab/>
        <w:t>Elections by representative members of GST groups</w:t>
      </w:r>
      <w:r w:rsidRPr="002849D1">
        <w:rPr>
          <w:noProof/>
        </w:rPr>
        <w:tab/>
      </w:r>
      <w:r w:rsidRPr="002849D1">
        <w:rPr>
          <w:noProof/>
        </w:rPr>
        <w:fldChar w:fldCharType="begin"/>
      </w:r>
      <w:r w:rsidRPr="002849D1">
        <w:rPr>
          <w:noProof/>
        </w:rPr>
        <w:instrText xml:space="preserve"> PAGEREF _Toc364851263 \h </w:instrText>
      </w:r>
      <w:r w:rsidRPr="002849D1">
        <w:rPr>
          <w:noProof/>
        </w:rPr>
      </w:r>
      <w:r w:rsidRPr="002849D1">
        <w:rPr>
          <w:noProof/>
        </w:rPr>
        <w:fldChar w:fldCharType="separate"/>
      </w:r>
      <w:r w:rsidRPr="002849D1">
        <w:rPr>
          <w:noProof/>
        </w:rPr>
        <w:t>449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25</w:t>
      </w:r>
      <w:r>
        <w:rPr>
          <w:noProof/>
        </w:rPr>
        <w:tab/>
        <w:t>When you must make your election</w:t>
      </w:r>
      <w:r w:rsidRPr="002849D1">
        <w:rPr>
          <w:noProof/>
        </w:rPr>
        <w:tab/>
      </w:r>
      <w:r w:rsidRPr="002849D1">
        <w:rPr>
          <w:noProof/>
        </w:rPr>
        <w:fldChar w:fldCharType="begin"/>
      </w:r>
      <w:r w:rsidRPr="002849D1">
        <w:rPr>
          <w:noProof/>
        </w:rPr>
        <w:instrText xml:space="preserve"> PAGEREF _Toc364851264 \h </w:instrText>
      </w:r>
      <w:r w:rsidRPr="002849D1">
        <w:rPr>
          <w:noProof/>
        </w:rPr>
      </w:r>
      <w:r w:rsidRPr="002849D1">
        <w:rPr>
          <w:noProof/>
        </w:rPr>
        <w:fldChar w:fldCharType="separate"/>
      </w:r>
      <w:r w:rsidRPr="002849D1">
        <w:rPr>
          <w:noProof/>
        </w:rPr>
        <w:t>449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30</w:t>
      </w:r>
      <w:r>
        <w:rPr>
          <w:noProof/>
        </w:rPr>
        <w:tab/>
        <w:t>Duration of your election</w:t>
      </w:r>
      <w:r w:rsidRPr="002849D1">
        <w:rPr>
          <w:noProof/>
        </w:rPr>
        <w:tab/>
      </w:r>
      <w:r w:rsidRPr="002849D1">
        <w:rPr>
          <w:noProof/>
        </w:rPr>
        <w:fldChar w:fldCharType="begin"/>
      </w:r>
      <w:r w:rsidRPr="002849D1">
        <w:rPr>
          <w:noProof/>
        </w:rPr>
        <w:instrText xml:space="preserve"> PAGEREF _Toc364851265 \h </w:instrText>
      </w:r>
      <w:r w:rsidRPr="002849D1">
        <w:rPr>
          <w:noProof/>
        </w:rPr>
      </w:r>
      <w:r w:rsidRPr="002849D1">
        <w:rPr>
          <w:noProof/>
        </w:rPr>
        <w:fldChar w:fldCharType="separate"/>
      </w:r>
      <w:r w:rsidRPr="002849D1">
        <w:rPr>
          <w:noProof/>
        </w:rPr>
        <w:t>450</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162</w:t>
      </w:r>
      <w:r>
        <w:rPr>
          <w:noProof/>
        </w:rPr>
        <w:noBreakHyphen/>
        <w:t>B—Consequences of electing to pay GST by instalments</w:t>
      </w:r>
      <w:r w:rsidRPr="002849D1">
        <w:rPr>
          <w:b w:val="0"/>
          <w:noProof/>
          <w:sz w:val="18"/>
        </w:rPr>
        <w:tab/>
      </w:r>
      <w:r w:rsidRPr="002849D1">
        <w:rPr>
          <w:b w:val="0"/>
          <w:noProof/>
          <w:sz w:val="18"/>
        </w:rPr>
        <w:fldChar w:fldCharType="begin"/>
      </w:r>
      <w:r w:rsidRPr="002849D1">
        <w:rPr>
          <w:b w:val="0"/>
          <w:noProof/>
          <w:sz w:val="18"/>
        </w:rPr>
        <w:instrText xml:space="preserve"> PAGEREF _Toc364851266 \h </w:instrText>
      </w:r>
      <w:r w:rsidRPr="002849D1">
        <w:rPr>
          <w:b w:val="0"/>
          <w:noProof/>
          <w:sz w:val="18"/>
        </w:rPr>
      </w:r>
      <w:r w:rsidRPr="002849D1">
        <w:rPr>
          <w:b w:val="0"/>
          <w:noProof/>
          <w:sz w:val="18"/>
        </w:rPr>
        <w:fldChar w:fldCharType="separate"/>
      </w:r>
      <w:r w:rsidRPr="002849D1">
        <w:rPr>
          <w:b w:val="0"/>
          <w:noProof/>
          <w:sz w:val="18"/>
        </w:rPr>
        <w:t>451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50</w:t>
      </w:r>
      <w:r>
        <w:rPr>
          <w:noProof/>
        </w:rPr>
        <w:tab/>
        <w:t>GST instalment payers</w:t>
      </w:r>
      <w:r w:rsidRPr="002849D1">
        <w:rPr>
          <w:noProof/>
        </w:rPr>
        <w:tab/>
      </w:r>
      <w:r w:rsidRPr="002849D1">
        <w:rPr>
          <w:noProof/>
        </w:rPr>
        <w:fldChar w:fldCharType="begin"/>
      </w:r>
      <w:r w:rsidRPr="002849D1">
        <w:rPr>
          <w:noProof/>
        </w:rPr>
        <w:instrText xml:space="preserve"> PAGEREF _Toc364851267 \h </w:instrText>
      </w:r>
      <w:r w:rsidRPr="002849D1">
        <w:rPr>
          <w:noProof/>
        </w:rPr>
      </w:r>
      <w:r w:rsidRPr="002849D1">
        <w:rPr>
          <w:noProof/>
        </w:rPr>
        <w:fldChar w:fldCharType="separate"/>
      </w:r>
      <w:r w:rsidRPr="002849D1">
        <w:rPr>
          <w:noProof/>
        </w:rPr>
        <w:t>451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55</w:t>
      </w:r>
      <w:r>
        <w:rPr>
          <w:noProof/>
        </w:rPr>
        <w:tab/>
        <w:t>Tax periods for GST instalment payers</w:t>
      </w:r>
      <w:r w:rsidRPr="002849D1">
        <w:rPr>
          <w:noProof/>
        </w:rPr>
        <w:tab/>
      </w:r>
      <w:r w:rsidRPr="002849D1">
        <w:rPr>
          <w:noProof/>
        </w:rPr>
        <w:fldChar w:fldCharType="begin"/>
      </w:r>
      <w:r w:rsidRPr="002849D1">
        <w:rPr>
          <w:noProof/>
        </w:rPr>
        <w:instrText xml:space="preserve"> PAGEREF _Toc364851268 \h </w:instrText>
      </w:r>
      <w:r w:rsidRPr="002849D1">
        <w:rPr>
          <w:noProof/>
        </w:rPr>
      </w:r>
      <w:r w:rsidRPr="002849D1">
        <w:rPr>
          <w:noProof/>
        </w:rPr>
        <w:fldChar w:fldCharType="separate"/>
      </w:r>
      <w:r w:rsidRPr="002849D1">
        <w:rPr>
          <w:noProof/>
        </w:rPr>
        <w:t>452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60</w:t>
      </w:r>
      <w:r>
        <w:rPr>
          <w:noProof/>
        </w:rPr>
        <w:tab/>
        <w:t>When GST returns for GST instalment payers must be given</w:t>
      </w:r>
      <w:r w:rsidRPr="002849D1">
        <w:rPr>
          <w:noProof/>
        </w:rPr>
        <w:tab/>
      </w:r>
      <w:r w:rsidRPr="002849D1">
        <w:rPr>
          <w:noProof/>
        </w:rPr>
        <w:fldChar w:fldCharType="begin"/>
      </w:r>
      <w:r w:rsidRPr="002849D1">
        <w:rPr>
          <w:noProof/>
        </w:rPr>
        <w:instrText xml:space="preserve"> PAGEREF _Toc364851269 \h </w:instrText>
      </w:r>
      <w:r w:rsidRPr="002849D1">
        <w:rPr>
          <w:noProof/>
        </w:rPr>
      </w:r>
      <w:r w:rsidRPr="002849D1">
        <w:rPr>
          <w:noProof/>
        </w:rPr>
        <w:fldChar w:fldCharType="separate"/>
      </w:r>
      <w:r w:rsidRPr="002849D1">
        <w:rPr>
          <w:noProof/>
        </w:rPr>
        <w:t>452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65</w:t>
      </w:r>
      <w:r>
        <w:rPr>
          <w:noProof/>
        </w:rPr>
        <w:tab/>
        <w:t>The form and contents of GST returns for GST instalment payers</w:t>
      </w:r>
      <w:r w:rsidRPr="002849D1">
        <w:rPr>
          <w:noProof/>
        </w:rPr>
        <w:tab/>
      </w:r>
      <w:r w:rsidRPr="002849D1">
        <w:rPr>
          <w:noProof/>
        </w:rPr>
        <w:fldChar w:fldCharType="begin"/>
      </w:r>
      <w:r w:rsidRPr="002849D1">
        <w:rPr>
          <w:noProof/>
        </w:rPr>
        <w:instrText xml:space="preserve"> PAGEREF _Toc364851270 \h </w:instrText>
      </w:r>
      <w:r w:rsidRPr="002849D1">
        <w:rPr>
          <w:noProof/>
        </w:rPr>
      </w:r>
      <w:r w:rsidRPr="002849D1">
        <w:rPr>
          <w:noProof/>
        </w:rPr>
        <w:fldChar w:fldCharType="separate"/>
      </w:r>
      <w:r w:rsidRPr="002849D1">
        <w:rPr>
          <w:noProof/>
        </w:rPr>
        <w:t>453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70</w:t>
      </w:r>
      <w:r>
        <w:rPr>
          <w:noProof/>
        </w:rPr>
        <w:tab/>
        <w:t>Payment of GST instalments</w:t>
      </w:r>
      <w:r w:rsidRPr="002849D1">
        <w:rPr>
          <w:noProof/>
        </w:rPr>
        <w:tab/>
      </w:r>
      <w:r w:rsidRPr="002849D1">
        <w:rPr>
          <w:noProof/>
        </w:rPr>
        <w:fldChar w:fldCharType="begin"/>
      </w:r>
      <w:r w:rsidRPr="002849D1">
        <w:rPr>
          <w:noProof/>
        </w:rPr>
        <w:instrText xml:space="preserve"> PAGEREF _Toc364851271 \h </w:instrText>
      </w:r>
      <w:r w:rsidRPr="002849D1">
        <w:rPr>
          <w:noProof/>
        </w:rPr>
      </w:r>
      <w:r w:rsidRPr="002849D1">
        <w:rPr>
          <w:noProof/>
        </w:rPr>
        <w:fldChar w:fldCharType="separate"/>
      </w:r>
      <w:r w:rsidRPr="002849D1">
        <w:rPr>
          <w:noProof/>
        </w:rPr>
        <w:t>453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75</w:t>
      </w:r>
      <w:r>
        <w:rPr>
          <w:noProof/>
        </w:rPr>
        <w:tab/>
        <w:t>Giving notices relating to GST instalments</w:t>
      </w:r>
      <w:r w:rsidRPr="002849D1">
        <w:rPr>
          <w:noProof/>
        </w:rPr>
        <w:tab/>
      </w:r>
      <w:r w:rsidRPr="002849D1">
        <w:rPr>
          <w:noProof/>
        </w:rPr>
        <w:fldChar w:fldCharType="begin"/>
      </w:r>
      <w:r w:rsidRPr="002849D1">
        <w:rPr>
          <w:noProof/>
        </w:rPr>
        <w:instrText xml:space="preserve"> PAGEREF _Toc364851272 \h </w:instrText>
      </w:r>
      <w:r w:rsidRPr="002849D1">
        <w:rPr>
          <w:noProof/>
        </w:rPr>
      </w:r>
      <w:r w:rsidRPr="002849D1">
        <w:rPr>
          <w:noProof/>
        </w:rPr>
        <w:fldChar w:fldCharType="separate"/>
      </w:r>
      <w:r w:rsidRPr="002849D1">
        <w:rPr>
          <w:noProof/>
        </w:rPr>
        <w:t>454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162</w:t>
      </w:r>
      <w:r>
        <w:rPr>
          <w:noProof/>
        </w:rPr>
        <w:noBreakHyphen/>
        <w:t>80</w:t>
      </w:r>
      <w:r>
        <w:rPr>
          <w:noProof/>
        </w:rPr>
        <w:tab/>
        <w:t>Certain entities pay only 2 GST instalments for each year</w:t>
      </w:r>
      <w:r w:rsidRPr="002849D1">
        <w:rPr>
          <w:noProof/>
        </w:rPr>
        <w:tab/>
      </w:r>
      <w:r w:rsidRPr="002849D1">
        <w:rPr>
          <w:noProof/>
        </w:rPr>
        <w:fldChar w:fldCharType="begin"/>
      </w:r>
      <w:r w:rsidRPr="002849D1">
        <w:rPr>
          <w:noProof/>
        </w:rPr>
        <w:instrText xml:space="preserve"> PAGEREF _Toc364851273 \h </w:instrText>
      </w:r>
      <w:r w:rsidRPr="002849D1">
        <w:rPr>
          <w:noProof/>
        </w:rPr>
      </w:r>
      <w:r w:rsidRPr="002849D1">
        <w:rPr>
          <w:noProof/>
        </w:rPr>
        <w:fldChar w:fldCharType="separate"/>
      </w:r>
      <w:r w:rsidRPr="002849D1">
        <w:rPr>
          <w:noProof/>
        </w:rPr>
        <w:t>454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85</w:t>
      </w:r>
      <w:r>
        <w:rPr>
          <w:noProof/>
        </w:rPr>
        <w:tab/>
        <w:t>A GST instalment payer’s concluding tax period</w:t>
      </w:r>
      <w:r w:rsidRPr="002849D1">
        <w:rPr>
          <w:noProof/>
        </w:rPr>
        <w:tab/>
      </w:r>
      <w:r w:rsidRPr="002849D1">
        <w:rPr>
          <w:noProof/>
        </w:rPr>
        <w:fldChar w:fldCharType="begin"/>
      </w:r>
      <w:r w:rsidRPr="002849D1">
        <w:rPr>
          <w:noProof/>
        </w:rPr>
        <w:instrText xml:space="preserve"> PAGEREF _Toc364851274 \h </w:instrText>
      </w:r>
      <w:r w:rsidRPr="002849D1">
        <w:rPr>
          <w:noProof/>
        </w:rPr>
      </w:r>
      <w:r w:rsidRPr="002849D1">
        <w:rPr>
          <w:noProof/>
        </w:rPr>
        <w:fldChar w:fldCharType="separate"/>
      </w:r>
      <w:r w:rsidRPr="002849D1">
        <w:rPr>
          <w:noProof/>
        </w:rPr>
        <w:t>455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90</w:t>
      </w:r>
      <w:r>
        <w:rPr>
          <w:noProof/>
        </w:rPr>
        <w:tab/>
        <w:t>The effect of incapacitation or cessation</w:t>
      </w:r>
      <w:r w:rsidRPr="002849D1">
        <w:rPr>
          <w:noProof/>
        </w:rPr>
        <w:tab/>
      </w:r>
      <w:r w:rsidRPr="002849D1">
        <w:rPr>
          <w:noProof/>
        </w:rPr>
        <w:fldChar w:fldCharType="begin"/>
      </w:r>
      <w:r w:rsidRPr="002849D1">
        <w:rPr>
          <w:noProof/>
        </w:rPr>
        <w:instrText xml:space="preserve"> PAGEREF _Toc364851275 \h </w:instrText>
      </w:r>
      <w:r w:rsidRPr="002849D1">
        <w:rPr>
          <w:noProof/>
        </w:rPr>
      </w:r>
      <w:r w:rsidRPr="002849D1">
        <w:rPr>
          <w:noProof/>
        </w:rPr>
        <w:fldChar w:fldCharType="separate"/>
      </w:r>
      <w:r w:rsidRPr="002849D1">
        <w:rPr>
          <w:noProof/>
        </w:rPr>
        <w:t>456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95</w:t>
      </w:r>
      <w:r>
        <w:rPr>
          <w:noProof/>
        </w:rPr>
        <w:tab/>
        <w:t>The effect of changing the membership of GST groups</w:t>
      </w:r>
      <w:r w:rsidRPr="002849D1">
        <w:rPr>
          <w:noProof/>
        </w:rPr>
        <w:tab/>
      </w:r>
      <w:r w:rsidRPr="002849D1">
        <w:rPr>
          <w:noProof/>
        </w:rPr>
        <w:fldChar w:fldCharType="begin"/>
      </w:r>
      <w:r w:rsidRPr="002849D1">
        <w:rPr>
          <w:noProof/>
        </w:rPr>
        <w:instrText xml:space="preserve"> PAGEREF _Toc364851276 \h </w:instrText>
      </w:r>
      <w:r w:rsidRPr="002849D1">
        <w:rPr>
          <w:noProof/>
        </w:rPr>
      </w:r>
      <w:r w:rsidRPr="002849D1">
        <w:rPr>
          <w:noProof/>
        </w:rPr>
        <w:fldChar w:fldCharType="separate"/>
      </w:r>
      <w:r w:rsidRPr="002849D1">
        <w:rPr>
          <w:noProof/>
        </w:rPr>
        <w:t>456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100</w:t>
      </w:r>
      <w:r>
        <w:rPr>
          <w:noProof/>
        </w:rPr>
        <w:tab/>
        <w:t>General interest charge on late payment</w:t>
      </w:r>
      <w:r w:rsidRPr="002849D1">
        <w:rPr>
          <w:noProof/>
        </w:rPr>
        <w:tab/>
      </w:r>
      <w:r w:rsidRPr="002849D1">
        <w:rPr>
          <w:noProof/>
        </w:rPr>
        <w:fldChar w:fldCharType="begin"/>
      </w:r>
      <w:r w:rsidRPr="002849D1">
        <w:rPr>
          <w:noProof/>
        </w:rPr>
        <w:instrText xml:space="preserve"> PAGEREF _Toc364851277 \h </w:instrText>
      </w:r>
      <w:r w:rsidRPr="002849D1">
        <w:rPr>
          <w:noProof/>
        </w:rPr>
      </w:r>
      <w:r w:rsidRPr="002849D1">
        <w:rPr>
          <w:noProof/>
        </w:rPr>
        <w:fldChar w:fldCharType="separate"/>
      </w:r>
      <w:r w:rsidRPr="002849D1">
        <w:rPr>
          <w:noProof/>
        </w:rPr>
        <w:t>457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105</w:t>
      </w:r>
      <w:r>
        <w:rPr>
          <w:noProof/>
        </w:rPr>
        <w:tab/>
        <w:t>Net amounts for GST instalment payers</w:t>
      </w:r>
      <w:r w:rsidRPr="002849D1">
        <w:rPr>
          <w:noProof/>
        </w:rPr>
        <w:tab/>
      </w:r>
      <w:r w:rsidRPr="002849D1">
        <w:rPr>
          <w:noProof/>
        </w:rPr>
        <w:fldChar w:fldCharType="begin"/>
      </w:r>
      <w:r w:rsidRPr="002849D1">
        <w:rPr>
          <w:noProof/>
        </w:rPr>
        <w:instrText xml:space="preserve"> PAGEREF _Toc364851278 \h </w:instrText>
      </w:r>
      <w:r w:rsidRPr="002849D1">
        <w:rPr>
          <w:noProof/>
        </w:rPr>
      </w:r>
      <w:r w:rsidRPr="002849D1">
        <w:rPr>
          <w:noProof/>
        </w:rPr>
        <w:fldChar w:fldCharType="separate"/>
      </w:r>
      <w:r w:rsidRPr="002849D1">
        <w:rPr>
          <w:noProof/>
        </w:rPr>
        <w:t>457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110</w:t>
      </w:r>
      <w:r>
        <w:rPr>
          <w:noProof/>
        </w:rPr>
        <w:tab/>
        <w:t>When payments of assessed net amounts must be made—GST instalment payers</w:t>
      </w:r>
      <w:r w:rsidRPr="002849D1">
        <w:rPr>
          <w:noProof/>
        </w:rPr>
        <w:tab/>
      </w:r>
      <w:r w:rsidRPr="002849D1">
        <w:rPr>
          <w:noProof/>
        </w:rPr>
        <w:fldChar w:fldCharType="begin"/>
      </w:r>
      <w:r w:rsidRPr="002849D1">
        <w:rPr>
          <w:noProof/>
        </w:rPr>
        <w:instrText xml:space="preserve"> PAGEREF _Toc364851279 \h </w:instrText>
      </w:r>
      <w:r w:rsidRPr="002849D1">
        <w:rPr>
          <w:noProof/>
        </w:rPr>
      </w:r>
      <w:r w:rsidRPr="002849D1">
        <w:rPr>
          <w:noProof/>
        </w:rPr>
        <w:fldChar w:fldCharType="separate"/>
      </w:r>
      <w:r w:rsidRPr="002849D1">
        <w:rPr>
          <w:noProof/>
        </w:rPr>
        <w:t>458</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162</w:t>
      </w:r>
      <w:r>
        <w:rPr>
          <w:noProof/>
        </w:rPr>
        <w:noBreakHyphen/>
        <w:t>C—GST instalments</w:t>
      </w:r>
      <w:r w:rsidRPr="002849D1">
        <w:rPr>
          <w:b w:val="0"/>
          <w:noProof/>
          <w:sz w:val="18"/>
        </w:rPr>
        <w:tab/>
      </w:r>
      <w:r w:rsidRPr="002849D1">
        <w:rPr>
          <w:b w:val="0"/>
          <w:noProof/>
          <w:sz w:val="18"/>
        </w:rPr>
        <w:fldChar w:fldCharType="begin"/>
      </w:r>
      <w:r w:rsidRPr="002849D1">
        <w:rPr>
          <w:b w:val="0"/>
          <w:noProof/>
          <w:sz w:val="18"/>
        </w:rPr>
        <w:instrText xml:space="preserve"> PAGEREF _Toc364851280 \h </w:instrText>
      </w:r>
      <w:r w:rsidRPr="002849D1">
        <w:rPr>
          <w:b w:val="0"/>
          <w:noProof/>
          <w:sz w:val="18"/>
        </w:rPr>
      </w:r>
      <w:r w:rsidRPr="002849D1">
        <w:rPr>
          <w:b w:val="0"/>
          <w:noProof/>
          <w:sz w:val="18"/>
        </w:rPr>
        <w:fldChar w:fldCharType="separate"/>
      </w:r>
      <w:r w:rsidRPr="002849D1">
        <w:rPr>
          <w:b w:val="0"/>
          <w:noProof/>
          <w:sz w:val="18"/>
        </w:rPr>
        <w:t>458</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130</w:t>
      </w:r>
      <w:r>
        <w:rPr>
          <w:noProof/>
        </w:rPr>
        <w:tab/>
        <w:t>What are your GST instalments</w:t>
      </w:r>
      <w:r w:rsidRPr="002849D1">
        <w:rPr>
          <w:noProof/>
        </w:rPr>
        <w:tab/>
      </w:r>
      <w:r w:rsidRPr="002849D1">
        <w:rPr>
          <w:noProof/>
        </w:rPr>
        <w:fldChar w:fldCharType="begin"/>
      </w:r>
      <w:r w:rsidRPr="002849D1">
        <w:rPr>
          <w:noProof/>
        </w:rPr>
        <w:instrText xml:space="preserve"> PAGEREF _Toc364851281 \h </w:instrText>
      </w:r>
      <w:r w:rsidRPr="002849D1">
        <w:rPr>
          <w:noProof/>
        </w:rPr>
      </w:r>
      <w:r w:rsidRPr="002849D1">
        <w:rPr>
          <w:noProof/>
        </w:rPr>
        <w:fldChar w:fldCharType="separate"/>
      </w:r>
      <w:r w:rsidRPr="002849D1">
        <w:rPr>
          <w:noProof/>
        </w:rPr>
        <w:t>458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135</w:t>
      </w:r>
      <w:r>
        <w:rPr>
          <w:noProof/>
        </w:rPr>
        <w:tab/>
        <w:t>Notified instalment amounts</w:t>
      </w:r>
      <w:r w:rsidRPr="002849D1">
        <w:rPr>
          <w:noProof/>
        </w:rPr>
        <w:tab/>
      </w:r>
      <w:r w:rsidRPr="002849D1">
        <w:rPr>
          <w:noProof/>
        </w:rPr>
        <w:fldChar w:fldCharType="begin"/>
      </w:r>
      <w:r w:rsidRPr="002849D1">
        <w:rPr>
          <w:noProof/>
        </w:rPr>
        <w:instrText xml:space="preserve"> PAGEREF _Toc364851282 \h </w:instrText>
      </w:r>
      <w:r w:rsidRPr="002849D1">
        <w:rPr>
          <w:noProof/>
        </w:rPr>
      </w:r>
      <w:r w:rsidRPr="002849D1">
        <w:rPr>
          <w:noProof/>
        </w:rPr>
        <w:fldChar w:fldCharType="separate"/>
      </w:r>
      <w:r w:rsidRPr="002849D1">
        <w:rPr>
          <w:noProof/>
        </w:rPr>
        <w:t>459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140</w:t>
      </w:r>
      <w:r>
        <w:rPr>
          <w:noProof/>
        </w:rPr>
        <w:tab/>
        <w:t>Varied instalment amounts</w:t>
      </w:r>
      <w:r w:rsidRPr="002849D1">
        <w:rPr>
          <w:noProof/>
        </w:rPr>
        <w:tab/>
      </w:r>
      <w:r w:rsidRPr="002849D1">
        <w:rPr>
          <w:noProof/>
        </w:rPr>
        <w:fldChar w:fldCharType="begin"/>
      </w:r>
      <w:r w:rsidRPr="002849D1">
        <w:rPr>
          <w:noProof/>
        </w:rPr>
        <w:instrText xml:space="preserve"> PAGEREF _Toc364851283 \h </w:instrText>
      </w:r>
      <w:r w:rsidRPr="002849D1">
        <w:rPr>
          <w:noProof/>
        </w:rPr>
      </w:r>
      <w:r w:rsidRPr="002849D1">
        <w:rPr>
          <w:noProof/>
        </w:rPr>
        <w:fldChar w:fldCharType="separate"/>
      </w:r>
      <w:r w:rsidRPr="002849D1">
        <w:rPr>
          <w:noProof/>
        </w:rPr>
        <w:t>459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145</w:t>
      </w:r>
      <w:r>
        <w:rPr>
          <w:noProof/>
        </w:rPr>
        <w:tab/>
        <w:t>Your annual GST liability</w:t>
      </w:r>
      <w:r w:rsidRPr="002849D1">
        <w:rPr>
          <w:noProof/>
        </w:rPr>
        <w:tab/>
      </w:r>
      <w:r w:rsidRPr="002849D1">
        <w:rPr>
          <w:noProof/>
        </w:rPr>
        <w:fldChar w:fldCharType="begin"/>
      </w:r>
      <w:r w:rsidRPr="002849D1">
        <w:rPr>
          <w:noProof/>
        </w:rPr>
        <w:instrText xml:space="preserve"> PAGEREF _Toc364851284 \h </w:instrText>
      </w:r>
      <w:r w:rsidRPr="002849D1">
        <w:rPr>
          <w:noProof/>
        </w:rPr>
      </w:r>
      <w:r w:rsidRPr="002849D1">
        <w:rPr>
          <w:noProof/>
        </w:rPr>
        <w:fldChar w:fldCharType="separate"/>
      </w:r>
      <w:r w:rsidRPr="002849D1">
        <w:rPr>
          <w:noProof/>
        </w:rPr>
        <w:t>460</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162</w:t>
      </w:r>
      <w:r>
        <w:rPr>
          <w:noProof/>
        </w:rPr>
        <w:noBreakHyphen/>
        <w:t>D—Penalty payable in certain cases if varied instalment amounts are too low</w:t>
      </w:r>
      <w:r w:rsidRPr="002849D1">
        <w:rPr>
          <w:b w:val="0"/>
          <w:noProof/>
          <w:sz w:val="18"/>
        </w:rPr>
        <w:tab/>
      </w:r>
      <w:r w:rsidRPr="002849D1">
        <w:rPr>
          <w:b w:val="0"/>
          <w:noProof/>
          <w:sz w:val="18"/>
        </w:rPr>
        <w:fldChar w:fldCharType="begin"/>
      </w:r>
      <w:r w:rsidRPr="002849D1">
        <w:rPr>
          <w:b w:val="0"/>
          <w:noProof/>
          <w:sz w:val="18"/>
        </w:rPr>
        <w:instrText xml:space="preserve"> PAGEREF _Toc364851285 \h </w:instrText>
      </w:r>
      <w:r w:rsidRPr="002849D1">
        <w:rPr>
          <w:b w:val="0"/>
          <w:noProof/>
          <w:sz w:val="18"/>
        </w:rPr>
      </w:r>
      <w:r w:rsidRPr="002849D1">
        <w:rPr>
          <w:b w:val="0"/>
          <w:noProof/>
          <w:sz w:val="18"/>
        </w:rPr>
        <w:fldChar w:fldCharType="separate"/>
      </w:r>
      <w:r w:rsidRPr="002849D1">
        <w:rPr>
          <w:b w:val="0"/>
          <w:noProof/>
          <w:sz w:val="18"/>
        </w:rPr>
        <w:t>461</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170</w:t>
      </w:r>
      <w:r>
        <w:rPr>
          <w:noProof/>
        </w:rPr>
        <w:tab/>
        <w:t>What this Subdivision is about</w:t>
      </w:r>
      <w:r w:rsidRPr="002849D1">
        <w:rPr>
          <w:noProof/>
        </w:rPr>
        <w:tab/>
      </w:r>
      <w:r w:rsidRPr="002849D1">
        <w:rPr>
          <w:noProof/>
        </w:rPr>
        <w:fldChar w:fldCharType="begin"/>
      </w:r>
      <w:r w:rsidRPr="002849D1">
        <w:rPr>
          <w:noProof/>
        </w:rPr>
        <w:instrText xml:space="preserve"> PAGEREF _Toc364851286 \h </w:instrText>
      </w:r>
      <w:r w:rsidRPr="002849D1">
        <w:rPr>
          <w:noProof/>
        </w:rPr>
      </w:r>
      <w:r w:rsidRPr="002849D1">
        <w:rPr>
          <w:noProof/>
        </w:rPr>
        <w:fldChar w:fldCharType="separate"/>
      </w:r>
      <w:r w:rsidRPr="002849D1">
        <w:rPr>
          <w:noProof/>
        </w:rPr>
        <w:t>461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175</w:t>
      </w:r>
      <w:r>
        <w:rPr>
          <w:noProof/>
        </w:rPr>
        <w:tab/>
        <w:t>GST payments are less than 85% of annual GST liability</w:t>
      </w:r>
      <w:r w:rsidRPr="002849D1">
        <w:rPr>
          <w:noProof/>
        </w:rPr>
        <w:tab/>
      </w:r>
      <w:r w:rsidRPr="002849D1">
        <w:rPr>
          <w:noProof/>
        </w:rPr>
        <w:fldChar w:fldCharType="begin"/>
      </w:r>
      <w:r w:rsidRPr="002849D1">
        <w:rPr>
          <w:noProof/>
        </w:rPr>
        <w:instrText xml:space="preserve"> PAGEREF _Toc364851287 \h </w:instrText>
      </w:r>
      <w:r w:rsidRPr="002849D1">
        <w:rPr>
          <w:noProof/>
        </w:rPr>
      </w:r>
      <w:r w:rsidRPr="002849D1">
        <w:rPr>
          <w:noProof/>
        </w:rPr>
        <w:fldChar w:fldCharType="separate"/>
      </w:r>
      <w:r w:rsidRPr="002849D1">
        <w:rPr>
          <w:noProof/>
        </w:rPr>
        <w:t>461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180</w:t>
      </w:r>
      <w:r>
        <w:rPr>
          <w:noProof/>
        </w:rPr>
        <w:tab/>
        <w:t>Estimated annual GST amount is less than 85% of annual GST liability</w:t>
      </w:r>
      <w:r w:rsidRPr="002849D1">
        <w:rPr>
          <w:noProof/>
        </w:rPr>
        <w:tab/>
      </w:r>
      <w:r w:rsidRPr="002849D1">
        <w:rPr>
          <w:noProof/>
        </w:rPr>
        <w:fldChar w:fldCharType="begin"/>
      </w:r>
      <w:r w:rsidRPr="002849D1">
        <w:rPr>
          <w:noProof/>
        </w:rPr>
        <w:instrText xml:space="preserve"> PAGEREF _Toc364851288 \h </w:instrText>
      </w:r>
      <w:r w:rsidRPr="002849D1">
        <w:rPr>
          <w:noProof/>
        </w:rPr>
      </w:r>
      <w:r w:rsidRPr="002849D1">
        <w:rPr>
          <w:noProof/>
        </w:rPr>
        <w:fldChar w:fldCharType="separate"/>
      </w:r>
      <w:r w:rsidRPr="002849D1">
        <w:rPr>
          <w:noProof/>
        </w:rPr>
        <w:t>463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185</w:t>
      </w:r>
      <w:r>
        <w:rPr>
          <w:noProof/>
        </w:rPr>
        <w:tab/>
        <w:t>Shortfall in GST instalments worked out on the basis of estimated annual GST amount</w:t>
      </w:r>
      <w:r w:rsidRPr="002849D1">
        <w:rPr>
          <w:noProof/>
        </w:rPr>
        <w:tab/>
      </w:r>
      <w:r w:rsidRPr="002849D1">
        <w:rPr>
          <w:noProof/>
        </w:rPr>
        <w:fldChar w:fldCharType="begin"/>
      </w:r>
      <w:r w:rsidRPr="002849D1">
        <w:rPr>
          <w:noProof/>
        </w:rPr>
        <w:instrText xml:space="preserve"> PAGEREF _Toc364851289 \h </w:instrText>
      </w:r>
      <w:r w:rsidRPr="002849D1">
        <w:rPr>
          <w:noProof/>
        </w:rPr>
      </w:r>
      <w:r w:rsidRPr="002849D1">
        <w:rPr>
          <w:noProof/>
        </w:rPr>
        <w:fldChar w:fldCharType="separate"/>
      </w:r>
      <w:r w:rsidRPr="002849D1">
        <w:rPr>
          <w:noProof/>
        </w:rPr>
        <w:t>465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190</w:t>
      </w:r>
      <w:r>
        <w:rPr>
          <w:noProof/>
        </w:rPr>
        <w:tab/>
        <w:t>Periods for which penalty is payable</w:t>
      </w:r>
      <w:r w:rsidRPr="002849D1">
        <w:rPr>
          <w:noProof/>
        </w:rPr>
        <w:tab/>
      </w:r>
      <w:r w:rsidRPr="002849D1">
        <w:rPr>
          <w:noProof/>
        </w:rPr>
        <w:fldChar w:fldCharType="begin"/>
      </w:r>
      <w:r w:rsidRPr="002849D1">
        <w:rPr>
          <w:noProof/>
        </w:rPr>
        <w:instrText xml:space="preserve"> PAGEREF _Toc364851290 \h </w:instrText>
      </w:r>
      <w:r w:rsidRPr="002849D1">
        <w:rPr>
          <w:noProof/>
        </w:rPr>
      </w:r>
      <w:r w:rsidRPr="002849D1">
        <w:rPr>
          <w:noProof/>
        </w:rPr>
        <w:fldChar w:fldCharType="separate"/>
      </w:r>
      <w:r w:rsidRPr="002849D1">
        <w:rPr>
          <w:noProof/>
        </w:rPr>
        <w:t>466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195</w:t>
      </w:r>
      <w:r>
        <w:rPr>
          <w:noProof/>
        </w:rPr>
        <w:tab/>
        <w:t>Reduction in penalties if notified instalment amount is less than 25% of annual GST liability</w:t>
      </w:r>
      <w:r w:rsidRPr="002849D1">
        <w:rPr>
          <w:noProof/>
        </w:rPr>
        <w:tab/>
      </w:r>
      <w:r w:rsidRPr="002849D1">
        <w:rPr>
          <w:noProof/>
        </w:rPr>
        <w:fldChar w:fldCharType="begin"/>
      </w:r>
      <w:r w:rsidRPr="002849D1">
        <w:rPr>
          <w:noProof/>
        </w:rPr>
        <w:instrText xml:space="preserve"> PAGEREF _Toc364851291 \h </w:instrText>
      </w:r>
      <w:r w:rsidRPr="002849D1">
        <w:rPr>
          <w:noProof/>
        </w:rPr>
      </w:r>
      <w:r w:rsidRPr="002849D1">
        <w:rPr>
          <w:noProof/>
        </w:rPr>
        <w:fldChar w:fldCharType="separate"/>
      </w:r>
      <w:r w:rsidRPr="002849D1">
        <w:rPr>
          <w:noProof/>
        </w:rPr>
        <w:t>466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200</w:t>
      </w:r>
      <w:r>
        <w:rPr>
          <w:noProof/>
        </w:rPr>
        <w:tab/>
        <w:t>Reduction in penalties if GST instalment shortfall is made up in a later instalment</w:t>
      </w:r>
      <w:r w:rsidRPr="002849D1">
        <w:rPr>
          <w:noProof/>
        </w:rPr>
        <w:tab/>
      </w:r>
      <w:r w:rsidRPr="002849D1">
        <w:rPr>
          <w:noProof/>
        </w:rPr>
        <w:fldChar w:fldCharType="begin"/>
      </w:r>
      <w:r w:rsidRPr="002849D1">
        <w:rPr>
          <w:noProof/>
        </w:rPr>
        <w:instrText xml:space="preserve"> PAGEREF _Toc364851292 \h </w:instrText>
      </w:r>
      <w:r w:rsidRPr="002849D1">
        <w:rPr>
          <w:noProof/>
        </w:rPr>
      </w:r>
      <w:r w:rsidRPr="002849D1">
        <w:rPr>
          <w:noProof/>
        </w:rPr>
        <w:fldChar w:fldCharType="separate"/>
      </w:r>
      <w:r w:rsidRPr="002849D1">
        <w:rPr>
          <w:noProof/>
        </w:rPr>
        <w:t>468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162</w:t>
      </w:r>
      <w:r>
        <w:rPr>
          <w:noProof/>
        </w:rPr>
        <w:noBreakHyphen/>
        <w:t>205</w:t>
      </w:r>
      <w:r>
        <w:rPr>
          <w:noProof/>
        </w:rPr>
        <w:tab/>
        <w:t>This Subdivision does not create a liability for general interest charge</w:t>
      </w:r>
      <w:r w:rsidRPr="002849D1">
        <w:rPr>
          <w:noProof/>
        </w:rPr>
        <w:tab/>
      </w:r>
      <w:r w:rsidRPr="002849D1">
        <w:rPr>
          <w:noProof/>
        </w:rPr>
        <w:fldChar w:fldCharType="begin"/>
      </w:r>
      <w:r w:rsidRPr="002849D1">
        <w:rPr>
          <w:noProof/>
        </w:rPr>
        <w:instrText xml:space="preserve"> PAGEREF _Toc364851293 \h </w:instrText>
      </w:r>
      <w:r w:rsidRPr="002849D1">
        <w:rPr>
          <w:noProof/>
        </w:rPr>
      </w:r>
      <w:r w:rsidRPr="002849D1">
        <w:rPr>
          <w:noProof/>
        </w:rPr>
        <w:fldChar w:fldCharType="separate"/>
      </w:r>
      <w:r w:rsidRPr="002849D1">
        <w:rPr>
          <w:noProof/>
        </w:rPr>
        <w:t>468</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165—Anti</w:t>
      </w:r>
      <w:r>
        <w:rPr>
          <w:noProof/>
        </w:rPr>
        <w:noBreakHyphen/>
        <w:t>avoidance</w:t>
      </w:r>
      <w:r w:rsidRPr="002849D1">
        <w:rPr>
          <w:b w:val="0"/>
          <w:noProof/>
          <w:sz w:val="18"/>
        </w:rPr>
        <w:tab/>
      </w:r>
      <w:r w:rsidRPr="002849D1">
        <w:rPr>
          <w:b w:val="0"/>
          <w:noProof/>
          <w:sz w:val="18"/>
        </w:rPr>
        <w:fldChar w:fldCharType="begin"/>
      </w:r>
      <w:r w:rsidRPr="002849D1">
        <w:rPr>
          <w:b w:val="0"/>
          <w:noProof/>
          <w:sz w:val="18"/>
        </w:rPr>
        <w:instrText xml:space="preserve"> PAGEREF _Toc364851294 \h </w:instrText>
      </w:r>
      <w:r w:rsidRPr="002849D1">
        <w:rPr>
          <w:b w:val="0"/>
          <w:noProof/>
          <w:sz w:val="18"/>
        </w:rPr>
      </w:r>
      <w:r w:rsidRPr="002849D1">
        <w:rPr>
          <w:b w:val="0"/>
          <w:noProof/>
          <w:sz w:val="18"/>
        </w:rPr>
        <w:fldChar w:fldCharType="separate"/>
      </w:r>
      <w:r w:rsidRPr="002849D1">
        <w:rPr>
          <w:b w:val="0"/>
          <w:noProof/>
          <w:sz w:val="18"/>
        </w:rPr>
        <w:t>469</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165</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_Toc364851295 \h </w:instrText>
      </w:r>
      <w:r w:rsidRPr="002849D1">
        <w:rPr>
          <w:noProof/>
        </w:rPr>
      </w:r>
      <w:r w:rsidRPr="002849D1">
        <w:rPr>
          <w:noProof/>
        </w:rPr>
        <w:fldChar w:fldCharType="separate"/>
      </w:r>
      <w:r w:rsidRPr="002849D1">
        <w:rPr>
          <w:noProof/>
        </w:rPr>
        <w:t>469</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165</w:t>
      </w:r>
      <w:r>
        <w:rPr>
          <w:noProof/>
        </w:rPr>
        <w:noBreakHyphen/>
        <w:t>A—Application of this Division</w:t>
      </w:r>
      <w:r w:rsidRPr="002849D1">
        <w:rPr>
          <w:b w:val="0"/>
          <w:noProof/>
          <w:sz w:val="18"/>
        </w:rPr>
        <w:tab/>
      </w:r>
      <w:r w:rsidRPr="002849D1">
        <w:rPr>
          <w:b w:val="0"/>
          <w:noProof/>
          <w:sz w:val="18"/>
        </w:rPr>
        <w:fldChar w:fldCharType="begin"/>
      </w:r>
      <w:r w:rsidRPr="002849D1">
        <w:rPr>
          <w:b w:val="0"/>
          <w:noProof/>
          <w:sz w:val="18"/>
        </w:rPr>
        <w:instrText xml:space="preserve"> PAGEREF _Toc364851296 \h </w:instrText>
      </w:r>
      <w:r w:rsidRPr="002849D1">
        <w:rPr>
          <w:b w:val="0"/>
          <w:noProof/>
          <w:sz w:val="18"/>
        </w:rPr>
      </w:r>
      <w:r w:rsidRPr="002849D1">
        <w:rPr>
          <w:b w:val="0"/>
          <w:noProof/>
          <w:sz w:val="18"/>
        </w:rPr>
        <w:fldChar w:fldCharType="separate"/>
      </w:r>
      <w:r w:rsidRPr="002849D1">
        <w:rPr>
          <w:b w:val="0"/>
          <w:noProof/>
          <w:sz w:val="18"/>
        </w:rPr>
        <w:t>470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165</w:t>
      </w:r>
      <w:r>
        <w:rPr>
          <w:noProof/>
        </w:rPr>
        <w:noBreakHyphen/>
        <w:t>5</w:t>
      </w:r>
      <w:r>
        <w:rPr>
          <w:noProof/>
        </w:rPr>
        <w:tab/>
        <w:t>When does this Division operate?</w:t>
      </w:r>
      <w:r w:rsidRPr="002849D1">
        <w:rPr>
          <w:noProof/>
        </w:rPr>
        <w:tab/>
      </w:r>
      <w:r w:rsidRPr="002849D1">
        <w:rPr>
          <w:noProof/>
        </w:rPr>
        <w:fldChar w:fldCharType="begin"/>
      </w:r>
      <w:r w:rsidRPr="002849D1">
        <w:rPr>
          <w:noProof/>
        </w:rPr>
        <w:instrText xml:space="preserve"> PAGEREF _Toc364851297 \h </w:instrText>
      </w:r>
      <w:r w:rsidRPr="002849D1">
        <w:rPr>
          <w:noProof/>
        </w:rPr>
      </w:r>
      <w:r w:rsidRPr="002849D1">
        <w:rPr>
          <w:noProof/>
        </w:rPr>
        <w:fldChar w:fldCharType="separate"/>
      </w:r>
      <w:r w:rsidRPr="002849D1">
        <w:rPr>
          <w:noProof/>
        </w:rPr>
        <w:t>470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165</w:t>
      </w:r>
      <w:r>
        <w:rPr>
          <w:noProof/>
        </w:rPr>
        <w:noBreakHyphen/>
        <w:t>10</w:t>
      </w:r>
      <w:r>
        <w:rPr>
          <w:noProof/>
        </w:rPr>
        <w:tab/>
        <w:t xml:space="preserve">When does an entity get a </w:t>
      </w:r>
      <w:r w:rsidRPr="005E7FBD">
        <w:rPr>
          <w:i/>
          <w:iCs/>
          <w:noProof/>
        </w:rPr>
        <w:t>GST benefit</w:t>
      </w:r>
      <w:r>
        <w:rPr>
          <w:noProof/>
        </w:rPr>
        <w:t xml:space="preserve"> from a scheme?</w:t>
      </w:r>
      <w:r w:rsidRPr="002849D1">
        <w:rPr>
          <w:noProof/>
        </w:rPr>
        <w:tab/>
      </w:r>
      <w:r w:rsidRPr="002849D1">
        <w:rPr>
          <w:noProof/>
        </w:rPr>
        <w:fldChar w:fldCharType="begin"/>
      </w:r>
      <w:r w:rsidRPr="002849D1">
        <w:rPr>
          <w:noProof/>
        </w:rPr>
        <w:instrText xml:space="preserve"> PAGEREF _Toc364851298 \h </w:instrText>
      </w:r>
      <w:r w:rsidRPr="002849D1">
        <w:rPr>
          <w:noProof/>
        </w:rPr>
      </w:r>
      <w:r w:rsidRPr="002849D1">
        <w:rPr>
          <w:noProof/>
        </w:rPr>
        <w:fldChar w:fldCharType="separate"/>
      </w:r>
      <w:r w:rsidRPr="002849D1">
        <w:rPr>
          <w:noProof/>
        </w:rPr>
        <w:t>471</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165</w:t>
      </w:r>
      <w:r>
        <w:rPr>
          <w:noProof/>
        </w:rPr>
        <w:noBreakHyphen/>
        <w:t>15</w:t>
      </w:r>
      <w:r>
        <w:rPr>
          <w:noProof/>
        </w:rPr>
        <w:tab/>
        <w:t>Matters to be considered in determining purpose or effect</w:t>
      </w:r>
      <w:r w:rsidRPr="002849D1">
        <w:rPr>
          <w:noProof/>
        </w:rPr>
        <w:tab/>
      </w:r>
      <w:r w:rsidRPr="002849D1">
        <w:rPr>
          <w:noProof/>
        </w:rPr>
        <w:fldChar w:fldCharType="begin"/>
      </w:r>
      <w:r w:rsidRPr="002849D1">
        <w:rPr>
          <w:noProof/>
        </w:rPr>
        <w:instrText xml:space="preserve"> PAGEREF _Toc364851299 \h </w:instrText>
      </w:r>
      <w:r w:rsidRPr="002849D1">
        <w:rPr>
          <w:noProof/>
        </w:rPr>
      </w:r>
      <w:r w:rsidRPr="002849D1">
        <w:rPr>
          <w:noProof/>
        </w:rPr>
        <w:fldChar w:fldCharType="separate"/>
      </w:r>
      <w:r w:rsidRPr="002849D1">
        <w:rPr>
          <w:noProof/>
        </w:rPr>
        <w:t>472</w:t>
      </w:r>
      <w:r w:rsidRPr="002849D1">
        <w:rPr>
          <w:noProof/>
        </w:rPr>
        <w:fldChar w:fldCharType="end"/>
      </w:r>
    </w:p>
    <w:p w:rsidR="002849D1" w:rsidRDefault="002849D1">
      <w:pPr>
        <w:pStyle w:val="TOC4"/>
        <w:rPr>
          <w:rFonts w:asciiTheme="minorHAnsi" w:eastAsiaTheme="minorEastAsia" w:hAnsiTheme="minorHAnsi" w:cstheme="minorBidi"/>
          <w:b w:val="0"/>
          <w:noProof/>
          <w:kern w:val="0"/>
          <w:sz w:val="22"/>
          <w:szCs w:val="22"/>
        </w:rPr>
      </w:pPr>
      <w:r>
        <w:rPr>
          <w:noProof/>
        </w:rPr>
        <w:t>Subdivision 165</w:t>
      </w:r>
      <w:r>
        <w:rPr>
          <w:noProof/>
        </w:rPr>
        <w:noBreakHyphen/>
        <w:t>B—Commissioner may negate effects of schemes for GST benefits</w:t>
      </w:r>
      <w:r w:rsidRPr="002849D1">
        <w:rPr>
          <w:b w:val="0"/>
          <w:noProof/>
          <w:sz w:val="18"/>
        </w:rPr>
        <w:tab/>
      </w:r>
      <w:r w:rsidRPr="002849D1">
        <w:rPr>
          <w:b w:val="0"/>
          <w:noProof/>
          <w:sz w:val="18"/>
        </w:rPr>
        <w:fldChar w:fldCharType="begin"/>
      </w:r>
      <w:r w:rsidRPr="002849D1">
        <w:rPr>
          <w:b w:val="0"/>
          <w:noProof/>
          <w:sz w:val="18"/>
        </w:rPr>
        <w:instrText xml:space="preserve"> PAGEREF _Toc364851300 \h </w:instrText>
      </w:r>
      <w:r w:rsidRPr="002849D1">
        <w:rPr>
          <w:b w:val="0"/>
          <w:noProof/>
          <w:sz w:val="18"/>
        </w:rPr>
      </w:r>
      <w:r w:rsidRPr="002849D1">
        <w:rPr>
          <w:b w:val="0"/>
          <w:noProof/>
          <w:sz w:val="18"/>
        </w:rPr>
        <w:fldChar w:fldCharType="separate"/>
      </w:r>
      <w:r w:rsidRPr="002849D1">
        <w:rPr>
          <w:b w:val="0"/>
          <w:noProof/>
          <w:sz w:val="18"/>
        </w:rPr>
        <w:t>473</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165</w:t>
      </w:r>
      <w:r>
        <w:rPr>
          <w:noProof/>
        </w:rPr>
        <w:noBreakHyphen/>
        <w:t>40</w:t>
      </w:r>
      <w:r>
        <w:rPr>
          <w:noProof/>
        </w:rPr>
        <w:tab/>
        <w:t>Commissioner may make declaration for purpose of negating avoider’s GST benefits</w:t>
      </w:r>
      <w:r w:rsidRPr="002849D1">
        <w:rPr>
          <w:noProof/>
        </w:rPr>
        <w:tab/>
      </w:r>
      <w:r w:rsidRPr="002849D1">
        <w:rPr>
          <w:noProof/>
        </w:rPr>
        <w:fldChar w:fldCharType="begin"/>
      </w:r>
      <w:r w:rsidRPr="002849D1">
        <w:rPr>
          <w:noProof/>
        </w:rPr>
        <w:instrText xml:space="preserve"> PAGEREF _Toc364851301 \h </w:instrText>
      </w:r>
      <w:r w:rsidRPr="002849D1">
        <w:rPr>
          <w:noProof/>
        </w:rPr>
      </w:r>
      <w:r w:rsidRPr="002849D1">
        <w:rPr>
          <w:noProof/>
        </w:rPr>
        <w:fldChar w:fldCharType="separate"/>
      </w:r>
      <w:r w:rsidRPr="002849D1">
        <w:rPr>
          <w:noProof/>
        </w:rPr>
        <w:t>473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165</w:t>
      </w:r>
      <w:r>
        <w:rPr>
          <w:noProof/>
        </w:rPr>
        <w:noBreakHyphen/>
        <w:t>45</w:t>
      </w:r>
      <w:r>
        <w:rPr>
          <w:noProof/>
        </w:rPr>
        <w:tab/>
        <w:t>Commissioner may reduce an entity’s net amount or GST to compensate</w:t>
      </w:r>
      <w:r w:rsidRPr="002849D1">
        <w:rPr>
          <w:noProof/>
        </w:rPr>
        <w:tab/>
      </w:r>
      <w:r w:rsidRPr="002849D1">
        <w:rPr>
          <w:noProof/>
        </w:rPr>
        <w:fldChar w:fldCharType="begin"/>
      </w:r>
      <w:r w:rsidRPr="002849D1">
        <w:rPr>
          <w:noProof/>
        </w:rPr>
        <w:instrText xml:space="preserve"> PAGEREF _Toc364851302 \h </w:instrText>
      </w:r>
      <w:r w:rsidRPr="002849D1">
        <w:rPr>
          <w:noProof/>
        </w:rPr>
      </w:r>
      <w:r w:rsidRPr="002849D1">
        <w:rPr>
          <w:noProof/>
        </w:rPr>
        <w:fldChar w:fldCharType="separate"/>
      </w:r>
      <w:r w:rsidRPr="002849D1">
        <w:rPr>
          <w:noProof/>
        </w:rPr>
        <w:t>474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165</w:t>
      </w:r>
      <w:r>
        <w:rPr>
          <w:noProof/>
        </w:rPr>
        <w:noBreakHyphen/>
        <w:t>50</w:t>
      </w:r>
      <w:r>
        <w:rPr>
          <w:noProof/>
        </w:rPr>
        <w:tab/>
        <w:t>Declaration has effect according to its terms</w:t>
      </w:r>
      <w:r w:rsidRPr="002849D1">
        <w:rPr>
          <w:noProof/>
        </w:rPr>
        <w:tab/>
      </w:r>
      <w:r w:rsidRPr="002849D1">
        <w:rPr>
          <w:noProof/>
        </w:rPr>
        <w:fldChar w:fldCharType="begin"/>
      </w:r>
      <w:r w:rsidRPr="002849D1">
        <w:rPr>
          <w:noProof/>
        </w:rPr>
        <w:instrText xml:space="preserve"> PAGEREF _Toc364851303 \h </w:instrText>
      </w:r>
      <w:r w:rsidRPr="002849D1">
        <w:rPr>
          <w:noProof/>
        </w:rPr>
      </w:r>
      <w:r w:rsidRPr="002849D1">
        <w:rPr>
          <w:noProof/>
        </w:rPr>
        <w:fldChar w:fldCharType="separate"/>
      </w:r>
      <w:r w:rsidRPr="002849D1">
        <w:rPr>
          <w:noProof/>
        </w:rPr>
        <w:t>475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165</w:t>
      </w:r>
      <w:r>
        <w:rPr>
          <w:noProof/>
        </w:rPr>
        <w:noBreakHyphen/>
        <w:t>55</w:t>
      </w:r>
      <w:r>
        <w:rPr>
          <w:noProof/>
        </w:rPr>
        <w:tab/>
        <w:t>Commissioner may disregard scheme in making declarations</w:t>
      </w:r>
      <w:r w:rsidRPr="002849D1">
        <w:rPr>
          <w:noProof/>
        </w:rPr>
        <w:tab/>
      </w:r>
      <w:r w:rsidRPr="002849D1">
        <w:rPr>
          <w:noProof/>
        </w:rPr>
        <w:fldChar w:fldCharType="begin"/>
      </w:r>
      <w:r w:rsidRPr="002849D1">
        <w:rPr>
          <w:noProof/>
        </w:rPr>
        <w:instrText xml:space="preserve"> PAGEREF _Toc364851304 \h </w:instrText>
      </w:r>
      <w:r w:rsidRPr="002849D1">
        <w:rPr>
          <w:noProof/>
        </w:rPr>
      </w:r>
      <w:r w:rsidRPr="002849D1">
        <w:rPr>
          <w:noProof/>
        </w:rPr>
        <w:fldChar w:fldCharType="separate"/>
      </w:r>
      <w:r w:rsidRPr="002849D1">
        <w:rPr>
          <w:noProof/>
        </w:rPr>
        <w:t>475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165</w:t>
      </w:r>
      <w:r>
        <w:rPr>
          <w:noProof/>
        </w:rPr>
        <w:noBreakHyphen/>
        <w:t>60</w:t>
      </w:r>
      <w:r>
        <w:rPr>
          <w:noProof/>
        </w:rPr>
        <w:tab/>
        <w:t>One declaration may cover several tax periods and importations</w:t>
      </w:r>
      <w:r w:rsidRPr="002849D1">
        <w:rPr>
          <w:noProof/>
        </w:rPr>
        <w:tab/>
      </w:r>
      <w:r w:rsidRPr="002849D1">
        <w:rPr>
          <w:noProof/>
        </w:rPr>
        <w:fldChar w:fldCharType="begin"/>
      </w:r>
      <w:r w:rsidRPr="002849D1">
        <w:rPr>
          <w:noProof/>
        </w:rPr>
        <w:instrText xml:space="preserve"> PAGEREF _Toc364851305 \h </w:instrText>
      </w:r>
      <w:r w:rsidRPr="002849D1">
        <w:rPr>
          <w:noProof/>
        </w:rPr>
      </w:r>
      <w:r w:rsidRPr="002849D1">
        <w:rPr>
          <w:noProof/>
        </w:rPr>
        <w:fldChar w:fldCharType="separate"/>
      </w:r>
      <w:r w:rsidRPr="002849D1">
        <w:rPr>
          <w:noProof/>
        </w:rPr>
        <w:t>476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165</w:t>
      </w:r>
      <w:r>
        <w:rPr>
          <w:noProof/>
        </w:rPr>
        <w:noBreakHyphen/>
        <w:t>65</w:t>
      </w:r>
      <w:r>
        <w:rPr>
          <w:noProof/>
        </w:rPr>
        <w:tab/>
        <w:t>Commissioner must give copy of declaration to entity affected</w:t>
      </w:r>
      <w:r w:rsidRPr="002849D1">
        <w:rPr>
          <w:noProof/>
        </w:rPr>
        <w:tab/>
      </w:r>
      <w:r w:rsidRPr="002849D1">
        <w:rPr>
          <w:noProof/>
        </w:rPr>
        <w:fldChar w:fldCharType="begin"/>
      </w:r>
      <w:r w:rsidRPr="002849D1">
        <w:rPr>
          <w:noProof/>
        </w:rPr>
        <w:instrText xml:space="preserve"> PAGEREF _Toc364851306 \h </w:instrText>
      </w:r>
      <w:r w:rsidRPr="002849D1">
        <w:rPr>
          <w:noProof/>
        </w:rPr>
      </w:r>
      <w:r w:rsidRPr="002849D1">
        <w:rPr>
          <w:noProof/>
        </w:rPr>
        <w:fldChar w:fldCharType="separate"/>
      </w:r>
      <w:r w:rsidRPr="002849D1">
        <w:rPr>
          <w:noProof/>
        </w:rPr>
        <w:t>476</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168—Tourist refund scheme</w:t>
      </w:r>
      <w:r w:rsidRPr="002849D1">
        <w:rPr>
          <w:b w:val="0"/>
          <w:noProof/>
          <w:sz w:val="18"/>
        </w:rPr>
        <w:tab/>
      </w:r>
      <w:r w:rsidRPr="002849D1">
        <w:rPr>
          <w:b w:val="0"/>
          <w:noProof/>
          <w:sz w:val="18"/>
        </w:rPr>
        <w:fldChar w:fldCharType="begin"/>
      </w:r>
      <w:r w:rsidRPr="002849D1">
        <w:rPr>
          <w:b w:val="0"/>
          <w:noProof/>
          <w:sz w:val="18"/>
        </w:rPr>
        <w:instrText xml:space="preserve"> PAGEREF _Toc364851307 \h </w:instrText>
      </w:r>
      <w:r w:rsidRPr="002849D1">
        <w:rPr>
          <w:b w:val="0"/>
          <w:noProof/>
          <w:sz w:val="18"/>
        </w:rPr>
      </w:r>
      <w:r w:rsidRPr="002849D1">
        <w:rPr>
          <w:b w:val="0"/>
          <w:noProof/>
          <w:sz w:val="18"/>
        </w:rPr>
        <w:fldChar w:fldCharType="separate"/>
      </w:r>
      <w:r w:rsidRPr="002849D1">
        <w:rPr>
          <w:b w:val="0"/>
          <w:noProof/>
          <w:sz w:val="18"/>
        </w:rPr>
        <w:t>477</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168</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_Toc364851308 \h </w:instrText>
      </w:r>
      <w:r w:rsidRPr="002849D1">
        <w:rPr>
          <w:noProof/>
        </w:rPr>
      </w:r>
      <w:r w:rsidRPr="002849D1">
        <w:rPr>
          <w:noProof/>
        </w:rPr>
        <w:fldChar w:fldCharType="separate"/>
      </w:r>
      <w:r w:rsidRPr="002849D1">
        <w:rPr>
          <w:noProof/>
        </w:rPr>
        <w:t>477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168</w:t>
      </w:r>
      <w:r>
        <w:rPr>
          <w:noProof/>
        </w:rPr>
        <w:noBreakHyphen/>
        <w:t>5</w:t>
      </w:r>
      <w:r>
        <w:rPr>
          <w:noProof/>
        </w:rPr>
        <w:tab/>
        <w:t>Tourist refund scheme</w:t>
      </w:r>
      <w:r w:rsidRPr="002849D1">
        <w:rPr>
          <w:noProof/>
        </w:rPr>
        <w:tab/>
      </w:r>
      <w:r w:rsidRPr="002849D1">
        <w:rPr>
          <w:noProof/>
        </w:rPr>
        <w:fldChar w:fldCharType="begin"/>
      </w:r>
      <w:r w:rsidRPr="002849D1">
        <w:rPr>
          <w:noProof/>
        </w:rPr>
        <w:instrText xml:space="preserve"> PAGEREF _Toc364851309 \h </w:instrText>
      </w:r>
      <w:r w:rsidRPr="002849D1">
        <w:rPr>
          <w:noProof/>
        </w:rPr>
      </w:r>
      <w:r w:rsidRPr="002849D1">
        <w:rPr>
          <w:noProof/>
        </w:rPr>
        <w:fldChar w:fldCharType="separate"/>
      </w:r>
      <w:r w:rsidRPr="002849D1">
        <w:rPr>
          <w:noProof/>
        </w:rPr>
        <w:t>477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168</w:t>
      </w:r>
      <w:r>
        <w:rPr>
          <w:noProof/>
        </w:rPr>
        <w:noBreakHyphen/>
        <w:t>10</w:t>
      </w:r>
      <w:r>
        <w:rPr>
          <w:noProof/>
        </w:rPr>
        <w:tab/>
        <w:t>Supplies later found to be GST</w:t>
      </w:r>
      <w:r>
        <w:rPr>
          <w:noProof/>
        </w:rPr>
        <w:noBreakHyphen/>
        <w:t>free supplies</w:t>
      </w:r>
      <w:r w:rsidRPr="002849D1">
        <w:rPr>
          <w:noProof/>
        </w:rPr>
        <w:tab/>
      </w:r>
      <w:r w:rsidRPr="002849D1">
        <w:rPr>
          <w:noProof/>
        </w:rPr>
        <w:fldChar w:fldCharType="begin"/>
      </w:r>
      <w:r w:rsidRPr="002849D1">
        <w:rPr>
          <w:noProof/>
        </w:rPr>
        <w:instrText xml:space="preserve"> PAGEREF _Toc364851310 \h </w:instrText>
      </w:r>
      <w:r w:rsidRPr="002849D1">
        <w:rPr>
          <w:noProof/>
        </w:rPr>
      </w:r>
      <w:r w:rsidRPr="002849D1">
        <w:rPr>
          <w:noProof/>
        </w:rPr>
        <w:fldChar w:fldCharType="separate"/>
      </w:r>
      <w:r w:rsidRPr="002849D1">
        <w:rPr>
          <w:noProof/>
        </w:rPr>
        <w:t>478</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171—Customs security etc. given on taxable importations</w:t>
      </w:r>
      <w:r w:rsidRPr="002849D1">
        <w:rPr>
          <w:b w:val="0"/>
          <w:noProof/>
          <w:sz w:val="18"/>
        </w:rPr>
        <w:tab/>
      </w:r>
      <w:r w:rsidRPr="002849D1">
        <w:rPr>
          <w:b w:val="0"/>
          <w:noProof/>
          <w:sz w:val="18"/>
        </w:rPr>
        <w:fldChar w:fldCharType="begin"/>
      </w:r>
      <w:r w:rsidRPr="002849D1">
        <w:rPr>
          <w:b w:val="0"/>
          <w:noProof/>
          <w:sz w:val="18"/>
        </w:rPr>
        <w:instrText xml:space="preserve"> PAGEREF _Toc364851311 \h </w:instrText>
      </w:r>
      <w:r w:rsidRPr="002849D1">
        <w:rPr>
          <w:b w:val="0"/>
          <w:noProof/>
          <w:sz w:val="18"/>
        </w:rPr>
      </w:r>
      <w:r w:rsidRPr="002849D1">
        <w:rPr>
          <w:b w:val="0"/>
          <w:noProof/>
          <w:sz w:val="18"/>
        </w:rPr>
        <w:fldChar w:fldCharType="separate"/>
      </w:r>
      <w:r w:rsidRPr="002849D1">
        <w:rPr>
          <w:b w:val="0"/>
          <w:noProof/>
          <w:sz w:val="18"/>
        </w:rPr>
        <w:t>480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171</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_Toc364851312 \h </w:instrText>
      </w:r>
      <w:r w:rsidRPr="002849D1">
        <w:rPr>
          <w:noProof/>
        </w:rPr>
      </w:r>
      <w:r w:rsidRPr="002849D1">
        <w:rPr>
          <w:noProof/>
        </w:rPr>
        <w:fldChar w:fldCharType="separate"/>
      </w:r>
      <w:r w:rsidRPr="002849D1">
        <w:rPr>
          <w:noProof/>
        </w:rPr>
        <w:t>480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171</w:t>
      </w:r>
      <w:r>
        <w:rPr>
          <w:noProof/>
        </w:rPr>
        <w:noBreakHyphen/>
        <w:t>5</w:t>
      </w:r>
      <w:r>
        <w:rPr>
          <w:noProof/>
        </w:rPr>
        <w:tab/>
        <w:t>Security or undertaking given under section 162 or 162A of the Customs Act</w:t>
      </w:r>
      <w:r w:rsidRPr="002849D1">
        <w:rPr>
          <w:noProof/>
        </w:rPr>
        <w:tab/>
      </w:r>
      <w:r w:rsidRPr="002849D1">
        <w:rPr>
          <w:noProof/>
        </w:rPr>
        <w:fldChar w:fldCharType="begin"/>
      </w:r>
      <w:r w:rsidRPr="002849D1">
        <w:rPr>
          <w:noProof/>
        </w:rPr>
        <w:instrText xml:space="preserve"> PAGEREF _Toc364851313 \h </w:instrText>
      </w:r>
      <w:r w:rsidRPr="002849D1">
        <w:rPr>
          <w:noProof/>
        </w:rPr>
      </w:r>
      <w:r w:rsidRPr="002849D1">
        <w:rPr>
          <w:noProof/>
        </w:rPr>
        <w:fldChar w:fldCharType="separate"/>
      </w:r>
      <w:r w:rsidRPr="002849D1">
        <w:rPr>
          <w:noProof/>
        </w:rPr>
        <w:t>480</w:t>
      </w:r>
      <w:r w:rsidRPr="002849D1">
        <w:rPr>
          <w:noProof/>
        </w:rPr>
        <w:fldChar w:fldCharType="end"/>
      </w:r>
    </w:p>
    <w:p w:rsidR="002849D1" w:rsidRDefault="002849D1">
      <w:pPr>
        <w:pStyle w:val="TOC1"/>
        <w:rPr>
          <w:rFonts w:asciiTheme="minorHAnsi" w:eastAsiaTheme="minorEastAsia" w:hAnsiTheme="minorHAnsi" w:cstheme="minorBidi"/>
          <w:b w:val="0"/>
          <w:noProof/>
          <w:kern w:val="0"/>
          <w:sz w:val="22"/>
          <w:szCs w:val="22"/>
        </w:rPr>
      </w:pPr>
      <w:r>
        <w:rPr>
          <w:noProof/>
        </w:rPr>
        <w:t>Chapter 5—Miscellaneous</w:t>
      </w:r>
      <w:r w:rsidRPr="002849D1">
        <w:rPr>
          <w:b w:val="0"/>
          <w:noProof/>
          <w:sz w:val="18"/>
        </w:rPr>
        <w:tab/>
      </w:r>
      <w:r w:rsidRPr="002849D1">
        <w:rPr>
          <w:b w:val="0"/>
          <w:noProof/>
          <w:sz w:val="18"/>
        </w:rPr>
        <w:fldChar w:fldCharType="begin"/>
      </w:r>
      <w:r w:rsidRPr="002849D1">
        <w:rPr>
          <w:b w:val="0"/>
          <w:noProof/>
          <w:sz w:val="18"/>
        </w:rPr>
        <w:instrText xml:space="preserve"> PAGEREF _Toc364851314 \h </w:instrText>
      </w:r>
      <w:r w:rsidRPr="002849D1">
        <w:rPr>
          <w:b w:val="0"/>
          <w:noProof/>
          <w:sz w:val="18"/>
        </w:rPr>
      </w:r>
      <w:r w:rsidRPr="002849D1">
        <w:rPr>
          <w:b w:val="0"/>
          <w:noProof/>
          <w:sz w:val="18"/>
        </w:rPr>
        <w:fldChar w:fldCharType="separate"/>
      </w:r>
      <w:r w:rsidRPr="002849D1">
        <w:rPr>
          <w:b w:val="0"/>
          <w:noProof/>
          <w:sz w:val="18"/>
        </w:rPr>
        <w:t>482</w:t>
      </w:r>
      <w:r w:rsidRPr="002849D1">
        <w:rPr>
          <w:b w:val="0"/>
          <w:noProof/>
          <w:sz w:val="18"/>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t>Part 5</w:t>
      </w:r>
      <w:r>
        <w:rPr>
          <w:noProof/>
        </w:rPr>
        <w:noBreakHyphen/>
        <w:t>1—Miscellaneous</w:t>
      </w:r>
      <w:r w:rsidRPr="002849D1">
        <w:rPr>
          <w:b w:val="0"/>
          <w:noProof/>
          <w:sz w:val="18"/>
        </w:rPr>
        <w:tab/>
      </w:r>
      <w:r w:rsidRPr="002849D1">
        <w:rPr>
          <w:b w:val="0"/>
          <w:noProof/>
          <w:sz w:val="18"/>
        </w:rPr>
        <w:fldChar w:fldCharType="begin"/>
      </w:r>
      <w:r w:rsidRPr="002849D1">
        <w:rPr>
          <w:b w:val="0"/>
          <w:noProof/>
          <w:sz w:val="18"/>
        </w:rPr>
        <w:instrText xml:space="preserve"> PAGEREF _Toc364851315 \h </w:instrText>
      </w:r>
      <w:r w:rsidRPr="002849D1">
        <w:rPr>
          <w:b w:val="0"/>
          <w:noProof/>
          <w:sz w:val="18"/>
        </w:rPr>
      </w:r>
      <w:r w:rsidRPr="002849D1">
        <w:rPr>
          <w:b w:val="0"/>
          <w:noProof/>
          <w:sz w:val="18"/>
        </w:rPr>
        <w:fldChar w:fldCharType="separate"/>
      </w:r>
      <w:r w:rsidRPr="002849D1">
        <w:rPr>
          <w:b w:val="0"/>
          <w:noProof/>
          <w:sz w:val="18"/>
        </w:rPr>
        <w:t>482</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176—Endorsement of charities etc.</w:t>
      </w:r>
      <w:r w:rsidRPr="002849D1">
        <w:rPr>
          <w:b w:val="0"/>
          <w:noProof/>
          <w:sz w:val="18"/>
        </w:rPr>
        <w:tab/>
      </w:r>
      <w:r w:rsidRPr="002849D1">
        <w:rPr>
          <w:b w:val="0"/>
          <w:noProof/>
          <w:sz w:val="18"/>
        </w:rPr>
        <w:fldChar w:fldCharType="begin"/>
      </w:r>
      <w:r w:rsidRPr="002849D1">
        <w:rPr>
          <w:b w:val="0"/>
          <w:noProof/>
          <w:sz w:val="18"/>
        </w:rPr>
        <w:instrText xml:space="preserve"> PAGEREF _Toc364851316 \h </w:instrText>
      </w:r>
      <w:r w:rsidRPr="002849D1">
        <w:rPr>
          <w:b w:val="0"/>
          <w:noProof/>
          <w:sz w:val="18"/>
        </w:rPr>
      </w:r>
      <w:r w:rsidRPr="002849D1">
        <w:rPr>
          <w:b w:val="0"/>
          <w:noProof/>
          <w:sz w:val="18"/>
        </w:rPr>
        <w:fldChar w:fldCharType="separate"/>
      </w:r>
      <w:r w:rsidRPr="002849D1">
        <w:rPr>
          <w:b w:val="0"/>
          <w:noProof/>
          <w:sz w:val="18"/>
        </w:rPr>
        <w:t>482</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176</w:t>
      </w:r>
      <w:r>
        <w:rPr>
          <w:noProof/>
        </w:rPr>
        <w:noBreakHyphen/>
        <w:t>1</w:t>
      </w:r>
      <w:r>
        <w:rPr>
          <w:noProof/>
        </w:rPr>
        <w:tab/>
        <w:t>Endorsement by Commissioner as charity</w:t>
      </w:r>
      <w:r w:rsidRPr="002849D1">
        <w:rPr>
          <w:noProof/>
        </w:rPr>
        <w:tab/>
      </w:r>
      <w:r w:rsidRPr="002849D1">
        <w:rPr>
          <w:noProof/>
        </w:rPr>
        <w:fldChar w:fldCharType="begin"/>
      </w:r>
      <w:r w:rsidRPr="002849D1">
        <w:rPr>
          <w:noProof/>
        </w:rPr>
        <w:instrText xml:space="preserve"> PAGEREF _Toc364851317 \h </w:instrText>
      </w:r>
      <w:r w:rsidRPr="002849D1">
        <w:rPr>
          <w:noProof/>
        </w:rPr>
      </w:r>
      <w:r w:rsidRPr="002849D1">
        <w:rPr>
          <w:noProof/>
        </w:rPr>
        <w:fldChar w:fldCharType="separate"/>
      </w:r>
      <w:r w:rsidRPr="002849D1">
        <w:rPr>
          <w:noProof/>
        </w:rPr>
        <w:t>482</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177—Miscellaneous</w:t>
      </w:r>
      <w:r w:rsidRPr="002849D1">
        <w:rPr>
          <w:b w:val="0"/>
          <w:noProof/>
          <w:sz w:val="18"/>
        </w:rPr>
        <w:tab/>
      </w:r>
      <w:r w:rsidRPr="002849D1">
        <w:rPr>
          <w:b w:val="0"/>
          <w:noProof/>
          <w:sz w:val="18"/>
        </w:rPr>
        <w:fldChar w:fldCharType="begin"/>
      </w:r>
      <w:r w:rsidRPr="002849D1">
        <w:rPr>
          <w:b w:val="0"/>
          <w:noProof/>
          <w:sz w:val="18"/>
        </w:rPr>
        <w:instrText xml:space="preserve"> PAGEREF _Toc364851318 \h </w:instrText>
      </w:r>
      <w:r w:rsidRPr="002849D1">
        <w:rPr>
          <w:b w:val="0"/>
          <w:noProof/>
          <w:sz w:val="18"/>
        </w:rPr>
      </w:r>
      <w:r w:rsidRPr="002849D1">
        <w:rPr>
          <w:b w:val="0"/>
          <w:noProof/>
          <w:sz w:val="18"/>
        </w:rPr>
        <w:fldChar w:fldCharType="separate"/>
      </w:r>
      <w:r w:rsidRPr="002849D1">
        <w:rPr>
          <w:b w:val="0"/>
          <w:noProof/>
          <w:sz w:val="18"/>
        </w:rPr>
        <w:t>483</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177</w:t>
      </w:r>
      <w:r>
        <w:rPr>
          <w:noProof/>
        </w:rPr>
        <w:noBreakHyphen/>
        <w:t>1</w:t>
      </w:r>
      <w:r>
        <w:rPr>
          <w:noProof/>
        </w:rPr>
        <w:tab/>
        <w:t>Commonwealth etc. not liable to pay GST</w:t>
      </w:r>
      <w:r w:rsidRPr="002849D1">
        <w:rPr>
          <w:noProof/>
        </w:rPr>
        <w:tab/>
      </w:r>
      <w:r w:rsidRPr="002849D1">
        <w:rPr>
          <w:noProof/>
        </w:rPr>
        <w:fldChar w:fldCharType="begin"/>
      </w:r>
      <w:r w:rsidRPr="002849D1">
        <w:rPr>
          <w:noProof/>
        </w:rPr>
        <w:instrText xml:space="preserve"> PAGEREF _Toc364851319 \h </w:instrText>
      </w:r>
      <w:r w:rsidRPr="002849D1">
        <w:rPr>
          <w:noProof/>
        </w:rPr>
      </w:r>
      <w:r w:rsidRPr="002849D1">
        <w:rPr>
          <w:noProof/>
        </w:rPr>
        <w:fldChar w:fldCharType="separate"/>
      </w:r>
      <w:r w:rsidRPr="002849D1">
        <w:rPr>
          <w:noProof/>
        </w:rPr>
        <w:t>483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177</w:t>
      </w:r>
      <w:r>
        <w:rPr>
          <w:noProof/>
        </w:rPr>
        <w:noBreakHyphen/>
        <w:t>3</w:t>
      </w:r>
      <w:r>
        <w:rPr>
          <w:noProof/>
        </w:rPr>
        <w:tab/>
        <w:t>Acquisitions from State or Territory bodies where GST liability is notional</w:t>
      </w:r>
      <w:r w:rsidRPr="002849D1">
        <w:rPr>
          <w:noProof/>
        </w:rPr>
        <w:tab/>
      </w:r>
      <w:r w:rsidRPr="002849D1">
        <w:rPr>
          <w:noProof/>
        </w:rPr>
        <w:fldChar w:fldCharType="begin"/>
      </w:r>
      <w:r w:rsidRPr="002849D1">
        <w:rPr>
          <w:noProof/>
        </w:rPr>
        <w:instrText xml:space="preserve"> PAGEREF _Toc364851320 \h </w:instrText>
      </w:r>
      <w:r w:rsidRPr="002849D1">
        <w:rPr>
          <w:noProof/>
        </w:rPr>
      </w:r>
      <w:r w:rsidRPr="002849D1">
        <w:rPr>
          <w:noProof/>
        </w:rPr>
        <w:fldChar w:fldCharType="separate"/>
      </w:r>
      <w:r w:rsidRPr="002849D1">
        <w:rPr>
          <w:noProof/>
        </w:rPr>
        <w:t>484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177</w:t>
      </w:r>
      <w:r>
        <w:rPr>
          <w:noProof/>
        </w:rPr>
        <w:noBreakHyphen/>
        <w:t>5</w:t>
      </w:r>
      <w:r>
        <w:rPr>
          <w:noProof/>
        </w:rPr>
        <w:tab/>
        <w:t>Cancellation of exemptions from GST</w:t>
      </w:r>
      <w:r w:rsidRPr="002849D1">
        <w:rPr>
          <w:noProof/>
        </w:rPr>
        <w:tab/>
      </w:r>
      <w:r w:rsidRPr="002849D1">
        <w:rPr>
          <w:noProof/>
        </w:rPr>
        <w:fldChar w:fldCharType="begin"/>
      </w:r>
      <w:r w:rsidRPr="002849D1">
        <w:rPr>
          <w:noProof/>
        </w:rPr>
        <w:instrText xml:space="preserve"> PAGEREF _Toc364851321 \h </w:instrText>
      </w:r>
      <w:r w:rsidRPr="002849D1">
        <w:rPr>
          <w:noProof/>
        </w:rPr>
      </w:r>
      <w:r w:rsidRPr="002849D1">
        <w:rPr>
          <w:noProof/>
        </w:rPr>
        <w:fldChar w:fldCharType="separate"/>
      </w:r>
      <w:r w:rsidRPr="002849D1">
        <w:rPr>
          <w:noProof/>
        </w:rPr>
        <w:t>484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177</w:t>
      </w:r>
      <w:r>
        <w:rPr>
          <w:noProof/>
        </w:rPr>
        <w:noBreakHyphen/>
        <w:t>10</w:t>
      </w:r>
      <w:r>
        <w:rPr>
          <w:noProof/>
        </w:rPr>
        <w:tab/>
        <w:t>Ministerial determinations</w:t>
      </w:r>
      <w:r w:rsidRPr="002849D1">
        <w:rPr>
          <w:noProof/>
        </w:rPr>
        <w:tab/>
      </w:r>
      <w:r w:rsidRPr="002849D1">
        <w:rPr>
          <w:noProof/>
        </w:rPr>
        <w:fldChar w:fldCharType="begin"/>
      </w:r>
      <w:r w:rsidRPr="002849D1">
        <w:rPr>
          <w:noProof/>
        </w:rPr>
        <w:instrText xml:space="preserve"> PAGEREF _Toc364851322 \h </w:instrText>
      </w:r>
      <w:r w:rsidRPr="002849D1">
        <w:rPr>
          <w:noProof/>
        </w:rPr>
      </w:r>
      <w:r w:rsidRPr="002849D1">
        <w:rPr>
          <w:noProof/>
        </w:rPr>
        <w:fldChar w:fldCharType="separate"/>
      </w:r>
      <w:r w:rsidRPr="002849D1">
        <w:rPr>
          <w:noProof/>
        </w:rPr>
        <w:t>484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177</w:t>
      </w:r>
      <w:r>
        <w:rPr>
          <w:noProof/>
        </w:rPr>
        <w:noBreakHyphen/>
        <w:t>11</w:t>
      </w:r>
      <w:r>
        <w:rPr>
          <w:noProof/>
        </w:rPr>
        <w:tab/>
        <w:t>Delegation by Aged Care Secretary</w:t>
      </w:r>
      <w:r w:rsidRPr="002849D1">
        <w:rPr>
          <w:noProof/>
        </w:rPr>
        <w:tab/>
      </w:r>
      <w:r w:rsidRPr="002849D1">
        <w:rPr>
          <w:noProof/>
        </w:rPr>
        <w:fldChar w:fldCharType="begin"/>
      </w:r>
      <w:r w:rsidRPr="002849D1">
        <w:rPr>
          <w:noProof/>
        </w:rPr>
        <w:instrText xml:space="preserve"> PAGEREF _Toc364851323 \h </w:instrText>
      </w:r>
      <w:r w:rsidRPr="002849D1">
        <w:rPr>
          <w:noProof/>
        </w:rPr>
      </w:r>
      <w:r w:rsidRPr="002849D1">
        <w:rPr>
          <w:noProof/>
        </w:rPr>
        <w:fldChar w:fldCharType="separate"/>
      </w:r>
      <w:r w:rsidRPr="002849D1">
        <w:rPr>
          <w:noProof/>
        </w:rPr>
        <w:t>485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177</w:t>
      </w:r>
      <w:r>
        <w:rPr>
          <w:noProof/>
        </w:rPr>
        <w:noBreakHyphen/>
        <w:t>12</w:t>
      </w:r>
      <w:r>
        <w:rPr>
          <w:noProof/>
        </w:rPr>
        <w:tab/>
        <w:t>GST implications of references to price, value etc. in other Acts</w:t>
      </w:r>
      <w:r w:rsidRPr="002849D1">
        <w:rPr>
          <w:noProof/>
        </w:rPr>
        <w:tab/>
      </w:r>
      <w:r w:rsidRPr="002849D1">
        <w:rPr>
          <w:noProof/>
        </w:rPr>
        <w:fldChar w:fldCharType="begin"/>
      </w:r>
      <w:r w:rsidRPr="002849D1">
        <w:rPr>
          <w:noProof/>
        </w:rPr>
        <w:instrText xml:space="preserve"> PAGEREF _Toc364851324 \h </w:instrText>
      </w:r>
      <w:r w:rsidRPr="002849D1">
        <w:rPr>
          <w:noProof/>
        </w:rPr>
      </w:r>
      <w:r w:rsidRPr="002849D1">
        <w:rPr>
          <w:noProof/>
        </w:rPr>
        <w:fldChar w:fldCharType="separate"/>
      </w:r>
      <w:r w:rsidRPr="002849D1">
        <w:rPr>
          <w:noProof/>
        </w:rPr>
        <w:t>486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177</w:t>
      </w:r>
      <w:r>
        <w:rPr>
          <w:noProof/>
        </w:rPr>
        <w:noBreakHyphen/>
        <w:t>15</w:t>
      </w:r>
      <w:r>
        <w:rPr>
          <w:noProof/>
        </w:rPr>
        <w:tab/>
        <w:t>Regulations</w:t>
      </w:r>
      <w:r w:rsidRPr="002849D1">
        <w:rPr>
          <w:noProof/>
        </w:rPr>
        <w:tab/>
      </w:r>
      <w:r w:rsidRPr="002849D1">
        <w:rPr>
          <w:noProof/>
        </w:rPr>
        <w:fldChar w:fldCharType="begin"/>
      </w:r>
      <w:r w:rsidRPr="002849D1">
        <w:rPr>
          <w:noProof/>
        </w:rPr>
        <w:instrText xml:space="preserve"> PAGEREF _Toc364851325 \h </w:instrText>
      </w:r>
      <w:r w:rsidRPr="002849D1">
        <w:rPr>
          <w:noProof/>
        </w:rPr>
      </w:r>
      <w:r w:rsidRPr="002849D1">
        <w:rPr>
          <w:noProof/>
        </w:rPr>
        <w:fldChar w:fldCharType="separate"/>
      </w:r>
      <w:r w:rsidRPr="002849D1">
        <w:rPr>
          <w:noProof/>
        </w:rPr>
        <w:t>487</w:t>
      </w:r>
      <w:r w:rsidRPr="002849D1">
        <w:rPr>
          <w:noProof/>
        </w:rPr>
        <w:fldChar w:fldCharType="end"/>
      </w:r>
    </w:p>
    <w:p w:rsidR="002849D1" w:rsidRDefault="002849D1">
      <w:pPr>
        <w:pStyle w:val="TOC1"/>
        <w:rPr>
          <w:rFonts w:asciiTheme="minorHAnsi" w:eastAsiaTheme="minorEastAsia" w:hAnsiTheme="minorHAnsi" w:cstheme="minorBidi"/>
          <w:b w:val="0"/>
          <w:noProof/>
          <w:kern w:val="0"/>
          <w:sz w:val="22"/>
          <w:szCs w:val="22"/>
        </w:rPr>
      </w:pPr>
      <w:r>
        <w:rPr>
          <w:noProof/>
        </w:rPr>
        <w:t>Chapter 6—Interpreting this Act</w:t>
      </w:r>
      <w:r w:rsidRPr="002849D1">
        <w:rPr>
          <w:b w:val="0"/>
          <w:noProof/>
          <w:sz w:val="18"/>
        </w:rPr>
        <w:tab/>
      </w:r>
      <w:r w:rsidRPr="002849D1">
        <w:rPr>
          <w:b w:val="0"/>
          <w:noProof/>
          <w:sz w:val="18"/>
        </w:rPr>
        <w:fldChar w:fldCharType="begin"/>
      </w:r>
      <w:r w:rsidRPr="002849D1">
        <w:rPr>
          <w:b w:val="0"/>
          <w:noProof/>
          <w:sz w:val="18"/>
        </w:rPr>
        <w:instrText xml:space="preserve"> PAGEREF _Toc364851326 \h </w:instrText>
      </w:r>
      <w:r w:rsidRPr="002849D1">
        <w:rPr>
          <w:b w:val="0"/>
          <w:noProof/>
          <w:sz w:val="18"/>
        </w:rPr>
      </w:r>
      <w:r w:rsidRPr="002849D1">
        <w:rPr>
          <w:b w:val="0"/>
          <w:noProof/>
          <w:sz w:val="18"/>
        </w:rPr>
        <w:fldChar w:fldCharType="separate"/>
      </w:r>
      <w:r w:rsidRPr="002849D1">
        <w:rPr>
          <w:b w:val="0"/>
          <w:noProof/>
          <w:sz w:val="18"/>
        </w:rPr>
        <w:t>488</w:t>
      </w:r>
      <w:r w:rsidRPr="002849D1">
        <w:rPr>
          <w:b w:val="0"/>
          <w:noProof/>
          <w:sz w:val="18"/>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t>Part 6</w:t>
      </w:r>
      <w:r>
        <w:rPr>
          <w:noProof/>
        </w:rPr>
        <w:noBreakHyphen/>
        <w:t>1—Rules for interpreting this Act</w:t>
      </w:r>
      <w:r w:rsidRPr="002849D1">
        <w:rPr>
          <w:b w:val="0"/>
          <w:noProof/>
          <w:sz w:val="18"/>
        </w:rPr>
        <w:tab/>
      </w:r>
      <w:r w:rsidRPr="002849D1">
        <w:rPr>
          <w:b w:val="0"/>
          <w:noProof/>
          <w:sz w:val="18"/>
        </w:rPr>
        <w:fldChar w:fldCharType="begin"/>
      </w:r>
      <w:r w:rsidRPr="002849D1">
        <w:rPr>
          <w:b w:val="0"/>
          <w:noProof/>
          <w:sz w:val="18"/>
        </w:rPr>
        <w:instrText xml:space="preserve"> PAGEREF _Toc364851327 \h </w:instrText>
      </w:r>
      <w:r w:rsidRPr="002849D1">
        <w:rPr>
          <w:b w:val="0"/>
          <w:noProof/>
          <w:sz w:val="18"/>
        </w:rPr>
      </w:r>
      <w:r w:rsidRPr="002849D1">
        <w:rPr>
          <w:b w:val="0"/>
          <w:noProof/>
          <w:sz w:val="18"/>
        </w:rPr>
        <w:fldChar w:fldCharType="separate"/>
      </w:r>
      <w:r w:rsidRPr="002849D1">
        <w:rPr>
          <w:b w:val="0"/>
          <w:noProof/>
          <w:sz w:val="18"/>
        </w:rPr>
        <w:t>488</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182—Rules for interpreting this Act</w:t>
      </w:r>
      <w:r w:rsidRPr="002849D1">
        <w:rPr>
          <w:b w:val="0"/>
          <w:noProof/>
          <w:sz w:val="18"/>
        </w:rPr>
        <w:tab/>
      </w:r>
      <w:r w:rsidRPr="002849D1">
        <w:rPr>
          <w:b w:val="0"/>
          <w:noProof/>
          <w:sz w:val="18"/>
        </w:rPr>
        <w:fldChar w:fldCharType="begin"/>
      </w:r>
      <w:r w:rsidRPr="002849D1">
        <w:rPr>
          <w:b w:val="0"/>
          <w:noProof/>
          <w:sz w:val="18"/>
        </w:rPr>
        <w:instrText xml:space="preserve"> PAGEREF _Toc364851328 \h </w:instrText>
      </w:r>
      <w:r w:rsidRPr="002849D1">
        <w:rPr>
          <w:b w:val="0"/>
          <w:noProof/>
          <w:sz w:val="18"/>
        </w:rPr>
      </w:r>
      <w:r w:rsidRPr="002849D1">
        <w:rPr>
          <w:b w:val="0"/>
          <w:noProof/>
          <w:sz w:val="18"/>
        </w:rPr>
        <w:fldChar w:fldCharType="separate"/>
      </w:r>
      <w:r w:rsidRPr="002849D1">
        <w:rPr>
          <w:b w:val="0"/>
          <w:noProof/>
          <w:sz w:val="18"/>
        </w:rPr>
        <w:t>488</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182</w:t>
      </w:r>
      <w:r>
        <w:rPr>
          <w:noProof/>
        </w:rPr>
        <w:noBreakHyphen/>
        <w:t>1</w:t>
      </w:r>
      <w:r>
        <w:rPr>
          <w:noProof/>
        </w:rPr>
        <w:tab/>
        <w:t>What forms part of this Act</w:t>
      </w:r>
      <w:r w:rsidRPr="002849D1">
        <w:rPr>
          <w:noProof/>
        </w:rPr>
        <w:tab/>
      </w:r>
      <w:r w:rsidRPr="002849D1">
        <w:rPr>
          <w:noProof/>
        </w:rPr>
        <w:fldChar w:fldCharType="begin"/>
      </w:r>
      <w:r w:rsidRPr="002849D1">
        <w:rPr>
          <w:noProof/>
        </w:rPr>
        <w:instrText xml:space="preserve"> PAGEREF _Toc364851329 \h </w:instrText>
      </w:r>
      <w:r w:rsidRPr="002849D1">
        <w:rPr>
          <w:noProof/>
        </w:rPr>
      </w:r>
      <w:r w:rsidRPr="002849D1">
        <w:rPr>
          <w:noProof/>
        </w:rPr>
        <w:fldChar w:fldCharType="separate"/>
      </w:r>
      <w:r w:rsidRPr="002849D1">
        <w:rPr>
          <w:noProof/>
        </w:rPr>
        <w:t>488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182</w:t>
      </w:r>
      <w:r>
        <w:rPr>
          <w:noProof/>
        </w:rPr>
        <w:noBreakHyphen/>
        <w:t>5</w:t>
      </w:r>
      <w:r>
        <w:rPr>
          <w:noProof/>
        </w:rPr>
        <w:tab/>
        <w:t>What does not form part of this Act</w:t>
      </w:r>
      <w:r w:rsidRPr="002849D1">
        <w:rPr>
          <w:noProof/>
        </w:rPr>
        <w:tab/>
      </w:r>
      <w:r w:rsidRPr="002849D1">
        <w:rPr>
          <w:noProof/>
        </w:rPr>
        <w:fldChar w:fldCharType="begin"/>
      </w:r>
      <w:r w:rsidRPr="002849D1">
        <w:rPr>
          <w:noProof/>
        </w:rPr>
        <w:instrText xml:space="preserve"> PAGEREF _Toc364851330 \h </w:instrText>
      </w:r>
      <w:r w:rsidRPr="002849D1">
        <w:rPr>
          <w:noProof/>
        </w:rPr>
      </w:r>
      <w:r w:rsidRPr="002849D1">
        <w:rPr>
          <w:noProof/>
        </w:rPr>
        <w:fldChar w:fldCharType="separate"/>
      </w:r>
      <w:r w:rsidRPr="002849D1">
        <w:rPr>
          <w:noProof/>
        </w:rPr>
        <w:t>488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182</w:t>
      </w:r>
      <w:r>
        <w:rPr>
          <w:noProof/>
        </w:rPr>
        <w:noBreakHyphen/>
        <w:t>10</w:t>
      </w:r>
      <w:r>
        <w:rPr>
          <w:noProof/>
        </w:rPr>
        <w:tab/>
        <w:t>Explanatory sections, and their role in interpreting this Act</w:t>
      </w:r>
      <w:r w:rsidRPr="002849D1">
        <w:rPr>
          <w:noProof/>
        </w:rPr>
        <w:tab/>
      </w:r>
      <w:r w:rsidRPr="002849D1">
        <w:rPr>
          <w:noProof/>
        </w:rPr>
        <w:fldChar w:fldCharType="begin"/>
      </w:r>
      <w:r w:rsidRPr="002849D1">
        <w:rPr>
          <w:noProof/>
        </w:rPr>
        <w:instrText xml:space="preserve"> PAGEREF _Toc364851331 \h </w:instrText>
      </w:r>
      <w:r w:rsidRPr="002849D1">
        <w:rPr>
          <w:noProof/>
        </w:rPr>
      </w:r>
      <w:r w:rsidRPr="002849D1">
        <w:rPr>
          <w:noProof/>
        </w:rPr>
        <w:fldChar w:fldCharType="separate"/>
      </w:r>
      <w:r w:rsidRPr="002849D1">
        <w:rPr>
          <w:noProof/>
        </w:rPr>
        <w:t>488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182</w:t>
      </w:r>
      <w:r>
        <w:rPr>
          <w:noProof/>
        </w:rPr>
        <w:noBreakHyphen/>
        <w:t>15</w:t>
      </w:r>
      <w:r>
        <w:rPr>
          <w:noProof/>
        </w:rPr>
        <w:tab/>
        <w:t>Schedules 1, 2 and 3</w:t>
      </w:r>
      <w:r w:rsidRPr="002849D1">
        <w:rPr>
          <w:noProof/>
        </w:rPr>
        <w:tab/>
      </w:r>
      <w:r w:rsidRPr="002849D1">
        <w:rPr>
          <w:noProof/>
        </w:rPr>
        <w:fldChar w:fldCharType="begin"/>
      </w:r>
      <w:r w:rsidRPr="002849D1">
        <w:rPr>
          <w:noProof/>
        </w:rPr>
        <w:instrText xml:space="preserve"> PAGEREF _Toc364851332 \h </w:instrText>
      </w:r>
      <w:r w:rsidRPr="002849D1">
        <w:rPr>
          <w:noProof/>
        </w:rPr>
      </w:r>
      <w:r w:rsidRPr="002849D1">
        <w:rPr>
          <w:noProof/>
        </w:rPr>
        <w:fldChar w:fldCharType="separate"/>
      </w:r>
      <w:r w:rsidRPr="002849D1">
        <w:rPr>
          <w:noProof/>
        </w:rPr>
        <w:t>489</w:t>
      </w:r>
      <w:r w:rsidRPr="002849D1">
        <w:rPr>
          <w:noProof/>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lastRenderedPageBreak/>
        <w:t>Part 6</w:t>
      </w:r>
      <w:r>
        <w:rPr>
          <w:noProof/>
        </w:rPr>
        <w:noBreakHyphen/>
        <w:t>2—Meaning of some important concepts</w:t>
      </w:r>
      <w:r w:rsidRPr="002849D1">
        <w:rPr>
          <w:b w:val="0"/>
          <w:noProof/>
          <w:sz w:val="18"/>
        </w:rPr>
        <w:tab/>
      </w:r>
      <w:r w:rsidRPr="002849D1">
        <w:rPr>
          <w:b w:val="0"/>
          <w:noProof/>
          <w:sz w:val="18"/>
        </w:rPr>
        <w:fldChar w:fldCharType="begin"/>
      </w:r>
      <w:r w:rsidRPr="002849D1">
        <w:rPr>
          <w:b w:val="0"/>
          <w:noProof/>
          <w:sz w:val="18"/>
        </w:rPr>
        <w:instrText xml:space="preserve"> PAGEREF _Toc364851333 \h </w:instrText>
      </w:r>
      <w:r w:rsidRPr="002849D1">
        <w:rPr>
          <w:b w:val="0"/>
          <w:noProof/>
          <w:sz w:val="18"/>
        </w:rPr>
      </w:r>
      <w:r w:rsidRPr="002849D1">
        <w:rPr>
          <w:b w:val="0"/>
          <w:noProof/>
          <w:sz w:val="18"/>
        </w:rPr>
        <w:fldChar w:fldCharType="separate"/>
      </w:r>
      <w:r w:rsidRPr="002849D1">
        <w:rPr>
          <w:b w:val="0"/>
          <w:noProof/>
          <w:sz w:val="18"/>
        </w:rPr>
        <w:t>490</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184—Meaning of entity</w:t>
      </w:r>
      <w:r w:rsidRPr="002849D1">
        <w:rPr>
          <w:b w:val="0"/>
          <w:noProof/>
          <w:sz w:val="18"/>
        </w:rPr>
        <w:tab/>
      </w:r>
      <w:r w:rsidRPr="002849D1">
        <w:rPr>
          <w:b w:val="0"/>
          <w:noProof/>
          <w:sz w:val="18"/>
        </w:rPr>
        <w:fldChar w:fldCharType="begin"/>
      </w:r>
      <w:r w:rsidRPr="002849D1">
        <w:rPr>
          <w:b w:val="0"/>
          <w:noProof/>
          <w:sz w:val="18"/>
        </w:rPr>
        <w:instrText xml:space="preserve"> PAGEREF _Toc364851334 \h </w:instrText>
      </w:r>
      <w:r w:rsidRPr="002849D1">
        <w:rPr>
          <w:b w:val="0"/>
          <w:noProof/>
          <w:sz w:val="18"/>
        </w:rPr>
      </w:r>
      <w:r w:rsidRPr="002849D1">
        <w:rPr>
          <w:b w:val="0"/>
          <w:noProof/>
          <w:sz w:val="18"/>
        </w:rPr>
        <w:fldChar w:fldCharType="separate"/>
      </w:r>
      <w:r w:rsidRPr="002849D1">
        <w:rPr>
          <w:b w:val="0"/>
          <w:noProof/>
          <w:sz w:val="18"/>
        </w:rPr>
        <w:t>490</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184</w:t>
      </w:r>
      <w:r>
        <w:rPr>
          <w:noProof/>
        </w:rPr>
        <w:noBreakHyphen/>
        <w:t>1</w:t>
      </w:r>
      <w:r>
        <w:rPr>
          <w:noProof/>
        </w:rPr>
        <w:tab/>
        <w:t>Entities</w:t>
      </w:r>
      <w:r w:rsidRPr="002849D1">
        <w:rPr>
          <w:noProof/>
        </w:rPr>
        <w:tab/>
      </w:r>
      <w:r w:rsidRPr="002849D1">
        <w:rPr>
          <w:noProof/>
        </w:rPr>
        <w:fldChar w:fldCharType="begin"/>
      </w:r>
      <w:r w:rsidRPr="002849D1">
        <w:rPr>
          <w:noProof/>
        </w:rPr>
        <w:instrText xml:space="preserve"> PAGEREF _Toc364851335 \h </w:instrText>
      </w:r>
      <w:r w:rsidRPr="002849D1">
        <w:rPr>
          <w:noProof/>
        </w:rPr>
      </w:r>
      <w:r w:rsidRPr="002849D1">
        <w:rPr>
          <w:noProof/>
        </w:rPr>
        <w:fldChar w:fldCharType="separate"/>
      </w:r>
      <w:r w:rsidRPr="002849D1">
        <w:rPr>
          <w:noProof/>
        </w:rPr>
        <w:t>490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184</w:t>
      </w:r>
      <w:r>
        <w:rPr>
          <w:noProof/>
        </w:rPr>
        <w:noBreakHyphen/>
        <w:t>5</w:t>
      </w:r>
      <w:r>
        <w:rPr>
          <w:noProof/>
        </w:rPr>
        <w:tab/>
        <w:t>Supplies etc. by partnerships and other unincorporated bodies</w:t>
      </w:r>
      <w:r w:rsidRPr="002849D1">
        <w:rPr>
          <w:noProof/>
        </w:rPr>
        <w:tab/>
      </w:r>
      <w:r w:rsidRPr="002849D1">
        <w:rPr>
          <w:noProof/>
        </w:rPr>
        <w:fldChar w:fldCharType="begin"/>
      </w:r>
      <w:r w:rsidRPr="002849D1">
        <w:rPr>
          <w:noProof/>
        </w:rPr>
        <w:instrText xml:space="preserve"> PAGEREF _Toc364851336 \h </w:instrText>
      </w:r>
      <w:r w:rsidRPr="002849D1">
        <w:rPr>
          <w:noProof/>
        </w:rPr>
      </w:r>
      <w:r w:rsidRPr="002849D1">
        <w:rPr>
          <w:noProof/>
        </w:rPr>
        <w:fldChar w:fldCharType="separate"/>
      </w:r>
      <w:r w:rsidRPr="002849D1">
        <w:rPr>
          <w:noProof/>
        </w:rPr>
        <w:t>491</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188—Meaning of GST turnover</w:t>
      </w:r>
      <w:r w:rsidRPr="002849D1">
        <w:rPr>
          <w:b w:val="0"/>
          <w:noProof/>
          <w:sz w:val="18"/>
        </w:rPr>
        <w:tab/>
      </w:r>
      <w:r w:rsidRPr="002849D1">
        <w:rPr>
          <w:b w:val="0"/>
          <w:noProof/>
          <w:sz w:val="18"/>
        </w:rPr>
        <w:fldChar w:fldCharType="begin"/>
      </w:r>
      <w:r w:rsidRPr="002849D1">
        <w:rPr>
          <w:b w:val="0"/>
          <w:noProof/>
          <w:sz w:val="18"/>
        </w:rPr>
        <w:instrText xml:space="preserve"> PAGEREF _Toc364851337 \h </w:instrText>
      </w:r>
      <w:r w:rsidRPr="002849D1">
        <w:rPr>
          <w:b w:val="0"/>
          <w:noProof/>
          <w:sz w:val="18"/>
        </w:rPr>
      </w:r>
      <w:r w:rsidRPr="002849D1">
        <w:rPr>
          <w:b w:val="0"/>
          <w:noProof/>
          <w:sz w:val="18"/>
        </w:rPr>
        <w:fldChar w:fldCharType="separate"/>
      </w:r>
      <w:r w:rsidRPr="002849D1">
        <w:rPr>
          <w:b w:val="0"/>
          <w:noProof/>
          <w:sz w:val="18"/>
        </w:rPr>
        <w:t>492</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188</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_Toc364851338 \h </w:instrText>
      </w:r>
      <w:r w:rsidRPr="002849D1">
        <w:rPr>
          <w:noProof/>
        </w:rPr>
      </w:r>
      <w:r w:rsidRPr="002849D1">
        <w:rPr>
          <w:noProof/>
        </w:rPr>
        <w:fldChar w:fldCharType="separate"/>
      </w:r>
      <w:r w:rsidRPr="002849D1">
        <w:rPr>
          <w:noProof/>
        </w:rPr>
        <w:t>492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188</w:t>
      </w:r>
      <w:r>
        <w:rPr>
          <w:noProof/>
        </w:rPr>
        <w:noBreakHyphen/>
        <w:t>5</w:t>
      </w:r>
      <w:r>
        <w:rPr>
          <w:noProof/>
        </w:rPr>
        <w:tab/>
        <w:t>Explanation of the turnover thresholds</w:t>
      </w:r>
      <w:r w:rsidRPr="002849D1">
        <w:rPr>
          <w:noProof/>
        </w:rPr>
        <w:tab/>
      </w:r>
      <w:r w:rsidRPr="002849D1">
        <w:rPr>
          <w:noProof/>
        </w:rPr>
        <w:fldChar w:fldCharType="begin"/>
      </w:r>
      <w:r w:rsidRPr="002849D1">
        <w:rPr>
          <w:noProof/>
        </w:rPr>
        <w:instrText xml:space="preserve"> PAGEREF _Toc364851339 \h </w:instrText>
      </w:r>
      <w:r w:rsidRPr="002849D1">
        <w:rPr>
          <w:noProof/>
        </w:rPr>
      </w:r>
      <w:r w:rsidRPr="002849D1">
        <w:rPr>
          <w:noProof/>
        </w:rPr>
        <w:fldChar w:fldCharType="separate"/>
      </w:r>
      <w:r w:rsidRPr="002849D1">
        <w:rPr>
          <w:noProof/>
        </w:rPr>
        <w:t>492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188</w:t>
      </w:r>
      <w:r>
        <w:rPr>
          <w:noProof/>
        </w:rPr>
        <w:noBreakHyphen/>
        <w:t>10</w:t>
      </w:r>
      <w:r>
        <w:rPr>
          <w:noProof/>
        </w:rPr>
        <w:tab/>
        <w:t>Whether your GST turnover meets, or does not exceed, a turnover threshold</w:t>
      </w:r>
      <w:r w:rsidRPr="002849D1">
        <w:rPr>
          <w:noProof/>
        </w:rPr>
        <w:tab/>
      </w:r>
      <w:r w:rsidRPr="002849D1">
        <w:rPr>
          <w:noProof/>
        </w:rPr>
        <w:fldChar w:fldCharType="begin"/>
      </w:r>
      <w:r w:rsidRPr="002849D1">
        <w:rPr>
          <w:noProof/>
        </w:rPr>
        <w:instrText xml:space="preserve"> PAGEREF _Toc364851340 \h </w:instrText>
      </w:r>
      <w:r w:rsidRPr="002849D1">
        <w:rPr>
          <w:noProof/>
        </w:rPr>
      </w:r>
      <w:r w:rsidRPr="002849D1">
        <w:rPr>
          <w:noProof/>
        </w:rPr>
        <w:fldChar w:fldCharType="separate"/>
      </w:r>
      <w:r w:rsidRPr="002849D1">
        <w:rPr>
          <w:noProof/>
        </w:rPr>
        <w:t>493</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188</w:t>
      </w:r>
      <w:r>
        <w:rPr>
          <w:noProof/>
        </w:rPr>
        <w:noBreakHyphen/>
        <w:t>15</w:t>
      </w:r>
      <w:r>
        <w:rPr>
          <w:noProof/>
        </w:rPr>
        <w:tab/>
        <w:t>Current GST turnover</w:t>
      </w:r>
      <w:r w:rsidRPr="002849D1">
        <w:rPr>
          <w:noProof/>
        </w:rPr>
        <w:tab/>
      </w:r>
      <w:r w:rsidRPr="002849D1">
        <w:rPr>
          <w:noProof/>
        </w:rPr>
        <w:fldChar w:fldCharType="begin"/>
      </w:r>
      <w:r w:rsidRPr="002849D1">
        <w:rPr>
          <w:noProof/>
        </w:rPr>
        <w:instrText xml:space="preserve"> PAGEREF _Toc364851341 \h </w:instrText>
      </w:r>
      <w:r w:rsidRPr="002849D1">
        <w:rPr>
          <w:noProof/>
        </w:rPr>
      </w:r>
      <w:r w:rsidRPr="002849D1">
        <w:rPr>
          <w:noProof/>
        </w:rPr>
        <w:fldChar w:fldCharType="separate"/>
      </w:r>
      <w:r w:rsidRPr="002849D1">
        <w:rPr>
          <w:noProof/>
        </w:rPr>
        <w:t>494</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188</w:t>
      </w:r>
      <w:r>
        <w:rPr>
          <w:noProof/>
        </w:rPr>
        <w:noBreakHyphen/>
        <w:t>20</w:t>
      </w:r>
      <w:r>
        <w:rPr>
          <w:noProof/>
        </w:rPr>
        <w:tab/>
        <w:t>Projected GST turnover</w:t>
      </w:r>
      <w:r w:rsidRPr="002849D1">
        <w:rPr>
          <w:noProof/>
        </w:rPr>
        <w:tab/>
      </w:r>
      <w:r w:rsidRPr="002849D1">
        <w:rPr>
          <w:noProof/>
        </w:rPr>
        <w:fldChar w:fldCharType="begin"/>
      </w:r>
      <w:r w:rsidRPr="002849D1">
        <w:rPr>
          <w:noProof/>
        </w:rPr>
        <w:instrText xml:space="preserve"> PAGEREF _Toc364851342 \h </w:instrText>
      </w:r>
      <w:r w:rsidRPr="002849D1">
        <w:rPr>
          <w:noProof/>
        </w:rPr>
      </w:r>
      <w:r w:rsidRPr="002849D1">
        <w:rPr>
          <w:noProof/>
        </w:rPr>
        <w:fldChar w:fldCharType="separate"/>
      </w:r>
      <w:r w:rsidRPr="002849D1">
        <w:rPr>
          <w:noProof/>
        </w:rPr>
        <w:t>495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188</w:t>
      </w:r>
      <w:r>
        <w:rPr>
          <w:noProof/>
        </w:rPr>
        <w:noBreakHyphen/>
        <w:t>22</w:t>
      </w:r>
      <w:r>
        <w:rPr>
          <w:noProof/>
        </w:rPr>
        <w:tab/>
        <w:t>Settlements of insurance claims to be disregarded</w:t>
      </w:r>
      <w:r w:rsidRPr="002849D1">
        <w:rPr>
          <w:noProof/>
        </w:rPr>
        <w:tab/>
      </w:r>
      <w:r w:rsidRPr="002849D1">
        <w:rPr>
          <w:noProof/>
        </w:rPr>
        <w:fldChar w:fldCharType="begin"/>
      </w:r>
      <w:r w:rsidRPr="002849D1">
        <w:rPr>
          <w:noProof/>
        </w:rPr>
        <w:instrText xml:space="preserve"> PAGEREF _Toc364851343 \h </w:instrText>
      </w:r>
      <w:r w:rsidRPr="002849D1">
        <w:rPr>
          <w:noProof/>
        </w:rPr>
      </w:r>
      <w:r w:rsidRPr="002849D1">
        <w:rPr>
          <w:noProof/>
        </w:rPr>
        <w:fldChar w:fldCharType="separate"/>
      </w:r>
      <w:r w:rsidRPr="002849D1">
        <w:rPr>
          <w:noProof/>
        </w:rPr>
        <w:t>496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188</w:t>
      </w:r>
      <w:r>
        <w:rPr>
          <w:noProof/>
        </w:rPr>
        <w:noBreakHyphen/>
        <w:t>23</w:t>
      </w:r>
      <w:r>
        <w:rPr>
          <w:noProof/>
        </w:rPr>
        <w:tab/>
        <w:t>Supplies “reverse charged” under Division 83 not to be included in a recipient’s GST turnover</w:t>
      </w:r>
      <w:r w:rsidRPr="002849D1">
        <w:rPr>
          <w:noProof/>
        </w:rPr>
        <w:tab/>
      </w:r>
      <w:r w:rsidRPr="002849D1">
        <w:rPr>
          <w:noProof/>
        </w:rPr>
        <w:fldChar w:fldCharType="begin"/>
      </w:r>
      <w:r w:rsidRPr="002849D1">
        <w:rPr>
          <w:noProof/>
        </w:rPr>
        <w:instrText xml:space="preserve"> PAGEREF _Toc364851344 \h </w:instrText>
      </w:r>
      <w:r w:rsidRPr="002849D1">
        <w:rPr>
          <w:noProof/>
        </w:rPr>
      </w:r>
      <w:r w:rsidRPr="002849D1">
        <w:rPr>
          <w:noProof/>
        </w:rPr>
        <w:fldChar w:fldCharType="separate"/>
      </w:r>
      <w:r w:rsidRPr="002849D1">
        <w:rPr>
          <w:noProof/>
        </w:rPr>
        <w:t>496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188</w:t>
      </w:r>
      <w:r>
        <w:rPr>
          <w:noProof/>
        </w:rPr>
        <w:noBreakHyphen/>
        <w:t>24</w:t>
      </w:r>
      <w:r>
        <w:rPr>
          <w:noProof/>
        </w:rPr>
        <w:tab/>
        <w:t>Supplies to which Subdivision 153</w:t>
      </w:r>
      <w:r>
        <w:rPr>
          <w:noProof/>
        </w:rPr>
        <w:noBreakHyphen/>
        <w:t>B applies</w:t>
      </w:r>
      <w:r w:rsidRPr="002849D1">
        <w:rPr>
          <w:noProof/>
        </w:rPr>
        <w:tab/>
      </w:r>
      <w:r w:rsidRPr="002849D1">
        <w:rPr>
          <w:noProof/>
        </w:rPr>
        <w:fldChar w:fldCharType="begin"/>
      </w:r>
      <w:r w:rsidRPr="002849D1">
        <w:rPr>
          <w:noProof/>
        </w:rPr>
        <w:instrText xml:space="preserve"> PAGEREF _Toc364851345 \h </w:instrText>
      </w:r>
      <w:r w:rsidRPr="002849D1">
        <w:rPr>
          <w:noProof/>
        </w:rPr>
      </w:r>
      <w:r w:rsidRPr="002849D1">
        <w:rPr>
          <w:noProof/>
        </w:rPr>
        <w:fldChar w:fldCharType="separate"/>
      </w:r>
      <w:r w:rsidRPr="002849D1">
        <w:rPr>
          <w:noProof/>
        </w:rPr>
        <w:t>496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188</w:t>
      </w:r>
      <w:r>
        <w:rPr>
          <w:noProof/>
        </w:rPr>
        <w:noBreakHyphen/>
        <w:t>25</w:t>
      </w:r>
      <w:r>
        <w:rPr>
          <w:noProof/>
        </w:rPr>
        <w:tab/>
        <w:t>Transfer of capital assets, and termination etc. of enterprise, to be disregarded</w:t>
      </w:r>
      <w:r w:rsidRPr="002849D1">
        <w:rPr>
          <w:noProof/>
        </w:rPr>
        <w:tab/>
      </w:r>
      <w:r w:rsidRPr="002849D1">
        <w:rPr>
          <w:noProof/>
        </w:rPr>
        <w:fldChar w:fldCharType="begin"/>
      </w:r>
      <w:r w:rsidRPr="002849D1">
        <w:rPr>
          <w:noProof/>
        </w:rPr>
        <w:instrText xml:space="preserve"> PAGEREF _Toc364851346 \h </w:instrText>
      </w:r>
      <w:r w:rsidRPr="002849D1">
        <w:rPr>
          <w:noProof/>
        </w:rPr>
      </w:r>
      <w:r w:rsidRPr="002849D1">
        <w:rPr>
          <w:noProof/>
        </w:rPr>
        <w:fldChar w:fldCharType="separate"/>
      </w:r>
      <w:r w:rsidRPr="002849D1">
        <w:rPr>
          <w:noProof/>
        </w:rPr>
        <w:t>497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188</w:t>
      </w:r>
      <w:r>
        <w:rPr>
          <w:noProof/>
        </w:rPr>
        <w:noBreakHyphen/>
        <w:t>30</w:t>
      </w:r>
      <w:r>
        <w:rPr>
          <w:noProof/>
        </w:rPr>
        <w:tab/>
        <w:t>The value of non</w:t>
      </w:r>
      <w:r>
        <w:rPr>
          <w:noProof/>
        </w:rPr>
        <w:noBreakHyphen/>
        <w:t>taxable supplies</w:t>
      </w:r>
      <w:r w:rsidRPr="002849D1">
        <w:rPr>
          <w:noProof/>
        </w:rPr>
        <w:tab/>
      </w:r>
      <w:r w:rsidRPr="002849D1">
        <w:rPr>
          <w:noProof/>
        </w:rPr>
        <w:fldChar w:fldCharType="begin"/>
      </w:r>
      <w:r w:rsidRPr="002849D1">
        <w:rPr>
          <w:noProof/>
        </w:rPr>
        <w:instrText xml:space="preserve"> PAGEREF _Toc364851347 \h </w:instrText>
      </w:r>
      <w:r w:rsidRPr="002849D1">
        <w:rPr>
          <w:noProof/>
        </w:rPr>
      </w:r>
      <w:r w:rsidRPr="002849D1">
        <w:rPr>
          <w:noProof/>
        </w:rPr>
        <w:fldChar w:fldCharType="separate"/>
      </w:r>
      <w:r w:rsidRPr="002849D1">
        <w:rPr>
          <w:noProof/>
        </w:rPr>
        <w:t>497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188</w:t>
      </w:r>
      <w:r>
        <w:rPr>
          <w:noProof/>
        </w:rPr>
        <w:noBreakHyphen/>
        <w:t>32</w:t>
      </w:r>
      <w:r>
        <w:rPr>
          <w:noProof/>
        </w:rPr>
        <w:tab/>
        <w:t>The value of gambling supplies</w:t>
      </w:r>
      <w:r w:rsidRPr="002849D1">
        <w:rPr>
          <w:noProof/>
        </w:rPr>
        <w:tab/>
      </w:r>
      <w:r w:rsidRPr="002849D1">
        <w:rPr>
          <w:noProof/>
        </w:rPr>
        <w:fldChar w:fldCharType="begin"/>
      </w:r>
      <w:r w:rsidRPr="002849D1">
        <w:rPr>
          <w:noProof/>
        </w:rPr>
        <w:instrText xml:space="preserve"> PAGEREF _Toc364851348 \h </w:instrText>
      </w:r>
      <w:r w:rsidRPr="002849D1">
        <w:rPr>
          <w:noProof/>
        </w:rPr>
      </w:r>
      <w:r w:rsidRPr="002849D1">
        <w:rPr>
          <w:noProof/>
        </w:rPr>
        <w:fldChar w:fldCharType="separate"/>
      </w:r>
      <w:r w:rsidRPr="002849D1">
        <w:rPr>
          <w:noProof/>
        </w:rPr>
        <w:t>497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188</w:t>
      </w:r>
      <w:r>
        <w:rPr>
          <w:noProof/>
        </w:rPr>
        <w:noBreakHyphen/>
        <w:t>35</w:t>
      </w:r>
      <w:r>
        <w:rPr>
          <w:noProof/>
        </w:rPr>
        <w:tab/>
        <w:t>The value of loans</w:t>
      </w:r>
      <w:r w:rsidRPr="002849D1">
        <w:rPr>
          <w:noProof/>
        </w:rPr>
        <w:tab/>
      </w:r>
      <w:r w:rsidRPr="002849D1">
        <w:rPr>
          <w:noProof/>
        </w:rPr>
        <w:fldChar w:fldCharType="begin"/>
      </w:r>
      <w:r w:rsidRPr="002849D1">
        <w:rPr>
          <w:noProof/>
        </w:rPr>
        <w:instrText xml:space="preserve"> PAGEREF _Toc364851349 \h </w:instrText>
      </w:r>
      <w:r w:rsidRPr="002849D1">
        <w:rPr>
          <w:noProof/>
        </w:rPr>
      </w:r>
      <w:r w:rsidRPr="002849D1">
        <w:rPr>
          <w:noProof/>
        </w:rPr>
        <w:fldChar w:fldCharType="separate"/>
      </w:r>
      <w:r w:rsidRPr="002849D1">
        <w:rPr>
          <w:noProof/>
        </w:rPr>
        <w:t>498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188</w:t>
      </w:r>
      <w:r>
        <w:rPr>
          <w:noProof/>
        </w:rPr>
        <w:noBreakHyphen/>
        <w:t>40</w:t>
      </w:r>
      <w:r>
        <w:rPr>
          <w:noProof/>
        </w:rPr>
        <w:tab/>
        <w:t>Supplies of employee services by overseas entities to be disregarded for the registration turnover threshold</w:t>
      </w:r>
      <w:r w:rsidRPr="002849D1">
        <w:rPr>
          <w:noProof/>
        </w:rPr>
        <w:tab/>
      </w:r>
      <w:r w:rsidRPr="002849D1">
        <w:rPr>
          <w:noProof/>
        </w:rPr>
        <w:fldChar w:fldCharType="begin"/>
      </w:r>
      <w:r w:rsidRPr="002849D1">
        <w:rPr>
          <w:noProof/>
        </w:rPr>
        <w:instrText xml:space="preserve"> PAGEREF _Toc364851350 \h </w:instrText>
      </w:r>
      <w:r w:rsidRPr="002849D1">
        <w:rPr>
          <w:noProof/>
        </w:rPr>
      </w:r>
      <w:r w:rsidRPr="002849D1">
        <w:rPr>
          <w:noProof/>
        </w:rPr>
        <w:fldChar w:fldCharType="separate"/>
      </w:r>
      <w:r w:rsidRPr="002849D1">
        <w:rPr>
          <w:noProof/>
        </w:rPr>
        <w:t>498</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189—Exceeding the financial acquisitions threshold</w:t>
      </w:r>
      <w:r w:rsidRPr="002849D1">
        <w:rPr>
          <w:b w:val="0"/>
          <w:noProof/>
          <w:sz w:val="18"/>
        </w:rPr>
        <w:tab/>
      </w:r>
      <w:r w:rsidRPr="002849D1">
        <w:rPr>
          <w:b w:val="0"/>
          <w:noProof/>
          <w:sz w:val="18"/>
        </w:rPr>
        <w:fldChar w:fldCharType="begin"/>
      </w:r>
      <w:r w:rsidRPr="002849D1">
        <w:rPr>
          <w:b w:val="0"/>
          <w:noProof/>
          <w:sz w:val="18"/>
        </w:rPr>
        <w:instrText xml:space="preserve"> PAGEREF _Toc364851351 \h </w:instrText>
      </w:r>
      <w:r w:rsidRPr="002849D1">
        <w:rPr>
          <w:b w:val="0"/>
          <w:noProof/>
          <w:sz w:val="18"/>
        </w:rPr>
      </w:r>
      <w:r w:rsidRPr="002849D1">
        <w:rPr>
          <w:b w:val="0"/>
          <w:noProof/>
          <w:sz w:val="18"/>
        </w:rPr>
        <w:fldChar w:fldCharType="separate"/>
      </w:r>
      <w:r w:rsidRPr="002849D1">
        <w:rPr>
          <w:b w:val="0"/>
          <w:noProof/>
          <w:sz w:val="18"/>
        </w:rPr>
        <w:t>499</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189</w:t>
      </w:r>
      <w:r>
        <w:rPr>
          <w:noProof/>
        </w:rPr>
        <w:noBreakHyphen/>
        <w:t>1</w:t>
      </w:r>
      <w:r>
        <w:rPr>
          <w:noProof/>
        </w:rPr>
        <w:tab/>
        <w:t>What this Division is about</w:t>
      </w:r>
      <w:r w:rsidRPr="002849D1">
        <w:rPr>
          <w:noProof/>
        </w:rPr>
        <w:tab/>
      </w:r>
      <w:r w:rsidRPr="002849D1">
        <w:rPr>
          <w:noProof/>
        </w:rPr>
        <w:fldChar w:fldCharType="begin"/>
      </w:r>
      <w:r w:rsidRPr="002849D1">
        <w:rPr>
          <w:noProof/>
        </w:rPr>
        <w:instrText xml:space="preserve"> PAGEREF _Toc364851352 \h </w:instrText>
      </w:r>
      <w:r w:rsidRPr="002849D1">
        <w:rPr>
          <w:noProof/>
        </w:rPr>
      </w:r>
      <w:r w:rsidRPr="002849D1">
        <w:rPr>
          <w:noProof/>
        </w:rPr>
        <w:fldChar w:fldCharType="separate"/>
      </w:r>
      <w:r w:rsidRPr="002849D1">
        <w:rPr>
          <w:noProof/>
        </w:rPr>
        <w:t>499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189</w:t>
      </w:r>
      <w:r>
        <w:rPr>
          <w:noProof/>
        </w:rPr>
        <w:noBreakHyphen/>
        <w:t>5</w:t>
      </w:r>
      <w:r>
        <w:rPr>
          <w:noProof/>
        </w:rPr>
        <w:tab/>
        <w:t>Exceeding the financial acquisitions threshold—current acquisitions</w:t>
      </w:r>
      <w:r w:rsidRPr="002849D1">
        <w:rPr>
          <w:noProof/>
        </w:rPr>
        <w:tab/>
      </w:r>
      <w:r w:rsidRPr="002849D1">
        <w:rPr>
          <w:noProof/>
        </w:rPr>
        <w:fldChar w:fldCharType="begin"/>
      </w:r>
      <w:r w:rsidRPr="002849D1">
        <w:rPr>
          <w:noProof/>
        </w:rPr>
        <w:instrText xml:space="preserve"> PAGEREF _Toc364851353 \h </w:instrText>
      </w:r>
      <w:r w:rsidRPr="002849D1">
        <w:rPr>
          <w:noProof/>
        </w:rPr>
      </w:r>
      <w:r w:rsidRPr="002849D1">
        <w:rPr>
          <w:noProof/>
        </w:rPr>
        <w:fldChar w:fldCharType="separate"/>
      </w:r>
      <w:r w:rsidRPr="002849D1">
        <w:rPr>
          <w:noProof/>
        </w:rPr>
        <w:t>499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189</w:t>
      </w:r>
      <w:r>
        <w:rPr>
          <w:noProof/>
        </w:rPr>
        <w:noBreakHyphen/>
        <w:t>10</w:t>
      </w:r>
      <w:r>
        <w:rPr>
          <w:noProof/>
        </w:rPr>
        <w:tab/>
        <w:t>Exceeding the financial acquisitions threshold—future acquisitions</w:t>
      </w:r>
      <w:r w:rsidRPr="002849D1">
        <w:rPr>
          <w:noProof/>
        </w:rPr>
        <w:tab/>
      </w:r>
      <w:r w:rsidRPr="002849D1">
        <w:rPr>
          <w:noProof/>
        </w:rPr>
        <w:fldChar w:fldCharType="begin"/>
      </w:r>
      <w:r w:rsidRPr="002849D1">
        <w:rPr>
          <w:noProof/>
        </w:rPr>
        <w:instrText xml:space="preserve"> PAGEREF _Toc364851354 \h </w:instrText>
      </w:r>
      <w:r w:rsidRPr="002849D1">
        <w:rPr>
          <w:noProof/>
        </w:rPr>
      </w:r>
      <w:r w:rsidRPr="002849D1">
        <w:rPr>
          <w:noProof/>
        </w:rPr>
        <w:fldChar w:fldCharType="separate"/>
      </w:r>
      <w:r w:rsidRPr="002849D1">
        <w:rPr>
          <w:noProof/>
        </w:rPr>
        <w:t>500</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189</w:t>
      </w:r>
      <w:r>
        <w:rPr>
          <w:noProof/>
        </w:rPr>
        <w:noBreakHyphen/>
        <w:t>15</w:t>
      </w:r>
      <w:r>
        <w:rPr>
          <w:noProof/>
        </w:rPr>
        <w:tab/>
        <w:t xml:space="preserve">Meaning of </w:t>
      </w:r>
      <w:r w:rsidRPr="005E7FBD">
        <w:rPr>
          <w:i/>
          <w:iCs/>
          <w:noProof/>
        </w:rPr>
        <w:t>financial acquisition</w:t>
      </w:r>
      <w:r w:rsidRPr="002849D1">
        <w:rPr>
          <w:noProof/>
        </w:rPr>
        <w:tab/>
      </w:r>
      <w:r w:rsidRPr="002849D1">
        <w:rPr>
          <w:noProof/>
        </w:rPr>
        <w:fldChar w:fldCharType="begin"/>
      </w:r>
      <w:r w:rsidRPr="002849D1">
        <w:rPr>
          <w:noProof/>
        </w:rPr>
        <w:instrText xml:space="preserve"> PAGEREF _Toc364851355 \h </w:instrText>
      </w:r>
      <w:r w:rsidRPr="002849D1">
        <w:rPr>
          <w:noProof/>
        </w:rPr>
      </w:r>
      <w:r w:rsidRPr="002849D1">
        <w:rPr>
          <w:noProof/>
        </w:rPr>
        <w:fldChar w:fldCharType="separate"/>
      </w:r>
      <w:r w:rsidRPr="002849D1">
        <w:rPr>
          <w:noProof/>
        </w:rPr>
        <w:t>501</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190—90% owned groups of companies</w:t>
      </w:r>
      <w:r w:rsidRPr="002849D1">
        <w:rPr>
          <w:b w:val="0"/>
          <w:noProof/>
          <w:sz w:val="18"/>
        </w:rPr>
        <w:tab/>
      </w:r>
      <w:r w:rsidRPr="002849D1">
        <w:rPr>
          <w:b w:val="0"/>
          <w:noProof/>
          <w:sz w:val="18"/>
        </w:rPr>
        <w:fldChar w:fldCharType="begin"/>
      </w:r>
      <w:r w:rsidRPr="002849D1">
        <w:rPr>
          <w:b w:val="0"/>
          <w:noProof/>
          <w:sz w:val="18"/>
        </w:rPr>
        <w:instrText xml:space="preserve"> PAGEREF _Toc364851356 \h </w:instrText>
      </w:r>
      <w:r w:rsidRPr="002849D1">
        <w:rPr>
          <w:b w:val="0"/>
          <w:noProof/>
          <w:sz w:val="18"/>
        </w:rPr>
      </w:r>
      <w:r w:rsidRPr="002849D1">
        <w:rPr>
          <w:b w:val="0"/>
          <w:noProof/>
          <w:sz w:val="18"/>
        </w:rPr>
        <w:fldChar w:fldCharType="separate"/>
      </w:r>
      <w:r w:rsidRPr="002849D1">
        <w:rPr>
          <w:b w:val="0"/>
          <w:noProof/>
          <w:sz w:val="18"/>
        </w:rPr>
        <w:t>502</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190</w:t>
      </w:r>
      <w:r>
        <w:rPr>
          <w:noProof/>
        </w:rPr>
        <w:noBreakHyphen/>
        <w:t>1</w:t>
      </w:r>
      <w:r>
        <w:rPr>
          <w:noProof/>
        </w:rPr>
        <w:tab/>
        <w:t>90% owned groups</w:t>
      </w:r>
      <w:r w:rsidRPr="002849D1">
        <w:rPr>
          <w:noProof/>
        </w:rPr>
        <w:tab/>
      </w:r>
      <w:r w:rsidRPr="002849D1">
        <w:rPr>
          <w:noProof/>
        </w:rPr>
        <w:fldChar w:fldCharType="begin"/>
      </w:r>
      <w:r w:rsidRPr="002849D1">
        <w:rPr>
          <w:noProof/>
        </w:rPr>
        <w:instrText xml:space="preserve"> PAGEREF _Toc364851357 \h </w:instrText>
      </w:r>
      <w:r w:rsidRPr="002849D1">
        <w:rPr>
          <w:noProof/>
        </w:rPr>
      </w:r>
      <w:r w:rsidRPr="002849D1">
        <w:rPr>
          <w:noProof/>
        </w:rPr>
        <w:fldChar w:fldCharType="separate"/>
      </w:r>
      <w:r w:rsidRPr="002849D1">
        <w:rPr>
          <w:noProof/>
        </w:rPr>
        <w:t>502</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190</w:t>
      </w:r>
      <w:r>
        <w:rPr>
          <w:noProof/>
        </w:rPr>
        <w:noBreakHyphen/>
        <w:t>5</w:t>
      </w:r>
      <w:r>
        <w:rPr>
          <w:noProof/>
        </w:rPr>
        <w:tab/>
        <w:t>When a company has at least a 90% stake in another company</w:t>
      </w:r>
      <w:r w:rsidRPr="002849D1">
        <w:rPr>
          <w:noProof/>
        </w:rPr>
        <w:tab/>
      </w:r>
      <w:r w:rsidRPr="002849D1">
        <w:rPr>
          <w:noProof/>
        </w:rPr>
        <w:fldChar w:fldCharType="begin"/>
      </w:r>
      <w:r w:rsidRPr="002849D1">
        <w:rPr>
          <w:noProof/>
        </w:rPr>
        <w:instrText xml:space="preserve"> PAGEREF _Toc364851358 \h </w:instrText>
      </w:r>
      <w:r w:rsidRPr="002849D1">
        <w:rPr>
          <w:noProof/>
        </w:rPr>
      </w:r>
      <w:r w:rsidRPr="002849D1">
        <w:rPr>
          <w:noProof/>
        </w:rPr>
        <w:fldChar w:fldCharType="separate"/>
      </w:r>
      <w:r w:rsidRPr="002849D1">
        <w:rPr>
          <w:noProof/>
        </w:rPr>
        <w:t>502</w:t>
      </w:r>
      <w:r w:rsidRPr="002849D1">
        <w:rPr>
          <w:noProof/>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t>Part 6</w:t>
      </w:r>
      <w:r>
        <w:rPr>
          <w:noProof/>
        </w:rPr>
        <w:noBreakHyphen/>
        <w:t>3—Dictionary</w:t>
      </w:r>
      <w:r w:rsidRPr="002849D1">
        <w:rPr>
          <w:b w:val="0"/>
          <w:noProof/>
          <w:sz w:val="18"/>
        </w:rPr>
        <w:tab/>
      </w:r>
      <w:r w:rsidRPr="002849D1">
        <w:rPr>
          <w:b w:val="0"/>
          <w:noProof/>
          <w:sz w:val="18"/>
        </w:rPr>
        <w:fldChar w:fldCharType="begin"/>
      </w:r>
      <w:r w:rsidRPr="002849D1">
        <w:rPr>
          <w:b w:val="0"/>
          <w:noProof/>
          <w:sz w:val="18"/>
        </w:rPr>
        <w:instrText xml:space="preserve"> PAGEREF _Toc364851359 \h </w:instrText>
      </w:r>
      <w:r w:rsidRPr="002849D1">
        <w:rPr>
          <w:b w:val="0"/>
          <w:noProof/>
          <w:sz w:val="18"/>
        </w:rPr>
      </w:r>
      <w:r w:rsidRPr="002849D1">
        <w:rPr>
          <w:b w:val="0"/>
          <w:noProof/>
          <w:sz w:val="18"/>
        </w:rPr>
        <w:fldChar w:fldCharType="separate"/>
      </w:r>
      <w:r w:rsidRPr="002849D1">
        <w:rPr>
          <w:b w:val="0"/>
          <w:noProof/>
          <w:sz w:val="18"/>
        </w:rPr>
        <w:t>503</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Division 195—Dictionary</w:t>
      </w:r>
      <w:r w:rsidRPr="002849D1">
        <w:rPr>
          <w:b w:val="0"/>
          <w:noProof/>
          <w:sz w:val="18"/>
        </w:rPr>
        <w:tab/>
      </w:r>
      <w:r w:rsidRPr="002849D1">
        <w:rPr>
          <w:b w:val="0"/>
          <w:noProof/>
          <w:sz w:val="18"/>
        </w:rPr>
        <w:fldChar w:fldCharType="begin"/>
      </w:r>
      <w:r w:rsidRPr="002849D1">
        <w:rPr>
          <w:b w:val="0"/>
          <w:noProof/>
          <w:sz w:val="18"/>
        </w:rPr>
        <w:instrText xml:space="preserve"> PAGEREF _Toc364851360 \h </w:instrText>
      </w:r>
      <w:r w:rsidRPr="002849D1">
        <w:rPr>
          <w:b w:val="0"/>
          <w:noProof/>
          <w:sz w:val="18"/>
        </w:rPr>
      </w:r>
      <w:r w:rsidRPr="002849D1">
        <w:rPr>
          <w:b w:val="0"/>
          <w:noProof/>
          <w:sz w:val="18"/>
        </w:rPr>
        <w:fldChar w:fldCharType="separate"/>
      </w:r>
      <w:r w:rsidRPr="002849D1">
        <w:rPr>
          <w:b w:val="0"/>
          <w:noProof/>
          <w:sz w:val="18"/>
        </w:rPr>
        <w:t>503</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195</w:t>
      </w:r>
      <w:r>
        <w:rPr>
          <w:noProof/>
        </w:rPr>
        <w:noBreakHyphen/>
        <w:t>1</w:t>
      </w:r>
      <w:r>
        <w:rPr>
          <w:noProof/>
        </w:rPr>
        <w:tab/>
        <w:t>Dictionary</w:t>
      </w:r>
      <w:r w:rsidRPr="002849D1">
        <w:rPr>
          <w:noProof/>
        </w:rPr>
        <w:tab/>
      </w:r>
      <w:r w:rsidRPr="002849D1">
        <w:rPr>
          <w:noProof/>
        </w:rPr>
        <w:fldChar w:fldCharType="begin"/>
      </w:r>
      <w:r w:rsidRPr="002849D1">
        <w:rPr>
          <w:noProof/>
        </w:rPr>
        <w:instrText xml:space="preserve"> PAGEREF _Toc364851361 \h </w:instrText>
      </w:r>
      <w:r w:rsidRPr="002849D1">
        <w:rPr>
          <w:noProof/>
        </w:rPr>
      </w:r>
      <w:r w:rsidRPr="002849D1">
        <w:rPr>
          <w:noProof/>
        </w:rPr>
        <w:fldChar w:fldCharType="separate"/>
      </w:r>
      <w:r w:rsidRPr="002849D1">
        <w:rPr>
          <w:noProof/>
        </w:rPr>
        <w:t>503</w:t>
      </w:r>
      <w:r w:rsidRPr="002849D1">
        <w:rPr>
          <w:noProof/>
        </w:rPr>
        <w:fldChar w:fldCharType="end"/>
      </w:r>
    </w:p>
    <w:p w:rsidR="002849D1" w:rsidRDefault="002849D1">
      <w:pPr>
        <w:pStyle w:val="TOC1"/>
        <w:rPr>
          <w:rFonts w:asciiTheme="minorHAnsi" w:eastAsiaTheme="minorEastAsia" w:hAnsiTheme="minorHAnsi" w:cstheme="minorBidi"/>
          <w:b w:val="0"/>
          <w:noProof/>
          <w:kern w:val="0"/>
          <w:sz w:val="22"/>
          <w:szCs w:val="22"/>
        </w:rPr>
      </w:pPr>
      <w:r>
        <w:rPr>
          <w:noProof/>
        </w:rPr>
        <w:t>Schedule 1—Food that is not GST</w:t>
      </w:r>
      <w:r>
        <w:rPr>
          <w:noProof/>
        </w:rPr>
        <w:noBreakHyphen/>
        <w:t>free</w:t>
      </w:r>
      <w:r w:rsidRPr="002849D1">
        <w:rPr>
          <w:b w:val="0"/>
          <w:noProof/>
          <w:sz w:val="18"/>
        </w:rPr>
        <w:tab/>
      </w:r>
      <w:r w:rsidRPr="002849D1">
        <w:rPr>
          <w:b w:val="0"/>
          <w:noProof/>
          <w:sz w:val="18"/>
        </w:rPr>
        <w:fldChar w:fldCharType="begin"/>
      </w:r>
      <w:r w:rsidRPr="002849D1">
        <w:rPr>
          <w:b w:val="0"/>
          <w:noProof/>
          <w:sz w:val="18"/>
        </w:rPr>
        <w:instrText xml:space="preserve"> PAGEREF _Toc364851362 \h </w:instrText>
      </w:r>
      <w:r w:rsidRPr="002849D1">
        <w:rPr>
          <w:b w:val="0"/>
          <w:noProof/>
          <w:sz w:val="18"/>
        </w:rPr>
      </w:r>
      <w:r w:rsidRPr="002849D1">
        <w:rPr>
          <w:b w:val="0"/>
          <w:noProof/>
          <w:sz w:val="18"/>
        </w:rPr>
        <w:fldChar w:fldCharType="separate"/>
      </w:r>
      <w:r w:rsidRPr="002849D1">
        <w:rPr>
          <w:b w:val="0"/>
          <w:noProof/>
          <w:sz w:val="18"/>
        </w:rPr>
        <w:t>545</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w:t>
      </w:r>
      <w:r>
        <w:rPr>
          <w:noProof/>
        </w:rPr>
        <w:tab/>
        <w:t>Food that is not GST</w:t>
      </w:r>
      <w:r>
        <w:rPr>
          <w:noProof/>
        </w:rPr>
        <w:noBreakHyphen/>
        <w:t>free</w:t>
      </w:r>
      <w:r w:rsidRPr="002849D1">
        <w:rPr>
          <w:noProof/>
        </w:rPr>
        <w:tab/>
      </w:r>
      <w:r w:rsidRPr="002849D1">
        <w:rPr>
          <w:noProof/>
        </w:rPr>
        <w:fldChar w:fldCharType="begin"/>
      </w:r>
      <w:r w:rsidRPr="002849D1">
        <w:rPr>
          <w:noProof/>
        </w:rPr>
        <w:instrText xml:space="preserve"> PAGEREF _Toc364851363 \h </w:instrText>
      </w:r>
      <w:r w:rsidRPr="002849D1">
        <w:rPr>
          <w:noProof/>
        </w:rPr>
      </w:r>
      <w:r w:rsidRPr="002849D1">
        <w:rPr>
          <w:noProof/>
        </w:rPr>
        <w:fldChar w:fldCharType="separate"/>
      </w:r>
      <w:r w:rsidRPr="002849D1">
        <w:rPr>
          <w:noProof/>
        </w:rPr>
        <w:t>545</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w:t>
      </w:r>
      <w:r>
        <w:rPr>
          <w:noProof/>
        </w:rPr>
        <w:tab/>
        <w:t>Prepared food, bakery products and biscuit goods</w:t>
      </w:r>
      <w:r w:rsidRPr="002849D1">
        <w:rPr>
          <w:noProof/>
        </w:rPr>
        <w:tab/>
      </w:r>
      <w:r w:rsidRPr="002849D1">
        <w:rPr>
          <w:noProof/>
        </w:rPr>
        <w:fldChar w:fldCharType="begin"/>
      </w:r>
      <w:r w:rsidRPr="002849D1">
        <w:rPr>
          <w:noProof/>
        </w:rPr>
        <w:instrText xml:space="preserve"> PAGEREF _Toc364851364 \h </w:instrText>
      </w:r>
      <w:r w:rsidRPr="002849D1">
        <w:rPr>
          <w:noProof/>
        </w:rPr>
      </w:r>
      <w:r w:rsidRPr="002849D1">
        <w:rPr>
          <w:noProof/>
        </w:rPr>
        <w:fldChar w:fldCharType="separate"/>
      </w:r>
      <w:r w:rsidRPr="002849D1">
        <w:rPr>
          <w:noProof/>
        </w:rPr>
        <w:t>547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w:t>
      </w:r>
      <w:r>
        <w:rPr>
          <w:noProof/>
        </w:rPr>
        <w:tab/>
        <w:t>Prepared meals</w:t>
      </w:r>
      <w:r w:rsidRPr="002849D1">
        <w:rPr>
          <w:noProof/>
        </w:rPr>
        <w:tab/>
      </w:r>
      <w:r w:rsidRPr="002849D1">
        <w:rPr>
          <w:noProof/>
        </w:rPr>
        <w:fldChar w:fldCharType="begin"/>
      </w:r>
      <w:r w:rsidRPr="002849D1">
        <w:rPr>
          <w:noProof/>
        </w:rPr>
        <w:instrText xml:space="preserve"> PAGEREF _Toc364851365 \h </w:instrText>
      </w:r>
      <w:r w:rsidRPr="002849D1">
        <w:rPr>
          <w:noProof/>
        </w:rPr>
      </w:r>
      <w:r w:rsidRPr="002849D1">
        <w:rPr>
          <w:noProof/>
        </w:rPr>
        <w:fldChar w:fldCharType="separate"/>
      </w:r>
      <w:r w:rsidRPr="002849D1">
        <w:rPr>
          <w:noProof/>
        </w:rPr>
        <w:t>547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lastRenderedPageBreak/>
        <w:t>4</w:t>
      </w:r>
      <w:r>
        <w:rPr>
          <w:noProof/>
        </w:rPr>
        <w:tab/>
        <w:t>Candied peel</w:t>
      </w:r>
      <w:r w:rsidRPr="002849D1">
        <w:rPr>
          <w:noProof/>
        </w:rPr>
        <w:tab/>
      </w:r>
      <w:r w:rsidRPr="002849D1">
        <w:rPr>
          <w:noProof/>
        </w:rPr>
        <w:fldChar w:fldCharType="begin"/>
      </w:r>
      <w:r w:rsidRPr="002849D1">
        <w:rPr>
          <w:noProof/>
        </w:rPr>
        <w:instrText xml:space="preserve"> PAGEREF _Toc364851366 \h </w:instrText>
      </w:r>
      <w:r w:rsidRPr="002849D1">
        <w:rPr>
          <w:noProof/>
        </w:rPr>
      </w:r>
      <w:r w:rsidRPr="002849D1">
        <w:rPr>
          <w:noProof/>
        </w:rPr>
        <w:fldChar w:fldCharType="separate"/>
      </w:r>
      <w:r w:rsidRPr="002849D1">
        <w:rPr>
          <w:noProof/>
        </w:rPr>
        <w:t>547</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5</w:t>
      </w:r>
      <w:r>
        <w:rPr>
          <w:noProof/>
        </w:rPr>
        <w:tab/>
        <w:t>Goods that are not biscuit goods</w:t>
      </w:r>
      <w:r w:rsidRPr="002849D1">
        <w:rPr>
          <w:noProof/>
        </w:rPr>
        <w:tab/>
      </w:r>
      <w:r w:rsidRPr="002849D1">
        <w:rPr>
          <w:noProof/>
        </w:rPr>
        <w:fldChar w:fldCharType="begin"/>
      </w:r>
      <w:r w:rsidRPr="002849D1">
        <w:rPr>
          <w:noProof/>
        </w:rPr>
        <w:instrText xml:space="preserve"> PAGEREF _Toc364851367 \h </w:instrText>
      </w:r>
      <w:r w:rsidRPr="002849D1">
        <w:rPr>
          <w:noProof/>
        </w:rPr>
      </w:r>
      <w:r w:rsidRPr="002849D1">
        <w:rPr>
          <w:noProof/>
        </w:rPr>
        <w:fldChar w:fldCharType="separate"/>
      </w:r>
      <w:r w:rsidRPr="002849D1">
        <w:rPr>
          <w:noProof/>
        </w:rPr>
        <w:t>547</w:t>
      </w:r>
      <w:r w:rsidRPr="002849D1">
        <w:rPr>
          <w:noProof/>
        </w:rPr>
        <w:fldChar w:fldCharType="end"/>
      </w:r>
    </w:p>
    <w:p w:rsidR="002849D1" w:rsidRDefault="002849D1">
      <w:pPr>
        <w:pStyle w:val="TOC1"/>
        <w:rPr>
          <w:rFonts w:asciiTheme="minorHAnsi" w:eastAsiaTheme="minorEastAsia" w:hAnsiTheme="minorHAnsi" w:cstheme="minorBidi"/>
          <w:b w:val="0"/>
          <w:noProof/>
          <w:kern w:val="0"/>
          <w:sz w:val="22"/>
          <w:szCs w:val="22"/>
        </w:rPr>
      </w:pPr>
      <w:r>
        <w:rPr>
          <w:noProof/>
        </w:rPr>
        <w:t>Schedule 2—Beverages that are GST</w:t>
      </w:r>
      <w:r>
        <w:rPr>
          <w:noProof/>
        </w:rPr>
        <w:noBreakHyphen/>
        <w:t>free</w:t>
      </w:r>
      <w:r w:rsidRPr="002849D1">
        <w:rPr>
          <w:b w:val="0"/>
          <w:noProof/>
          <w:sz w:val="18"/>
        </w:rPr>
        <w:tab/>
      </w:r>
      <w:r w:rsidRPr="002849D1">
        <w:rPr>
          <w:b w:val="0"/>
          <w:noProof/>
          <w:sz w:val="18"/>
        </w:rPr>
        <w:fldChar w:fldCharType="begin"/>
      </w:r>
      <w:r w:rsidRPr="002849D1">
        <w:rPr>
          <w:b w:val="0"/>
          <w:noProof/>
          <w:sz w:val="18"/>
        </w:rPr>
        <w:instrText xml:space="preserve"> PAGEREF _Toc364851368 \h </w:instrText>
      </w:r>
      <w:r w:rsidRPr="002849D1">
        <w:rPr>
          <w:b w:val="0"/>
          <w:noProof/>
          <w:sz w:val="18"/>
        </w:rPr>
      </w:r>
      <w:r w:rsidRPr="002849D1">
        <w:rPr>
          <w:b w:val="0"/>
          <w:noProof/>
          <w:sz w:val="18"/>
        </w:rPr>
        <w:fldChar w:fldCharType="separate"/>
      </w:r>
      <w:r w:rsidRPr="002849D1">
        <w:rPr>
          <w:b w:val="0"/>
          <w:noProof/>
          <w:sz w:val="18"/>
        </w:rPr>
        <w:t>548</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1</w:t>
      </w:r>
      <w:r>
        <w:rPr>
          <w:noProof/>
        </w:rPr>
        <w:tab/>
        <w:t>Beverages that are GST</w:t>
      </w:r>
      <w:r>
        <w:rPr>
          <w:noProof/>
        </w:rPr>
        <w:noBreakHyphen/>
        <w:t>free</w:t>
      </w:r>
      <w:r w:rsidRPr="002849D1">
        <w:rPr>
          <w:noProof/>
        </w:rPr>
        <w:tab/>
      </w:r>
      <w:r w:rsidRPr="002849D1">
        <w:rPr>
          <w:noProof/>
        </w:rPr>
        <w:fldChar w:fldCharType="begin"/>
      </w:r>
      <w:r w:rsidRPr="002849D1">
        <w:rPr>
          <w:noProof/>
        </w:rPr>
        <w:instrText xml:space="preserve"> PAGEREF _Toc364851369 \h </w:instrText>
      </w:r>
      <w:r w:rsidRPr="002849D1">
        <w:rPr>
          <w:noProof/>
        </w:rPr>
      </w:r>
      <w:r w:rsidRPr="002849D1">
        <w:rPr>
          <w:noProof/>
        </w:rPr>
        <w:fldChar w:fldCharType="separate"/>
      </w:r>
      <w:r w:rsidRPr="002849D1">
        <w:rPr>
          <w:noProof/>
        </w:rPr>
        <w:t>548</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2</w:t>
      </w:r>
      <w:r>
        <w:rPr>
          <w:noProof/>
        </w:rPr>
        <w:tab/>
        <w:t>Tea, coffee etc.</w:t>
      </w:r>
      <w:r w:rsidRPr="002849D1">
        <w:rPr>
          <w:noProof/>
        </w:rPr>
        <w:tab/>
      </w:r>
      <w:r w:rsidRPr="002849D1">
        <w:rPr>
          <w:noProof/>
        </w:rPr>
        <w:fldChar w:fldCharType="begin"/>
      </w:r>
      <w:r w:rsidRPr="002849D1">
        <w:rPr>
          <w:noProof/>
        </w:rPr>
        <w:instrText xml:space="preserve"> PAGEREF _Toc364851370 \h </w:instrText>
      </w:r>
      <w:r w:rsidRPr="002849D1">
        <w:rPr>
          <w:noProof/>
        </w:rPr>
      </w:r>
      <w:r w:rsidRPr="002849D1">
        <w:rPr>
          <w:noProof/>
        </w:rPr>
        <w:fldChar w:fldCharType="separate"/>
      </w:r>
      <w:r w:rsidRPr="002849D1">
        <w:rPr>
          <w:noProof/>
        </w:rPr>
        <w:t>549</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3</w:t>
      </w:r>
      <w:r>
        <w:rPr>
          <w:noProof/>
        </w:rPr>
        <w:tab/>
        <w:t>Fruit and vegetable juices</w:t>
      </w:r>
      <w:r w:rsidRPr="002849D1">
        <w:rPr>
          <w:noProof/>
        </w:rPr>
        <w:tab/>
      </w:r>
      <w:r w:rsidRPr="002849D1">
        <w:rPr>
          <w:noProof/>
        </w:rPr>
        <w:fldChar w:fldCharType="begin"/>
      </w:r>
      <w:r w:rsidRPr="002849D1">
        <w:rPr>
          <w:noProof/>
        </w:rPr>
        <w:instrText xml:space="preserve"> PAGEREF _Toc364851371 \h </w:instrText>
      </w:r>
      <w:r w:rsidRPr="002849D1">
        <w:rPr>
          <w:noProof/>
        </w:rPr>
      </w:r>
      <w:r w:rsidRPr="002849D1">
        <w:rPr>
          <w:noProof/>
        </w:rPr>
        <w:fldChar w:fldCharType="separate"/>
      </w:r>
      <w:r w:rsidRPr="002849D1">
        <w:rPr>
          <w:noProof/>
        </w:rPr>
        <w:t>549</w:t>
      </w:r>
      <w:r w:rsidRPr="002849D1">
        <w:rPr>
          <w:noProof/>
        </w:rPr>
        <w:fldChar w:fldCharType="end"/>
      </w:r>
    </w:p>
    <w:p w:rsidR="002849D1" w:rsidRDefault="002849D1">
      <w:pPr>
        <w:pStyle w:val="TOC1"/>
        <w:rPr>
          <w:rFonts w:asciiTheme="minorHAnsi" w:eastAsiaTheme="minorEastAsia" w:hAnsiTheme="minorHAnsi" w:cstheme="minorBidi"/>
          <w:b w:val="0"/>
          <w:noProof/>
          <w:kern w:val="0"/>
          <w:sz w:val="22"/>
          <w:szCs w:val="22"/>
        </w:rPr>
      </w:pPr>
      <w:r>
        <w:rPr>
          <w:noProof/>
        </w:rPr>
        <w:t>Schedule 3—Medical aids and appliances</w:t>
      </w:r>
      <w:r w:rsidRPr="002849D1">
        <w:rPr>
          <w:b w:val="0"/>
          <w:noProof/>
          <w:sz w:val="18"/>
        </w:rPr>
        <w:tab/>
      </w:r>
      <w:r w:rsidRPr="002849D1">
        <w:rPr>
          <w:b w:val="0"/>
          <w:noProof/>
          <w:sz w:val="18"/>
        </w:rPr>
        <w:fldChar w:fldCharType="begin"/>
      </w:r>
      <w:r w:rsidRPr="002849D1">
        <w:rPr>
          <w:b w:val="0"/>
          <w:noProof/>
          <w:sz w:val="18"/>
        </w:rPr>
        <w:instrText xml:space="preserve"> PAGEREF _Toc364851372 \h </w:instrText>
      </w:r>
      <w:r w:rsidRPr="002849D1">
        <w:rPr>
          <w:b w:val="0"/>
          <w:noProof/>
          <w:sz w:val="18"/>
        </w:rPr>
      </w:r>
      <w:r w:rsidRPr="002849D1">
        <w:rPr>
          <w:b w:val="0"/>
          <w:noProof/>
          <w:sz w:val="18"/>
        </w:rPr>
        <w:fldChar w:fldCharType="separate"/>
      </w:r>
      <w:r w:rsidRPr="002849D1">
        <w:rPr>
          <w:b w:val="0"/>
          <w:noProof/>
          <w:sz w:val="18"/>
        </w:rPr>
        <w:t>550</w:t>
      </w:r>
      <w:r w:rsidRPr="002849D1">
        <w:rPr>
          <w:b w:val="0"/>
          <w:noProof/>
          <w:sz w:val="18"/>
        </w:rPr>
        <w:fldChar w:fldCharType="end"/>
      </w:r>
    </w:p>
    <w:p w:rsidR="002849D1" w:rsidRDefault="002849D1">
      <w:pPr>
        <w:pStyle w:val="TOC2"/>
        <w:rPr>
          <w:rFonts w:asciiTheme="minorHAnsi" w:eastAsiaTheme="minorEastAsia" w:hAnsiTheme="minorHAnsi" w:cstheme="minorBidi"/>
          <w:b w:val="0"/>
          <w:noProof/>
          <w:kern w:val="0"/>
          <w:sz w:val="22"/>
          <w:szCs w:val="22"/>
        </w:rPr>
      </w:pPr>
      <w:r>
        <w:rPr>
          <w:noProof/>
        </w:rPr>
        <w:t>Endnotes</w:t>
      </w:r>
      <w:r w:rsidRPr="002849D1">
        <w:rPr>
          <w:b w:val="0"/>
          <w:noProof/>
          <w:sz w:val="18"/>
        </w:rPr>
        <w:tab/>
      </w:r>
      <w:r w:rsidRPr="002849D1">
        <w:rPr>
          <w:b w:val="0"/>
          <w:noProof/>
          <w:sz w:val="18"/>
        </w:rPr>
        <w:fldChar w:fldCharType="begin"/>
      </w:r>
      <w:r w:rsidRPr="002849D1">
        <w:rPr>
          <w:b w:val="0"/>
          <w:noProof/>
          <w:sz w:val="18"/>
        </w:rPr>
        <w:instrText xml:space="preserve"> PAGEREF _Toc364851373 \h </w:instrText>
      </w:r>
      <w:r w:rsidRPr="002849D1">
        <w:rPr>
          <w:b w:val="0"/>
          <w:noProof/>
          <w:sz w:val="18"/>
        </w:rPr>
      </w:r>
      <w:r w:rsidRPr="002849D1">
        <w:rPr>
          <w:b w:val="0"/>
          <w:noProof/>
          <w:sz w:val="18"/>
        </w:rPr>
        <w:fldChar w:fldCharType="separate"/>
      </w:r>
      <w:r w:rsidRPr="002849D1">
        <w:rPr>
          <w:b w:val="0"/>
          <w:noProof/>
          <w:sz w:val="18"/>
        </w:rPr>
        <w:t>557</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Endnote 1—About the endnotes</w:t>
      </w:r>
      <w:r w:rsidRPr="002849D1">
        <w:rPr>
          <w:b w:val="0"/>
          <w:noProof/>
          <w:sz w:val="18"/>
        </w:rPr>
        <w:tab/>
      </w:r>
      <w:r w:rsidRPr="002849D1">
        <w:rPr>
          <w:b w:val="0"/>
          <w:noProof/>
          <w:sz w:val="18"/>
        </w:rPr>
        <w:fldChar w:fldCharType="begin"/>
      </w:r>
      <w:r w:rsidRPr="002849D1">
        <w:rPr>
          <w:b w:val="0"/>
          <w:noProof/>
          <w:sz w:val="18"/>
        </w:rPr>
        <w:instrText xml:space="preserve"> PAGEREF _Toc364851374 \h </w:instrText>
      </w:r>
      <w:r w:rsidRPr="002849D1">
        <w:rPr>
          <w:b w:val="0"/>
          <w:noProof/>
          <w:sz w:val="18"/>
        </w:rPr>
      </w:r>
      <w:r w:rsidRPr="002849D1">
        <w:rPr>
          <w:b w:val="0"/>
          <w:noProof/>
          <w:sz w:val="18"/>
        </w:rPr>
        <w:fldChar w:fldCharType="separate"/>
      </w:r>
      <w:r w:rsidRPr="002849D1">
        <w:rPr>
          <w:b w:val="0"/>
          <w:noProof/>
          <w:sz w:val="18"/>
        </w:rPr>
        <w:t>557</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Endnote 2—Abbreviation key</w:t>
      </w:r>
      <w:r w:rsidRPr="002849D1">
        <w:rPr>
          <w:b w:val="0"/>
          <w:noProof/>
          <w:sz w:val="18"/>
        </w:rPr>
        <w:tab/>
      </w:r>
      <w:r w:rsidRPr="002849D1">
        <w:rPr>
          <w:b w:val="0"/>
          <w:noProof/>
          <w:sz w:val="18"/>
        </w:rPr>
        <w:fldChar w:fldCharType="begin"/>
      </w:r>
      <w:r w:rsidRPr="002849D1">
        <w:rPr>
          <w:b w:val="0"/>
          <w:noProof/>
          <w:sz w:val="18"/>
        </w:rPr>
        <w:instrText xml:space="preserve"> PAGEREF _Toc364851375 \h </w:instrText>
      </w:r>
      <w:r w:rsidRPr="002849D1">
        <w:rPr>
          <w:b w:val="0"/>
          <w:noProof/>
          <w:sz w:val="18"/>
        </w:rPr>
      </w:r>
      <w:r w:rsidRPr="002849D1">
        <w:rPr>
          <w:b w:val="0"/>
          <w:noProof/>
          <w:sz w:val="18"/>
        </w:rPr>
        <w:fldChar w:fldCharType="separate"/>
      </w:r>
      <w:r w:rsidRPr="002849D1">
        <w:rPr>
          <w:b w:val="0"/>
          <w:noProof/>
          <w:sz w:val="18"/>
        </w:rPr>
        <w:t>559</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Endnote 3—Legislation history</w:t>
      </w:r>
      <w:r w:rsidRPr="002849D1">
        <w:rPr>
          <w:b w:val="0"/>
          <w:noProof/>
          <w:sz w:val="18"/>
        </w:rPr>
        <w:tab/>
      </w:r>
      <w:r w:rsidRPr="002849D1">
        <w:rPr>
          <w:b w:val="0"/>
          <w:noProof/>
          <w:sz w:val="18"/>
        </w:rPr>
        <w:fldChar w:fldCharType="begin"/>
      </w:r>
      <w:r w:rsidRPr="002849D1">
        <w:rPr>
          <w:b w:val="0"/>
          <w:noProof/>
          <w:sz w:val="18"/>
        </w:rPr>
        <w:instrText xml:space="preserve"> PAGEREF _Toc364851376 \h </w:instrText>
      </w:r>
      <w:r w:rsidRPr="002849D1">
        <w:rPr>
          <w:b w:val="0"/>
          <w:noProof/>
          <w:sz w:val="18"/>
        </w:rPr>
      </w:r>
      <w:r w:rsidRPr="002849D1">
        <w:rPr>
          <w:b w:val="0"/>
          <w:noProof/>
          <w:sz w:val="18"/>
        </w:rPr>
        <w:fldChar w:fldCharType="separate"/>
      </w:r>
      <w:r w:rsidRPr="002849D1">
        <w:rPr>
          <w:b w:val="0"/>
          <w:noProof/>
          <w:sz w:val="18"/>
        </w:rPr>
        <w:t>560</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Endnote 4—Amendment history</w:t>
      </w:r>
      <w:r w:rsidRPr="002849D1">
        <w:rPr>
          <w:b w:val="0"/>
          <w:noProof/>
          <w:sz w:val="18"/>
        </w:rPr>
        <w:tab/>
      </w:r>
      <w:r w:rsidRPr="002849D1">
        <w:rPr>
          <w:b w:val="0"/>
          <w:noProof/>
          <w:sz w:val="18"/>
        </w:rPr>
        <w:fldChar w:fldCharType="begin"/>
      </w:r>
      <w:r w:rsidRPr="002849D1">
        <w:rPr>
          <w:b w:val="0"/>
          <w:noProof/>
          <w:sz w:val="18"/>
        </w:rPr>
        <w:instrText xml:space="preserve"> PAGEREF _Toc364851377 \h </w:instrText>
      </w:r>
      <w:r w:rsidRPr="002849D1">
        <w:rPr>
          <w:b w:val="0"/>
          <w:noProof/>
          <w:sz w:val="18"/>
        </w:rPr>
      </w:r>
      <w:r w:rsidRPr="002849D1">
        <w:rPr>
          <w:b w:val="0"/>
          <w:noProof/>
          <w:sz w:val="18"/>
        </w:rPr>
        <w:fldChar w:fldCharType="separate"/>
      </w:r>
      <w:r w:rsidRPr="002849D1">
        <w:rPr>
          <w:b w:val="0"/>
          <w:noProof/>
          <w:sz w:val="18"/>
        </w:rPr>
        <w:t>575</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Endnote 5—Uncommenced amendments</w:t>
      </w:r>
      <w:r w:rsidRPr="002849D1">
        <w:rPr>
          <w:b w:val="0"/>
          <w:noProof/>
          <w:sz w:val="18"/>
        </w:rPr>
        <w:tab/>
      </w:r>
      <w:r w:rsidRPr="002849D1">
        <w:rPr>
          <w:b w:val="0"/>
          <w:noProof/>
          <w:sz w:val="18"/>
        </w:rPr>
        <w:fldChar w:fldCharType="begin"/>
      </w:r>
      <w:r w:rsidRPr="002849D1">
        <w:rPr>
          <w:b w:val="0"/>
          <w:noProof/>
          <w:sz w:val="18"/>
        </w:rPr>
        <w:instrText xml:space="preserve"> PAGEREF _Toc364851378 \h </w:instrText>
      </w:r>
      <w:r w:rsidRPr="002849D1">
        <w:rPr>
          <w:b w:val="0"/>
          <w:noProof/>
          <w:sz w:val="18"/>
        </w:rPr>
      </w:r>
      <w:r w:rsidRPr="002849D1">
        <w:rPr>
          <w:b w:val="0"/>
          <w:noProof/>
          <w:sz w:val="18"/>
        </w:rPr>
        <w:fldChar w:fldCharType="separate"/>
      </w:r>
      <w:r w:rsidRPr="002849D1">
        <w:rPr>
          <w:b w:val="0"/>
          <w:noProof/>
          <w:sz w:val="18"/>
        </w:rPr>
        <w:t>616</w:t>
      </w:r>
      <w:r w:rsidRPr="002849D1">
        <w:rPr>
          <w:b w:val="0"/>
          <w:noProof/>
          <w:sz w:val="18"/>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Indirect Tax Laws Amendment (Assessment) Act 2012 (No. 39, 2012)</w:t>
      </w:r>
      <w:r w:rsidRPr="002849D1">
        <w:rPr>
          <w:noProof/>
        </w:rPr>
        <w:tab/>
      </w:r>
      <w:r w:rsidRPr="002849D1">
        <w:rPr>
          <w:noProof/>
        </w:rPr>
        <w:fldChar w:fldCharType="begin"/>
      </w:r>
      <w:r w:rsidRPr="002849D1">
        <w:rPr>
          <w:noProof/>
        </w:rPr>
        <w:instrText xml:space="preserve"> PAGEREF _Toc364851379 \h </w:instrText>
      </w:r>
      <w:r w:rsidRPr="002849D1">
        <w:rPr>
          <w:noProof/>
        </w:rPr>
      </w:r>
      <w:r w:rsidRPr="002849D1">
        <w:rPr>
          <w:noProof/>
        </w:rPr>
        <w:fldChar w:fldCharType="separate"/>
      </w:r>
      <w:r w:rsidRPr="002849D1">
        <w:rPr>
          <w:noProof/>
        </w:rPr>
        <w:t>616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Aged Care (Living Longer Living Better) Act 2013 (No. 76, 2013)</w:t>
      </w:r>
      <w:r w:rsidRPr="002849D1">
        <w:rPr>
          <w:noProof/>
        </w:rPr>
        <w:tab/>
      </w:r>
      <w:r w:rsidRPr="002849D1">
        <w:rPr>
          <w:noProof/>
        </w:rPr>
        <w:fldChar w:fldCharType="begin"/>
      </w:r>
      <w:r w:rsidRPr="002849D1">
        <w:rPr>
          <w:noProof/>
        </w:rPr>
        <w:instrText xml:space="preserve"> PAGEREF _Toc364851380 \h </w:instrText>
      </w:r>
      <w:r w:rsidRPr="002849D1">
        <w:rPr>
          <w:noProof/>
        </w:rPr>
      </w:r>
      <w:r w:rsidRPr="002849D1">
        <w:rPr>
          <w:noProof/>
        </w:rPr>
        <w:fldChar w:fldCharType="separate"/>
      </w:r>
      <w:r w:rsidRPr="002849D1">
        <w:rPr>
          <w:noProof/>
        </w:rPr>
        <w:t>616</w:t>
      </w:r>
      <w:r w:rsidRPr="002849D1">
        <w:rPr>
          <w:noProof/>
        </w:rPr>
        <w:fldChar w:fldCharType="end"/>
      </w:r>
    </w:p>
    <w:p w:rsidR="002849D1" w:rsidRDefault="002849D1">
      <w:pPr>
        <w:pStyle w:val="TOC5"/>
        <w:rPr>
          <w:rFonts w:asciiTheme="minorHAnsi" w:eastAsiaTheme="minorEastAsia" w:hAnsiTheme="minorHAnsi" w:cstheme="minorBidi"/>
          <w:noProof/>
          <w:kern w:val="0"/>
          <w:sz w:val="22"/>
          <w:szCs w:val="22"/>
        </w:rPr>
      </w:pPr>
      <w:r>
        <w:rPr>
          <w:noProof/>
        </w:rPr>
        <w:t>Charities (Consequential Amendments and Transitional Provisions) Act 2013 (No. 96, 2013)</w:t>
      </w:r>
      <w:r w:rsidRPr="002849D1">
        <w:rPr>
          <w:noProof/>
        </w:rPr>
        <w:tab/>
      </w:r>
      <w:r w:rsidRPr="002849D1">
        <w:rPr>
          <w:noProof/>
        </w:rPr>
        <w:fldChar w:fldCharType="begin"/>
      </w:r>
      <w:r w:rsidRPr="002849D1">
        <w:rPr>
          <w:noProof/>
        </w:rPr>
        <w:instrText xml:space="preserve"> PAGEREF _Toc364851381 \h </w:instrText>
      </w:r>
      <w:r w:rsidRPr="002849D1">
        <w:rPr>
          <w:noProof/>
        </w:rPr>
      </w:r>
      <w:r w:rsidRPr="002849D1">
        <w:rPr>
          <w:noProof/>
        </w:rPr>
        <w:fldChar w:fldCharType="separate"/>
      </w:r>
      <w:r w:rsidRPr="002849D1">
        <w:rPr>
          <w:noProof/>
        </w:rPr>
        <w:t>617</w:t>
      </w:r>
      <w:r w:rsidRPr="002849D1">
        <w:rPr>
          <w:noProof/>
        </w:rPr>
        <w:fldChar w:fldCharType="end"/>
      </w:r>
    </w:p>
    <w:p w:rsidR="002849D1" w:rsidRDefault="002849D1">
      <w:pPr>
        <w:pStyle w:val="TOC3"/>
        <w:rPr>
          <w:rFonts w:asciiTheme="minorHAnsi" w:eastAsiaTheme="minorEastAsia" w:hAnsiTheme="minorHAnsi" w:cstheme="minorBidi"/>
          <w:b w:val="0"/>
          <w:noProof/>
          <w:kern w:val="0"/>
          <w:szCs w:val="22"/>
        </w:rPr>
      </w:pPr>
      <w:r>
        <w:rPr>
          <w:noProof/>
        </w:rPr>
        <w:t>Endnote 6—Modifications [none]</w:t>
      </w:r>
      <w:r w:rsidRPr="002849D1">
        <w:rPr>
          <w:b w:val="0"/>
          <w:noProof/>
          <w:sz w:val="18"/>
        </w:rPr>
        <w:tab/>
      </w:r>
      <w:r w:rsidRPr="002849D1">
        <w:rPr>
          <w:b w:val="0"/>
          <w:noProof/>
          <w:sz w:val="18"/>
        </w:rPr>
        <w:fldChar w:fldCharType="begin"/>
      </w:r>
      <w:r w:rsidRPr="002849D1">
        <w:rPr>
          <w:b w:val="0"/>
          <w:noProof/>
          <w:sz w:val="18"/>
        </w:rPr>
        <w:instrText xml:space="preserve"> PAGEREF _Toc364851382 \h </w:instrText>
      </w:r>
      <w:r w:rsidRPr="002849D1">
        <w:rPr>
          <w:b w:val="0"/>
          <w:noProof/>
          <w:sz w:val="18"/>
        </w:rPr>
      </w:r>
      <w:r w:rsidRPr="002849D1">
        <w:rPr>
          <w:b w:val="0"/>
          <w:noProof/>
          <w:sz w:val="18"/>
        </w:rPr>
        <w:fldChar w:fldCharType="separate"/>
      </w:r>
      <w:r w:rsidRPr="002849D1">
        <w:rPr>
          <w:b w:val="0"/>
          <w:noProof/>
          <w:sz w:val="18"/>
        </w:rPr>
        <w:t>618</w:t>
      </w:r>
      <w:r w:rsidRPr="002849D1">
        <w:rPr>
          <w:b w:val="0"/>
          <w:noProof/>
          <w:sz w:val="18"/>
        </w:rPr>
        <w:fldChar w:fldCharType="end"/>
      </w:r>
    </w:p>
    <w:p w:rsidR="002849D1" w:rsidRDefault="002849D1">
      <w:pPr>
        <w:pStyle w:val="TOC3"/>
        <w:rPr>
          <w:rFonts w:asciiTheme="minorHAnsi" w:eastAsiaTheme="minorEastAsia" w:hAnsiTheme="minorHAnsi" w:cstheme="minorBidi"/>
          <w:b w:val="0"/>
          <w:noProof/>
          <w:kern w:val="0"/>
          <w:szCs w:val="22"/>
        </w:rPr>
      </w:pPr>
      <w:r>
        <w:rPr>
          <w:noProof/>
        </w:rPr>
        <w:t>Endnote 7—Misdescribed amendments [none]</w:t>
      </w:r>
      <w:r w:rsidRPr="002849D1">
        <w:rPr>
          <w:b w:val="0"/>
          <w:noProof/>
          <w:sz w:val="18"/>
        </w:rPr>
        <w:tab/>
      </w:r>
      <w:r w:rsidRPr="002849D1">
        <w:rPr>
          <w:b w:val="0"/>
          <w:noProof/>
          <w:sz w:val="18"/>
        </w:rPr>
        <w:fldChar w:fldCharType="begin"/>
      </w:r>
      <w:r w:rsidRPr="002849D1">
        <w:rPr>
          <w:b w:val="0"/>
          <w:noProof/>
          <w:sz w:val="18"/>
        </w:rPr>
        <w:instrText xml:space="preserve"> PAGEREF _Toc364851383 \h </w:instrText>
      </w:r>
      <w:r w:rsidRPr="002849D1">
        <w:rPr>
          <w:b w:val="0"/>
          <w:noProof/>
          <w:sz w:val="18"/>
        </w:rPr>
      </w:r>
      <w:r w:rsidRPr="002849D1">
        <w:rPr>
          <w:b w:val="0"/>
          <w:noProof/>
          <w:sz w:val="18"/>
        </w:rPr>
        <w:fldChar w:fldCharType="separate"/>
      </w:r>
      <w:r w:rsidRPr="002849D1">
        <w:rPr>
          <w:b w:val="0"/>
          <w:noProof/>
          <w:sz w:val="18"/>
        </w:rPr>
        <w:t>619</w:t>
      </w:r>
      <w:r w:rsidRPr="002849D1">
        <w:rPr>
          <w:b w:val="0"/>
          <w:noProof/>
          <w:sz w:val="18"/>
        </w:rPr>
        <w:fldChar w:fldCharType="end"/>
      </w:r>
    </w:p>
    <w:p w:rsidR="002849D1" w:rsidRPr="002849D1" w:rsidRDefault="002849D1">
      <w:pPr>
        <w:pStyle w:val="TOC3"/>
        <w:rPr>
          <w:rFonts w:eastAsiaTheme="minorEastAsia"/>
          <w:b w:val="0"/>
          <w:noProof/>
          <w:kern w:val="0"/>
          <w:sz w:val="18"/>
          <w:szCs w:val="22"/>
        </w:rPr>
      </w:pPr>
      <w:r>
        <w:rPr>
          <w:noProof/>
        </w:rPr>
        <w:t>Endnote 8—Miscellaneous [none]</w:t>
      </w:r>
      <w:r w:rsidRPr="002849D1">
        <w:rPr>
          <w:b w:val="0"/>
          <w:noProof/>
          <w:sz w:val="18"/>
        </w:rPr>
        <w:tab/>
      </w:r>
      <w:r w:rsidRPr="002849D1">
        <w:rPr>
          <w:b w:val="0"/>
          <w:noProof/>
          <w:sz w:val="18"/>
        </w:rPr>
        <w:fldChar w:fldCharType="begin"/>
      </w:r>
      <w:r w:rsidRPr="002849D1">
        <w:rPr>
          <w:b w:val="0"/>
          <w:noProof/>
          <w:sz w:val="18"/>
        </w:rPr>
        <w:instrText xml:space="preserve"> PAGEREF _Toc364851384 \h </w:instrText>
      </w:r>
      <w:r w:rsidRPr="002849D1">
        <w:rPr>
          <w:b w:val="0"/>
          <w:noProof/>
          <w:sz w:val="18"/>
        </w:rPr>
      </w:r>
      <w:r w:rsidRPr="002849D1">
        <w:rPr>
          <w:b w:val="0"/>
          <w:noProof/>
          <w:sz w:val="18"/>
        </w:rPr>
        <w:fldChar w:fldCharType="separate"/>
      </w:r>
      <w:r w:rsidRPr="002849D1">
        <w:rPr>
          <w:b w:val="0"/>
          <w:noProof/>
          <w:sz w:val="18"/>
        </w:rPr>
        <w:t>620</w:t>
      </w:r>
      <w:r w:rsidRPr="002849D1">
        <w:rPr>
          <w:b w:val="0"/>
          <w:noProof/>
          <w:sz w:val="18"/>
        </w:rPr>
        <w:fldChar w:fldCharType="end"/>
      </w:r>
    </w:p>
    <w:p w:rsidR="00A53099" w:rsidRPr="002849D1" w:rsidRDefault="00EB4C3D" w:rsidP="00A53099">
      <w:r w:rsidRPr="002849D1">
        <w:rPr>
          <w:rFonts w:cs="Times New Roman"/>
          <w:sz w:val="18"/>
        </w:rPr>
        <w:fldChar w:fldCharType="end"/>
      </w:r>
    </w:p>
    <w:p w:rsidR="0062738E" w:rsidRPr="002849D1" w:rsidRDefault="0062738E" w:rsidP="0062738E">
      <w:pPr>
        <w:sectPr w:rsidR="0062738E" w:rsidRPr="002849D1" w:rsidSect="00884FD9">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p>
    <w:p w:rsidR="00300522" w:rsidRPr="002849D1" w:rsidRDefault="00300522" w:rsidP="00300522">
      <w:pPr>
        <w:pStyle w:val="LongT"/>
      </w:pPr>
      <w:r w:rsidRPr="002849D1">
        <w:lastRenderedPageBreak/>
        <w:t>An Act about a goods and services tax to implement A New Tax System, and for related purposes</w:t>
      </w:r>
    </w:p>
    <w:p w:rsidR="00300522" w:rsidRPr="002849D1" w:rsidRDefault="00300522" w:rsidP="00D900F9">
      <w:pPr>
        <w:pStyle w:val="ActHead1"/>
        <w:spacing w:before="360"/>
      </w:pPr>
      <w:bookmarkStart w:id="1" w:name="_Toc364850366"/>
      <w:r w:rsidRPr="002849D1">
        <w:rPr>
          <w:rStyle w:val="CharChapNo"/>
        </w:rPr>
        <w:t>Chapter</w:t>
      </w:r>
      <w:r w:rsidR="002849D1" w:rsidRPr="002849D1">
        <w:rPr>
          <w:rStyle w:val="CharChapNo"/>
        </w:rPr>
        <w:t> </w:t>
      </w:r>
      <w:r w:rsidRPr="002849D1">
        <w:rPr>
          <w:rStyle w:val="CharChapNo"/>
        </w:rPr>
        <w:t>1</w:t>
      </w:r>
      <w:r w:rsidRPr="002849D1">
        <w:t>—</w:t>
      </w:r>
      <w:r w:rsidRPr="002849D1">
        <w:rPr>
          <w:rStyle w:val="CharChapText"/>
        </w:rPr>
        <w:t>Introduction</w:t>
      </w:r>
      <w:bookmarkEnd w:id="1"/>
    </w:p>
    <w:p w:rsidR="00300522" w:rsidRPr="002849D1" w:rsidRDefault="00300522" w:rsidP="00300522">
      <w:pPr>
        <w:pStyle w:val="ActHead2"/>
      </w:pPr>
      <w:bookmarkStart w:id="2" w:name="_Toc364850367"/>
      <w:r w:rsidRPr="002849D1">
        <w:rPr>
          <w:rStyle w:val="CharPartNo"/>
        </w:rPr>
        <w:t>Part</w:t>
      </w:r>
      <w:r w:rsidR="002849D1" w:rsidRPr="002849D1">
        <w:rPr>
          <w:rStyle w:val="CharPartNo"/>
        </w:rPr>
        <w:t> </w:t>
      </w:r>
      <w:r w:rsidRPr="002849D1">
        <w:rPr>
          <w:rStyle w:val="CharPartNo"/>
        </w:rPr>
        <w:t>1</w:t>
      </w:r>
      <w:r w:rsidR="002849D1" w:rsidRPr="002849D1">
        <w:rPr>
          <w:rStyle w:val="CharPartNo"/>
        </w:rPr>
        <w:noBreakHyphen/>
      </w:r>
      <w:r w:rsidRPr="002849D1">
        <w:rPr>
          <w:rStyle w:val="CharPartNo"/>
        </w:rPr>
        <w:t>1</w:t>
      </w:r>
      <w:r w:rsidRPr="002849D1">
        <w:t>—</w:t>
      </w:r>
      <w:r w:rsidRPr="002849D1">
        <w:rPr>
          <w:rStyle w:val="CharPartText"/>
        </w:rPr>
        <w:t>Preliminary</w:t>
      </w:r>
      <w:bookmarkEnd w:id="2"/>
    </w:p>
    <w:p w:rsidR="00300522" w:rsidRPr="002849D1" w:rsidRDefault="00300522" w:rsidP="00300522">
      <w:pPr>
        <w:pStyle w:val="ActHead3"/>
      </w:pPr>
      <w:bookmarkStart w:id="3" w:name="_Toc364850368"/>
      <w:r w:rsidRPr="002849D1">
        <w:rPr>
          <w:rStyle w:val="CharDivNo"/>
        </w:rPr>
        <w:t>Division</w:t>
      </w:r>
      <w:r w:rsidR="002849D1" w:rsidRPr="002849D1">
        <w:rPr>
          <w:rStyle w:val="CharDivNo"/>
        </w:rPr>
        <w:t> </w:t>
      </w:r>
      <w:r w:rsidRPr="002849D1">
        <w:rPr>
          <w:rStyle w:val="CharDivNo"/>
        </w:rPr>
        <w:t>1</w:t>
      </w:r>
      <w:r w:rsidRPr="002849D1">
        <w:t>—</w:t>
      </w:r>
      <w:r w:rsidRPr="002849D1">
        <w:rPr>
          <w:rStyle w:val="CharDivText"/>
        </w:rPr>
        <w:t>Preliminary</w:t>
      </w:r>
      <w:bookmarkEnd w:id="3"/>
    </w:p>
    <w:p w:rsidR="00300522" w:rsidRPr="002849D1" w:rsidRDefault="00300522" w:rsidP="00300522">
      <w:pPr>
        <w:pStyle w:val="ActHead5"/>
      </w:pPr>
      <w:bookmarkStart w:id="4" w:name="_Toc364850369"/>
      <w:r w:rsidRPr="002849D1">
        <w:rPr>
          <w:rStyle w:val="CharSectno"/>
        </w:rPr>
        <w:t>1</w:t>
      </w:r>
      <w:r w:rsidR="002849D1" w:rsidRPr="002849D1">
        <w:rPr>
          <w:rStyle w:val="CharSectno"/>
        </w:rPr>
        <w:noBreakHyphen/>
      </w:r>
      <w:r w:rsidRPr="002849D1">
        <w:rPr>
          <w:rStyle w:val="CharSectno"/>
        </w:rPr>
        <w:t>1</w:t>
      </w:r>
      <w:r w:rsidRPr="002849D1">
        <w:t xml:space="preserve">  Short title</w:t>
      </w:r>
      <w:bookmarkEnd w:id="4"/>
    </w:p>
    <w:p w:rsidR="00300522" w:rsidRPr="002849D1" w:rsidRDefault="00300522" w:rsidP="00300522">
      <w:pPr>
        <w:pStyle w:val="subsection"/>
      </w:pPr>
      <w:r w:rsidRPr="002849D1">
        <w:tab/>
      </w:r>
      <w:r w:rsidRPr="002849D1">
        <w:tab/>
        <w:t xml:space="preserve">This Act may be cited as the </w:t>
      </w:r>
      <w:r w:rsidRPr="002849D1">
        <w:rPr>
          <w:i/>
        </w:rPr>
        <w:t>A New Tax System (Goods and Services Tax) Act 1999</w:t>
      </w:r>
      <w:r w:rsidRPr="002849D1">
        <w:t>.</w:t>
      </w:r>
    </w:p>
    <w:p w:rsidR="00300522" w:rsidRPr="002849D1" w:rsidRDefault="00300522" w:rsidP="00300522">
      <w:pPr>
        <w:pStyle w:val="ActHead5"/>
      </w:pPr>
      <w:bookmarkStart w:id="5" w:name="_Toc364850370"/>
      <w:r w:rsidRPr="002849D1">
        <w:rPr>
          <w:rStyle w:val="CharSectno"/>
        </w:rPr>
        <w:t>1</w:t>
      </w:r>
      <w:r w:rsidR="002849D1" w:rsidRPr="002849D1">
        <w:rPr>
          <w:rStyle w:val="CharSectno"/>
        </w:rPr>
        <w:noBreakHyphen/>
      </w:r>
      <w:r w:rsidRPr="002849D1">
        <w:rPr>
          <w:rStyle w:val="CharSectno"/>
        </w:rPr>
        <w:t>2</w:t>
      </w:r>
      <w:r w:rsidRPr="002849D1">
        <w:t xml:space="preserve">  Commencement</w:t>
      </w:r>
      <w:bookmarkEnd w:id="5"/>
    </w:p>
    <w:p w:rsidR="00300522" w:rsidRPr="002849D1" w:rsidRDefault="00300522" w:rsidP="00300522">
      <w:pPr>
        <w:pStyle w:val="subsection"/>
      </w:pPr>
      <w:r w:rsidRPr="002849D1">
        <w:tab/>
        <w:t>(1)</w:t>
      </w:r>
      <w:r w:rsidRPr="002849D1">
        <w:tab/>
        <w:t>This Act commences on 1</w:t>
      </w:r>
      <w:r w:rsidR="002849D1">
        <w:t> </w:t>
      </w:r>
      <w:r w:rsidRPr="002849D1">
        <w:t>July 2000.</w:t>
      </w:r>
    </w:p>
    <w:p w:rsidR="00300522" w:rsidRPr="002849D1" w:rsidRDefault="00300522" w:rsidP="00300522">
      <w:pPr>
        <w:pStyle w:val="ActHead5"/>
      </w:pPr>
      <w:bookmarkStart w:id="6" w:name="_Toc364850371"/>
      <w:r w:rsidRPr="002849D1">
        <w:rPr>
          <w:rStyle w:val="CharSectno"/>
        </w:rPr>
        <w:t>1</w:t>
      </w:r>
      <w:r w:rsidR="002849D1" w:rsidRPr="002849D1">
        <w:rPr>
          <w:rStyle w:val="CharSectno"/>
        </w:rPr>
        <w:noBreakHyphen/>
      </w:r>
      <w:r w:rsidRPr="002849D1">
        <w:rPr>
          <w:rStyle w:val="CharSectno"/>
        </w:rPr>
        <w:t>3</w:t>
      </w:r>
      <w:r w:rsidRPr="002849D1">
        <w:t xml:space="preserve">  Commonwealth</w:t>
      </w:r>
      <w:r w:rsidR="002849D1">
        <w:noBreakHyphen/>
      </w:r>
      <w:r w:rsidRPr="002849D1">
        <w:t>State financial relations</w:t>
      </w:r>
      <w:bookmarkEnd w:id="6"/>
    </w:p>
    <w:p w:rsidR="00300522" w:rsidRPr="002849D1" w:rsidRDefault="00300522" w:rsidP="00300522">
      <w:pPr>
        <w:pStyle w:val="subsection"/>
      </w:pPr>
      <w:r w:rsidRPr="002849D1">
        <w:tab/>
      </w:r>
      <w:r w:rsidRPr="002849D1">
        <w:tab/>
        <w:t>The Parliament acknowledges that the Commonwealth:</w:t>
      </w:r>
    </w:p>
    <w:p w:rsidR="00300522" w:rsidRPr="002849D1" w:rsidRDefault="00300522" w:rsidP="00300522">
      <w:pPr>
        <w:pStyle w:val="paragraph"/>
      </w:pPr>
      <w:r w:rsidRPr="002849D1">
        <w:tab/>
        <w:t>(a)</w:t>
      </w:r>
      <w:r w:rsidRPr="002849D1">
        <w:tab/>
        <w:t xml:space="preserve">will introduce legislation to provide that the revenue from the GST will be granted to the States, the </w:t>
      </w:r>
      <w:smartTag w:uri="urn:schemas-microsoft-com:office:smarttags" w:element="State">
        <w:smartTag w:uri="urn:schemas-microsoft-com:office:smarttags" w:element="place">
          <w:r w:rsidRPr="002849D1">
            <w:t>Australian Capital Territory</w:t>
          </w:r>
        </w:smartTag>
      </w:smartTag>
      <w:r w:rsidRPr="002849D1">
        <w:t xml:space="preserve"> and the </w:t>
      </w:r>
      <w:smartTag w:uri="urn:schemas-microsoft-com:office:smarttags" w:element="State">
        <w:smartTag w:uri="urn:schemas-microsoft-com:office:smarttags" w:element="place">
          <w:r w:rsidRPr="002849D1">
            <w:t>Northern Territory</w:t>
          </w:r>
        </w:smartTag>
      </w:smartTag>
      <w:r w:rsidRPr="002849D1">
        <w:t>; and</w:t>
      </w:r>
    </w:p>
    <w:p w:rsidR="00300522" w:rsidRPr="002849D1" w:rsidRDefault="00300522" w:rsidP="00300522">
      <w:pPr>
        <w:pStyle w:val="paragraph"/>
      </w:pPr>
      <w:r w:rsidRPr="002849D1">
        <w:tab/>
        <w:t>(b)</w:t>
      </w:r>
      <w:r w:rsidRPr="002849D1">
        <w:tab/>
        <w:t>will maintain the rate and base of the GST in accordance with the Agreement on Principles for the Reform of Commonwealth</w:t>
      </w:r>
      <w:r w:rsidR="002849D1">
        <w:noBreakHyphen/>
      </w:r>
      <w:r w:rsidRPr="002849D1">
        <w:t xml:space="preserve">State Financial Relations endorsed at the Special Premiers’ Conference in </w:t>
      </w:r>
      <w:smartTag w:uri="urn:schemas-microsoft-com:office:smarttags" w:element="City">
        <w:smartTag w:uri="urn:schemas-microsoft-com:office:smarttags" w:element="place">
          <w:r w:rsidRPr="002849D1">
            <w:t>Canberra</w:t>
          </w:r>
        </w:smartTag>
      </w:smartTag>
      <w:r w:rsidRPr="002849D1">
        <w:t xml:space="preserve"> on 13</w:t>
      </w:r>
      <w:r w:rsidR="002849D1">
        <w:t> </w:t>
      </w:r>
      <w:r w:rsidRPr="002849D1">
        <w:t>November 1998.</w:t>
      </w:r>
    </w:p>
    <w:p w:rsidR="00300522" w:rsidRPr="002849D1" w:rsidRDefault="00300522" w:rsidP="00300522">
      <w:pPr>
        <w:pStyle w:val="ActHead5"/>
      </w:pPr>
      <w:bookmarkStart w:id="7" w:name="_Toc364850372"/>
      <w:r w:rsidRPr="002849D1">
        <w:rPr>
          <w:rStyle w:val="CharSectno"/>
        </w:rPr>
        <w:t>1</w:t>
      </w:r>
      <w:r w:rsidR="002849D1" w:rsidRPr="002849D1">
        <w:rPr>
          <w:rStyle w:val="CharSectno"/>
        </w:rPr>
        <w:noBreakHyphen/>
      </w:r>
      <w:r w:rsidRPr="002849D1">
        <w:rPr>
          <w:rStyle w:val="CharSectno"/>
        </w:rPr>
        <w:t>4</w:t>
      </w:r>
      <w:r w:rsidRPr="002849D1">
        <w:t xml:space="preserve">  </w:t>
      </w:r>
      <w:smartTag w:uri="urn:schemas-microsoft-com:office:smarttags" w:element="PlaceType">
        <w:r w:rsidRPr="002849D1">
          <w:t>States</w:t>
        </w:r>
      </w:smartTag>
      <w:r w:rsidRPr="002849D1">
        <w:t xml:space="preserve"> and Territories are bound by the GST law</w:t>
      </w:r>
      <w:bookmarkEnd w:id="7"/>
    </w:p>
    <w:p w:rsidR="00300522" w:rsidRPr="002849D1" w:rsidRDefault="00300522" w:rsidP="00300522">
      <w:pPr>
        <w:pStyle w:val="subsection"/>
      </w:pPr>
      <w:r w:rsidRPr="002849D1">
        <w:tab/>
      </w:r>
      <w:r w:rsidRPr="002849D1">
        <w:tab/>
        <w:t xml:space="preserve">The </w:t>
      </w:r>
      <w:r w:rsidR="002849D1" w:rsidRPr="002849D1">
        <w:rPr>
          <w:position w:val="6"/>
          <w:sz w:val="16"/>
          <w:szCs w:val="16"/>
        </w:rPr>
        <w:t>*</w:t>
      </w:r>
      <w:r w:rsidRPr="002849D1">
        <w:t xml:space="preserve">GST law binds the Crown in right of each of the States, of the </w:t>
      </w:r>
      <w:smartTag w:uri="urn:schemas-microsoft-com:office:smarttags" w:element="State">
        <w:smartTag w:uri="urn:schemas-microsoft-com:office:smarttags" w:element="place">
          <w:r w:rsidRPr="002849D1">
            <w:t>Australian Capital Territory</w:t>
          </w:r>
        </w:smartTag>
      </w:smartTag>
      <w:r w:rsidRPr="002849D1">
        <w:t xml:space="preserve"> and of the </w:t>
      </w:r>
      <w:smartTag w:uri="urn:schemas-microsoft-com:office:smarttags" w:element="State">
        <w:smartTag w:uri="urn:schemas-microsoft-com:office:smarttags" w:element="place">
          <w:r w:rsidRPr="002849D1">
            <w:t>Northern Territory</w:t>
          </w:r>
        </w:smartTag>
      </w:smartTag>
      <w:r w:rsidRPr="002849D1">
        <w:t>. However, it does not make the Crown liable to be prosecuted for an offence.</w:t>
      </w:r>
    </w:p>
    <w:p w:rsidR="00300522" w:rsidRPr="002849D1" w:rsidRDefault="00300522" w:rsidP="00A36DB5">
      <w:pPr>
        <w:pStyle w:val="ActHead2"/>
        <w:pageBreakBefore/>
      </w:pPr>
      <w:bookmarkStart w:id="8" w:name="_Toc364850373"/>
      <w:r w:rsidRPr="002849D1">
        <w:rPr>
          <w:rStyle w:val="CharPartNo"/>
        </w:rPr>
        <w:lastRenderedPageBreak/>
        <w:t>Part</w:t>
      </w:r>
      <w:r w:rsidR="002849D1" w:rsidRPr="002849D1">
        <w:rPr>
          <w:rStyle w:val="CharPartNo"/>
        </w:rPr>
        <w:t> </w:t>
      </w:r>
      <w:r w:rsidRPr="002849D1">
        <w:rPr>
          <w:rStyle w:val="CharPartNo"/>
        </w:rPr>
        <w:t>1</w:t>
      </w:r>
      <w:r w:rsidR="002849D1" w:rsidRPr="002849D1">
        <w:rPr>
          <w:rStyle w:val="CharPartNo"/>
        </w:rPr>
        <w:noBreakHyphen/>
      </w:r>
      <w:r w:rsidRPr="002849D1">
        <w:rPr>
          <w:rStyle w:val="CharPartNo"/>
        </w:rPr>
        <w:t>2</w:t>
      </w:r>
      <w:r w:rsidRPr="002849D1">
        <w:t>—</w:t>
      </w:r>
      <w:r w:rsidRPr="002849D1">
        <w:rPr>
          <w:rStyle w:val="CharPartText"/>
        </w:rPr>
        <w:t>Using this Act</w:t>
      </w:r>
      <w:bookmarkEnd w:id="8"/>
    </w:p>
    <w:p w:rsidR="00300522" w:rsidRPr="002849D1" w:rsidRDefault="00300522" w:rsidP="00300522">
      <w:pPr>
        <w:pStyle w:val="ActHead3"/>
      </w:pPr>
      <w:bookmarkStart w:id="9" w:name="_Toc364850374"/>
      <w:r w:rsidRPr="002849D1">
        <w:rPr>
          <w:rStyle w:val="CharDivNo"/>
        </w:rPr>
        <w:t>Division</w:t>
      </w:r>
      <w:r w:rsidR="002849D1" w:rsidRPr="002849D1">
        <w:rPr>
          <w:rStyle w:val="CharDivNo"/>
        </w:rPr>
        <w:t> </w:t>
      </w:r>
      <w:r w:rsidRPr="002849D1">
        <w:rPr>
          <w:rStyle w:val="CharDivNo"/>
        </w:rPr>
        <w:t>2</w:t>
      </w:r>
      <w:r w:rsidRPr="002849D1">
        <w:t>—</w:t>
      </w:r>
      <w:r w:rsidRPr="002849D1">
        <w:rPr>
          <w:rStyle w:val="CharDivText"/>
        </w:rPr>
        <w:t>Overview of the GST legislation</w:t>
      </w:r>
      <w:bookmarkEnd w:id="9"/>
    </w:p>
    <w:p w:rsidR="00300522" w:rsidRPr="002849D1" w:rsidRDefault="00300522" w:rsidP="00300522">
      <w:pPr>
        <w:pStyle w:val="ActHead5"/>
      </w:pPr>
      <w:bookmarkStart w:id="10" w:name="_Toc364850375"/>
      <w:r w:rsidRPr="002849D1">
        <w:rPr>
          <w:rStyle w:val="CharSectno"/>
        </w:rPr>
        <w:t>2</w:t>
      </w:r>
      <w:r w:rsidR="002849D1" w:rsidRPr="002849D1">
        <w:rPr>
          <w:rStyle w:val="CharSectno"/>
        </w:rPr>
        <w:noBreakHyphen/>
      </w:r>
      <w:r w:rsidRPr="002849D1">
        <w:rPr>
          <w:rStyle w:val="CharSectno"/>
        </w:rPr>
        <w:t>1</w:t>
      </w:r>
      <w:r w:rsidRPr="002849D1">
        <w:t xml:space="preserve">  What this Act is about</w:t>
      </w:r>
      <w:bookmarkEnd w:id="10"/>
    </w:p>
    <w:p w:rsidR="00300522" w:rsidRPr="002849D1" w:rsidRDefault="00300522" w:rsidP="00300522">
      <w:pPr>
        <w:pStyle w:val="subsection"/>
      </w:pPr>
      <w:r w:rsidRPr="002849D1">
        <w:tab/>
      </w:r>
      <w:r w:rsidRPr="002849D1">
        <w:tab/>
        <w:t>This Act is about the GST.</w:t>
      </w:r>
    </w:p>
    <w:p w:rsidR="00300522" w:rsidRPr="002849D1" w:rsidRDefault="00300522" w:rsidP="00300522">
      <w:pPr>
        <w:pStyle w:val="subsection"/>
      </w:pPr>
      <w:r w:rsidRPr="002849D1">
        <w:tab/>
      </w:r>
      <w:r w:rsidRPr="002849D1">
        <w:tab/>
        <w:t>It begins (in Chapter</w:t>
      </w:r>
      <w:r w:rsidR="002849D1">
        <w:t> </w:t>
      </w:r>
      <w:r w:rsidRPr="002849D1">
        <w:t>2) with the basic rules about the GST, and then sets out in Chapter</w:t>
      </w:r>
      <w:r w:rsidR="002849D1">
        <w:t> </w:t>
      </w:r>
      <w:r w:rsidRPr="002849D1">
        <w:t>3 the exemptions from the GST and in Chapter</w:t>
      </w:r>
      <w:r w:rsidR="002849D1">
        <w:t> </w:t>
      </w:r>
      <w:r w:rsidRPr="002849D1">
        <w:t>4 the special rules that can apply in particular cases.</w:t>
      </w:r>
    </w:p>
    <w:p w:rsidR="00300522" w:rsidRPr="002849D1" w:rsidRDefault="00300522" w:rsidP="00300522">
      <w:pPr>
        <w:pStyle w:val="subsection"/>
      </w:pPr>
      <w:r w:rsidRPr="002849D1">
        <w:tab/>
      </w:r>
      <w:r w:rsidRPr="002849D1">
        <w:tab/>
        <w:t>It concludes with definitions and other interpretative material.</w:t>
      </w:r>
    </w:p>
    <w:p w:rsidR="00300522" w:rsidRPr="002849D1" w:rsidRDefault="00300522" w:rsidP="00300522">
      <w:pPr>
        <w:pStyle w:val="notetext"/>
      </w:pPr>
      <w:r w:rsidRPr="002849D1">
        <w:t>Note:</w:t>
      </w:r>
      <w:r w:rsidRPr="002849D1">
        <w:tab/>
        <w:t>The GST is imposed by 6 Acts, the most important of which are:</w:t>
      </w:r>
    </w:p>
    <w:p w:rsidR="00300522" w:rsidRPr="002849D1" w:rsidRDefault="00300522" w:rsidP="00EE5347">
      <w:pPr>
        <w:pStyle w:val="notepara"/>
      </w:pPr>
      <w:r w:rsidRPr="002849D1">
        <w:t>(a)</w:t>
      </w:r>
      <w:r w:rsidRPr="002849D1">
        <w:tab/>
        <w:t xml:space="preserve">the </w:t>
      </w:r>
      <w:r w:rsidRPr="002849D1">
        <w:rPr>
          <w:i/>
        </w:rPr>
        <w:t>A New Tax System (Goods and Services Tax Imposition—General) Act 1999</w:t>
      </w:r>
      <w:r w:rsidRPr="002849D1">
        <w:t>; and</w:t>
      </w:r>
    </w:p>
    <w:p w:rsidR="00300522" w:rsidRPr="002849D1" w:rsidRDefault="00300522" w:rsidP="00EE5347">
      <w:pPr>
        <w:pStyle w:val="notepara"/>
      </w:pPr>
      <w:r w:rsidRPr="002849D1">
        <w:t>(b)</w:t>
      </w:r>
      <w:r w:rsidRPr="002849D1">
        <w:tab/>
        <w:t xml:space="preserve">the </w:t>
      </w:r>
      <w:r w:rsidRPr="002849D1">
        <w:rPr>
          <w:i/>
        </w:rPr>
        <w:t>A New Tax System (Goods and Services Tax Imposition—Customs) Act 1999</w:t>
      </w:r>
      <w:r w:rsidRPr="002849D1">
        <w:t>; and</w:t>
      </w:r>
    </w:p>
    <w:p w:rsidR="00300522" w:rsidRPr="002849D1" w:rsidRDefault="00300522" w:rsidP="00EE5347">
      <w:pPr>
        <w:pStyle w:val="notepara"/>
      </w:pPr>
      <w:r w:rsidRPr="002849D1">
        <w:t>(c)</w:t>
      </w:r>
      <w:r w:rsidRPr="002849D1">
        <w:tab/>
        <w:t xml:space="preserve">the </w:t>
      </w:r>
      <w:r w:rsidRPr="002849D1">
        <w:rPr>
          <w:i/>
        </w:rPr>
        <w:t>A New Tax System (Goods and Services Tax Imposition—Excise) Act 1999</w:t>
      </w:r>
      <w:r w:rsidRPr="002849D1">
        <w:t>.</w:t>
      </w:r>
    </w:p>
    <w:p w:rsidR="00300522" w:rsidRPr="002849D1" w:rsidRDefault="00300522" w:rsidP="00300522">
      <w:pPr>
        <w:pStyle w:val="ActHead5"/>
      </w:pPr>
      <w:bookmarkStart w:id="11" w:name="_Toc364850376"/>
      <w:r w:rsidRPr="002849D1">
        <w:rPr>
          <w:rStyle w:val="CharSectno"/>
        </w:rPr>
        <w:t>2</w:t>
      </w:r>
      <w:r w:rsidR="002849D1" w:rsidRPr="002849D1">
        <w:rPr>
          <w:rStyle w:val="CharSectno"/>
        </w:rPr>
        <w:noBreakHyphen/>
      </w:r>
      <w:r w:rsidRPr="002849D1">
        <w:rPr>
          <w:rStyle w:val="CharSectno"/>
        </w:rPr>
        <w:t>5</w:t>
      </w:r>
      <w:r w:rsidRPr="002849D1">
        <w:t xml:space="preserve">  The basic rules (Chapter</w:t>
      </w:r>
      <w:r w:rsidR="002849D1">
        <w:t> </w:t>
      </w:r>
      <w:r w:rsidRPr="002849D1">
        <w:t>2)</w:t>
      </w:r>
      <w:bookmarkEnd w:id="11"/>
    </w:p>
    <w:p w:rsidR="00300522" w:rsidRPr="002849D1" w:rsidRDefault="00300522" w:rsidP="00300522">
      <w:pPr>
        <w:pStyle w:val="subsection"/>
      </w:pPr>
      <w:r w:rsidRPr="002849D1">
        <w:tab/>
      </w:r>
      <w:r w:rsidRPr="002849D1">
        <w:tab/>
        <w:t>Chapter</w:t>
      </w:r>
      <w:r w:rsidR="002849D1">
        <w:t> </w:t>
      </w:r>
      <w:r w:rsidRPr="002849D1">
        <w:t>2 has the basic rules for the GST, including:</w:t>
      </w:r>
    </w:p>
    <w:p w:rsidR="00300522" w:rsidRPr="002849D1" w:rsidRDefault="009E3083" w:rsidP="009E3083">
      <w:pPr>
        <w:pStyle w:val="paragraph"/>
      </w:pPr>
      <w:r w:rsidRPr="002849D1">
        <w:tab/>
      </w:r>
      <w:r w:rsidR="00300522" w:rsidRPr="002849D1">
        <w:fldChar w:fldCharType="begin"/>
      </w:r>
      <w:r w:rsidR="00300522" w:rsidRPr="002849D1">
        <w:instrText>SYMBOL 183 \f "Symbol" \s 10 \h</w:instrText>
      </w:r>
      <w:r w:rsidR="00300522" w:rsidRPr="002849D1">
        <w:fldChar w:fldCharType="end"/>
      </w:r>
      <w:r w:rsidR="00300522" w:rsidRPr="002849D1">
        <w:tab/>
        <w:t>when and how the GST arises, and who is liable to pay it;</w:t>
      </w:r>
    </w:p>
    <w:p w:rsidR="00300522" w:rsidRPr="002849D1" w:rsidRDefault="009E3083" w:rsidP="009E3083">
      <w:pPr>
        <w:pStyle w:val="paragraph"/>
      </w:pPr>
      <w:r w:rsidRPr="002849D1">
        <w:tab/>
      </w:r>
      <w:r w:rsidR="00300522" w:rsidRPr="002849D1">
        <w:fldChar w:fldCharType="begin"/>
      </w:r>
      <w:r w:rsidR="00300522" w:rsidRPr="002849D1">
        <w:instrText>SYMBOL 183 \f "Symbol" \s 10 \h</w:instrText>
      </w:r>
      <w:r w:rsidR="00300522" w:rsidRPr="002849D1">
        <w:fldChar w:fldCharType="end"/>
      </w:r>
      <w:r w:rsidR="00300522" w:rsidRPr="002849D1">
        <w:tab/>
        <w:t>when and how input tax credits arise, and who is entitled to them;</w:t>
      </w:r>
    </w:p>
    <w:p w:rsidR="00300522" w:rsidRPr="002849D1" w:rsidRDefault="009E3083" w:rsidP="009E3083">
      <w:pPr>
        <w:pStyle w:val="paragraph"/>
      </w:pPr>
      <w:r w:rsidRPr="002849D1">
        <w:tab/>
      </w:r>
      <w:r w:rsidR="00300522" w:rsidRPr="002849D1">
        <w:fldChar w:fldCharType="begin"/>
      </w:r>
      <w:r w:rsidR="00300522" w:rsidRPr="002849D1">
        <w:instrText>SYMBOL 183 \f "Symbol" \s 10 \h</w:instrText>
      </w:r>
      <w:r w:rsidR="00300522" w:rsidRPr="002849D1">
        <w:fldChar w:fldCharType="end"/>
      </w:r>
      <w:r w:rsidR="00300522" w:rsidRPr="002849D1">
        <w:tab/>
        <w:t>how to work out payments and refunds of GST;</w:t>
      </w:r>
    </w:p>
    <w:p w:rsidR="00300522" w:rsidRPr="002849D1" w:rsidRDefault="009E3083" w:rsidP="009E3083">
      <w:pPr>
        <w:pStyle w:val="paragraph"/>
      </w:pPr>
      <w:r w:rsidRPr="002849D1">
        <w:tab/>
      </w:r>
      <w:r w:rsidR="00300522" w:rsidRPr="002849D1">
        <w:fldChar w:fldCharType="begin"/>
      </w:r>
      <w:r w:rsidR="00300522" w:rsidRPr="002849D1">
        <w:instrText>SYMBOL 183 \f "Symbol" \s 10 \h</w:instrText>
      </w:r>
      <w:r w:rsidR="00300522" w:rsidRPr="002849D1">
        <w:fldChar w:fldCharType="end"/>
      </w:r>
      <w:r w:rsidR="00300522" w:rsidRPr="002849D1">
        <w:tab/>
        <w:t>when and how the payments and refunds are to be made.</w:t>
      </w:r>
    </w:p>
    <w:p w:rsidR="00300522" w:rsidRPr="002849D1" w:rsidRDefault="00300522" w:rsidP="00300522">
      <w:pPr>
        <w:pStyle w:val="ActHead5"/>
      </w:pPr>
      <w:bookmarkStart w:id="12" w:name="_Toc364850377"/>
      <w:r w:rsidRPr="002849D1">
        <w:rPr>
          <w:rStyle w:val="CharSectno"/>
        </w:rPr>
        <w:t>2</w:t>
      </w:r>
      <w:r w:rsidR="002849D1" w:rsidRPr="002849D1">
        <w:rPr>
          <w:rStyle w:val="CharSectno"/>
        </w:rPr>
        <w:noBreakHyphen/>
      </w:r>
      <w:r w:rsidRPr="002849D1">
        <w:rPr>
          <w:rStyle w:val="CharSectno"/>
        </w:rPr>
        <w:t>10</w:t>
      </w:r>
      <w:r w:rsidRPr="002849D1">
        <w:t xml:space="preserve">  The exemptions (Chapter</w:t>
      </w:r>
      <w:r w:rsidR="002849D1">
        <w:t> </w:t>
      </w:r>
      <w:r w:rsidRPr="002849D1">
        <w:t>3)</w:t>
      </w:r>
      <w:bookmarkEnd w:id="12"/>
    </w:p>
    <w:p w:rsidR="00300522" w:rsidRPr="002849D1" w:rsidRDefault="00300522" w:rsidP="00300522">
      <w:pPr>
        <w:pStyle w:val="subsection"/>
      </w:pPr>
      <w:r w:rsidRPr="002849D1">
        <w:tab/>
      </w:r>
      <w:r w:rsidRPr="002849D1">
        <w:tab/>
        <w:t>Chapter</w:t>
      </w:r>
      <w:r w:rsidR="002849D1">
        <w:t> </w:t>
      </w:r>
      <w:r w:rsidRPr="002849D1">
        <w:t>3 sets out the supplies and importations that are GST</w:t>
      </w:r>
      <w:r w:rsidR="002849D1">
        <w:noBreakHyphen/>
      </w:r>
      <w:r w:rsidRPr="002849D1">
        <w:t>free or input taxed.</w:t>
      </w:r>
    </w:p>
    <w:p w:rsidR="00300522" w:rsidRPr="002849D1" w:rsidRDefault="00300522" w:rsidP="00300522">
      <w:pPr>
        <w:pStyle w:val="ActHead5"/>
      </w:pPr>
      <w:bookmarkStart w:id="13" w:name="_Toc364850378"/>
      <w:r w:rsidRPr="002849D1">
        <w:rPr>
          <w:rStyle w:val="CharSectno"/>
        </w:rPr>
        <w:lastRenderedPageBreak/>
        <w:t>2</w:t>
      </w:r>
      <w:r w:rsidR="002849D1" w:rsidRPr="002849D1">
        <w:rPr>
          <w:rStyle w:val="CharSectno"/>
        </w:rPr>
        <w:noBreakHyphen/>
      </w:r>
      <w:r w:rsidRPr="002849D1">
        <w:rPr>
          <w:rStyle w:val="CharSectno"/>
        </w:rPr>
        <w:t>15</w:t>
      </w:r>
      <w:r w:rsidRPr="002849D1">
        <w:t xml:space="preserve">  The special rules (Chapter</w:t>
      </w:r>
      <w:r w:rsidR="002849D1">
        <w:t> </w:t>
      </w:r>
      <w:r w:rsidRPr="002849D1">
        <w:t>4)</w:t>
      </w:r>
      <w:bookmarkEnd w:id="13"/>
    </w:p>
    <w:p w:rsidR="00300522" w:rsidRPr="002849D1" w:rsidRDefault="00300522" w:rsidP="00300522">
      <w:pPr>
        <w:pStyle w:val="subsection"/>
      </w:pPr>
      <w:r w:rsidRPr="002849D1">
        <w:tab/>
      </w:r>
      <w:r w:rsidRPr="002849D1">
        <w:tab/>
        <w:t>Chapter</w:t>
      </w:r>
      <w:r w:rsidR="002849D1">
        <w:t> </w:t>
      </w:r>
      <w:r w:rsidRPr="002849D1">
        <w:t>4 has special rules which, in particular cases, have the effect of modifying the basic rules in Chapter</w:t>
      </w:r>
      <w:r w:rsidR="002849D1">
        <w:t> </w:t>
      </w:r>
      <w:r w:rsidRPr="002849D1">
        <w:t>2.</w:t>
      </w:r>
    </w:p>
    <w:p w:rsidR="00300522" w:rsidRPr="002849D1" w:rsidRDefault="00300522" w:rsidP="00300522">
      <w:pPr>
        <w:pStyle w:val="notetext"/>
      </w:pPr>
      <w:r w:rsidRPr="002849D1">
        <w:t>Note:</w:t>
      </w:r>
      <w:r w:rsidRPr="002849D1">
        <w:tab/>
        <w:t>There is a checklist of special rules at the end of Chapter</w:t>
      </w:r>
      <w:r w:rsidR="002849D1">
        <w:t> </w:t>
      </w:r>
      <w:r w:rsidRPr="002849D1">
        <w:t>2 (in Part</w:t>
      </w:r>
      <w:r w:rsidR="002849D1">
        <w:t> </w:t>
      </w:r>
      <w:r w:rsidRPr="002849D1">
        <w:t>2</w:t>
      </w:r>
      <w:r w:rsidR="002849D1">
        <w:noBreakHyphen/>
      </w:r>
      <w:r w:rsidRPr="002849D1">
        <w:t>8).</w:t>
      </w:r>
    </w:p>
    <w:p w:rsidR="00300522" w:rsidRPr="002849D1" w:rsidRDefault="00300522" w:rsidP="00300522">
      <w:pPr>
        <w:pStyle w:val="ActHead5"/>
      </w:pPr>
      <w:bookmarkStart w:id="14" w:name="_Toc364850379"/>
      <w:r w:rsidRPr="002849D1">
        <w:rPr>
          <w:rStyle w:val="CharSectno"/>
        </w:rPr>
        <w:t>2</w:t>
      </w:r>
      <w:r w:rsidR="002849D1" w:rsidRPr="002849D1">
        <w:rPr>
          <w:rStyle w:val="CharSectno"/>
        </w:rPr>
        <w:noBreakHyphen/>
      </w:r>
      <w:r w:rsidRPr="002849D1">
        <w:rPr>
          <w:rStyle w:val="CharSectno"/>
        </w:rPr>
        <w:t>20</w:t>
      </w:r>
      <w:r w:rsidRPr="002849D1">
        <w:t xml:space="preserve">  Miscellaneous (Chapter</w:t>
      </w:r>
      <w:r w:rsidR="002849D1">
        <w:t> </w:t>
      </w:r>
      <w:r w:rsidRPr="002849D1">
        <w:t>5)</w:t>
      </w:r>
      <w:bookmarkEnd w:id="14"/>
    </w:p>
    <w:p w:rsidR="00300522" w:rsidRPr="002849D1" w:rsidRDefault="00300522" w:rsidP="00300522">
      <w:pPr>
        <w:pStyle w:val="subsection"/>
      </w:pPr>
      <w:r w:rsidRPr="002849D1">
        <w:tab/>
      </w:r>
      <w:r w:rsidRPr="002849D1">
        <w:tab/>
        <w:t>Chapter</w:t>
      </w:r>
      <w:r w:rsidR="002849D1">
        <w:t> </w:t>
      </w:r>
      <w:r w:rsidRPr="002849D1">
        <w:t>5 deals with miscellaneous matters.</w:t>
      </w:r>
    </w:p>
    <w:p w:rsidR="00300522" w:rsidRPr="002849D1" w:rsidRDefault="00300522" w:rsidP="00300522">
      <w:pPr>
        <w:pStyle w:val="ActHead5"/>
      </w:pPr>
      <w:bookmarkStart w:id="15" w:name="_Toc364850380"/>
      <w:r w:rsidRPr="002849D1">
        <w:rPr>
          <w:rStyle w:val="CharSectno"/>
        </w:rPr>
        <w:t>2</w:t>
      </w:r>
      <w:r w:rsidR="002849D1" w:rsidRPr="002849D1">
        <w:rPr>
          <w:rStyle w:val="CharSectno"/>
        </w:rPr>
        <w:noBreakHyphen/>
      </w:r>
      <w:r w:rsidRPr="002849D1">
        <w:rPr>
          <w:rStyle w:val="CharSectno"/>
        </w:rPr>
        <w:t>25</w:t>
      </w:r>
      <w:r w:rsidRPr="002849D1">
        <w:rPr>
          <w:i/>
          <w:iCs/>
        </w:rPr>
        <w:t xml:space="preserve">  </w:t>
      </w:r>
      <w:r w:rsidRPr="002849D1">
        <w:t>Interpretative provisions (Chapter</w:t>
      </w:r>
      <w:r w:rsidR="002849D1">
        <w:t> </w:t>
      </w:r>
      <w:r w:rsidRPr="002849D1">
        <w:t>6)</w:t>
      </w:r>
      <w:bookmarkEnd w:id="15"/>
    </w:p>
    <w:p w:rsidR="00300522" w:rsidRPr="002849D1" w:rsidRDefault="00300522" w:rsidP="00300522">
      <w:pPr>
        <w:pStyle w:val="subsection"/>
      </w:pPr>
      <w:r w:rsidRPr="002849D1">
        <w:tab/>
      </w:r>
      <w:r w:rsidRPr="002849D1">
        <w:tab/>
        <w:t>Chapter</w:t>
      </w:r>
      <w:r w:rsidR="002849D1">
        <w:t> </w:t>
      </w:r>
      <w:r w:rsidRPr="002849D1">
        <w:t>6 contains the Dictionary, which sets out a list of all the terms that are defined in this Act. It also sets out the meanings of some important concepts and rules on how to interpret this Act.</w:t>
      </w:r>
    </w:p>
    <w:p w:rsidR="00300522" w:rsidRPr="002849D1" w:rsidRDefault="00300522" w:rsidP="00300522">
      <w:pPr>
        <w:pStyle w:val="ActHead5"/>
      </w:pPr>
      <w:bookmarkStart w:id="16" w:name="_Toc364850381"/>
      <w:r w:rsidRPr="002849D1">
        <w:rPr>
          <w:rStyle w:val="CharSectno"/>
        </w:rPr>
        <w:t>2</w:t>
      </w:r>
      <w:r w:rsidR="002849D1" w:rsidRPr="002849D1">
        <w:rPr>
          <w:rStyle w:val="CharSectno"/>
        </w:rPr>
        <w:noBreakHyphen/>
      </w:r>
      <w:r w:rsidRPr="002849D1">
        <w:rPr>
          <w:rStyle w:val="CharSectno"/>
        </w:rPr>
        <w:t>30</w:t>
      </w:r>
      <w:r w:rsidRPr="002849D1">
        <w:t xml:space="preserve">  Administration, collection and recovery provisions in the </w:t>
      </w:r>
      <w:r w:rsidRPr="002849D1">
        <w:rPr>
          <w:i/>
        </w:rPr>
        <w:t>Taxation Administration Act 1953</w:t>
      </w:r>
      <w:bookmarkEnd w:id="16"/>
    </w:p>
    <w:p w:rsidR="00300522" w:rsidRPr="002849D1" w:rsidRDefault="00300522" w:rsidP="00300522">
      <w:pPr>
        <w:pStyle w:val="subsection"/>
      </w:pPr>
      <w:r w:rsidRPr="002849D1">
        <w:tab/>
      </w:r>
      <w:r w:rsidRPr="002849D1">
        <w:tab/>
      </w:r>
      <w:r w:rsidR="00E905D8" w:rsidRPr="002849D1">
        <w:t>Schedule</w:t>
      </w:r>
      <w:r w:rsidR="002849D1">
        <w:t> </w:t>
      </w:r>
      <w:r w:rsidR="00E905D8" w:rsidRPr="002849D1">
        <w:t xml:space="preserve">1 to the </w:t>
      </w:r>
      <w:r w:rsidR="00E905D8" w:rsidRPr="002849D1">
        <w:rPr>
          <w:i/>
        </w:rPr>
        <w:t>Taxation Administration Act 1953</w:t>
      </w:r>
      <w:r w:rsidR="00E905D8" w:rsidRPr="002849D1">
        <w:t xml:space="preserve"> contains</w:t>
      </w:r>
      <w:r w:rsidRPr="002849D1">
        <w:t xml:space="preserve"> provisions relating to the administration of the GST, and to collection and recovery of amounts of GST.</w:t>
      </w:r>
    </w:p>
    <w:p w:rsidR="00300522" w:rsidRPr="002849D1" w:rsidRDefault="00300522" w:rsidP="00A36DB5">
      <w:pPr>
        <w:pStyle w:val="ActHead3"/>
        <w:pageBreakBefore/>
      </w:pPr>
      <w:bookmarkStart w:id="17" w:name="_Toc364850382"/>
      <w:r w:rsidRPr="002849D1">
        <w:rPr>
          <w:rStyle w:val="CharDivNo"/>
        </w:rPr>
        <w:lastRenderedPageBreak/>
        <w:t>Division</w:t>
      </w:r>
      <w:r w:rsidR="002849D1" w:rsidRPr="002849D1">
        <w:rPr>
          <w:rStyle w:val="CharDivNo"/>
        </w:rPr>
        <w:t> </w:t>
      </w:r>
      <w:r w:rsidRPr="002849D1">
        <w:rPr>
          <w:rStyle w:val="CharDivNo"/>
        </w:rPr>
        <w:t>3</w:t>
      </w:r>
      <w:r w:rsidRPr="002849D1">
        <w:t>—</w:t>
      </w:r>
      <w:r w:rsidRPr="002849D1">
        <w:rPr>
          <w:rStyle w:val="CharDivText"/>
        </w:rPr>
        <w:t>Defined terms</w:t>
      </w:r>
      <w:bookmarkEnd w:id="17"/>
    </w:p>
    <w:p w:rsidR="00300522" w:rsidRPr="002849D1" w:rsidRDefault="00A53099" w:rsidP="00300522">
      <w:pPr>
        <w:pStyle w:val="Header"/>
      </w:pPr>
      <w:r w:rsidRPr="002849D1">
        <w:rPr>
          <w:rStyle w:val="CharSubdNo"/>
        </w:rPr>
        <w:t xml:space="preserve"> </w:t>
      </w:r>
      <w:r w:rsidRPr="002849D1">
        <w:rPr>
          <w:rStyle w:val="CharSubdText"/>
        </w:rPr>
        <w:t xml:space="preserve"> </w:t>
      </w:r>
    </w:p>
    <w:p w:rsidR="00300522" w:rsidRPr="002849D1" w:rsidRDefault="00300522" w:rsidP="00300522">
      <w:pPr>
        <w:pStyle w:val="ActHead5"/>
      </w:pPr>
      <w:bookmarkStart w:id="18" w:name="_Toc364850383"/>
      <w:r w:rsidRPr="002849D1">
        <w:rPr>
          <w:rStyle w:val="CharSectno"/>
        </w:rPr>
        <w:t>3</w:t>
      </w:r>
      <w:r w:rsidR="002849D1" w:rsidRPr="002849D1">
        <w:rPr>
          <w:rStyle w:val="CharSectno"/>
        </w:rPr>
        <w:noBreakHyphen/>
      </w:r>
      <w:r w:rsidRPr="002849D1">
        <w:rPr>
          <w:rStyle w:val="CharSectno"/>
        </w:rPr>
        <w:t>1</w:t>
      </w:r>
      <w:r w:rsidRPr="002849D1">
        <w:t xml:space="preserve">  When defined terms are identified</w:t>
      </w:r>
      <w:bookmarkEnd w:id="18"/>
    </w:p>
    <w:p w:rsidR="00300522" w:rsidRPr="002849D1" w:rsidRDefault="00300522" w:rsidP="00300522">
      <w:pPr>
        <w:pStyle w:val="subsection"/>
      </w:pPr>
      <w:r w:rsidRPr="002849D1">
        <w:tab/>
        <w:t>(1)</w:t>
      </w:r>
      <w:r w:rsidRPr="002849D1">
        <w:tab/>
        <w:t>Many of the terms used in the law relating to the GST are defined.</w:t>
      </w:r>
    </w:p>
    <w:p w:rsidR="00300522" w:rsidRPr="002849D1" w:rsidRDefault="00300522" w:rsidP="00300522">
      <w:pPr>
        <w:pStyle w:val="subsection"/>
      </w:pPr>
      <w:r w:rsidRPr="002849D1">
        <w:tab/>
        <w:t>(2)</w:t>
      </w:r>
      <w:r w:rsidRPr="002849D1">
        <w:tab/>
        <w:t>Most defined terms in this Act are identified by an asterisk appearing at the start of the term: as in “</w:t>
      </w:r>
      <w:r w:rsidR="002849D1" w:rsidRPr="002849D1">
        <w:rPr>
          <w:position w:val="6"/>
          <w:sz w:val="16"/>
          <w:szCs w:val="16"/>
        </w:rPr>
        <w:t>*</w:t>
      </w:r>
      <w:r w:rsidRPr="002849D1">
        <w:t>enterprise”. The footnote that goes with the asterisk contains a signpost to the Dictionary definitions starting at section</w:t>
      </w:r>
      <w:r w:rsidR="002849D1">
        <w:t> </w:t>
      </w:r>
      <w:r w:rsidRPr="002849D1">
        <w:t>195</w:t>
      </w:r>
      <w:r w:rsidR="002849D1">
        <w:noBreakHyphen/>
      </w:r>
      <w:r w:rsidRPr="002849D1">
        <w:t>1.</w:t>
      </w:r>
    </w:p>
    <w:p w:rsidR="00300522" w:rsidRPr="002849D1" w:rsidRDefault="00300522" w:rsidP="00300522">
      <w:pPr>
        <w:pStyle w:val="ActHead5"/>
      </w:pPr>
      <w:bookmarkStart w:id="19" w:name="_Toc364850384"/>
      <w:r w:rsidRPr="002849D1">
        <w:rPr>
          <w:rStyle w:val="CharSectno"/>
        </w:rPr>
        <w:t>3</w:t>
      </w:r>
      <w:r w:rsidR="002849D1" w:rsidRPr="002849D1">
        <w:rPr>
          <w:rStyle w:val="CharSectno"/>
        </w:rPr>
        <w:noBreakHyphen/>
      </w:r>
      <w:r w:rsidRPr="002849D1">
        <w:rPr>
          <w:rStyle w:val="CharSectno"/>
        </w:rPr>
        <w:t>5</w:t>
      </w:r>
      <w:r w:rsidRPr="002849D1">
        <w:t xml:space="preserve">  When terms are </w:t>
      </w:r>
      <w:r w:rsidRPr="002849D1">
        <w:rPr>
          <w:i/>
          <w:iCs/>
        </w:rPr>
        <w:t>not</w:t>
      </w:r>
      <w:r w:rsidRPr="002849D1">
        <w:t xml:space="preserve"> identified</w:t>
      </w:r>
      <w:bookmarkEnd w:id="19"/>
    </w:p>
    <w:p w:rsidR="00300522" w:rsidRPr="002849D1" w:rsidRDefault="00300522" w:rsidP="00300522">
      <w:pPr>
        <w:pStyle w:val="subsection"/>
      </w:pPr>
      <w:r w:rsidRPr="002849D1">
        <w:tab/>
        <w:t>(1)</w:t>
      </w:r>
      <w:r w:rsidRPr="002849D1">
        <w:tab/>
        <w:t xml:space="preserve">Once a defined term has been identified by an asterisk, later occurrences of the term in the same subsection are </w:t>
      </w:r>
      <w:r w:rsidRPr="002849D1">
        <w:rPr>
          <w:i/>
          <w:iCs/>
        </w:rPr>
        <w:t>not</w:t>
      </w:r>
      <w:r w:rsidRPr="002849D1">
        <w:t xml:space="preserve"> usually asterisked.</w:t>
      </w:r>
    </w:p>
    <w:p w:rsidR="00300522" w:rsidRPr="002849D1" w:rsidRDefault="00300522" w:rsidP="00300522">
      <w:pPr>
        <w:pStyle w:val="subsection"/>
      </w:pPr>
      <w:r w:rsidRPr="002849D1">
        <w:tab/>
        <w:t>(2)</w:t>
      </w:r>
      <w:r w:rsidRPr="002849D1">
        <w:tab/>
        <w:t xml:space="preserve">Terms are </w:t>
      </w:r>
      <w:r w:rsidRPr="002849D1">
        <w:rPr>
          <w:i/>
          <w:iCs/>
        </w:rPr>
        <w:t>not</w:t>
      </w:r>
      <w:r w:rsidRPr="002849D1">
        <w:t xml:space="preserve"> asterisked in the non</w:t>
      </w:r>
      <w:r w:rsidR="002849D1">
        <w:noBreakHyphen/>
      </w:r>
      <w:r w:rsidRPr="002849D1">
        <w:t>operative material contained in this Act.</w:t>
      </w:r>
    </w:p>
    <w:p w:rsidR="00300522" w:rsidRPr="002849D1" w:rsidRDefault="00300522" w:rsidP="00300522">
      <w:pPr>
        <w:pStyle w:val="notetext"/>
      </w:pPr>
      <w:r w:rsidRPr="002849D1">
        <w:t>Note:</w:t>
      </w:r>
      <w:r w:rsidRPr="002849D1">
        <w:tab/>
        <w:t>The non</w:t>
      </w:r>
      <w:r w:rsidR="002849D1">
        <w:noBreakHyphen/>
      </w:r>
      <w:r w:rsidRPr="002849D1">
        <w:t>operative material is described in Division</w:t>
      </w:r>
      <w:r w:rsidR="002849D1">
        <w:t> </w:t>
      </w:r>
      <w:r w:rsidRPr="002849D1">
        <w:t>4.</w:t>
      </w:r>
    </w:p>
    <w:p w:rsidR="00300522" w:rsidRPr="002849D1" w:rsidRDefault="00300522" w:rsidP="00300522">
      <w:pPr>
        <w:pStyle w:val="subsection"/>
      </w:pPr>
      <w:r w:rsidRPr="002849D1">
        <w:tab/>
        <w:t>(3)</w:t>
      </w:r>
      <w:r w:rsidRPr="002849D1">
        <w:tab/>
        <w:t xml:space="preserve">The following basic terms used throughout the Act are </w:t>
      </w:r>
      <w:r w:rsidRPr="002849D1">
        <w:rPr>
          <w:i/>
          <w:iCs/>
        </w:rPr>
        <w:t>not</w:t>
      </w:r>
      <w:r w:rsidRPr="002849D1">
        <w:t xml:space="preserve"> identified with an asterisk.</w:t>
      </w:r>
    </w:p>
    <w:p w:rsidR="00A53099" w:rsidRPr="002849D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300522" w:rsidRPr="002849D1" w:rsidTr="00A53099">
        <w:trPr>
          <w:tblHeader/>
        </w:trPr>
        <w:tc>
          <w:tcPr>
            <w:tcW w:w="4111" w:type="dxa"/>
            <w:gridSpan w:val="2"/>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Common definitions that are not asterisked</w:t>
            </w:r>
          </w:p>
        </w:tc>
      </w:tr>
      <w:tr w:rsidR="00300522" w:rsidRPr="002849D1" w:rsidTr="00A53099">
        <w:trPr>
          <w:tblHeader/>
        </w:trPr>
        <w:tc>
          <w:tcPr>
            <w:tcW w:w="70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3402"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This term:</w:t>
            </w:r>
          </w:p>
        </w:tc>
      </w:tr>
      <w:tr w:rsidR="00300522" w:rsidRPr="002849D1" w:rsidTr="00A53099">
        <w:tc>
          <w:tcPr>
            <w:tcW w:w="709" w:type="dxa"/>
            <w:tcBorders>
              <w:top w:val="single" w:sz="12" w:space="0" w:color="auto"/>
            </w:tcBorders>
            <w:shd w:val="clear" w:color="auto" w:fill="auto"/>
          </w:tcPr>
          <w:p w:rsidR="00300522" w:rsidRPr="002849D1" w:rsidRDefault="00300522" w:rsidP="00300522">
            <w:pPr>
              <w:pStyle w:val="Tabletext"/>
            </w:pPr>
            <w:r w:rsidRPr="002849D1">
              <w:t>1</w:t>
            </w:r>
          </w:p>
        </w:tc>
        <w:tc>
          <w:tcPr>
            <w:tcW w:w="3402" w:type="dxa"/>
            <w:tcBorders>
              <w:top w:val="single" w:sz="12" w:space="0" w:color="auto"/>
            </w:tcBorders>
            <w:shd w:val="clear" w:color="auto" w:fill="auto"/>
          </w:tcPr>
          <w:p w:rsidR="00300522" w:rsidRPr="002849D1" w:rsidRDefault="00300522" w:rsidP="00300522">
            <w:pPr>
              <w:pStyle w:val="Tabletext"/>
            </w:pPr>
            <w:r w:rsidRPr="002849D1">
              <w:t>acquisition</w:t>
            </w:r>
          </w:p>
        </w:tc>
      </w:tr>
      <w:tr w:rsidR="00300522" w:rsidRPr="002849D1" w:rsidTr="00A53099">
        <w:tc>
          <w:tcPr>
            <w:tcW w:w="709" w:type="dxa"/>
            <w:shd w:val="clear" w:color="auto" w:fill="auto"/>
          </w:tcPr>
          <w:p w:rsidR="00300522" w:rsidRPr="002849D1" w:rsidRDefault="00300522" w:rsidP="00300522">
            <w:pPr>
              <w:pStyle w:val="Tabletext"/>
            </w:pPr>
            <w:r w:rsidRPr="002849D1">
              <w:t>2</w:t>
            </w:r>
          </w:p>
        </w:tc>
        <w:tc>
          <w:tcPr>
            <w:tcW w:w="3402" w:type="dxa"/>
            <w:shd w:val="clear" w:color="auto" w:fill="auto"/>
          </w:tcPr>
          <w:p w:rsidR="00300522" w:rsidRPr="002849D1" w:rsidRDefault="00300522" w:rsidP="00300522">
            <w:pPr>
              <w:pStyle w:val="Tabletext"/>
            </w:pPr>
            <w:r w:rsidRPr="002849D1">
              <w:t>amount</w:t>
            </w:r>
          </w:p>
        </w:tc>
      </w:tr>
      <w:tr w:rsidR="00300522" w:rsidRPr="002849D1" w:rsidTr="00A53099">
        <w:tc>
          <w:tcPr>
            <w:tcW w:w="709" w:type="dxa"/>
            <w:shd w:val="clear" w:color="auto" w:fill="auto"/>
          </w:tcPr>
          <w:p w:rsidR="00300522" w:rsidRPr="002849D1" w:rsidRDefault="00300522" w:rsidP="00300522">
            <w:pPr>
              <w:pStyle w:val="Tabletext"/>
            </w:pPr>
            <w:r w:rsidRPr="002849D1">
              <w:t>3</w:t>
            </w:r>
          </w:p>
        </w:tc>
        <w:tc>
          <w:tcPr>
            <w:tcW w:w="3402" w:type="dxa"/>
            <w:shd w:val="clear" w:color="auto" w:fill="auto"/>
          </w:tcPr>
          <w:p w:rsidR="00300522" w:rsidRPr="002849D1" w:rsidRDefault="00300522" w:rsidP="00300522">
            <w:pPr>
              <w:pStyle w:val="Tabletext"/>
            </w:pPr>
            <w:smartTag w:uri="urn:schemas-microsoft-com:office:smarttags" w:element="country-region">
              <w:smartTag w:uri="urn:schemas-microsoft-com:office:smarttags" w:element="place">
                <w:r w:rsidRPr="002849D1">
                  <w:t>Australia</w:t>
                </w:r>
              </w:smartTag>
            </w:smartTag>
          </w:p>
        </w:tc>
      </w:tr>
      <w:tr w:rsidR="00300522" w:rsidRPr="002849D1" w:rsidTr="00A53099">
        <w:tc>
          <w:tcPr>
            <w:tcW w:w="709" w:type="dxa"/>
            <w:shd w:val="clear" w:color="auto" w:fill="auto"/>
          </w:tcPr>
          <w:p w:rsidR="00300522" w:rsidRPr="002849D1" w:rsidRDefault="00300522" w:rsidP="00300522">
            <w:pPr>
              <w:pStyle w:val="Tabletext"/>
            </w:pPr>
            <w:r w:rsidRPr="002849D1">
              <w:t>4</w:t>
            </w:r>
          </w:p>
        </w:tc>
        <w:tc>
          <w:tcPr>
            <w:tcW w:w="3402" w:type="dxa"/>
            <w:shd w:val="clear" w:color="auto" w:fill="auto"/>
          </w:tcPr>
          <w:p w:rsidR="00300522" w:rsidRPr="002849D1" w:rsidRDefault="00300522" w:rsidP="00300522">
            <w:pPr>
              <w:pStyle w:val="Tabletext"/>
            </w:pPr>
            <w:r w:rsidRPr="002849D1">
              <w:t>Commissioner</w:t>
            </w:r>
          </w:p>
        </w:tc>
      </w:tr>
      <w:tr w:rsidR="00300522" w:rsidRPr="002849D1" w:rsidTr="00A53099">
        <w:tc>
          <w:tcPr>
            <w:tcW w:w="709" w:type="dxa"/>
            <w:shd w:val="clear" w:color="auto" w:fill="auto"/>
          </w:tcPr>
          <w:p w:rsidR="00300522" w:rsidRPr="002849D1" w:rsidRDefault="00300522" w:rsidP="00300522">
            <w:pPr>
              <w:pStyle w:val="Tabletext"/>
            </w:pPr>
            <w:r w:rsidRPr="002849D1">
              <w:t>5</w:t>
            </w:r>
          </w:p>
        </w:tc>
        <w:tc>
          <w:tcPr>
            <w:tcW w:w="3402" w:type="dxa"/>
            <w:shd w:val="clear" w:color="auto" w:fill="auto"/>
          </w:tcPr>
          <w:p w:rsidR="00300522" w:rsidRPr="002849D1" w:rsidRDefault="00300522" w:rsidP="00300522">
            <w:pPr>
              <w:pStyle w:val="Tabletext"/>
            </w:pPr>
            <w:r w:rsidRPr="002849D1">
              <w:t>entity</w:t>
            </w:r>
          </w:p>
        </w:tc>
      </w:tr>
      <w:tr w:rsidR="00300522" w:rsidRPr="002849D1" w:rsidTr="00A53099">
        <w:tc>
          <w:tcPr>
            <w:tcW w:w="709" w:type="dxa"/>
            <w:shd w:val="clear" w:color="auto" w:fill="auto"/>
          </w:tcPr>
          <w:p w:rsidR="00300522" w:rsidRPr="002849D1" w:rsidRDefault="00300522" w:rsidP="00300522">
            <w:pPr>
              <w:pStyle w:val="Tabletext"/>
            </w:pPr>
            <w:r w:rsidRPr="002849D1">
              <w:t>6</w:t>
            </w:r>
          </w:p>
        </w:tc>
        <w:tc>
          <w:tcPr>
            <w:tcW w:w="3402" w:type="dxa"/>
            <w:shd w:val="clear" w:color="auto" w:fill="auto"/>
          </w:tcPr>
          <w:p w:rsidR="00300522" w:rsidRPr="002849D1" w:rsidRDefault="00300522" w:rsidP="00300522">
            <w:pPr>
              <w:pStyle w:val="Tabletext"/>
            </w:pPr>
            <w:r w:rsidRPr="002849D1">
              <w:t>goods</w:t>
            </w:r>
          </w:p>
        </w:tc>
      </w:tr>
      <w:tr w:rsidR="00300522" w:rsidRPr="002849D1" w:rsidTr="00A53099">
        <w:tc>
          <w:tcPr>
            <w:tcW w:w="709" w:type="dxa"/>
            <w:shd w:val="clear" w:color="auto" w:fill="auto"/>
          </w:tcPr>
          <w:p w:rsidR="00300522" w:rsidRPr="002849D1" w:rsidRDefault="00300522" w:rsidP="00300522">
            <w:pPr>
              <w:pStyle w:val="Tabletext"/>
            </w:pPr>
            <w:r w:rsidRPr="002849D1">
              <w:t>7</w:t>
            </w:r>
          </w:p>
        </w:tc>
        <w:tc>
          <w:tcPr>
            <w:tcW w:w="3402" w:type="dxa"/>
            <w:shd w:val="clear" w:color="auto" w:fill="auto"/>
          </w:tcPr>
          <w:p w:rsidR="00300522" w:rsidRPr="002849D1" w:rsidRDefault="00300522" w:rsidP="00300522">
            <w:pPr>
              <w:pStyle w:val="Tabletext"/>
            </w:pPr>
            <w:r w:rsidRPr="002849D1">
              <w:t>GST</w:t>
            </w:r>
          </w:p>
        </w:tc>
      </w:tr>
      <w:tr w:rsidR="00300522" w:rsidRPr="002849D1" w:rsidTr="00A53099">
        <w:tc>
          <w:tcPr>
            <w:tcW w:w="709" w:type="dxa"/>
            <w:shd w:val="clear" w:color="auto" w:fill="auto"/>
          </w:tcPr>
          <w:p w:rsidR="00300522" w:rsidRPr="002849D1" w:rsidRDefault="00300522" w:rsidP="00300522">
            <w:pPr>
              <w:pStyle w:val="Tabletext"/>
            </w:pPr>
            <w:r w:rsidRPr="002849D1">
              <w:t>8</w:t>
            </w:r>
          </w:p>
        </w:tc>
        <w:tc>
          <w:tcPr>
            <w:tcW w:w="3402" w:type="dxa"/>
            <w:shd w:val="clear" w:color="auto" w:fill="auto"/>
          </w:tcPr>
          <w:p w:rsidR="00300522" w:rsidRPr="002849D1" w:rsidRDefault="00300522" w:rsidP="00300522">
            <w:pPr>
              <w:pStyle w:val="Tabletext"/>
            </w:pPr>
            <w:r w:rsidRPr="002849D1">
              <w:t>import</w:t>
            </w:r>
          </w:p>
        </w:tc>
      </w:tr>
      <w:tr w:rsidR="00300522" w:rsidRPr="002849D1" w:rsidTr="00A53099">
        <w:tc>
          <w:tcPr>
            <w:tcW w:w="709" w:type="dxa"/>
            <w:shd w:val="clear" w:color="auto" w:fill="auto"/>
          </w:tcPr>
          <w:p w:rsidR="00300522" w:rsidRPr="002849D1" w:rsidRDefault="00300522" w:rsidP="00300522">
            <w:pPr>
              <w:pStyle w:val="Tabletext"/>
            </w:pPr>
            <w:r w:rsidRPr="002849D1">
              <w:t>8A</w:t>
            </w:r>
          </w:p>
        </w:tc>
        <w:tc>
          <w:tcPr>
            <w:tcW w:w="3402" w:type="dxa"/>
            <w:shd w:val="clear" w:color="auto" w:fill="auto"/>
          </w:tcPr>
          <w:p w:rsidR="00300522" w:rsidRPr="002849D1" w:rsidRDefault="00300522" w:rsidP="00300522">
            <w:pPr>
              <w:pStyle w:val="Tabletext"/>
            </w:pPr>
            <w:r w:rsidRPr="002849D1">
              <w:t>individual</w:t>
            </w:r>
          </w:p>
        </w:tc>
      </w:tr>
      <w:tr w:rsidR="00300522" w:rsidRPr="002849D1" w:rsidTr="00A53099">
        <w:tc>
          <w:tcPr>
            <w:tcW w:w="709" w:type="dxa"/>
            <w:shd w:val="clear" w:color="auto" w:fill="auto"/>
          </w:tcPr>
          <w:p w:rsidR="00300522" w:rsidRPr="002849D1" w:rsidRDefault="00300522" w:rsidP="00300522">
            <w:pPr>
              <w:pStyle w:val="Tabletext"/>
            </w:pPr>
            <w:r w:rsidRPr="002849D1">
              <w:lastRenderedPageBreak/>
              <w:t>9</w:t>
            </w:r>
          </w:p>
        </w:tc>
        <w:tc>
          <w:tcPr>
            <w:tcW w:w="3402" w:type="dxa"/>
            <w:shd w:val="clear" w:color="auto" w:fill="auto"/>
          </w:tcPr>
          <w:p w:rsidR="00300522" w:rsidRPr="002849D1" w:rsidRDefault="00300522" w:rsidP="00300522">
            <w:pPr>
              <w:pStyle w:val="Tabletext"/>
            </w:pPr>
            <w:r w:rsidRPr="002849D1">
              <w:t>input tax credit</w:t>
            </w:r>
          </w:p>
        </w:tc>
      </w:tr>
      <w:tr w:rsidR="00300522" w:rsidRPr="002849D1" w:rsidTr="00A53099">
        <w:tc>
          <w:tcPr>
            <w:tcW w:w="709" w:type="dxa"/>
            <w:shd w:val="clear" w:color="auto" w:fill="auto"/>
          </w:tcPr>
          <w:p w:rsidR="00300522" w:rsidRPr="002849D1" w:rsidRDefault="00300522" w:rsidP="00300522">
            <w:pPr>
              <w:pStyle w:val="Tabletext"/>
            </w:pPr>
            <w:r w:rsidRPr="002849D1">
              <w:t>10</w:t>
            </w:r>
          </w:p>
        </w:tc>
        <w:tc>
          <w:tcPr>
            <w:tcW w:w="3402" w:type="dxa"/>
            <w:shd w:val="clear" w:color="auto" w:fill="auto"/>
          </w:tcPr>
          <w:p w:rsidR="00300522" w:rsidRPr="002849D1" w:rsidRDefault="00300522" w:rsidP="00300522">
            <w:pPr>
              <w:pStyle w:val="Tabletext"/>
            </w:pPr>
            <w:r w:rsidRPr="002849D1">
              <w:t>tax period</w:t>
            </w:r>
          </w:p>
        </w:tc>
      </w:tr>
      <w:tr w:rsidR="00300522" w:rsidRPr="002849D1" w:rsidTr="00A53099">
        <w:tc>
          <w:tcPr>
            <w:tcW w:w="709" w:type="dxa"/>
            <w:shd w:val="clear" w:color="auto" w:fill="auto"/>
          </w:tcPr>
          <w:p w:rsidR="00300522" w:rsidRPr="002849D1" w:rsidRDefault="00300522" w:rsidP="00300522">
            <w:pPr>
              <w:pStyle w:val="Tabletext"/>
            </w:pPr>
            <w:r w:rsidRPr="002849D1">
              <w:t>11</w:t>
            </w:r>
          </w:p>
        </w:tc>
        <w:tc>
          <w:tcPr>
            <w:tcW w:w="3402" w:type="dxa"/>
            <w:shd w:val="clear" w:color="auto" w:fill="auto"/>
          </w:tcPr>
          <w:p w:rsidR="00300522" w:rsidRPr="002849D1" w:rsidRDefault="00300522" w:rsidP="00300522">
            <w:pPr>
              <w:pStyle w:val="Tabletext"/>
            </w:pPr>
            <w:r w:rsidRPr="002849D1">
              <w:t>thing</w:t>
            </w:r>
          </w:p>
        </w:tc>
      </w:tr>
      <w:tr w:rsidR="00300522" w:rsidRPr="002849D1" w:rsidTr="00A53099">
        <w:tc>
          <w:tcPr>
            <w:tcW w:w="709" w:type="dxa"/>
            <w:tcBorders>
              <w:bottom w:val="single" w:sz="4" w:space="0" w:color="auto"/>
            </w:tcBorders>
            <w:shd w:val="clear" w:color="auto" w:fill="auto"/>
          </w:tcPr>
          <w:p w:rsidR="00300522" w:rsidRPr="002849D1" w:rsidRDefault="00300522" w:rsidP="00300522">
            <w:pPr>
              <w:pStyle w:val="Tabletext"/>
            </w:pPr>
            <w:r w:rsidRPr="002849D1">
              <w:t>12</w:t>
            </w:r>
          </w:p>
        </w:tc>
        <w:tc>
          <w:tcPr>
            <w:tcW w:w="3402" w:type="dxa"/>
            <w:tcBorders>
              <w:bottom w:val="single" w:sz="4" w:space="0" w:color="auto"/>
            </w:tcBorders>
            <w:shd w:val="clear" w:color="auto" w:fill="auto"/>
          </w:tcPr>
          <w:p w:rsidR="00300522" w:rsidRPr="002849D1" w:rsidRDefault="00300522" w:rsidP="00300522">
            <w:pPr>
              <w:pStyle w:val="Tabletext"/>
            </w:pPr>
            <w:r w:rsidRPr="002849D1">
              <w:t>supply</w:t>
            </w:r>
          </w:p>
        </w:tc>
      </w:tr>
      <w:tr w:rsidR="00300522" w:rsidRPr="002849D1" w:rsidTr="00A53099">
        <w:tc>
          <w:tcPr>
            <w:tcW w:w="709" w:type="dxa"/>
            <w:tcBorders>
              <w:bottom w:val="single" w:sz="12" w:space="0" w:color="auto"/>
            </w:tcBorders>
            <w:shd w:val="clear" w:color="auto" w:fill="auto"/>
          </w:tcPr>
          <w:p w:rsidR="00300522" w:rsidRPr="002849D1" w:rsidRDefault="00300522" w:rsidP="00300522">
            <w:pPr>
              <w:pStyle w:val="Tabletext"/>
            </w:pPr>
            <w:r w:rsidRPr="002849D1">
              <w:t>13</w:t>
            </w:r>
          </w:p>
        </w:tc>
        <w:tc>
          <w:tcPr>
            <w:tcW w:w="3402" w:type="dxa"/>
            <w:tcBorders>
              <w:bottom w:val="single" w:sz="12" w:space="0" w:color="auto"/>
            </w:tcBorders>
            <w:shd w:val="clear" w:color="auto" w:fill="auto"/>
          </w:tcPr>
          <w:p w:rsidR="00300522" w:rsidRPr="002849D1" w:rsidRDefault="00300522" w:rsidP="00300522">
            <w:pPr>
              <w:pStyle w:val="Tabletext"/>
            </w:pPr>
            <w:r w:rsidRPr="002849D1">
              <w:t>you</w:t>
            </w:r>
          </w:p>
        </w:tc>
      </w:tr>
    </w:tbl>
    <w:p w:rsidR="00300522" w:rsidRPr="002849D1" w:rsidRDefault="00300522" w:rsidP="00300522">
      <w:pPr>
        <w:pStyle w:val="ActHead5"/>
      </w:pPr>
      <w:bookmarkStart w:id="20" w:name="_Toc364850385"/>
      <w:r w:rsidRPr="002849D1">
        <w:rPr>
          <w:rStyle w:val="CharSectno"/>
        </w:rPr>
        <w:t>3</w:t>
      </w:r>
      <w:r w:rsidR="002849D1" w:rsidRPr="002849D1">
        <w:rPr>
          <w:rStyle w:val="CharSectno"/>
        </w:rPr>
        <w:noBreakHyphen/>
      </w:r>
      <w:r w:rsidRPr="002849D1">
        <w:rPr>
          <w:rStyle w:val="CharSectno"/>
        </w:rPr>
        <w:t>10</w:t>
      </w:r>
      <w:r w:rsidRPr="002849D1">
        <w:t xml:space="preserve">  Identifying the defined term in a definition</w:t>
      </w:r>
      <w:bookmarkEnd w:id="20"/>
    </w:p>
    <w:p w:rsidR="00300522" w:rsidRPr="002849D1" w:rsidRDefault="00300522" w:rsidP="00300522">
      <w:pPr>
        <w:pStyle w:val="subsection"/>
      </w:pPr>
      <w:r w:rsidRPr="002849D1">
        <w:tab/>
      </w:r>
      <w:r w:rsidRPr="002849D1">
        <w:tab/>
        <w:t xml:space="preserve">Within a definition, the defined term is identified by </w:t>
      </w:r>
      <w:r w:rsidRPr="002849D1">
        <w:rPr>
          <w:b/>
          <w:bCs/>
          <w:i/>
          <w:iCs/>
        </w:rPr>
        <w:t>bold italics</w:t>
      </w:r>
      <w:r w:rsidRPr="002849D1">
        <w:t>.</w:t>
      </w:r>
    </w:p>
    <w:p w:rsidR="00300522" w:rsidRPr="002849D1" w:rsidRDefault="00300522" w:rsidP="00A36DB5">
      <w:pPr>
        <w:pStyle w:val="ActHead3"/>
        <w:pageBreakBefore/>
      </w:pPr>
      <w:bookmarkStart w:id="21" w:name="_Toc364850386"/>
      <w:r w:rsidRPr="002849D1">
        <w:rPr>
          <w:rStyle w:val="CharDivNo"/>
        </w:rPr>
        <w:lastRenderedPageBreak/>
        <w:t>Division</w:t>
      </w:r>
      <w:r w:rsidR="002849D1" w:rsidRPr="002849D1">
        <w:rPr>
          <w:rStyle w:val="CharDivNo"/>
        </w:rPr>
        <w:t> </w:t>
      </w:r>
      <w:r w:rsidRPr="002849D1">
        <w:rPr>
          <w:rStyle w:val="CharDivNo"/>
        </w:rPr>
        <w:t>4</w:t>
      </w:r>
      <w:r w:rsidRPr="002849D1">
        <w:t>—</w:t>
      </w:r>
      <w:r w:rsidRPr="002849D1">
        <w:rPr>
          <w:rStyle w:val="CharDivText"/>
        </w:rPr>
        <w:t>Status of Guides and other non</w:t>
      </w:r>
      <w:r w:rsidR="002849D1" w:rsidRPr="002849D1">
        <w:rPr>
          <w:rStyle w:val="CharDivText"/>
        </w:rPr>
        <w:noBreakHyphen/>
      </w:r>
      <w:r w:rsidRPr="002849D1">
        <w:rPr>
          <w:rStyle w:val="CharDivText"/>
        </w:rPr>
        <w:t>operative material</w:t>
      </w:r>
      <w:bookmarkEnd w:id="21"/>
    </w:p>
    <w:p w:rsidR="00300522" w:rsidRPr="002849D1" w:rsidRDefault="00A53099" w:rsidP="00300522">
      <w:pPr>
        <w:pStyle w:val="Header"/>
      </w:pPr>
      <w:r w:rsidRPr="002849D1">
        <w:rPr>
          <w:rStyle w:val="CharSubdNo"/>
        </w:rPr>
        <w:t xml:space="preserve"> </w:t>
      </w:r>
      <w:r w:rsidRPr="002849D1">
        <w:rPr>
          <w:rStyle w:val="CharSubdText"/>
        </w:rPr>
        <w:t xml:space="preserve"> </w:t>
      </w:r>
    </w:p>
    <w:p w:rsidR="00300522" w:rsidRPr="002849D1" w:rsidRDefault="00300522" w:rsidP="00300522">
      <w:pPr>
        <w:pStyle w:val="ActHead5"/>
      </w:pPr>
      <w:bookmarkStart w:id="22" w:name="_Toc364850387"/>
      <w:r w:rsidRPr="002849D1">
        <w:rPr>
          <w:rStyle w:val="CharSectno"/>
        </w:rPr>
        <w:t>4</w:t>
      </w:r>
      <w:r w:rsidR="002849D1" w:rsidRPr="002849D1">
        <w:rPr>
          <w:rStyle w:val="CharSectno"/>
        </w:rPr>
        <w:noBreakHyphen/>
      </w:r>
      <w:r w:rsidRPr="002849D1">
        <w:rPr>
          <w:rStyle w:val="CharSectno"/>
        </w:rPr>
        <w:t>1</w:t>
      </w:r>
      <w:r w:rsidRPr="002849D1">
        <w:t xml:space="preserve">  Non</w:t>
      </w:r>
      <w:r w:rsidR="002849D1">
        <w:noBreakHyphen/>
      </w:r>
      <w:r w:rsidRPr="002849D1">
        <w:t>operative material</w:t>
      </w:r>
      <w:bookmarkEnd w:id="22"/>
    </w:p>
    <w:p w:rsidR="00300522" w:rsidRPr="002849D1" w:rsidRDefault="00300522" w:rsidP="00300522">
      <w:pPr>
        <w:pStyle w:val="subsection"/>
      </w:pPr>
      <w:r w:rsidRPr="002849D1">
        <w:tab/>
      </w:r>
      <w:r w:rsidRPr="002849D1">
        <w:tab/>
        <w:t>In addition to the operative provisions themselves, this Act contains other material to help you identify accurately and quickly the provisions that are relevant to you and to help you understand them.</w:t>
      </w:r>
    </w:p>
    <w:p w:rsidR="00300522" w:rsidRPr="002849D1" w:rsidRDefault="00300522" w:rsidP="00300522">
      <w:pPr>
        <w:pStyle w:val="subsection"/>
      </w:pPr>
      <w:r w:rsidRPr="002849D1">
        <w:tab/>
      </w:r>
      <w:r w:rsidRPr="002849D1">
        <w:tab/>
        <w:t>This other material falls into 2 main categories.</w:t>
      </w:r>
    </w:p>
    <w:p w:rsidR="00300522" w:rsidRPr="002849D1" w:rsidRDefault="00300522" w:rsidP="00300522">
      <w:pPr>
        <w:pStyle w:val="ActHead5"/>
      </w:pPr>
      <w:bookmarkStart w:id="23" w:name="_Toc364850388"/>
      <w:r w:rsidRPr="002849D1">
        <w:rPr>
          <w:rStyle w:val="CharSectno"/>
        </w:rPr>
        <w:t>4</w:t>
      </w:r>
      <w:r w:rsidR="002849D1" w:rsidRPr="002849D1">
        <w:rPr>
          <w:rStyle w:val="CharSectno"/>
        </w:rPr>
        <w:noBreakHyphen/>
      </w:r>
      <w:r w:rsidRPr="002849D1">
        <w:rPr>
          <w:rStyle w:val="CharSectno"/>
        </w:rPr>
        <w:t>5</w:t>
      </w:r>
      <w:r w:rsidRPr="002849D1">
        <w:t xml:space="preserve">  Explanatory sections</w:t>
      </w:r>
      <w:bookmarkEnd w:id="23"/>
    </w:p>
    <w:p w:rsidR="00300522" w:rsidRPr="002849D1" w:rsidRDefault="00300522" w:rsidP="00300522">
      <w:pPr>
        <w:pStyle w:val="subsection"/>
      </w:pPr>
      <w:r w:rsidRPr="002849D1">
        <w:tab/>
      </w:r>
      <w:r w:rsidRPr="002849D1">
        <w:tab/>
        <w:t xml:space="preserve">One category is the explanatory section in many Divisions. Under the section heading “What this </w:t>
      </w:r>
      <w:r w:rsidR="00A53099" w:rsidRPr="002849D1">
        <w:t>Division</w:t>
      </w:r>
      <w:r w:rsidR="00A36DB5" w:rsidRPr="002849D1">
        <w:t xml:space="preserve"> </w:t>
      </w:r>
      <w:r w:rsidRPr="002849D1">
        <w:t xml:space="preserve">is about”, a short explanation of the </w:t>
      </w:r>
      <w:r w:rsidR="00A53099" w:rsidRPr="002849D1">
        <w:t>Division</w:t>
      </w:r>
      <w:r w:rsidR="00A36DB5" w:rsidRPr="002849D1">
        <w:t xml:space="preserve"> </w:t>
      </w:r>
      <w:r w:rsidRPr="002849D1">
        <w:t>appears in boxed text.</w:t>
      </w:r>
    </w:p>
    <w:p w:rsidR="00300522" w:rsidRPr="002849D1" w:rsidRDefault="00300522" w:rsidP="00300522">
      <w:pPr>
        <w:pStyle w:val="subsection"/>
      </w:pPr>
      <w:r w:rsidRPr="002849D1">
        <w:tab/>
      </w:r>
      <w:r w:rsidRPr="002849D1">
        <w:tab/>
        <w:t>Explanatory sections form part of this Act but are not operative provisions. In interpreting an operative provision, explanatory sections may only be considered for limited purposes. They are set out in section</w:t>
      </w:r>
      <w:r w:rsidR="002849D1">
        <w:t> </w:t>
      </w:r>
      <w:r w:rsidRPr="002849D1">
        <w:t>182</w:t>
      </w:r>
      <w:r w:rsidR="002849D1">
        <w:noBreakHyphen/>
      </w:r>
      <w:r w:rsidRPr="002849D1">
        <w:t>10.</w:t>
      </w:r>
    </w:p>
    <w:p w:rsidR="00300522" w:rsidRPr="002849D1" w:rsidRDefault="00300522" w:rsidP="00300522">
      <w:pPr>
        <w:pStyle w:val="ActHead5"/>
      </w:pPr>
      <w:bookmarkStart w:id="24" w:name="_Toc364850389"/>
      <w:r w:rsidRPr="002849D1">
        <w:rPr>
          <w:rStyle w:val="CharSectno"/>
        </w:rPr>
        <w:t>4</w:t>
      </w:r>
      <w:r w:rsidR="002849D1" w:rsidRPr="002849D1">
        <w:rPr>
          <w:rStyle w:val="CharSectno"/>
        </w:rPr>
        <w:noBreakHyphen/>
      </w:r>
      <w:r w:rsidRPr="002849D1">
        <w:rPr>
          <w:rStyle w:val="CharSectno"/>
        </w:rPr>
        <w:t>10</w:t>
      </w:r>
      <w:r w:rsidRPr="002849D1">
        <w:t xml:space="preserve">  Other material</w:t>
      </w:r>
      <w:bookmarkEnd w:id="24"/>
    </w:p>
    <w:p w:rsidR="00300522" w:rsidRPr="002849D1" w:rsidRDefault="00300522" w:rsidP="00300522">
      <w:pPr>
        <w:pStyle w:val="subsection"/>
      </w:pPr>
      <w:r w:rsidRPr="002849D1">
        <w:tab/>
      </w:r>
      <w:r w:rsidRPr="002849D1">
        <w:tab/>
        <w:t>The other category consists of material such as notes and examples. These also form part of the Act. They are distinguished by type size from the operative provisions (except for formulas), but are not kept separate from them.</w:t>
      </w:r>
    </w:p>
    <w:p w:rsidR="00300522" w:rsidRPr="002849D1" w:rsidRDefault="00300522" w:rsidP="00A36DB5">
      <w:pPr>
        <w:pStyle w:val="ActHead1"/>
        <w:pageBreakBefore/>
      </w:pPr>
      <w:bookmarkStart w:id="25" w:name="_Toc364850390"/>
      <w:r w:rsidRPr="002849D1">
        <w:rPr>
          <w:rStyle w:val="CharChapNo"/>
        </w:rPr>
        <w:lastRenderedPageBreak/>
        <w:t>Chapter</w:t>
      </w:r>
      <w:r w:rsidR="002849D1" w:rsidRPr="002849D1">
        <w:rPr>
          <w:rStyle w:val="CharChapNo"/>
        </w:rPr>
        <w:t> </w:t>
      </w:r>
      <w:r w:rsidRPr="002849D1">
        <w:rPr>
          <w:rStyle w:val="CharChapNo"/>
        </w:rPr>
        <w:t>2</w:t>
      </w:r>
      <w:r w:rsidRPr="002849D1">
        <w:t>—</w:t>
      </w:r>
      <w:r w:rsidRPr="002849D1">
        <w:rPr>
          <w:rStyle w:val="CharChapText"/>
        </w:rPr>
        <w:t>The basic rules</w:t>
      </w:r>
      <w:bookmarkEnd w:id="25"/>
    </w:p>
    <w:p w:rsidR="00300522" w:rsidRPr="002849D1" w:rsidRDefault="00A53099" w:rsidP="00300522">
      <w:pPr>
        <w:pStyle w:val="Header"/>
      </w:pPr>
      <w:r w:rsidRPr="002849D1">
        <w:rPr>
          <w:rStyle w:val="CharPartNo"/>
        </w:rPr>
        <w:t xml:space="preserve"> </w:t>
      </w:r>
      <w:r w:rsidRPr="002849D1">
        <w:rPr>
          <w:rStyle w:val="CharPartText"/>
        </w:rPr>
        <w:t xml:space="preserve"> </w:t>
      </w:r>
    </w:p>
    <w:p w:rsidR="00300522" w:rsidRPr="002849D1" w:rsidRDefault="00300522" w:rsidP="00300522">
      <w:pPr>
        <w:pStyle w:val="ActHead3"/>
      </w:pPr>
      <w:bookmarkStart w:id="26" w:name="_Toc364850391"/>
      <w:r w:rsidRPr="002849D1">
        <w:rPr>
          <w:rStyle w:val="CharDivNo"/>
        </w:rPr>
        <w:t>Division</w:t>
      </w:r>
      <w:r w:rsidR="002849D1" w:rsidRPr="002849D1">
        <w:rPr>
          <w:rStyle w:val="CharDivNo"/>
        </w:rPr>
        <w:t> </w:t>
      </w:r>
      <w:r w:rsidRPr="002849D1">
        <w:rPr>
          <w:rStyle w:val="CharDivNo"/>
        </w:rPr>
        <w:t>5</w:t>
      </w:r>
      <w:r w:rsidRPr="002849D1">
        <w:t>—</w:t>
      </w:r>
      <w:r w:rsidRPr="002849D1">
        <w:rPr>
          <w:rStyle w:val="CharDivText"/>
        </w:rPr>
        <w:t>Introduction</w:t>
      </w:r>
      <w:bookmarkEnd w:id="26"/>
    </w:p>
    <w:p w:rsidR="00300522" w:rsidRPr="002849D1" w:rsidRDefault="00300522" w:rsidP="00300522">
      <w:pPr>
        <w:pStyle w:val="ActHead5"/>
      </w:pPr>
      <w:bookmarkStart w:id="27" w:name="_Toc364850392"/>
      <w:r w:rsidRPr="002849D1">
        <w:rPr>
          <w:rStyle w:val="CharSectno"/>
        </w:rPr>
        <w:t>5</w:t>
      </w:r>
      <w:r w:rsidR="002849D1" w:rsidRPr="002849D1">
        <w:rPr>
          <w:rStyle w:val="CharSectno"/>
        </w:rPr>
        <w:noBreakHyphen/>
      </w:r>
      <w:r w:rsidRPr="002849D1">
        <w:rPr>
          <w:rStyle w:val="CharSectno"/>
        </w:rPr>
        <w:t>1</w:t>
      </w:r>
      <w:r w:rsidRPr="002849D1">
        <w:t xml:space="preserve">  What this </w:t>
      </w:r>
      <w:r w:rsidR="00A53099" w:rsidRPr="002849D1">
        <w:t>Chapter</w:t>
      </w:r>
      <w:r w:rsidR="00A36DB5" w:rsidRPr="002849D1">
        <w:t xml:space="preserve"> </w:t>
      </w:r>
      <w:r w:rsidRPr="002849D1">
        <w:t>is about</w:t>
      </w:r>
      <w:bookmarkEnd w:id="27"/>
    </w:p>
    <w:p w:rsidR="00300522" w:rsidRPr="002849D1" w:rsidRDefault="00300522" w:rsidP="00300522">
      <w:pPr>
        <w:pStyle w:val="BoxText"/>
      </w:pPr>
      <w:r w:rsidRPr="002849D1">
        <w:t xml:space="preserve">This </w:t>
      </w:r>
      <w:r w:rsidR="00A53099" w:rsidRPr="002849D1">
        <w:t>Chapter</w:t>
      </w:r>
      <w:r w:rsidR="00A36DB5" w:rsidRPr="002849D1">
        <w:t xml:space="preserve"> </w:t>
      </w:r>
      <w:r w:rsidRPr="002849D1">
        <w:t>sets out the basic rules for the GST. In particular, these rules will tell you:</w:t>
      </w:r>
    </w:p>
    <w:p w:rsidR="00300522" w:rsidRPr="002849D1" w:rsidRDefault="00300522" w:rsidP="00300522">
      <w:pPr>
        <w:pStyle w:val="BoxList"/>
      </w:pPr>
      <w:r w:rsidRPr="002849D1">
        <w:t>•</w:t>
      </w:r>
      <w:r w:rsidRPr="002849D1">
        <w:tab/>
        <w:t>where liability for GST arises;</w:t>
      </w:r>
    </w:p>
    <w:p w:rsidR="00300522" w:rsidRPr="002849D1" w:rsidRDefault="00300522" w:rsidP="00300522">
      <w:pPr>
        <w:pStyle w:val="BoxList"/>
      </w:pPr>
      <w:r w:rsidRPr="002849D1">
        <w:t>•</w:t>
      </w:r>
      <w:r w:rsidRPr="002849D1">
        <w:tab/>
        <w:t>where entitlements to input tax credits arise;</w:t>
      </w:r>
    </w:p>
    <w:p w:rsidR="00300522" w:rsidRPr="002849D1" w:rsidRDefault="00300522" w:rsidP="00300522">
      <w:pPr>
        <w:pStyle w:val="BoxList"/>
      </w:pPr>
      <w:r w:rsidRPr="002849D1">
        <w:t>•</w:t>
      </w:r>
      <w:r w:rsidRPr="002849D1">
        <w:tab/>
        <w:t>how the amounts of GST and input tax credits are combined to work out the amount payable by you or to you;</w:t>
      </w:r>
    </w:p>
    <w:p w:rsidR="00300522" w:rsidRPr="002849D1" w:rsidRDefault="00300522" w:rsidP="00300522">
      <w:pPr>
        <w:pStyle w:val="BoxList"/>
      </w:pPr>
      <w:r w:rsidRPr="002849D1">
        <w:t>•</w:t>
      </w:r>
      <w:r w:rsidRPr="002849D1">
        <w:tab/>
        <w:t>when and how that amount is to be paid.</w:t>
      </w:r>
    </w:p>
    <w:p w:rsidR="00300522" w:rsidRPr="002849D1" w:rsidRDefault="00300522" w:rsidP="00300522">
      <w:pPr>
        <w:pStyle w:val="ActHead5"/>
      </w:pPr>
      <w:bookmarkStart w:id="28" w:name="_Toc364850393"/>
      <w:r w:rsidRPr="002849D1">
        <w:rPr>
          <w:rStyle w:val="CharSectno"/>
        </w:rPr>
        <w:t>5</w:t>
      </w:r>
      <w:r w:rsidR="002849D1" w:rsidRPr="002849D1">
        <w:rPr>
          <w:rStyle w:val="CharSectno"/>
        </w:rPr>
        <w:noBreakHyphen/>
      </w:r>
      <w:r w:rsidRPr="002849D1">
        <w:rPr>
          <w:rStyle w:val="CharSectno"/>
        </w:rPr>
        <w:t>5</w:t>
      </w:r>
      <w:r w:rsidRPr="002849D1">
        <w:t xml:space="preserve">  The structure of this Chapter</w:t>
      </w:r>
      <w:bookmarkEnd w:id="28"/>
    </w:p>
    <w:p w:rsidR="00300522" w:rsidRPr="002849D1" w:rsidRDefault="00300522" w:rsidP="00300522">
      <w:pPr>
        <w:pStyle w:val="subsection"/>
      </w:pPr>
      <w:r w:rsidRPr="002849D1">
        <w:tab/>
      </w:r>
      <w:r w:rsidRPr="002849D1">
        <w:tab/>
        <w:t xml:space="preserve">The diagram on the next page shows how the basic rules in this </w:t>
      </w:r>
      <w:r w:rsidR="00A53099" w:rsidRPr="002849D1">
        <w:t>Chapter</w:t>
      </w:r>
      <w:r w:rsidR="00A36DB5" w:rsidRPr="002849D1">
        <w:t xml:space="preserve"> </w:t>
      </w:r>
      <w:r w:rsidRPr="002849D1">
        <w:t>relate to each other. It also shows their relationship with:</w:t>
      </w:r>
    </w:p>
    <w:p w:rsidR="00300522" w:rsidRPr="002849D1" w:rsidRDefault="008D7D67" w:rsidP="008D7D67">
      <w:pPr>
        <w:pStyle w:val="paragraph"/>
      </w:pPr>
      <w:r w:rsidRPr="002849D1">
        <w:tab/>
      </w:r>
      <w:r w:rsidR="00300522" w:rsidRPr="002849D1">
        <w:t>•</w:t>
      </w:r>
      <w:r w:rsidR="00300522" w:rsidRPr="002849D1">
        <w:tab/>
        <w:t>the exemptions (Chapter</w:t>
      </w:r>
      <w:r w:rsidR="002849D1">
        <w:t> </w:t>
      </w:r>
      <w:r w:rsidR="00300522" w:rsidRPr="002849D1">
        <w:t>3)—these provisions exempt from the GST what would otherwise be taxable; and</w:t>
      </w:r>
    </w:p>
    <w:p w:rsidR="00300522" w:rsidRPr="002849D1" w:rsidRDefault="008D7D67" w:rsidP="008D7D67">
      <w:pPr>
        <w:pStyle w:val="paragraph"/>
      </w:pPr>
      <w:r w:rsidRPr="002849D1">
        <w:tab/>
      </w:r>
      <w:r w:rsidR="00300522" w:rsidRPr="002849D1">
        <w:t>•</w:t>
      </w:r>
      <w:r w:rsidR="00300522" w:rsidRPr="002849D1">
        <w:tab/>
        <w:t>the special rules (Chapter</w:t>
      </w:r>
      <w:r w:rsidR="002849D1">
        <w:t> </w:t>
      </w:r>
      <w:r w:rsidR="00300522" w:rsidRPr="002849D1">
        <w:t>4)—these provisions modify the basic rules in particular situations, often in quite limited ways.</w:t>
      </w:r>
    </w:p>
    <w:p w:rsidR="00300522" w:rsidRPr="002849D1" w:rsidRDefault="00143843" w:rsidP="00300522">
      <w:r w:rsidRPr="002849D1">
        <w:rPr>
          <w:noProof/>
          <w:sz w:val="20"/>
          <w:lang w:eastAsia="en-AU"/>
        </w:rPr>
        <w:lastRenderedPageBreak/>
        <w:drawing>
          <wp:inline distT="0" distB="0" distL="0" distR="0" wp14:anchorId="566101F4" wp14:editId="6294D869">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2849D1" w:rsidRDefault="00300522" w:rsidP="00A36DB5">
      <w:pPr>
        <w:pStyle w:val="ActHead2"/>
        <w:pageBreakBefore/>
      </w:pPr>
      <w:bookmarkStart w:id="29" w:name="_Toc364850394"/>
      <w:r w:rsidRPr="002849D1">
        <w:rPr>
          <w:rStyle w:val="CharPartNo"/>
        </w:rPr>
        <w:lastRenderedPageBreak/>
        <w:t>Part</w:t>
      </w:r>
      <w:r w:rsidR="002849D1" w:rsidRPr="002849D1">
        <w:rPr>
          <w:rStyle w:val="CharPartNo"/>
        </w:rPr>
        <w:t> </w:t>
      </w:r>
      <w:r w:rsidRPr="002849D1">
        <w:rPr>
          <w:rStyle w:val="CharPartNo"/>
        </w:rPr>
        <w:t>2</w:t>
      </w:r>
      <w:r w:rsidR="002849D1" w:rsidRPr="002849D1">
        <w:rPr>
          <w:rStyle w:val="CharPartNo"/>
        </w:rPr>
        <w:noBreakHyphen/>
      </w:r>
      <w:r w:rsidRPr="002849D1">
        <w:rPr>
          <w:rStyle w:val="CharPartNo"/>
        </w:rPr>
        <w:t>1</w:t>
      </w:r>
      <w:r w:rsidRPr="002849D1">
        <w:t>—</w:t>
      </w:r>
      <w:r w:rsidRPr="002849D1">
        <w:rPr>
          <w:rStyle w:val="CharPartText"/>
        </w:rPr>
        <w:t>The central provisions</w:t>
      </w:r>
      <w:bookmarkEnd w:id="29"/>
    </w:p>
    <w:p w:rsidR="00300522" w:rsidRPr="002849D1" w:rsidRDefault="00300522" w:rsidP="00300522">
      <w:pPr>
        <w:pStyle w:val="ActHead3"/>
      </w:pPr>
      <w:bookmarkStart w:id="30" w:name="_Toc364850395"/>
      <w:r w:rsidRPr="002849D1">
        <w:rPr>
          <w:rStyle w:val="CharDivNo"/>
        </w:rPr>
        <w:t>Division</w:t>
      </w:r>
      <w:r w:rsidR="002849D1" w:rsidRPr="002849D1">
        <w:rPr>
          <w:rStyle w:val="CharDivNo"/>
        </w:rPr>
        <w:t> </w:t>
      </w:r>
      <w:r w:rsidRPr="002849D1">
        <w:rPr>
          <w:rStyle w:val="CharDivNo"/>
        </w:rPr>
        <w:t>7</w:t>
      </w:r>
      <w:r w:rsidRPr="002849D1">
        <w:t>—</w:t>
      </w:r>
      <w:r w:rsidRPr="002849D1">
        <w:rPr>
          <w:rStyle w:val="CharDivText"/>
        </w:rPr>
        <w:t>The central provisions</w:t>
      </w:r>
      <w:bookmarkEnd w:id="30"/>
    </w:p>
    <w:p w:rsidR="00300522" w:rsidRPr="002849D1" w:rsidRDefault="00300522" w:rsidP="00300522">
      <w:pPr>
        <w:pStyle w:val="ActHead5"/>
      </w:pPr>
      <w:bookmarkStart w:id="31" w:name="_Toc364850396"/>
      <w:r w:rsidRPr="002849D1">
        <w:rPr>
          <w:rStyle w:val="CharSectno"/>
        </w:rPr>
        <w:t>7</w:t>
      </w:r>
      <w:r w:rsidR="002849D1" w:rsidRPr="002849D1">
        <w:rPr>
          <w:rStyle w:val="CharSectno"/>
        </w:rPr>
        <w:noBreakHyphen/>
      </w:r>
      <w:r w:rsidRPr="002849D1">
        <w:rPr>
          <w:rStyle w:val="CharSectno"/>
        </w:rPr>
        <w:t>1</w:t>
      </w:r>
      <w:r w:rsidRPr="002849D1">
        <w:t xml:space="preserve">  GST and input tax credits</w:t>
      </w:r>
      <w:bookmarkEnd w:id="31"/>
    </w:p>
    <w:p w:rsidR="00300522" w:rsidRPr="002849D1" w:rsidRDefault="00300522" w:rsidP="00300522">
      <w:pPr>
        <w:pStyle w:val="subsection"/>
      </w:pPr>
      <w:r w:rsidRPr="002849D1">
        <w:tab/>
        <w:t>(1)</w:t>
      </w:r>
      <w:r w:rsidRPr="002849D1">
        <w:tab/>
        <w:t xml:space="preserve">GST is payable on </w:t>
      </w:r>
      <w:r w:rsidR="002849D1" w:rsidRPr="002849D1">
        <w:rPr>
          <w:position w:val="6"/>
          <w:sz w:val="16"/>
          <w:szCs w:val="16"/>
        </w:rPr>
        <w:t>*</w:t>
      </w:r>
      <w:r w:rsidRPr="002849D1">
        <w:t xml:space="preserve">taxable supplies and </w:t>
      </w:r>
      <w:r w:rsidR="002849D1" w:rsidRPr="002849D1">
        <w:rPr>
          <w:position w:val="6"/>
          <w:sz w:val="16"/>
          <w:szCs w:val="16"/>
        </w:rPr>
        <w:t>*</w:t>
      </w:r>
      <w:r w:rsidRPr="002849D1">
        <w:t>taxable importations.</w:t>
      </w:r>
    </w:p>
    <w:p w:rsidR="00300522" w:rsidRPr="002849D1" w:rsidRDefault="00300522" w:rsidP="00300522">
      <w:pPr>
        <w:pStyle w:val="subsection"/>
      </w:pPr>
      <w:r w:rsidRPr="002849D1">
        <w:tab/>
        <w:t>(2)</w:t>
      </w:r>
      <w:r w:rsidRPr="002849D1">
        <w:tab/>
        <w:t xml:space="preserve">Entitlements to input tax credits arise on </w:t>
      </w:r>
      <w:r w:rsidR="002849D1" w:rsidRPr="002849D1">
        <w:rPr>
          <w:position w:val="6"/>
          <w:sz w:val="16"/>
          <w:szCs w:val="16"/>
        </w:rPr>
        <w:t>*</w:t>
      </w:r>
      <w:r w:rsidRPr="002849D1">
        <w:t xml:space="preserve">creditable acquisitions and </w:t>
      </w:r>
      <w:r w:rsidR="002849D1" w:rsidRPr="002849D1">
        <w:rPr>
          <w:position w:val="6"/>
          <w:sz w:val="16"/>
          <w:szCs w:val="16"/>
        </w:rPr>
        <w:t>*</w:t>
      </w:r>
      <w:r w:rsidRPr="002849D1">
        <w:t>creditable importations.</w:t>
      </w:r>
    </w:p>
    <w:p w:rsidR="00300522" w:rsidRPr="002849D1" w:rsidRDefault="00300522" w:rsidP="00300522">
      <w:pPr>
        <w:pStyle w:val="TLPnoteright"/>
      </w:pPr>
      <w:r w:rsidRPr="002849D1">
        <w:t>For taxable supplies and creditable acquisitions, see Part</w:t>
      </w:r>
      <w:r w:rsidR="002849D1">
        <w:t> </w:t>
      </w:r>
      <w:r w:rsidRPr="002849D1">
        <w:t>2</w:t>
      </w:r>
      <w:r w:rsidR="002849D1">
        <w:noBreakHyphen/>
      </w:r>
      <w:r w:rsidRPr="002849D1">
        <w:t>2.</w:t>
      </w:r>
    </w:p>
    <w:p w:rsidR="00300522" w:rsidRPr="002849D1" w:rsidRDefault="00300522" w:rsidP="00300522">
      <w:pPr>
        <w:pStyle w:val="TLPnoteright"/>
      </w:pPr>
      <w:r w:rsidRPr="002849D1">
        <w:t>For taxable importations and creditable importations, see Part</w:t>
      </w:r>
      <w:r w:rsidR="002849D1">
        <w:t> </w:t>
      </w:r>
      <w:r w:rsidRPr="002849D1">
        <w:t>2</w:t>
      </w:r>
      <w:r w:rsidR="002849D1">
        <w:noBreakHyphen/>
      </w:r>
      <w:r w:rsidRPr="002849D1">
        <w:t>3.</w:t>
      </w:r>
    </w:p>
    <w:p w:rsidR="00300522" w:rsidRPr="002849D1" w:rsidRDefault="00300522" w:rsidP="00300522">
      <w:pPr>
        <w:pStyle w:val="ActHead5"/>
      </w:pPr>
      <w:bookmarkStart w:id="32" w:name="_Toc364850397"/>
      <w:r w:rsidRPr="002849D1">
        <w:rPr>
          <w:rStyle w:val="CharSectno"/>
        </w:rPr>
        <w:t>7</w:t>
      </w:r>
      <w:r w:rsidR="002849D1" w:rsidRPr="002849D1">
        <w:rPr>
          <w:rStyle w:val="CharSectno"/>
        </w:rPr>
        <w:noBreakHyphen/>
      </w:r>
      <w:r w:rsidRPr="002849D1">
        <w:rPr>
          <w:rStyle w:val="CharSectno"/>
        </w:rPr>
        <w:t>5</w:t>
      </w:r>
      <w:r w:rsidRPr="002849D1">
        <w:t xml:space="preserve">  Net amounts</w:t>
      </w:r>
      <w:bookmarkEnd w:id="32"/>
    </w:p>
    <w:p w:rsidR="00300522" w:rsidRPr="002849D1" w:rsidRDefault="00300522" w:rsidP="00300522">
      <w:pPr>
        <w:pStyle w:val="subsection"/>
      </w:pPr>
      <w:r w:rsidRPr="002849D1">
        <w:tab/>
      </w:r>
      <w:r w:rsidRPr="002849D1">
        <w:tab/>
        <w:t xml:space="preserve">Amounts of GST and amounts of input tax credits are set off against each other to produce a </w:t>
      </w:r>
      <w:r w:rsidR="002849D1" w:rsidRPr="002849D1">
        <w:rPr>
          <w:position w:val="6"/>
          <w:sz w:val="16"/>
          <w:szCs w:val="16"/>
        </w:rPr>
        <w:t>*</w:t>
      </w:r>
      <w:r w:rsidRPr="002849D1">
        <w:t xml:space="preserve">net amount for a tax period (which may be altered to take account of </w:t>
      </w:r>
      <w:r w:rsidR="002849D1" w:rsidRPr="002849D1">
        <w:rPr>
          <w:position w:val="6"/>
          <w:sz w:val="16"/>
          <w:szCs w:val="16"/>
        </w:rPr>
        <w:t>*</w:t>
      </w:r>
      <w:r w:rsidRPr="002849D1">
        <w:t>adjustments).</w:t>
      </w:r>
    </w:p>
    <w:p w:rsidR="00300522" w:rsidRPr="002849D1" w:rsidRDefault="00300522" w:rsidP="00300522">
      <w:pPr>
        <w:pStyle w:val="TLPnoteright"/>
      </w:pPr>
      <w:r w:rsidRPr="002849D1">
        <w:t>For net amounts (including adjustments to net amounts), see Part</w:t>
      </w:r>
      <w:r w:rsidR="002849D1">
        <w:t> </w:t>
      </w:r>
      <w:r w:rsidRPr="002849D1">
        <w:t>2</w:t>
      </w:r>
      <w:r w:rsidR="002849D1">
        <w:noBreakHyphen/>
      </w:r>
      <w:r w:rsidRPr="002849D1">
        <w:t>4.</w:t>
      </w:r>
    </w:p>
    <w:p w:rsidR="00300522" w:rsidRPr="002849D1" w:rsidRDefault="00300522" w:rsidP="00300522">
      <w:pPr>
        <w:pStyle w:val="ActHead5"/>
      </w:pPr>
      <w:bookmarkStart w:id="33" w:name="_Toc364850398"/>
      <w:r w:rsidRPr="002849D1">
        <w:rPr>
          <w:rStyle w:val="CharSectno"/>
        </w:rPr>
        <w:t>7</w:t>
      </w:r>
      <w:r w:rsidR="002849D1" w:rsidRPr="002849D1">
        <w:rPr>
          <w:rStyle w:val="CharSectno"/>
        </w:rPr>
        <w:noBreakHyphen/>
      </w:r>
      <w:r w:rsidRPr="002849D1">
        <w:rPr>
          <w:rStyle w:val="CharSectno"/>
        </w:rPr>
        <w:t>10</w:t>
      </w:r>
      <w:r w:rsidRPr="002849D1">
        <w:t xml:space="preserve">  Tax periods</w:t>
      </w:r>
      <w:bookmarkEnd w:id="33"/>
    </w:p>
    <w:p w:rsidR="00300522" w:rsidRPr="002849D1" w:rsidRDefault="00300522" w:rsidP="00300522">
      <w:pPr>
        <w:pStyle w:val="subsection"/>
      </w:pPr>
      <w:r w:rsidRPr="002849D1">
        <w:tab/>
      </w:r>
      <w:r w:rsidRPr="002849D1">
        <w:tab/>
        <w:t xml:space="preserve">Every entity that is </w:t>
      </w:r>
      <w:r w:rsidR="002849D1" w:rsidRPr="002849D1">
        <w:rPr>
          <w:position w:val="6"/>
          <w:sz w:val="16"/>
          <w:szCs w:val="16"/>
        </w:rPr>
        <w:t>*</w:t>
      </w:r>
      <w:r w:rsidRPr="002849D1">
        <w:t xml:space="preserve">registered, or </w:t>
      </w:r>
      <w:r w:rsidR="002849D1" w:rsidRPr="002849D1">
        <w:rPr>
          <w:position w:val="6"/>
          <w:sz w:val="16"/>
          <w:szCs w:val="16"/>
        </w:rPr>
        <w:t>*</w:t>
      </w:r>
      <w:r w:rsidRPr="002849D1">
        <w:t>required to be registered, has tax periods applying to it.</w:t>
      </w:r>
    </w:p>
    <w:p w:rsidR="00300522" w:rsidRPr="002849D1" w:rsidRDefault="00300522" w:rsidP="00300522">
      <w:pPr>
        <w:pStyle w:val="TLPnoteright"/>
      </w:pPr>
      <w:r w:rsidRPr="002849D1">
        <w:t>For registration, see Part</w:t>
      </w:r>
      <w:r w:rsidR="002849D1">
        <w:t> </w:t>
      </w:r>
      <w:r w:rsidRPr="002849D1">
        <w:t>2</w:t>
      </w:r>
      <w:r w:rsidR="002849D1">
        <w:noBreakHyphen/>
      </w:r>
      <w:r w:rsidRPr="002849D1">
        <w:t>5.</w:t>
      </w:r>
    </w:p>
    <w:p w:rsidR="00300522" w:rsidRPr="002849D1" w:rsidRDefault="00300522" w:rsidP="00300522">
      <w:pPr>
        <w:pStyle w:val="TLPnoteright"/>
      </w:pPr>
      <w:r w:rsidRPr="002849D1">
        <w:t>For tax periods, see Part</w:t>
      </w:r>
      <w:r w:rsidR="002849D1">
        <w:t> </w:t>
      </w:r>
      <w:r w:rsidRPr="002849D1">
        <w:t>2</w:t>
      </w:r>
      <w:r w:rsidR="002849D1">
        <w:noBreakHyphen/>
      </w:r>
      <w:r w:rsidRPr="002849D1">
        <w:t>6.</w:t>
      </w:r>
    </w:p>
    <w:p w:rsidR="00300522" w:rsidRPr="002849D1" w:rsidRDefault="00300522" w:rsidP="00300522">
      <w:pPr>
        <w:pStyle w:val="ActHead5"/>
      </w:pPr>
      <w:bookmarkStart w:id="34" w:name="_Toc364850399"/>
      <w:r w:rsidRPr="002849D1">
        <w:rPr>
          <w:rStyle w:val="CharSectno"/>
        </w:rPr>
        <w:t>7</w:t>
      </w:r>
      <w:r w:rsidR="002849D1" w:rsidRPr="002849D1">
        <w:rPr>
          <w:rStyle w:val="CharSectno"/>
        </w:rPr>
        <w:noBreakHyphen/>
      </w:r>
      <w:r w:rsidRPr="002849D1">
        <w:rPr>
          <w:rStyle w:val="CharSectno"/>
        </w:rPr>
        <w:t>15</w:t>
      </w:r>
      <w:r w:rsidRPr="002849D1">
        <w:t xml:space="preserve">  Payments and refunds</w:t>
      </w:r>
      <w:bookmarkEnd w:id="34"/>
    </w:p>
    <w:p w:rsidR="00300522" w:rsidRPr="002849D1" w:rsidRDefault="00300522" w:rsidP="00300522">
      <w:pPr>
        <w:pStyle w:val="subsection"/>
      </w:pPr>
      <w:r w:rsidRPr="002849D1">
        <w:tab/>
      </w:r>
      <w:r w:rsidRPr="002849D1">
        <w:tab/>
        <w:t xml:space="preserve">The </w:t>
      </w:r>
      <w:r w:rsidR="00337264" w:rsidRPr="002849D1">
        <w:t xml:space="preserve">amount </w:t>
      </w:r>
      <w:r w:rsidR="002849D1" w:rsidRPr="002849D1">
        <w:rPr>
          <w:position w:val="6"/>
          <w:sz w:val="16"/>
        </w:rPr>
        <w:t>*</w:t>
      </w:r>
      <w:r w:rsidR="00337264" w:rsidRPr="002849D1">
        <w:t xml:space="preserve">assessed as being the </w:t>
      </w:r>
      <w:r w:rsidR="002849D1" w:rsidRPr="002849D1">
        <w:rPr>
          <w:position w:val="6"/>
          <w:sz w:val="16"/>
        </w:rPr>
        <w:t>*</w:t>
      </w:r>
      <w:r w:rsidR="00337264" w:rsidRPr="002849D1">
        <w:t>net amount</w:t>
      </w:r>
      <w:r w:rsidRPr="002849D1">
        <w:t xml:space="preserve"> for a tax period is the amount that the entity must pay to the Commonwealth, or the Commonwealth must refund to the entity, in respect of the period.</w:t>
      </w:r>
    </w:p>
    <w:p w:rsidR="00300522" w:rsidRPr="002849D1" w:rsidRDefault="00300522" w:rsidP="00300522">
      <w:pPr>
        <w:pStyle w:val="TLPnoteright"/>
      </w:pPr>
      <w:r w:rsidRPr="002849D1">
        <w:t>For payments and refunds (and GST returns), see Part</w:t>
      </w:r>
      <w:r w:rsidR="002849D1">
        <w:t> </w:t>
      </w:r>
      <w:r w:rsidRPr="002849D1">
        <w:t>2</w:t>
      </w:r>
      <w:r w:rsidR="002849D1">
        <w:noBreakHyphen/>
      </w:r>
      <w:r w:rsidRPr="002849D1">
        <w:t>7.</w:t>
      </w:r>
    </w:p>
    <w:p w:rsidR="007830EE" w:rsidRPr="002849D1" w:rsidRDefault="007830EE" w:rsidP="007830EE">
      <w:pPr>
        <w:pStyle w:val="notetext"/>
      </w:pPr>
      <w:r w:rsidRPr="002849D1">
        <w:t>Note 1:</w:t>
      </w:r>
      <w:r w:rsidRPr="002849D1">
        <w:tab/>
        <w:t>For assessment of net amounts, see Division</w:t>
      </w:r>
      <w:r w:rsidR="002849D1">
        <w:t> </w:t>
      </w:r>
      <w:r w:rsidRPr="002849D1">
        <w:t>155 in Schedule</w:t>
      </w:r>
      <w:r w:rsidR="002849D1">
        <w:t> </w:t>
      </w:r>
      <w:r w:rsidRPr="002849D1">
        <w:t xml:space="preserve">1 to the </w:t>
      </w:r>
      <w:r w:rsidRPr="002849D1">
        <w:rPr>
          <w:i/>
        </w:rPr>
        <w:t>Taxation Administration Act 1953</w:t>
      </w:r>
      <w:r w:rsidRPr="002849D1">
        <w:t>.</w:t>
      </w:r>
    </w:p>
    <w:p w:rsidR="00300522" w:rsidRPr="002849D1" w:rsidRDefault="003514AB" w:rsidP="00300522">
      <w:pPr>
        <w:pStyle w:val="notetext"/>
      </w:pPr>
      <w:r w:rsidRPr="002849D1">
        <w:lastRenderedPageBreak/>
        <w:t>Note 2</w:t>
      </w:r>
      <w:r w:rsidR="00300522" w:rsidRPr="002849D1">
        <w:t>:</w:t>
      </w:r>
      <w:r w:rsidR="00300522" w:rsidRPr="002849D1">
        <w:tab/>
        <w:t>Refunds may be set off against your other liabilities (if any) under laws administered by the Commissioner.</w:t>
      </w:r>
    </w:p>
    <w:p w:rsidR="00300522" w:rsidRPr="002849D1" w:rsidRDefault="00300522" w:rsidP="00A36DB5">
      <w:pPr>
        <w:pStyle w:val="ActHead2"/>
        <w:pageBreakBefore/>
      </w:pPr>
      <w:bookmarkStart w:id="35" w:name="_Toc364850400"/>
      <w:r w:rsidRPr="002849D1">
        <w:rPr>
          <w:rStyle w:val="CharPartNo"/>
        </w:rPr>
        <w:lastRenderedPageBreak/>
        <w:t>Part</w:t>
      </w:r>
      <w:r w:rsidR="002849D1" w:rsidRPr="002849D1">
        <w:rPr>
          <w:rStyle w:val="CharPartNo"/>
        </w:rPr>
        <w:t> </w:t>
      </w:r>
      <w:r w:rsidRPr="002849D1">
        <w:rPr>
          <w:rStyle w:val="CharPartNo"/>
        </w:rPr>
        <w:t>2</w:t>
      </w:r>
      <w:r w:rsidR="002849D1" w:rsidRPr="002849D1">
        <w:rPr>
          <w:rStyle w:val="CharPartNo"/>
        </w:rPr>
        <w:noBreakHyphen/>
      </w:r>
      <w:r w:rsidRPr="002849D1">
        <w:rPr>
          <w:rStyle w:val="CharPartNo"/>
        </w:rPr>
        <w:t>2</w:t>
      </w:r>
      <w:r w:rsidRPr="002849D1">
        <w:t>—</w:t>
      </w:r>
      <w:r w:rsidRPr="002849D1">
        <w:rPr>
          <w:rStyle w:val="CharPartText"/>
        </w:rPr>
        <w:t>Supplies and acquisitions</w:t>
      </w:r>
      <w:bookmarkEnd w:id="35"/>
    </w:p>
    <w:p w:rsidR="00300522" w:rsidRPr="002849D1" w:rsidRDefault="00300522" w:rsidP="00300522">
      <w:pPr>
        <w:pStyle w:val="ActHead3"/>
      </w:pPr>
      <w:bookmarkStart w:id="36" w:name="_Toc364850401"/>
      <w:r w:rsidRPr="002849D1">
        <w:rPr>
          <w:rStyle w:val="CharDivNo"/>
        </w:rPr>
        <w:t>Division</w:t>
      </w:r>
      <w:r w:rsidR="002849D1" w:rsidRPr="002849D1">
        <w:rPr>
          <w:rStyle w:val="CharDivNo"/>
        </w:rPr>
        <w:t> </w:t>
      </w:r>
      <w:r w:rsidRPr="002849D1">
        <w:rPr>
          <w:rStyle w:val="CharDivNo"/>
        </w:rPr>
        <w:t>9</w:t>
      </w:r>
      <w:r w:rsidRPr="002849D1">
        <w:t>—</w:t>
      </w:r>
      <w:r w:rsidRPr="002849D1">
        <w:rPr>
          <w:rStyle w:val="CharDivText"/>
        </w:rPr>
        <w:t>Taxable supplies</w:t>
      </w:r>
      <w:bookmarkEnd w:id="36"/>
    </w:p>
    <w:p w:rsidR="00300522" w:rsidRPr="002849D1" w:rsidRDefault="00300522" w:rsidP="00300522">
      <w:pPr>
        <w:pStyle w:val="TofSectsHeading"/>
      </w:pPr>
      <w:r w:rsidRPr="002849D1">
        <w:t>Table of Subdivisions</w:t>
      </w:r>
    </w:p>
    <w:p w:rsidR="00300522" w:rsidRPr="002849D1" w:rsidRDefault="00300522" w:rsidP="00300522">
      <w:pPr>
        <w:pStyle w:val="TofSectsSubdiv"/>
      </w:pPr>
      <w:r w:rsidRPr="002849D1">
        <w:t>9</w:t>
      </w:r>
      <w:r w:rsidR="002849D1">
        <w:noBreakHyphen/>
      </w:r>
      <w:r w:rsidRPr="002849D1">
        <w:t>A</w:t>
      </w:r>
      <w:r w:rsidRPr="002849D1">
        <w:tab/>
        <w:t>What are taxable supplies?</w:t>
      </w:r>
    </w:p>
    <w:p w:rsidR="00300522" w:rsidRPr="002849D1" w:rsidRDefault="00300522" w:rsidP="00300522">
      <w:pPr>
        <w:pStyle w:val="TofSectsSubdiv"/>
      </w:pPr>
      <w:r w:rsidRPr="002849D1">
        <w:t>9</w:t>
      </w:r>
      <w:r w:rsidR="002849D1">
        <w:noBreakHyphen/>
      </w:r>
      <w:r w:rsidRPr="002849D1">
        <w:t>B</w:t>
      </w:r>
      <w:r w:rsidRPr="002849D1">
        <w:tab/>
        <w:t>Who is liable for GST on taxable supplies?</w:t>
      </w:r>
    </w:p>
    <w:p w:rsidR="00300522" w:rsidRPr="002849D1" w:rsidRDefault="00300522" w:rsidP="00300522">
      <w:pPr>
        <w:pStyle w:val="TofSectsSubdiv"/>
      </w:pPr>
      <w:r w:rsidRPr="002849D1">
        <w:t>9</w:t>
      </w:r>
      <w:r w:rsidR="002849D1">
        <w:noBreakHyphen/>
      </w:r>
      <w:r w:rsidRPr="002849D1">
        <w:t>C</w:t>
      </w:r>
      <w:r w:rsidRPr="002849D1">
        <w:tab/>
        <w:t>How much GST is payable on taxable supplies?</w:t>
      </w:r>
    </w:p>
    <w:p w:rsidR="00300522" w:rsidRPr="002849D1" w:rsidRDefault="00300522" w:rsidP="00300522">
      <w:pPr>
        <w:pStyle w:val="ActHead5"/>
      </w:pPr>
      <w:bookmarkStart w:id="37" w:name="_Toc364850402"/>
      <w:r w:rsidRPr="002849D1">
        <w:rPr>
          <w:rStyle w:val="CharSectno"/>
        </w:rPr>
        <w:t>9</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37"/>
    </w:p>
    <w:p w:rsidR="00300522" w:rsidRPr="002849D1" w:rsidRDefault="00300522" w:rsidP="00300522">
      <w:pPr>
        <w:pStyle w:val="BoxText"/>
        <w:pBdr>
          <w:left w:val="single" w:sz="6" w:space="10" w:color="auto"/>
        </w:pBdr>
      </w:pPr>
      <w:r w:rsidRPr="002849D1">
        <w:t xml:space="preserve">GST is payable on taxable supplies. This </w:t>
      </w:r>
      <w:r w:rsidR="00A53099" w:rsidRPr="002849D1">
        <w:t>Division</w:t>
      </w:r>
      <w:r w:rsidR="00A36DB5" w:rsidRPr="002849D1">
        <w:t xml:space="preserve"> </w:t>
      </w:r>
      <w:r w:rsidRPr="002849D1">
        <w:t>defines taxable supplies, states who is liable for the GST, and describes how to work out the GST on supplies.</w:t>
      </w:r>
    </w:p>
    <w:p w:rsidR="00300522" w:rsidRPr="002849D1" w:rsidRDefault="00300522" w:rsidP="00300522">
      <w:pPr>
        <w:pStyle w:val="ActHead4"/>
      </w:pPr>
      <w:bookmarkStart w:id="38" w:name="_Toc364850403"/>
      <w:r w:rsidRPr="002849D1">
        <w:rPr>
          <w:rStyle w:val="CharSubdNo"/>
        </w:rPr>
        <w:t>Subdivision</w:t>
      </w:r>
      <w:r w:rsidR="002849D1" w:rsidRPr="002849D1">
        <w:rPr>
          <w:rStyle w:val="CharSubdNo"/>
        </w:rPr>
        <w:t> </w:t>
      </w:r>
      <w:r w:rsidRPr="002849D1">
        <w:rPr>
          <w:rStyle w:val="CharSubdNo"/>
        </w:rPr>
        <w:t>9</w:t>
      </w:r>
      <w:r w:rsidR="002849D1" w:rsidRPr="002849D1">
        <w:rPr>
          <w:rStyle w:val="CharSubdNo"/>
        </w:rPr>
        <w:noBreakHyphen/>
      </w:r>
      <w:r w:rsidRPr="002849D1">
        <w:rPr>
          <w:rStyle w:val="CharSubdNo"/>
        </w:rPr>
        <w:t>A</w:t>
      </w:r>
      <w:r w:rsidRPr="002849D1">
        <w:t>—</w:t>
      </w:r>
      <w:r w:rsidRPr="002849D1">
        <w:rPr>
          <w:rStyle w:val="CharSubdText"/>
        </w:rPr>
        <w:t>What are taxable supplies?</w:t>
      </w:r>
      <w:bookmarkEnd w:id="38"/>
    </w:p>
    <w:p w:rsidR="00300522" w:rsidRPr="002849D1" w:rsidRDefault="00300522" w:rsidP="00300522">
      <w:pPr>
        <w:pStyle w:val="ActHead5"/>
      </w:pPr>
      <w:bookmarkStart w:id="39" w:name="_Toc364850404"/>
      <w:r w:rsidRPr="002849D1">
        <w:rPr>
          <w:rStyle w:val="CharSectno"/>
        </w:rPr>
        <w:t>9</w:t>
      </w:r>
      <w:r w:rsidR="002849D1" w:rsidRPr="002849D1">
        <w:rPr>
          <w:rStyle w:val="CharSectno"/>
        </w:rPr>
        <w:noBreakHyphen/>
      </w:r>
      <w:r w:rsidRPr="002849D1">
        <w:rPr>
          <w:rStyle w:val="CharSectno"/>
        </w:rPr>
        <w:t>5</w:t>
      </w:r>
      <w:r w:rsidRPr="002849D1">
        <w:t xml:space="preserve">  Taxable supplies</w:t>
      </w:r>
      <w:bookmarkEnd w:id="39"/>
    </w:p>
    <w:p w:rsidR="00300522" w:rsidRPr="002849D1" w:rsidRDefault="00300522" w:rsidP="00300522">
      <w:pPr>
        <w:pStyle w:val="subsection"/>
      </w:pPr>
      <w:r w:rsidRPr="002849D1">
        <w:tab/>
      </w:r>
      <w:r w:rsidRPr="002849D1">
        <w:tab/>
        <w:t xml:space="preserve">You make a </w:t>
      </w:r>
      <w:r w:rsidRPr="002849D1">
        <w:rPr>
          <w:b/>
          <w:bCs/>
          <w:i/>
          <w:iCs/>
        </w:rPr>
        <w:t>taxable supply</w:t>
      </w:r>
      <w:r w:rsidRPr="002849D1">
        <w:t xml:space="preserve"> if:</w:t>
      </w:r>
    </w:p>
    <w:p w:rsidR="00300522" w:rsidRPr="002849D1" w:rsidRDefault="00300522" w:rsidP="00300522">
      <w:pPr>
        <w:pStyle w:val="paragraph"/>
      </w:pPr>
      <w:r w:rsidRPr="002849D1">
        <w:tab/>
        <w:t>(a)</w:t>
      </w:r>
      <w:r w:rsidRPr="002849D1">
        <w:tab/>
        <w:t xml:space="preserve">you make the supply for </w:t>
      </w:r>
      <w:r w:rsidR="002849D1" w:rsidRPr="002849D1">
        <w:rPr>
          <w:position w:val="6"/>
          <w:sz w:val="16"/>
          <w:szCs w:val="16"/>
        </w:rPr>
        <w:t>*</w:t>
      </w:r>
      <w:r w:rsidRPr="002849D1">
        <w:t>consideration; and</w:t>
      </w:r>
    </w:p>
    <w:p w:rsidR="00300522" w:rsidRPr="002849D1" w:rsidRDefault="00300522" w:rsidP="00300522">
      <w:pPr>
        <w:pStyle w:val="paragraph"/>
      </w:pPr>
      <w:r w:rsidRPr="002849D1">
        <w:tab/>
        <w:t>(b)</w:t>
      </w:r>
      <w:r w:rsidRPr="002849D1">
        <w:tab/>
        <w:t xml:space="preserve">the supply is made in the course or furtherance of an </w:t>
      </w:r>
      <w:r w:rsidR="002849D1" w:rsidRPr="002849D1">
        <w:rPr>
          <w:position w:val="6"/>
          <w:sz w:val="16"/>
          <w:szCs w:val="16"/>
        </w:rPr>
        <w:t>*</w:t>
      </w:r>
      <w:r w:rsidRPr="002849D1">
        <w:t xml:space="preserve">enterprise that you </w:t>
      </w:r>
      <w:r w:rsidR="002849D1" w:rsidRPr="002849D1">
        <w:rPr>
          <w:position w:val="6"/>
          <w:sz w:val="16"/>
          <w:szCs w:val="16"/>
        </w:rPr>
        <w:t>*</w:t>
      </w:r>
      <w:r w:rsidRPr="002849D1">
        <w:t>carry on; and</w:t>
      </w:r>
    </w:p>
    <w:p w:rsidR="00300522" w:rsidRPr="002849D1" w:rsidRDefault="00300522" w:rsidP="00300522">
      <w:pPr>
        <w:pStyle w:val="paragraph"/>
      </w:pPr>
      <w:r w:rsidRPr="002849D1">
        <w:tab/>
        <w:t>(c)</w:t>
      </w:r>
      <w:r w:rsidRPr="002849D1">
        <w:tab/>
        <w:t xml:space="preserve">the supply is </w:t>
      </w:r>
      <w:r w:rsidR="002849D1" w:rsidRPr="002849D1">
        <w:rPr>
          <w:position w:val="6"/>
          <w:sz w:val="16"/>
          <w:szCs w:val="16"/>
        </w:rPr>
        <w:t>*</w:t>
      </w:r>
      <w:r w:rsidRPr="002849D1">
        <w:t xml:space="preserve">connected with </w:t>
      </w:r>
      <w:smartTag w:uri="urn:schemas-microsoft-com:office:smarttags" w:element="country-region">
        <w:smartTag w:uri="urn:schemas-microsoft-com:office:smarttags" w:element="place">
          <w:r w:rsidRPr="002849D1">
            <w:t>Australia</w:t>
          </w:r>
        </w:smartTag>
      </w:smartTag>
      <w:r w:rsidRPr="002849D1">
        <w:t>; and</w:t>
      </w:r>
    </w:p>
    <w:p w:rsidR="00300522" w:rsidRPr="002849D1" w:rsidRDefault="00300522" w:rsidP="00300522">
      <w:pPr>
        <w:pStyle w:val="paragraph"/>
      </w:pPr>
      <w:r w:rsidRPr="002849D1">
        <w:tab/>
        <w:t>(d)</w:t>
      </w:r>
      <w:r w:rsidRPr="002849D1">
        <w:tab/>
        <w:t xml:space="preserve">you are </w:t>
      </w:r>
      <w:r w:rsidR="002849D1" w:rsidRPr="002849D1">
        <w:rPr>
          <w:position w:val="6"/>
          <w:sz w:val="16"/>
          <w:szCs w:val="16"/>
        </w:rPr>
        <w:t>*</w:t>
      </w:r>
      <w:r w:rsidRPr="002849D1">
        <w:t xml:space="preserve">registered, or </w:t>
      </w:r>
      <w:r w:rsidR="002849D1" w:rsidRPr="002849D1">
        <w:rPr>
          <w:position w:val="6"/>
          <w:sz w:val="16"/>
          <w:szCs w:val="16"/>
        </w:rPr>
        <w:t>*</w:t>
      </w:r>
      <w:r w:rsidRPr="002849D1">
        <w:t>required to be registered.</w:t>
      </w:r>
    </w:p>
    <w:p w:rsidR="00300522" w:rsidRPr="002849D1" w:rsidRDefault="00300522" w:rsidP="00300522">
      <w:pPr>
        <w:pStyle w:val="subsection2"/>
      </w:pPr>
      <w:r w:rsidRPr="002849D1">
        <w:t xml:space="preserve">However, the supply is not a </w:t>
      </w:r>
      <w:r w:rsidR="002849D1" w:rsidRPr="002849D1">
        <w:rPr>
          <w:position w:val="6"/>
          <w:sz w:val="16"/>
          <w:szCs w:val="16"/>
        </w:rPr>
        <w:t>*</w:t>
      </w:r>
      <w:r w:rsidRPr="002849D1">
        <w:t xml:space="preserve">taxable supply to the extent that it is </w:t>
      </w:r>
      <w:r w:rsidR="002849D1" w:rsidRPr="002849D1">
        <w:rPr>
          <w:position w:val="6"/>
          <w:sz w:val="16"/>
          <w:szCs w:val="16"/>
        </w:rPr>
        <w:t>*</w:t>
      </w:r>
      <w:r w:rsidRPr="002849D1">
        <w:t>GST</w:t>
      </w:r>
      <w:r w:rsidR="002849D1">
        <w:noBreakHyphen/>
      </w:r>
      <w:r w:rsidRPr="002849D1">
        <w:t xml:space="preserve">free or </w:t>
      </w:r>
      <w:r w:rsidR="002849D1" w:rsidRPr="002849D1">
        <w:rPr>
          <w:position w:val="6"/>
          <w:sz w:val="16"/>
          <w:szCs w:val="16"/>
        </w:rPr>
        <w:t>*</w:t>
      </w:r>
      <w:r w:rsidRPr="002849D1">
        <w:t>input taxed.</w:t>
      </w:r>
    </w:p>
    <w:p w:rsidR="00300522" w:rsidRPr="002849D1" w:rsidRDefault="00300522" w:rsidP="00300522">
      <w:pPr>
        <w:pStyle w:val="ActHead5"/>
      </w:pPr>
      <w:bookmarkStart w:id="40" w:name="_Toc364850405"/>
      <w:r w:rsidRPr="002849D1">
        <w:rPr>
          <w:rStyle w:val="CharSectno"/>
        </w:rPr>
        <w:t>9</w:t>
      </w:r>
      <w:r w:rsidR="002849D1" w:rsidRPr="002849D1">
        <w:rPr>
          <w:rStyle w:val="CharSectno"/>
        </w:rPr>
        <w:noBreakHyphen/>
      </w:r>
      <w:r w:rsidRPr="002849D1">
        <w:rPr>
          <w:rStyle w:val="CharSectno"/>
        </w:rPr>
        <w:t>10</w:t>
      </w:r>
      <w:r w:rsidRPr="002849D1">
        <w:t xml:space="preserve">  Meaning of </w:t>
      </w:r>
      <w:r w:rsidRPr="002849D1">
        <w:rPr>
          <w:i/>
          <w:iCs/>
        </w:rPr>
        <w:t>supply</w:t>
      </w:r>
      <w:bookmarkEnd w:id="40"/>
    </w:p>
    <w:p w:rsidR="00300522" w:rsidRPr="002849D1" w:rsidRDefault="00300522" w:rsidP="00300522">
      <w:pPr>
        <w:pStyle w:val="subsection"/>
      </w:pPr>
      <w:r w:rsidRPr="002849D1">
        <w:tab/>
        <w:t>(1)</w:t>
      </w:r>
      <w:r w:rsidRPr="002849D1">
        <w:tab/>
        <w:t xml:space="preserve">A </w:t>
      </w:r>
      <w:r w:rsidRPr="002849D1">
        <w:rPr>
          <w:b/>
          <w:bCs/>
          <w:i/>
          <w:iCs/>
        </w:rPr>
        <w:t>supply</w:t>
      </w:r>
      <w:r w:rsidRPr="002849D1">
        <w:t xml:space="preserve"> is any form of supply whatsoever.</w:t>
      </w:r>
    </w:p>
    <w:p w:rsidR="00300522" w:rsidRPr="002849D1" w:rsidRDefault="00300522" w:rsidP="00300522">
      <w:pPr>
        <w:pStyle w:val="subsection"/>
      </w:pPr>
      <w:r w:rsidRPr="002849D1">
        <w:tab/>
        <w:t>(2)</w:t>
      </w:r>
      <w:r w:rsidRPr="002849D1">
        <w:tab/>
        <w:t xml:space="preserve">Without limiting </w:t>
      </w:r>
      <w:r w:rsidR="002849D1">
        <w:t>subsection (</w:t>
      </w:r>
      <w:r w:rsidRPr="002849D1">
        <w:t xml:space="preserve">1), </w:t>
      </w:r>
      <w:r w:rsidRPr="002849D1">
        <w:rPr>
          <w:b/>
          <w:bCs/>
          <w:i/>
          <w:iCs/>
        </w:rPr>
        <w:t>supply</w:t>
      </w:r>
      <w:r w:rsidRPr="002849D1">
        <w:t xml:space="preserve"> includes any of these:</w:t>
      </w:r>
    </w:p>
    <w:p w:rsidR="00300522" w:rsidRPr="002849D1" w:rsidRDefault="00300522" w:rsidP="00300522">
      <w:pPr>
        <w:pStyle w:val="paragraph"/>
      </w:pPr>
      <w:r w:rsidRPr="002849D1">
        <w:tab/>
        <w:t>(a)</w:t>
      </w:r>
      <w:r w:rsidRPr="002849D1">
        <w:tab/>
        <w:t>a supply of goods;</w:t>
      </w:r>
    </w:p>
    <w:p w:rsidR="00300522" w:rsidRPr="002849D1" w:rsidRDefault="00300522" w:rsidP="00300522">
      <w:pPr>
        <w:pStyle w:val="paragraph"/>
      </w:pPr>
      <w:r w:rsidRPr="002849D1">
        <w:lastRenderedPageBreak/>
        <w:tab/>
        <w:t>(b)</w:t>
      </w:r>
      <w:r w:rsidRPr="002849D1">
        <w:tab/>
        <w:t>a supply of services;</w:t>
      </w:r>
    </w:p>
    <w:p w:rsidR="00300522" w:rsidRPr="002849D1" w:rsidRDefault="00300522" w:rsidP="00300522">
      <w:pPr>
        <w:pStyle w:val="paragraph"/>
      </w:pPr>
      <w:r w:rsidRPr="002849D1">
        <w:tab/>
        <w:t>(c)</w:t>
      </w:r>
      <w:r w:rsidRPr="002849D1">
        <w:tab/>
        <w:t>a provision of advice or information;</w:t>
      </w:r>
    </w:p>
    <w:p w:rsidR="00300522" w:rsidRPr="002849D1" w:rsidRDefault="00300522" w:rsidP="00300522">
      <w:pPr>
        <w:pStyle w:val="paragraph"/>
      </w:pPr>
      <w:r w:rsidRPr="002849D1">
        <w:tab/>
        <w:t>(d)</w:t>
      </w:r>
      <w:r w:rsidRPr="002849D1">
        <w:tab/>
        <w:t xml:space="preserve">a grant, assignment or surrender of </w:t>
      </w:r>
      <w:r w:rsidR="002849D1" w:rsidRPr="002849D1">
        <w:rPr>
          <w:position w:val="6"/>
          <w:sz w:val="16"/>
          <w:szCs w:val="16"/>
        </w:rPr>
        <w:t>*</w:t>
      </w:r>
      <w:r w:rsidRPr="002849D1">
        <w:t>real property;</w:t>
      </w:r>
    </w:p>
    <w:p w:rsidR="00300522" w:rsidRPr="002849D1" w:rsidRDefault="00300522" w:rsidP="00300522">
      <w:pPr>
        <w:pStyle w:val="paragraph"/>
      </w:pPr>
      <w:r w:rsidRPr="002849D1">
        <w:tab/>
        <w:t>(e)</w:t>
      </w:r>
      <w:r w:rsidRPr="002849D1">
        <w:tab/>
        <w:t>a creation, grant, transfer, assignment or surrender of any right;</w:t>
      </w:r>
    </w:p>
    <w:p w:rsidR="00300522" w:rsidRPr="002849D1" w:rsidRDefault="00300522" w:rsidP="00300522">
      <w:pPr>
        <w:pStyle w:val="paragraph"/>
      </w:pPr>
      <w:r w:rsidRPr="002849D1">
        <w:tab/>
        <w:t>(f)</w:t>
      </w:r>
      <w:r w:rsidRPr="002849D1">
        <w:tab/>
        <w:t xml:space="preserve">a </w:t>
      </w:r>
      <w:r w:rsidR="002849D1" w:rsidRPr="002849D1">
        <w:rPr>
          <w:position w:val="6"/>
          <w:sz w:val="16"/>
          <w:szCs w:val="16"/>
        </w:rPr>
        <w:t>*</w:t>
      </w:r>
      <w:r w:rsidRPr="002849D1">
        <w:t>financial supply;</w:t>
      </w:r>
    </w:p>
    <w:p w:rsidR="00300522" w:rsidRPr="002849D1" w:rsidRDefault="00300522" w:rsidP="00300522">
      <w:pPr>
        <w:pStyle w:val="paragraph"/>
      </w:pPr>
      <w:r w:rsidRPr="002849D1">
        <w:tab/>
        <w:t>(g)</w:t>
      </w:r>
      <w:r w:rsidRPr="002849D1">
        <w:tab/>
        <w:t>an entry into, or release from, an obligation:</w:t>
      </w:r>
    </w:p>
    <w:p w:rsidR="00300522" w:rsidRPr="002849D1" w:rsidRDefault="00300522" w:rsidP="00300522">
      <w:pPr>
        <w:pStyle w:val="paragraphsub"/>
      </w:pPr>
      <w:r w:rsidRPr="002849D1">
        <w:tab/>
        <w:t>(i)</w:t>
      </w:r>
      <w:r w:rsidRPr="002849D1">
        <w:tab/>
        <w:t>to do anything; or</w:t>
      </w:r>
    </w:p>
    <w:p w:rsidR="00300522" w:rsidRPr="002849D1" w:rsidRDefault="00300522" w:rsidP="00300522">
      <w:pPr>
        <w:pStyle w:val="paragraphsub"/>
      </w:pPr>
      <w:r w:rsidRPr="002849D1">
        <w:tab/>
        <w:t>(ii)</w:t>
      </w:r>
      <w:r w:rsidRPr="002849D1">
        <w:tab/>
        <w:t>to refrain from an act; or</w:t>
      </w:r>
    </w:p>
    <w:p w:rsidR="00300522" w:rsidRPr="002849D1" w:rsidRDefault="00300522" w:rsidP="00300522">
      <w:pPr>
        <w:pStyle w:val="paragraphsub"/>
      </w:pPr>
      <w:r w:rsidRPr="002849D1">
        <w:tab/>
        <w:t>(iii)</w:t>
      </w:r>
      <w:r w:rsidRPr="002849D1">
        <w:tab/>
        <w:t>to tolerate an act or situation;</w:t>
      </w:r>
    </w:p>
    <w:p w:rsidR="00300522" w:rsidRPr="002849D1" w:rsidRDefault="00300522" w:rsidP="00300522">
      <w:pPr>
        <w:pStyle w:val="paragraph"/>
      </w:pPr>
      <w:r w:rsidRPr="002849D1">
        <w:tab/>
        <w:t>(h)</w:t>
      </w:r>
      <w:r w:rsidRPr="002849D1">
        <w:tab/>
        <w:t xml:space="preserve">any combination of any 2 or more of the matters referred to in </w:t>
      </w:r>
      <w:r w:rsidR="002849D1">
        <w:t>paragraphs (</w:t>
      </w:r>
      <w:r w:rsidRPr="002849D1">
        <w:t>a) to (g).</w:t>
      </w:r>
    </w:p>
    <w:p w:rsidR="00300522" w:rsidRPr="002849D1" w:rsidRDefault="00300522" w:rsidP="00300522">
      <w:pPr>
        <w:pStyle w:val="subsection"/>
      </w:pPr>
      <w:r w:rsidRPr="002849D1">
        <w:tab/>
        <w:t>(3)</w:t>
      </w:r>
      <w:r w:rsidRPr="002849D1">
        <w:tab/>
        <w:t>It does not matter whether it is lawful to do, to refrain from doing or to tolerate the act or situation constituting the supply.</w:t>
      </w:r>
    </w:p>
    <w:p w:rsidR="00300522" w:rsidRPr="002849D1" w:rsidRDefault="00300522" w:rsidP="00300522">
      <w:pPr>
        <w:pStyle w:val="subsection"/>
      </w:pPr>
      <w:r w:rsidRPr="002849D1">
        <w:tab/>
        <w:t>(3A)</w:t>
      </w:r>
      <w:r w:rsidRPr="002849D1">
        <w:tab/>
        <w:t xml:space="preserve">For the avoidance of doubt, the delivery of: </w:t>
      </w:r>
    </w:p>
    <w:p w:rsidR="00300522" w:rsidRPr="002849D1" w:rsidRDefault="00300522" w:rsidP="00300522">
      <w:pPr>
        <w:pStyle w:val="paragraph"/>
      </w:pPr>
      <w:r w:rsidRPr="002849D1">
        <w:tab/>
        <w:t>(a)</w:t>
      </w:r>
      <w:r w:rsidRPr="002849D1">
        <w:tab/>
        <w:t xml:space="preserve">livestock for slaughtering or processing into </w:t>
      </w:r>
      <w:r w:rsidR="002849D1" w:rsidRPr="002849D1">
        <w:rPr>
          <w:position w:val="6"/>
          <w:sz w:val="16"/>
          <w:szCs w:val="16"/>
        </w:rPr>
        <w:t>*</w:t>
      </w:r>
      <w:r w:rsidRPr="002849D1">
        <w:t xml:space="preserve">food; or </w:t>
      </w:r>
    </w:p>
    <w:p w:rsidR="00300522" w:rsidRPr="002849D1" w:rsidRDefault="00300522" w:rsidP="00300522">
      <w:pPr>
        <w:pStyle w:val="paragraph"/>
      </w:pPr>
      <w:r w:rsidRPr="002849D1">
        <w:tab/>
        <w:t>(b)</w:t>
      </w:r>
      <w:r w:rsidRPr="002849D1">
        <w:tab/>
        <w:t xml:space="preserve">game for processing into </w:t>
      </w:r>
      <w:r w:rsidR="002849D1" w:rsidRPr="002849D1">
        <w:rPr>
          <w:position w:val="6"/>
          <w:sz w:val="16"/>
          <w:szCs w:val="16"/>
        </w:rPr>
        <w:t>*</w:t>
      </w:r>
      <w:r w:rsidRPr="002849D1">
        <w:t xml:space="preserve">food; </w:t>
      </w:r>
    </w:p>
    <w:p w:rsidR="00300522" w:rsidRPr="002849D1" w:rsidRDefault="00300522" w:rsidP="00300522">
      <w:pPr>
        <w:pStyle w:val="subsection2"/>
      </w:pPr>
      <w:r w:rsidRPr="002849D1">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300522" w:rsidRPr="002849D1" w:rsidRDefault="00300522" w:rsidP="00300522">
      <w:pPr>
        <w:pStyle w:val="subsection"/>
      </w:pPr>
      <w:r w:rsidRPr="002849D1">
        <w:tab/>
        <w:t>(4)</w:t>
      </w:r>
      <w:r w:rsidRPr="002849D1">
        <w:tab/>
        <w:t xml:space="preserve">However, a supply does not include a supply of </w:t>
      </w:r>
      <w:r w:rsidR="002849D1" w:rsidRPr="002849D1">
        <w:rPr>
          <w:position w:val="6"/>
          <w:sz w:val="16"/>
          <w:szCs w:val="16"/>
        </w:rPr>
        <w:t>*</w:t>
      </w:r>
      <w:r w:rsidRPr="002849D1">
        <w:t xml:space="preserve">money unless the money is provided as </w:t>
      </w:r>
      <w:r w:rsidR="002849D1" w:rsidRPr="002849D1">
        <w:rPr>
          <w:position w:val="6"/>
          <w:sz w:val="16"/>
          <w:szCs w:val="16"/>
        </w:rPr>
        <w:t>*</w:t>
      </w:r>
      <w:r w:rsidRPr="002849D1">
        <w:t>consideration for a supply that is a supply of money.</w:t>
      </w:r>
    </w:p>
    <w:p w:rsidR="00300522" w:rsidRPr="002849D1" w:rsidRDefault="00300522" w:rsidP="00300522">
      <w:pPr>
        <w:pStyle w:val="ActHead5"/>
      </w:pPr>
      <w:bookmarkStart w:id="41" w:name="_Toc364850406"/>
      <w:r w:rsidRPr="002849D1">
        <w:rPr>
          <w:rStyle w:val="CharSectno"/>
        </w:rPr>
        <w:t>9</w:t>
      </w:r>
      <w:r w:rsidR="002849D1" w:rsidRPr="002849D1">
        <w:rPr>
          <w:rStyle w:val="CharSectno"/>
        </w:rPr>
        <w:noBreakHyphen/>
      </w:r>
      <w:r w:rsidRPr="002849D1">
        <w:rPr>
          <w:rStyle w:val="CharSectno"/>
        </w:rPr>
        <w:t>15</w:t>
      </w:r>
      <w:r w:rsidRPr="002849D1">
        <w:t xml:space="preserve">  Consideration</w:t>
      </w:r>
      <w:bookmarkEnd w:id="41"/>
    </w:p>
    <w:p w:rsidR="00300522" w:rsidRPr="002849D1" w:rsidRDefault="00300522" w:rsidP="00300522">
      <w:pPr>
        <w:pStyle w:val="subsection"/>
      </w:pPr>
      <w:r w:rsidRPr="002849D1">
        <w:tab/>
        <w:t>(1)</w:t>
      </w:r>
      <w:r w:rsidRPr="002849D1">
        <w:tab/>
      </w:r>
      <w:r w:rsidRPr="002849D1">
        <w:rPr>
          <w:b/>
          <w:bCs/>
          <w:i/>
          <w:iCs/>
        </w:rPr>
        <w:t>Consideration</w:t>
      </w:r>
      <w:r w:rsidRPr="002849D1">
        <w:t xml:space="preserve"> includes:</w:t>
      </w:r>
    </w:p>
    <w:p w:rsidR="00300522" w:rsidRPr="002849D1" w:rsidRDefault="00300522" w:rsidP="00300522">
      <w:pPr>
        <w:pStyle w:val="paragraph"/>
      </w:pPr>
      <w:r w:rsidRPr="002849D1">
        <w:tab/>
        <w:t>(a)</w:t>
      </w:r>
      <w:r w:rsidRPr="002849D1">
        <w:tab/>
        <w:t>any payment, or any act or forbearance, in connection with a supply of anything; and</w:t>
      </w:r>
    </w:p>
    <w:p w:rsidR="00300522" w:rsidRPr="002849D1" w:rsidRDefault="00300522" w:rsidP="00300522">
      <w:pPr>
        <w:pStyle w:val="paragraph"/>
      </w:pPr>
      <w:r w:rsidRPr="002849D1">
        <w:tab/>
        <w:t>(b)</w:t>
      </w:r>
      <w:r w:rsidRPr="002849D1">
        <w:tab/>
        <w:t>any payment, or any act or forbearance, in response to or for the inducement of a supply of anything.</w:t>
      </w:r>
    </w:p>
    <w:p w:rsidR="00300522" w:rsidRPr="002849D1" w:rsidRDefault="00300522" w:rsidP="00300522">
      <w:pPr>
        <w:pStyle w:val="subsection"/>
      </w:pPr>
      <w:r w:rsidRPr="002849D1">
        <w:lastRenderedPageBreak/>
        <w:tab/>
        <w:t>(2)</w:t>
      </w:r>
      <w:r w:rsidRPr="002849D1">
        <w:tab/>
        <w:t xml:space="preserve">It does not matter whether the payment, act or forbearance was voluntary, or whether it was by the </w:t>
      </w:r>
      <w:r w:rsidR="002849D1" w:rsidRPr="002849D1">
        <w:rPr>
          <w:position w:val="6"/>
          <w:sz w:val="16"/>
          <w:szCs w:val="16"/>
        </w:rPr>
        <w:t>*</w:t>
      </w:r>
      <w:r w:rsidRPr="002849D1">
        <w:t>recipient of the supply.</w:t>
      </w:r>
    </w:p>
    <w:p w:rsidR="00300522" w:rsidRPr="002849D1" w:rsidRDefault="00300522" w:rsidP="00300522">
      <w:pPr>
        <w:pStyle w:val="subsection"/>
      </w:pPr>
      <w:r w:rsidRPr="002849D1">
        <w:tab/>
        <w:t>(2A)</w:t>
      </w:r>
      <w:r w:rsidRPr="002849D1">
        <w:tab/>
        <w:t>It does not matter:</w:t>
      </w:r>
    </w:p>
    <w:p w:rsidR="00300522" w:rsidRPr="002849D1" w:rsidRDefault="00300522" w:rsidP="00300522">
      <w:pPr>
        <w:pStyle w:val="paragraph"/>
      </w:pPr>
      <w:r w:rsidRPr="002849D1">
        <w:tab/>
        <w:t>(a)</w:t>
      </w:r>
      <w:r w:rsidRPr="002849D1">
        <w:tab/>
        <w:t>whether the payment, act or forbearance was in compliance with an order of a court, or of a tribunal or other body that has the power to make orders; or</w:t>
      </w:r>
    </w:p>
    <w:p w:rsidR="00300522" w:rsidRPr="002849D1" w:rsidRDefault="00300522" w:rsidP="00300522">
      <w:pPr>
        <w:pStyle w:val="paragraph"/>
      </w:pPr>
      <w:r w:rsidRPr="002849D1">
        <w:tab/>
        <w:t>(b)</w:t>
      </w:r>
      <w:r w:rsidRPr="002849D1">
        <w:tab/>
        <w:t>whether the payment, act or forbearance was in compliance with a settlement relating to proceedings before a court, or before a tribunal or other body that has the power to make orders.</w:t>
      </w:r>
    </w:p>
    <w:p w:rsidR="00300522" w:rsidRPr="002849D1" w:rsidRDefault="00300522" w:rsidP="00300522">
      <w:pPr>
        <w:pStyle w:val="subsection"/>
      </w:pPr>
      <w:r w:rsidRPr="002849D1">
        <w:tab/>
        <w:t>(2B)</w:t>
      </w:r>
      <w:r w:rsidRPr="002849D1">
        <w:tab/>
        <w:t xml:space="preserve">For the avoidance of doubt, the fact that the supplier is an entity of which the </w:t>
      </w:r>
      <w:r w:rsidR="002849D1" w:rsidRPr="002849D1">
        <w:rPr>
          <w:position w:val="6"/>
          <w:sz w:val="16"/>
          <w:szCs w:val="16"/>
        </w:rPr>
        <w:t>*</w:t>
      </w:r>
      <w:r w:rsidRPr="002849D1">
        <w:t>recipient of the supply is a member, or that the supplier is an entity that only makes supplies to its members, does not prevent the payment, act or forbearance from being consideration.</w:t>
      </w:r>
    </w:p>
    <w:p w:rsidR="009F41C9" w:rsidRPr="002849D1" w:rsidRDefault="009F41C9" w:rsidP="009F41C9">
      <w:pPr>
        <w:pStyle w:val="ActHead5"/>
      </w:pPr>
      <w:bookmarkStart w:id="42" w:name="_Toc364850407"/>
      <w:r w:rsidRPr="002849D1">
        <w:rPr>
          <w:rStyle w:val="CharSectno"/>
        </w:rPr>
        <w:t>9</w:t>
      </w:r>
      <w:r w:rsidR="002849D1" w:rsidRPr="002849D1">
        <w:rPr>
          <w:rStyle w:val="CharSectno"/>
        </w:rPr>
        <w:noBreakHyphen/>
      </w:r>
      <w:r w:rsidRPr="002849D1">
        <w:rPr>
          <w:rStyle w:val="CharSectno"/>
        </w:rPr>
        <w:t>17</w:t>
      </w:r>
      <w:r w:rsidRPr="002849D1">
        <w:t xml:space="preserve">  Certain payments and other things not consideration</w:t>
      </w:r>
      <w:bookmarkEnd w:id="42"/>
    </w:p>
    <w:p w:rsidR="009F41C9" w:rsidRPr="002849D1" w:rsidRDefault="009F41C9" w:rsidP="009F41C9">
      <w:pPr>
        <w:pStyle w:val="subsection"/>
      </w:pPr>
      <w:r w:rsidRPr="002849D1">
        <w:tab/>
        <w:t>(1)</w:t>
      </w:r>
      <w:r w:rsidRPr="002849D1">
        <w:tab/>
        <w:t>If a right or option to acquire a thing is granted, then:</w:t>
      </w:r>
    </w:p>
    <w:p w:rsidR="009F41C9" w:rsidRPr="002849D1" w:rsidRDefault="009F41C9" w:rsidP="009F41C9">
      <w:pPr>
        <w:pStyle w:val="paragraph"/>
      </w:pPr>
      <w:r w:rsidRPr="002849D1">
        <w:tab/>
        <w:t>(a)</w:t>
      </w:r>
      <w:r w:rsidRPr="002849D1">
        <w:tab/>
        <w:t xml:space="preserve">the </w:t>
      </w:r>
      <w:r w:rsidRPr="002849D1">
        <w:rPr>
          <w:b/>
          <w:i/>
        </w:rPr>
        <w:t>consideration</w:t>
      </w:r>
      <w:r w:rsidRPr="002849D1">
        <w:t xml:space="preserve"> for the supply of the thing on the exercise of the right or option is limited to any additional consideration provided either for the supply or in connection with the exercise of the right or option; or</w:t>
      </w:r>
    </w:p>
    <w:p w:rsidR="009F41C9" w:rsidRPr="002849D1" w:rsidRDefault="009F41C9" w:rsidP="009F41C9">
      <w:pPr>
        <w:pStyle w:val="paragraph"/>
      </w:pPr>
      <w:r w:rsidRPr="002849D1">
        <w:tab/>
        <w:t>(b)</w:t>
      </w:r>
      <w:r w:rsidRPr="002849D1">
        <w:tab/>
        <w:t>if there is no such additional consideration—there is no consideration for the supply.</w:t>
      </w:r>
    </w:p>
    <w:p w:rsidR="009F41C9" w:rsidRPr="002849D1" w:rsidRDefault="009F41C9" w:rsidP="009F41C9">
      <w:pPr>
        <w:pStyle w:val="subsection"/>
      </w:pPr>
      <w:r w:rsidRPr="002849D1">
        <w:tab/>
        <w:t>(2)</w:t>
      </w:r>
      <w:r w:rsidRPr="002849D1">
        <w:tab/>
        <w:t>Making a gift to a non</w:t>
      </w:r>
      <w:r w:rsidR="002849D1">
        <w:noBreakHyphen/>
      </w:r>
      <w:r w:rsidRPr="002849D1">
        <w:t xml:space="preserve">profit body is not the provision of </w:t>
      </w:r>
      <w:r w:rsidRPr="002849D1">
        <w:rPr>
          <w:b/>
          <w:i/>
        </w:rPr>
        <w:t>consideration</w:t>
      </w:r>
      <w:r w:rsidRPr="002849D1">
        <w:t>.</w:t>
      </w:r>
    </w:p>
    <w:p w:rsidR="009F41C9" w:rsidRPr="002849D1" w:rsidRDefault="009F41C9" w:rsidP="009F41C9">
      <w:pPr>
        <w:pStyle w:val="subsection"/>
      </w:pPr>
      <w:r w:rsidRPr="002849D1">
        <w:tab/>
        <w:t>(3)</w:t>
      </w:r>
      <w:r w:rsidRPr="002849D1">
        <w:tab/>
        <w:t xml:space="preserve">A payment is not the provision of </w:t>
      </w:r>
      <w:r w:rsidRPr="002849D1">
        <w:rPr>
          <w:b/>
          <w:i/>
        </w:rPr>
        <w:t>consideration</w:t>
      </w:r>
      <w:r w:rsidRPr="002849D1">
        <w:t xml:space="preserve"> if:</w:t>
      </w:r>
    </w:p>
    <w:p w:rsidR="009F41C9" w:rsidRPr="002849D1" w:rsidRDefault="009F41C9" w:rsidP="009F41C9">
      <w:pPr>
        <w:pStyle w:val="paragraph"/>
      </w:pPr>
      <w:r w:rsidRPr="002849D1">
        <w:tab/>
        <w:t>(a)</w:t>
      </w:r>
      <w:r w:rsidRPr="002849D1">
        <w:tab/>
        <w:t xml:space="preserve">the payment is made by a </w:t>
      </w:r>
      <w:r w:rsidR="002849D1" w:rsidRPr="002849D1">
        <w:rPr>
          <w:position w:val="6"/>
          <w:sz w:val="16"/>
        </w:rPr>
        <w:t>*</w:t>
      </w:r>
      <w:r w:rsidRPr="002849D1">
        <w:t>government related entity to another government related entity for making a supply; and</w:t>
      </w:r>
    </w:p>
    <w:p w:rsidR="009F41C9" w:rsidRPr="002849D1" w:rsidRDefault="009F41C9" w:rsidP="009F41C9">
      <w:pPr>
        <w:pStyle w:val="paragraph"/>
      </w:pPr>
      <w:r w:rsidRPr="002849D1">
        <w:tab/>
        <w:t>(b)</w:t>
      </w:r>
      <w:r w:rsidRPr="002849D1">
        <w:tab/>
        <w:t>the payment is:</w:t>
      </w:r>
    </w:p>
    <w:p w:rsidR="009F41C9" w:rsidRPr="002849D1" w:rsidRDefault="009F41C9" w:rsidP="009F41C9">
      <w:pPr>
        <w:pStyle w:val="paragraphsub"/>
      </w:pPr>
      <w:r w:rsidRPr="002849D1">
        <w:tab/>
        <w:t>(i)</w:t>
      </w:r>
      <w:r w:rsidRPr="002849D1">
        <w:tab/>
        <w:t xml:space="preserve">covered by an appropriation under an </w:t>
      </w:r>
      <w:r w:rsidR="002849D1" w:rsidRPr="002849D1">
        <w:rPr>
          <w:position w:val="6"/>
          <w:sz w:val="16"/>
        </w:rPr>
        <w:t>*</w:t>
      </w:r>
      <w:r w:rsidRPr="002849D1">
        <w:t>Australian law; or</w:t>
      </w:r>
    </w:p>
    <w:p w:rsidR="009F41C9" w:rsidRPr="002849D1" w:rsidRDefault="009F41C9" w:rsidP="009F41C9">
      <w:pPr>
        <w:pStyle w:val="paragraphsub"/>
      </w:pPr>
      <w:r w:rsidRPr="002849D1">
        <w:lastRenderedPageBreak/>
        <w:tab/>
        <w:t>(ii)</w:t>
      </w:r>
      <w:r w:rsidRPr="002849D1">
        <w:tab/>
        <w:t>made under the National Health Reform Agreement agreed to by the Council of Australian Governments on 2</w:t>
      </w:r>
      <w:r w:rsidR="002849D1">
        <w:t> </w:t>
      </w:r>
      <w:r w:rsidRPr="002849D1">
        <w:t>August 2011, as amended from time to time; or</w:t>
      </w:r>
    </w:p>
    <w:p w:rsidR="009F41C9" w:rsidRPr="002849D1" w:rsidRDefault="009F41C9" w:rsidP="009F41C9">
      <w:pPr>
        <w:pStyle w:val="paragraphsub"/>
      </w:pPr>
      <w:r w:rsidRPr="002849D1">
        <w:tab/>
        <w:t>(iii)</w:t>
      </w:r>
      <w:r w:rsidRPr="002849D1">
        <w:tab/>
        <w:t>made under another agreement entered into to implement the National Health Reform Agreement; and</w:t>
      </w:r>
    </w:p>
    <w:p w:rsidR="009F41C9" w:rsidRPr="002849D1" w:rsidRDefault="009F41C9" w:rsidP="009F41C9">
      <w:pPr>
        <w:pStyle w:val="paragraph"/>
      </w:pPr>
      <w:r w:rsidRPr="002849D1">
        <w:tab/>
        <w:t>(c)</w:t>
      </w:r>
      <w:r w:rsidRPr="002849D1">
        <w:tab/>
        <w:t>the payment is calculated on the basis that the sum of:</w:t>
      </w:r>
    </w:p>
    <w:p w:rsidR="009F41C9" w:rsidRPr="002849D1" w:rsidRDefault="009F41C9" w:rsidP="009F41C9">
      <w:pPr>
        <w:pStyle w:val="paragraphsub"/>
      </w:pPr>
      <w:r w:rsidRPr="002849D1">
        <w:tab/>
        <w:t>(i)</w:t>
      </w:r>
      <w:r w:rsidRPr="002849D1">
        <w:tab/>
        <w:t>the payment (including the amounts of any other such payments) relating to the supply; and</w:t>
      </w:r>
    </w:p>
    <w:p w:rsidR="009F41C9" w:rsidRPr="002849D1" w:rsidRDefault="009F41C9" w:rsidP="009F41C9">
      <w:pPr>
        <w:pStyle w:val="paragraphsub"/>
      </w:pPr>
      <w:r w:rsidRPr="002849D1">
        <w:tab/>
        <w:t>(ii)</w:t>
      </w:r>
      <w:r w:rsidRPr="002849D1">
        <w:tab/>
        <w:t>anything (including any payment for any act or forbearance) that the other government related entity receives from another entity in connection with, or in response to, or for the inducement of, the supply, or for any other related supply;</w:t>
      </w:r>
    </w:p>
    <w:p w:rsidR="009F41C9" w:rsidRPr="002849D1" w:rsidRDefault="009F41C9" w:rsidP="009F41C9">
      <w:pPr>
        <w:pStyle w:val="paragraph"/>
      </w:pPr>
      <w:r w:rsidRPr="002849D1">
        <w:tab/>
      </w:r>
      <w:r w:rsidRPr="002849D1">
        <w:tab/>
        <w:t>does not exceed the supplier’s anticipated or actual costs of making those supplies.</w:t>
      </w:r>
    </w:p>
    <w:p w:rsidR="009F41C9" w:rsidRPr="002849D1" w:rsidRDefault="009F41C9" w:rsidP="009F41C9">
      <w:pPr>
        <w:pStyle w:val="subsection"/>
      </w:pPr>
      <w:r w:rsidRPr="002849D1">
        <w:tab/>
        <w:t>(4)</w:t>
      </w:r>
      <w:r w:rsidRPr="002849D1">
        <w:tab/>
        <w:t xml:space="preserve">A payment is not the provision of </w:t>
      </w:r>
      <w:r w:rsidRPr="002849D1">
        <w:rPr>
          <w:b/>
          <w:i/>
        </w:rPr>
        <w:t>consideration</w:t>
      </w:r>
      <w:r w:rsidRPr="002849D1">
        <w:t xml:space="preserve"> if the payment is made by a </w:t>
      </w:r>
      <w:r w:rsidR="002849D1" w:rsidRPr="002849D1">
        <w:rPr>
          <w:position w:val="6"/>
          <w:sz w:val="16"/>
        </w:rPr>
        <w:t>*</w:t>
      </w:r>
      <w:r w:rsidRPr="002849D1">
        <w:t>government related entity to another government related entity and the payment is of a kind specified in regulations made for the purposes of this subsection.</w:t>
      </w:r>
    </w:p>
    <w:p w:rsidR="009F41C9" w:rsidRPr="002849D1" w:rsidRDefault="009F41C9" w:rsidP="009F41C9">
      <w:pPr>
        <w:pStyle w:val="subsection"/>
      </w:pPr>
      <w:r w:rsidRPr="002849D1">
        <w:tab/>
        <w:t>(5)</w:t>
      </w:r>
      <w:r w:rsidRPr="002849D1">
        <w:tab/>
        <w:t>This section applies despite section</w:t>
      </w:r>
      <w:r w:rsidR="002849D1">
        <w:t> </w:t>
      </w:r>
      <w:r w:rsidRPr="002849D1">
        <w:t>9</w:t>
      </w:r>
      <w:r w:rsidR="002849D1">
        <w:noBreakHyphen/>
      </w:r>
      <w:r w:rsidRPr="002849D1">
        <w:t>15.</w:t>
      </w:r>
    </w:p>
    <w:p w:rsidR="00300522" w:rsidRPr="002849D1" w:rsidRDefault="00300522" w:rsidP="00300522">
      <w:pPr>
        <w:pStyle w:val="ActHead5"/>
      </w:pPr>
      <w:bookmarkStart w:id="43" w:name="_Toc364850408"/>
      <w:r w:rsidRPr="002849D1">
        <w:rPr>
          <w:rStyle w:val="CharSectno"/>
        </w:rPr>
        <w:t>9</w:t>
      </w:r>
      <w:r w:rsidR="002849D1" w:rsidRPr="002849D1">
        <w:rPr>
          <w:rStyle w:val="CharSectno"/>
        </w:rPr>
        <w:noBreakHyphen/>
      </w:r>
      <w:r w:rsidRPr="002849D1">
        <w:rPr>
          <w:rStyle w:val="CharSectno"/>
        </w:rPr>
        <w:t>20</w:t>
      </w:r>
      <w:r w:rsidRPr="002849D1">
        <w:t xml:space="preserve">  Enterprises</w:t>
      </w:r>
      <w:bookmarkEnd w:id="43"/>
    </w:p>
    <w:p w:rsidR="00300522" w:rsidRPr="002849D1" w:rsidRDefault="00300522" w:rsidP="00300522">
      <w:pPr>
        <w:pStyle w:val="subsection"/>
      </w:pPr>
      <w:r w:rsidRPr="002849D1">
        <w:tab/>
        <w:t>(1)</w:t>
      </w:r>
      <w:r w:rsidRPr="002849D1">
        <w:tab/>
        <w:t xml:space="preserve">An </w:t>
      </w:r>
      <w:r w:rsidRPr="002849D1">
        <w:rPr>
          <w:b/>
          <w:bCs/>
          <w:i/>
          <w:iCs/>
        </w:rPr>
        <w:t>enterprise</w:t>
      </w:r>
      <w:r w:rsidRPr="002849D1">
        <w:t xml:space="preserve"> is an activity, or series of activities, done:</w:t>
      </w:r>
    </w:p>
    <w:p w:rsidR="00300522" w:rsidRPr="002849D1" w:rsidRDefault="00300522" w:rsidP="00300522">
      <w:pPr>
        <w:pStyle w:val="paragraph"/>
      </w:pPr>
      <w:r w:rsidRPr="002849D1">
        <w:tab/>
        <w:t>(a)</w:t>
      </w:r>
      <w:r w:rsidRPr="002849D1">
        <w:tab/>
        <w:t xml:space="preserve">in the form of a </w:t>
      </w:r>
      <w:r w:rsidR="002849D1" w:rsidRPr="002849D1">
        <w:rPr>
          <w:position w:val="6"/>
          <w:sz w:val="16"/>
          <w:szCs w:val="16"/>
        </w:rPr>
        <w:t>*</w:t>
      </w:r>
      <w:r w:rsidRPr="002849D1">
        <w:t>business; or</w:t>
      </w:r>
    </w:p>
    <w:p w:rsidR="00300522" w:rsidRPr="002849D1" w:rsidRDefault="00300522" w:rsidP="00300522">
      <w:pPr>
        <w:pStyle w:val="paragraph"/>
      </w:pPr>
      <w:r w:rsidRPr="002849D1">
        <w:tab/>
        <w:t>(b)</w:t>
      </w:r>
      <w:r w:rsidRPr="002849D1">
        <w:tab/>
        <w:t>in the form of an adventure or concern in the nature of trade; or</w:t>
      </w:r>
    </w:p>
    <w:p w:rsidR="00300522" w:rsidRPr="002849D1" w:rsidRDefault="00300522" w:rsidP="00300522">
      <w:pPr>
        <w:pStyle w:val="paragraph"/>
      </w:pPr>
      <w:r w:rsidRPr="002849D1">
        <w:tab/>
        <w:t>(c)</w:t>
      </w:r>
      <w:r w:rsidRPr="002849D1">
        <w:tab/>
        <w:t>on a regular or continuous basis, in the form of a lease, licence or other grant of an interest in property; or</w:t>
      </w:r>
    </w:p>
    <w:p w:rsidR="00300522" w:rsidRPr="002849D1" w:rsidRDefault="00300522" w:rsidP="00300522">
      <w:pPr>
        <w:pStyle w:val="paragraph"/>
      </w:pPr>
      <w:r w:rsidRPr="002849D1">
        <w:tab/>
        <w:t>(d)</w:t>
      </w:r>
      <w:r w:rsidRPr="002849D1">
        <w:tab/>
        <w:t>by the trustee of a fund that is covered by, or by an authority or institution that is covered by, Subdivision</w:t>
      </w:r>
      <w:r w:rsidR="002849D1">
        <w:t> </w:t>
      </w:r>
      <w:r w:rsidRPr="002849D1">
        <w:t>30</w:t>
      </w:r>
      <w:r w:rsidR="002849D1">
        <w:noBreakHyphen/>
      </w:r>
      <w:r w:rsidRPr="002849D1">
        <w:t xml:space="preserve">B of the </w:t>
      </w:r>
      <w:r w:rsidR="002849D1" w:rsidRPr="002849D1">
        <w:rPr>
          <w:position w:val="6"/>
          <w:sz w:val="16"/>
        </w:rPr>
        <w:t>*</w:t>
      </w:r>
      <w:r w:rsidR="0045758A" w:rsidRPr="002849D1">
        <w:t>ITAA 1997</w:t>
      </w:r>
      <w:r w:rsidRPr="002849D1">
        <w:t xml:space="preserve"> and to which deductible gifts can be made; or</w:t>
      </w:r>
    </w:p>
    <w:p w:rsidR="00300522" w:rsidRPr="002849D1" w:rsidRDefault="00300522" w:rsidP="00300522">
      <w:pPr>
        <w:pStyle w:val="paragraph"/>
      </w:pPr>
      <w:r w:rsidRPr="002849D1">
        <w:tab/>
        <w:t>(da)</w:t>
      </w:r>
      <w:r w:rsidRPr="002849D1">
        <w:tab/>
        <w:t xml:space="preserve">by a trustee of a </w:t>
      </w:r>
      <w:r w:rsidR="002849D1" w:rsidRPr="002849D1">
        <w:rPr>
          <w:position w:val="6"/>
          <w:sz w:val="16"/>
          <w:szCs w:val="16"/>
        </w:rPr>
        <w:t>*</w:t>
      </w:r>
      <w:r w:rsidRPr="002849D1">
        <w:t>complying superannuation fund or, if there is no trustee of the fund, by a person who manages the fund; or</w:t>
      </w:r>
    </w:p>
    <w:p w:rsidR="00852AEE" w:rsidRPr="002849D1" w:rsidRDefault="00852AEE" w:rsidP="00852AEE">
      <w:pPr>
        <w:pStyle w:val="paragraph"/>
      </w:pPr>
      <w:r w:rsidRPr="002849D1">
        <w:lastRenderedPageBreak/>
        <w:tab/>
        <w:t>(e)</w:t>
      </w:r>
      <w:r w:rsidRPr="002849D1">
        <w:tab/>
        <w:t>by a charity; or</w:t>
      </w:r>
    </w:p>
    <w:p w:rsidR="00300522" w:rsidRPr="002849D1" w:rsidRDefault="00300522" w:rsidP="00300522">
      <w:pPr>
        <w:pStyle w:val="paragraph"/>
      </w:pPr>
      <w:r w:rsidRPr="002849D1">
        <w:tab/>
        <w:t>(g)</w:t>
      </w:r>
      <w:r w:rsidRPr="002849D1">
        <w:tab/>
        <w:t>by the Commonwealth, a State or a Territory, or by a body corporate, or corporation sole, established for a public purpose by or under a law of the Commonwealth, a State or a Territory; or</w:t>
      </w:r>
    </w:p>
    <w:p w:rsidR="00300522" w:rsidRPr="002849D1" w:rsidRDefault="00300522" w:rsidP="00300522">
      <w:pPr>
        <w:pStyle w:val="paragraph"/>
      </w:pPr>
      <w:r w:rsidRPr="002849D1">
        <w:tab/>
        <w:t>(h)</w:t>
      </w:r>
      <w:r w:rsidRPr="002849D1">
        <w:tab/>
        <w:t>by a trustee of a fund covered by item</w:t>
      </w:r>
      <w:r w:rsidR="002849D1">
        <w:t> </w:t>
      </w:r>
      <w:r w:rsidRPr="002849D1">
        <w:t>2 of the table in section</w:t>
      </w:r>
      <w:r w:rsidR="002849D1">
        <w:t> </w:t>
      </w:r>
      <w:r w:rsidRPr="002849D1">
        <w:t>30</w:t>
      </w:r>
      <w:r w:rsidR="002849D1">
        <w:noBreakHyphen/>
      </w:r>
      <w:r w:rsidRPr="002849D1">
        <w:t>15 of the ITAA 1997 or of a fund that would be covered by that item if it had an ABN.</w:t>
      </w:r>
    </w:p>
    <w:p w:rsidR="00300522" w:rsidRPr="002849D1" w:rsidRDefault="00300522" w:rsidP="00300522">
      <w:pPr>
        <w:pStyle w:val="subsection"/>
      </w:pPr>
      <w:r w:rsidRPr="002849D1">
        <w:tab/>
        <w:t>(2)</w:t>
      </w:r>
      <w:r w:rsidRPr="002849D1">
        <w:tab/>
        <w:t xml:space="preserve">However, </w:t>
      </w:r>
      <w:r w:rsidRPr="002849D1">
        <w:rPr>
          <w:b/>
          <w:bCs/>
          <w:i/>
          <w:iCs/>
        </w:rPr>
        <w:t>enterprise</w:t>
      </w:r>
      <w:r w:rsidRPr="002849D1">
        <w:t xml:space="preserve"> does not include an activity, or series of activities, done:</w:t>
      </w:r>
    </w:p>
    <w:p w:rsidR="00300522" w:rsidRPr="002849D1" w:rsidRDefault="00300522" w:rsidP="00300522">
      <w:pPr>
        <w:pStyle w:val="paragraph"/>
      </w:pPr>
      <w:r w:rsidRPr="002849D1">
        <w:tab/>
        <w:t>(a)</w:t>
      </w:r>
      <w:r w:rsidRPr="002849D1">
        <w:tab/>
        <w:t xml:space="preserve">by a person as an employee or in connection with earning </w:t>
      </w:r>
      <w:r w:rsidR="002849D1" w:rsidRPr="002849D1">
        <w:rPr>
          <w:position w:val="6"/>
          <w:sz w:val="16"/>
          <w:szCs w:val="16"/>
        </w:rPr>
        <w:t>*</w:t>
      </w:r>
      <w:r w:rsidRPr="002849D1">
        <w:t xml:space="preserve">withholding payments covered by </w:t>
      </w:r>
      <w:r w:rsidR="002849D1">
        <w:t>subsection (</w:t>
      </w:r>
      <w:r w:rsidRPr="002849D1">
        <w:t>4</w:t>
      </w:r>
      <w:r w:rsidR="00A53099" w:rsidRPr="002849D1">
        <w:t>) (u</w:t>
      </w:r>
      <w:r w:rsidRPr="002849D1">
        <w:t xml:space="preserve">nless the activity or series is done in supplying services as the holder of an office that the person has accepted in the course of or in connection with an activity or series of activities of a kind mentioned in </w:t>
      </w:r>
      <w:r w:rsidR="002849D1">
        <w:t>subsection (</w:t>
      </w:r>
      <w:r w:rsidRPr="002849D1">
        <w:t>1)); or</w:t>
      </w:r>
    </w:p>
    <w:p w:rsidR="00300522" w:rsidRPr="002849D1" w:rsidRDefault="00300522" w:rsidP="00367157">
      <w:pPr>
        <w:pStyle w:val="notepara"/>
      </w:pPr>
      <w:r w:rsidRPr="002849D1">
        <w:t>Note:</w:t>
      </w:r>
      <w:r w:rsidRPr="002849D1">
        <w:tab/>
        <w:t xml:space="preserve">Acts done as mentioned in </w:t>
      </w:r>
      <w:r w:rsidR="002849D1">
        <w:t>paragraph (</w:t>
      </w:r>
      <w:r w:rsidRPr="002849D1">
        <w:t>a) will still form part of the activities of the enterprise to which the person provides work or services.</w:t>
      </w:r>
    </w:p>
    <w:p w:rsidR="00300522" w:rsidRPr="002849D1" w:rsidRDefault="00300522" w:rsidP="00300522">
      <w:pPr>
        <w:pStyle w:val="paragraph"/>
      </w:pPr>
      <w:r w:rsidRPr="002849D1">
        <w:tab/>
        <w:t>(b)</w:t>
      </w:r>
      <w:r w:rsidRPr="002849D1">
        <w:tab/>
        <w:t>as a private recreational pursuit or hobby; or</w:t>
      </w:r>
    </w:p>
    <w:p w:rsidR="00300522" w:rsidRPr="002849D1" w:rsidRDefault="00300522" w:rsidP="00300522">
      <w:pPr>
        <w:pStyle w:val="paragraph"/>
      </w:pPr>
      <w:r w:rsidRPr="002849D1">
        <w:tab/>
        <w:t>(c)</w:t>
      </w:r>
      <w:r w:rsidRPr="002849D1">
        <w:tab/>
        <w:t>by an individual (other than a trustee of a charitable fund, or of a fund covered by item</w:t>
      </w:r>
      <w:r w:rsidR="002849D1">
        <w:t> </w:t>
      </w:r>
      <w:r w:rsidRPr="002849D1">
        <w:t>2 of the table in section</w:t>
      </w:r>
      <w:r w:rsidR="002849D1">
        <w:t> </w:t>
      </w:r>
      <w:r w:rsidRPr="002849D1">
        <w:t>30</w:t>
      </w:r>
      <w:r w:rsidR="002849D1">
        <w:noBreakHyphen/>
      </w:r>
      <w:r w:rsidRPr="002849D1">
        <w:t xml:space="preserve">15 of the ITAA 1997 or of a fund that would be covered by that item if it had an ABN), or a </w:t>
      </w:r>
      <w:r w:rsidR="002849D1" w:rsidRPr="002849D1">
        <w:rPr>
          <w:position w:val="6"/>
          <w:sz w:val="16"/>
          <w:szCs w:val="16"/>
        </w:rPr>
        <w:t>*</w:t>
      </w:r>
      <w:r w:rsidRPr="002849D1">
        <w:t>partnership (all or most of the members of which are individuals), without a reasonable expectation of profit or gain; or</w:t>
      </w:r>
    </w:p>
    <w:p w:rsidR="00300522" w:rsidRPr="002849D1" w:rsidRDefault="00300522" w:rsidP="00300522">
      <w:pPr>
        <w:pStyle w:val="paragraph"/>
      </w:pPr>
      <w:r w:rsidRPr="002849D1">
        <w:tab/>
        <w:t>(d)</w:t>
      </w:r>
      <w:r w:rsidRPr="002849D1">
        <w:tab/>
        <w:t xml:space="preserve">as a member of a local governing body established by or under a </w:t>
      </w:r>
      <w:r w:rsidR="002849D1" w:rsidRPr="002849D1">
        <w:rPr>
          <w:position w:val="6"/>
          <w:sz w:val="16"/>
          <w:szCs w:val="16"/>
        </w:rPr>
        <w:t>*</w:t>
      </w:r>
      <w:r w:rsidRPr="002849D1">
        <w:t xml:space="preserve">State law or </w:t>
      </w:r>
      <w:r w:rsidR="002849D1" w:rsidRPr="002849D1">
        <w:rPr>
          <w:position w:val="6"/>
          <w:sz w:val="16"/>
          <w:szCs w:val="16"/>
        </w:rPr>
        <w:t>*</w:t>
      </w:r>
      <w:r w:rsidRPr="002849D1">
        <w:t xml:space="preserve">Territory law (except a local governing body to which </w:t>
      </w:r>
      <w:r w:rsidR="00E173DF" w:rsidRPr="002849D1">
        <w:t>paragraph</w:t>
      </w:r>
      <w:r w:rsidR="002849D1">
        <w:t> </w:t>
      </w:r>
      <w:r w:rsidR="00E173DF" w:rsidRPr="002849D1">
        <w:t>12</w:t>
      </w:r>
      <w:r w:rsidR="002849D1">
        <w:noBreakHyphen/>
      </w:r>
      <w:r w:rsidR="00E173DF" w:rsidRPr="002849D1">
        <w:t>45(1)(e)</w:t>
      </w:r>
      <w:r w:rsidRPr="002849D1">
        <w:t xml:space="preserve"> in Schedule</w:t>
      </w:r>
      <w:r w:rsidR="002849D1">
        <w:t> </w:t>
      </w:r>
      <w:r w:rsidRPr="002849D1">
        <w:t xml:space="preserve">1 to the </w:t>
      </w:r>
      <w:r w:rsidRPr="002849D1">
        <w:rPr>
          <w:i/>
          <w:iCs/>
        </w:rPr>
        <w:t>Taxation Administration Act 1953</w:t>
      </w:r>
      <w:r w:rsidRPr="002849D1">
        <w:t xml:space="preserve"> applies).</w:t>
      </w:r>
    </w:p>
    <w:p w:rsidR="00300522" w:rsidRPr="002849D1" w:rsidRDefault="00300522" w:rsidP="00300522">
      <w:pPr>
        <w:pStyle w:val="subsection"/>
      </w:pPr>
      <w:r w:rsidRPr="002849D1">
        <w:tab/>
        <w:t>(3)</w:t>
      </w:r>
      <w:r w:rsidRPr="002849D1">
        <w:tab/>
        <w:t>For the avoidance of doubt, the fact that activities of an entity are limited to making supplies to members of the entity does not prevent those activities:</w:t>
      </w:r>
    </w:p>
    <w:p w:rsidR="00300522" w:rsidRPr="002849D1" w:rsidRDefault="00300522" w:rsidP="00300522">
      <w:pPr>
        <w:pStyle w:val="paragraph"/>
        <w:keepNext/>
      </w:pPr>
      <w:r w:rsidRPr="002849D1">
        <w:lastRenderedPageBreak/>
        <w:tab/>
        <w:t>(a)</w:t>
      </w:r>
      <w:r w:rsidRPr="002849D1">
        <w:tab/>
        <w:t xml:space="preserve">being in the form of a </w:t>
      </w:r>
      <w:r w:rsidR="002849D1" w:rsidRPr="002849D1">
        <w:rPr>
          <w:position w:val="6"/>
          <w:sz w:val="16"/>
          <w:szCs w:val="16"/>
        </w:rPr>
        <w:t>*</w:t>
      </w:r>
      <w:r w:rsidRPr="002849D1">
        <w:t xml:space="preserve">business within the meaning of </w:t>
      </w:r>
      <w:r w:rsidR="002849D1">
        <w:t>paragraph (</w:t>
      </w:r>
      <w:r w:rsidRPr="002849D1">
        <w:t>1)(a); or</w:t>
      </w:r>
    </w:p>
    <w:p w:rsidR="00300522" w:rsidRPr="002849D1" w:rsidRDefault="00300522" w:rsidP="00300522">
      <w:pPr>
        <w:pStyle w:val="paragraph"/>
        <w:keepNext/>
      </w:pPr>
      <w:r w:rsidRPr="002849D1">
        <w:tab/>
        <w:t>(b)</w:t>
      </w:r>
      <w:r w:rsidRPr="002849D1">
        <w:tab/>
        <w:t xml:space="preserve">being in the form of an adventure or concern in the nature of trade within the meaning of </w:t>
      </w:r>
      <w:r w:rsidR="002849D1">
        <w:t>paragraph (</w:t>
      </w:r>
      <w:r w:rsidRPr="002849D1">
        <w:t>1)(b).</w:t>
      </w:r>
    </w:p>
    <w:p w:rsidR="00300522" w:rsidRPr="002849D1" w:rsidRDefault="00300522" w:rsidP="00300522">
      <w:pPr>
        <w:pStyle w:val="subsection"/>
      </w:pPr>
      <w:r w:rsidRPr="002849D1">
        <w:tab/>
        <w:t>(4)</w:t>
      </w:r>
      <w:r w:rsidRPr="002849D1">
        <w:tab/>
        <w:t xml:space="preserve">This subsection covers a </w:t>
      </w:r>
      <w:r w:rsidR="002849D1" w:rsidRPr="002849D1">
        <w:rPr>
          <w:position w:val="6"/>
          <w:sz w:val="16"/>
          <w:szCs w:val="16"/>
        </w:rPr>
        <w:t>*</w:t>
      </w:r>
      <w:r w:rsidRPr="002849D1">
        <w:t>withholding payment covered by any of the provisions in Schedule</w:t>
      </w:r>
      <w:r w:rsidR="002849D1">
        <w:t> </w:t>
      </w:r>
      <w:r w:rsidRPr="002849D1">
        <w:t xml:space="preserve">1 to the </w:t>
      </w:r>
      <w:r w:rsidRPr="002849D1">
        <w:rPr>
          <w:i/>
          <w:iCs/>
        </w:rPr>
        <w:t>Taxation Administration Act 1953</w:t>
      </w:r>
      <w:r w:rsidRPr="002849D1">
        <w:t xml:space="preserve"> listed in the table. </w:t>
      </w:r>
    </w:p>
    <w:p w:rsidR="00A53099" w:rsidRPr="002849D1"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2849D1" w:rsidTr="00A53099">
        <w:trPr>
          <w:tblHeader/>
        </w:trPr>
        <w:tc>
          <w:tcPr>
            <w:tcW w:w="7110" w:type="dxa"/>
            <w:gridSpan w:val="3"/>
            <w:tcBorders>
              <w:top w:val="single" w:sz="12" w:space="0" w:color="auto"/>
              <w:bottom w:val="single" w:sz="6" w:space="0" w:color="auto"/>
            </w:tcBorders>
            <w:shd w:val="clear" w:color="auto" w:fill="auto"/>
          </w:tcPr>
          <w:p w:rsidR="00300522" w:rsidRPr="002849D1" w:rsidRDefault="00300522" w:rsidP="00677DF0">
            <w:pPr>
              <w:pStyle w:val="Tabletext"/>
              <w:keepNext/>
              <w:keepLines/>
              <w:rPr>
                <w:b/>
              </w:rPr>
            </w:pPr>
            <w:r w:rsidRPr="002849D1">
              <w:rPr>
                <w:b/>
                <w:bCs/>
              </w:rPr>
              <w:t>Withholding payments covered</w:t>
            </w:r>
          </w:p>
        </w:tc>
      </w:tr>
      <w:tr w:rsidR="00300522" w:rsidRPr="002849D1" w:rsidTr="00A53099">
        <w:trPr>
          <w:tblHeader/>
        </w:trPr>
        <w:tc>
          <w:tcPr>
            <w:tcW w:w="708"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1843"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Provision</w:t>
            </w:r>
          </w:p>
        </w:tc>
        <w:tc>
          <w:tcPr>
            <w:tcW w:w="455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Subject matter</w:t>
            </w:r>
          </w:p>
        </w:tc>
      </w:tr>
      <w:tr w:rsidR="00300522" w:rsidRPr="002849D1" w:rsidTr="00A53099">
        <w:tc>
          <w:tcPr>
            <w:tcW w:w="708" w:type="dxa"/>
            <w:tcBorders>
              <w:top w:val="single" w:sz="12" w:space="0" w:color="auto"/>
            </w:tcBorders>
            <w:shd w:val="clear" w:color="auto" w:fill="auto"/>
          </w:tcPr>
          <w:p w:rsidR="00300522" w:rsidRPr="002849D1" w:rsidRDefault="00300522" w:rsidP="00300522">
            <w:pPr>
              <w:pStyle w:val="Tabletext"/>
            </w:pPr>
            <w:r w:rsidRPr="002849D1">
              <w:t>1</w:t>
            </w:r>
          </w:p>
        </w:tc>
        <w:tc>
          <w:tcPr>
            <w:tcW w:w="1843" w:type="dxa"/>
            <w:tcBorders>
              <w:top w:val="single" w:sz="12" w:space="0" w:color="auto"/>
            </w:tcBorders>
            <w:shd w:val="clear" w:color="auto" w:fill="auto"/>
          </w:tcPr>
          <w:p w:rsidR="00300522" w:rsidRPr="002849D1" w:rsidRDefault="00300522" w:rsidP="00300522">
            <w:pPr>
              <w:pStyle w:val="Tabletext"/>
            </w:pPr>
            <w:r w:rsidRPr="002849D1">
              <w:t>Section</w:t>
            </w:r>
            <w:r w:rsidR="002849D1">
              <w:t> </w:t>
            </w:r>
            <w:r w:rsidRPr="002849D1">
              <w:t>12</w:t>
            </w:r>
            <w:r w:rsidR="002849D1">
              <w:noBreakHyphen/>
            </w:r>
            <w:r w:rsidRPr="002849D1">
              <w:t>35</w:t>
            </w:r>
          </w:p>
        </w:tc>
        <w:tc>
          <w:tcPr>
            <w:tcW w:w="4559" w:type="dxa"/>
            <w:tcBorders>
              <w:top w:val="single" w:sz="12" w:space="0" w:color="auto"/>
            </w:tcBorders>
            <w:shd w:val="clear" w:color="auto" w:fill="auto"/>
          </w:tcPr>
          <w:p w:rsidR="00300522" w:rsidRPr="002849D1" w:rsidRDefault="00300522" w:rsidP="00300522">
            <w:pPr>
              <w:pStyle w:val="Tabletext"/>
            </w:pPr>
            <w:r w:rsidRPr="002849D1">
              <w:t>Payment to employee</w:t>
            </w:r>
          </w:p>
        </w:tc>
      </w:tr>
      <w:tr w:rsidR="00300522" w:rsidRPr="002849D1" w:rsidTr="00A53099">
        <w:tc>
          <w:tcPr>
            <w:tcW w:w="708" w:type="dxa"/>
            <w:shd w:val="clear" w:color="auto" w:fill="auto"/>
          </w:tcPr>
          <w:p w:rsidR="00300522" w:rsidRPr="002849D1" w:rsidRDefault="00300522" w:rsidP="00300522">
            <w:pPr>
              <w:pStyle w:val="Tabletext"/>
            </w:pPr>
            <w:r w:rsidRPr="002849D1">
              <w:t>2</w:t>
            </w:r>
          </w:p>
        </w:tc>
        <w:tc>
          <w:tcPr>
            <w:tcW w:w="1843" w:type="dxa"/>
            <w:shd w:val="clear" w:color="auto" w:fill="auto"/>
          </w:tcPr>
          <w:p w:rsidR="00300522" w:rsidRPr="002849D1" w:rsidRDefault="00300522" w:rsidP="00300522">
            <w:pPr>
              <w:pStyle w:val="Tabletext"/>
            </w:pPr>
            <w:r w:rsidRPr="002849D1">
              <w:t>Section</w:t>
            </w:r>
            <w:r w:rsidR="002849D1">
              <w:t> </w:t>
            </w:r>
            <w:r w:rsidRPr="002849D1">
              <w:t>12</w:t>
            </w:r>
            <w:r w:rsidR="002849D1">
              <w:noBreakHyphen/>
            </w:r>
            <w:r w:rsidRPr="002849D1">
              <w:t>40</w:t>
            </w:r>
          </w:p>
        </w:tc>
        <w:tc>
          <w:tcPr>
            <w:tcW w:w="4559" w:type="dxa"/>
            <w:shd w:val="clear" w:color="auto" w:fill="auto"/>
          </w:tcPr>
          <w:p w:rsidR="00300522" w:rsidRPr="002849D1" w:rsidRDefault="00300522" w:rsidP="00300522">
            <w:pPr>
              <w:pStyle w:val="Tabletext"/>
            </w:pPr>
            <w:r w:rsidRPr="002849D1">
              <w:t>Payment to company director</w:t>
            </w:r>
          </w:p>
        </w:tc>
      </w:tr>
      <w:tr w:rsidR="00300522" w:rsidRPr="002849D1" w:rsidTr="00A53099">
        <w:tc>
          <w:tcPr>
            <w:tcW w:w="708" w:type="dxa"/>
            <w:tcBorders>
              <w:bottom w:val="single" w:sz="4" w:space="0" w:color="auto"/>
            </w:tcBorders>
            <w:shd w:val="clear" w:color="auto" w:fill="auto"/>
          </w:tcPr>
          <w:p w:rsidR="00300522" w:rsidRPr="002849D1" w:rsidRDefault="00300522" w:rsidP="00300522">
            <w:pPr>
              <w:pStyle w:val="Tabletext"/>
            </w:pPr>
            <w:r w:rsidRPr="002849D1">
              <w:t>3</w:t>
            </w:r>
          </w:p>
        </w:tc>
        <w:tc>
          <w:tcPr>
            <w:tcW w:w="1843" w:type="dxa"/>
            <w:tcBorders>
              <w:bottom w:val="single" w:sz="4" w:space="0" w:color="auto"/>
            </w:tcBorders>
            <w:shd w:val="clear" w:color="auto" w:fill="auto"/>
          </w:tcPr>
          <w:p w:rsidR="00300522" w:rsidRPr="002849D1" w:rsidRDefault="00300522" w:rsidP="00300522">
            <w:pPr>
              <w:pStyle w:val="Tabletext"/>
            </w:pPr>
            <w:r w:rsidRPr="002849D1">
              <w:t>Section</w:t>
            </w:r>
            <w:r w:rsidR="002849D1">
              <w:t> </w:t>
            </w:r>
            <w:r w:rsidRPr="002849D1">
              <w:t>12</w:t>
            </w:r>
            <w:r w:rsidR="002849D1">
              <w:noBreakHyphen/>
            </w:r>
            <w:r w:rsidRPr="002849D1">
              <w:t>45</w:t>
            </w:r>
          </w:p>
        </w:tc>
        <w:tc>
          <w:tcPr>
            <w:tcW w:w="4559" w:type="dxa"/>
            <w:tcBorders>
              <w:bottom w:val="single" w:sz="4" w:space="0" w:color="auto"/>
            </w:tcBorders>
            <w:shd w:val="clear" w:color="auto" w:fill="auto"/>
          </w:tcPr>
          <w:p w:rsidR="00300522" w:rsidRPr="002849D1" w:rsidRDefault="00300522" w:rsidP="00300522">
            <w:pPr>
              <w:pStyle w:val="Tabletext"/>
            </w:pPr>
            <w:r w:rsidRPr="002849D1">
              <w:t>Payment to office holder</w:t>
            </w:r>
          </w:p>
        </w:tc>
      </w:tr>
      <w:tr w:rsidR="00300522" w:rsidRPr="002849D1" w:rsidTr="00A53099">
        <w:tc>
          <w:tcPr>
            <w:tcW w:w="708" w:type="dxa"/>
            <w:tcBorders>
              <w:bottom w:val="single" w:sz="12" w:space="0" w:color="auto"/>
            </w:tcBorders>
            <w:shd w:val="clear" w:color="auto" w:fill="auto"/>
          </w:tcPr>
          <w:p w:rsidR="00300522" w:rsidRPr="002849D1" w:rsidRDefault="00300522" w:rsidP="00300522">
            <w:pPr>
              <w:pStyle w:val="Tabletext"/>
            </w:pPr>
            <w:r w:rsidRPr="002849D1">
              <w:t>4</w:t>
            </w:r>
          </w:p>
        </w:tc>
        <w:tc>
          <w:tcPr>
            <w:tcW w:w="1843" w:type="dxa"/>
            <w:tcBorders>
              <w:bottom w:val="single" w:sz="12" w:space="0" w:color="auto"/>
            </w:tcBorders>
            <w:shd w:val="clear" w:color="auto" w:fill="auto"/>
          </w:tcPr>
          <w:p w:rsidR="00300522" w:rsidRPr="002849D1" w:rsidRDefault="00300522" w:rsidP="00300522">
            <w:pPr>
              <w:pStyle w:val="Tabletext"/>
            </w:pPr>
            <w:r w:rsidRPr="002849D1">
              <w:t>Section</w:t>
            </w:r>
            <w:r w:rsidR="002849D1">
              <w:t> </w:t>
            </w:r>
            <w:r w:rsidRPr="002849D1">
              <w:rPr>
                <w:noProof/>
              </w:rPr>
              <w:t>12</w:t>
            </w:r>
            <w:r w:rsidR="002849D1">
              <w:rPr>
                <w:noProof/>
              </w:rPr>
              <w:noBreakHyphen/>
            </w:r>
            <w:r w:rsidRPr="002849D1">
              <w:rPr>
                <w:noProof/>
              </w:rPr>
              <w:t>60</w:t>
            </w:r>
          </w:p>
        </w:tc>
        <w:tc>
          <w:tcPr>
            <w:tcW w:w="4559" w:type="dxa"/>
            <w:tcBorders>
              <w:bottom w:val="single" w:sz="12" w:space="0" w:color="auto"/>
            </w:tcBorders>
            <w:shd w:val="clear" w:color="auto" w:fill="auto"/>
          </w:tcPr>
          <w:p w:rsidR="00300522" w:rsidRPr="002849D1" w:rsidRDefault="00300522" w:rsidP="00300522">
            <w:pPr>
              <w:pStyle w:val="Tabletext"/>
            </w:pPr>
            <w:r w:rsidRPr="002849D1">
              <w:rPr>
                <w:noProof/>
              </w:rPr>
              <w:t>Payment under labour hire arrangement, or specified by regulations</w:t>
            </w:r>
          </w:p>
        </w:tc>
      </w:tr>
    </w:tbl>
    <w:p w:rsidR="00300522" w:rsidRPr="002849D1" w:rsidRDefault="00300522" w:rsidP="00300522">
      <w:pPr>
        <w:pStyle w:val="ActHead5"/>
      </w:pPr>
      <w:bookmarkStart w:id="44" w:name="_Toc364850409"/>
      <w:r w:rsidRPr="002849D1">
        <w:rPr>
          <w:rStyle w:val="CharSectno"/>
        </w:rPr>
        <w:t>9</w:t>
      </w:r>
      <w:r w:rsidR="002849D1" w:rsidRPr="002849D1">
        <w:rPr>
          <w:rStyle w:val="CharSectno"/>
        </w:rPr>
        <w:noBreakHyphen/>
      </w:r>
      <w:r w:rsidRPr="002849D1">
        <w:rPr>
          <w:rStyle w:val="CharSectno"/>
        </w:rPr>
        <w:t>25</w:t>
      </w:r>
      <w:r w:rsidRPr="002849D1">
        <w:t xml:space="preserve">  Supplies connected with </w:t>
      </w:r>
      <w:smartTag w:uri="urn:schemas-microsoft-com:office:smarttags" w:element="country-region">
        <w:smartTag w:uri="urn:schemas-microsoft-com:office:smarttags" w:element="place">
          <w:r w:rsidRPr="002849D1">
            <w:t>Australia</w:t>
          </w:r>
        </w:smartTag>
      </w:smartTag>
      <w:bookmarkEnd w:id="44"/>
    </w:p>
    <w:p w:rsidR="00300522" w:rsidRPr="002849D1" w:rsidRDefault="00300522" w:rsidP="00300522">
      <w:pPr>
        <w:pStyle w:val="SubsectionHead"/>
      </w:pPr>
      <w:r w:rsidRPr="002849D1">
        <w:t xml:space="preserve">Supplies of goods wholly within </w:t>
      </w:r>
      <w:smartTag w:uri="urn:schemas-microsoft-com:office:smarttags" w:element="country-region">
        <w:smartTag w:uri="urn:schemas-microsoft-com:office:smarttags" w:element="place">
          <w:r w:rsidRPr="002849D1">
            <w:t>Australia</w:t>
          </w:r>
        </w:smartTag>
      </w:smartTag>
    </w:p>
    <w:p w:rsidR="00300522" w:rsidRPr="002849D1" w:rsidRDefault="00300522" w:rsidP="00300522">
      <w:pPr>
        <w:pStyle w:val="subsection"/>
      </w:pPr>
      <w:r w:rsidRPr="002849D1">
        <w:tab/>
        <w:t>(1)</w:t>
      </w:r>
      <w:r w:rsidRPr="002849D1">
        <w:tab/>
        <w:t xml:space="preserve">A supply of goods is </w:t>
      </w:r>
      <w:r w:rsidRPr="002849D1">
        <w:rPr>
          <w:b/>
          <w:bCs/>
          <w:i/>
          <w:iCs/>
        </w:rPr>
        <w:t xml:space="preserve">connected with </w:t>
      </w:r>
      <w:smartTag w:uri="urn:schemas-microsoft-com:office:smarttags" w:element="country-region">
        <w:smartTag w:uri="urn:schemas-microsoft-com:office:smarttags" w:element="place">
          <w:r w:rsidRPr="002849D1">
            <w:rPr>
              <w:b/>
              <w:bCs/>
              <w:i/>
              <w:iCs/>
            </w:rPr>
            <w:t>Australia</w:t>
          </w:r>
        </w:smartTag>
      </w:smartTag>
      <w:r w:rsidRPr="002849D1">
        <w:t xml:space="preserve"> if the goods are delivered, or made available, in </w:t>
      </w:r>
      <w:smartTag w:uri="urn:schemas-microsoft-com:office:smarttags" w:element="country-region">
        <w:smartTag w:uri="urn:schemas-microsoft-com:office:smarttags" w:element="place">
          <w:r w:rsidRPr="002849D1">
            <w:t>Australia</w:t>
          </w:r>
        </w:smartTag>
      </w:smartTag>
      <w:r w:rsidRPr="002849D1">
        <w:t xml:space="preserve"> to the </w:t>
      </w:r>
      <w:r w:rsidR="002849D1" w:rsidRPr="002849D1">
        <w:rPr>
          <w:position w:val="6"/>
          <w:sz w:val="16"/>
          <w:szCs w:val="16"/>
        </w:rPr>
        <w:t>*</w:t>
      </w:r>
      <w:r w:rsidRPr="002849D1">
        <w:t>recipient of the supply.</w:t>
      </w:r>
    </w:p>
    <w:p w:rsidR="00300522" w:rsidRPr="002849D1" w:rsidRDefault="00300522" w:rsidP="00300522">
      <w:pPr>
        <w:pStyle w:val="SubsectionHead"/>
      </w:pPr>
      <w:r w:rsidRPr="002849D1">
        <w:t xml:space="preserve">Supplies of goods from </w:t>
      </w:r>
      <w:smartTag w:uri="urn:schemas-microsoft-com:office:smarttags" w:element="country-region">
        <w:smartTag w:uri="urn:schemas-microsoft-com:office:smarttags" w:element="place">
          <w:r w:rsidRPr="002849D1">
            <w:t>Australia</w:t>
          </w:r>
        </w:smartTag>
      </w:smartTag>
    </w:p>
    <w:p w:rsidR="00300522" w:rsidRPr="002849D1" w:rsidRDefault="00300522" w:rsidP="00300522">
      <w:pPr>
        <w:pStyle w:val="subsection"/>
      </w:pPr>
      <w:r w:rsidRPr="002849D1">
        <w:tab/>
        <w:t>(2)</w:t>
      </w:r>
      <w:r w:rsidRPr="002849D1">
        <w:tab/>
        <w:t xml:space="preserve">A supply of goods that involves the goods being removed from </w:t>
      </w:r>
      <w:smartTag w:uri="urn:schemas-microsoft-com:office:smarttags" w:element="country-region">
        <w:smartTag w:uri="urn:schemas-microsoft-com:office:smarttags" w:element="place">
          <w:r w:rsidRPr="002849D1">
            <w:t>Australia</w:t>
          </w:r>
        </w:smartTag>
      </w:smartTag>
      <w:r w:rsidRPr="002849D1">
        <w:t xml:space="preserve"> is </w:t>
      </w:r>
      <w:r w:rsidRPr="002849D1">
        <w:rPr>
          <w:b/>
          <w:bCs/>
          <w:i/>
          <w:iCs/>
        </w:rPr>
        <w:t xml:space="preserve">connected with </w:t>
      </w:r>
      <w:smartTag w:uri="urn:schemas-microsoft-com:office:smarttags" w:element="country-region">
        <w:smartTag w:uri="urn:schemas-microsoft-com:office:smarttags" w:element="place">
          <w:r w:rsidRPr="002849D1">
            <w:rPr>
              <w:b/>
              <w:bCs/>
              <w:i/>
              <w:iCs/>
            </w:rPr>
            <w:t>Australia</w:t>
          </w:r>
        </w:smartTag>
      </w:smartTag>
      <w:r w:rsidRPr="002849D1">
        <w:t>.</w:t>
      </w:r>
    </w:p>
    <w:p w:rsidR="00300522" w:rsidRPr="002849D1" w:rsidRDefault="00300522" w:rsidP="00300522">
      <w:pPr>
        <w:pStyle w:val="SubsectionHead"/>
      </w:pPr>
      <w:r w:rsidRPr="002849D1">
        <w:t xml:space="preserve">Supplies of goods to </w:t>
      </w:r>
      <w:smartTag w:uri="urn:schemas-microsoft-com:office:smarttags" w:element="country-region">
        <w:smartTag w:uri="urn:schemas-microsoft-com:office:smarttags" w:element="place">
          <w:r w:rsidRPr="002849D1">
            <w:t>Australia</w:t>
          </w:r>
        </w:smartTag>
      </w:smartTag>
    </w:p>
    <w:p w:rsidR="00300522" w:rsidRPr="002849D1" w:rsidRDefault="00300522" w:rsidP="00300522">
      <w:pPr>
        <w:pStyle w:val="subsection"/>
      </w:pPr>
      <w:r w:rsidRPr="002849D1">
        <w:tab/>
        <w:t>(3)</w:t>
      </w:r>
      <w:r w:rsidRPr="002849D1">
        <w:tab/>
        <w:t xml:space="preserve">A supply of goods that involves the goods being brought to </w:t>
      </w:r>
      <w:smartTag w:uri="urn:schemas-microsoft-com:office:smarttags" w:element="country-region">
        <w:smartTag w:uri="urn:schemas-microsoft-com:office:smarttags" w:element="place">
          <w:r w:rsidRPr="002849D1">
            <w:t>Australia</w:t>
          </w:r>
        </w:smartTag>
      </w:smartTag>
      <w:r w:rsidRPr="002849D1">
        <w:t xml:space="preserve"> is </w:t>
      </w:r>
      <w:r w:rsidRPr="002849D1">
        <w:rPr>
          <w:b/>
          <w:bCs/>
          <w:i/>
          <w:iCs/>
        </w:rPr>
        <w:t xml:space="preserve">connected with </w:t>
      </w:r>
      <w:smartTag w:uri="urn:schemas-microsoft-com:office:smarttags" w:element="country-region">
        <w:smartTag w:uri="urn:schemas-microsoft-com:office:smarttags" w:element="place">
          <w:r w:rsidRPr="002849D1">
            <w:rPr>
              <w:b/>
              <w:bCs/>
              <w:i/>
              <w:iCs/>
            </w:rPr>
            <w:t>Australia</w:t>
          </w:r>
        </w:smartTag>
      </w:smartTag>
      <w:r w:rsidRPr="002849D1">
        <w:t xml:space="preserve"> if the supplier either:</w:t>
      </w:r>
    </w:p>
    <w:p w:rsidR="00300522" w:rsidRPr="002849D1" w:rsidRDefault="00300522" w:rsidP="00300522">
      <w:pPr>
        <w:pStyle w:val="paragraph"/>
        <w:keepNext/>
      </w:pPr>
      <w:r w:rsidRPr="002849D1">
        <w:tab/>
        <w:t>(a)</w:t>
      </w:r>
      <w:r w:rsidRPr="002849D1">
        <w:tab/>
        <w:t xml:space="preserve">imports the goods into </w:t>
      </w:r>
      <w:smartTag w:uri="urn:schemas-microsoft-com:office:smarttags" w:element="country-region">
        <w:smartTag w:uri="urn:schemas-microsoft-com:office:smarttags" w:element="place">
          <w:r w:rsidRPr="002849D1">
            <w:t>Australia</w:t>
          </w:r>
        </w:smartTag>
      </w:smartTag>
      <w:r w:rsidRPr="002849D1">
        <w:t>; or</w:t>
      </w:r>
    </w:p>
    <w:p w:rsidR="00300522" w:rsidRPr="002849D1" w:rsidRDefault="00300522" w:rsidP="00300522">
      <w:pPr>
        <w:pStyle w:val="paragraph"/>
      </w:pPr>
      <w:r w:rsidRPr="002849D1">
        <w:tab/>
        <w:t>(b)</w:t>
      </w:r>
      <w:r w:rsidRPr="002849D1">
        <w:tab/>
        <w:t xml:space="preserve">installs or assembles the goods in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SubsectionHead"/>
      </w:pPr>
      <w:r w:rsidRPr="002849D1">
        <w:lastRenderedPageBreak/>
        <w:t>Supplies of real property</w:t>
      </w:r>
    </w:p>
    <w:p w:rsidR="00300522" w:rsidRPr="002849D1" w:rsidRDefault="00300522" w:rsidP="00300522">
      <w:pPr>
        <w:pStyle w:val="subsection"/>
      </w:pPr>
      <w:r w:rsidRPr="002849D1">
        <w:tab/>
        <w:t>(4)</w:t>
      </w:r>
      <w:r w:rsidRPr="002849D1">
        <w:tab/>
        <w:t xml:space="preserve">A supply of </w:t>
      </w:r>
      <w:r w:rsidR="002849D1" w:rsidRPr="002849D1">
        <w:rPr>
          <w:position w:val="6"/>
          <w:sz w:val="16"/>
          <w:szCs w:val="16"/>
        </w:rPr>
        <w:t>*</w:t>
      </w:r>
      <w:r w:rsidRPr="002849D1">
        <w:t xml:space="preserve">real property is </w:t>
      </w:r>
      <w:r w:rsidRPr="002849D1">
        <w:rPr>
          <w:b/>
          <w:bCs/>
          <w:i/>
          <w:iCs/>
        </w:rPr>
        <w:t xml:space="preserve">connected with </w:t>
      </w:r>
      <w:smartTag w:uri="urn:schemas-microsoft-com:office:smarttags" w:element="country-region">
        <w:smartTag w:uri="urn:schemas-microsoft-com:office:smarttags" w:element="place">
          <w:r w:rsidRPr="002849D1">
            <w:rPr>
              <w:b/>
              <w:bCs/>
              <w:i/>
              <w:iCs/>
            </w:rPr>
            <w:t>Australia</w:t>
          </w:r>
        </w:smartTag>
      </w:smartTag>
      <w:r w:rsidRPr="002849D1">
        <w:t xml:space="preserve"> if the real property, or the land to which the real property relates, is in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SubsectionHead"/>
      </w:pPr>
      <w:r w:rsidRPr="002849D1">
        <w:t>Supplies of anything else</w:t>
      </w:r>
    </w:p>
    <w:p w:rsidR="00300522" w:rsidRPr="002849D1" w:rsidRDefault="00300522" w:rsidP="00300522">
      <w:pPr>
        <w:pStyle w:val="subsection"/>
      </w:pPr>
      <w:r w:rsidRPr="002849D1">
        <w:tab/>
        <w:t>(5)</w:t>
      </w:r>
      <w:r w:rsidRPr="002849D1">
        <w:tab/>
        <w:t xml:space="preserve">A supply of anything other than goods or </w:t>
      </w:r>
      <w:r w:rsidR="002849D1" w:rsidRPr="002849D1">
        <w:rPr>
          <w:position w:val="6"/>
          <w:sz w:val="16"/>
          <w:szCs w:val="16"/>
        </w:rPr>
        <w:t>*</w:t>
      </w:r>
      <w:r w:rsidRPr="002849D1">
        <w:t xml:space="preserve">real property is </w:t>
      </w:r>
      <w:r w:rsidRPr="002849D1">
        <w:rPr>
          <w:b/>
          <w:bCs/>
          <w:i/>
          <w:iCs/>
        </w:rPr>
        <w:t xml:space="preserve">connected with </w:t>
      </w:r>
      <w:smartTag w:uri="urn:schemas-microsoft-com:office:smarttags" w:element="country-region">
        <w:smartTag w:uri="urn:schemas-microsoft-com:office:smarttags" w:element="place">
          <w:r w:rsidRPr="002849D1">
            <w:rPr>
              <w:b/>
              <w:bCs/>
              <w:i/>
              <w:iCs/>
            </w:rPr>
            <w:t>Australia</w:t>
          </w:r>
        </w:smartTag>
      </w:smartTag>
      <w:r w:rsidRPr="002849D1">
        <w:t xml:space="preserve"> if:</w:t>
      </w:r>
    </w:p>
    <w:p w:rsidR="00300522" w:rsidRPr="002849D1" w:rsidRDefault="00300522" w:rsidP="00300522">
      <w:pPr>
        <w:pStyle w:val="paragraph"/>
      </w:pPr>
      <w:r w:rsidRPr="002849D1">
        <w:tab/>
        <w:t>(a)</w:t>
      </w:r>
      <w:r w:rsidRPr="002849D1">
        <w:tab/>
        <w:t xml:space="preserve">the thing is done in </w:t>
      </w:r>
      <w:smartTag w:uri="urn:schemas-microsoft-com:office:smarttags" w:element="country-region">
        <w:smartTag w:uri="urn:schemas-microsoft-com:office:smarttags" w:element="place">
          <w:r w:rsidRPr="002849D1">
            <w:t>Australia</w:t>
          </w:r>
        </w:smartTag>
      </w:smartTag>
      <w:r w:rsidRPr="002849D1">
        <w:t>; or</w:t>
      </w:r>
    </w:p>
    <w:p w:rsidR="00300522" w:rsidRPr="002849D1" w:rsidRDefault="00300522" w:rsidP="00300522">
      <w:pPr>
        <w:pStyle w:val="paragraph"/>
      </w:pPr>
      <w:r w:rsidRPr="002849D1">
        <w:tab/>
        <w:t>(b)</w:t>
      </w:r>
      <w:r w:rsidRPr="002849D1">
        <w:tab/>
        <w:t xml:space="preserve">the supplier makes the supply through an </w:t>
      </w:r>
      <w:r w:rsidR="002849D1" w:rsidRPr="002849D1">
        <w:rPr>
          <w:position w:val="6"/>
          <w:sz w:val="16"/>
          <w:szCs w:val="16"/>
        </w:rPr>
        <w:t>*</w:t>
      </w:r>
      <w:r w:rsidRPr="002849D1">
        <w:t xml:space="preserve">enterprise that the supplier </w:t>
      </w:r>
      <w:r w:rsidR="002849D1" w:rsidRPr="002849D1">
        <w:rPr>
          <w:position w:val="6"/>
          <w:sz w:val="16"/>
          <w:szCs w:val="16"/>
        </w:rPr>
        <w:t>*</w:t>
      </w:r>
      <w:r w:rsidRPr="002849D1">
        <w:t xml:space="preserve">carries on in </w:t>
      </w:r>
      <w:smartTag w:uri="urn:schemas-microsoft-com:office:smarttags" w:element="country-region">
        <w:smartTag w:uri="urn:schemas-microsoft-com:office:smarttags" w:element="place">
          <w:r w:rsidRPr="002849D1">
            <w:t>Australia</w:t>
          </w:r>
        </w:smartTag>
      </w:smartTag>
      <w:r w:rsidRPr="002849D1">
        <w:t>; or</w:t>
      </w:r>
    </w:p>
    <w:p w:rsidR="00300522" w:rsidRPr="002849D1" w:rsidRDefault="00300522" w:rsidP="00300522">
      <w:pPr>
        <w:pStyle w:val="paragraph"/>
      </w:pPr>
      <w:r w:rsidRPr="002849D1">
        <w:tab/>
        <w:t>(c)</w:t>
      </w:r>
      <w:r w:rsidRPr="002849D1">
        <w:tab/>
        <w:t>all of the following apply:</w:t>
      </w:r>
    </w:p>
    <w:p w:rsidR="00300522" w:rsidRPr="002849D1" w:rsidRDefault="00300522" w:rsidP="00300522">
      <w:pPr>
        <w:pStyle w:val="paragraphsub"/>
      </w:pPr>
      <w:r w:rsidRPr="002849D1">
        <w:tab/>
        <w:t>(i)</w:t>
      </w:r>
      <w:r w:rsidRPr="002849D1">
        <w:tab/>
        <w:t xml:space="preserve">neither </w:t>
      </w:r>
      <w:r w:rsidR="002849D1">
        <w:t>paragraph (</w:t>
      </w:r>
      <w:r w:rsidRPr="002849D1">
        <w:t>a) nor (b) applies in respect of the thing;</w:t>
      </w:r>
    </w:p>
    <w:p w:rsidR="00300522" w:rsidRPr="002849D1" w:rsidRDefault="00300522" w:rsidP="00300522">
      <w:pPr>
        <w:pStyle w:val="paragraphsub"/>
      </w:pPr>
      <w:r w:rsidRPr="002849D1">
        <w:tab/>
        <w:t>(ii)</w:t>
      </w:r>
      <w:r w:rsidRPr="002849D1">
        <w:tab/>
        <w:t>the thing is a right or option to acquire another thing;</w:t>
      </w:r>
    </w:p>
    <w:p w:rsidR="00300522" w:rsidRPr="002849D1" w:rsidRDefault="00300522" w:rsidP="00300522">
      <w:pPr>
        <w:pStyle w:val="paragraphsub"/>
      </w:pPr>
      <w:r w:rsidRPr="002849D1">
        <w:tab/>
        <w:t>(iii)</w:t>
      </w:r>
      <w:r w:rsidRPr="002849D1">
        <w:tab/>
        <w:t xml:space="preserve">the supply of the other thing would be connected with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notetext"/>
      </w:pPr>
      <w:r w:rsidRPr="002849D1">
        <w:t>Example:</w:t>
      </w:r>
      <w:r w:rsidRPr="002849D1">
        <w:tab/>
        <w:t xml:space="preserve">A holiday package for </w:t>
      </w:r>
      <w:smartTag w:uri="urn:schemas-microsoft-com:office:smarttags" w:element="country-region">
        <w:smartTag w:uri="urn:schemas-microsoft-com:office:smarttags" w:element="place">
          <w:r w:rsidRPr="002849D1">
            <w:t>Australia</w:t>
          </w:r>
        </w:smartTag>
      </w:smartTag>
      <w:r w:rsidRPr="002849D1">
        <w:t xml:space="preserve"> that is supplied overseas might be connected with </w:t>
      </w:r>
      <w:smartTag w:uri="urn:schemas-microsoft-com:office:smarttags" w:element="country-region">
        <w:smartTag w:uri="urn:schemas-microsoft-com:office:smarttags" w:element="place">
          <w:r w:rsidRPr="002849D1">
            <w:t>Australia</w:t>
          </w:r>
        </w:smartTag>
      </w:smartTag>
      <w:r w:rsidRPr="002849D1">
        <w:t xml:space="preserve"> under </w:t>
      </w:r>
      <w:r w:rsidR="002849D1">
        <w:t>paragraph (</w:t>
      </w:r>
      <w:r w:rsidRPr="002849D1">
        <w:t>5)(c).</w:t>
      </w:r>
    </w:p>
    <w:p w:rsidR="00300522" w:rsidRPr="002849D1" w:rsidRDefault="00300522" w:rsidP="00300522">
      <w:pPr>
        <w:pStyle w:val="SubsectionHead"/>
      </w:pPr>
      <w:r w:rsidRPr="002849D1">
        <w:t xml:space="preserve">When enterprises are carried on in </w:t>
      </w:r>
      <w:smartTag w:uri="urn:schemas-microsoft-com:office:smarttags" w:element="country-region">
        <w:smartTag w:uri="urn:schemas-microsoft-com:office:smarttags" w:element="place">
          <w:r w:rsidRPr="002849D1">
            <w:t>Australia</w:t>
          </w:r>
        </w:smartTag>
      </w:smartTag>
    </w:p>
    <w:p w:rsidR="00300522" w:rsidRPr="002849D1" w:rsidRDefault="00300522" w:rsidP="00300522">
      <w:pPr>
        <w:pStyle w:val="subsection"/>
      </w:pPr>
      <w:r w:rsidRPr="002849D1">
        <w:tab/>
        <w:t>(6)</w:t>
      </w:r>
      <w:r w:rsidRPr="002849D1">
        <w:tab/>
        <w:t xml:space="preserve">An </w:t>
      </w:r>
      <w:r w:rsidR="002849D1" w:rsidRPr="002849D1">
        <w:rPr>
          <w:position w:val="6"/>
          <w:sz w:val="16"/>
          <w:szCs w:val="16"/>
        </w:rPr>
        <w:t>*</w:t>
      </w:r>
      <w:r w:rsidRPr="002849D1">
        <w:t xml:space="preserve">enterprise is </w:t>
      </w:r>
      <w:r w:rsidRPr="002849D1">
        <w:rPr>
          <w:b/>
          <w:bCs/>
          <w:i/>
          <w:iCs/>
        </w:rPr>
        <w:t xml:space="preserve">carried on in </w:t>
      </w:r>
      <w:smartTag w:uri="urn:schemas-microsoft-com:office:smarttags" w:element="country-region">
        <w:smartTag w:uri="urn:schemas-microsoft-com:office:smarttags" w:element="place">
          <w:r w:rsidRPr="002849D1">
            <w:rPr>
              <w:b/>
              <w:bCs/>
              <w:i/>
              <w:iCs/>
            </w:rPr>
            <w:t>Australia</w:t>
          </w:r>
        </w:smartTag>
      </w:smartTag>
      <w:r w:rsidRPr="002849D1">
        <w:t xml:space="preserve"> if the enterprise is carried on through:</w:t>
      </w:r>
    </w:p>
    <w:p w:rsidR="00300522" w:rsidRPr="002849D1" w:rsidRDefault="00300522" w:rsidP="00300522">
      <w:pPr>
        <w:pStyle w:val="paragraph"/>
      </w:pPr>
      <w:r w:rsidRPr="002849D1">
        <w:tab/>
        <w:t>(a)</w:t>
      </w:r>
      <w:r w:rsidRPr="002849D1">
        <w:tab/>
        <w:t>a permanent establishment (as defined in subsection</w:t>
      </w:r>
      <w:r w:rsidR="002849D1">
        <w:t> </w:t>
      </w:r>
      <w:r w:rsidRPr="002849D1">
        <w:t xml:space="preserve">6(1) of the </w:t>
      </w:r>
      <w:r w:rsidRPr="002849D1">
        <w:rPr>
          <w:i/>
          <w:iCs/>
        </w:rPr>
        <w:t>Income Tax Assessment Act 1936</w:t>
      </w:r>
      <w:r w:rsidRPr="002849D1">
        <w:t>); or</w:t>
      </w:r>
    </w:p>
    <w:p w:rsidR="00300522" w:rsidRPr="002849D1" w:rsidRDefault="00300522" w:rsidP="00300522">
      <w:pPr>
        <w:pStyle w:val="paragraph"/>
      </w:pPr>
      <w:r w:rsidRPr="002849D1">
        <w:tab/>
        <w:t>(b)</w:t>
      </w:r>
      <w:r w:rsidRPr="002849D1">
        <w:tab/>
        <w:t xml:space="preserve">a place that would be such a permanent establishment if </w:t>
      </w:r>
      <w:r w:rsidR="002849D1">
        <w:t>paragraph (</w:t>
      </w:r>
      <w:r w:rsidRPr="002849D1">
        <w:t>e), (f) or (g) of that definition did not apply.</w:t>
      </w:r>
    </w:p>
    <w:p w:rsidR="00300522" w:rsidRPr="002849D1" w:rsidRDefault="00300522" w:rsidP="00300522">
      <w:pPr>
        <w:pStyle w:val="ActHead5"/>
      </w:pPr>
      <w:bookmarkStart w:id="45" w:name="_Toc364850410"/>
      <w:r w:rsidRPr="002849D1">
        <w:rPr>
          <w:rStyle w:val="CharSectno"/>
        </w:rPr>
        <w:t>9</w:t>
      </w:r>
      <w:r w:rsidR="002849D1" w:rsidRPr="002849D1">
        <w:rPr>
          <w:rStyle w:val="CharSectno"/>
        </w:rPr>
        <w:noBreakHyphen/>
      </w:r>
      <w:r w:rsidRPr="002849D1">
        <w:rPr>
          <w:rStyle w:val="CharSectno"/>
        </w:rPr>
        <w:t>30</w:t>
      </w:r>
      <w:r w:rsidRPr="002849D1">
        <w:t xml:space="preserve">  Supplies that are GST</w:t>
      </w:r>
      <w:r w:rsidR="002849D1">
        <w:noBreakHyphen/>
      </w:r>
      <w:r w:rsidRPr="002849D1">
        <w:t>free or input taxed</w:t>
      </w:r>
      <w:bookmarkEnd w:id="45"/>
    </w:p>
    <w:p w:rsidR="00300522" w:rsidRPr="002849D1" w:rsidRDefault="00300522" w:rsidP="00300522">
      <w:pPr>
        <w:pStyle w:val="SubsectionHead"/>
      </w:pPr>
      <w:r w:rsidRPr="002849D1">
        <w:t>GST</w:t>
      </w:r>
      <w:r w:rsidR="002849D1">
        <w:noBreakHyphen/>
      </w:r>
      <w:r w:rsidRPr="002849D1">
        <w:t>free</w:t>
      </w:r>
    </w:p>
    <w:p w:rsidR="00300522" w:rsidRPr="002849D1" w:rsidRDefault="00300522" w:rsidP="00300522">
      <w:pPr>
        <w:pStyle w:val="subsection"/>
      </w:pPr>
      <w:r w:rsidRPr="002849D1">
        <w:tab/>
        <w:t>(1)</w:t>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it is GST</w:t>
      </w:r>
      <w:r w:rsidR="002849D1">
        <w:noBreakHyphen/>
      </w:r>
      <w:r w:rsidRPr="002849D1">
        <w:t>free under Division</w:t>
      </w:r>
      <w:r w:rsidR="002849D1">
        <w:t> </w:t>
      </w:r>
      <w:r w:rsidRPr="002849D1">
        <w:t>38 or under a provision of another Act; or</w:t>
      </w:r>
    </w:p>
    <w:p w:rsidR="00300522" w:rsidRPr="002849D1" w:rsidRDefault="00300522" w:rsidP="00300522">
      <w:pPr>
        <w:pStyle w:val="paragraph"/>
      </w:pPr>
      <w:r w:rsidRPr="002849D1">
        <w:lastRenderedPageBreak/>
        <w:tab/>
        <w:t>(b)</w:t>
      </w:r>
      <w:r w:rsidRPr="002849D1">
        <w:tab/>
        <w:t>it is a supply of a right to receive a supply that would be GST</w:t>
      </w:r>
      <w:r w:rsidR="002849D1">
        <w:noBreakHyphen/>
      </w:r>
      <w:r w:rsidRPr="002849D1">
        <w:t xml:space="preserve">free under </w:t>
      </w:r>
      <w:r w:rsidR="002849D1">
        <w:t>paragraph (</w:t>
      </w:r>
      <w:r w:rsidRPr="002849D1">
        <w:t>a).</w:t>
      </w:r>
    </w:p>
    <w:p w:rsidR="00300522" w:rsidRPr="002849D1" w:rsidRDefault="00300522" w:rsidP="00300522">
      <w:pPr>
        <w:pStyle w:val="SubsectionHead"/>
      </w:pPr>
      <w:r w:rsidRPr="002849D1">
        <w:t>Input taxed</w:t>
      </w:r>
    </w:p>
    <w:p w:rsidR="00300522" w:rsidRPr="002849D1" w:rsidRDefault="00300522" w:rsidP="00300522">
      <w:pPr>
        <w:pStyle w:val="subsection"/>
      </w:pPr>
      <w:r w:rsidRPr="002849D1">
        <w:tab/>
        <w:t>(2)</w:t>
      </w:r>
      <w:r w:rsidRPr="002849D1">
        <w:tab/>
        <w:t xml:space="preserve">A supply is </w:t>
      </w:r>
      <w:r w:rsidRPr="002849D1">
        <w:rPr>
          <w:b/>
          <w:bCs/>
          <w:i/>
          <w:iCs/>
        </w:rPr>
        <w:t>input taxed</w:t>
      </w:r>
      <w:r w:rsidRPr="002849D1">
        <w:t xml:space="preserve"> if:</w:t>
      </w:r>
    </w:p>
    <w:p w:rsidR="00300522" w:rsidRPr="002849D1" w:rsidRDefault="00300522" w:rsidP="00300522">
      <w:pPr>
        <w:pStyle w:val="paragraph"/>
      </w:pPr>
      <w:r w:rsidRPr="002849D1">
        <w:tab/>
        <w:t>(a)</w:t>
      </w:r>
      <w:r w:rsidRPr="002849D1">
        <w:tab/>
        <w:t>it is input taxed under Division</w:t>
      </w:r>
      <w:r w:rsidR="002849D1">
        <w:t> </w:t>
      </w:r>
      <w:r w:rsidRPr="002849D1">
        <w:t>40 or under a provision of another Act; or</w:t>
      </w:r>
    </w:p>
    <w:p w:rsidR="00300522" w:rsidRPr="002849D1" w:rsidRDefault="00300522" w:rsidP="00300522">
      <w:pPr>
        <w:pStyle w:val="paragraph"/>
      </w:pPr>
      <w:r w:rsidRPr="002849D1">
        <w:tab/>
        <w:t>(b)</w:t>
      </w:r>
      <w:r w:rsidRPr="002849D1">
        <w:tab/>
        <w:t xml:space="preserve">it is a supply of a right to receive a supply that would be input taxed under </w:t>
      </w:r>
      <w:r w:rsidR="002849D1">
        <w:t>paragraph (</w:t>
      </w:r>
      <w:r w:rsidRPr="002849D1">
        <w:t>a).</w:t>
      </w:r>
    </w:p>
    <w:p w:rsidR="00300522" w:rsidRPr="002849D1" w:rsidRDefault="00300522" w:rsidP="00300522">
      <w:pPr>
        <w:pStyle w:val="notetext"/>
      </w:pPr>
      <w:r w:rsidRPr="002849D1">
        <w:t>Note:</w:t>
      </w:r>
      <w:r w:rsidRPr="002849D1">
        <w:tab/>
        <w:t>If a supply is input taxed, there is no entitlement to an input tax credit for the things that are acquired or imported to make the supply (see sections</w:t>
      </w:r>
      <w:r w:rsidR="002849D1">
        <w:t> </w:t>
      </w:r>
      <w:r w:rsidRPr="002849D1">
        <w:t>11</w:t>
      </w:r>
      <w:r w:rsidR="002849D1">
        <w:noBreakHyphen/>
      </w:r>
      <w:r w:rsidRPr="002849D1">
        <w:t>15 and 15</w:t>
      </w:r>
      <w:r w:rsidR="002849D1">
        <w:noBreakHyphen/>
      </w:r>
      <w:r w:rsidRPr="002849D1">
        <w:t>10).</w:t>
      </w:r>
    </w:p>
    <w:p w:rsidR="00300522" w:rsidRPr="002849D1" w:rsidRDefault="00300522" w:rsidP="00300522">
      <w:pPr>
        <w:pStyle w:val="SubsectionHead"/>
        <w:tabs>
          <w:tab w:val="left" w:pos="1701"/>
        </w:tabs>
      </w:pPr>
      <w:r w:rsidRPr="002849D1">
        <w:t>Supplies that would be both GST</w:t>
      </w:r>
      <w:r w:rsidR="002849D1">
        <w:noBreakHyphen/>
      </w:r>
      <w:r w:rsidRPr="002849D1">
        <w:t xml:space="preserve">free and input taxed </w:t>
      </w:r>
    </w:p>
    <w:p w:rsidR="00300522" w:rsidRPr="002849D1" w:rsidRDefault="00300522" w:rsidP="00300522">
      <w:pPr>
        <w:pStyle w:val="subsection"/>
      </w:pPr>
      <w:r w:rsidRPr="002849D1">
        <w:tab/>
        <w:t>(3)</w:t>
      </w:r>
      <w:r w:rsidRPr="002849D1">
        <w:tab/>
        <w:t xml:space="preserve">To the extent that a supply would, apart from this subsection, be both </w:t>
      </w:r>
      <w:r w:rsidR="002849D1" w:rsidRPr="002849D1">
        <w:rPr>
          <w:position w:val="6"/>
          <w:sz w:val="16"/>
          <w:szCs w:val="16"/>
        </w:rPr>
        <w:t>*</w:t>
      </w:r>
      <w:r w:rsidRPr="002849D1">
        <w:t>GST</w:t>
      </w:r>
      <w:r w:rsidR="002849D1">
        <w:noBreakHyphen/>
      </w:r>
      <w:r w:rsidRPr="002849D1">
        <w:t xml:space="preserve">free and </w:t>
      </w:r>
      <w:r w:rsidR="002849D1" w:rsidRPr="002849D1">
        <w:rPr>
          <w:position w:val="6"/>
          <w:sz w:val="16"/>
          <w:szCs w:val="16"/>
        </w:rPr>
        <w:t>*</w:t>
      </w:r>
      <w:r w:rsidRPr="002849D1">
        <w:t xml:space="preserve">input taxed: </w:t>
      </w:r>
    </w:p>
    <w:p w:rsidR="00300522" w:rsidRPr="002849D1" w:rsidRDefault="00300522" w:rsidP="00300522">
      <w:pPr>
        <w:pStyle w:val="paragraph"/>
      </w:pPr>
      <w:r w:rsidRPr="002849D1">
        <w:tab/>
        <w:t>(a)</w:t>
      </w:r>
      <w:r w:rsidRPr="002849D1">
        <w:tab/>
        <w:t>the supply is GST</w:t>
      </w:r>
      <w:r w:rsidR="002849D1">
        <w:noBreakHyphen/>
      </w:r>
      <w:r w:rsidRPr="002849D1">
        <w:t xml:space="preserve">free and not input taxed, unless the provision under which it is input taxed requires the supplier to have chosen for its supplies of that kind to be input taxed; or </w:t>
      </w:r>
    </w:p>
    <w:p w:rsidR="00300522" w:rsidRPr="002849D1" w:rsidRDefault="00300522" w:rsidP="00300522">
      <w:pPr>
        <w:pStyle w:val="paragraph"/>
      </w:pPr>
      <w:r w:rsidRPr="002849D1">
        <w:tab/>
        <w:t>(b)</w:t>
      </w:r>
      <w:r w:rsidRPr="002849D1">
        <w:tab/>
        <w:t>the supply is input taxed and not GST</w:t>
      </w:r>
      <w:r w:rsidR="002849D1">
        <w:noBreakHyphen/>
      </w:r>
      <w:r w:rsidRPr="002849D1">
        <w:t xml:space="preserve">free, if that provision requires the supplier to have so chosen. </w:t>
      </w:r>
    </w:p>
    <w:p w:rsidR="00300522" w:rsidRPr="002849D1" w:rsidRDefault="00300522" w:rsidP="00300522">
      <w:pPr>
        <w:pStyle w:val="notetext"/>
      </w:pPr>
      <w:r w:rsidRPr="002849D1">
        <w:t>Note:</w:t>
      </w:r>
      <w:r w:rsidRPr="002849D1">
        <w:tab/>
        <w:t>Subdivisions</w:t>
      </w:r>
      <w:r w:rsidR="002849D1">
        <w:t> </w:t>
      </w:r>
      <w:r w:rsidRPr="002849D1">
        <w:t>40</w:t>
      </w:r>
      <w:r w:rsidR="002849D1">
        <w:noBreakHyphen/>
      </w:r>
      <w:r w:rsidRPr="002849D1">
        <w:t>E (School tuckshops and canteens) and 40</w:t>
      </w:r>
      <w:r w:rsidR="002849D1">
        <w:noBreakHyphen/>
      </w:r>
      <w:r w:rsidRPr="002849D1">
        <w:t>F (Fund</w:t>
      </w:r>
      <w:r w:rsidR="002849D1">
        <w:noBreakHyphen/>
      </w:r>
      <w:r w:rsidRPr="002849D1">
        <w:t xml:space="preserve">raising events conducted by </w:t>
      </w:r>
      <w:r w:rsidR="00860B86" w:rsidRPr="002849D1">
        <w:t>charities</w:t>
      </w:r>
      <w:r w:rsidRPr="002849D1">
        <w:t xml:space="preserve"> etc.) require such a choice.) </w:t>
      </w:r>
    </w:p>
    <w:p w:rsidR="00300522" w:rsidRPr="002849D1" w:rsidRDefault="00300522" w:rsidP="00300522">
      <w:pPr>
        <w:pStyle w:val="SubsectionHead"/>
      </w:pPr>
      <w:r w:rsidRPr="002849D1">
        <w:t>Supply of things used solely in connection with making supplies that are input taxed but not financial supplies</w:t>
      </w:r>
    </w:p>
    <w:p w:rsidR="00300522" w:rsidRPr="002849D1" w:rsidRDefault="00300522" w:rsidP="00300522">
      <w:pPr>
        <w:pStyle w:val="subsection"/>
      </w:pPr>
      <w:r w:rsidRPr="002849D1">
        <w:tab/>
        <w:t>(4)</w:t>
      </w:r>
      <w:r w:rsidRPr="002849D1">
        <w:tab/>
        <w:t xml:space="preserve">A supply is taken to be a supply that is </w:t>
      </w:r>
      <w:r w:rsidR="002849D1" w:rsidRPr="002849D1">
        <w:rPr>
          <w:position w:val="6"/>
          <w:sz w:val="16"/>
          <w:szCs w:val="16"/>
        </w:rPr>
        <w:t>*</w:t>
      </w:r>
      <w:r w:rsidRPr="002849D1">
        <w:t xml:space="preserve">input taxed if it is a supply of anything (other than </w:t>
      </w:r>
      <w:r w:rsidR="002849D1" w:rsidRPr="002849D1">
        <w:rPr>
          <w:position w:val="6"/>
          <w:sz w:val="16"/>
          <w:szCs w:val="16"/>
        </w:rPr>
        <w:t>*</w:t>
      </w:r>
      <w:r w:rsidRPr="002849D1">
        <w:t xml:space="preserve">new residential premises) that you have used </w:t>
      </w:r>
      <w:r w:rsidRPr="002849D1">
        <w:rPr>
          <w:i/>
          <w:iCs/>
        </w:rPr>
        <w:t>solely</w:t>
      </w:r>
      <w:r w:rsidRPr="002849D1">
        <w:t xml:space="preserve"> in connection with your supplies that are input taxed but are not </w:t>
      </w:r>
      <w:r w:rsidR="002849D1" w:rsidRPr="002849D1">
        <w:rPr>
          <w:position w:val="6"/>
          <w:sz w:val="16"/>
          <w:szCs w:val="16"/>
        </w:rPr>
        <w:t>*</w:t>
      </w:r>
      <w:r w:rsidRPr="002849D1">
        <w:t>financial supplies.</w:t>
      </w:r>
    </w:p>
    <w:p w:rsidR="00300522" w:rsidRPr="002849D1" w:rsidRDefault="00300522" w:rsidP="00300522">
      <w:pPr>
        <w:pStyle w:val="ActHead5"/>
      </w:pPr>
      <w:bookmarkStart w:id="46" w:name="_Toc364850411"/>
      <w:r w:rsidRPr="002849D1">
        <w:rPr>
          <w:rStyle w:val="CharSectno"/>
        </w:rPr>
        <w:lastRenderedPageBreak/>
        <w:t>9</w:t>
      </w:r>
      <w:r w:rsidR="002849D1" w:rsidRPr="002849D1">
        <w:rPr>
          <w:rStyle w:val="CharSectno"/>
        </w:rPr>
        <w:noBreakHyphen/>
      </w:r>
      <w:r w:rsidRPr="002849D1">
        <w:rPr>
          <w:rStyle w:val="CharSectno"/>
        </w:rPr>
        <w:t>39</w:t>
      </w:r>
      <w:r w:rsidRPr="002849D1">
        <w:t xml:space="preserve">  Special rules relating to taxable supplies</w:t>
      </w:r>
      <w:bookmarkEnd w:id="46"/>
    </w:p>
    <w:p w:rsidR="00300522" w:rsidRPr="002849D1" w:rsidRDefault="00300522" w:rsidP="00300522">
      <w:pPr>
        <w:pStyle w:val="subsection"/>
      </w:pPr>
      <w:r w:rsidRPr="002849D1">
        <w:tab/>
      </w:r>
      <w:r w:rsidRPr="002849D1">
        <w:tab/>
        <w:t>Chapter</w:t>
      </w:r>
      <w:r w:rsidR="002849D1">
        <w:t> </w:t>
      </w:r>
      <w:r w:rsidRPr="002849D1">
        <w:t>4 contains special rules relating to taxable supplies, as follows:</w:t>
      </w:r>
    </w:p>
    <w:p w:rsidR="00A53099" w:rsidRPr="002849D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2849D1" w:rsidTr="00A53099">
        <w:trPr>
          <w:tblHeader/>
        </w:trPr>
        <w:tc>
          <w:tcPr>
            <w:tcW w:w="5921" w:type="dxa"/>
            <w:gridSpan w:val="3"/>
            <w:tcBorders>
              <w:top w:val="single" w:sz="12" w:space="0" w:color="auto"/>
              <w:bottom w:val="single" w:sz="6" w:space="0" w:color="auto"/>
            </w:tcBorders>
            <w:shd w:val="clear" w:color="auto" w:fill="auto"/>
          </w:tcPr>
          <w:p w:rsidR="00300522" w:rsidRPr="002849D1" w:rsidRDefault="00300522" w:rsidP="00300522">
            <w:pPr>
              <w:pStyle w:val="Tabletext"/>
              <w:keepNext/>
              <w:keepLines/>
              <w:rPr>
                <w:b/>
              </w:rPr>
            </w:pPr>
            <w:r w:rsidRPr="002849D1">
              <w:rPr>
                <w:b/>
                <w:bCs/>
              </w:rPr>
              <w:t>Checklist of special rules</w:t>
            </w:r>
          </w:p>
        </w:tc>
      </w:tr>
      <w:tr w:rsidR="00300522" w:rsidRPr="002849D1" w:rsidTr="00A53099">
        <w:trPr>
          <w:tblHeader/>
        </w:trPr>
        <w:tc>
          <w:tcPr>
            <w:tcW w:w="676" w:type="dxa"/>
            <w:tcBorders>
              <w:top w:val="single" w:sz="6" w:space="0" w:color="auto"/>
              <w:bottom w:val="single" w:sz="12" w:space="0" w:color="auto"/>
            </w:tcBorders>
            <w:shd w:val="clear" w:color="auto" w:fill="auto"/>
          </w:tcPr>
          <w:p w:rsidR="00300522" w:rsidRPr="002849D1" w:rsidRDefault="00300522" w:rsidP="00300522">
            <w:pPr>
              <w:pStyle w:val="Tabletext"/>
              <w:keepNext/>
              <w:keepLines/>
              <w:rPr>
                <w:b/>
              </w:rPr>
            </w:pPr>
            <w:r w:rsidRPr="002849D1">
              <w:rPr>
                <w:b/>
                <w:bCs/>
              </w:rPr>
              <w:t>Item</w:t>
            </w:r>
          </w:p>
        </w:tc>
        <w:tc>
          <w:tcPr>
            <w:tcW w:w="3544" w:type="dxa"/>
            <w:tcBorders>
              <w:top w:val="single" w:sz="6" w:space="0" w:color="auto"/>
              <w:bottom w:val="single" w:sz="12" w:space="0" w:color="auto"/>
            </w:tcBorders>
            <w:shd w:val="clear" w:color="auto" w:fill="auto"/>
          </w:tcPr>
          <w:p w:rsidR="00300522" w:rsidRPr="002849D1" w:rsidRDefault="00300522" w:rsidP="00300522">
            <w:pPr>
              <w:pStyle w:val="Tabletext"/>
              <w:keepNext/>
              <w:keepLines/>
              <w:rPr>
                <w:b/>
              </w:rPr>
            </w:pPr>
            <w:r w:rsidRPr="002849D1">
              <w:rPr>
                <w:b/>
                <w:bCs/>
              </w:rPr>
              <w:t>For this case ...</w:t>
            </w:r>
          </w:p>
        </w:tc>
        <w:tc>
          <w:tcPr>
            <w:tcW w:w="1701" w:type="dxa"/>
            <w:tcBorders>
              <w:top w:val="single" w:sz="6" w:space="0" w:color="auto"/>
              <w:bottom w:val="single" w:sz="12" w:space="0" w:color="auto"/>
            </w:tcBorders>
            <w:shd w:val="clear" w:color="auto" w:fill="auto"/>
          </w:tcPr>
          <w:p w:rsidR="00300522" w:rsidRPr="002849D1" w:rsidRDefault="00300522" w:rsidP="00300522">
            <w:pPr>
              <w:pStyle w:val="Tabletext"/>
              <w:keepNext/>
              <w:keepLines/>
              <w:rPr>
                <w:b/>
              </w:rPr>
            </w:pPr>
            <w:r w:rsidRPr="002849D1">
              <w:rPr>
                <w:b/>
                <w:bCs/>
              </w:rPr>
              <w:t>See:</w:t>
            </w:r>
          </w:p>
        </w:tc>
      </w:tr>
      <w:tr w:rsidR="00300522" w:rsidRPr="002849D1" w:rsidTr="00A53099">
        <w:tc>
          <w:tcPr>
            <w:tcW w:w="676" w:type="dxa"/>
            <w:tcBorders>
              <w:top w:val="single" w:sz="12" w:space="0" w:color="auto"/>
            </w:tcBorders>
            <w:shd w:val="clear" w:color="auto" w:fill="auto"/>
          </w:tcPr>
          <w:p w:rsidR="00300522" w:rsidRPr="002849D1" w:rsidRDefault="00300522" w:rsidP="00300522">
            <w:pPr>
              <w:pStyle w:val="Tabletext"/>
            </w:pPr>
            <w:r w:rsidRPr="002849D1">
              <w:t>1A</w:t>
            </w:r>
          </w:p>
        </w:tc>
        <w:tc>
          <w:tcPr>
            <w:tcW w:w="3544" w:type="dxa"/>
            <w:tcBorders>
              <w:top w:val="single" w:sz="12" w:space="0" w:color="auto"/>
            </w:tcBorders>
            <w:shd w:val="clear" w:color="auto" w:fill="auto"/>
          </w:tcPr>
          <w:p w:rsidR="00300522" w:rsidRPr="002849D1" w:rsidRDefault="00300522" w:rsidP="00300522">
            <w:pPr>
              <w:pStyle w:val="Tabletext"/>
            </w:pPr>
            <w:r w:rsidRPr="002849D1">
              <w:t xml:space="preserve">Agents and insurance brokers </w:t>
            </w:r>
          </w:p>
        </w:tc>
        <w:tc>
          <w:tcPr>
            <w:tcW w:w="1701" w:type="dxa"/>
            <w:tcBorders>
              <w:top w:val="single" w:sz="12" w:space="0" w:color="auto"/>
            </w:tcBorders>
            <w:shd w:val="clear" w:color="auto" w:fill="auto"/>
          </w:tcPr>
          <w:p w:rsidR="00300522" w:rsidRPr="002849D1" w:rsidRDefault="00300522" w:rsidP="00300522">
            <w:pPr>
              <w:pStyle w:val="Tabletext"/>
            </w:pPr>
            <w:r w:rsidRPr="002849D1">
              <w:t>Division</w:t>
            </w:r>
            <w:r w:rsidR="002849D1">
              <w:t> </w:t>
            </w:r>
            <w:r w:rsidRPr="002849D1">
              <w:t xml:space="preserve">153 </w:t>
            </w:r>
          </w:p>
        </w:tc>
      </w:tr>
      <w:tr w:rsidR="00300522" w:rsidRPr="002849D1" w:rsidTr="00A53099">
        <w:tc>
          <w:tcPr>
            <w:tcW w:w="676" w:type="dxa"/>
            <w:shd w:val="clear" w:color="auto" w:fill="auto"/>
          </w:tcPr>
          <w:p w:rsidR="00300522" w:rsidRPr="002849D1" w:rsidRDefault="00300522" w:rsidP="00300522">
            <w:pPr>
              <w:pStyle w:val="Tabletext"/>
            </w:pPr>
            <w:r w:rsidRPr="002849D1">
              <w:t>1</w:t>
            </w:r>
          </w:p>
        </w:tc>
        <w:tc>
          <w:tcPr>
            <w:tcW w:w="3544" w:type="dxa"/>
            <w:shd w:val="clear" w:color="auto" w:fill="auto"/>
          </w:tcPr>
          <w:p w:rsidR="00300522" w:rsidRPr="002849D1" w:rsidRDefault="00300522" w:rsidP="00300522">
            <w:pPr>
              <w:pStyle w:val="Tabletext"/>
            </w:pPr>
            <w:r w:rsidRPr="002849D1">
              <w:t>Associates</w:t>
            </w:r>
          </w:p>
        </w:tc>
        <w:tc>
          <w:tcPr>
            <w:tcW w:w="1701" w:type="dxa"/>
            <w:shd w:val="clear" w:color="auto" w:fill="auto"/>
          </w:tcPr>
          <w:p w:rsidR="00300522" w:rsidRPr="002849D1" w:rsidRDefault="00300522" w:rsidP="00300522">
            <w:pPr>
              <w:pStyle w:val="Tabletext"/>
            </w:pPr>
            <w:r w:rsidRPr="002849D1">
              <w:t>Division</w:t>
            </w:r>
            <w:r w:rsidR="002849D1">
              <w:t> </w:t>
            </w:r>
            <w:r w:rsidRPr="002849D1">
              <w:t>72</w:t>
            </w:r>
          </w:p>
        </w:tc>
      </w:tr>
      <w:tr w:rsidR="00300522" w:rsidRPr="002849D1" w:rsidTr="00A53099">
        <w:tc>
          <w:tcPr>
            <w:tcW w:w="676" w:type="dxa"/>
            <w:shd w:val="clear" w:color="auto" w:fill="auto"/>
          </w:tcPr>
          <w:p w:rsidR="00300522" w:rsidRPr="002849D1" w:rsidRDefault="00300522" w:rsidP="00300522">
            <w:pPr>
              <w:pStyle w:val="Tabletext"/>
            </w:pPr>
            <w:r w:rsidRPr="002849D1">
              <w:t>2</w:t>
            </w:r>
          </w:p>
        </w:tc>
        <w:tc>
          <w:tcPr>
            <w:tcW w:w="3544" w:type="dxa"/>
            <w:shd w:val="clear" w:color="auto" w:fill="auto"/>
          </w:tcPr>
          <w:p w:rsidR="00300522" w:rsidRPr="002849D1" w:rsidRDefault="00300522" w:rsidP="00300522">
            <w:pPr>
              <w:pStyle w:val="Tabletext"/>
            </w:pPr>
            <w:r w:rsidRPr="002849D1">
              <w:t>Cancelled lay</w:t>
            </w:r>
            <w:r w:rsidR="002849D1">
              <w:noBreakHyphen/>
            </w:r>
            <w:r w:rsidRPr="002849D1">
              <w:t>by sales</w:t>
            </w:r>
          </w:p>
        </w:tc>
        <w:tc>
          <w:tcPr>
            <w:tcW w:w="1701" w:type="dxa"/>
            <w:shd w:val="clear" w:color="auto" w:fill="auto"/>
          </w:tcPr>
          <w:p w:rsidR="00300522" w:rsidRPr="002849D1" w:rsidRDefault="00300522" w:rsidP="00300522">
            <w:pPr>
              <w:pStyle w:val="Tabletext"/>
            </w:pPr>
            <w:r w:rsidRPr="002849D1">
              <w:t>Division</w:t>
            </w:r>
            <w:r w:rsidR="002849D1">
              <w:t> </w:t>
            </w:r>
            <w:r w:rsidRPr="002849D1">
              <w:t>102</w:t>
            </w:r>
          </w:p>
        </w:tc>
      </w:tr>
      <w:tr w:rsidR="00300522" w:rsidRPr="002849D1" w:rsidTr="00A53099">
        <w:tc>
          <w:tcPr>
            <w:tcW w:w="676" w:type="dxa"/>
            <w:shd w:val="clear" w:color="auto" w:fill="auto"/>
          </w:tcPr>
          <w:p w:rsidR="00300522" w:rsidRPr="002849D1" w:rsidRDefault="00300522" w:rsidP="00300522">
            <w:pPr>
              <w:pStyle w:val="Tabletext"/>
            </w:pPr>
            <w:r w:rsidRPr="002849D1">
              <w:t>3</w:t>
            </w:r>
          </w:p>
        </w:tc>
        <w:tc>
          <w:tcPr>
            <w:tcW w:w="3544" w:type="dxa"/>
            <w:shd w:val="clear" w:color="auto" w:fill="auto"/>
          </w:tcPr>
          <w:p w:rsidR="00300522" w:rsidRPr="002849D1" w:rsidRDefault="00300522" w:rsidP="00300522">
            <w:pPr>
              <w:pStyle w:val="Tabletext"/>
            </w:pPr>
            <w:r w:rsidRPr="002849D1">
              <w:t>Company amalgamations</w:t>
            </w:r>
          </w:p>
        </w:tc>
        <w:tc>
          <w:tcPr>
            <w:tcW w:w="1701" w:type="dxa"/>
            <w:shd w:val="clear" w:color="auto" w:fill="auto"/>
          </w:tcPr>
          <w:p w:rsidR="00300522" w:rsidRPr="002849D1" w:rsidRDefault="00300522" w:rsidP="00300522">
            <w:pPr>
              <w:pStyle w:val="Tabletext"/>
            </w:pPr>
            <w:r w:rsidRPr="002849D1">
              <w:t>Division</w:t>
            </w:r>
            <w:r w:rsidR="002849D1">
              <w:t> </w:t>
            </w:r>
            <w:r w:rsidRPr="002849D1">
              <w:t>90</w:t>
            </w:r>
          </w:p>
        </w:tc>
      </w:tr>
      <w:tr w:rsidR="00300522" w:rsidRPr="002849D1" w:rsidTr="00A53099">
        <w:tc>
          <w:tcPr>
            <w:tcW w:w="676" w:type="dxa"/>
            <w:shd w:val="clear" w:color="auto" w:fill="auto"/>
          </w:tcPr>
          <w:p w:rsidR="00300522" w:rsidRPr="002849D1" w:rsidRDefault="00300522" w:rsidP="00300522">
            <w:pPr>
              <w:pStyle w:val="Tabletext"/>
            </w:pPr>
            <w:r w:rsidRPr="002849D1">
              <w:t>3A</w:t>
            </w:r>
          </w:p>
        </w:tc>
        <w:tc>
          <w:tcPr>
            <w:tcW w:w="3544" w:type="dxa"/>
            <w:shd w:val="clear" w:color="auto" w:fill="auto"/>
          </w:tcPr>
          <w:p w:rsidR="00300522" w:rsidRPr="002849D1" w:rsidRDefault="00300522" w:rsidP="00300522">
            <w:pPr>
              <w:pStyle w:val="Tabletext"/>
            </w:pPr>
            <w:r w:rsidRPr="002849D1">
              <w:t>Compulsory third party schemes</w:t>
            </w:r>
          </w:p>
        </w:tc>
        <w:tc>
          <w:tcPr>
            <w:tcW w:w="1701" w:type="dxa"/>
            <w:shd w:val="clear" w:color="auto" w:fill="auto"/>
          </w:tcPr>
          <w:p w:rsidR="00300522" w:rsidRPr="002849D1" w:rsidRDefault="00300522" w:rsidP="00300522">
            <w:pPr>
              <w:pStyle w:val="Tabletext"/>
            </w:pPr>
            <w:r w:rsidRPr="002849D1">
              <w:t>Division</w:t>
            </w:r>
            <w:r w:rsidR="002849D1">
              <w:t> </w:t>
            </w:r>
            <w:r w:rsidRPr="002849D1">
              <w:t>79</w:t>
            </w:r>
          </w:p>
        </w:tc>
      </w:tr>
      <w:tr w:rsidR="00300522" w:rsidRPr="002849D1" w:rsidTr="00A53099">
        <w:tc>
          <w:tcPr>
            <w:tcW w:w="676" w:type="dxa"/>
            <w:shd w:val="clear" w:color="auto" w:fill="auto"/>
          </w:tcPr>
          <w:p w:rsidR="00300522" w:rsidRPr="002849D1" w:rsidRDefault="00300522" w:rsidP="00300522">
            <w:pPr>
              <w:pStyle w:val="Tabletext"/>
            </w:pPr>
            <w:r w:rsidRPr="002849D1">
              <w:t>4</w:t>
            </w:r>
          </w:p>
        </w:tc>
        <w:tc>
          <w:tcPr>
            <w:tcW w:w="3544" w:type="dxa"/>
            <w:shd w:val="clear" w:color="auto" w:fill="auto"/>
          </w:tcPr>
          <w:p w:rsidR="00300522" w:rsidRPr="002849D1" w:rsidRDefault="00300522" w:rsidP="00300522">
            <w:pPr>
              <w:pStyle w:val="Tabletext"/>
            </w:pPr>
            <w:r w:rsidRPr="002849D1">
              <w:t>Deposits as security</w:t>
            </w:r>
          </w:p>
        </w:tc>
        <w:tc>
          <w:tcPr>
            <w:tcW w:w="1701" w:type="dxa"/>
            <w:shd w:val="clear" w:color="auto" w:fill="auto"/>
          </w:tcPr>
          <w:p w:rsidR="00300522" w:rsidRPr="002849D1" w:rsidRDefault="00300522" w:rsidP="00300522">
            <w:pPr>
              <w:pStyle w:val="Tabletext"/>
            </w:pPr>
            <w:r w:rsidRPr="002849D1">
              <w:t>Division</w:t>
            </w:r>
            <w:r w:rsidR="002849D1">
              <w:t> </w:t>
            </w:r>
            <w:r w:rsidRPr="002849D1">
              <w:t>99</w:t>
            </w:r>
          </w:p>
        </w:tc>
      </w:tr>
      <w:tr w:rsidR="00300522" w:rsidRPr="002849D1" w:rsidTr="00A53099">
        <w:tc>
          <w:tcPr>
            <w:tcW w:w="676" w:type="dxa"/>
            <w:shd w:val="clear" w:color="auto" w:fill="auto"/>
          </w:tcPr>
          <w:p w:rsidR="00300522" w:rsidRPr="002849D1" w:rsidRDefault="00300522" w:rsidP="00300522">
            <w:pPr>
              <w:pStyle w:val="Tabletext"/>
            </w:pPr>
            <w:r w:rsidRPr="002849D1">
              <w:t>5</w:t>
            </w:r>
          </w:p>
        </w:tc>
        <w:tc>
          <w:tcPr>
            <w:tcW w:w="3544" w:type="dxa"/>
            <w:shd w:val="clear" w:color="auto" w:fill="auto"/>
          </w:tcPr>
          <w:p w:rsidR="00300522" w:rsidRPr="002849D1" w:rsidRDefault="00300522" w:rsidP="00300522">
            <w:pPr>
              <w:pStyle w:val="Tabletext"/>
            </w:pPr>
            <w:r w:rsidRPr="002849D1">
              <w:t>Gambling</w:t>
            </w:r>
          </w:p>
        </w:tc>
        <w:tc>
          <w:tcPr>
            <w:tcW w:w="1701" w:type="dxa"/>
            <w:shd w:val="clear" w:color="auto" w:fill="auto"/>
          </w:tcPr>
          <w:p w:rsidR="00300522" w:rsidRPr="002849D1" w:rsidRDefault="00300522" w:rsidP="00300522">
            <w:pPr>
              <w:pStyle w:val="Tabletext"/>
            </w:pPr>
            <w:r w:rsidRPr="002849D1">
              <w:t>Division</w:t>
            </w:r>
            <w:r w:rsidR="002849D1">
              <w:t> </w:t>
            </w:r>
            <w:r w:rsidRPr="002849D1">
              <w:t>126</w:t>
            </w:r>
          </w:p>
        </w:tc>
      </w:tr>
      <w:tr w:rsidR="00300522" w:rsidRPr="002849D1" w:rsidTr="00A53099">
        <w:tc>
          <w:tcPr>
            <w:tcW w:w="676" w:type="dxa"/>
            <w:shd w:val="clear" w:color="auto" w:fill="auto"/>
          </w:tcPr>
          <w:p w:rsidR="00300522" w:rsidRPr="002849D1" w:rsidRDefault="00300522" w:rsidP="00300522">
            <w:pPr>
              <w:pStyle w:val="Tabletext"/>
            </w:pPr>
            <w:r w:rsidRPr="002849D1">
              <w:t>5A</w:t>
            </w:r>
          </w:p>
        </w:tc>
        <w:tc>
          <w:tcPr>
            <w:tcW w:w="3544" w:type="dxa"/>
            <w:shd w:val="clear" w:color="auto" w:fill="auto"/>
          </w:tcPr>
          <w:p w:rsidR="00300522" w:rsidRPr="002849D1" w:rsidRDefault="00300522" w:rsidP="00300522">
            <w:pPr>
              <w:pStyle w:val="Tabletext"/>
            </w:pPr>
            <w:r w:rsidRPr="002849D1">
              <w:t>GST religious groups</w:t>
            </w:r>
          </w:p>
        </w:tc>
        <w:tc>
          <w:tcPr>
            <w:tcW w:w="1701" w:type="dxa"/>
            <w:shd w:val="clear" w:color="auto" w:fill="auto"/>
          </w:tcPr>
          <w:p w:rsidR="00300522" w:rsidRPr="002849D1" w:rsidRDefault="00300522" w:rsidP="00300522">
            <w:pPr>
              <w:pStyle w:val="Tabletext"/>
            </w:pPr>
            <w:r w:rsidRPr="002849D1">
              <w:t>Division</w:t>
            </w:r>
            <w:r w:rsidR="002849D1">
              <w:t> </w:t>
            </w:r>
            <w:r w:rsidRPr="002849D1">
              <w:t>49</w:t>
            </w:r>
          </w:p>
        </w:tc>
      </w:tr>
      <w:tr w:rsidR="00300522" w:rsidRPr="002849D1" w:rsidTr="00A53099">
        <w:tc>
          <w:tcPr>
            <w:tcW w:w="676" w:type="dxa"/>
            <w:shd w:val="clear" w:color="auto" w:fill="auto"/>
          </w:tcPr>
          <w:p w:rsidR="00300522" w:rsidRPr="002849D1" w:rsidRDefault="00300522" w:rsidP="00300522">
            <w:pPr>
              <w:pStyle w:val="Tabletext"/>
            </w:pPr>
            <w:r w:rsidRPr="002849D1">
              <w:t>6</w:t>
            </w:r>
          </w:p>
        </w:tc>
        <w:tc>
          <w:tcPr>
            <w:tcW w:w="3544" w:type="dxa"/>
            <w:shd w:val="clear" w:color="auto" w:fill="auto"/>
          </w:tcPr>
          <w:p w:rsidR="00300522" w:rsidRPr="002849D1" w:rsidRDefault="00300522" w:rsidP="00300522">
            <w:pPr>
              <w:pStyle w:val="Tabletext"/>
            </w:pPr>
            <w:r w:rsidRPr="002849D1">
              <w:t>Insurance</w:t>
            </w:r>
          </w:p>
        </w:tc>
        <w:tc>
          <w:tcPr>
            <w:tcW w:w="1701" w:type="dxa"/>
            <w:shd w:val="clear" w:color="auto" w:fill="auto"/>
          </w:tcPr>
          <w:p w:rsidR="00300522" w:rsidRPr="002849D1" w:rsidRDefault="00300522" w:rsidP="00300522">
            <w:pPr>
              <w:pStyle w:val="Tabletext"/>
            </w:pPr>
            <w:r w:rsidRPr="002849D1">
              <w:t>Division</w:t>
            </w:r>
            <w:r w:rsidR="002849D1">
              <w:t> </w:t>
            </w:r>
            <w:r w:rsidRPr="002849D1">
              <w:t>78</w:t>
            </w:r>
          </w:p>
        </w:tc>
      </w:tr>
      <w:tr w:rsidR="00300522" w:rsidRPr="002849D1" w:rsidTr="00A53099">
        <w:tc>
          <w:tcPr>
            <w:tcW w:w="676" w:type="dxa"/>
            <w:shd w:val="clear" w:color="auto" w:fill="auto"/>
          </w:tcPr>
          <w:p w:rsidR="00300522" w:rsidRPr="002849D1" w:rsidRDefault="00300522" w:rsidP="00300522">
            <w:pPr>
              <w:pStyle w:val="Tabletext"/>
            </w:pPr>
            <w:r w:rsidRPr="002849D1">
              <w:t>7</w:t>
            </w:r>
          </w:p>
        </w:tc>
        <w:tc>
          <w:tcPr>
            <w:tcW w:w="3544" w:type="dxa"/>
            <w:shd w:val="clear" w:color="auto" w:fill="auto"/>
          </w:tcPr>
          <w:p w:rsidR="00300522" w:rsidRPr="002849D1" w:rsidRDefault="00300522" w:rsidP="00300522">
            <w:pPr>
              <w:pStyle w:val="Tabletext"/>
            </w:pPr>
            <w:r w:rsidRPr="002849D1">
              <w:t>Offshore supplies other than goods or real property</w:t>
            </w:r>
          </w:p>
        </w:tc>
        <w:tc>
          <w:tcPr>
            <w:tcW w:w="1701" w:type="dxa"/>
            <w:shd w:val="clear" w:color="auto" w:fill="auto"/>
          </w:tcPr>
          <w:p w:rsidR="00300522" w:rsidRPr="002849D1" w:rsidRDefault="00300522" w:rsidP="00300522">
            <w:pPr>
              <w:pStyle w:val="Tabletext"/>
            </w:pPr>
            <w:r w:rsidRPr="002849D1">
              <w:t>Division</w:t>
            </w:r>
            <w:r w:rsidR="002849D1">
              <w:t> </w:t>
            </w:r>
            <w:r w:rsidRPr="002849D1">
              <w:t>84</w:t>
            </w:r>
          </w:p>
        </w:tc>
      </w:tr>
      <w:tr w:rsidR="00300522" w:rsidRPr="002849D1" w:rsidTr="00A53099">
        <w:tc>
          <w:tcPr>
            <w:tcW w:w="676" w:type="dxa"/>
            <w:shd w:val="clear" w:color="auto" w:fill="auto"/>
          </w:tcPr>
          <w:p w:rsidR="00300522" w:rsidRPr="002849D1" w:rsidRDefault="00300522" w:rsidP="00300522">
            <w:pPr>
              <w:pStyle w:val="Tabletext"/>
            </w:pPr>
            <w:r w:rsidRPr="002849D1">
              <w:t>8</w:t>
            </w:r>
          </w:p>
        </w:tc>
        <w:tc>
          <w:tcPr>
            <w:tcW w:w="3544" w:type="dxa"/>
            <w:shd w:val="clear" w:color="auto" w:fill="auto"/>
          </w:tcPr>
          <w:p w:rsidR="00300522" w:rsidRPr="002849D1" w:rsidRDefault="00300522" w:rsidP="00300522">
            <w:pPr>
              <w:pStyle w:val="Tabletext"/>
            </w:pPr>
            <w:r w:rsidRPr="002849D1">
              <w:t>Payments of taxes, fees and charges</w:t>
            </w:r>
          </w:p>
        </w:tc>
        <w:tc>
          <w:tcPr>
            <w:tcW w:w="1701" w:type="dxa"/>
            <w:shd w:val="clear" w:color="auto" w:fill="auto"/>
          </w:tcPr>
          <w:p w:rsidR="00300522" w:rsidRPr="002849D1" w:rsidRDefault="00300522" w:rsidP="00300522">
            <w:pPr>
              <w:pStyle w:val="Tabletext"/>
            </w:pPr>
            <w:r w:rsidRPr="002849D1">
              <w:t>Division</w:t>
            </w:r>
            <w:r w:rsidR="002849D1">
              <w:t> </w:t>
            </w:r>
            <w:r w:rsidRPr="002849D1">
              <w:t>81</w:t>
            </w:r>
          </w:p>
        </w:tc>
      </w:tr>
      <w:tr w:rsidR="00300522" w:rsidRPr="002849D1" w:rsidTr="00A53099">
        <w:tc>
          <w:tcPr>
            <w:tcW w:w="676" w:type="dxa"/>
            <w:shd w:val="clear" w:color="auto" w:fill="auto"/>
          </w:tcPr>
          <w:p w:rsidR="00300522" w:rsidRPr="002849D1" w:rsidRDefault="00300522" w:rsidP="00300522">
            <w:pPr>
              <w:pStyle w:val="Tabletext"/>
            </w:pPr>
            <w:r w:rsidRPr="002849D1">
              <w:t>8A</w:t>
            </w:r>
          </w:p>
        </w:tc>
        <w:tc>
          <w:tcPr>
            <w:tcW w:w="3544" w:type="dxa"/>
            <w:shd w:val="clear" w:color="auto" w:fill="auto"/>
          </w:tcPr>
          <w:p w:rsidR="00300522" w:rsidRPr="002849D1" w:rsidRDefault="00300522" w:rsidP="00300522">
            <w:pPr>
              <w:pStyle w:val="Tabletext"/>
            </w:pPr>
            <w:r w:rsidRPr="002849D1">
              <w:t>Second</w:t>
            </w:r>
            <w:r w:rsidR="002849D1">
              <w:noBreakHyphen/>
            </w:r>
            <w:r w:rsidRPr="002849D1">
              <w:t>hand goods</w:t>
            </w:r>
          </w:p>
        </w:tc>
        <w:tc>
          <w:tcPr>
            <w:tcW w:w="1701" w:type="dxa"/>
            <w:shd w:val="clear" w:color="auto" w:fill="auto"/>
          </w:tcPr>
          <w:p w:rsidR="00300522" w:rsidRPr="002849D1" w:rsidRDefault="00300522" w:rsidP="00300522">
            <w:pPr>
              <w:pStyle w:val="Tabletext"/>
            </w:pPr>
            <w:r w:rsidRPr="002849D1">
              <w:t>Division</w:t>
            </w:r>
            <w:r w:rsidR="002849D1">
              <w:t> </w:t>
            </w:r>
            <w:r w:rsidRPr="002849D1">
              <w:t>66</w:t>
            </w:r>
          </w:p>
        </w:tc>
      </w:tr>
      <w:tr w:rsidR="00300522" w:rsidRPr="002849D1" w:rsidTr="00A53099">
        <w:tc>
          <w:tcPr>
            <w:tcW w:w="676" w:type="dxa"/>
            <w:shd w:val="clear" w:color="auto" w:fill="auto"/>
          </w:tcPr>
          <w:p w:rsidR="00300522" w:rsidRPr="002849D1" w:rsidRDefault="00300522" w:rsidP="00300522">
            <w:pPr>
              <w:pStyle w:val="Tabletext"/>
            </w:pPr>
            <w:r w:rsidRPr="002849D1">
              <w:t>8B</w:t>
            </w:r>
          </w:p>
        </w:tc>
        <w:tc>
          <w:tcPr>
            <w:tcW w:w="3544" w:type="dxa"/>
            <w:shd w:val="clear" w:color="auto" w:fill="auto"/>
          </w:tcPr>
          <w:p w:rsidR="00300522" w:rsidRPr="002849D1" w:rsidRDefault="00300522" w:rsidP="00300522">
            <w:pPr>
              <w:pStyle w:val="Tabletext"/>
            </w:pPr>
            <w:r w:rsidRPr="002849D1">
              <w:t>Settlement sharing arrangements</w:t>
            </w:r>
          </w:p>
        </w:tc>
        <w:tc>
          <w:tcPr>
            <w:tcW w:w="1701" w:type="dxa"/>
            <w:shd w:val="clear" w:color="auto" w:fill="auto"/>
          </w:tcPr>
          <w:p w:rsidR="00300522" w:rsidRPr="002849D1" w:rsidRDefault="00300522" w:rsidP="00300522">
            <w:pPr>
              <w:pStyle w:val="Tabletext"/>
            </w:pPr>
            <w:r w:rsidRPr="002849D1">
              <w:t>Division</w:t>
            </w:r>
            <w:r w:rsidR="002849D1">
              <w:t> </w:t>
            </w:r>
            <w:r w:rsidRPr="002849D1">
              <w:t>80</w:t>
            </w:r>
          </w:p>
        </w:tc>
      </w:tr>
      <w:tr w:rsidR="00300522" w:rsidRPr="002849D1" w:rsidTr="00A53099">
        <w:tc>
          <w:tcPr>
            <w:tcW w:w="676" w:type="dxa"/>
            <w:shd w:val="clear" w:color="auto" w:fill="auto"/>
          </w:tcPr>
          <w:p w:rsidR="00300522" w:rsidRPr="002849D1" w:rsidRDefault="00300522" w:rsidP="00300522">
            <w:pPr>
              <w:pStyle w:val="Tabletext"/>
            </w:pPr>
            <w:r w:rsidRPr="002849D1">
              <w:t>9</w:t>
            </w:r>
          </w:p>
        </w:tc>
        <w:tc>
          <w:tcPr>
            <w:tcW w:w="3544" w:type="dxa"/>
            <w:shd w:val="clear" w:color="auto" w:fill="auto"/>
          </w:tcPr>
          <w:p w:rsidR="00300522" w:rsidRPr="002849D1" w:rsidRDefault="00300522" w:rsidP="00300522">
            <w:pPr>
              <w:pStyle w:val="Tabletext"/>
            </w:pPr>
            <w:r w:rsidRPr="002849D1">
              <w:t>Supplies and acquisitions made on a progressive or periodic basis</w:t>
            </w:r>
          </w:p>
        </w:tc>
        <w:tc>
          <w:tcPr>
            <w:tcW w:w="1701" w:type="dxa"/>
            <w:shd w:val="clear" w:color="auto" w:fill="auto"/>
          </w:tcPr>
          <w:p w:rsidR="00300522" w:rsidRPr="002849D1" w:rsidRDefault="00300522" w:rsidP="00300522">
            <w:pPr>
              <w:pStyle w:val="Tabletext"/>
            </w:pPr>
            <w:r w:rsidRPr="002849D1">
              <w:t>Division</w:t>
            </w:r>
            <w:r w:rsidR="002849D1">
              <w:t> </w:t>
            </w:r>
            <w:r w:rsidRPr="002849D1">
              <w:t>156</w:t>
            </w:r>
          </w:p>
        </w:tc>
      </w:tr>
      <w:tr w:rsidR="00300522" w:rsidRPr="002849D1" w:rsidTr="00A53099">
        <w:tc>
          <w:tcPr>
            <w:tcW w:w="676" w:type="dxa"/>
            <w:shd w:val="clear" w:color="auto" w:fill="auto"/>
          </w:tcPr>
          <w:p w:rsidR="00300522" w:rsidRPr="002849D1" w:rsidRDefault="00300522" w:rsidP="00300522">
            <w:pPr>
              <w:pStyle w:val="Tabletext"/>
            </w:pPr>
            <w:r w:rsidRPr="002849D1">
              <w:t>9A</w:t>
            </w:r>
          </w:p>
        </w:tc>
        <w:tc>
          <w:tcPr>
            <w:tcW w:w="3544" w:type="dxa"/>
            <w:shd w:val="clear" w:color="auto" w:fill="auto"/>
          </w:tcPr>
          <w:p w:rsidR="00300522" w:rsidRPr="002849D1" w:rsidRDefault="00300522" w:rsidP="00300522">
            <w:pPr>
              <w:pStyle w:val="Tabletext"/>
            </w:pPr>
            <w:r w:rsidRPr="002849D1">
              <w:t>Supplies in return for rights to develop land</w:t>
            </w:r>
          </w:p>
        </w:tc>
        <w:tc>
          <w:tcPr>
            <w:tcW w:w="1701" w:type="dxa"/>
            <w:shd w:val="clear" w:color="auto" w:fill="auto"/>
          </w:tcPr>
          <w:p w:rsidR="00300522" w:rsidRPr="002849D1" w:rsidRDefault="00300522" w:rsidP="00300522">
            <w:pPr>
              <w:pStyle w:val="Tabletext"/>
            </w:pPr>
            <w:r w:rsidRPr="002849D1">
              <w:t>Division</w:t>
            </w:r>
            <w:r w:rsidR="002849D1">
              <w:t> </w:t>
            </w:r>
            <w:r w:rsidRPr="002849D1">
              <w:t>82</w:t>
            </w:r>
          </w:p>
        </w:tc>
      </w:tr>
      <w:tr w:rsidR="00300522" w:rsidRPr="002849D1" w:rsidTr="00A53099">
        <w:tc>
          <w:tcPr>
            <w:tcW w:w="676" w:type="dxa"/>
            <w:shd w:val="clear" w:color="auto" w:fill="auto"/>
          </w:tcPr>
          <w:p w:rsidR="00300522" w:rsidRPr="002849D1" w:rsidRDefault="00300522" w:rsidP="00300522">
            <w:pPr>
              <w:pStyle w:val="Tabletext"/>
            </w:pPr>
            <w:r w:rsidRPr="002849D1">
              <w:t>10</w:t>
            </w:r>
          </w:p>
        </w:tc>
        <w:tc>
          <w:tcPr>
            <w:tcW w:w="3544" w:type="dxa"/>
            <w:shd w:val="clear" w:color="auto" w:fill="auto"/>
          </w:tcPr>
          <w:p w:rsidR="00300522" w:rsidRPr="002849D1" w:rsidRDefault="00300522" w:rsidP="00300522">
            <w:pPr>
              <w:pStyle w:val="Tabletext"/>
            </w:pPr>
            <w:r w:rsidRPr="002849D1">
              <w:t>Supplies in satisfaction of debts</w:t>
            </w:r>
          </w:p>
        </w:tc>
        <w:tc>
          <w:tcPr>
            <w:tcW w:w="1701" w:type="dxa"/>
            <w:shd w:val="clear" w:color="auto" w:fill="auto"/>
          </w:tcPr>
          <w:p w:rsidR="00300522" w:rsidRPr="002849D1" w:rsidRDefault="00300522" w:rsidP="00300522">
            <w:pPr>
              <w:pStyle w:val="Tabletext"/>
            </w:pPr>
            <w:r w:rsidRPr="002849D1">
              <w:t>Division</w:t>
            </w:r>
            <w:r w:rsidR="002849D1">
              <w:t> </w:t>
            </w:r>
            <w:r w:rsidRPr="002849D1">
              <w:t>105</w:t>
            </w:r>
          </w:p>
        </w:tc>
      </w:tr>
      <w:tr w:rsidR="00300522" w:rsidRPr="002849D1" w:rsidTr="00A53099">
        <w:tc>
          <w:tcPr>
            <w:tcW w:w="676" w:type="dxa"/>
            <w:shd w:val="clear" w:color="auto" w:fill="auto"/>
          </w:tcPr>
          <w:p w:rsidR="00300522" w:rsidRPr="002849D1" w:rsidRDefault="00300522" w:rsidP="00300522">
            <w:pPr>
              <w:pStyle w:val="Tabletext"/>
            </w:pPr>
            <w:r w:rsidRPr="002849D1">
              <w:t>11</w:t>
            </w:r>
          </w:p>
        </w:tc>
        <w:tc>
          <w:tcPr>
            <w:tcW w:w="3544" w:type="dxa"/>
            <w:shd w:val="clear" w:color="auto" w:fill="auto"/>
          </w:tcPr>
          <w:p w:rsidR="00300522" w:rsidRPr="002849D1" w:rsidRDefault="00300522" w:rsidP="00300522">
            <w:pPr>
              <w:pStyle w:val="Tabletext"/>
            </w:pPr>
            <w:r w:rsidRPr="002849D1">
              <w:t xml:space="preserve">Supplies partly connected with </w:t>
            </w:r>
            <w:smartTag w:uri="urn:schemas-microsoft-com:office:smarttags" w:element="country-region">
              <w:smartTag w:uri="urn:schemas-microsoft-com:office:smarttags" w:element="place">
                <w:r w:rsidRPr="002849D1">
                  <w:t>Australia</w:t>
                </w:r>
              </w:smartTag>
            </w:smartTag>
          </w:p>
        </w:tc>
        <w:tc>
          <w:tcPr>
            <w:tcW w:w="1701" w:type="dxa"/>
            <w:shd w:val="clear" w:color="auto" w:fill="auto"/>
          </w:tcPr>
          <w:p w:rsidR="00300522" w:rsidRPr="002849D1" w:rsidRDefault="00300522" w:rsidP="00300522">
            <w:pPr>
              <w:pStyle w:val="Tabletext"/>
            </w:pPr>
            <w:r w:rsidRPr="002849D1">
              <w:t>Division</w:t>
            </w:r>
            <w:r w:rsidR="002849D1">
              <w:t> </w:t>
            </w:r>
            <w:r w:rsidRPr="002849D1">
              <w:t>96</w:t>
            </w:r>
          </w:p>
        </w:tc>
      </w:tr>
      <w:tr w:rsidR="00300522" w:rsidRPr="002849D1" w:rsidTr="00A53099">
        <w:tc>
          <w:tcPr>
            <w:tcW w:w="676" w:type="dxa"/>
            <w:shd w:val="clear" w:color="auto" w:fill="auto"/>
          </w:tcPr>
          <w:p w:rsidR="00300522" w:rsidRPr="002849D1" w:rsidRDefault="00300522" w:rsidP="00300522">
            <w:pPr>
              <w:pStyle w:val="Tabletext"/>
            </w:pPr>
            <w:r w:rsidRPr="002849D1">
              <w:t>12</w:t>
            </w:r>
          </w:p>
        </w:tc>
        <w:tc>
          <w:tcPr>
            <w:tcW w:w="3544" w:type="dxa"/>
            <w:shd w:val="clear" w:color="auto" w:fill="auto"/>
          </w:tcPr>
          <w:p w:rsidR="00300522" w:rsidRPr="002849D1" w:rsidRDefault="00300522" w:rsidP="00300522">
            <w:pPr>
              <w:pStyle w:val="Tabletext"/>
            </w:pPr>
            <w:r w:rsidRPr="002849D1">
              <w:t>Supply under arrangement covered by PAYG voluntary agreement</w:t>
            </w:r>
          </w:p>
        </w:tc>
        <w:tc>
          <w:tcPr>
            <w:tcW w:w="1701" w:type="dxa"/>
            <w:shd w:val="clear" w:color="auto" w:fill="auto"/>
          </w:tcPr>
          <w:p w:rsidR="00300522" w:rsidRPr="002849D1" w:rsidRDefault="00300522" w:rsidP="00300522">
            <w:pPr>
              <w:pStyle w:val="Tabletext"/>
            </w:pPr>
            <w:r w:rsidRPr="002849D1">
              <w:t>Division</w:t>
            </w:r>
            <w:r w:rsidR="002849D1">
              <w:t> </w:t>
            </w:r>
            <w:r w:rsidRPr="002849D1">
              <w:t>113</w:t>
            </w:r>
          </w:p>
        </w:tc>
      </w:tr>
      <w:tr w:rsidR="002D65B8" w:rsidRPr="002849D1" w:rsidTr="00A53099">
        <w:tc>
          <w:tcPr>
            <w:tcW w:w="676" w:type="dxa"/>
            <w:shd w:val="clear" w:color="auto" w:fill="auto"/>
          </w:tcPr>
          <w:p w:rsidR="002D65B8" w:rsidRPr="002849D1" w:rsidRDefault="002D65B8" w:rsidP="00300522">
            <w:pPr>
              <w:pStyle w:val="Tabletext"/>
            </w:pPr>
            <w:r w:rsidRPr="002849D1">
              <w:t>12A</w:t>
            </w:r>
          </w:p>
        </w:tc>
        <w:tc>
          <w:tcPr>
            <w:tcW w:w="3544" w:type="dxa"/>
            <w:shd w:val="clear" w:color="auto" w:fill="auto"/>
          </w:tcPr>
          <w:p w:rsidR="002D65B8" w:rsidRPr="002849D1" w:rsidRDefault="002D65B8" w:rsidP="00300522">
            <w:pPr>
              <w:pStyle w:val="Tabletext"/>
            </w:pPr>
            <w:r w:rsidRPr="002849D1">
              <w:t>Tax</w:t>
            </w:r>
            <w:r w:rsidR="002849D1">
              <w:noBreakHyphen/>
            </w:r>
            <w:r w:rsidRPr="002849D1">
              <w:t>related transactions</w:t>
            </w:r>
          </w:p>
        </w:tc>
        <w:tc>
          <w:tcPr>
            <w:tcW w:w="1701" w:type="dxa"/>
            <w:shd w:val="clear" w:color="auto" w:fill="auto"/>
          </w:tcPr>
          <w:p w:rsidR="002D65B8" w:rsidRPr="002849D1" w:rsidRDefault="002D65B8" w:rsidP="00300522">
            <w:pPr>
              <w:pStyle w:val="Tabletext"/>
            </w:pPr>
            <w:r w:rsidRPr="002849D1">
              <w:t>Division</w:t>
            </w:r>
            <w:r w:rsidR="002849D1">
              <w:t> </w:t>
            </w:r>
            <w:r w:rsidRPr="002849D1">
              <w:t>110</w:t>
            </w:r>
          </w:p>
        </w:tc>
      </w:tr>
      <w:tr w:rsidR="00300522" w:rsidRPr="002849D1" w:rsidTr="00A53099">
        <w:tc>
          <w:tcPr>
            <w:tcW w:w="676" w:type="dxa"/>
            <w:tcBorders>
              <w:bottom w:val="single" w:sz="4" w:space="0" w:color="auto"/>
            </w:tcBorders>
            <w:shd w:val="clear" w:color="auto" w:fill="auto"/>
          </w:tcPr>
          <w:p w:rsidR="00300522" w:rsidRPr="002849D1" w:rsidRDefault="00300522" w:rsidP="00300522">
            <w:pPr>
              <w:pStyle w:val="Tabletext"/>
            </w:pPr>
            <w:r w:rsidRPr="002849D1">
              <w:t>13</w:t>
            </w:r>
          </w:p>
        </w:tc>
        <w:tc>
          <w:tcPr>
            <w:tcW w:w="3544" w:type="dxa"/>
            <w:tcBorders>
              <w:bottom w:val="single" w:sz="4" w:space="0" w:color="auto"/>
            </w:tcBorders>
            <w:shd w:val="clear" w:color="auto" w:fill="auto"/>
          </w:tcPr>
          <w:p w:rsidR="00300522" w:rsidRPr="002849D1" w:rsidRDefault="00300522" w:rsidP="00300522">
            <w:pPr>
              <w:pStyle w:val="Tabletext"/>
            </w:pPr>
            <w:r w:rsidRPr="002849D1">
              <w:t>Telecommunication supplies</w:t>
            </w:r>
          </w:p>
        </w:tc>
        <w:tc>
          <w:tcPr>
            <w:tcW w:w="1701" w:type="dxa"/>
            <w:tcBorders>
              <w:bottom w:val="single" w:sz="4" w:space="0" w:color="auto"/>
            </w:tcBorders>
            <w:shd w:val="clear" w:color="auto" w:fill="auto"/>
          </w:tcPr>
          <w:p w:rsidR="00300522" w:rsidRPr="002849D1" w:rsidRDefault="00300522" w:rsidP="00300522">
            <w:pPr>
              <w:pStyle w:val="Tabletext"/>
            </w:pPr>
            <w:r w:rsidRPr="002849D1">
              <w:t>Division</w:t>
            </w:r>
            <w:r w:rsidR="002849D1">
              <w:t> </w:t>
            </w:r>
            <w:r w:rsidRPr="002849D1">
              <w:t>85</w:t>
            </w:r>
          </w:p>
        </w:tc>
      </w:tr>
      <w:tr w:rsidR="00300522" w:rsidRPr="002849D1" w:rsidTr="00A53099">
        <w:tc>
          <w:tcPr>
            <w:tcW w:w="676" w:type="dxa"/>
            <w:tcBorders>
              <w:bottom w:val="single" w:sz="12" w:space="0" w:color="auto"/>
            </w:tcBorders>
            <w:shd w:val="clear" w:color="auto" w:fill="auto"/>
          </w:tcPr>
          <w:p w:rsidR="00300522" w:rsidRPr="002849D1" w:rsidRDefault="00300522" w:rsidP="00300522">
            <w:pPr>
              <w:pStyle w:val="Tabletext"/>
            </w:pPr>
            <w:r w:rsidRPr="002849D1">
              <w:t>14</w:t>
            </w:r>
          </w:p>
        </w:tc>
        <w:tc>
          <w:tcPr>
            <w:tcW w:w="3544" w:type="dxa"/>
            <w:tcBorders>
              <w:bottom w:val="single" w:sz="12" w:space="0" w:color="auto"/>
            </w:tcBorders>
            <w:shd w:val="clear" w:color="auto" w:fill="auto"/>
          </w:tcPr>
          <w:p w:rsidR="00300522" w:rsidRPr="002849D1" w:rsidRDefault="00300522" w:rsidP="00300522">
            <w:pPr>
              <w:pStyle w:val="Tabletext"/>
            </w:pPr>
            <w:r w:rsidRPr="002849D1">
              <w:t>Vouchers</w:t>
            </w:r>
          </w:p>
        </w:tc>
        <w:tc>
          <w:tcPr>
            <w:tcW w:w="1701" w:type="dxa"/>
            <w:tcBorders>
              <w:bottom w:val="single" w:sz="12" w:space="0" w:color="auto"/>
            </w:tcBorders>
            <w:shd w:val="clear" w:color="auto" w:fill="auto"/>
          </w:tcPr>
          <w:p w:rsidR="00300522" w:rsidRPr="002849D1" w:rsidRDefault="00300522" w:rsidP="00300522">
            <w:pPr>
              <w:pStyle w:val="Tabletext"/>
            </w:pPr>
            <w:r w:rsidRPr="002849D1">
              <w:t>Division</w:t>
            </w:r>
            <w:r w:rsidR="002849D1">
              <w:t> </w:t>
            </w:r>
            <w:r w:rsidRPr="002849D1">
              <w:t>100</w:t>
            </w:r>
          </w:p>
        </w:tc>
      </w:tr>
    </w:tbl>
    <w:p w:rsidR="00300522" w:rsidRPr="002849D1" w:rsidRDefault="00300522" w:rsidP="00300522">
      <w:pPr>
        <w:pStyle w:val="ActHead4"/>
      </w:pPr>
      <w:bookmarkStart w:id="47" w:name="_Toc364850412"/>
      <w:r w:rsidRPr="002849D1">
        <w:rPr>
          <w:rStyle w:val="CharSubdNo"/>
        </w:rPr>
        <w:lastRenderedPageBreak/>
        <w:t>Subdivision</w:t>
      </w:r>
      <w:r w:rsidR="002849D1" w:rsidRPr="002849D1">
        <w:rPr>
          <w:rStyle w:val="CharSubdNo"/>
        </w:rPr>
        <w:t> </w:t>
      </w:r>
      <w:r w:rsidRPr="002849D1">
        <w:rPr>
          <w:rStyle w:val="CharSubdNo"/>
        </w:rPr>
        <w:t>9</w:t>
      </w:r>
      <w:r w:rsidR="002849D1" w:rsidRPr="002849D1">
        <w:rPr>
          <w:rStyle w:val="CharSubdNo"/>
        </w:rPr>
        <w:noBreakHyphen/>
      </w:r>
      <w:r w:rsidRPr="002849D1">
        <w:rPr>
          <w:rStyle w:val="CharSubdNo"/>
        </w:rPr>
        <w:t>B</w:t>
      </w:r>
      <w:r w:rsidRPr="002849D1">
        <w:t>—</w:t>
      </w:r>
      <w:r w:rsidRPr="002849D1">
        <w:rPr>
          <w:rStyle w:val="CharSubdText"/>
        </w:rPr>
        <w:t>Who is liable for GST on taxable supplies?</w:t>
      </w:r>
      <w:bookmarkEnd w:id="47"/>
    </w:p>
    <w:p w:rsidR="00300522" w:rsidRPr="002849D1" w:rsidRDefault="00300522" w:rsidP="00300522">
      <w:pPr>
        <w:pStyle w:val="ActHead5"/>
      </w:pPr>
      <w:bookmarkStart w:id="48" w:name="_Toc364850413"/>
      <w:r w:rsidRPr="002849D1">
        <w:rPr>
          <w:rStyle w:val="CharSectno"/>
        </w:rPr>
        <w:t>9</w:t>
      </w:r>
      <w:r w:rsidR="002849D1" w:rsidRPr="002849D1">
        <w:rPr>
          <w:rStyle w:val="CharSectno"/>
        </w:rPr>
        <w:noBreakHyphen/>
      </w:r>
      <w:r w:rsidRPr="002849D1">
        <w:rPr>
          <w:rStyle w:val="CharSectno"/>
        </w:rPr>
        <w:t>40</w:t>
      </w:r>
      <w:r w:rsidRPr="002849D1">
        <w:t xml:space="preserve">  Liability for GST on taxable supplies</w:t>
      </w:r>
      <w:bookmarkEnd w:id="48"/>
    </w:p>
    <w:p w:rsidR="00300522" w:rsidRPr="002849D1" w:rsidRDefault="00300522" w:rsidP="00300522">
      <w:pPr>
        <w:pStyle w:val="subsection"/>
      </w:pPr>
      <w:r w:rsidRPr="002849D1">
        <w:tab/>
      </w:r>
      <w:r w:rsidRPr="002849D1">
        <w:tab/>
        <w:t xml:space="preserve">You must pay the GST payable on any </w:t>
      </w:r>
      <w:r w:rsidR="002849D1" w:rsidRPr="002849D1">
        <w:rPr>
          <w:position w:val="6"/>
          <w:sz w:val="16"/>
          <w:szCs w:val="16"/>
        </w:rPr>
        <w:t>*</w:t>
      </w:r>
      <w:r w:rsidRPr="002849D1">
        <w:t>taxable supply that you make.</w:t>
      </w:r>
    </w:p>
    <w:p w:rsidR="00300522" w:rsidRPr="002849D1" w:rsidRDefault="00300522" w:rsidP="00300522">
      <w:pPr>
        <w:pStyle w:val="ActHead5"/>
      </w:pPr>
      <w:bookmarkStart w:id="49" w:name="_Toc364850414"/>
      <w:r w:rsidRPr="002849D1">
        <w:rPr>
          <w:rStyle w:val="CharSectno"/>
        </w:rPr>
        <w:t>9</w:t>
      </w:r>
      <w:r w:rsidR="002849D1" w:rsidRPr="002849D1">
        <w:rPr>
          <w:rStyle w:val="CharSectno"/>
        </w:rPr>
        <w:noBreakHyphen/>
      </w:r>
      <w:r w:rsidRPr="002849D1">
        <w:rPr>
          <w:rStyle w:val="CharSectno"/>
        </w:rPr>
        <w:t>69</w:t>
      </w:r>
      <w:r w:rsidRPr="002849D1">
        <w:t xml:space="preserve">  Special rules relating to liability for GST on taxable supplies</w:t>
      </w:r>
      <w:bookmarkEnd w:id="49"/>
    </w:p>
    <w:p w:rsidR="00300522" w:rsidRPr="002849D1" w:rsidRDefault="00300522" w:rsidP="00300522">
      <w:pPr>
        <w:pStyle w:val="subsection"/>
      </w:pPr>
      <w:r w:rsidRPr="002849D1">
        <w:tab/>
      </w:r>
      <w:r w:rsidRPr="002849D1">
        <w:tab/>
        <w:t>Chapter</w:t>
      </w:r>
      <w:r w:rsidR="002849D1">
        <w:t> </w:t>
      </w:r>
      <w:r w:rsidRPr="002849D1">
        <w:t>4 contains special rules relating to liability for GST on taxable supplies, as follows:</w:t>
      </w:r>
    </w:p>
    <w:p w:rsidR="00A53099" w:rsidRPr="002849D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2849D1" w:rsidTr="00A53099">
        <w:trPr>
          <w:tblHeader/>
        </w:trPr>
        <w:tc>
          <w:tcPr>
            <w:tcW w:w="4244" w:type="dxa"/>
            <w:gridSpan w:val="2"/>
            <w:tcBorders>
              <w:top w:val="single" w:sz="12" w:space="0" w:color="auto"/>
              <w:bottom w:val="single" w:sz="6" w:space="0" w:color="auto"/>
            </w:tcBorders>
            <w:shd w:val="clear" w:color="auto" w:fill="auto"/>
          </w:tcPr>
          <w:p w:rsidR="00300522" w:rsidRPr="002849D1" w:rsidRDefault="00300522" w:rsidP="00677DF0">
            <w:pPr>
              <w:pStyle w:val="Tabletext"/>
              <w:keepNext/>
              <w:keepLines/>
              <w:rPr>
                <w:b/>
              </w:rPr>
            </w:pPr>
            <w:r w:rsidRPr="002849D1">
              <w:rPr>
                <w:b/>
                <w:bCs/>
              </w:rPr>
              <w:t>Checklist of special rules</w:t>
            </w:r>
          </w:p>
        </w:tc>
        <w:tc>
          <w:tcPr>
            <w:tcW w:w="1710" w:type="dxa"/>
            <w:tcBorders>
              <w:top w:val="single" w:sz="12" w:space="0" w:color="auto"/>
              <w:bottom w:val="single" w:sz="6" w:space="0" w:color="auto"/>
            </w:tcBorders>
            <w:shd w:val="clear" w:color="auto" w:fill="auto"/>
          </w:tcPr>
          <w:p w:rsidR="00300522" w:rsidRPr="002849D1" w:rsidRDefault="00300522" w:rsidP="00677DF0">
            <w:pPr>
              <w:pStyle w:val="Tabletext"/>
              <w:keepNext/>
              <w:keepLines/>
              <w:rPr>
                <w:b/>
              </w:rPr>
            </w:pPr>
          </w:p>
        </w:tc>
      </w:tr>
      <w:tr w:rsidR="00300522" w:rsidRPr="002849D1" w:rsidTr="00A53099">
        <w:trPr>
          <w:tblHeader/>
        </w:trPr>
        <w:tc>
          <w:tcPr>
            <w:tcW w:w="680" w:type="dxa"/>
            <w:tcBorders>
              <w:top w:val="single" w:sz="6" w:space="0" w:color="auto"/>
              <w:bottom w:val="single" w:sz="12" w:space="0" w:color="auto"/>
            </w:tcBorders>
            <w:shd w:val="clear" w:color="auto" w:fill="auto"/>
          </w:tcPr>
          <w:p w:rsidR="00300522" w:rsidRPr="002849D1" w:rsidRDefault="00300522" w:rsidP="00677DF0">
            <w:pPr>
              <w:pStyle w:val="Tabletext"/>
              <w:keepNext/>
              <w:keepLines/>
              <w:rPr>
                <w:b/>
              </w:rPr>
            </w:pPr>
            <w:r w:rsidRPr="002849D1">
              <w:rPr>
                <w:b/>
                <w:bCs/>
              </w:rPr>
              <w:t>Item</w:t>
            </w:r>
          </w:p>
        </w:tc>
        <w:tc>
          <w:tcPr>
            <w:tcW w:w="3564" w:type="dxa"/>
            <w:tcBorders>
              <w:top w:val="single" w:sz="6" w:space="0" w:color="auto"/>
              <w:bottom w:val="single" w:sz="12" w:space="0" w:color="auto"/>
            </w:tcBorders>
            <w:shd w:val="clear" w:color="auto" w:fill="auto"/>
          </w:tcPr>
          <w:p w:rsidR="00300522" w:rsidRPr="002849D1" w:rsidRDefault="00300522" w:rsidP="00677DF0">
            <w:pPr>
              <w:pStyle w:val="Tabletext"/>
              <w:keepNext/>
              <w:keepLines/>
              <w:rPr>
                <w:b/>
              </w:rPr>
            </w:pPr>
            <w:r w:rsidRPr="002849D1">
              <w:rPr>
                <w:b/>
                <w:bCs/>
              </w:rPr>
              <w:t>For this case ...</w:t>
            </w:r>
          </w:p>
        </w:tc>
        <w:tc>
          <w:tcPr>
            <w:tcW w:w="1710" w:type="dxa"/>
            <w:tcBorders>
              <w:top w:val="single" w:sz="6" w:space="0" w:color="auto"/>
              <w:bottom w:val="single" w:sz="12" w:space="0" w:color="auto"/>
            </w:tcBorders>
            <w:shd w:val="clear" w:color="auto" w:fill="auto"/>
          </w:tcPr>
          <w:p w:rsidR="00300522" w:rsidRPr="002849D1" w:rsidRDefault="00300522" w:rsidP="00677DF0">
            <w:pPr>
              <w:pStyle w:val="Tabletext"/>
              <w:keepNext/>
              <w:keepLines/>
              <w:rPr>
                <w:b/>
              </w:rPr>
            </w:pPr>
            <w:r w:rsidRPr="002849D1">
              <w:rPr>
                <w:b/>
                <w:bCs/>
              </w:rPr>
              <w:t>See:</w:t>
            </w:r>
          </w:p>
        </w:tc>
      </w:tr>
      <w:tr w:rsidR="00300522" w:rsidRPr="002849D1" w:rsidTr="00A53099">
        <w:tc>
          <w:tcPr>
            <w:tcW w:w="680" w:type="dxa"/>
            <w:tcBorders>
              <w:top w:val="single" w:sz="12" w:space="0" w:color="auto"/>
            </w:tcBorders>
            <w:shd w:val="clear" w:color="auto" w:fill="auto"/>
          </w:tcPr>
          <w:p w:rsidR="00300522" w:rsidRPr="002849D1" w:rsidRDefault="00300522" w:rsidP="00300522">
            <w:pPr>
              <w:pStyle w:val="Tabletext"/>
            </w:pPr>
            <w:r w:rsidRPr="002849D1">
              <w:t>1</w:t>
            </w:r>
          </w:p>
        </w:tc>
        <w:tc>
          <w:tcPr>
            <w:tcW w:w="3564" w:type="dxa"/>
            <w:tcBorders>
              <w:top w:val="single" w:sz="12" w:space="0" w:color="auto"/>
            </w:tcBorders>
            <w:shd w:val="clear" w:color="auto" w:fill="auto"/>
          </w:tcPr>
          <w:p w:rsidR="00300522" w:rsidRPr="002849D1" w:rsidRDefault="00300522" w:rsidP="00300522">
            <w:pPr>
              <w:pStyle w:val="Tabletext"/>
            </w:pPr>
            <w:r w:rsidRPr="002849D1">
              <w:t>Company amalgamations</w:t>
            </w:r>
          </w:p>
        </w:tc>
        <w:tc>
          <w:tcPr>
            <w:tcW w:w="1710" w:type="dxa"/>
            <w:tcBorders>
              <w:top w:val="single" w:sz="12" w:space="0" w:color="auto"/>
            </w:tcBorders>
            <w:shd w:val="clear" w:color="auto" w:fill="auto"/>
          </w:tcPr>
          <w:p w:rsidR="00300522" w:rsidRPr="002849D1" w:rsidRDefault="00300522" w:rsidP="00300522">
            <w:pPr>
              <w:pStyle w:val="Tabletext"/>
            </w:pPr>
            <w:r w:rsidRPr="002849D1">
              <w:t>Division</w:t>
            </w:r>
            <w:r w:rsidR="002849D1">
              <w:t> </w:t>
            </w:r>
            <w:r w:rsidRPr="002849D1">
              <w:t>90</w:t>
            </w:r>
          </w:p>
        </w:tc>
      </w:tr>
      <w:tr w:rsidR="00300522" w:rsidRPr="002849D1" w:rsidTr="00A53099">
        <w:tc>
          <w:tcPr>
            <w:tcW w:w="680" w:type="dxa"/>
            <w:shd w:val="clear" w:color="auto" w:fill="auto"/>
          </w:tcPr>
          <w:p w:rsidR="00300522" w:rsidRPr="002849D1" w:rsidRDefault="00300522" w:rsidP="00300522">
            <w:pPr>
              <w:pStyle w:val="Tabletext"/>
            </w:pPr>
            <w:r w:rsidRPr="002849D1">
              <w:t>2</w:t>
            </w:r>
          </w:p>
        </w:tc>
        <w:tc>
          <w:tcPr>
            <w:tcW w:w="3564" w:type="dxa"/>
            <w:shd w:val="clear" w:color="auto" w:fill="auto"/>
          </w:tcPr>
          <w:p w:rsidR="00300522" w:rsidRPr="002849D1" w:rsidRDefault="00300522" w:rsidP="00300522">
            <w:pPr>
              <w:pStyle w:val="Tabletext"/>
            </w:pPr>
            <w:r w:rsidRPr="002849D1">
              <w:t>GST groups</w:t>
            </w:r>
          </w:p>
        </w:tc>
        <w:tc>
          <w:tcPr>
            <w:tcW w:w="1710" w:type="dxa"/>
            <w:shd w:val="clear" w:color="auto" w:fill="auto"/>
          </w:tcPr>
          <w:p w:rsidR="00300522" w:rsidRPr="002849D1" w:rsidRDefault="00300522" w:rsidP="00300522">
            <w:pPr>
              <w:pStyle w:val="Tabletext"/>
            </w:pPr>
            <w:r w:rsidRPr="002849D1">
              <w:t>Division</w:t>
            </w:r>
            <w:r w:rsidR="002849D1">
              <w:t> </w:t>
            </w:r>
            <w:r w:rsidRPr="002849D1">
              <w:t>48</w:t>
            </w:r>
          </w:p>
        </w:tc>
      </w:tr>
      <w:tr w:rsidR="00300522" w:rsidRPr="002849D1" w:rsidTr="00A53099">
        <w:tc>
          <w:tcPr>
            <w:tcW w:w="680" w:type="dxa"/>
            <w:shd w:val="clear" w:color="auto" w:fill="auto"/>
          </w:tcPr>
          <w:p w:rsidR="00300522" w:rsidRPr="002849D1" w:rsidRDefault="00300522" w:rsidP="00300522">
            <w:pPr>
              <w:pStyle w:val="Tabletext"/>
            </w:pPr>
            <w:r w:rsidRPr="002849D1">
              <w:t>3</w:t>
            </w:r>
          </w:p>
        </w:tc>
        <w:tc>
          <w:tcPr>
            <w:tcW w:w="3564" w:type="dxa"/>
            <w:shd w:val="clear" w:color="auto" w:fill="auto"/>
          </w:tcPr>
          <w:p w:rsidR="00300522" w:rsidRPr="002849D1" w:rsidRDefault="00300522" w:rsidP="00300522">
            <w:pPr>
              <w:pStyle w:val="Tabletext"/>
            </w:pPr>
            <w:r w:rsidRPr="002849D1">
              <w:t>GST joint ventures</w:t>
            </w:r>
          </w:p>
        </w:tc>
        <w:tc>
          <w:tcPr>
            <w:tcW w:w="1710" w:type="dxa"/>
            <w:shd w:val="clear" w:color="auto" w:fill="auto"/>
          </w:tcPr>
          <w:p w:rsidR="00300522" w:rsidRPr="002849D1" w:rsidRDefault="00300522" w:rsidP="00300522">
            <w:pPr>
              <w:pStyle w:val="Tabletext"/>
            </w:pPr>
            <w:r w:rsidRPr="002849D1">
              <w:t>Division</w:t>
            </w:r>
            <w:r w:rsidR="002849D1">
              <w:t> </w:t>
            </w:r>
            <w:r w:rsidRPr="002849D1">
              <w:t>51</w:t>
            </w:r>
          </w:p>
        </w:tc>
      </w:tr>
      <w:tr w:rsidR="00300522" w:rsidRPr="002849D1" w:rsidTr="00A53099">
        <w:tc>
          <w:tcPr>
            <w:tcW w:w="680" w:type="dxa"/>
            <w:shd w:val="clear" w:color="auto" w:fill="auto"/>
          </w:tcPr>
          <w:p w:rsidR="00300522" w:rsidRPr="002849D1" w:rsidRDefault="00300522" w:rsidP="00300522">
            <w:pPr>
              <w:pStyle w:val="Tabletext"/>
            </w:pPr>
            <w:r w:rsidRPr="002849D1">
              <w:t>4</w:t>
            </w:r>
          </w:p>
        </w:tc>
        <w:tc>
          <w:tcPr>
            <w:tcW w:w="3564" w:type="dxa"/>
            <w:shd w:val="clear" w:color="auto" w:fill="auto"/>
          </w:tcPr>
          <w:p w:rsidR="00300522" w:rsidRPr="002849D1" w:rsidRDefault="00300522" w:rsidP="00300522">
            <w:pPr>
              <w:pStyle w:val="Tabletext"/>
            </w:pPr>
            <w:r w:rsidRPr="002849D1">
              <w:t>Offshore supplies other than goods or real property</w:t>
            </w:r>
          </w:p>
        </w:tc>
        <w:tc>
          <w:tcPr>
            <w:tcW w:w="1710" w:type="dxa"/>
            <w:shd w:val="clear" w:color="auto" w:fill="auto"/>
          </w:tcPr>
          <w:p w:rsidR="00300522" w:rsidRPr="002849D1" w:rsidRDefault="00300522" w:rsidP="00300522">
            <w:pPr>
              <w:pStyle w:val="Tabletext"/>
            </w:pPr>
            <w:r w:rsidRPr="002849D1">
              <w:t>Division</w:t>
            </w:r>
            <w:r w:rsidR="002849D1">
              <w:t> </w:t>
            </w:r>
            <w:r w:rsidRPr="002849D1">
              <w:t>84</w:t>
            </w:r>
          </w:p>
        </w:tc>
      </w:tr>
      <w:tr w:rsidR="00300522" w:rsidRPr="002849D1" w:rsidTr="00A53099">
        <w:tc>
          <w:tcPr>
            <w:tcW w:w="680" w:type="dxa"/>
            <w:shd w:val="clear" w:color="auto" w:fill="auto"/>
          </w:tcPr>
          <w:p w:rsidR="00300522" w:rsidRPr="002849D1" w:rsidRDefault="00300522" w:rsidP="00300522">
            <w:pPr>
              <w:pStyle w:val="Tabletext"/>
            </w:pPr>
            <w:r w:rsidRPr="002849D1">
              <w:t>4A</w:t>
            </w:r>
          </w:p>
        </w:tc>
        <w:tc>
          <w:tcPr>
            <w:tcW w:w="3564" w:type="dxa"/>
            <w:shd w:val="clear" w:color="auto" w:fill="auto"/>
          </w:tcPr>
          <w:p w:rsidR="00300522" w:rsidRPr="002849D1" w:rsidRDefault="00300522" w:rsidP="00300522">
            <w:pPr>
              <w:pStyle w:val="Tabletext"/>
            </w:pPr>
            <w:r w:rsidRPr="002849D1">
              <w:t>Non</w:t>
            </w:r>
            <w:r w:rsidR="002849D1">
              <w:noBreakHyphen/>
            </w:r>
            <w:r w:rsidRPr="002849D1">
              <w:t xml:space="preserve">residents making supplies connected with </w:t>
            </w:r>
            <w:smartTag w:uri="urn:schemas-microsoft-com:office:smarttags" w:element="country-region">
              <w:smartTag w:uri="urn:schemas-microsoft-com:office:smarttags" w:element="place">
                <w:r w:rsidRPr="002849D1">
                  <w:t>Australia</w:t>
                </w:r>
              </w:smartTag>
            </w:smartTag>
          </w:p>
        </w:tc>
        <w:tc>
          <w:tcPr>
            <w:tcW w:w="1710" w:type="dxa"/>
            <w:shd w:val="clear" w:color="auto" w:fill="auto"/>
          </w:tcPr>
          <w:p w:rsidR="00300522" w:rsidRPr="002849D1" w:rsidRDefault="00300522" w:rsidP="00300522">
            <w:pPr>
              <w:pStyle w:val="Tabletext"/>
            </w:pPr>
            <w:r w:rsidRPr="002849D1">
              <w:t>Division</w:t>
            </w:r>
            <w:r w:rsidR="002849D1">
              <w:t> </w:t>
            </w:r>
            <w:r w:rsidRPr="002849D1">
              <w:t>83</w:t>
            </w:r>
          </w:p>
        </w:tc>
      </w:tr>
      <w:tr w:rsidR="00A32F78" w:rsidRPr="002849D1" w:rsidTr="00A53099">
        <w:tc>
          <w:tcPr>
            <w:tcW w:w="680" w:type="dxa"/>
            <w:tcBorders>
              <w:bottom w:val="single" w:sz="4" w:space="0" w:color="auto"/>
            </w:tcBorders>
            <w:shd w:val="clear" w:color="auto" w:fill="auto"/>
          </w:tcPr>
          <w:p w:rsidR="00A32F78" w:rsidRPr="002849D1" w:rsidRDefault="00A32F78" w:rsidP="00300522">
            <w:pPr>
              <w:pStyle w:val="Tabletext"/>
            </w:pPr>
            <w:r w:rsidRPr="002849D1">
              <w:t>4B</w:t>
            </w:r>
          </w:p>
        </w:tc>
        <w:tc>
          <w:tcPr>
            <w:tcW w:w="3564" w:type="dxa"/>
            <w:tcBorders>
              <w:bottom w:val="single" w:sz="4" w:space="0" w:color="auto"/>
            </w:tcBorders>
            <w:shd w:val="clear" w:color="auto" w:fill="auto"/>
          </w:tcPr>
          <w:p w:rsidR="00A32F78" w:rsidRPr="002849D1" w:rsidRDefault="00A32F78" w:rsidP="00300522">
            <w:pPr>
              <w:pStyle w:val="Tabletext"/>
            </w:pPr>
            <w:r w:rsidRPr="002849D1">
              <w:t>Representatives of incapacitated entities</w:t>
            </w:r>
          </w:p>
        </w:tc>
        <w:tc>
          <w:tcPr>
            <w:tcW w:w="1710" w:type="dxa"/>
            <w:tcBorders>
              <w:bottom w:val="single" w:sz="4" w:space="0" w:color="auto"/>
            </w:tcBorders>
            <w:shd w:val="clear" w:color="auto" w:fill="auto"/>
          </w:tcPr>
          <w:p w:rsidR="00A32F78" w:rsidRPr="002849D1" w:rsidRDefault="00A32F78" w:rsidP="00300522">
            <w:pPr>
              <w:pStyle w:val="Tabletext"/>
            </w:pPr>
            <w:r w:rsidRPr="002849D1">
              <w:t>Division</w:t>
            </w:r>
            <w:r w:rsidR="002849D1">
              <w:t> </w:t>
            </w:r>
            <w:r w:rsidRPr="002849D1">
              <w:t>58</w:t>
            </w:r>
          </w:p>
        </w:tc>
      </w:tr>
      <w:tr w:rsidR="00A32F78" w:rsidRPr="002849D1" w:rsidTr="00A53099">
        <w:tc>
          <w:tcPr>
            <w:tcW w:w="680" w:type="dxa"/>
            <w:tcBorders>
              <w:bottom w:val="single" w:sz="12" w:space="0" w:color="auto"/>
            </w:tcBorders>
            <w:shd w:val="clear" w:color="auto" w:fill="auto"/>
          </w:tcPr>
          <w:p w:rsidR="00A32F78" w:rsidRPr="002849D1" w:rsidRDefault="00A32F78" w:rsidP="00300522">
            <w:pPr>
              <w:pStyle w:val="Tabletext"/>
            </w:pPr>
            <w:r w:rsidRPr="002849D1">
              <w:t>5</w:t>
            </w:r>
          </w:p>
        </w:tc>
        <w:tc>
          <w:tcPr>
            <w:tcW w:w="3564" w:type="dxa"/>
            <w:tcBorders>
              <w:bottom w:val="single" w:sz="12" w:space="0" w:color="auto"/>
            </w:tcBorders>
            <w:shd w:val="clear" w:color="auto" w:fill="auto"/>
          </w:tcPr>
          <w:p w:rsidR="00A32F78" w:rsidRPr="002849D1" w:rsidRDefault="00A32F78" w:rsidP="00300522">
            <w:pPr>
              <w:pStyle w:val="Tabletext"/>
            </w:pPr>
            <w:r w:rsidRPr="002849D1">
              <w:t>Resident agents acting for non</w:t>
            </w:r>
            <w:r w:rsidR="002849D1">
              <w:noBreakHyphen/>
            </w:r>
            <w:r w:rsidRPr="002849D1">
              <w:t>residents</w:t>
            </w:r>
          </w:p>
        </w:tc>
        <w:tc>
          <w:tcPr>
            <w:tcW w:w="1710" w:type="dxa"/>
            <w:tcBorders>
              <w:bottom w:val="single" w:sz="12" w:space="0" w:color="auto"/>
            </w:tcBorders>
            <w:shd w:val="clear" w:color="auto" w:fill="auto"/>
          </w:tcPr>
          <w:p w:rsidR="00A32F78" w:rsidRPr="002849D1" w:rsidRDefault="00A32F78" w:rsidP="00300522">
            <w:pPr>
              <w:pStyle w:val="Tabletext"/>
            </w:pPr>
            <w:r w:rsidRPr="002849D1">
              <w:t>Division</w:t>
            </w:r>
            <w:r w:rsidR="002849D1">
              <w:t> </w:t>
            </w:r>
            <w:r w:rsidRPr="002849D1">
              <w:t>57</w:t>
            </w:r>
          </w:p>
        </w:tc>
      </w:tr>
    </w:tbl>
    <w:p w:rsidR="00300522" w:rsidRPr="002849D1" w:rsidRDefault="00300522" w:rsidP="00300522">
      <w:pPr>
        <w:pStyle w:val="ActHead4"/>
      </w:pPr>
      <w:bookmarkStart w:id="50" w:name="_Toc364850415"/>
      <w:r w:rsidRPr="002849D1">
        <w:rPr>
          <w:rStyle w:val="CharSubdNo"/>
        </w:rPr>
        <w:t>Subdivision</w:t>
      </w:r>
      <w:r w:rsidR="002849D1" w:rsidRPr="002849D1">
        <w:rPr>
          <w:rStyle w:val="CharSubdNo"/>
        </w:rPr>
        <w:t> </w:t>
      </w:r>
      <w:r w:rsidRPr="002849D1">
        <w:rPr>
          <w:rStyle w:val="CharSubdNo"/>
        </w:rPr>
        <w:t>9</w:t>
      </w:r>
      <w:r w:rsidR="002849D1" w:rsidRPr="002849D1">
        <w:rPr>
          <w:rStyle w:val="CharSubdNo"/>
        </w:rPr>
        <w:noBreakHyphen/>
      </w:r>
      <w:r w:rsidRPr="002849D1">
        <w:rPr>
          <w:rStyle w:val="CharSubdNo"/>
        </w:rPr>
        <w:t>C</w:t>
      </w:r>
      <w:r w:rsidRPr="002849D1">
        <w:t>—</w:t>
      </w:r>
      <w:r w:rsidRPr="002849D1">
        <w:rPr>
          <w:rStyle w:val="CharSubdText"/>
        </w:rPr>
        <w:t>How much GST is payable on taxable supplies?</w:t>
      </w:r>
      <w:bookmarkEnd w:id="50"/>
    </w:p>
    <w:p w:rsidR="00300522" w:rsidRPr="002849D1" w:rsidRDefault="00300522" w:rsidP="00300522">
      <w:pPr>
        <w:pStyle w:val="ActHead5"/>
      </w:pPr>
      <w:bookmarkStart w:id="51" w:name="_Toc364850416"/>
      <w:r w:rsidRPr="002849D1">
        <w:rPr>
          <w:rStyle w:val="CharSectno"/>
        </w:rPr>
        <w:t>9</w:t>
      </w:r>
      <w:r w:rsidR="002849D1" w:rsidRPr="002849D1">
        <w:rPr>
          <w:rStyle w:val="CharSectno"/>
        </w:rPr>
        <w:noBreakHyphen/>
      </w:r>
      <w:r w:rsidRPr="002849D1">
        <w:rPr>
          <w:rStyle w:val="CharSectno"/>
        </w:rPr>
        <w:t>70</w:t>
      </w:r>
      <w:r w:rsidRPr="002849D1">
        <w:t xml:space="preserve">  The amount of GST on taxable supplies</w:t>
      </w:r>
      <w:bookmarkEnd w:id="51"/>
    </w:p>
    <w:p w:rsidR="00300522" w:rsidRPr="002849D1" w:rsidRDefault="00300522" w:rsidP="00300522">
      <w:pPr>
        <w:pStyle w:val="subsection"/>
      </w:pPr>
      <w:r w:rsidRPr="002849D1">
        <w:tab/>
      </w:r>
      <w:r w:rsidRPr="002849D1">
        <w:tab/>
        <w:t xml:space="preserve">The amount of GST on a </w:t>
      </w:r>
      <w:r w:rsidR="002849D1" w:rsidRPr="002849D1">
        <w:rPr>
          <w:position w:val="6"/>
          <w:sz w:val="16"/>
          <w:szCs w:val="16"/>
        </w:rPr>
        <w:t>*</w:t>
      </w:r>
      <w:r w:rsidRPr="002849D1">
        <w:t>taxable supply i</w:t>
      </w:r>
      <w:smartTag w:uri="urn:schemas-microsoft-com:office:smarttags" w:element="PersonName">
        <w:r w:rsidRPr="002849D1">
          <w:t>s 1</w:t>
        </w:r>
      </w:smartTag>
      <w:r w:rsidRPr="002849D1">
        <w:t xml:space="preserve">0% of the </w:t>
      </w:r>
      <w:r w:rsidR="002849D1" w:rsidRPr="002849D1">
        <w:rPr>
          <w:position w:val="6"/>
          <w:sz w:val="16"/>
          <w:szCs w:val="16"/>
        </w:rPr>
        <w:t>*</w:t>
      </w:r>
      <w:r w:rsidRPr="002849D1">
        <w:t>value of the taxable supply.</w:t>
      </w:r>
    </w:p>
    <w:p w:rsidR="00300522" w:rsidRPr="002849D1" w:rsidRDefault="00300522" w:rsidP="00300522">
      <w:pPr>
        <w:pStyle w:val="ActHead5"/>
      </w:pPr>
      <w:bookmarkStart w:id="52" w:name="_Toc364850417"/>
      <w:r w:rsidRPr="002849D1">
        <w:rPr>
          <w:rStyle w:val="CharSectno"/>
        </w:rPr>
        <w:t>9</w:t>
      </w:r>
      <w:r w:rsidR="002849D1" w:rsidRPr="002849D1">
        <w:rPr>
          <w:rStyle w:val="CharSectno"/>
        </w:rPr>
        <w:noBreakHyphen/>
      </w:r>
      <w:r w:rsidRPr="002849D1">
        <w:rPr>
          <w:rStyle w:val="CharSectno"/>
        </w:rPr>
        <w:t>75</w:t>
      </w:r>
      <w:r w:rsidRPr="002849D1">
        <w:t xml:space="preserve">  The value of taxable supplies</w:t>
      </w:r>
      <w:bookmarkEnd w:id="52"/>
    </w:p>
    <w:p w:rsidR="00300522" w:rsidRPr="002849D1" w:rsidRDefault="00300522" w:rsidP="00300522">
      <w:pPr>
        <w:pStyle w:val="subsection"/>
      </w:pPr>
      <w:r w:rsidRPr="002849D1">
        <w:tab/>
        <w:t>(1)</w:t>
      </w:r>
      <w:r w:rsidRPr="002849D1">
        <w:tab/>
        <w:t xml:space="preserve">The </w:t>
      </w:r>
      <w:r w:rsidRPr="002849D1">
        <w:rPr>
          <w:b/>
          <w:bCs/>
          <w:i/>
          <w:iCs/>
        </w:rPr>
        <w:t xml:space="preserve">value </w:t>
      </w:r>
      <w:r w:rsidRPr="002849D1">
        <w:t xml:space="preserve">of a </w:t>
      </w:r>
      <w:r w:rsidR="002849D1" w:rsidRPr="002849D1">
        <w:rPr>
          <w:position w:val="6"/>
          <w:sz w:val="16"/>
          <w:szCs w:val="16"/>
        </w:rPr>
        <w:t>*</w:t>
      </w:r>
      <w:r w:rsidRPr="002849D1">
        <w:t>taxable supply is as follows:</w:t>
      </w:r>
    </w:p>
    <w:p w:rsidR="00300522" w:rsidRPr="002849D1" w:rsidRDefault="00143843" w:rsidP="00A53099">
      <w:pPr>
        <w:pStyle w:val="Formula"/>
        <w:spacing w:before="120" w:after="120"/>
      </w:pPr>
      <w:r w:rsidRPr="002849D1">
        <w:rPr>
          <w:noProof/>
        </w:rPr>
        <w:lastRenderedPageBreak/>
        <w:drawing>
          <wp:inline distT="0" distB="0" distL="0" distR="0" wp14:anchorId="033F2E22" wp14:editId="29D976BD">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bCs/>
          <w:i/>
          <w:iCs/>
        </w:rPr>
        <w:t>price</w:t>
      </w:r>
      <w:r w:rsidRPr="002849D1">
        <w:t xml:space="preserve"> is the sum of:</w:t>
      </w:r>
    </w:p>
    <w:p w:rsidR="00300522" w:rsidRPr="002849D1" w:rsidRDefault="00300522" w:rsidP="00300522">
      <w:pPr>
        <w:pStyle w:val="paragraph"/>
        <w:keepLines/>
      </w:pPr>
      <w:r w:rsidRPr="002849D1">
        <w:tab/>
        <w:t>(a)</w:t>
      </w:r>
      <w:r w:rsidRPr="002849D1">
        <w:tab/>
        <w:t xml:space="preserve">so far as the </w:t>
      </w:r>
      <w:r w:rsidR="002849D1" w:rsidRPr="002849D1">
        <w:rPr>
          <w:position w:val="6"/>
          <w:sz w:val="16"/>
          <w:szCs w:val="16"/>
        </w:rPr>
        <w:t>*</w:t>
      </w:r>
      <w:r w:rsidRPr="002849D1">
        <w:t xml:space="preserve">consideration for the supply is consideration expressed as an amount of </w:t>
      </w:r>
      <w:r w:rsidR="002849D1" w:rsidRPr="002849D1">
        <w:rPr>
          <w:position w:val="6"/>
          <w:sz w:val="16"/>
          <w:szCs w:val="16"/>
        </w:rPr>
        <w:t>*</w:t>
      </w:r>
      <w:r w:rsidRPr="002849D1">
        <w:t>money—the amount (without any discount for the amount of GST (if any) payable on the supply); and</w:t>
      </w:r>
    </w:p>
    <w:p w:rsidR="00300522" w:rsidRPr="002849D1" w:rsidRDefault="00300522" w:rsidP="00300522">
      <w:pPr>
        <w:pStyle w:val="paragraph"/>
      </w:pPr>
      <w:r w:rsidRPr="002849D1">
        <w:tab/>
        <w:t>(b)</w:t>
      </w:r>
      <w:r w:rsidRPr="002849D1">
        <w:tab/>
        <w:t xml:space="preserve">so far as the consideration is not consideration expressed as an amount of money—the </w:t>
      </w:r>
      <w:r w:rsidR="002849D1" w:rsidRPr="002849D1">
        <w:rPr>
          <w:position w:val="6"/>
          <w:sz w:val="16"/>
          <w:szCs w:val="16"/>
        </w:rPr>
        <w:t>*</w:t>
      </w:r>
      <w:r w:rsidRPr="002849D1">
        <w:t>GST inclusive market value of that consideration.</w:t>
      </w:r>
    </w:p>
    <w:p w:rsidR="00300522" w:rsidRPr="002849D1" w:rsidRDefault="00300522" w:rsidP="00300522">
      <w:pPr>
        <w:pStyle w:val="notetext"/>
        <w:keepNext/>
      </w:pPr>
      <w:r w:rsidRPr="002849D1">
        <w:t>Example:</w:t>
      </w:r>
      <w:r w:rsidRPr="002849D1">
        <w:tab/>
        <w:t>You make a taxable supply by selling a car for $22,000 in the course of carrying on an enterprise.</w:t>
      </w:r>
    </w:p>
    <w:p w:rsidR="00300522" w:rsidRPr="002849D1" w:rsidRDefault="00300522" w:rsidP="00300522">
      <w:pPr>
        <w:pStyle w:val="notetext"/>
      </w:pPr>
      <w:r w:rsidRPr="002849D1">
        <w:tab/>
        <w:t>The value of the supply is:</w:t>
      </w:r>
    </w:p>
    <w:p w:rsidR="004C6B7F" w:rsidRPr="002849D1" w:rsidRDefault="004C6B7F" w:rsidP="00A53099">
      <w:pPr>
        <w:pStyle w:val="Formula"/>
        <w:spacing w:before="120" w:after="120"/>
        <w:ind w:left="1985" w:hanging="851"/>
      </w:pPr>
      <w:r w:rsidRPr="002849D1">
        <w:tab/>
      </w:r>
      <w:r w:rsidR="00143843" w:rsidRPr="002849D1">
        <w:rPr>
          <w:noProof/>
        </w:rPr>
        <w:drawing>
          <wp:inline distT="0" distB="0" distL="0" distR="0" wp14:anchorId="16AD06D5" wp14:editId="06EBDF84">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2849D1" w:rsidRDefault="00300522" w:rsidP="00300522">
      <w:pPr>
        <w:pStyle w:val="notetext"/>
      </w:pPr>
      <w:r w:rsidRPr="002849D1">
        <w:tab/>
        <w:t>The GST on the supply is therefore $2,000 (i.e. 10% of $20,000).</w:t>
      </w:r>
    </w:p>
    <w:p w:rsidR="00300522" w:rsidRPr="002849D1" w:rsidRDefault="00300522" w:rsidP="00300522">
      <w:pPr>
        <w:pStyle w:val="subsection"/>
      </w:pPr>
      <w:r w:rsidRPr="002849D1">
        <w:tab/>
        <w:t>(2)</w:t>
      </w:r>
      <w:r w:rsidRPr="002849D1">
        <w:tab/>
        <w:t xml:space="preserve">However, if the taxable supply is of a </w:t>
      </w:r>
      <w:r w:rsidR="002849D1" w:rsidRPr="002849D1">
        <w:rPr>
          <w:position w:val="6"/>
          <w:sz w:val="16"/>
          <w:szCs w:val="16"/>
        </w:rPr>
        <w:t>*</w:t>
      </w:r>
      <w:r w:rsidRPr="002849D1">
        <w:t xml:space="preserve">luxury car, the </w:t>
      </w:r>
      <w:r w:rsidRPr="002849D1">
        <w:rPr>
          <w:b/>
          <w:bCs/>
          <w:i/>
          <w:iCs/>
        </w:rPr>
        <w:t>value</w:t>
      </w:r>
      <w:r w:rsidRPr="002849D1">
        <w:t xml:space="preserve"> of the taxable supply is as follows:</w:t>
      </w:r>
    </w:p>
    <w:p w:rsidR="00300522" w:rsidRPr="002849D1" w:rsidRDefault="00143843" w:rsidP="00A53099">
      <w:pPr>
        <w:pStyle w:val="Formula"/>
        <w:spacing w:before="120" w:after="120"/>
      </w:pPr>
      <w:r w:rsidRPr="002849D1">
        <w:rPr>
          <w:noProof/>
        </w:rPr>
        <w:drawing>
          <wp:inline distT="0" distB="0" distL="0" distR="0" wp14:anchorId="21EA7F08" wp14:editId="3C181299">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bCs/>
          <w:i/>
        </w:rPr>
        <w:t>luxury car tax value</w:t>
      </w:r>
      <w:r w:rsidRPr="002849D1">
        <w:t xml:space="preserve"> has the meaning given by section</w:t>
      </w:r>
      <w:r w:rsidR="002849D1">
        <w:t> </w:t>
      </w:r>
      <w:r w:rsidRPr="002849D1">
        <w:t>5</w:t>
      </w:r>
      <w:r w:rsidR="002849D1">
        <w:noBreakHyphen/>
      </w:r>
      <w:r w:rsidRPr="002849D1">
        <w:t xml:space="preserve">20 of the </w:t>
      </w:r>
      <w:r w:rsidRPr="002849D1">
        <w:rPr>
          <w:i/>
        </w:rPr>
        <w:t>A New Tax System (Luxury Car Tax) Act 1999</w:t>
      </w:r>
      <w:r w:rsidRPr="002849D1">
        <w:t>.</w:t>
      </w:r>
    </w:p>
    <w:p w:rsidR="00300522" w:rsidRPr="002849D1" w:rsidRDefault="00300522" w:rsidP="00300522">
      <w:pPr>
        <w:pStyle w:val="subsection"/>
      </w:pPr>
      <w:r w:rsidRPr="002849D1">
        <w:tab/>
        <w:t>(3)</w:t>
      </w:r>
      <w:r w:rsidRPr="002849D1">
        <w:tab/>
        <w:t xml:space="preserve">In working out under </w:t>
      </w:r>
      <w:r w:rsidR="002849D1">
        <w:t>subsection (</w:t>
      </w:r>
      <w:r w:rsidRPr="002849D1">
        <w:t xml:space="preserve">1) the value of a </w:t>
      </w:r>
      <w:r w:rsidR="002849D1" w:rsidRPr="002849D1">
        <w:rPr>
          <w:position w:val="6"/>
          <w:sz w:val="16"/>
          <w:szCs w:val="16"/>
        </w:rPr>
        <w:t>*</w:t>
      </w:r>
      <w:r w:rsidRPr="002849D1">
        <w:t xml:space="preserve">taxable supply made in a </w:t>
      </w:r>
      <w:r w:rsidR="002849D1" w:rsidRPr="002849D1">
        <w:rPr>
          <w:position w:val="6"/>
          <w:sz w:val="16"/>
          <w:szCs w:val="16"/>
        </w:rPr>
        <w:t>*</w:t>
      </w:r>
      <w:r w:rsidRPr="002849D1">
        <w:t xml:space="preserve">tax period, being a supply that is a </w:t>
      </w:r>
      <w:r w:rsidR="002849D1" w:rsidRPr="002849D1">
        <w:rPr>
          <w:position w:val="6"/>
          <w:sz w:val="16"/>
          <w:szCs w:val="16"/>
        </w:rPr>
        <w:t>*</w:t>
      </w:r>
      <w:r w:rsidRPr="002849D1">
        <w:t>fringe benefit, the price is taken to be the sum of:</w:t>
      </w:r>
    </w:p>
    <w:p w:rsidR="00300522" w:rsidRPr="002849D1" w:rsidRDefault="00300522" w:rsidP="00300522">
      <w:pPr>
        <w:pStyle w:val="paragraph"/>
      </w:pPr>
      <w:r w:rsidRPr="002849D1">
        <w:tab/>
        <w:t>(a)</w:t>
      </w:r>
      <w:r w:rsidRPr="002849D1">
        <w:tab/>
        <w:t xml:space="preserve">to the extent that, apart from this subsection, </w:t>
      </w:r>
      <w:r w:rsidR="00367157" w:rsidRPr="002849D1">
        <w:t>paragrap</w:t>
      </w:r>
      <w:r w:rsidR="00A53099" w:rsidRPr="002849D1">
        <w:t>h(</w:t>
      </w:r>
      <w:r w:rsidRPr="002849D1">
        <w:t xml:space="preserve">a) of the definition of </w:t>
      </w:r>
      <w:r w:rsidRPr="002849D1">
        <w:rPr>
          <w:b/>
          <w:bCs/>
          <w:i/>
          <w:iCs/>
        </w:rPr>
        <w:t>price</w:t>
      </w:r>
      <w:r w:rsidRPr="002849D1">
        <w:t xml:space="preserve"> in </w:t>
      </w:r>
      <w:r w:rsidR="002849D1">
        <w:t>subsection (</w:t>
      </w:r>
      <w:r w:rsidRPr="002849D1">
        <w:t>1) would be applicable:</w:t>
      </w:r>
    </w:p>
    <w:p w:rsidR="00300522" w:rsidRPr="002849D1" w:rsidRDefault="00300522" w:rsidP="00300522">
      <w:pPr>
        <w:pStyle w:val="paragraphsub"/>
      </w:pPr>
      <w:r w:rsidRPr="002849D1">
        <w:lastRenderedPageBreak/>
        <w:tab/>
        <w:t>(i)</w:t>
      </w:r>
      <w:r w:rsidRPr="002849D1">
        <w:tab/>
        <w:t xml:space="preserve">if the fringe benefit is a car fringe benefit—so much of the amount that would be worked out under that paragraph as represented the </w:t>
      </w:r>
      <w:r w:rsidR="002849D1" w:rsidRPr="002849D1">
        <w:rPr>
          <w:position w:val="6"/>
          <w:sz w:val="16"/>
          <w:szCs w:val="16"/>
        </w:rPr>
        <w:t>*</w:t>
      </w:r>
      <w:r w:rsidRPr="002849D1">
        <w:t>recipient’s payment made in that period; or</w:t>
      </w:r>
    </w:p>
    <w:p w:rsidR="00300522" w:rsidRPr="002849D1" w:rsidRDefault="00300522" w:rsidP="00300522">
      <w:pPr>
        <w:pStyle w:val="paragraphsub"/>
      </w:pPr>
      <w:r w:rsidRPr="002849D1">
        <w:tab/>
        <w:t>(ii)</w:t>
      </w:r>
      <w:r w:rsidRPr="002849D1">
        <w:tab/>
        <w:t xml:space="preserve">if the fringe benefit is a benefit other than a car fringe benefit—so much of the amount that would be worked out under that paragraph as represented the </w:t>
      </w:r>
      <w:r w:rsidR="002849D1" w:rsidRPr="002849D1">
        <w:rPr>
          <w:position w:val="6"/>
          <w:sz w:val="16"/>
          <w:szCs w:val="16"/>
        </w:rPr>
        <w:t>*</w:t>
      </w:r>
      <w:r w:rsidRPr="002849D1">
        <w:t>recipients contribution made in that period; and</w:t>
      </w:r>
    </w:p>
    <w:p w:rsidR="00300522" w:rsidRPr="002849D1" w:rsidRDefault="00300522" w:rsidP="00300522">
      <w:pPr>
        <w:pStyle w:val="paragraph"/>
      </w:pPr>
      <w:r w:rsidRPr="002849D1">
        <w:tab/>
        <w:t>(b)</w:t>
      </w:r>
      <w:r w:rsidRPr="002849D1">
        <w:tab/>
        <w:t xml:space="preserve">to the extent that, apart from this subsection, </w:t>
      </w:r>
      <w:r w:rsidR="00367157" w:rsidRPr="002849D1">
        <w:t>paragrap</w:t>
      </w:r>
      <w:r w:rsidR="00A53099" w:rsidRPr="002849D1">
        <w:t>h(</w:t>
      </w:r>
      <w:r w:rsidRPr="002849D1">
        <w:t xml:space="preserve">b) of the definition of </w:t>
      </w:r>
      <w:r w:rsidRPr="002849D1">
        <w:rPr>
          <w:b/>
          <w:bCs/>
          <w:i/>
          <w:iCs/>
        </w:rPr>
        <w:t>price</w:t>
      </w:r>
      <w:r w:rsidRPr="002849D1">
        <w:t xml:space="preserve"> in </w:t>
      </w:r>
      <w:r w:rsidR="002849D1">
        <w:t>subsection (</w:t>
      </w:r>
      <w:r w:rsidRPr="002849D1">
        <w:t>1) would be applicable:</w:t>
      </w:r>
    </w:p>
    <w:p w:rsidR="00300522" w:rsidRPr="002849D1" w:rsidRDefault="00300522" w:rsidP="00300522">
      <w:pPr>
        <w:pStyle w:val="paragraphsub"/>
      </w:pPr>
      <w:r w:rsidRPr="002849D1">
        <w:tab/>
        <w:t>(i)</w:t>
      </w:r>
      <w:r w:rsidRPr="002849D1">
        <w:tab/>
        <w:t>if the fringe benefit is a car fringe benefit—so much of the amount that would be worked out under that paragraph as represented the recipient’s payment made in that period; or</w:t>
      </w:r>
    </w:p>
    <w:p w:rsidR="00300522" w:rsidRPr="002849D1" w:rsidRDefault="00300522" w:rsidP="00677DF0">
      <w:pPr>
        <w:pStyle w:val="paragraphsub"/>
        <w:keepNext/>
        <w:keepLines/>
      </w:pPr>
      <w:r w:rsidRPr="002849D1">
        <w:tab/>
        <w:t>(ii)</w:t>
      </w:r>
      <w:r w:rsidRPr="002849D1">
        <w:tab/>
        <w:t>if the fringe benefit is a benefit other than a car fringe benefit—so much of the amount that would be worked out under that paragraph as represented the recipients contribution made in that period.</w:t>
      </w:r>
    </w:p>
    <w:p w:rsidR="00300522" w:rsidRPr="002849D1" w:rsidRDefault="00300522" w:rsidP="00300522">
      <w:pPr>
        <w:pStyle w:val="ActHead5"/>
      </w:pPr>
      <w:bookmarkStart w:id="53" w:name="_Toc364850418"/>
      <w:r w:rsidRPr="002849D1">
        <w:rPr>
          <w:rStyle w:val="CharSectno"/>
        </w:rPr>
        <w:t>9</w:t>
      </w:r>
      <w:r w:rsidR="002849D1" w:rsidRPr="002849D1">
        <w:rPr>
          <w:rStyle w:val="CharSectno"/>
        </w:rPr>
        <w:noBreakHyphen/>
      </w:r>
      <w:r w:rsidRPr="002849D1">
        <w:rPr>
          <w:rStyle w:val="CharSectno"/>
        </w:rPr>
        <w:t>80</w:t>
      </w:r>
      <w:r w:rsidRPr="002849D1">
        <w:t xml:space="preserve">  The value of taxable supplies that are partly GST</w:t>
      </w:r>
      <w:r w:rsidR="002849D1">
        <w:noBreakHyphen/>
      </w:r>
      <w:r w:rsidRPr="002849D1">
        <w:t>free or input taxed</w:t>
      </w:r>
      <w:bookmarkEnd w:id="53"/>
    </w:p>
    <w:p w:rsidR="00300522" w:rsidRPr="002849D1" w:rsidRDefault="00300522" w:rsidP="00300522">
      <w:pPr>
        <w:pStyle w:val="subsection"/>
      </w:pPr>
      <w:r w:rsidRPr="002849D1">
        <w:tab/>
        <w:t>(1)</w:t>
      </w:r>
      <w:r w:rsidRPr="002849D1">
        <w:tab/>
        <w:t xml:space="preserve">If a supply (the </w:t>
      </w:r>
      <w:r w:rsidRPr="002849D1">
        <w:rPr>
          <w:b/>
          <w:bCs/>
          <w:i/>
          <w:iCs/>
        </w:rPr>
        <w:t>actual supply</w:t>
      </w:r>
      <w:r w:rsidRPr="002849D1">
        <w:t>) is:</w:t>
      </w:r>
    </w:p>
    <w:p w:rsidR="00300522" w:rsidRPr="002849D1" w:rsidRDefault="00300522" w:rsidP="00300522">
      <w:pPr>
        <w:pStyle w:val="paragraph"/>
      </w:pPr>
      <w:r w:rsidRPr="002849D1">
        <w:tab/>
        <w:t>(a)</w:t>
      </w:r>
      <w:r w:rsidRPr="002849D1">
        <w:tab/>
        <w:t xml:space="preserve">partly a </w:t>
      </w:r>
      <w:r w:rsidR="002849D1" w:rsidRPr="002849D1">
        <w:rPr>
          <w:position w:val="6"/>
          <w:sz w:val="16"/>
          <w:szCs w:val="16"/>
        </w:rPr>
        <w:t>*</w:t>
      </w:r>
      <w:r w:rsidRPr="002849D1">
        <w:t>taxable supply; and</w:t>
      </w:r>
    </w:p>
    <w:p w:rsidR="00300522" w:rsidRPr="002849D1" w:rsidRDefault="00300522" w:rsidP="00300522">
      <w:pPr>
        <w:pStyle w:val="paragraph"/>
      </w:pPr>
      <w:r w:rsidRPr="002849D1">
        <w:tab/>
        <w:t>(b)</w:t>
      </w:r>
      <w:r w:rsidRPr="002849D1">
        <w:tab/>
        <w:t xml:space="preserve">partly a supply that is </w:t>
      </w:r>
      <w:r w:rsidR="002849D1" w:rsidRPr="002849D1">
        <w:rPr>
          <w:position w:val="6"/>
          <w:sz w:val="16"/>
          <w:szCs w:val="16"/>
        </w:rPr>
        <w:t>*</w:t>
      </w:r>
      <w:r w:rsidRPr="002849D1">
        <w:t>GST</w:t>
      </w:r>
      <w:r w:rsidR="002849D1">
        <w:noBreakHyphen/>
      </w:r>
      <w:r w:rsidRPr="002849D1">
        <w:t xml:space="preserve">free or </w:t>
      </w:r>
      <w:r w:rsidR="002849D1" w:rsidRPr="002849D1">
        <w:rPr>
          <w:position w:val="6"/>
          <w:sz w:val="16"/>
          <w:szCs w:val="16"/>
        </w:rPr>
        <w:t>*</w:t>
      </w:r>
      <w:r w:rsidRPr="002849D1">
        <w:t>input taxed;</w:t>
      </w:r>
    </w:p>
    <w:p w:rsidR="00300522" w:rsidRPr="002849D1" w:rsidRDefault="00300522" w:rsidP="00300522">
      <w:pPr>
        <w:pStyle w:val="subsection2"/>
      </w:pPr>
      <w:r w:rsidRPr="002849D1">
        <w:t xml:space="preserve">the </w:t>
      </w:r>
      <w:r w:rsidRPr="002849D1">
        <w:rPr>
          <w:b/>
          <w:bCs/>
          <w:i/>
          <w:iCs/>
        </w:rPr>
        <w:t>value</w:t>
      </w:r>
      <w:r w:rsidRPr="002849D1">
        <w:t xml:space="preserve"> of the part of the actual supply that is a taxable supply is the proportion of the value of the actual supply that the taxable supply represents.</w:t>
      </w:r>
    </w:p>
    <w:p w:rsidR="00300522" w:rsidRPr="002849D1" w:rsidRDefault="00300522" w:rsidP="00300522">
      <w:pPr>
        <w:pStyle w:val="subsection"/>
      </w:pPr>
      <w:r w:rsidRPr="002849D1">
        <w:tab/>
        <w:t>(2)</w:t>
      </w:r>
      <w:r w:rsidRPr="002849D1">
        <w:tab/>
        <w:t xml:space="preserve">The value of the actual supply, for the purposes of </w:t>
      </w:r>
      <w:r w:rsidR="002849D1">
        <w:t>subsection (</w:t>
      </w:r>
      <w:r w:rsidRPr="002849D1">
        <w:t>1), is as follows:</w:t>
      </w:r>
    </w:p>
    <w:p w:rsidR="00300522" w:rsidRPr="002849D1" w:rsidRDefault="00143843" w:rsidP="00A53099">
      <w:pPr>
        <w:pStyle w:val="Formula"/>
        <w:spacing w:before="120" w:after="120"/>
      </w:pPr>
      <w:r w:rsidRPr="002849D1">
        <w:rPr>
          <w:noProof/>
        </w:rPr>
        <w:drawing>
          <wp:inline distT="0" distB="0" distL="0" distR="0" wp14:anchorId="028E565F" wp14:editId="2994255F">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bCs/>
          <w:i/>
          <w:iCs/>
        </w:rPr>
        <w:lastRenderedPageBreak/>
        <w:t>taxable proportion</w:t>
      </w:r>
      <w:r w:rsidRPr="002849D1">
        <w:t xml:space="preserve"> is the proportion of the value of the actual supply that represents the value of the </w:t>
      </w:r>
      <w:r w:rsidR="002849D1" w:rsidRPr="002849D1">
        <w:rPr>
          <w:position w:val="6"/>
          <w:sz w:val="16"/>
          <w:szCs w:val="16"/>
        </w:rPr>
        <w:t>*</w:t>
      </w:r>
      <w:r w:rsidRPr="002849D1">
        <w:t>taxable supply (expressed as a number between 0 and 1).</w:t>
      </w:r>
    </w:p>
    <w:p w:rsidR="00300522" w:rsidRPr="002849D1" w:rsidRDefault="00300522" w:rsidP="00300522">
      <w:pPr>
        <w:pStyle w:val="ActHead5"/>
      </w:pPr>
      <w:bookmarkStart w:id="54" w:name="_Toc364850419"/>
      <w:r w:rsidRPr="002849D1">
        <w:rPr>
          <w:rStyle w:val="CharSectno"/>
        </w:rPr>
        <w:t>9</w:t>
      </w:r>
      <w:r w:rsidR="002849D1" w:rsidRPr="002849D1">
        <w:rPr>
          <w:rStyle w:val="CharSectno"/>
        </w:rPr>
        <w:noBreakHyphen/>
      </w:r>
      <w:r w:rsidRPr="002849D1">
        <w:rPr>
          <w:rStyle w:val="CharSectno"/>
        </w:rPr>
        <w:t>85</w:t>
      </w:r>
      <w:r w:rsidRPr="002849D1">
        <w:t xml:space="preserve">  Value of taxable supplies to be expressed in Australian currency</w:t>
      </w:r>
      <w:bookmarkEnd w:id="54"/>
    </w:p>
    <w:p w:rsidR="00300522" w:rsidRPr="002849D1" w:rsidRDefault="00300522" w:rsidP="00300522">
      <w:pPr>
        <w:pStyle w:val="subsection"/>
      </w:pPr>
      <w:r w:rsidRPr="002849D1">
        <w:tab/>
        <w:t>(1)</w:t>
      </w:r>
      <w:r w:rsidRPr="002849D1">
        <w:tab/>
        <w:t xml:space="preserve">For the purposes of this Act, the </w:t>
      </w:r>
      <w:r w:rsidR="002849D1" w:rsidRPr="002849D1">
        <w:rPr>
          <w:position w:val="6"/>
          <w:sz w:val="16"/>
          <w:szCs w:val="16"/>
        </w:rPr>
        <w:t>*</w:t>
      </w:r>
      <w:r w:rsidRPr="002849D1">
        <w:t xml:space="preserve">value of a </w:t>
      </w:r>
      <w:r w:rsidR="002849D1" w:rsidRPr="002849D1">
        <w:rPr>
          <w:position w:val="6"/>
          <w:sz w:val="16"/>
          <w:szCs w:val="16"/>
        </w:rPr>
        <w:t>*</w:t>
      </w:r>
      <w:r w:rsidRPr="002849D1">
        <w:t>taxable supply is to be expressed in Australian currency.</w:t>
      </w:r>
    </w:p>
    <w:p w:rsidR="00300522" w:rsidRPr="002849D1" w:rsidRDefault="00300522" w:rsidP="00300522">
      <w:pPr>
        <w:pStyle w:val="subsection"/>
      </w:pPr>
      <w:r w:rsidRPr="002849D1">
        <w:tab/>
        <w:t>(2)</w:t>
      </w:r>
      <w:r w:rsidRPr="002849D1">
        <w:tab/>
        <w:t xml:space="preserve">In working out the </w:t>
      </w:r>
      <w:r w:rsidR="002849D1" w:rsidRPr="002849D1">
        <w:rPr>
          <w:position w:val="6"/>
          <w:sz w:val="16"/>
          <w:szCs w:val="16"/>
        </w:rPr>
        <w:t>*</w:t>
      </w:r>
      <w:r w:rsidRPr="002849D1">
        <w:t xml:space="preserve">value of a </w:t>
      </w:r>
      <w:r w:rsidR="002849D1" w:rsidRPr="002849D1">
        <w:rPr>
          <w:position w:val="6"/>
          <w:sz w:val="16"/>
          <w:szCs w:val="16"/>
        </w:rPr>
        <w:t>*</w:t>
      </w:r>
      <w:r w:rsidRPr="002849D1">
        <w:t xml:space="preserve">taxable supply, any amount of the </w:t>
      </w:r>
      <w:r w:rsidR="002849D1" w:rsidRPr="002849D1">
        <w:rPr>
          <w:position w:val="6"/>
          <w:sz w:val="16"/>
          <w:szCs w:val="16"/>
        </w:rPr>
        <w:t>*</w:t>
      </w:r>
      <w:r w:rsidRPr="002849D1">
        <w:t>consideration for the supply that is expressed in a currency other than Australian currency is to be treated as if it were an amount of Australian currency worked out in the manner determined by the Commissioner.</w:t>
      </w:r>
    </w:p>
    <w:p w:rsidR="00300522" w:rsidRPr="002849D1" w:rsidRDefault="00300522" w:rsidP="00300522">
      <w:pPr>
        <w:pStyle w:val="ActHead5"/>
      </w:pPr>
      <w:bookmarkStart w:id="55" w:name="_Toc364850420"/>
      <w:r w:rsidRPr="002849D1">
        <w:rPr>
          <w:rStyle w:val="CharSectno"/>
        </w:rPr>
        <w:t>9</w:t>
      </w:r>
      <w:r w:rsidR="002849D1" w:rsidRPr="002849D1">
        <w:rPr>
          <w:rStyle w:val="CharSectno"/>
        </w:rPr>
        <w:noBreakHyphen/>
      </w:r>
      <w:r w:rsidRPr="002849D1">
        <w:rPr>
          <w:rStyle w:val="CharSectno"/>
        </w:rPr>
        <w:t>90</w:t>
      </w:r>
      <w:r w:rsidRPr="002849D1">
        <w:t xml:space="preserve">  Rounding of amounts of GST</w:t>
      </w:r>
      <w:bookmarkEnd w:id="55"/>
      <w:r w:rsidRPr="002849D1">
        <w:t xml:space="preserve"> </w:t>
      </w:r>
    </w:p>
    <w:p w:rsidR="00300522" w:rsidRPr="002849D1" w:rsidRDefault="00300522" w:rsidP="00300522">
      <w:pPr>
        <w:pStyle w:val="SubsectionHead"/>
      </w:pPr>
      <w:r w:rsidRPr="002849D1">
        <w:t xml:space="preserve">One taxable supply recorded on an invoice </w:t>
      </w:r>
    </w:p>
    <w:p w:rsidR="00300522" w:rsidRPr="002849D1" w:rsidRDefault="00300522" w:rsidP="00300522">
      <w:pPr>
        <w:pStyle w:val="subsection"/>
      </w:pPr>
      <w:r w:rsidRPr="002849D1">
        <w:tab/>
        <w:t>(1)</w:t>
      </w:r>
      <w:r w:rsidRPr="002849D1">
        <w:tab/>
        <w:t xml:space="preserve">If the amount of GST on a </w:t>
      </w:r>
      <w:r w:rsidR="002849D1" w:rsidRPr="002849D1">
        <w:rPr>
          <w:position w:val="6"/>
          <w:sz w:val="16"/>
          <w:szCs w:val="16"/>
        </w:rPr>
        <w:t>*</w:t>
      </w:r>
      <w:r w:rsidRPr="002849D1">
        <w:t xml:space="preserve">taxable supply that is the only taxable supply recorded on a particular </w:t>
      </w:r>
      <w:r w:rsidR="002849D1" w:rsidRPr="002849D1">
        <w:rPr>
          <w:position w:val="6"/>
          <w:sz w:val="16"/>
          <w:szCs w:val="16"/>
        </w:rPr>
        <w:t>*</w:t>
      </w:r>
      <w:r w:rsidRPr="002849D1">
        <w:t xml:space="preserve">invoice would, apart from this section, be an amount that includes a fraction of a cent, the amount of GST is rounded to the nearest cent (rounding 0.5 cents upwards). </w:t>
      </w:r>
    </w:p>
    <w:p w:rsidR="00300522" w:rsidRPr="002849D1" w:rsidRDefault="00300522" w:rsidP="00300522">
      <w:pPr>
        <w:pStyle w:val="SubsectionHead"/>
      </w:pPr>
      <w:r w:rsidRPr="002849D1">
        <w:t xml:space="preserve">Several taxable supplies recorded on an invoice </w:t>
      </w:r>
    </w:p>
    <w:p w:rsidR="00300522" w:rsidRPr="002849D1" w:rsidRDefault="00300522" w:rsidP="00300522">
      <w:pPr>
        <w:pStyle w:val="subsection"/>
      </w:pPr>
      <w:r w:rsidRPr="002849D1">
        <w:tab/>
        <w:t>(2)</w:t>
      </w:r>
      <w:r w:rsidRPr="002849D1">
        <w:tab/>
        <w:t xml:space="preserve">If 2 or more </w:t>
      </w:r>
      <w:r w:rsidR="002849D1" w:rsidRPr="002849D1">
        <w:rPr>
          <w:position w:val="6"/>
          <w:sz w:val="16"/>
          <w:szCs w:val="16"/>
        </w:rPr>
        <w:t>*</w:t>
      </w:r>
      <w:r w:rsidRPr="002849D1">
        <w:t xml:space="preserve">taxable supplies are recorded on the same </w:t>
      </w:r>
      <w:r w:rsidR="002849D1" w:rsidRPr="002849D1">
        <w:rPr>
          <w:position w:val="6"/>
          <w:sz w:val="16"/>
          <w:szCs w:val="16"/>
        </w:rPr>
        <w:t>*</w:t>
      </w:r>
      <w:r w:rsidRPr="002849D1">
        <w:t xml:space="preserve">invoice, the total amount of GST on the supplies is: </w:t>
      </w:r>
    </w:p>
    <w:p w:rsidR="00300522" w:rsidRPr="002849D1" w:rsidRDefault="00300522" w:rsidP="00300522">
      <w:pPr>
        <w:pStyle w:val="paragraph"/>
      </w:pPr>
      <w:r w:rsidRPr="002849D1">
        <w:tab/>
        <w:t>(a)</w:t>
      </w:r>
      <w:r w:rsidRPr="002849D1">
        <w:tab/>
        <w:t xml:space="preserve">what would be the amount of GST if it were worked out by: </w:t>
      </w:r>
    </w:p>
    <w:p w:rsidR="00300522" w:rsidRPr="002849D1" w:rsidRDefault="00300522" w:rsidP="00300522">
      <w:pPr>
        <w:pStyle w:val="paragraphsub"/>
      </w:pPr>
      <w:r w:rsidRPr="002849D1">
        <w:tab/>
        <w:t>(i)</w:t>
      </w:r>
      <w:r w:rsidRPr="002849D1">
        <w:tab/>
        <w:t xml:space="preserve">working out the GST on each of the supplies (without rounding the amounts to the nearest cent); and </w:t>
      </w:r>
    </w:p>
    <w:p w:rsidR="00300522" w:rsidRPr="002849D1" w:rsidRDefault="00300522" w:rsidP="00300522">
      <w:pPr>
        <w:pStyle w:val="paragraphsub"/>
      </w:pPr>
      <w:r w:rsidRPr="002849D1">
        <w:tab/>
        <w:t>(ii)</w:t>
      </w:r>
      <w:r w:rsidRPr="002849D1">
        <w:tab/>
        <w:t xml:space="preserve">adding the amounts together and, if the total is an amount that includes a fraction of a cent, rounding it to the nearest cent (rounding 0.5 cents upwards); or </w:t>
      </w:r>
    </w:p>
    <w:p w:rsidR="00300522" w:rsidRPr="002849D1" w:rsidRDefault="00300522" w:rsidP="00300522">
      <w:pPr>
        <w:pStyle w:val="paragraph"/>
      </w:pPr>
      <w:r w:rsidRPr="002849D1">
        <w:tab/>
        <w:t>(b)</w:t>
      </w:r>
      <w:r w:rsidRPr="002849D1">
        <w:tab/>
        <w:t xml:space="preserve">the amount worked out using the following method statement: </w:t>
      </w:r>
    </w:p>
    <w:p w:rsidR="00300522" w:rsidRPr="002849D1" w:rsidRDefault="00300522" w:rsidP="00300522">
      <w:pPr>
        <w:pStyle w:val="BoxText"/>
        <w:rPr>
          <w:i/>
          <w:iCs/>
        </w:rPr>
      </w:pPr>
      <w:r w:rsidRPr="002849D1">
        <w:rPr>
          <w:i/>
          <w:iCs/>
        </w:rPr>
        <w:lastRenderedPageBreak/>
        <w:t xml:space="preserve">Method statement </w:t>
      </w:r>
    </w:p>
    <w:p w:rsidR="00300522" w:rsidRPr="002849D1" w:rsidRDefault="00300522" w:rsidP="00300522">
      <w:pPr>
        <w:pStyle w:val="BoxText"/>
        <w:ind w:left="1985" w:hanging="851"/>
      </w:pPr>
      <w:r w:rsidRPr="002849D1">
        <w:rPr>
          <w:iCs/>
        </w:rPr>
        <w:t>Step 1</w:t>
      </w:r>
      <w:r w:rsidRPr="002849D1">
        <w:t>.</w:t>
      </w:r>
      <w:r w:rsidRPr="002849D1">
        <w:tab/>
        <w:t xml:space="preserve">Work out, for each </w:t>
      </w:r>
      <w:r w:rsidR="002849D1" w:rsidRPr="002849D1">
        <w:rPr>
          <w:position w:val="6"/>
          <w:sz w:val="16"/>
          <w:szCs w:val="16"/>
        </w:rPr>
        <w:t>*</w:t>
      </w:r>
      <w:r w:rsidRPr="002849D1">
        <w:t xml:space="preserve">taxable supply, what would, apart from this section, be the amount of GST on the supply. </w:t>
      </w:r>
    </w:p>
    <w:p w:rsidR="00300522" w:rsidRPr="002849D1" w:rsidRDefault="00300522" w:rsidP="00300522">
      <w:pPr>
        <w:pStyle w:val="BoxText"/>
        <w:ind w:left="1985" w:hanging="851"/>
      </w:pPr>
      <w:r w:rsidRPr="002849D1">
        <w:rPr>
          <w:iCs/>
        </w:rPr>
        <w:t>Step 2</w:t>
      </w:r>
      <w:r w:rsidRPr="002849D1">
        <w:t>.</w:t>
      </w:r>
      <w:r w:rsidRPr="002849D1">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2849D1"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2849D1">
        <w:tab/>
        <w:t>Note:</w:t>
      </w:r>
      <w:r w:rsidRPr="002849D1">
        <w:tab/>
      </w:r>
      <w:r w:rsidR="002849D1">
        <w:t>Subsection (</w:t>
      </w:r>
      <w:r w:rsidRPr="002849D1">
        <w:t>4) gives further details of this rounding.</w:t>
      </w:r>
    </w:p>
    <w:p w:rsidR="00300522" w:rsidRPr="002849D1" w:rsidRDefault="00300522" w:rsidP="00300522">
      <w:pPr>
        <w:pStyle w:val="BoxText"/>
        <w:ind w:left="1985" w:hanging="851"/>
      </w:pPr>
      <w:r w:rsidRPr="002849D1">
        <w:rPr>
          <w:iCs/>
        </w:rPr>
        <w:t>Step 3</w:t>
      </w:r>
      <w:r w:rsidRPr="002849D1">
        <w:t>.</w:t>
      </w:r>
      <w:r w:rsidRPr="002849D1">
        <w:tab/>
        <w:t xml:space="preserve">Work out the sum of the amounts worked out under step 1 and (if applicable) step 2 for each supply. </w:t>
      </w:r>
    </w:p>
    <w:p w:rsidR="00300522" w:rsidRPr="002849D1" w:rsidRDefault="00300522" w:rsidP="00677DF0">
      <w:pPr>
        <w:pStyle w:val="BoxText"/>
        <w:keepNext/>
        <w:ind w:left="1985" w:hanging="851"/>
      </w:pPr>
      <w:r w:rsidRPr="002849D1">
        <w:rPr>
          <w:iCs/>
        </w:rPr>
        <w:t>Step 4</w:t>
      </w:r>
      <w:r w:rsidRPr="002849D1">
        <w:t>.</w:t>
      </w:r>
      <w:r w:rsidRPr="002849D1">
        <w:tab/>
        <w:t xml:space="preserve">If the sum under step 3 includes a fraction of a cent, round the sum to the nearest cent (rounding 0.5 cents upwards). </w:t>
      </w:r>
    </w:p>
    <w:p w:rsidR="00300522" w:rsidRPr="002849D1" w:rsidRDefault="00300522" w:rsidP="00677DF0">
      <w:pPr>
        <w:pStyle w:val="subsection"/>
        <w:keepNext/>
      </w:pPr>
      <w:r w:rsidRPr="002849D1">
        <w:tab/>
        <w:t>(3)</w:t>
      </w:r>
      <w:r w:rsidRPr="002849D1">
        <w:tab/>
        <w:t xml:space="preserve">Whether to use </w:t>
      </w:r>
      <w:r w:rsidR="002849D1">
        <w:t>paragraph (</w:t>
      </w:r>
      <w:r w:rsidRPr="002849D1">
        <w:t xml:space="preserve">2)(a) or </w:t>
      </w:r>
      <w:r w:rsidR="002849D1">
        <w:t>paragraph (</w:t>
      </w:r>
      <w:r w:rsidRPr="002849D1">
        <w:t xml:space="preserve">2)(b) to work out the total amount of GST on the supplies is a matter of choice for: </w:t>
      </w:r>
    </w:p>
    <w:p w:rsidR="00300522" w:rsidRPr="002849D1" w:rsidRDefault="00300522" w:rsidP="00677DF0">
      <w:pPr>
        <w:pStyle w:val="paragraph"/>
        <w:keepNext/>
      </w:pPr>
      <w:r w:rsidRPr="002849D1">
        <w:tab/>
        <w:t>(a)</w:t>
      </w:r>
      <w:r w:rsidRPr="002849D1">
        <w:tab/>
        <w:t xml:space="preserve">the supplier if the amount is being worked out to ascertain the supplier’s liability for GST; or </w:t>
      </w:r>
    </w:p>
    <w:p w:rsidR="00300522" w:rsidRPr="002849D1" w:rsidRDefault="00300522" w:rsidP="00677DF0">
      <w:pPr>
        <w:pStyle w:val="paragraph"/>
        <w:keepNext/>
      </w:pPr>
      <w:r w:rsidRPr="002849D1">
        <w:tab/>
        <w:t>(b)</w:t>
      </w:r>
      <w:r w:rsidRPr="002849D1">
        <w:tab/>
        <w:t xml:space="preserve">the </w:t>
      </w:r>
      <w:r w:rsidR="002849D1" w:rsidRPr="002849D1">
        <w:rPr>
          <w:position w:val="6"/>
          <w:sz w:val="16"/>
          <w:szCs w:val="16"/>
        </w:rPr>
        <w:t>*</w:t>
      </w:r>
      <w:r w:rsidRPr="002849D1">
        <w:t xml:space="preserve">recipient of the supplies if the amount is being worked out to ascertain the recipient’s entitlement to input tax credits. </w:t>
      </w:r>
    </w:p>
    <w:p w:rsidR="00300522" w:rsidRPr="002849D1" w:rsidRDefault="00300522" w:rsidP="00300522">
      <w:pPr>
        <w:pStyle w:val="subsection"/>
      </w:pPr>
      <w:r w:rsidRPr="002849D1">
        <w:tab/>
        <w:t>(4)</w:t>
      </w:r>
      <w:r w:rsidRPr="002849D1">
        <w:tab/>
        <w:t xml:space="preserve">In applying step 2 of the method statement in </w:t>
      </w:r>
      <w:r w:rsidR="002849D1">
        <w:t>subsection (</w:t>
      </w:r>
      <w:r w:rsidRPr="002849D1">
        <w:t xml:space="preserve">2), if: </w:t>
      </w:r>
    </w:p>
    <w:p w:rsidR="00300522" w:rsidRPr="002849D1" w:rsidRDefault="00300522" w:rsidP="00300522">
      <w:pPr>
        <w:pStyle w:val="paragraph"/>
      </w:pPr>
      <w:r w:rsidRPr="002849D1">
        <w:tab/>
        <w:t>(a)</w:t>
      </w:r>
      <w:r w:rsidRPr="002849D1">
        <w:tab/>
        <w:t xml:space="preserve">the number of decimal places in the amount for the supply exceeds by one decimal place the number of decimal places allowed by the accounting system used to work out the amount; and </w:t>
      </w:r>
    </w:p>
    <w:p w:rsidR="00300522" w:rsidRPr="002849D1" w:rsidRDefault="00300522" w:rsidP="00300522">
      <w:pPr>
        <w:pStyle w:val="paragraph"/>
      </w:pPr>
      <w:r w:rsidRPr="002849D1">
        <w:tab/>
        <w:t>(b)</w:t>
      </w:r>
      <w:r w:rsidRPr="002849D1">
        <w:tab/>
        <w:t xml:space="preserve">the last digit of the amount (before rounding) is 5; </w:t>
      </w:r>
    </w:p>
    <w:p w:rsidR="00300522" w:rsidRPr="002849D1" w:rsidRDefault="00300522" w:rsidP="00300522">
      <w:pPr>
        <w:pStyle w:val="subsection2"/>
      </w:pPr>
      <w:r w:rsidRPr="002849D1">
        <w:t xml:space="preserve">the amount is rounded upwards to that number of decimal places. </w:t>
      </w:r>
    </w:p>
    <w:p w:rsidR="00300522" w:rsidRPr="002849D1" w:rsidRDefault="00300522" w:rsidP="00300522">
      <w:pPr>
        <w:pStyle w:val="SubsectionHead"/>
      </w:pPr>
      <w:r w:rsidRPr="002849D1">
        <w:lastRenderedPageBreak/>
        <w:t xml:space="preserve">Taxable supplies divided into items </w:t>
      </w:r>
    </w:p>
    <w:p w:rsidR="00300522" w:rsidRPr="002849D1" w:rsidRDefault="00300522" w:rsidP="00300522">
      <w:pPr>
        <w:pStyle w:val="subsection"/>
      </w:pPr>
      <w:r w:rsidRPr="002849D1">
        <w:tab/>
        <w:t>(5)</w:t>
      </w:r>
      <w:r w:rsidRPr="002849D1">
        <w:tab/>
        <w:t xml:space="preserve">If one or more </w:t>
      </w:r>
      <w:r w:rsidR="002849D1" w:rsidRPr="002849D1">
        <w:rPr>
          <w:position w:val="6"/>
          <w:sz w:val="16"/>
          <w:szCs w:val="16"/>
        </w:rPr>
        <w:t>*</w:t>
      </w:r>
      <w:r w:rsidRPr="002849D1">
        <w:t xml:space="preserve">taxable supplies recorded on the same </w:t>
      </w:r>
      <w:r w:rsidR="002849D1" w:rsidRPr="002849D1">
        <w:rPr>
          <w:position w:val="6"/>
          <w:sz w:val="16"/>
          <w:szCs w:val="16"/>
        </w:rPr>
        <w:t>*</w:t>
      </w:r>
      <w:r w:rsidRPr="002849D1">
        <w:t xml:space="preserve">invoice are divided into 2 or more items: </w:t>
      </w:r>
    </w:p>
    <w:p w:rsidR="00300522" w:rsidRPr="002849D1" w:rsidRDefault="00300522" w:rsidP="00300522">
      <w:pPr>
        <w:pStyle w:val="paragraph"/>
      </w:pPr>
      <w:r w:rsidRPr="002849D1">
        <w:tab/>
        <w:t>(a)</w:t>
      </w:r>
      <w:r w:rsidRPr="002849D1">
        <w:tab/>
      </w:r>
      <w:r w:rsidR="002849D1">
        <w:t>subsection (</w:t>
      </w:r>
      <w:r w:rsidRPr="002849D1">
        <w:t xml:space="preserve">1) does not apply; and </w:t>
      </w:r>
    </w:p>
    <w:p w:rsidR="00300522" w:rsidRPr="002849D1" w:rsidRDefault="00300522" w:rsidP="00300522">
      <w:pPr>
        <w:pStyle w:val="paragraph"/>
      </w:pPr>
      <w:r w:rsidRPr="002849D1">
        <w:tab/>
        <w:t>(b)</w:t>
      </w:r>
      <w:r w:rsidRPr="002849D1">
        <w:tab/>
      </w:r>
      <w:r w:rsidR="002849D1">
        <w:t>subsection (</w:t>
      </w:r>
      <w:r w:rsidRPr="002849D1">
        <w:t xml:space="preserve">2) applies as if each such item represented a separate taxable supply. </w:t>
      </w:r>
    </w:p>
    <w:p w:rsidR="00300522" w:rsidRPr="002849D1" w:rsidRDefault="00300522" w:rsidP="00300522">
      <w:pPr>
        <w:pStyle w:val="SubsectionHead"/>
      </w:pPr>
      <w:r w:rsidRPr="002849D1">
        <w:t xml:space="preserve">Taxable supplies recorded on documents other than invoices </w:t>
      </w:r>
    </w:p>
    <w:p w:rsidR="00300522" w:rsidRPr="002849D1" w:rsidRDefault="00300522" w:rsidP="00300522">
      <w:pPr>
        <w:pStyle w:val="subsection"/>
      </w:pPr>
      <w:r w:rsidRPr="002849D1">
        <w:tab/>
        <w:t>(6)</w:t>
      </w:r>
      <w:r w:rsidRPr="002849D1">
        <w:tab/>
        <w:t xml:space="preserve">If one or more </w:t>
      </w:r>
      <w:r w:rsidR="002849D1" w:rsidRPr="002849D1">
        <w:rPr>
          <w:position w:val="6"/>
          <w:sz w:val="16"/>
          <w:szCs w:val="16"/>
        </w:rPr>
        <w:t>*</w:t>
      </w:r>
      <w:r w:rsidRPr="002849D1">
        <w:t xml:space="preserve">taxable supplies, none of which are recorded on an </w:t>
      </w:r>
      <w:r w:rsidR="002849D1" w:rsidRPr="002849D1">
        <w:rPr>
          <w:position w:val="6"/>
          <w:sz w:val="16"/>
          <w:szCs w:val="16"/>
        </w:rPr>
        <w:t>*</w:t>
      </w:r>
      <w:r w:rsidRPr="002849D1">
        <w:t xml:space="preserve">invoice, are recorded on a document that is not an invoice, this section applies as if the document were an invoice. </w:t>
      </w:r>
    </w:p>
    <w:p w:rsidR="00300522" w:rsidRPr="002849D1" w:rsidRDefault="00300522" w:rsidP="00677DF0">
      <w:pPr>
        <w:pStyle w:val="ActHead5"/>
      </w:pPr>
      <w:bookmarkStart w:id="56" w:name="_Toc364850421"/>
      <w:r w:rsidRPr="002849D1">
        <w:rPr>
          <w:rStyle w:val="CharSectno"/>
        </w:rPr>
        <w:t>9</w:t>
      </w:r>
      <w:r w:rsidR="002849D1" w:rsidRPr="002849D1">
        <w:rPr>
          <w:rStyle w:val="CharSectno"/>
        </w:rPr>
        <w:noBreakHyphen/>
      </w:r>
      <w:r w:rsidRPr="002849D1">
        <w:rPr>
          <w:rStyle w:val="CharSectno"/>
        </w:rPr>
        <w:t>99</w:t>
      </w:r>
      <w:r w:rsidRPr="002849D1">
        <w:t xml:space="preserve">  Special rules relating to the amount of GST on taxable supplies</w:t>
      </w:r>
      <w:bookmarkEnd w:id="56"/>
    </w:p>
    <w:p w:rsidR="00300522" w:rsidRPr="002849D1" w:rsidRDefault="00300522" w:rsidP="00677DF0">
      <w:pPr>
        <w:pStyle w:val="subsection"/>
        <w:keepNext/>
        <w:keepLines/>
      </w:pPr>
      <w:r w:rsidRPr="002849D1">
        <w:tab/>
      </w:r>
      <w:r w:rsidRPr="002849D1">
        <w:tab/>
        <w:t>Chapter</w:t>
      </w:r>
      <w:r w:rsidR="002849D1">
        <w:t> </w:t>
      </w:r>
      <w:r w:rsidRPr="002849D1">
        <w:t>4 contains special rules relating to the amount of GST on taxable supplies, as follows:</w:t>
      </w:r>
    </w:p>
    <w:p w:rsidR="00A53099" w:rsidRPr="002849D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2849D1" w:rsidTr="00A53099">
        <w:trPr>
          <w:tblHeader/>
        </w:trPr>
        <w:tc>
          <w:tcPr>
            <w:tcW w:w="5921" w:type="dxa"/>
            <w:gridSpan w:val="3"/>
            <w:tcBorders>
              <w:top w:val="single" w:sz="12" w:space="0" w:color="auto"/>
              <w:bottom w:val="single" w:sz="6" w:space="0" w:color="auto"/>
            </w:tcBorders>
            <w:shd w:val="clear" w:color="auto" w:fill="auto"/>
          </w:tcPr>
          <w:p w:rsidR="00300522" w:rsidRPr="002849D1" w:rsidRDefault="00300522" w:rsidP="00677DF0">
            <w:pPr>
              <w:pStyle w:val="Tabletext"/>
              <w:keepNext/>
              <w:keepLines/>
              <w:rPr>
                <w:b/>
              </w:rPr>
            </w:pPr>
            <w:r w:rsidRPr="002849D1">
              <w:rPr>
                <w:b/>
                <w:bCs/>
              </w:rPr>
              <w:t>Checklist of special rules</w:t>
            </w:r>
          </w:p>
        </w:tc>
      </w:tr>
      <w:tr w:rsidR="00300522" w:rsidRPr="002849D1" w:rsidTr="00A53099">
        <w:trPr>
          <w:tblHeader/>
        </w:trPr>
        <w:tc>
          <w:tcPr>
            <w:tcW w:w="676" w:type="dxa"/>
            <w:tcBorders>
              <w:top w:val="single" w:sz="6" w:space="0" w:color="auto"/>
              <w:bottom w:val="single" w:sz="12" w:space="0" w:color="auto"/>
            </w:tcBorders>
            <w:shd w:val="clear" w:color="auto" w:fill="auto"/>
          </w:tcPr>
          <w:p w:rsidR="00300522" w:rsidRPr="002849D1" w:rsidRDefault="00300522" w:rsidP="00677DF0">
            <w:pPr>
              <w:pStyle w:val="Tabletext"/>
              <w:keepNext/>
              <w:keepLines/>
              <w:rPr>
                <w:b/>
              </w:rPr>
            </w:pPr>
            <w:r w:rsidRPr="002849D1">
              <w:rPr>
                <w:b/>
                <w:bCs/>
              </w:rPr>
              <w:t>Item</w:t>
            </w:r>
          </w:p>
        </w:tc>
        <w:tc>
          <w:tcPr>
            <w:tcW w:w="3544" w:type="dxa"/>
            <w:tcBorders>
              <w:top w:val="single" w:sz="6" w:space="0" w:color="auto"/>
              <w:bottom w:val="single" w:sz="12" w:space="0" w:color="auto"/>
            </w:tcBorders>
            <w:shd w:val="clear" w:color="auto" w:fill="auto"/>
          </w:tcPr>
          <w:p w:rsidR="00300522" w:rsidRPr="002849D1" w:rsidRDefault="00300522" w:rsidP="00677DF0">
            <w:pPr>
              <w:pStyle w:val="Tabletext"/>
              <w:keepNext/>
              <w:keepLines/>
              <w:rPr>
                <w:b/>
              </w:rPr>
            </w:pPr>
            <w:r w:rsidRPr="002849D1">
              <w:rPr>
                <w:b/>
                <w:bCs/>
              </w:rPr>
              <w:t>For this case ...</w:t>
            </w:r>
          </w:p>
        </w:tc>
        <w:tc>
          <w:tcPr>
            <w:tcW w:w="1701" w:type="dxa"/>
            <w:tcBorders>
              <w:top w:val="single" w:sz="6" w:space="0" w:color="auto"/>
              <w:bottom w:val="single" w:sz="12" w:space="0" w:color="auto"/>
            </w:tcBorders>
            <w:shd w:val="clear" w:color="auto" w:fill="auto"/>
          </w:tcPr>
          <w:p w:rsidR="00300522" w:rsidRPr="002849D1" w:rsidRDefault="00300522" w:rsidP="00677DF0">
            <w:pPr>
              <w:pStyle w:val="Tabletext"/>
              <w:keepNext/>
              <w:keepLines/>
              <w:rPr>
                <w:b/>
              </w:rPr>
            </w:pPr>
            <w:r w:rsidRPr="002849D1">
              <w:rPr>
                <w:b/>
                <w:bCs/>
              </w:rPr>
              <w:t>See:</w:t>
            </w:r>
          </w:p>
        </w:tc>
      </w:tr>
      <w:tr w:rsidR="00300522" w:rsidRPr="002849D1" w:rsidTr="00A53099">
        <w:tc>
          <w:tcPr>
            <w:tcW w:w="676" w:type="dxa"/>
            <w:tcBorders>
              <w:top w:val="single" w:sz="12" w:space="0" w:color="auto"/>
            </w:tcBorders>
            <w:shd w:val="clear" w:color="auto" w:fill="auto"/>
          </w:tcPr>
          <w:p w:rsidR="00300522" w:rsidRPr="002849D1" w:rsidRDefault="00300522" w:rsidP="00677DF0">
            <w:pPr>
              <w:pStyle w:val="Tabletext"/>
              <w:keepNext/>
              <w:keepLines/>
            </w:pPr>
            <w:r w:rsidRPr="002849D1">
              <w:t>1A</w:t>
            </w:r>
          </w:p>
        </w:tc>
        <w:tc>
          <w:tcPr>
            <w:tcW w:w="3544" w:type="dxa"/>
            <w:tcBorders>
              <w:top w:val="single" w:sz="12" w:space="0" w:color="auto"/>
            </w:tcBorders>
            <w:shd w:val="clear" w:color="auto" w:fill="auto"/>
          </w:tcPr>
          <w:p w:rsidR="00300522" w:rsidRPr="002849D1" w:rsidRDefault="00300522" w:rsidP="00677DF0">
            <w:pPr>
              <w:pStyle w:val="Tabletext"/>
              <w:keepNext/>
              <w:keepLines/>
            </w:pPr>
            <w:r w:rsidRPr="002849D1">
              <w:t xml:space="preserve">Agents and insurance brokers </w:t>
            </w:r>
          </w:p>
        </w:tc>
        <w:tc>
          <w:tcPr>
            <w:tcW w:w="1701" w:type="dxa"/>
            <w:tcBorders>
              <w:top w:val="single" w:sz="12" w:space="0" w:color="auto"/>
            </w:tcBorders>
            <w:shd w:val="clear" w:color="auto" w:fill="auto"/>
          </w:tcPr>
          <w:p w:rsidR="00300522" w:rsidRPr="002849D1" w:rsidRDefault="00300522" w:rsidP="00677DF0">
            <w:pPr>
              <w:pStyle w:val="Tabletext"/>
              <w:keepNext/>
              <w:keepLines/>
            </w:pPr>
            <w:r w:rsidRPr="002849D1">
              <w:t>Division</w:t>
            </w:r>
            <w:r w:rsidR="002849D1">
              <w:t> </w:t>
            </w:r>
            <w:r w:rsidRPr="002849D1">
              <w:t xml:space="preserve">153 </w:t>
            </w:r>
          </w:p>
        </w:tc>
      </w:tr>
      <w:tr w:rsidR="00300522" w:rsidRPr="002849D1" w:rsidTr="00A53099">
        <w:tc>
          <w:tcPr>
            <w:tcW w:w="676" w:type="dxa"/>
            <w:shd w:val="clear" w:color="auto" w:fill="auto"/>
          </w:tcPr>
          <w:p w:rsidR="00300522" w:rsidRPr="002849D1" w:rsidRDefault="00300522" w:rsidP="00677DF0">
            <w:pPr>
              <w:pStyle w:val="Tabletext"/>
              <w:keepNext/>
              <w:keepLines/>
            </w:pPr>
            <w:r w:rsidRPr="002849D1">
              <w:t>1</w:t>
            </w:r>
          </w:p>
        </w:tc>
        <w:tc>
          <w:tcPr>
            <w:tcW w:w="3544" w:type="dxa"/>
            <w:shd w:val="clear" w:color="auto" w:fill="auto"/>
          </w:tcPr>
          <w:p w:rsidR="00300522" w:rsidRPr="002849D1" w:rsidRDefault="00300522" w:rsidP="00677DF0">
            <w:pPr>
              <w:pStyle w:val="Tabletext"/>
              <w:keepNext/>
              <w:keepLines/>
            </w:pPr>
            <w:r w:rsidRPr="002849D1">
              <w:t>Associates</w:t>
            </w:r>
          </w:p>
        </w:tc>
        <w:tc>
          <w:tcPr>
            <w:tcW w:w="1701" w:type="dxa"/>
            <w:shd w:val="clear" w:color="auto" w:fill="auto"/>
          </w:tcPr>
          <w:p w:rsidR="00300522" w:rsidRPr="002849D1" w:rsidRDefault="00300522" w:rsidP="00677DF0">
            <w:pPr>
              <w:pStyle w:val="Tabletext"/>
              <w:keepNext/>
              <w:keepLines/>
            </w:pPr>
            <w:r w:rsidRPr="002849D1">
              <w:t>Division</w:t>
            </w:r>
            <w:r w:rsidR="002849D1">
              <w:t> </w:t>
            </w:r>
            <w:r w:rsidRPr="002849D1">
              <w:t>72</w:t>
            </w:r>
          </w:p>
        </w:tc>
      </w:tr>
      <w:tr w:rsidR="00300522" w:rsidRPr="002849D1" w:rsidTr="00A53099">
        <w:tc>
          <w:tcPr>
            <w:tcW w:w="676" w:type="dxa"/>
            <w:shd w:val="clear" w:color="auto" w:fill="auto"/>
          </w:tcPr>
          <w:p w:rsidR="00300522" w:rsidRPr="002849D1" w:rsidRDefault="00300522" w:rsidP="00300522">
            <w:pPr>
              <w:pStyle w:val="Tabletext"/>
            </w:pPr>
            <w:r w:rsidRPr="002849D1">
              <w:t>2</w:t>
            </w:r>
          </w:p>
        </w:tc>
        <w:tc>
          <w:tcPr>
            <w:tcW w:w="3544" w:type="dxa"/>
            <w:shd w:val="clear" w:color="auto" w:fill="auto"/>
          </w:tcPr>
          <w:p w:rsidR="00300522" w:rsidRPr="002849D1" w:rsidRDefault="00300522" w:rsidP="00300522">
            <w:pPr>
              <w:pStyle w:val="Tabletext"/>
            </w:pPr>
            <w:r w:rsidRPr="002849D1">
              <w:t>Company amalgamations</w:t>
            </w:r>
          </w:p>
        </w:tc>
        <w:tc>
          <w:tcPr>
            <w:tcW w:w="1701" w:type="dxa"/>
            <w:shd w:val="clear" w:color="auto" w:fill="auto"/>
          </w:tcPr>
          <w:p w:rsidR="00300522" w:rsidRPr="002849D1" w:rsidRDefault="00300522" w:rsidP="00300522">
            <w:pPr>
              <w:pStyle w:val="Tabletext"/>
            </w:pPr>
            <w:r w:rsidRPr="002849D1">
              <w:t>Division</w:t>
            </w:r>
            <w:r w:rsidR="002849D1">
              <w:t> </w:t>
            </w:r>
            <w:r w:rsidRPr="002849D1">
              <w:t>90</w:t>
            </w:r>
          </w:p>
        </w:tc>
      </w:tr>
      <w:tr w:rsidR="00300522" w:rsidRPr="002849D1" w:rsidTr="00A53099">
        <w:tc>
          <w:tcPr>
            <w:tcW w:w="676" w:type="dxa"/>
            <w:shd w:val="clear" w:color="auto" w:fill="auto"/>
          </w:tcPr>
          <w:p w:rsidR="00300522" w:rsidRPr="002849D1" w:rsidRDefault="00300522" w:rsidP="00300522">
            <w:pPr>
              <w:pStyle w:val="Tabletext"/>
            </w:pPr>
            <w:r w:rsidRPr="002849D1">
              <w:t>2A</w:t>
            </w:r>
          </w:p>
        </w:tc>
        <w:tc>
          <w:tcPr>
            <w:tcW w:w="3544" w:type="dxa"/>
            <w:shd w:val="clear" w:color="auto" w:fill="auto"/>
          </w:tcPr>
          <w:p w:rsidR="00300522" w:rsidRPr="002849D1" w:rsidRDefault="00300522" w:rsidP="00300522">
            <w:pPr>
              <w:pStyle w:val="Tabletext"/>
            </w:pPr>
            <w:r w:rsidRPr="002849D1">
              <w:t>Compulsory third party schemes</w:t>
            </w:r>
          </w:p>
        </w:tc>
        <w:tc>
          <w:tcPr>
            <w:tcW w:w="1701" w:type="dxa"/>
            <w:shd w:val="clear" w:color="auto" w:fill="auto"/>
          </w:tcPr>
          <w:p w:rsidR="00300522" w:rsidRPr="002849D1" w:rsidRDefault="00300522" w:rsidP="00300522">
            <w:pPr>
              <w:pStyle w:val="Tabletext"/>
            </w:pPr>
            <w:r w:rsidRPr="002849D1">
              <w:t>Division</w:t>
            </w:r>
            <w:r w:rsidR="002849D1">
              <w:t> </w:t>
            </w:r>
            <w:r w:rsidRPr="002849D1">
              <w:t>79</w:t>
            </w:r>
          </w:p>
        </w:tc>
      </w:tr>
      <w:tr w:rsidR="00300522" w:rsidRPr="002849D1" w:rsidTr="00A53099">
        <w:tc>
          <w:tcPr>
            <w:tcW w:w="676" w:type="dxa"/>
            <w:shd w:val="clear" w:color="auto" w:fill="auto"/>
          </w:tcPr>
          <w:p w:rsidR="00300522" w:rsidRPr="002849D1" w:rsidRDefault="00300522" w:rsidP="00300522">
            <w:pPr>
              <w:pStyle w:val="Tabletext"/>
            </w:pPr>
            <w:r w:rsidRPr="002849D1">
              <w:t>3</w:t>
            </w:r>
          </w:p>
        </w:tc>
        <w:tc>
          <w:tcPr>
            <w:tcW w:w="3544" w:type="dxa"/>
            <w:shd w:val="clear" w:color="auto" w:fill="auto"/>
          </w:tcPr>
          <w:p w:rsidR="00300522" w:rsidRPr="002849D1" w:rsidRDefault="00300522" w:rsidP="00300522">
            <w:pPr>
              <w:pStyle w:val="Tabletext"/>
            </w:pPr>
            <w:r w:rsidRPr="002849D1">
              <w:t>Gambling</w:t>
            </w:r>
          </w:p>
        </w:tc>
        <w:tc>
          <w:tcPr>
            <w:tcW w:w="1701" w:type="dxa"/>
            <w:shd w:val="clear" w:color="auto" w:fill="auto"/>
          </w:tcPr>
          <w:p w:rsidR="00300522" w:rsidRPr="002849D1" w:rsidRDefault="00300522" w:rsidP="00300522">
            <w:pPr>
              <w:pStyle w:val="Tabletext"/>
            </w:pPr>
            <w:r w:rsidRPr="002849D1">
              <w:t>Division</w:t>
            </w:r>
            <w:r w:rsidR="002849D1">
              <w:t> </w:t>
            </w:r>
            <w:r w:rsidRPr="002849D1">
              <w:t>126</w:t>
            </w:r>
          </w:p>
        </w:tc>
      </w:tr>
      <w:tr w:rsidR="00300522" w:rsidRPr="002849D1" w:rsidTr="00A53099">
        <w:tc>
          <w:tcPr>
            <w:tcW w:w="676" w:type="dxa"/>
            <w:shd w:val="clear" w:color="auto" w:fill="auto"/>
          </w:tcPr>
          <w:p w:rsidR="00300522" w:rsidRPr="002849D1" w:rsidRDefault="00300522" w:rsidP="00300522">
            <w:pPr>
              <w:pStyle w:val="Tabletext"/>
            </w:pPr>
            <w:r w:rsidRPr="002849D1">
              <w:t>4</w:t>
            </w:r>
          </w:p>
        </w:tc>
        <w:tc>
          <w:tcPr>
            <w:tcW w:w="3544" w:type="dxa"/>
            <w:shd w:val="clear" w:color="auto" w:fill="auto"/>
          </w:tcPr>
          <w:p w:rsidR="00300522" w:rsidRPr="002849D1" w:rsidRDefault="00300522" w:rsidP="00300522">
            <w:pPr>
              <w:pStyle w:val="Tabletext"/>
            </w:pPr>
            <w:r w:rsidRPr="002849D1">
              <w:t>Long</w:t>
            </w:r>
            <w:r w:rsidR="002849D1">
              <w:noBreakHyphen/>
            </w:r>
            <w:r w:rsidRPr="002849D1">
              <w:t>term accommodation in commercial residential premises</w:t>
            </w:r>
          </w:p>
        </w:tc>
        <w:tc>
          <w:tcPr>
            <w:tcW w:w="1701" w:type="dxa"/>
            <w:shd w:val="clear" w:color="auto" w:fill="auto"/>
          </w:tcPr>
          <w:p w:rsidR="00300522" w:rsidRPr="002849D1" w:rsidRDefault="00300522" w:rsidP="00300522">
            <w:pPr>
              <w:pStyle w:val="Tabletext"/>
            </w:pPr>
            <w:r w:rsidRPr="002849D1">
              <w:t>Division</w:t>
            </w:r>
            <w:r w:rsidR="002849D1">
              <w:t> </w:t>
            </w:r>
            <w:r w:rsidRPr="002849D1">
              <w:t>87</w:t>
            </w:r>
          </w:p>
        </w:tc>
      </w:tr>
      <w:tr w:rsidR="00300522" w:rsidRPr="002849D1" w:rsidTr="00A53099">
        <w:tc>
          <w:tcPr>
            <w:tcW w:w="676" w:type="dxa"/>
            <w:shd w:val="clear" w:color="auto" w:fill="auto"/>
          </w:tcPr>
          <w:p w:rsidR="00300522" w:rsidRPr="002849D1" w:rsidRDefault="00300522" w:rsidP="00300522">
            <w:pPr>
              <w:pStyle w:val="Tabletext"/>
            </w:pPr>
            <w:r w:rsidRPr="002849D1">
              <w:t>4AA</w:t>
            </w:r>
          </w:p>
        </w:tc>
        <w:tc>
          <w:tcPr>
            <w:tcW w:w="3544" w:type="dxa"/>
            <w:shd w:val="clear" w:color="auto" w:fill="auto"/>
          </w:tcPr>
          <w:p w:rsidR="00300522" w:rsidRPr="002849D1" w:rsidRDefault="00300522" w:rsidP="00300522">
            <w:pPr>
              <w:pStyle w:val="Tabletext"/>
            </w:pPr>
            <w:r w:rsidRPr="002849D1">
              <w:t>Non</w:t>
            </w:r>
            <w:r w:rsidR="002849D1">
              <w:noBreakHyphen/>
            </w:r>
            <w:r w:rsidRPr="002849D1">
              <w:t xml:space="preserve">residents making supplies connected with </w:t>
            </w:r>
            <w:smartTag w:uri="urn:schemas-microsoft-com:office:smarttags" w:element="country-region">
              <w:smartTag w:uri="urn:schemas-microsoft-com:office:smarttags" w:element="place">
                <w:r w:rsidRPr="002849D1">
                  <w:t>Australia</w:t>
                </w:r>
              </w:smartTag>
            </w:smartTag>
          </w:p>
        </w:tc>
        <w:tc>
          <w:tcPr>
            <w:tcW w:w="1701" w:type="dxa"/>
            <w:shd w:val="clear" w:color="auto" w:fill="auto"/>
          </w:tcPr>
          <w:p w:rsidR="00300522" w:rsidRPr="002849D1" w:rsidRDefault="00300522" w:rsidP="00300522">
            <w:pPr>
              <w:pStyle w:val="Tabletext"/>
            </w:pPr>
            <w:r w:rsidRPr="002849D1">
              <w:t>Division</w:t>
            </w:r>
            <w:r w:rsidR="002849D1">
              <w:t> </w:t>
            </w:r>
            <w:r w:rsidRPr="002849D1">
              <w:t>83</w:t>
            </w:r>
          </w:p>
        </w:tc>
      </w:tr>
      <w:tr w:rsidR="00300522" w:rsidRPr="002849D1" w:rsidTr="00A53099">
        <w:tc>
          <w:tcPr>
            <w:tcW w:w="676" w:type="dxa"/>
            <w:shd w:val="clear" w:color="auto" w:fill="auto"/>
          </w:tcPr>
          <w:p w:rsidR="00300522" w:rsidRPr="002849D1" w:rsidRDefault="00300522" w:rsidP="00300522">
            <w:pPr>
              <w:pStyle w:val="Tabletext"/>
            </w:pPr>
            <w:r w:rsidRPr="002849D1">
              <w:t>4A</w:t>
            </w:r>
          </w:p>
        </w:tc>
        <w:tc>
          <w:tcPr>
            <w:tcW w:w="3544" w:type="dxa"/>
            <w:shd w:val="clear" w:color="auto" w:fill="auto"/>
          </w:tcPr>
          <w:p w:rsidR="00300522" w:rsidRPr="002849D1" w:rsidRDefault="00300522" w:rsidP="00300522">
            <w:pPr>
              <w:pStyle w:val="Tabletext"/>
            </w:pPr>
            <w:r w:rsidRPr="002849D1">
              <w:t>Offshore supplies other than goods or real property</w:t>
            </w:r>
          </w:p>
        </w:tc>
        <w:tc>
          <w:tcPr>
            <w:tcW w:w="1701" w:type="dxa"/>
            <w:shd w:val="clear" w:color="auto" w:fill="auto"/>
          </w:tcPr>
          <w:p w:rsidR="00300522" w:rsidRPr="002849D1" w:rsidRDefault="00300522" w:rsidP="00300522">
            <w:pPr>
              <w:pStyle w:val="Tabletext"/>
            </w:pPr>
            <w:r w:rsidRPr="002849D1">
              <w:t>Division</w:t>
            </w:r>
            <w:r w:rsidR="002849D1">
              <w:t> </w:t>
            </w:r>
            <w:r w:rsidRPr="002849D1">
              <w:t>84</w:t>
            </w:r>
          </w:p>
        </w:tc>
      </w:tr>
      <w:tr w:rsidR="00300522" w:rsidRPr="002849D1" w:rsidTr="00A53099">
        <w:tc>
          <w:tcPr>
            <w:tcW w:w="676" w:type="dxa"/>
            <w:shd w:val="clear" w:color="auto" w:fill="auto"/>
          </w:tcPr>
          <w:p w:rsidR="00300522" w:rsidRPr="002849D1" w:rsidRDefault="00300522" w:rsidP="00300522">
            <w:pPr>
              <w:pStyle w:val="Tabletext"/>
            </w:pPr>
            <w:r w:rsidRPr="002849D1">
              <w:t>5</w:t>
            </w:r>
          </w:p>
        </w:tc>
        <w:tc>
          <w:tcPr>
            <w:tcW w:w="3544" w:type="dxa"/>
            <w:shd w:val="clear" w:color="auto" w:fill="auto"/>
          </w:tcPr>
          <w:p w:rsidR="00300522" w:rsidRPr="002849D1" w:rsidRDefault="00300522" w:rsidP="00300522">
            <w:pPr>
              <w:pStyle w:val="Tabletext"/>
            </w:pPr>
            <w:smartTag w:uri="urn:schemas-microsoft-com:office:smarttags" w:element="City">
              <w:smartTag w:uri="urn:schemas-microsoft-com:office:smarttags" w:element="place">
                <w:r w:rsidRPr="002849D1">
                  <w:t>Sale</w:t>
                </w:r>
              </w:smartTag>
            </w:smartTag>
            <w:r w:rsidRPr="002849D1">
              <w:t xml:space="preserve"> of freehold interests etc.</w:t>
            </w:r>
          </w:p>
        </w:tc>
        <w:tc>
          <w:tcPr>
            <w:tcW w:w="1701" w:type="dxa"/>
            <w:shd w:val="clear" w:color="auto" w:fill="auto"/>
          </w:tcPr>
          <w:p w:rsidR="00300522" w:rsidRPr="002849D1" w:rsidRDefault="00300522" w:rsidP="00300522">
            <w:pPr>
              <w:pStyle w:val="Tabletext"/>
            </w:pPr>
            <w:r w:rsidRPr="002849D1">
              <w:t>Division</w:t>
            </w:r>
            <w:r w:rsidR="002849D1">
              <w:t> </w:t>
            </w:r>
            <w:r w:rsidRPr="002849D1">
              <w:t>75</w:t>
            </w:r>
          </w:p>
        </w:tc>
      </w:tr>
      <w:tr w:rsidR="00300522" w:rsidRPr="002849D1" w:rsidTr="00A53099">
        <w:tc>
          <w:tcPr>
            <w:tcW w:w="676" w:type="dxa"/>
            <w:shd w:val="clear" w:color="auto" w:fill="auto"/>
          </w:tcPr>
          <w:p w:rsidR="00300522" w:rsidRPr="002849D1" w:rsidRDefault="00300522" w:rsidP="00300522">
            <w:pPr>
              <w:pStyle w:val="Tabletext"/>
            </w:pPr>
            <w:r w:rsidRPr="002849D1">
              <w:t>7</w:t>
            </w:r>
          </w:p>
        </w:tc>
        <w:tc>
          <w:tcPr>
            <w:tcW w:w="3544" w:type="dxa"/>
            <w:shd w:val="clear" w:color="auto" w:fill="auto"/>
          </w:tcPr>
          <w:p w:rsidR="00300522" w:rsidRPr="002849D1" w:rsidRDefault="00300522" w:rsidP="00300522">
            <w:pPr>
              <w:pStyle w:val="Tabletext"/>
            </w:pPr>
            <w:r w:rsidRPr="002849D1">
              <w:t xml:space="preserve">Supplies partly connected with </w:t>
            </w:r>
            <w:smartTag w:uri="urn:schemas-microsoft-com:office:smarttags" w:element="country-region">
              <w:smartTag w:uri="urn:schemas-microsoft-com:office:smarttags" w:element="place">
                <w:r w:rsidRPr="002849D1">
                  <w:t>Australia</w:t>
                </w:r>
              </w:smartTag>
            </w:smartTag>
          </w:p>
        </w:tc>
        <w:tc>
          <w:tcPr>
            <w:tcW w:w="1701" w:type="dxa"/>
            <w:shd w:val="clear" w:color="auto" w:fill="auto"/>
          </w:tcPr>
          <w:p w:rsidR="00300522" w:rsidRPr="002849D1" w:rsidRDefault="00300522" w:rsidP="00300522">
            <w:pPr>
              <w:pStyle w:val="Tabletext"/>
            </w:pPr>
            <w:r w:rsidRPr="002849D1">
              <w:t>Division</w:t>
            </w:r>
            <w:r w:rsidR="002849D1">
              <w:t> </w:t>
            </w:r>
            <w:r w:rsidRPr="002849D1">
              <w:t>96</w:t>
            </w:r>
          </w:p>
        </w:tc>
      </w:tr>
      <w:tr w:rsidR="00300522" w:rsidRPr="002849D1" w:rsidTr="00A53099">
        <w:tc>
          <w:tcPr>
            <w:tcW w:w="676" w:type="dxa"/>
            <w:tcBorders>
              <w:bottom w:val="single" w:sz="4" w:space="0" w:color="auto"/>
            </w:tcBorders>
            <w:shd w:val="clear" w:color="auto" w:fill="auto"/>
          </w:tcPr>
          <w:p w:rsidR="00300522" w:rsidRPr="002849D1" w:rsidRDefault="00300522" w:rsidP="00300522">
            <w:pPr>
              <w:pStyle w:val="Tabletext"/>
            </w:pPr>
            <w:r w:rsidRPr="002849D1">
              <w:t>8</w:t>
            </w:r>
          </w:p>
        </w:tc>
        <w:tc>
          <w:tcPr>
            <w:tcW w:w="3544" w:type="dxa"/>
            <w:tcBorders>
              <w:bottom w:val="single" w:sz="4" w:space="0" w:color="auto"/>
            </w:tcBorders>
            <w:shd w:val="clear" w:color="auto" w:fill="auto"/>
          </w:tcPr>
          <w:p w:rsidR="00300522" w:rsidRPr="002849D1" w:rsidRDefault="00300522" w:rsidP="00300522">
            <w:pPr>
              <w:pStyle w:val="Tabletext"/>
            </w:pPr>
            <w:r w:rsidRPr="002849D1">
              <w:t>Transactions relating to insurance policies</w:t>
            </w:r>
          </w:p>
        </w:tc>
        <w:tc>
          <w:tcPr>
            <w:tcW w:w="1701" w:type="dxa"/>
            <w:tcBorders>
              <w:bottom w:val="single" w:sz="4" w:space="0" w:color="auto"/>
            </w:tcBorders>
            <w:shd w:val="clear" w:color="auto" w:fill="auto"/>
          </w:tcPr>
          <w:p w:rsidR="00300522" w:rsidRPr="002849D1" w:rsidRDefault="00300522" w:rsidP="00300522">
            <w:pPr>
              <w:pStyle w:val="Tabletext"/>
            </w:pPr>
            <w:r w:rsidRPr="002849D1">
              <w:t>Division</w:t>
            </w:r>
            <w:r w:rsidR="002849D1">
              <w:t> </w:t>
            </w:r>
            <w:r w:rsidRPr="002849D1">
              <w:t>78</w:t>
            </w:r>
          </w:p>
        </w:tc>
      </w:tr>
      <w:tr w:rsidR="00300522" w:rsidRPr="002849D1" w:rsidTr="00A53099">
        <w:tc>
          <w:tcPr>
            <w:tcW w:w="676" w:type="dxa"/>
            <w:tcBorders>
              <w:bottom w:val="single" w:sz="12" w:space="0" w:color="auto"/>
            </w:tcBorders>
            <w:shd w:val="clear" w:color="auto" w:fill="auto"/>
          </w:tcPr>
          <w:p w:rsidR="00300522" w:rsidRPr="002849D1" w:rsidRDefault="00300522" w:rsidP="00300522">
            <w:pPr>
              <w:pStyle w:val="Tabletext"/>
            </w:pPr>
            <w:r w:rsidRPr="002849D1">
              <w:lastRenderedPageBreak/>
              <w:t>9</w:t>
            </w:r>
          </w:p>
        </w:tc>
        <w:tc>
          <w:tcPr>
            <w:tcW w:w="3544" w:type="dxa"/>
            <w:tcBorders>
              <w:bottom w:val="single" w:sz="12" w:space="0" w:color="auto"/>
            </w:tcBorders>
            <w:shd w:val="clear" w:color="auto" w:fill="auto"/>
          </w:tcPr>
          <w:p w:rsidR="00300522" w:rsidRPr="002849D1" w:rsidRDefault="00300522" w:rsidP="00300522">
            <w:pPr>
              <w:pStyle w:val="Tabletext"/>
            </w:pPr>
            <w:r w:rsidRPr="002849D1">
              <w:t>Valuation of taxable supplies of goods in bond</w:t>
            </w:r>
          </w:p>
        </w:tc>
        <w:tc>
          <w:tcPr>
            <w:tcW w:w="1701" w:type="dxa"/>
            <w:tcBorders>
              <w:bottom w:val="single" w:sz="12" w:space="0" w:color="auto"/>
            </w:tcBorders>
            <w:shd w:val="clear" w:color="auto" w:fill="auto"/>
          </w:tcPr>
          <w:p w:rsidR="00300522" w:rsidRPr="002849D1" w:rsidRDefault="00300522" w:rsidP="00300522">
            <w:pPr>
              <w:pStyle w:val="Tabletext"/>
            </w:pPr>
            <w:r w:rsidRPr="002849D1">
              <w:t>Division</w:t>
            </w:r>
            <w:r w:rsidR="002849D1">
              <w:t> </w:t>
            </w:r>
            <w:r w:rsidRPr="002849D1">
              <w:t>108</w:t>
            </w:r>
          </w:p>
        </w:tc>
      </w:tr>
    </w:tbl>
    <w:p w:rsidR="001F557D" w:rsidRPr="002849D1" w:rsidRDefault="001F557D" w:rsidP="001F557D">
      <w:pPr>
        <w:pStyle w:val="notetext"/>
      </w:pPr>
      <w:r w:rsidRPr="002849D1">
        <w:t>Note:</w:t>
      </w:r>
      <w:r w:rsidRPr="002849D1">
        <w:tab/>
        <w:t>There are other laws that may affect the amount of GST on taxable supplies. For example, see subsection</w:t>
      </w:r>
      <w:r w:rsidR="002849D1">
        <w:t> </w:t>
      </w:r>
      <w:r w:rsidRPr="002849D1">
        <w:t>357</w:t>
      </w:r>
      <w:r w:rsidR="002849D1">
        <w:noBreakHyphen/>
      </w:r>
      <w:r w:rsidRPr="002849D1">
        <w:t>60(3) in Schedule</w:t>
      </w:r>
      <w:r w:rsidR="002849D1">
        <w:t> </w:t>
      </w:r>
      <w:r w:rsidRPr="002849D1">
        <w:t xml:space="preserve">1 to the </w:t>
      </w:r>
      <w:r w:rsidRPr="002849D1">
        <w:rPr>
          <w:i/>
        </w:rPr>
        <w:t>Taxation Administration Act 1953</w:t>
      </w:r>
      <w:r w:rsidRPr="002849D1">
        <w:t xml:space="preserve"> (about the effect of rulings made under Part</w:t>
      </w:r>
      <w:r w:rsidR="002849D1">
        <w:t> </w:t>
      </w:r>
      <w:r w:rsidRPr="002849D1">
        <w:t>5</w:t>
      </w:r>
      <w:r w:rsidR="002849D1">
        <w:noBreakHyphen/>
      </w:r>
      <w:r w:rsidRPr="002849D1">
        <w:t>5 in that Schedule).</w:t>
      </w:r>
    </w:p>
    <w:p w:rsidR="00300522" w:rsidRPr="002849D1" w:rsidRDefault="00300522" w:rsidP="00A36DB5">
      <w:pPr>
        <w:pStyle w:val="ActHead3"/>
        <w:pageBreakBefore/>
      </w:pPr>
      <w:bookmarkStart w:id="57" w:name="_Toc364850422"/>
      <w:r w:rsidRPr="002849D1">
        <w:rPr>
          <w:rStyle w:val="CharDivNo"/>
        </w:rPr>
        <w:lastRenderedPageBreak/>
        <w:t>Division</w:t>
      </w:r>
      <w:r w:rsidR="002849D1" w:rsidRPr="002849D1">
        <w:rPr>
          <w:rStyle w:val="CharDivNo"/>
        </w:rPr>
        <w:t> </w:t>
      </w:r>
      <w:r w:rsidRPr="002849D1">
        <w:rPr>
          <w:rStyle w:val="CharDivNo"/>
        </w:rPr>
        <w:t>11</w:t>
      </w:r>
      <w:r w:rsidRPr="002849D1">
        <w:t>—</w:t>
      </w:r>
      <w:r w:rsidRPr="002849D1">
        <w:rPr>
          <w:rStyle w:val="CharDivText"/>
        </w:rPr>
        <w:t>Creditable acquisitions</w:t>
      </w:r>
      <w:bookmarkEnd w:id="57"/>
    </w:p>
    <w:p w:rsidR="00300522" w:rsidRPr="002849D1" w:rsidRDefault="00300522" w:rsidP="00300522">
      <w:pPr>
        <w:pStyle w:val="ActHead5"/>
      </w:pPr>
      <w:bookmarkStart w:id="58" w:name="_Toc364850423"/>
      <w:r w:rsidRPr="002849D1">
        <w:rPr>
          <w:rStyle w:val="CharSectno"/>
        </w:rPr>
        <w:t>11</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58"/>
    </w:p>
    <w:p w:rsidR="00300522" w:rsidRPr="002849D1" w:rsidRDefault="00300522" w:rsidP="00300522">
      <w:pPr>
        <w:pStyle w:val="BoxText"/>
        <w:pBdr>
          <w:left w:val="single" w:sz="6" w:space="10" w:color="auto"/>
        </w:pBdr>
      </w:pPr>
      <w:r w:rsidRPr="002849D1">
        <w:t xml:space="preserve">You are entitled to input tax credits for your creditable acquisitions. This </w:t>
      </w:r>
      <w:r w:rsidR="00A53099" w:rsidRPr="002849D1">
        <w:t>Division</w:t>
      </w:r>
      <w:r w:rsidR="00A36DB5" w:rsidRPr="002849D1">
        <w:t xml:space="preserve"> </w:t>
      </w:r>
      <w:r w:rsidRPr="002849D1">
        <w:t>defines creditable acquisitions, states who is entitled to the input tax credits and describes how to work out the input tax credits on acquisitions.</w:t>
      </w:r>
    </w:p>
    <w:p w:rsidR="00300522" w:rsidRPr="002849D1" w:rsidRDefault="00300522" w:rsidP="00300522">
      <w:pPr>
        <w:pStyle w:val="ActHead5"/>
      </w:pPr>
      <w:bookmarkStart w:id="59" w:name="_Toc364850424"/>
      <w:r w:rsidRPr="002849D1">
        <w:rPr>
          <w:rStyle w:val="CharSectno"/>
        </w:rPr>
        <w:t>11</w:t>
      </w:r>
      <w:r w:rsidR="002849D1" w:rsidRPr="002849D1">
        <w:rPr>
          <w:rStyle w:val="CharSectno"/>
        </w:rPr>
        <w:noBreakHyphen/>
      </w:r>
      <w:r w:rsidRPr="002849D1">
        <w:rPr>
          <w:rStyle w:val="CharSectno"/>
        </w:rPr>
        <w:t>5</w:t>
      </w:r>
      <w:r w:rsidRPr="002849D1">
        <w:t xml:space="preserve">  What is a creditable acquisition?</w:t>
      </w:r>
      <w:bookmarkEnd w:id="59"/>
    </w:p>
    <w:p w:rsidR="00300522" w:rsidRPr="002849D1" w:rsidRDefault="00300522" w:rsidP="00300522">
      <w:pPr>
        <w:pStyle w:val="subsection"/>
      </w:pPr>
      <w:r w:rsidRPr="002849D1">
        <w:tab/>
      </w:r>
      <w:r w:rsidRPr="002849D1">
        <w:tab/>
        <w:t xml:space="preserve">You make a </w:t>
      </w:r>
      <w:r w:rsidRPr="002849D1">
        <w:rPr>
          <w:b/>
          <w:i/>
        </w:rPr>
        <w:t>creditable acquisition</w:t>
      </w:r>
      <w:r w:rsidRPr="002849D1">
        <w:t xml:space="preserve"> if:</w:t>
      </w:r>
    </w:p>
    <w:p w:rsidR="00300522" w:rsidRPr="002849D1" w:rsidRDefault="00300522" w:rsidP="00300522">
      <w:pPr>
        <w:pStyle w:val="paragraph"/>
      </w:pPr>
      <w:r w:rsidRPr="002849D1">
        <w:tab/>
        <w:t>(a)</w:t>
      </w:r>
      <w:r w:rsidRPr="002849D1">
        <w:tab/>
        <w:t xml:space="preserve">you acquire anything solely or partly for a </w:t>
      </w:r>
      <w:r w:rsidR="002849D1" w:rsidRPr="002849D1">
        <w:rPr>
          <w:position w:val="6"/>
          <w:sz w:val="16"/>
          <w:szCs w:val="16"/>
        </w:rPr>
        <w:t>*</w:t>
      </w:r>
      <w:r w:rsidRPr="002849D1">
        <w:t>creditable purpose; and</w:t>
      </w:r>
    </w:p>
    <w:p w:rsidR="00300522" w:rsidRPr="002849D1" w:rsidRDefault="00300522" w:rsidP="00300522">
      <w:pPr>
        <w:pStyle w:val="paragraph"/>
      </w:pPr>
      <w:r w:rsidRPr="002849D1">
        <w:tab/>
        <w:t>(b)</w:t>
      </w:r>
      <w:r w:rsidRPr="002849D1">
        <w:tab/>
        <w:t xml:space="preserve">the supply of the thing to you is a </w:t>
      </w:r>
      <w:r w:rsidR="002849D1" w:rsidRPr="002849D1">
        <w:rPr>
          <w:position w:val="6"/>
          <w:sz w:val="16"/>
          <w:szCs w:val="16"/>
        </w:rPr>
        <w:t>*</w:t>
      </w:r>
      <w:r w:rsidRPr="002849D1">
        <w:t>taxable supply; and</w:t>
      </w:r>
    </w:p>
    <w:p w:rsidR="00300522" w:rsidRPr="002849D1" w:rsidRDefault="00300522" w:rsidP="00300522">
      <w:pPr>
        <w:pStyle w:val="paragraph"/>
      </w:pPr>
      <w:r w:rsidRPr="002849D1">
        <w:tab/>
        <w:t>(c)</w:t>
      </w:r>
      <w:r w:rsidRPr="002849D1">
        <w:tab/>
        <w:t xml:space="preserve">you provide, or are liable to provide, </w:t>
      </w:r>
      <w:r w:rsidR="002849D1" w:rsidRPr="002849D1">
        <w:rPr>
          <w:position w:val="6"/>
          <w:sz w:val="16"/>
          <w:szCs w:val="16"/>
        </w:rPr>
        <w:t>*</w:t>
      </w:r>
      <w:r w:rsidRPr="002849D1">
        <w:t>consideration for the supply; and</w:t>
      </w:r>
    </w:p>
    <w:p w:rsidR="00300522" w:rsidRPr="002849D1" w:rsidRDefault="00300522" w:rsidP="00300522">
      <w:pPr>
        <w:pStyle w:val="paragraph"/>
      </w:pPr>
      <w:r w:rsidRPr="002849D1">
        <w:tab/>
        <w:t>(d)</w:t>
      </w:r>
      <w:r w:rsidRPr="002849D1">
        <w:tab/>
        <w:t xml:space="preserve">you are </w:t>
      </w:r>
      <w:r w:rsidR="002849D1" w:rsidRPr="002849D1">
        <w:rPr>
          <w:position w:val="6"/>
          <w:sz w:val="16"/>
          <w:szCs w:val="16"/>
        </w:rPr>
        <w:t>*</w:t>
      </w:r>
      <w:r w:rsidRPr="002849D1">
        <w:t xml:space="preserve">registered, or </w:t>
      </w:r>
      <w:r w:rsidR="002849D1" w:rsidRPr="002849D1">
        <w:rPr>
          <w:position w:val="6"/>
          <w:sz w:val="16"/>
          <w:szCs w:val="16"/>
        </w:rPr>
        <w:t>*</w:t>
      </w:r>
      <w:r w:rsidRPr="002849D1">
        <w:t>required to be registered.</w:t>
      </w:r>
    </w:p>
    <w:p w:rsidR="00300522" w:rsidRPr="002849D1" w:rsidRDefault="00300522" w:rsidP="00300522">
      <w:pPr>
        <w:pStyle w:val="ActHead5"/>
      </w:pPr>
      <w:bookmarkStart w:id="60" w:name="_Toc364850425"/>
      <w:r w:rsidRPr="002849D1">
        <w:rPr>
          <w:rStyle w:val="CharSectno"/>
        </w:rPr>
        <w:t>11</w:t>
      </w:r>
      <w:r w:rsidR="002849D1" w:rsidRPr="002849D1">
        <w:rPr>
          <w:rStyle w:val="CharSectno"/>
        </w:rPr>
        <w:noBreakHyphen/>
      </w:r>
      <w:r w:rsidRPr="002849D1">
        <w:rPr>
          <w:rStyle w:val="CharSectno"/>
        </w:rPr>
        <w:t>10</w:t>
      </w:r>
      <w:r w:rsidRPr="002849D1">
        <w:t xml:space="preserve">  Meaning of </w:t>
      </w:r>
      <w:r w:rsidRPr="002849D1">
        <w:rPr>
          <w:i/>
          <w:iCs/>
        </w:rPr>
        <w:t>acquisition</w:t>
      </w:r>
      <w:bookmarkEnd w:id="60"/>
    </w:p>
    <w:p w:rsidR="00300522" w:rsidRPr="002849D1" w:rsidRDefault="00300522" w:rsidP="00300522">
      <w:pPr>
        <w:pStyle w:val="subsection"/>
      </w:pPr>
      <w:r w:rsidRPr="002849D1">
        <w:tab/>
        <w:t>(1)</w:t>
      </w:r>
      <w:r w:rsidRPr="002849D1">
        <w:tab/>
        <w:t xml:space="preserve">An </w:t>
      </w:r>
      <w:r w:rsidRPr="002849D1">
        <w:rPr>
          <w:b/>
          <w:bCs/>
          <w:i/>
          <w:iCs/>
        </w:rPr>
        <w:t>acquisition</w:t>
      </w:r>
      <w:r w:rsidRPr="002849D1">
        <w:t xml:space="preserve"> is any form of acquisition whatsoever.</w:t>
      </w:r>
    </w:p>
    <w:p w:rsidR="00300522" w:rsidRPr="002849D1" w:rsidRDefault="00300522" w:rsidP="00300522">
      <w:pPr>
        <w:pStyle w:val="subsection"/>
      </w:pPr>
      <w:r w:rsidRPr="002849D1">
        <w:tab/>
        <w:t>(2)</w:t>
      </w:r>
      <w:r w:rsidRPr="002849D1">
        <w:tab/>
        <w:t xml:space="preserve">Without limiting </w:t>
      </w:r>
      <w:r w:rsidR="002849D1">
        <w:t>subsection (</w:t>
      </w:r>
      <w:r w:rsidRPr="002849D1">
        <w:t xml:space="preserve">1), </w:t>
      </w:r>
      <w:r w:rsidRPr="002849D1">
        <w:rPr>
          <w:b/>
          <w:bCs/>
          <w:i/>
          <w:iCs/>
        </w:rPr>
        <w:t>acquisition</w:t>
      </w:r>
      <w:r w:rsidRPr="002849D1">
        <w:t xml:space="preserve"> includes any of these:</w:t>
      </w:r>
    </w:p>
    <w:p w:rsidR="00300522" w:rsidRPr="002849D1" w:rsidRDefault="00300522" w:rsidP="00300522">
      <w:pPr>
        <w:pStyle w:val="paragraph"/>
      </w:pPr>
      <w:r w:rsidRPr="002849D1">
        <w:tab/>
        <w:t>(a)</w:t>
      </w:r>
      <w:r w:rsidRPr="002849D1">
        <w:tab/>
        <w:t>an acquisition of goods;</w:t>
      </w:r>
    </w:p>
    <w:p w:rsidR="00300522" w:rsidRPr="002849D1" w:rsidRDefault="00300522" w:rsidP="00300522">
      <w:pPr>
        <w:pStyle w:val="paragraph"/>
      </w:pPr>
      <w:r w:rsidRPr="002849D1">
        <w:tab/>
        <w:t>(b)</w:t>
      </w:r>
      <w:r w:rsidRPr="002849D1">
        <w:tab/>
        <w:t>an acquisition of services;</w:t>
      </w:r>
    </w:p>
    <w:p w:rsidR="00300522" w:rsidRPr="002849D1" w:rsidRDefault="00300522" w:rsidP="00300522">
      <w:pPr>
        <w:pStyle w:val="paragraph"/>
      </w:pPr>
      <w:r w:rsidRPr="002849D1">
        <w:tab/>
        <w:t>(c)</w:t>
      </w:r>
      <w:r w:rsidRPr="002849D1">
        <w:tab/>
        <w:t>a receipt of advice or information;</w:t>
      </w:r>
    </w:p>
    <w:p w:rsidR="00300522" w:rsidRPr="002849D1" w:rsidRDefault="00300522" w:rsidP="00300522">
      <w:pPr>
        <w:pStyle w:val="paragraph"/>
      </w:pPr>
      <w:r w:rsidRPr="002849D1">
        <w:tab/>
        <w:t>(d)</w:t>
      </w:r>
      <w:r w:rsidRPr="002849D1">
        <w:tab/>
        <w:t xml:space="preserve">an acceptance of a grant, assignment or surrender of </w:t>
      </w:r>
      <w:r w:rsidR="002849D1" w:rsidRPr="002849D1">
        <w:rPr>
          <w:position w:val="6"/>
          <w:sz w:val="16"/>
          <w:szCs w:val="16"/>
        </w:rPr>
        <w:t>*</w:t>
      </w:r>
      <w:r w:rsidRPr="002849D1">
        <w:t>real property;</w:t>
      </w:r>
    </w:p>
    <w:p w:rsidR="00300522" w:rsidRPr="002849D1" w:rsidRDefault="00300522" w:rsidP="00300522">
      <w:pPr>
        <w:pStyle w:val="paragraph"/>
      </w:pPr>
      <w:r w:rsidRPr="002849D1">
        <w:tab/>
        <w:t>(e)</w:t>
      </w:r>
      <w:r w:rsidRPr="002849D1">
        <w:tab/>
        <w:t>an acceptance of a grant, transfer, assignment or surrender of any right;</w:t>
      </w:r>
    </w:p>
    <w:p w:rsidR="00300522" w:rsidRPr="002849D1" w:rsidRDefault="00300522" w:rsidP="00300522">
      <w:pPr>
        <w:pStyle w:val="paragraph"/>
      </w:pPr>
      <w:r w:rsidRPr="002849D1">
        <w:tab/>
        <w:t>(f)</w:t>
      </w:r>
      <w:r w:rsidRPr="002849D1">
        <w:tab/>
        <w:t xml:space="preserve">an acquisition of something the supply of which is a </w:t>
      </w:r>
      <w:r w:rsidR="002849D1" w:rsidRPr="002849D1">
        <w:rPr>
          <w:position w:val="6"/>
          <w:sz w:val="16"/>
          <w:szCs w:val="16"/>
        </w:rPr>
        <w:t>*</w:t>
      </w:r>
      <w:r w:rsidRPr="002849D1">
        <w:t>financial supply;</w:t>
      </w:r>
    </w:p>
    <w:p w:rsidR="00300522" w:rsidRPr="002849D1" w:rsidRDefault="00300522" w:rsidP="00300522">
      <w:pPr>
        <w:pStyle w:val="paragraph"/>
      </w:pPr>
      <w:r w:rsidRPr="002849D1">
        <w:tab/>
        <w:t>(g)</w:t>
      </w:r>
      <w:r w:rsidRPr="002849D1">
        <w:tab/>
        <w:t>an acquisition of a right to require another person:</w:t>
      </w:r>
    </w:p>
    <w:p w:rsidR="00300522" w:rsidRPr="002849D1" w:rsidRDefault="00300522" w:rsidP="00300522">
      <w:pPr>
        <w:pStyle w:val="paragraphsub"/>
      </w:pPr>
      <w:r w:rsidRPr="002849D1">
        <w:tab/>
        <w:t>(i)</w:t>
      </w:r>
      <w:r w:rsidRPr="002849D1">
        <w:tab/>
        <w:t>to do anything; or</w:t>
      </w:r>
    </w:p>
    <w:p w:rsidR="00300522" w:rsidRPr="002849D1" w:rsidRDefault="00300522" w:rsidP="00300522">
      <w:pPr>
        <w:pStyle w:val="paragraphsub"/>
      </w:pPr>
      <w:r w:rsidRPr="002849D1">
        <w:lastRenderedPageBreak/>
        <w:tab/>
        <w:t>(ii)</w:t>
      </w:r>
      <w:r w:rsidRPr="002849D1">
        <w:tab/>
        <w:t>to refrain from an act; or</w:t>
      </w:r>
    </w:p>
    <w:p w:rsidR="00300522" w:rsidRPr="002849D1" w:rsidRDefault="00300522" w:rsidP="00300522">
      <w:pPr>
        <w:pStyle w:val="paragraphsub"/>
      </w:pPr>
      <w:r w:rsidRPr="002849D1">
        <w:tab/>
        <w:t>(iii)</w:t>
      </w:r>
      <w:r w:rsidRPr="002849D1">
        <w:tab/>
        <w:t>to tolerate an act or situation;</w:t>
      </w:r>
    </w:p>
    <w:p w:rsidR="00300522" w:rsidRPr="002849D1" w:rsidRDefault="00300522" w:rsidP="00300522">
      <w:pPr>
        <w:pStyle w:val="paragraph"/>
      </w:pPr>
      <w:r w:rsidRPr="002849D1">
        <w:tab/>
        <w:t>(h)</w:t>
      </w:r>
      <w:r w:rsidRPr="002849D1">
        <w:tab/>
        <w:t xml:space="preserve">any combination of any 2 or more of the matters referred to in </w:t>
      </w:r>
      <w:r w:rsidR="002849D1">
        <w:t>paragraphs (</w:t>
      </w:r>
      <w:r w:rsidRPr="002849D1">
        <w:t>a) to (g).</w:t>
      </w:r>
    </w:p>
    <w:p w:rsidR="00300522" w:rsidRPr="002849D1" w:rsidRDefault="00300522" w:rsidP="00300522">
      <w:pPr>
        <w:pStyle w:val="subsection"/>
      </w:pPr>
      <w:r w:rsidRPr="002849D1">
        <w:tab/>
        <w:t>(3)</w:t>
      </w:r>
      <w:r w:rsidRPr="002849D1">
        <w:tab/>
        <w:t xml:space="preserve">However, an acquisition does not include an acquisition of </w:t>
      </w:r>
      <w:r w:rsidR="002849D1" w:rsidRPr="002849D1">
        <w:rPr>
          <w:position w:val="6"/>
          <w:sz w:val="16"/>
          <w:szCs w:val="16"/>
        </w:rPr>
        <w:t>*</w:t>
      </w:r>
      <w:r w:rsidRPr="002849D1">
        <w:t xml:space="preserve">money unless the money is provided as </w:t>
      </w:r>
      <w:r w:rsidR="002849D1" w:rsidRPr="002849D1">
        <w:rPr>
          <w:position w:val="6"/>
          <w:sz w:val="16"/>
          <w:szCs w:val="16"/>
        </w:rPr>
        <w:t>*</w:t>
      </w:r>
      <w:r w:rsidRPr="002849D1">
        <w:t>consideration for a supply that is a supply of money.</w:t>
      </w:r>
    </w:p>
    <w:p w:rsidR="00300522" w:rsidRPr="002849D1" w:rsidRDefault="00300522" w:rsidP="00300522">
      <w:pPr>
        <w:pStyle w:val="ActHead5"/>
      </w:pPr>
      <w:bookmarkStart w:id="61" w:name="_Toc364850426"/>
      <w:r w:rsidRPr="002849D1">
        <w:rPr>
          <w:rStyle w:val="CharSectno"/>
        </w:rPr>
        <w:t>11</w:t>
      </w:r>
      <w:r w:rsidR="002849D1" w:rsidRPr="002849D1">
        <w:rPr>
          <w:rStyle w:val="CharSectno"/>
        </w:rPr>
        <w:noBreakHyphen/>
      </w:r>
      <w:r w:rsidRPr="002849D1">
        <w:rPr>
          <w:rStyle w:val="CharSectno"/>
        </w:rPr>
        <w:t>15</w:t>
      </w:r>
      <w:r w:rsidRPr="002849D1">
        <w:t xml:space="preserve">  Meaning of </w:t>
      </w:r>
      <w:r w:rsidRPr="002849D1">
        <w:rPr>
          <w:i/>
          <w:iCs/>
        </w:rPr>
        <w:t>creditable purpose</w:t>
      </w:r>
      <w:bookmarkEnd w:id="61"/>
    </w:p>
    <w:p w:rsidR="00300522" w:rsidRPr="002849D1" w:rsidRDefault="00300522" w:rsidP="00300522">
      <w:pPr>
        <w:pStyle w:val="subsection"/>
      </w:pPr>
      <w:r w:rsidRPr="002849D1">
        <w:tab/>
        <w:t>(1)</w:t>
      </w:r>
      <w:r w:rsidRPr="002849D1">
        <w:tab/>
        <w:t xml:space="preserve">You acquire a thing for a </w:t>
      </w:r>
      <w:r w:rsidRPr="002849D1">
        <w:rPr>
          <w:b/>
          <w:bCs/>
          <w:i/>
          <w:iCs/>
        </w:rPr>
        <w:t>creditable purpose</w:t>
      </w:r>
      <w:r w:rsidRPr="002849D1">
        <w:t xml:space="preserve"> to the extent that you acquire it in </w:t>
      </w:r>
      <w:r w:rsidR="002849D1" w:rsidRPr="002849D1">
        <w:rPr>
          <w:position w:val="6"/>
          <w:sz w:val="16"/>
          <w:szCs w:val="16"/>
        </w:rPr>
        <w:t>*</w:t>
      </w:r>
      <w:r w:rsidRPr="002849D1">
        <w:t xml:space="preserve">carrying on your </w:t>
      </w:r>
      <w:r w:rsidR="002849D1" w:rsidRPr="002849D1">
        <w:rPr>
          <w:position w:val="6"/>
          <w:sz w:val="16"/>
          <w:szCs w:val="16"/>
        </w:rPr>
        <w:t>*</w:t>
      </w:r>
      <w:r w:rsidRPr="002849D1">
        <w:t>enterprise.</w:t>
      </w:r>
    </w:p>
    <w:p w:rsidR="00300522" w:rsidRPr="002849D1" w:rsidRDefault="00300522" w:rsidP="00300522">
      <w:pPr>
        <w:pStyle w:val="subsection"/>
      </w:pPr>
      <w:r w:rsidRPr="002849D1">
        <w:tab/>
        <w:t>(2)</w:t>
      </w:r>
      <w:r w:rsidRPr="002849D1">
        <w:tab/>
        <w:t>However, you do not acquire the thing for a creditable purpose to the extent that:</w:t>
      </w:r>
    </w:p>
    <w:p w:rsidR="00300522" w:rsidRPr="002849D1" w:rsidRDefault="00300522" w:rsidP="00300522">
      <w:pPr>
        <w:pStyle w:val="paragraph"/>
      </w:pPr>
      <w:r w:rsidRPr="002849D1">
        <w:tab/>
        <w:t>(a)</w:t>
      </w:r>
      <w:r w:rsidRPr="002849D1">
        <w:tab/>
        <w:t xml:space="preserve">the acquisition relates to making supplies that would be </w:t>
      </w:r>
      <w:r w:rsidR="002849D1" w:rsidRPr="002849D1">
        <w:rPr>
          <w:position w:val="6"/>
          <w:sz w:val="16"/>
          <w:szCs w:val="16"/>
        </w:rPr>
        <w:t>*</w:t>
      </w:r>
      <w:r w:rsidRPr="002849D1">
        <w:t>input taxed; or</w:t>
      </w:r>
    </w:p>
    <w:p w:rsidR="00300522" w:rsidRPr="002849D1" w:rsidRDefault="00300522" w:rsidP="00300522">
      <w:pPr>
        <w:pStyle w:val="paragraph"/>
      </w:pPr>
      <w:r w:rsidRPr="002849D1">
        <w:tab/>
        <w:t>(b)</w:t>
      </w:r>
      <w:r w:rsidRPr="002849D1">
        <w:tab/>
        <w:t>the acquisition is of a private or domestic nature.</w:t>
      </w:r>
    </w:p>
    <w:p w:rsidR="00300522" w:rsidRPr="002849D1" w:rsidRDefault="00300522" w:rsidP="00300522">
      <w:pPr>
        <w:pStyle w:val="subsection"/>
      </w:pPr>
      <w:r w:rsidRPr="002849D1">
        <w:tab/>
        <w:t>(3)</w:t>
      </w:r>
      <w:r w:rsidRPr="002849D1">
        <w:tab/>
        <w:t xml:space="preserve">An acquisition is not treated, for the purposes of </w:t>
      </w:r>
      <w:r w:rsidR="002849D1">
        <w:t>paragraph (</w:t>
      </w:r>
      <w:r w:rsidRPr="002849D1">
        <w:t xml:space="preserve">2)(a), as relating to making supplies that would be </w:t>
      </w:r>
      <w:r w:rsidR="002849D1" w:rsidRPr="002849D1">
        <w:rPr>
          <w:position w:val="6"/>
          <w:sz w:val="16"/>
          <w:szCs w:val="16"/>
        </w:rPr>
        <w:t>*</w:t>
      </w:r>
      <w:r w:rsidRPr="002849D1">
        <w:t xml:space="preserve">input taxed to the extent that the supply is made through an </w:t>
      </w:r>
      <w:r w:rsidR="002849D1" w:rsidRPr="002849D1">
        <w:rPr>
          <w:position w:val="6"/>
          <w:sz w:val="16"/>
          <w:szCs w:val="16"/>
        </w:rPr>
        <w:t>*</w:t>
      </w:r>
      <w:r w:rsidRPr="002849D1">
        <w:t xml:space="preserve">enterprise, or a part of an enterprise, that you </w:t>
      </w:r>
      <w:r w:rsidR="002849D1" w:rsidRPr="002849D1">
        <w:rPr>
          <w:position w:val="6"/>
          <w:sz w:val="16"/>
          <w:szCs w:val="16"/>
        </w:rPr>
        <w:t>*</w:t>
      </w:r>
      <w:r w:rsidRPr="002849D1">
        <w:t xml:space="preserve">carry on outside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subsection"/>
      </w:pPr>
      <w:r w:rsidRPr="002849D1">
        <w:tab/>
        <w:t>(4)</w:t>
      </w:r>
      <w:r w:rsidRPr="002849D1">
        <w:tab/>
        <w:t xml:space="preserve">An acquisition is not treated, for the purposes of </w:t>
      </w:r>
      <w:r w:rsidR="002849D1">
        <w:t>paragraph (</w:t>
      </w:r>
      <w:r w:rsidRPr="002849D1">
        <w:t xml:space="preserve">2)(a), as relating to making supplies that would be </w:t>
      </w:r>
      <w:r w:rsidR="002849D1" w:rsidRPr="002849D1">
        <w:rPr>
          <w:position w:val="6"/>
          <w:sz w:val="16"/>
          <w:szCs w:val="16"/>
        </w:rPr>
        <w:t>*</w:t>
      </w:r>
      <w:r w:rsidRPr="002849D1">
        <w:t>input taxed if:</w:t>
      </w:r>
    </w:p>
    <w:p w:rsidR="00300522" w:rsidRPr="002849D1" w:rsidRDefault="00300522" w:rsidP="00300522">
      <w:pPr>
        <w:pStyle w:val="paragraph"/>
      </w:pPr>
      <w:r w:rsidRPr="002849D1">
        <w:tab/>
        <w:t>(a)</w:t>
      </w:r>
      <w:r w:rsidRPr="002849D1">
        <w:tab/>
        <w:t xml:space="preserve">the only reason it would (apart from this subsection) be so treated is because it relates to making </w:t>
      </w:r>
      <w:r w:rsidR="002849D1" w:rsidRPr="002849D1">
        <w:rPr>
          <w:position w:val="6"/>
          <w:sz w:val="16"/>
          <w:szCs w:val="16"/>
        </w:rPr>
        <w:t>*</w:t>
      </w:r>
      <w:r w:rsidRPr="002849D1">
        <w:t>financial supplies; and</w:t>
      </w:r>
    </w:p>
    <w:p w:rsidR="00300522" w:rsidRPr="002849D1" w:rsidRDefault="00300522" w:rsidP="00300522">
      <w:pPr>
        <w:pStyle w:val="paragraph"/>
      </w:pPr>
      <w:r w:rsidRPr="002849D1">
        <w:tab/>
        <w:t>(b)</w:t>
      </w:r>
      <w:r w:rsidRPr="002849D1">
        <w:tab/>
        <w:t xml:space="preserve">you do not </w:t>
      </w:r>
      <w:r w:rsidR="002849D1" w:rsidRPr="002849D1">
        <w:rPr>
          <w:position w:val="6"/>
          <w:sz w:val="16"/>
          <w:szCs w:val="16"/>
        </w:rPr>
        <w:t>*</w:t>
      </w:r>
      <w:r w:rsidRPr="002849D1">
        <w:t>exceed the financial acquisitions threshold.</w:t>
      </w:r>
    </w:p>
    <w:p w:rsidR="00300522" w:rsidRPr="002849D1" w:rsidRDefault="00300522" w:rsidP="00300522">
      <w:pPr>
        <w:pStyle w:val="subsection"/>
      </w:pPr>
      <w:r w:rsidRPr="002849D1">
        <w:tab/>
        <w:t>(5)</w:t>
      </w:r>
      <w:r w:rsidRPr="002849D1">
        <w:tab/>
        <w:t xml:space="preserve">An acquisition is not treated, for the purposes of </w:t>
      </w:r>
      <w:r w:rsidR="002849D1">
        <w:t>paragraph (</w:t>
      </w:r>
      <w:r w:rsidRPr="002849D1">
        <w:t xml:space="preserve">2)(a), as relating to making supplies that would be </w:t>
      </w:r>
      <w:r w:rsidR="002849D1" w:rsidRPr="002849D1">
        <w:rPr>
          <w:position w:val="6"/>
          <w:sz w:val="16"/>
          <w:szCs w:val="16"/>
        </w:rPr>
        <w:t>*</w:t>
      </w:r>
      <w:r w:rsidRPr="002849D1">
        <w:t>input taxed to the extent that:</w:t>
      </w:r>
    </w:p>
    <w:p w:rsidR="00300522" w:rsidRPr="002849D1" w:rsidRDefault="00300522" w:rsidP="00300522">
      <w:pPr>
        <w:pStyle w:val="paragraph"/>
      </w:pPr>
      <w:r w:rsidRPr="002849D1">
        <w:tab/>
        <w:t>(a)</w:t>
      </w:r>
      <w:r w:rsidRPr="002849D1">
        <w:tab/>
        <w:t xml:space="preserve">the acquisition relates to making a </w:t>
      </w:r>
      <w:r w:rsidR="002849D1" w:rsidRPr="002849D1">
        <w:rPr>
          <w:position w:val="6"/>
          <w:sz w:val="16"/>
          <w:szCs w:val="16"/>
        </w:rPr>
        <w:t>*</w:t>
      </w:r>
      <w:r w:rsidRPr="002849D1">
        <w:t>financial supply consisting of a borrowing</w:t>
      </w:r>
      <w:r w:rsidR="006E13FB" w:rsidRPr="002849D1">
        <w:t xml:space="preserve"> (other than through a </w:t>
      </w:r>
      <w:r w:rsidR="002849D1" w:rsidRPr="002849D1">
        <w:rPr>
          <w:position w:val="6"/>
          <w:sz w:val="16"/>
        </w:rPr>
        <w:t>*</w:t>
      </w:r>
      <w:r w:rsidR="006E13FB" w:rsidRPr="002849D1">
        <w:t>deposit account you make available)</w:t>
      </w:r>
      <w:r w:rsidRPr="002849D1">
        <w:t xml:space="preserve">; and </w:t>
      </w:r>
    </w:p>
    <w:p w:rsidR="00300522" w:rsidRPr="002849D1" w:rsidRDefault="00300522" w:rsidP="00300522">
      <w:pPr>
        <w:pStyle w:val="paragraph"/>
      </w:pPr>
      <w:r w:rsidRPr="002849D1">
        <w:tab/>
        <w:t>(b)</w:t>
      </w:r>
      <w:r w:rsidRPr="002849D1">
        <w:tab/>
        <w:t>the borrowing relates to you making sup</w:t>
      </w:r>
      <w:r w:rsidR="00402E4A" w:rsidRPr="002849D1">
        <w:t>plies that are not input taxed.</w:t>
      </w:r>
    </w:p>
    <w:p w:rsidR="00300522" w:rsidRPr="002849D1" w:rsidRDefault="00300522" w:rsidP="00300522">
      <w:pPr>
        <w:pStyle w:val="ActHead5"/>
      </w:pPr>
      <w:bookmarkStart w:id="62" w:name="_Toc364850427"/>
      <w:r w:rsidRPr="002849D1">
        <w:rPr>
          <w:rStyle w:val="CharSectno"/>
        </w:rPr>
        <w:lastRenderedPageBreak/>
        <w:t>11</w:t>
      </w:r>
      <w:r w:rsidR="002849D1" w:rsidRPr="002849D1">
        <w:rPr>
          <w:rStyle w:val="CharSectno"/>
        </w:rPr>
        <w:noBreakHyphen/>
      </w:r>
      <w:r w:rsidRPr="002849D1">
        <w:rPr>
          <w:rStyle w:val="CharSectno"/>
        </w:rPr>
        <w:t>20</w:t>
      </w:r>
      <w:r w:rsidRPr="002849D1">
        <w:t xml:space="preserve">  Who is entitled to input tax credits for creditable acquisitions?</w:t>
      </w:r>
      <w:bookmarkEnd w:id="62"/>
    </w:p>
    <w:p w:rsidR="00300522" w:rsidRPr="002849D1" w:rsidRDefault="00300522" w:rsidP="00300522">
      <w:pPr>
        <w:pStyle w:val="subsection"/>
      </w:pPr>
      <w:r w:rsidRPr="002849D1">
        <w:tab/>
      </w:r>
      <w:r w:rsidRPr="002849D1">
        <w:tab/>
        <w:t xml:space="preserve">You are entitled to the input tax credit for any </w:t>
      </w:r>
      <w:r w:rsidR="002849D1" w:rsidRPr="002849D1">
        <w:rPr>
          <w:position w:val="6"/>
          <w:sz w:val="16"/>
          <w:szCs w:val="16"/>
        </w:rPr>
        <w:t>*</w:t>
      </w:r>
      <w:r w:rsidRPr="002849D1">
        <w:t>creditable acquisition that you make.</w:t>
      </w:r>
    </w:p>
    <w:p w:rsidR="00300522" w:rsidRPr="002849D1" w:rsidRDefault="00300522" w:rsidP="00300522">
      <w:pPr>
        <w:pStyle w:val="ActHead5"/>
      </w:pPr>
      <w:bookmarkStart w:id="63" w:name="_Toc364850428"/>
      <w:r w:rsidRPr="002849D1">
        <w:rPr>
          <w:rStyle w:val="CharSectno"/>
        </w:rPr>
        <w:t>11</w:t>
      </w:r>
      <w:r w:rsidR="002849D1" w:rsidRPr="002849D1">
        <w:rPr>
          <w:rStyle w:val="CharSectno"/>
        </w:rPr>
        <w:noBreakHyphen/>
      </w:r>
      <w:r w:rsidRPr="002849D1">
        <w:rPr>
          <w:rStyle w:val="CharSectno"/>
        </w:rPr>
        <w:t>25</w:t>
      </w:r>
      <w:r w:rsidRPr="002849D1">
        <w:t xml:space="preserve">  How much are the input tax credits for creditable acquisitions?</w:t>
      </w:r>
      <w:bookmarkEnd w:id="63"/>
    </w:p>
    <w:p w:rsidR="00300522" w:rsidRPr="002849D1" w:rsidRDefault="00300522" w:rsidP="00300522">
      <w:pPr>
        <w:pStyle w:val="subsection"/>
      </w:pPr>
      <w:r w:rsidRPr="002849D1">
        <w:tab/>
      </w:r>
      <w:r w:rsidRPr="002849D1">
        <w:tab/>
        <w:t xml:space="preserve">The amount of the input tax credit for a </w:t>
      </w:r>
      <w:r w:rsidR="002849D1" w:rsidRPr="002849D1">
        <w:rPr>
          <w:position w:val="6"/>
          <w:sz w:val="16"/>
          <w:szCs w:val="16"/>
        </w:rPr>
        <w:t>*</w:t>
      </w:r>
      <w:r w:rsidRPr="002849D1">
        <w:t xml:space="preserve">creditable acquisition is an amount equal to the GST payable on the supply of the thing acquired. However, the amount of the input tax credit is reduced if the acquisition is only </w:t>
      </w:r>
      <w:r w:rsidR="002849D1" w:rsidRPr="002849D1">
        <w:rPr>
          <w:position w:val="6"/>
          <w:sz w:val="16"/>
          <w:szCs w:val="16"/>
        </w:rPr>
        <w:t>*</w:t>
      </w:r>
      <w:r w:rsidRPr="002849D1">
        <w:t>partly creditable.</w:t>
      </w:r>
    </w:p>
    <w:p w:rsidR="00505A1F" w:rsidRPr="002849D1" w:rsidRDefault="00505A1F" w:rsidP="00505A1F">
      <w:pPr>
        <w:pStyle w:val="notetext"/>
      </w:pPr>
      <w:r w:rsidRPr="002849D1">
        <w:t>Note:</w:t>
      </w:r>
      <w:r w:rsidRPr="002849D1">
        <w:tab/>
        <w:t>The basic rule for working out the GST payable on the supply is in Subdivision</w:t>
      </w:r>
      <w:r w:rsidR="002849D1">
        <w:t> </w:t>
      </w:r>
      <w:r w:rsidRPr="002849D1">
        <w:t>9</w:t>
      </w:r>
      <w:r w:rsidR="002849D1">
        <w:noBreakHyphen/>
      </w:r>
      <w:r w:rsidRPr="002849D1">
        <w:t>C. However, the GST payable may be affected by other provisions in:</w:t>
      </w:r>
    </w:p>
    <w:p w:rsidR="00505A1F" w:rsidRPr="002849D1" w:rsidRDefault="00505A1F" w:rsidP="00505A1F">
      <w:pPr>
        <w:pStyle w:val="notepara"/>
      </w:pPr>
      <w:r w:rsidRPr="002849D1">
        <w:t>(a)</w:t>
      </w:r>
      <w:r w:rsidRPr="002849D1">
        <w:tab/>
        <w:t>this Act (for a list of provisions, see section</w:t>
      </w:r>
      <w:r w:rsidR="002849D1">
        <w:t> </w:t>
      </w:r>
      <w:r w:rsidRPr="002849D1">
        <w:t>9</w:t>
      </w:r>
      <w:r w:rsidR="002849D1">
        <w:noBreakHyphen/>
      </w:r>
      <w:r w:rsidRPr="002849D1">
        <w:t>99); and</w:t>
      </w:r>
    </w:p>
    <w:p w:rsidR="00505A1F" w:rsidRPr="002849D1" w:rsidRDefault="00505A1F" w:rsidP="00505A1F">
      <w:pPr>
        <w:pStyle w:val="notepara"/>
      </w:pPr>
      <w:r w:rsidRPr="002849D1">
        <w:t>(b)</w:t>
      </w:r>
      <w:r w:rsidRPr="002849D1">
        <w:tab/>
        <w:t>other GST laws (for example, see subsection</w:t>
      </w:r>
      <w:r w:rsidR="002849D1">
        <w:t> </w:t>
      </w:r>
      <w:r w:rsidRPr="002849D1">
        <w:t>357</w:t>
      </w:r>
      <w:r w:rsidR="002849D1">
        <w:noBreakHyphen/>
      </w:r>
      <w:r w:rsidRPr="002849D1">
        <w:t>60(3) in Schedule</w:t>
      </w:r>
      <w:r w:rsidR="002849D1">
        <w:t> </w:t>
      </w:r>
      <w:r w:rsidRPr="002849D1">
        <w:t xml:space="preserve">1 to the </w:t>
      </w:r>
      <w:r w:rsidRPr="002849D1">
        <w:rPr>
          <w:i/>
        </w:rPr>
        <w:t>Taxation Administration Act 1953</w:t>
      </w:r>
      <w:r w:rsidRPr="002849D1">
        <w:t xml:space="preserve"> (about the effect of rulings made under Part</w:t>
      </w:r>
      <w:r w:rsidR="002849D1">
        <w:t> </w:t>
      </w:r>
      <w:r w:rsidRPr="002849D1">
        <w:t>5</w:t>
      </w:r>
      <w:r w:rsidR="002849D1">
        <w:noBreakHyphen/>
      </w:r>
      <w:r w:rsidRPr="002849D1">
        <w:t>5 in that Schedule)).</w:t>
      </w:r>
    </w:p>
    <w:p w:rsidR="00300522" w:rsidRPr="002849D1" w:rsidRDefault="00300522" w:rsidP="00300522">
      <w:pPr>
        <w:pStyle w:val="ActHead5"/>
      </w:pPr>
      <w:bookmarkStart w:id="64" w:name="_Toc364850429"/>
      <w:r w:rsidRPr="002849D1">
        <w:rPr>
          <w:rStyle w:val="CharSectno"/>
        </w:rPr>
        <w:t>11</w:t>
      </w:r>
      <w:r w:rsidR="002849D1" w:rsidRPr="002849D1">
        <w:rPr>
          <w:rStyle w:val="CharSectno"/>
        </w:rPr>
        <w:noBreakHyphen/>
      </w:r>
      <w:r w:rsidRPr="002849D1">
        <w:rPr>
          <w:rStyle w:val="CharSectno"/>
        </w:rPr>
        <w:t>30</w:t>
      </w:r>
      <w:r w:rsidRPr="002849D1">
        <w:t xml:space="preserve">  Acquisitions that are partly creditable</w:t>
      </w:r>
      <w:bookmarkEnd w:id="64"/>
    </w:p>
    <w:p w:rsidR="00300522" w:rsidRPr="002849D1" w:rsidRDefault="00300522" w:rsidP="00300522">
      <w:pPr>
        <w:pStyle w:val="subsection"/>
      </w:pPr>
      <w:r w:rsidRPr="002849D1">
        <w:tab/>
        <w:t>(1)</w:t>
      </w:r>
      <w:r w:rsidRPr="002849D1">
        <w:tab/>
        <w:t xml:space="preserve">An acquisition that you make is </w:t>
      </w:r>
      <w:r w:rsidRPr="002849D1">
        <w:rPr>
          <w:b/>
          <w:i/>
        </w:rPr>
        <w:t>partly creditable</w:t>
      </w:r>
      <w:r w:rsidRPr="002849D1">
        <w:t xml:space="preserve"> if it is a </w:t>
      </w:r>
      <w:r w:rsidR="002849D1" w:rsidRPr="002849D1">
        <w:rPr>
          <w:position w:val="6"/>
          <w:sz w:val="16"/>
          <w:szCs w:val="16"/>
        </w:rPr>
        <w:t>*</w:t>
      </w:r>
      <w:r w:rsidRPr="002849D1">
        <w:t>creditable acquisition to which one or both of the following apply:</w:t>
      </w:r>
    </w:p>
    <w:p w:rsidR="00300522" w:rsidRPr="002849D1" w:rsidRDefault="00300522" w:rsidP="00300522">
      <w:pPr>
        <w:pStyle w:val="paragraph"/>
      </w:pPr>
      <w:r w:rsidRPr="002849D1">
        <w:tab/>
        <w:t>(a)</w:t>
      </w:r>
      <w:r w:rsidRPr="002849D1">
        <w:tab/>
        <w:t xml:space="preserve">you make the acquisition only partly for a </w:t>
      </w:r>
      <w:r w:rsidR="002849D1" w:rsidRPr="002849D1">
        <w:rPr>
          <w:position w:val="6"/>
          <w:sz w:val="16"/>
          <w:szCs w:val="16"/>
        </w:rPr>
        <w:t>*</w:t>
      </w:r>
      <w:r w:rsidRPr="002849D1">
        <w:t>creditable purpose;</w:t>
      </w:r>
    </w:p>
    <w:p w:rsidR="00300522" w:rsidRPr="002849D1" w:rsidRDefault="00300522" w:rsidP="00300522">
      <w:pPr>
        <w:pStyle w:val="paragraph"/>
      </w:pPr>
      <w:r w:rsidRPr="002849D1">
        <w:tab/>
        <w:t>(b)</w:t>
      </w:r>
      <w:r w:rsidRPr="002849D1">
        <w:tab/>
        <w:t xml:space="preserve">you provide, or are liable to provide, only part of the </w:t>
      </w:r>
      <w:r w:rsidR="002849D1" w:rsidRPr="002849D1">
        <w:rPr>
          <w:position w:val="6"/>
          <w:sz w:val="16"/>
          <w:szCs w:val="16"/>
        </w:rPr>
        <w:t>*</w:t>
      </w:r>
      <w:r w:rsidRPr="002849D1">
        <w:t>consideration for the acquisition.</w:t>
      </w:r>
    </w:p>
    <w:p w:rsidR="00300522" w:rsidRPr="002849D1" w:rsidRDefault="00300522" w:rsidP="00300522">
      <w:pPr>
        <w:pStyle w:val="subsection"/>
      </w:pPr>
      <w:r w:rsidRPr="002849D1">
        <w:tab/>
        <w:t>(3)</w:t>
      </w:r>
      <w:r w:rsidRPr="002849D1">
        <w:tab/>
        <w:t xml:space="preserve">The amount of the input tax credit on an acquisition that you make that is </w:t>
      </w:r>
      <w:r w:rsidR="002849D1" w:rsidRPr="002849D1">
        <w:rPr>
          <w:position w:val="6"/>
          <w:sz w:val="16"/>
          <w:szCs w:val="16"/>
        </w:rPr>
        <w:t>*</w:t>
      </w:r>
      <w:r w:rsidRPr="002849D1">
        <w:t>partly creditable is as follows:</w:t>
      </w:r>
    </w:p>
    <w:p w:rsidR="00300522" w:rsidRPr="002849D1" w:rsidRDefault="00143843" w:rsidP="00A53099">
      <w:pPr>
        <w:pStyle w:val="Formula"/>
        <w:spacing w:before="120" w:after="120"/>
      </w:pPr>
      <w:r w:rsidRPr="002849D1">
        <w:rPr>
          <w:noProof/>
        </w:rPr>
        <w:drawing>
          <wp:inline distT="0" distB="0" distL="0" distR="0" wp14:anchorId="336A8375" wp14:editId="1841F719">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bCs/>
          <w:i/>
          <w:iCs/>
        </w:rPr>
        <w:t>extent of consideration</w:t>
      </w:r>
      <w:r w:rsidRPr="002849D1">
        <w:t xml:space="preserve"> is the extent to which you provide, or are liable to provide, the </w:t>
      </w:r>
      <w:r w:rsidR="002849D1" w:rsidRPr="002849D1">
        <w:rPr>
          <w:position w:val="6"/>
          <w:sz w:val="16"/>
          <w:szCs w:val="16"/>
        </w:rPr>
        <w:t>*</w:t>
      </w:r>
      <w:r w:rsidRPr="002849D1">
        <w:t>consideration for the acquisition, expressed as a percentage of the total consideration for the acquisition.</w:t>
      </w:r>
    </w:p>
    <w:p w:rsidR="00300522" w:rsidRPr="002849D1" w:rsidRDefault="00300522" w:rsidP="00300522">
      <w:pPr>
        <w:pStyle w:val="Definition"/>
      </w:pPr>
      <w:r w:rsidRPr="002849D1">
        <w:rPr>
          <w:b/>
          <w:bCs/>
          <w:i/>
          <w:iCs/>
        </w:rPr>
        <w:lastRenderedPageBreak/>
        <w:t>extent of creditable purpose</w:t>
      </w:r>
      <w:r w:rsidRPr="002849D1">
        <w:t xml:space="preserve"> is the extent to which the </w:t>
      </w:r>
      <w:r w:rsidR="002849D1" w:rsidRPr="002849D1">
        <w:rPr>
          <w:position w:val="6"/>
          <w:sz w:val="16"/>
          <w:szCs w:val="16"/>
        </w:rPr>
        <w:t>*</w:t>
      </w:r>
      <w:r w:rsidRPr="002849D1">
        <w:t xml:space="preserve">creditable acquisition is for a </w:t>
      </w:r>
      <w:r w:rsidR="002849D1" w:rsidRPr="002849D1">
        <w:rPr>
          <w:position w:val="6"/>
          <w:sz w:val="16"/>
          <w:szCs w:val="16"/>
        </w:rPr>
        <w:t>*</w:t>
      </w:r>
      <w:r w:rsidRPr="002849D1">
        <w:t>creditable purpose, expressed as a percentage of the total purpose of the acquisition.</w:t>
      </w:r>
    </w:p>
    <w:p w:rsidR="00300522" w:rsidRPr="002849D1" w:rsidRDefault="00300522" w:rsidP="00300522">
      <w:pPr>
        <w:pStyle w:val="Definition"/>
      </w:pPr>
      <w:r w:rsidRPr="002849D1">
        <w:rPr>
          <w:b/>
          <w:bCs/>
          <w:i/>
          <w:iCs/>
        </w:rPr>
        <w:t>full input tax credit</w:t>
      </w:r>
      <w:r w:rsidRPr="002849D1">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2849D1" w:rsidRDefault="00300522" w:rsidP="00300522">
      <w:pPr>
        <w:pStyle w:val="subsection"/>
      </w:pPr>
      <w:r w:rsidRPr="002849D1">
        <w:tab/>
        <w:t>(4)</w:t>
      </w:r>
      <w:r w:rsidRPr="002849D1">
        <w:tab/>
        <w:t xml:space="preserve">For the purpose of working out the extent of the </w:t>
      </w:r>
      <w:r w:rsidR="002849D1" w:rsidRPr="002849D1">
        <w:rPr>
          <w:position w:val="6"/>
          <w:sz w:val="16"/>
          <w:szCs w:val="16"/>
        </w:rPr>
        <w:t>*</w:t>
      </w:r>
      <w:r w:rsidRPr="002849D1">
        <w:t xml:space="preserve">consideration, so far as the consideration is not expressed as an amount of </w:t>
      </w:r>
      <w:r w:rsidR="002849D1" w:rsidRPr="002849D1">
        <w:rPr>
          <w:position w:val="6"/>
          <w:sz w:val="16"/>
          <w:szCs w:val="16"/>
        </w:rPr>
        <w:t>*</w:t>
      </w:r>
      <w:r w:rsidRPr="002849D1">
        <w:t xml:space="preserve">money, take into account the </w:t>
      </w:r>
      <w:r w:rsidR="002849D1" w:rsidRPr="002849D1">
        <w:rPr>
          <w:position w:val="6"/>
          <w:sz w:val="16"/>
          <w:szCs w:val="16"/>
        </w:rPr>
        <w:t>*</w:t>
      </w:r>
      <w:r w:rsidRPr="002849D1">
        <w:t>GST inclusive market value of the consideration.</w:t>
      </w:r>
    </w:p>
    <w:p w:rsidR="00300522" w:rsidRPr="002849D1" w:rsidRDefault="00300522" w:rsidP="00300522">
      <w:pPr>
        <w:pStyle w:val="subsection"/>
      </w:pPr>
      <w:r w:rsidRPr="002849D1">
        <w:tab/>
        <w:t>(5)</w:t>
      </w:r>
      <w:r w:rsidRPr="002849D1">
        <w:tab/>
        <w:t xml:space="preserve">The Commissioner may determine, in writing, one or more ways in which to work out, for the purpose of </w:t>
      </w:r>
      <w:r w:rsidR="002849D1">
        <w:t>subsection (</w:t>
      </w:r>
      <w:r w:rsidRPr="002849D1">
        <w:t xml:space="preserve">3), the extent to which a </w:t>
      </w:r>
      <w:r w:rsidR="002849D1" w:rsidRPr="002849D1">
        <w:rPr>
          <w:position w:val="6"/>
          <w:sz w:val="16"/>
          <w:szCs w:val="16"/>
        </w:rPr>
        <w:t>*</w:t>
      </w:r>
      <w:r w:rsidRPr="002849D1">
        <w:t xml:space="preserve">creditable acquisition is for a </w:t>
      </w:r>
      <w:r w:rsidR="002849D1" w:rsidRPr="002849D1">
        <w:rPr>
          <w:position w:val="6"/>
          <w:sz w:val="16"/>
          <w:szCs w:val="16"/>
        </w:rPr>
        <w:t>*</w:t>
      </w:r>
      <w:r w:rsidRPr="002849D1">
        <w:t>creditable purpose.</w:t>
      </w:r>
    </w:p>
    <w:p w:rsidR="00300522" w:rsidRPr="002849D1" w:rsidRDefault="00300522" w:rsidP="00300522">
      <w:pPr>
        <w:pStyle w:val="ActHead5"/>
      </w:pPr>
      <w:bookmarkStart w:id="65" w:name="_Toc364850430"/>
      <w:r w:rsidRPr="002849D1">
        <w:rPr>
          <w:rStyle w:val="CharSectno"/>
        </w:rPr>
        <w:t>11</w:t>
      </w:r>
      <w:r w:rsidR="002849D1" w:rsidRPr="002849D1">
        <w:rPr>
          <w:rStyle w:val="CharSectno"/>
        </w:rPr>
        <w:noBreakHyphen/>
      </w:r>
      <w:r w:rsidRPr="002849D1">
        <w:rPr>
          <w:rStyle w:val="CharSectno"/>
        </w:rPr>
        <w:t>99</w:t>
      </w:r>
      <w:r w:rsidRPr="002849D1">
        <w:t xml:space="preserve">  Special rules relating to acquisitions</w:t>
      </w:r>
      <w:bookmarkEnd w:id="65"/>
    </w:p>
    <w:p w:rsidR="00300522" w:rsidRPr="002849D1" w:rsidRDefault="00300522" w:rsidP="00300522">
      <w:pPr>
        <w:pStyle w:val="subsection"/>
      </w:pPr>
      <w:r w:rsidRPr="002849D1">
        <w:tab/>
      </w:r>
      <w:r w:rsidRPr="002849D1">
        <w:tab/>
        <w:t>Chapter</w:t>
      </w:r>
      <w:r w:rsidR="002849D1">
        <w:t> </w:t>
      </w:r>
      <w:r w:rsidRPr="002849D1">
        <w:t>4 contains special rules relating to acquisitions, as follows:</w:t>
      </w:r>
    </w:p>
    <w:p w:rsidR="00A53099" w:rsidRPr="002849D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2849D1" w:rsidTr="00A53099">
        <w:trPr>
          <w:tblHeader/>
        </w:trPr>
        <w:tc>
          <w:tcPr>
            <w:tcW w:w="5954" w:type="dxa"/>
            <w:gridSpan w:val="3"/>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Checklist of special rules</w:t>
            </w:r>
          </w:p>
        </w:tc>
      </w:tr>
      <w:tr w:rsidR="00300522" w:rsidRPr="002849D1" w:rsidTr="00A53099">
        <w:trPr>
          <w:tblHeader/>
        </w:trPr>
        <w:tc>
          <w:tcPr>
            <w:tcW w:w="70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354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For this case ...</w:t>
            </w:r>
          </w:p>
        </w:tc>
        <w:tc>
          <w:tcPr>
            <w:tcW w:w="1701"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See:</w:t>
            </w:r>
          </w:p>
        </w:tc>
      </w:tr>
      <w:tr w:rsidR="00300522" w:rsidRPr="002849D1" w:rsidTr="00A53099">
        <w:tc>
          <w:tcPr>
            <w:tcW w:w="709" w:type="dxa"/>
            <w:tcBorders>
              <w:top w:val="single" w:sz="12" w:space="0" w:color="auto"/>
            </w:tcBorders>
            <w:shd w:val="clear" w:color="auto" w:fill="auto"/>
          </w:tcPr>
          <w:p w:rsidR="00300522" w:rsidRPr="002849D1" w:rsidRDefault="00300522" w:rsidP="00300522">
            <w:pPr>
              <w:pStyle w:val="Tabletext"/>
            </w:pPr>
            <w:r w:rsidRPr="002849D1">
              <w:t>1A</w:t>
            </w:r>
          </w:p>
        </w:tc>
        <w:tc>
          <w:tcPr>
            <w:tcW w:w="3544" w:type="dxa"/>
            <w:tcBorders>
              <w:top w:val="single" w:sz="12" w:space="0" w:color="auto"/>
            </w:tcBorders>
            <w:shd w:val="clear" w:color="auto" w:fill="auto"/>
          </w:tcPr>
          <w:p w:rsidR="00300522" w:rsidRPr="002849D1" w:rsidRDefault="00300522" w:rsidP="00300522">
            <w:pPr>
              <w:pStyle w:val="Tabletext"/>
            </w:pPr>
            <w:r w:rsidRPr="002849D1">
              <w:t xml:space="preserve">Agents and insurance brokers </w:t>
            </w:r>
          </w:p>
        </w:tc>
        <w:tc>
          <w:tcPr>
            <w:tcW w:w="1701" w:type="dxa"/>
            <w:tcBorders>
              <w:top w:val="single" w:sz="12" w:space="0" w:color="auto"/>
            </w:tcBorders>
            <w:shd w:val="clear" w:color="auto" w:fill="auto"/>
          </w:tcPr>
          <w:p w:rsidR="00300522" w:rsidRPr="002849D1" w:rsidRDefault="00300522" w:rsidP="00300522">
            <w:pPr>
              <w:pStyle w:val="Tabletext"/>
            </w:pPr>
            <w:r w:rsidRPr="002849D1">
              <w:t>Division</w:t>
            </w:r>
            <w:r w:rsidR="002849D1">
              <w:t> </w:t>
            </w:r>
            <w:r w:rsidRPr="002849D1">
              <w:t xml:space="preserve">153 </w:t>
            </w:r>
          </w:p>
        </w:tc>
      </w:tr>
      <w:tr w:rsidR="00300522" w:rsidRPr="002849D1" w:rsidTr="00A53099">
        <w:tc>
          <w:tcPr>
            <w:tcW w:w="709" w:type="dxa"/>
            <w:shd w:val="clear" w:color="auto" w:fill="auto"/>
          </w:tcPr>
          <w:p w:rsidR="00300522" w:rsidRPr="002849D1" w:rsidRDefault="00300522" w:rsidP="00C87193">
            <w:pPr>
              <w:pStyle w:val="Tabletext"/>
            </w:pPr>
            <w:r w:rsidRPr="002849D1">
              <w:t>1B</w:t>
            </w:r>
          </w:p>
        </w:tc>
        <w:tc>
          <w:tcPr>
            <w:tcW w:w="3544" w:type="dxa"/>
            <w:shd w:val="clear" w:color="auto" w:fill="auto"/>
          </w:tcPr>
          <w:p w:rsidR="00300522" w:rsidRPr="002849D1" w:rsidRDefault="00300522" w:rsidP="00C87193">
            <w:pPr>
              <w:pStyle w:val="Tabletext"/>
            </w:pPr>
            <w:r w:rsidRPr="002849D1">
              <w:t>Annual apportionment of creditable purpose</w:t>
            </w:r>
          </w:p>
        </w:tc>
        <w:tc>
          <w:tcPr>
            <w:tcW w:w="1701" w:type="dxa"/>
            <w:shd w:val="clear" w:color="auto" w:fill="auto"/>
          </w:tcPr>
          <w:p w:rsidR="00300522" w:rsidRPr="002849D1" w:rsidRDefault="00300522" w:rsidP="00C87193">
            <w:pPr>
              <w:pStyle w:val="Tabletext"/>
            </w:pPr>
            <w:r w:rsidRPr="002849D1">
              <w:t>Division</w:t>
            </w:r>
            <w:r w:rsidR="002849D1">
              <w:t> </w:t>
            </w:r>
            <w:r w:rsidRPr="002849D1">
              <w:t>131</w:t>
            </w:r>
          </w:p>
        </w:tc>
      </w:tr>
      <w:tr w:rsidR="00300522" w:rsidRPr="002849D1" w:rsidTr="00A53099">
        <w:tc>
          <w:tcPr>
            <w:tcW w:w="709" w:type="dxa"/>
            <w:shd w:val="clear" w:color="auto" w:fill="auto"/>
          </w:tcPr>
          <w:p w:rsidR="00300522" w:rsidRPr="002849D1" w:rsidRDefault="00300522" w:rsidP="00300522">
            <w:pPr>
              <w:pStyle w:val="Tabletext"/>
            </w:pPr>
            <w:r w:rsidRPr="002849D1">
              <w:t>1</w:t>
            </w:r>
          </w:p>
        </w:tc>
        <w:tc>
          <w:tcPr>
            <w:tcW w:w="3544" w:type="dxa"/>
            <w:shd w:val="clear" w:color="auto" w:fill="auto"/>
          </w:tcPr>
          <w:p w:rsidR="00300522" w:rsidRPr="002849D1" w:rsidRDefault="00300522" w:rsidP="00300522">
            <w:pPr>
              <w:pStyle w:val="Tabletext"/>
            </w:pPr>
            <w:r w:rsidRPr="002849D1">
              <w:t>Associates</w:t>
            </w:r>
          </w:p>
        </w:tc>
        <w:tc>
          <w:tcPr>
            <w:tcW w:w="1701" w:type="dxa"/>
            <w:shd w:val="clear" w:color="auto" w:fill="auto"/>
          </w:tcPr>
          <w:p w:rsidR="00300522" w:rsidRPr="002849D1" w:rsidRDefault="00300522" w:rsidP="00300522">
            <w:pPr>
              <w:pStyle w:val="Tabletext"/>
            </w:pPr>
            <w:r w:rsidRPr="002849D1">
              <w:t>Division</w:t>
            </w:r>
            <w:r w:rsidR="002849D1">
              <w:t> </w:t>
            </w:r>
            <w:r w:rsidRPr="002849D1">
              <w:t>72</w:t>
            </w:r>
          </w:p>
        </w:tc>
      </w:tr>
      <w:tr w:rsidR="00300522" w:rsidRPr="002849D1" w:rsidTr="00A53099">
        <w:tc>
          <w:tcPr>
            <w:tcW w:w="709" w:type="dxa"/>
            <w:shd w:val="clear" w:color="auto" w:fill="auto"/>
          </w:tcPr>
          <w:p w:rsidR="00300522" w:rsidRPr="002849D1" w:rsidRDefault="00300522" w:rsidP="00300522">
            <w:pPr>
              <w:pStyle w:val="Tabletext"/>
            </w:pPr>
            <w:r w:rsidRPr="002849D1">
              <w:t>2</w:t>
            </w:r>
          </w:p>
        </w:tc>
        <w:tc>
          <w:tcPr>
            <w:tcW w:w="3544" w:type="dxa"/>
            <w:shd w:val="clear" w:color="auto" w:fill="auto"/>
          </w:tcPr>
          <w:p w:rsidR="00300522" w:rsidRPr="002849D1" w:rsidRDefault="00300522" w:rsidP="00300522">
            <w:pPr>
              <w:pStyle w:val="Tabletext"/>
            </w:pPr>
            <w:r w:rsidRPr="002849D1">
              <w:t>Company amalgamations</w:t>
            </w:r>
          </w:p>
        </w:tc>
        <w:tc>
          <w:tcPr>
            <w:tcW w:w="1701" w:type="dxa"/>
            <w:shd w:val="clear" w:color="auto" w:fill="auto"/>
          </w:tcPr>
          <w:p w:rsidR="00300522" w:rsidRPr="002849D1" w:rsidRDefault="00300522" w:rsidP="00300522">
            <w:pPr>
              <w:pStyle w:val="Tabletext"/>
            </w:pPr>
            <w:r w:rsidRPr="002849D1">
              <w:t>Division</w:t>
            </w:r>
            <w:r w:rsidR="002849D1">
              <w:t> </w:t>
            </w:r>
            <w:r w:rsidRPr="002849D1">
              <w:t>90</w:t>
            </w:r>
          </w:p>
        </w:tc>
      </w:tr>
      <w:tr w:rsidR="00300522" w:rsidRPr="002849D1" w:rsidTr="00A53099">
        <w:tc>
          <w:tcPr>
            <w:tcW w:w="709" w:type="dxa"/>
            <w:shd w:val="clear" w:color="auto" w:fill="auto"/>
          </w:tcPr>
          <w:p w:rsidR="00300522" w:rsidRPr="002849D1" w:rsidRDefault="00300522" w:rsidP="00300522">
            <w:pPr>
              <w:pStyle w:val="Tabletext"/>
            </w:pPr>
            <w:r w:rsidRPr="002849D1">
              <w:t>2A</w:t>
            </w:r>
          </w:p>
        </w:tc>
        <w:tc>
          <w:tcPr>
            <w:tcW w:w="3544" w:type="dxa"/>
            <w:shd w:val="clear" w:color="auto" w:fill="auto"/>
          </w:tcPr>
          <w:p w:rsidR="00300522" w:rsidRPr="002849D1" w:rsidRDefault="00300522" w:rsidP="00300522">
            <w:pPr>
              <w:pStyle w:val="Tabletext"/>
            </w:pPr>
            <w:r w:rsidRPr="002849D1">
              <w:t>Compulsory third party schemes</w:t>
            </w:r>
          </w:p>
        </w:tc>
        <w:tc>
          <w:tcPr>
            <w:tcW w:w="1701" w:type="dxa"/>
            <w:shd w:val="clear" w:color="auto" w:fill="auto"/>
          </w:tcPr>
          <w:p w:rsidR="00300522" w:rsidRPr="002849D1" w:rsidRDefault="00300522" w:rsidP="00300522">
            <w:pPr>
              <w:pStyle w:val="Tabletext"/>
            </w:pPr>
            <w:r w:rsidRPr="002849D1">
              <w:t>Division</w:t>
            </w:r>
            <w:r w:rsidR="002849D1">
              <w:t> </w:t>
            </w:r>
            <w:r w:rsidRPr="002849D1">
              <w:t>79</w:t>
            </w:r>
          </w:p>
        </w:tc>
      </w:tr>
      <w:tr w:rsidR="00300522" w:rsidRPr="002849D1" w:rsidTr="00A53099">
        <w:tc>
          <w:tcPr>
            <w:tcW w:w="709" w:type="dxa"/>
            <w:shd w:val="clear" w:color="auto" w:fill="auto"/>
          </w:tcPr>
          <w:p w:rsidR="00300522" w:rsidRPr="002849D1" w:rsidRDefault="00300522" w:rsidP="00300522">
            <w:pPr>
              <w:pStyle w:val="Tabletext"/>
            </w:pPr>
            <w:r w:rsidRPr="002849D1">
              <w:t>3</w:t>
            </w:r>
          </w:p>
        </w:tc>
        <w:tc>
          <w:tcPr>
            <w:tcW w:w="3544" w:type="dxa"/>
            <w:shd w:val="clear" w:color="auto" w:fill="auto"/>
          </w:tcPr>
          <w:p w:rsidR="00300522" w:rsidRPr="002849D1" w:rsidRDefault="00300522" w:rsidP="00300522">
            <w:pPr>
              <w:pStyle w:val="Tabletext"/>
            </w:pPr>
            <w:r w:rsidRPr="002849D1">
              <w:t>Financial supplies (reduced credit acquisitions)</w:t>
            </w:r>
          </w:p>
        </w:tc>
        <w:tc>
          <w:tcPr>
            <w:tcW w:w="1701" w:type="dxa"/>
            <w:shd w:val="clear" w:color="auto" w:fill="auto"/>
          </w:tcPr>
          <w:p w:rsidR="00300522" w:rsidRPr="002849D1" w:rsidRDefault="00300522" w:rsidP="00300522">
            <w:pPr>
              <w:pStyle w:val="Tabletext"/>
            </w:pPr>
            <w:r w:rsidRPr="002849D1">
              <w:t>Division</w:t>
            </w:r>
            <w:r w:rsidR="002849D1">
              <w:t> </w:t>
            </w:r>
            <w:r w:rsidRPr="002849D1">
              <w:t>70</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3A</w:t>
            </w:r>
          </w:p>
        </w:tc>
        <w:tc>
          <w:tcPr>
            <w:tcW w:w="3544" w:type="dxa"/>
            <w:shd w:val="clear" w:color="auto" w:fill="auto"/>
          </w:tcPr>
          <w:p w:rsidR="00300522" w:rsidRPr="002849D1" w:rsidRDefault="00300522" w:rsidP="00300522">
            <w:pPr>
              <w:pStyle w:val="Tabletext"/>
            </w:pPr>
            <w:r w:rsidRPr="002849D1">
              <w:t>Fringe benefits provided by input taxed suppliers</w:t>
            </w:r>
          </w:p>
        </w:tc>
        <w:tc>
          <w:tcPr>
            <w:tcW w:w="1701" w:type="dxa"/>
            <w:shd w:val="clear" w:color="auto" w:fill="auto"/>
          </w:tcPr>
          <w:p w:rsidR="00300522" w:rsidRPr="002849D1" w:rsidRDefault="00300522" w:rsidP="00300522">
            <w:pPr>
              <w:pStyle w:val="Tabletext"/>
            </w:pPr>
            <w:r w:rsidRPr="002849D1">
              <w:t>Division</w:t>
            </w:r>
            <w:r w:rsidR="002849D1">
              <w:t> </w:t>
            </w:r>
            <w:r w:rsidRPr="002849D1">
              <w:t>71</w:t>
            </w:r>
          </w:p>
        </w:tc>
      </w:tr>
      <w:tr w:rsidR="00300522" w:rsidRPr="002849D1" w:rsidTr="00A53099">
        <w:tc>
          <w:tcPr>
            <w:tcW w:w="709" w:type="dxa"/>
            <w:shd w:val="clear" w:color="auto" w:fill="auto"/>
          </w:tcPr>
          <w:p w:rsidR="00300522" w:rsidRPr="002849D1" w:rsidRDefault="00300522" w:rsidP="00300522">
            <w:pPr>
              <w:pStyle w:val="Tabletext"/>
            </w:pPr>
            <w:r w:rsidRPr="002849D1">
              <w:t>4</w:t>
            </w:r>
          </w:p>
        </w:tc>
        <w:tc>
          <w:tcPr>
            <w:tcW w:w="3544" w:type="dxa"/>
            <w:shd w:val="clear" w:color="auto" w:fill="auto"/>
          </w:tcPr>
          <w:p w:rsidR="00300522" w:rsidRPr="002849D1" w:rsidRDefault="00300522" w:rsidP="00300522">
            <w:pPr>
              <w:pStyle w:val="Tabletext"/>
            </w:pPr>
            <w:r w:rsidRPr="002849D1">
              <w:t>Gambling</w:t>
            </w:r>
          </w:p>
        </w:tc>
        <w:tc>
          <w:tcPr>
            <w:tcW w:w="1701" w:type="dxa"/>
            <w:shd w:val="clear" w:color="auto" w:fill="auto"/>
          </w:tcPr>
          <w:p w:rsidR="00300522" w:rsidRPr="002849D1" w:rsidRDefault="00300522" w:rsidP="00300522">
            <w:pPr>
              <w:pStyle w:val="Tabletext"/>
            </w:pPr>
            <w:r w:rsidRPr="002849D1">
              <w:t>Division</w:t>
            </w:r>
            <w:r w:rsidR="002849D1">
              <w:t> </w:t>
            </w:r>
            <w:r w:rsidRPr="002849D1">
              <w:t>126</w:t>
            </w:r>
          </w:p>
        </w:tc>
      </w:tr>
      <w:tr w:rsidR="00300522" w:rsidRPr="002849D1" w:rsidTr="00A53099">
        <w:tc>
          <w:tcPr>
            <w:tcW w:w="709" w:type="dxa"/>
            <w:shd w:val="clear" w:color="auto" w:fill="auto"/>
          </w:tcPr>
          <w:p w:rsidR="00300522" w:rsidRPr="002849D1" w:rsidRDefault="00300522" w:rsidP="00300522">
            <w:pPr>
              <w:pStyle w:val="Tabletext"/>
            </w:pPr>
            <w:r w:rsidRPr="002849D1">
              <w:t>5</w:t>
            </w:r>
          </w:p>
        </w:tc>
        <w:tc>
          <w:tcPr>
            <w:tcW w:w="3544" w:type="dxa"/>
            <w:shd w:val="clear" w:color="auto" w:fill="auto"/>
          </w:tcPr>
          <w:p w:rsidR="00300522" w:rsidRPr="002849D1" w:rsidRDefault="00300522" w:rsidP="00300522">
            <w:pPr>
              <w:pStyle w:val="Tabletext"/>
            </w:pPr>
            <w:r w:rsidRPr="002849D1">
              <w:t>GST groups</w:t>
            </w:r>
          </w:p>
        </w:tc>
        <w:tc>
          <w:tcPr>
            <w:tcW w:w="1701" w:type="dxa"/>
            <w:shd w:val="clear" w:color="auto" w:fill="auto"/>
          </w:tcPr>
          <w:p w:rsidR="00300522" w:rsidRPr="002849D1" w:rsidRDefault="00300522" w:rsidP="00300522">
            <w:pPr>
              <w:pStyle w:val="Tabletext"/>
            </w:pPr>
            <w:r w:rsidRPr="002849D1">
              <w:t>Division</w:t>
            </w:r>
            <w:r w:rsidR="002849D1">
              <w:t> </w:t>
            </w:r>
            <w:r w:rsidRPr="002849D1">
              <w:t>48</w:t>
            </w:r>
          </w:p>
        </w:tc>
      </w:tr>
      <w:tr w:rsidR="00300522" w:rsidRPr="002849D1" w:rsidTr="00A53099">
        <w:tc>
          <w:tcPr>
            <w:tcW w:w="709" w:type="dxa"/>
            <w:shd w:val="clear" w:color="auto" w:fill="auto"/>
          </w:tcPr>
          <w:p w:rsidR="00300522" w:rsidRPr="002849D1" w:rsidRDefault="00300522" w:rsidP="00300522">
            <w:pPr>
              <w:pStyle w:val="Tabletext"/>
            </w:pPr>
            <w:r w:rsidRPr="002849D1">
              <w:lastRenderedPageBreak/>
              <w:t>6</w:t>
            </w:r>
          </w:p>
        </w:tc>
        <w:tc>
          <w:tcPr>
            <w:tcW w:w="3544" w:type="dxa"/>
            <w:shd w:val="clear" w:color="auto" w:fill="auto"/>
          </w:tcPr>
          <w:p w:rsidR="00300522" w:rsidRPr="002849D1" w:rsidRDefault="00300522" w:rsidP="00300522">
            <w:pPr>
              <w:pStyle w:val="Tabletext"/>
            </w:pPr>
            <w:r w:rsidRPr="002849D1">
              <w:t>GST joint ventures</w:t>
            </w:r>
          </w:p>
        </w:tc>
        <w:tc>
          <w:tcPr>
            <w:tcW w:w="1701" w:type="dxa"/>
            <w:shd w:val="clear" w:color="auto" w:fill="auto"/>
          </w:tcPr>
          <w:p w:rsidR="00300522" w:rsidRPr="002849D1" w:rsidRDefault="00300522" w:rsidP="00300522">
            <w:pPr>
              <w:pStyle w:val="Tabletext"/>
            </w:pPr>
            <w:r w:rsidRPr="002849D1">
              <w:t>Division</w:t>
            </w:r>
            <w:r w:rsidR="002849D1">
              <w:t> </w:t>
            </w:r>
            <w:r w:rsidRPr="002849D1">
              <w:t>51</w:t>
            </w:r>
          </w:p>
        </w:tc>
      </w:tr>
      <w:tr w:rsidR="00300522" w:rsidRPr="002849D1" w:rsidTr="00A53099">
        <w:tc>
          <w:tcPr>
            <w:tcW w:w="709" w:type="dxa"/>
            <w:shd w:val="clear" w:color="auto" w:fill="auto"/>
          </w:tcPr>
          <w:p w:rsidR="00300522" w:rsidRPr="002849D1" w:rsidRDefault="00300522" w:rsidP="00300522">
            <w:pPr>
              <w:pStyle w:val="Tabletext"/>
            </w:pPr>
            <w:r w:rsidRPr="002849D1">
              <w:t>6A</w:t>
            </w:r>
          </w:p>
        </w:tc>
        <w:tc>
          <w:tcPr>
            <w:tcW w:w="3544" w:type="dxa"/>
            <w:shd w:val="clear" w:color="auto" w:fill="auto"/>
          </w:tcPr>
          <w:p w:rsidR="00300522" w:rsidRPr="002849D1" w:rsidRDefault="00300522" w:rsidP="00300522">
            <w:pPr>
              <w:pStyle w:val="Tabletext"/>
            </w:pPr>
            <w:r w:rsidRPr="002849D1">
              <w:t>GST religious groups</w:t>
            </w:r>
          </w:p>
        </w:tc>
        <w:tc>
          <w:tcPr>
            <w:tcW w:w="1701" w:type="dxa"/>
            <w:shd w:val="clear" w:color="auto" w:fill="auto"/>
          </w:tcPr>
          <w:p w:rsidR="00300522" w:rsidRPr="002849D1" w:rsidRDefault="00300522" w:rsidP="00300522">
            <w:pPr>
              <w:pStyle w:val="Tabletext"/>
            </w:pPr>
            <w:r w:rsidRPr="002849D1">
              <w:t>Division</w:t>
            </w:r>
            <w:r w:rsidR="002849D1">
              <w:t> </w:t>
            </w:r>
            <w:r w:rsidRPr="002849D1">
              <w:t>49</w:t>
            </w:r>
          </w:p>
        </w:tc>
      </w:tr>
      <w:tr w:rsidR="00300522" w:rsidRPr="002849D1" w:rsidTr="00A53099">
        <w:tc>
          <w:tcPr>
            <w:tcW w:w="709" w:type="dxa"/>
            <w:shd w:val="clear" w:color="auto" w:fill="auto"/>
          </w:tcPr>
          <w:p w:rsidR="00300522" w:rsidRPr="002849D1" w:rsidRDefault="00300522" w:rsidP="00300522">
            <w:pPr>
              <w:pStyle w:val="Tabletext"/>
            </w:pPr>
            <w:r w:rsidRPr="002849D1">
              <w:t>7</w:t>
            </w:r>
          </w:p>
        </w:tc>
        <w:tc>
          <w:tcPr>
            <w:tcW w:w="3544" w:type="dxa"/>
            <w:shd w:val="clear" w:color="auto" w:fill="auto"/>
          </w:tcPr>
          <w:p w:rsidR="00300522" w:rsidRPr="002849D1" w:rsidRDefault="00300522" w:rsidP="00300522">
            <w:pPr>
              <w:pStyle w:val="Tabletext"/>
            </w:pPr>
            <w:r w:rsidRPr="002849D1">
              <w:t>Insurance</w:t>
            </w:r>
          </w:p>
        </w:tc>
        <w:tc>
          <w:tcPr>
            <w:tcW w:w="1701" w:type="dxa"/>
            <w:shd w:val="clear" w:color="auto" w:fill="auto"/>
          </w:tcPr>
          <w:p w:rsidR="00300522" w:rsidRPr="002849D1" w:rsidRDefault="00300522" w:rsidP="00300522">
            <w:pPr>
              <w:pStyle w:val="Tabletext"/>
            </w:pPr>
            <w:r w:rsidRPr="002849D1">
              <w:t>Division</w:t>
            </w:r>
            <w:r w:rsidR="002849D1">
              <w:t> </w:t>
            </w:r>
            <w:r w:rsidRPr="002849D1">
              <w:t>78</w:t>
            </w:r>
          </w:p>
        </w:tc>
      </w:tr>
      <w:tr w:rsidR="00300522" w:rsidRPr="002849D1" w:rsidTr="00A53099">
        <w:tc>
          <w:tcPr>
            <w:tcW w:w="709" w:type="dxa"/>
            <w:shd w:val="clear" w:color="auto" w:fill="auto"/>
          </w:tcPr>
          <w:p w:rsidR="00300522" w:rsidRPr="002849D1" w:rsidRDefault="00300522" w:rsidP="00300522">
            <w:pPr>
              <w:pStyle w:val="Tabletext"/>
            </w:pPr>
            <w:r w:rsidRPr="002849D1">
              <w:t>8</w:t>
            </w:r>
          </w:p>
        </w:tc>
        <w:tc>
          <w:tcPr>
            <w:tcW w:w="3544" w:type="dxa"/>
            <w:shd w:val="clear" w:color="auto" w:fill="auto"/>
          </w:tcPr>
          <w:p w:rsidR="00300522" w:rsidRPr="002849D1" w:rsidRDefault="00300522" w:rsidP="00300522">
            <w:pPr>
              <w:pStyle w:val="Tabletext"/>
            </w:pPr>
            <w:r w:rsidRPr="002849D1">
              <w:t>Non</w:t>
            </w:r>
            <w:r w:rsidR="002849D1">
              <w:noBreakHyphen/>
            </w:r>
            <w:r w:rsidRPr="002849D1">
              <w:t>deductible expenses</w:t>
            </w:r>
          </w:p>
        </w:tc>
        <w:tc>
          <w:tcPr>
            <w:tcW w:w="1701" w:type="dxa"/>
            <w:shd w:val="clear" w:color="auto" w:fill="auto"/>
          </w:tcPr>
          <w:p w:rsidR="00300522" w:rsidRPr="002849D1" w:rsidRDefault="00300522" w:rsidP="00300522">
            <w:pPr>
              <w:pStyle w:val="Tabletext"/>
            </w:pPr>
            <w:r w:rsidRPr="002849D1">
              <w:t>Division</w:t>
            </w:r>
            <w:r w:rsidR="002849D1">
              <w:t> </w:t>
            </w:r>
            <w:r w:rsidRPr="002849D1">
              <w:t>69</w:t>
            </w:r>
          </w:p>
        </w:tc>
      </w:tr>
      <w:tr w:rsidR="00300522" w:rsidRPr="002849D1" w:rsidTr="00A53099">
        <w:tc>
          <w:tcPr>
            <w:tcW w:w="709" w:type="dxa"/>
            <w:shd w:val="clear" w:color="auto" w:fill="auto"/>
          </w:tcPr>
          <w:p w:rsidR="00300522" w:rsidRPr="002849D1" w:rsidRDefault="00300522" w:rsidP="00300522">
            <w:pPr>
              <w:pStyle w:val="Tabletext"/>
            </w:pPr>
            <w:r w:rsidRPr="002849D1">
              <w:t>8A</w:t>
            </w:r>
          </w:p>
        </w:tc>
        <w:tc>
          <w:tcPr>
            <w:tcW w:w="3544" w:type="dxa"/>
            <w:shd w:val="clear" w:color="auto" w:fill="auto"/>
          </w:tcPr>
          <w:p w:rsidR="00300522" w:rsidRPr="002849D1" w:rsidRDefault="00300522" w:rsidP="00300522">
            <w:pPr>
              <w:pStyle w:val="Tabletext"/>
            </w:pPr>
            <w:r w:rsidRPr="002849D1">
              <w:t>Offshore supplies other than goods or real property</w:t>
            </w:r>
          </w:p>
        </w:tc>
        <w:tc>
          <w:tcPr>
            <w:tcW w:w="1701" w:type="dxa"/>
            <w:shd w:val="clear" w:color="auto" w:fill="auto"/>
          </w:tcPr>
          <w:p w:rsidR="00300522" w:rsidRPr="002849D1" w:rsidRDefault="00300522" w:rsidP="00300522">
            <w:pPr>
              <w:pStyle w:val="Tabletext"/>
            </w:pPr>
            <w:r w:rsidRPr="002849D1">
              <w:t>Division</w:t>
            </w:r>
            <w:r w:rsidR="002849D1">
              <w:t> </w:t>
            </w:r>
            <w:r w:rsidRPr="002849D1">
              <w:t>84</w:t>
            </w:r>
          </w:p>
        </w:tc>
      </w:tr>
      <w:tr w:rsidR="00300522" w:rsidRPr="002849D1" w:rsidTr="00A53099">
        <w:tc>
          <w:tcPr>
            <w:tcW w:w="709" w:type="dxa"/>
            <w:shd w:val="clear" w:color="auto" w:fill="auto"/>
          </w:tcPr>
          <w:p w:rsidR="00300522" w:rsidRPr="002849D1" w:rsidRDefault="00300522" w:rsidP="00300522">
            <w:pPr>
              <w:pStyle w:val="Tabletext"/>
            </w:pPr>
            <w:r w:rsidRPr="002849D1">
              <w:t>9</w:t>
            </w:r>
          </w:p>
        </w:tc>
        <w:tc>
          <w:tcPr>
            <w:tcW w:w="3544" w:type="dxa"/>
            <w:shd w:val="clear" w:color="auto" w:fill="auto"/>
          </w:tcPr>
          <w:p w:rsidR="00300522" w:rsidRPr="002849D1" w:rsidRDefault="00300522" w:rsidP="00300522">
            <w:pPr>
              <w:pStyle w:val="Tabletext"/>
            </w:pPr>
            <w:r w:rsidRPr="002849D1">
              <w:t>Pre</w:t>
            </w:r>
            <w:r w:rsidR="002849D1">
              <w:noBreakHyphen/>
            </w:r>
            <w:r w:rsidRPr="002849D1">
              <w:t>establishment costs</w:t>
            </w:r>
          </w:p>
        </w:tc>
        <w:tc>
          <w:tcPr>
            <w:tcW w:w="1701" w:type="dxa"/>
            <w:shd w:val="clear" w:color="auto" w:fill="auto"/>
          </w:tcPr>
          <w:p w:rsidR="00300522" w:rsidRPr="002849D1" w:rsidRDefault="00300522" w:rsidP="00300522">
            <w:pPr>
              <w:pStyle w:val="Tabletext"/>
            </w:pPr>
            <w:r w:rsidRPr="002849D1">
              <w:t>Division</w:t>
            </w:r>
            <w:r w:rsidR="002849D1">
              <w:t> </w:t>
            </w:r>
            <w:r w:rsidRPr="002849D1">
              <w:t>60</w:t>
            </w:r>
          </w:p>
        </w:tc>
      </w:tr>
      <w:tr w:rsidR="00300522" w:rsidRPr="002849D1" w:rsidTr="00A53099">
        <w:tc>
          <w:tcPr>
            <w:tcW w:w="709" w:type="dxa"/>
            <w:shd w:val="clear" w:color="auto" w:fill="auto"/>
          </w:tcPr>
          <w:p w:rsidR="00300522" w:rsidRPr="002849D1" w:rsidRDefault="00300522" w:rsidP="00300522">
            <w:pPr>
              <w:pStyle w:val="Tabletext"/>
            </w:pPr>
            <w:r w:rsidRPr="002849D1">
              <w:t>10</w:t>
            </w:r>
          </w:p>
        </w:tc>
        <w:tc>
          <w:tcPr>
            <w:tcW w:w="3544" w:type="dxa"/>
            <w:shd w:val="clear" w:color="auto" w:fill="auto"/>
          </w:tcPr>
          <w:p w:rsidR="00300522" w:rsidRPr="002849D1" w:rsidRDefault="00300522" w:rsidP="00300522">
            <w:pPr>
              <w:pStyle w:val="Tabletext"/>
            </w:pPr>
            <w:r w:rsidRPr="002849D1">
              <w:t>Reimbursement of employees etc.</w:t>
            </w:r>
          </w:p>
        </w:tc>
        <w:tc>
          <w:tcPr>
            <w:tcW w:w="1701" w:type="dxa"/>
            <w:shd w:val="clear" w:color="auto" w:fill="auto"/>
          </w:tcPr>
          <w:p w:rsidR="00300522" w:rsidRPr="002849D1" w:rsidRDefault="00300522" w:rsidP="00300522">
            <w:pPr>
              <w:pStyle w:val="Tabletext"/>
            </w:pPr>
            <w:r w:rsidRPr="002849D1">
              <w:t>Division</w:t>
            </w:r>
            <w:r w:rsidR="002849D1">
              <w:t> </w:t>
            </w:r>
            <w:r w:rsidRPr="002849D1">
              <w:t>111</w:t>
            </w:r>
          </w:p>
        </w:tc>
      </w:tr>
      <w:tr w:rsidR="002D6916" w:rsidRPr="002849D1" w:rsidTr="00A53099">
        <w:tc>
          <w:tcPr>
            <w:tcW w:w="709" w:type="dxa"/>
            <w:shd w:val="clear" w:color="auto" w:fill="auto"/>
          </w:tcPr>
          <w:p w:rsidR="002D6916" w:rsidRPr="002849D1" w:rsidRDefault="002D6916" w:rsidP="00300522">
            <w:pPr>
              <w:pStyle w:val="Tabletext"/>
            </w:pPr>
            <w:r w:rsidRPr="002849D1">
              <w:t>10A</w:t>
            </w:r>
          </w:p>
        </w:tc>
        <w:tc>
          <w:tcPr>
            <w:tcW w:w="3544" w:type="dxa"/>
            <w:shd w:val="clear" w:color="auto" w:fill="auto"/>
          </w:tcPr>
          <w:p w:rsidR="002D6916" w:rsidRPr="002849D1" w:rsidRDefault="002D6916" w:rsidP="00300522">
            <w:pPr>
              <w:pStyle w:val="Tabletext"/>
            </w:pPr>
            <w:r w:rsidRPr="002849D1">
              <w:t>Representatives of incapacitated entities</w:t>
            </w:r>
          </w:p>
        </w:tc>
        <w:tc>
          <w:tcPr>
            <w:tcW w:w="1701" w:type="dxa"/>
            <w:shd w:val="clear" w:color="auto" w:fill="auto"/>
          </w:tcPr>
          <w:p w:rsidR="002D6916" w:rsidRPr="002849D1" w:rsidRDefault="002D6916" w:rsidP="00300522">
            <w:pPr>
              <w:pStyle w:val="Tabletext"/>
            </w:pPr>
            <w:r w:rsidRPr="002849D1">
              <w:t>Division</w:t>
            </w:r>
            <w:r w:rsidR="002849D1">
              <w:t> </w:t>
            </w:r>
            <w:r w:rsidRPr="002849D1">
              <w:t>58</w:t>
            </w:r>
          </w:p>
        </w:tc>
      </w:tr>
      <w:tr w:rsidR="002D6916" w:rsidRPr="002849D1" w:rsidTr="00A53099">
        <w:tc>
          <w:tcPr>
            <w:tcW w:w="709" w:type="dxa"/>
            <w:shd w:val="clear" w:color="auto" w:fill="auto"/>
          </w:tcPr>
          <w:p w:rsidR="002D6916" w:rsidRPr="002849D1" w:rsidRDefault="002D6916" w:rsidP="00300522">
            <w:pPr>
              <w:pStyle w:val="Tabletext"/>
            </w:pPr>
            <w:r w:rsidRPr="002849D1">
              <w:t>11</w:t>
            </w:r>
          </w:p>
        </w:tc>
        <w:tc>
          <w:tcPr>
            <w:tcW w:w="3544" w:type="dxa"/>
            <w:shd w:val="clear" w:color="auto" w:fill="auto"/>
          </w:tcPr>
          <w:p w:rsidR="002D6916" w:rsidRPr="002849D1" w:rsidRDefault="002D6916" w:rsidP="00300522">
            <w:pPr>
              <w:pStyle w:val="Tabletext"/>
            </w:pPr>
            <w:r w:rsidRPr="002849D1">
              <w:t>Resident agents acting for non</w:t>
            </w:r>
            <w:r w:rsidR="002849D1">
              <w:noBreakHyphen/>
            </w:r>
            <w:r w:rsidRPr="002849D1">
              <w:t>residents</w:t>
            </w:r>
          </w:p>
        </w:tc>
        <w:tc>
          <w:tcPr>
            <w:tcW w:w="1701" w:type="dxa"/>
            <w:shd w:val="clear" w:color="auto" w:fill="auto"/>
          </w:tcPr>
          <w:p w:rsidR="002D6916" w:rsidRPr="002849D1" w:rsidRDefault="002D6916" w:rsidP="00300522">
            <w:pPr>
              <w:pStyle w:val="Tabletext"/>
            </w:pPr>
            <w:r w:rsidRPr="002849D1">
              <w:t>Division</w:t>
            </w:r>
            <w:r w:rsidR="002849D1">
              <w:t> </w:t>
            </w:r>
            <w:r w:rsidRPr="002849D1">
              <w:t>57</w:t>
            </w:r>
          </w:p>
        </w:tc>
      </w:tr>
      <w:tr w:rsidR="002D6916" w:rsidRPr="002849D1" w:rsidTr="00A53099">
        <w:tc>
          <w:tcPr>
            <w:tcW w:w="709" w:type="dxa"/>
            <w:shd w:val="clear" w:color="auto" w:fill="auto"/>
          </w:tcPr>
          <w:p w:rsidR="002D6916" w:rsidRPr="002849D1" w:rsidRDefault="002D6916" w:rsidP="00300522">
            <w:pPr>
              <w:pStyle w:val="Tabletext"/>
            </w:pPr>
            <w:r w:rsidRPr="002849D1">
              <w:t>13</w:t>
            </w:r>
          </w:p>
        </w:tc>
        <w:tc>
          <w:tcPr>
            <w:tcW w:w="3544" w:type="dxa"/>
            <w:shd w:val="clear" w:color="auto" w:fill="auto"/>
          </w:tcPr>
          <w:p w:rsidR="002D6916" w:rsidRPr="002849D1" w:rsidRDefault="002D6916" w:rsidP="00300522">
            <w:pPr>
              <w:pStyle w:val="Tabletext"/>
            </w:pPr>
            <w:smartTag w:uri="urn:schemas-microsoft-com:office:smarttags" w:element="City">
              <w:smartTag w:uri="urn:schemas-microsoft-com:office:smarttags" w:element="place">
                <w:r w:rsidRPr="002849D1">
                  <w:t>Sale</w:t>
                </w:r>
              </w:smartTag>
            </w:smartTag>
            <w:r w:rsidRPr="002849D1">
              <w:t xml:space="preserve"> of freehold interests etc.</w:t>
            </w:r>
          </w:p>
        </w:tc>
        <w:tc>
          <w:tcPr>
            <w:tcW w:w="1701" w:type="dxa"/>
            <w:shd w:val="clear" w:color="auto" w:fill="auto"/>
          </w:tcPr>
          <w:p w:rsidR="002D6916" w:rsidRPr="002849D1" w:rsidRDefault="002D6916" w:rsidP="00300522">
            <w:pPr>
              <w:pStyle w:val="Tabletext"/>
            </w:pPr>
            <w:r w:rsidRPr="002849D1">
              <w:t>Division</w:t>
            </w:r>
            <w:r w:rsidR="002849D1">
              <w:t> </w:t>
            </w:r>
            <w:r w:rsidRPr="002849D1">
              <w:t>75</w:t>
            </w:r>
          </w:p>
        </w:tc>
      </w:tr>
      <w:tr w:rsidR="002D6916" w:rsidRPr="002849D1" w:rsidTr="00A53099">
        <w:tc>
          <w:tcPr>
            <w:tcW w:w="709" w:type="dxa"/>
            <w:shd w:val="clear" w:color="auto" w:fill="auto"/>
          </w:tcPr>
          <w:p w:rsidR="002D6916" w:rsidRPr="002849D1" w:rsidRDefault="002D6916" w:rsidP="00300522">
            <w:pPr>
              <w:pStyle w:val="Tabletext"/>
            </w:pPr>
            <w:r w:rsidRPr="002849D1">
              <w:t>14</w:t>
            </w:r>
          </w:p>
        </w:tc>
        <w:tc>
          <w:tcPr>
            <w:tcW w:w="3544" w:type="dxa"/>
            <w:shd w:val="clear" w:color="auto" w:fill="auto"/>
          </w:tcPr>
          <w:p w:rsidR="002D6916" w:rsidRPr="002849D1" w:rsidRDefault="002D6916" w:rsidP="00300522">
            <w:pPr>
              <w:pStyle w:val="Tabletext"/>
            </w:pPr>
            <w:r w:rsidRPr="002849D1">
              <w:t>Second</w:t>
            </w:r>
            <w:r w:rsidR="002849D1">
              <w:noBreakHyphen/>
            </w:r>
            <w:r w:rsidRPr="002849D1">
              <w:t>hand goods</w:t>
            </w:r>
          </w:p>
        </w:tc>
        <w:tc>
          <w:tcPr>
            <w:tcW w:w="1701" w:type="dxa"/>
            <w:shd w:val="clear" w:color="auto" w:fill="auto"/>
          </w:tcPr>
          <w:p w:rsidR="002D6916" w:rsidRPr="002849D1" w:rsidRDefault="002D6916" w:rsidP="00300522">
            <w:pPr>
              <w:pStyle w:val="Tabletext"/>
            </w:pPr>
            <w:r w:rsidRPr="002849D1">
              <w:t>Division</w:t>
            </w:r>
            <w:r w:rsidR="002849D1">
              <w:t> </w:t>
            </w:r>
            <w:r w:rsidRPr="002849D1">
              <w:t>66</w:t>
            </w:r>
          </w:p>
        </w:tc>
      </w:tr>
      <w:tr w:rsidR="002D6916" w:rsidRPr="002849D1" w:rsidTr="00A53099">
        <w:tc>
          <w:tcPr>
            <w:tcW w:w="709" w:type="dxa"/>
            <w:tcBorders>
              <w:bottom w:val="single" w:sz="4" w:space="0" w:color="auto"/>
            </w:tcBorders>
            <w:shd w:val="clear" w:color="auto" w:fill="auto"/>
          </w:tcPr>
          <w:p w:rsidR="002D6916" w:rsidRPr="002849D1" w:rsidRDefault="002D6916" w:rsidP="00300522">
            <w:pPr>
              <w:pStyle w:val="Tabletext"/>
            </w:pPr>
            <w:r w:rsidRPr="002849D1">
              <w:t>15</w:t>
            </w:r>
          </w:p>
        </w:tc>
        <w:tc>
          <w:tcPr>
            <w:tcW w:w="3544" w:type="dxa"/>
            <w:tcBorders>
              <w:bottom w:val="single" w:sz="4" w:space="0" w:color="auto"/>
            </w:tcBorders>
            <w:shd w:val="clear" w:color="auto" w:fill="auto"/>
          </w:tcPr>
          <w:p w:rsidR="002D6916" w:rsidRPr="002849D1" w:rsidRDefault="002D6916" w:rsidP="00300522">
            <w:pPr>
              <w:pStyle w:val="Tabletext"/>
            </w:pPr>
            <w:r w:rsidRPr="002849D1">
              <w:t>Settlement sharing arrangements</w:t>
            </w:r>
          </w:p>
        </w:tc>
        <w:tc>
          <w:tcPr>
            <w:tcW w:w="1701" w:type="dxa"/>
            <w:tcBorders>
              <w:bottom w:val="single" w:sz="4" w:space="0" w:color="auto"/>
            </w:tcBorders>
            <w:shd w:val="clear" w:color="auto" w:fill="auto"/>
          </w:tcPr>
          <w:p w:rsidR="002D6916" w:rsidRPr="002849D1" w:rsidRDefault="002D6916" w:rsidP="00300522">
            <w:pPr>
              <w:pStyle w:val="Tabletext"/>
            </w:pPr>
            <w:r w:rsidRPr="002849D1">
              <w:t>Division</w:t>
            </w:r>
            <w:r w:rsidR="002849D1">
              <w:t> </w:t>
            </w:r>
            <w:r w:rsidRPr="002849D1">
              <w:t>80</w:t>
            </w:r>
          </w:p>
        </w:tc>
      </w:tr>
      <w:tr w:rsidR="003726EC" w:rsidRPr="002849D1" w:rsidTr="00A53099">
        <w:tc>
          <w:tcPr>
            <w:tcW w:w="709" w:type="dxa"/>
            <w:tcBorders>
              <w:bottom w:val="single" w:sz="12" w:space="0" w:color="auto"/>
            </w:tcBorders>
            <w:shd w:val="clear" w:color="auto" w:fill="auto"/>
          </w:tcPr>
          <w:p w:rsidR="003726EC" w:rsidRPr="002849D1" w:rsidRDefault="003726EC" w:rsidP="007F0F28">
            <w:pPr>
              <w:pStyle w:val="Tabletext"/>
            </w:pPr>
            <w:r w:rsidRPr="002849D1">
              <w:t>16</w:t>
            </w:r>
          </w:p>
        </w:tc>
        <w:tc>
          <w:tcPr>
            <w:tcW w:w="3544" w:type="dxa"/>
            <w:tcBorders>
              <w:bottom w:val="single" w:sz="12" w:space="0" w:color="auto"/>
            </w:tcBorders>
            <w:shd w:val="clear" w:color="auto" w:fill="auto"/>
          </w:tcPr>
          <w:p w:rsidR="003726EC" w:rsidRPr="002849D1" w:rsidRDefault="003726EC" w:rsidP="007F0F28">
            <w:pPr>
              <w:pStyle w:val="Tabletext"/>
            </w:pPr>
            <w:r w:rsidRPr="002849D1">
              <w:t>Time limit on entitlements to input tax credits</w:t>
            </w:r>
          </w:p>
        </w:tc>
        <w:tc>
          <w:tcPr>
            <w:tcW w:w="1701" w:type="dxa"/>
            <w:tcBorders>
              <w:bottom w:val="single" w:sz="12" w:space="0" w:color="auto"/>
            </w:tcBorders>
            <w:shd w:val="clear" w:color="auto" w:fill="auto"/>
          </w:tcPr>
          <w:p w:rsidR="003726EC" w:rsidRPr="002849D1" w:rsidRDefault="003726EC" w:rsidP="007F0F28">
            <w:pPr>
              <w:pStyle w:val="Tabletext"/>
            </w:pPr>
            <w:r w:rsidRPr="002849D1">
              <w:t>Division</w:t>
            </w:r>
            <w:r w:rsidR="002849D1">
              <w:t> </w:t>
            </w:r>
            <w:r w:rsidRPr="002849D1">
              <w:t>93</w:t>
            </w:r>
          </w:p>
        </w:tc>
      </w:tr>
    </w:tbl>
    <w:p w:rsidR="00300522" w:rsidRPr="002849D1" w:rsidRDefault="00300522" w:rsidP="00A36DB5">
      <w:pPr>
        <w:pStyle w:val="ActHead2"/>
        <w:pageBreakBefore/>
      </w:pPr>
      <w:bookmarkStart w:id="66" w:name="_Toc364850431"/>
      <w:r w:rsidRPr="002849D1">
        <w:rPr>
          <w:rStyle w:val="CharPartNo"/>
        </w:rPr>
        <w:lastRenderedPageBreak/>
        <w:t>Part</w:t>
      </w:r>
      <w:r w:rsidR="002849D1" w:rsidRPr="002849D1">
        <w:rPr>
          <w:rStyle w:val="CharPartNo"/>
        </w:rPr>
        <w:t> </w:t>
      </w:r>
      <w:r w:rsidRPr="002849D1">
        <w:rPr>
          <w:rStyle w:val="CharPartNo"/>
        </w:rPr>
        <w:t>2</w:t>
      </w:r>
      <w:r w:rsidR="002849D1" w:rsidRPr="002849D1">
        <w:rPr>
          <w:rStyle w:val="CharPartNo"/>
        </w:rPr>
        <w:noBreakHyphen/>
      </w:r>
      <w:r w:rsidRPr="002849D1">
        <w:rPr>
          <w:rStyle w:val="CharPartNo"/>
        </w:rPr>
        <w:t>3</w:t>
      </w:r>
      <w:r w:rsidRPr="002849D1">
        <w:t>—</w:t>
      </w:r>
      <w:r w:rsidRPr="002849D1">
        <w:rPr>
          <w:rStyle w:val="CharPartText"/>
        </w:rPr>
        <w:t>Importations</w:t>
      </w:r>
      <w:bookmarkEnd w:id="66"/>
    </w:p>
    <w:p w:rsidR="00300522" w:rsidRPr="002849D1" w:rsidRDefault="00300522" w:rsidP="00300522">
      <w:pPr>
        <w:pStyle w:val="ActHead3"/>
      </w:pPr>
      <w:bookmarkStart w:id="67" w:name="_Toc364850432"/>
      <w:r w:rsidRPr="002849D1">
        <w:rPr>
          <w:rStyle w:val="CharDivNo"/>
        </w:rPr>
        <w:t>Division</w:t>
      </w:r>
      <w:r w:rsidR="002849D1" w:rsidRPr="002849D1">
        <w:rPr>
          <w:rStyle w:val="CharDivNo"/>
        </w:rPr>
        <w:t> </w:t>
      </w:r>
      <w:r w:rsidRPr="002849D1">
        <w:rPr>
          <w:rStyle w:val="CharDivNo"/>
        </w:rPr>
        <w:t>13</w:t>
      </w:r>
      <w:r w:rsidRPr="002849D1">
        <w:t>—</w:t>
      </w:r>
      <w:r w:rsidRPr="002849D1">
        <w:rPr>
          <w:rStyle w:val="CharDivText"/>
        </w:rPr>
        <w:t>Taxable importations</w:t>
      </w:r>
      <w:bookmarkEnd w:id="67"/>
    </w:p>
    <w:p w:rsidR="00300522" w:rsidRPr="002849D1" w:rsidRDefault="00300522" w:rsidP="00300522">
      <w:pPr>
        <w:pStyle w:val="ActHead5"/>
      </w:pPr>
      <w:bookmarkStart w:id="68" w:name="_Toc364850433"/>
      <w:r w:rsidRPr="002849D1">
        <w:rPr>
          <w:rStyle w:val="CharSectno"/>
        </w:rPr>
        <w:t>13</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68"/>
    </w:p>
    <w:p w:rsidR="00300522" w:rsidRPr="002849D1" w:rsidRDefault="00300522" w:rsidP="00300522">
      <w:pPr>
        <w:pStyle w:val="BoxText"/>
        <w:pBdr>
          <w:left w:val="single" w:sz="6" w:space="10" w:color="auto"/>
        </w:pBdr>
      </w:pPr>
      <w:r w:rsidRPr="002849D1">
        <w:t xml:space="preserve">GST is payable on taxable importations. This </w:t>
      </w:r>
      <w:r w:rsidR="00A53099" w:rsidRPr="002849D1">
        <w:t>Division</w:t>
      </w:r>
      <w:r w:rsidR="00A36DB5" w:rsidRPr="002849D1">
        <w:t xml:space="preserve"> </w:t>
      </w:r>
      <w:r w:rsidRPr="002849D1">
        <w:t>defines taxable importations, states who is liable for the GST and describes how to work out the GST on importations.</w:t>
      </w:r>
    </w:p>
    <w:p w:rsidR="00300522" w:rsidRPr="002849D1" w:rsidRDefault="00300522" w:rsidP="00300522">
      <w:pPr>
        <w:pStyle w:val="notetext"/>
      </w:pPr>
      <w:r w:rsidRPr="002849D1">
        <w:t>Note 1:</w:t>
      </w:r>
      <w:r w:rsidRPr="002849D1">
        <w:tab/>
        <w:t xml:space="preserve">This </w:t>
      </w:r>
      <w:r w:rsidR="00A53099" w:rsidRPr="002849D1">
        <w:t>Division</w:t>
      </w:r>
      <w:r w:rsidR="00A36DB5" w:rsidRPr="002849D1">
        <w:t xml:space="preserve"> </w:t>
      </w:r>
      <w:r w:rsidRPr="002849D1">
        <w:t>applies whether or not you are registered.</w:t>
      </w:r>
    </w:p>
    <w:p w:rsidR="00300522" w:rsidRPr="002849D1" w:rsidRDefault="00300522" w:rsidP="00300522">
      <w:pPr>
        <w:pStyle w:val="notetext"/>
      </w:pPr>
      <w:r w:rsidRPr="002849D1">
        <w:t>Note 2:</w:t>
      </w:r>
      <w:r w:rsidRPr="002849D1">
        <w:tab/>
        <w:t xml:space="preserve">Things other than goods that are supplied overseas for use in </w:t>
      </w:r>
      <w:smartTag w:uri="urn:schemas-microsoft-com:office:smarttags" w:element="country-region">
        <w:smartTag w:uri="urn:schemas-microsoft-com:office:smarttags" w:element="place">
          <w:r w:rsidRPr="002849D1">
            <w:t>Australia</w:t>
          </w:r>
        </w:smartTag>
      </w:smartTag>
      <w:r w:rsidRPr="002849D1">
        <w:t xml:space="preserve"> (and are therefore in that sense “imported”) are not taxable importations, but they can attract GST under Division</w:t>
      </w:r>
      <w:r w:rsidR="002849D1">
        <w:t> </w:t>
      </w:r>
      <w:r w:rsidRPr="002849D1">
        <w:t>84.</w:t>
      </w:r>
    </w:p>
    <w:p w:rsidR="00300522" w:rsidRPr="002849D1" w:rsidRDefault="00300522" w:rsidP="00300522">
      <w:pPr>
        <w:pStyle w:val="ActHead5"/>
      </w:pPr>
      <w:bookmarkStart w:id="69" w:name="_Toc364850434"/>
      <w:r w:rsidRPr="002849D1">
        <w:rPr>
          <w:rStyle w:val="CharSectno"/>
        </w:rPr>
        <w:t>13</w:t>
      </w:r>
      <w:r w:rsidR="002849D1" w:rsidRPr="002849D1">
        <w:rPr>
          <w:rStyle w:val="CharSectno"/>
        </w:rPr>
        <w:noBreakHyphen/>
      </w:r>
      <w:r w:rsidRPr="002849D1">
        <w:rPr>
          <w:rStyle w:val="CharSectno"/>
        </w:rPr>
        <w:t>5</w:t>
      </w:r>
      <w:r w:rsidRPr="002849D1">
        <w:t xml:space="preserve">  What are taxable importations?</w:t>
      </w:r>
      <w:bookmarkEnd w:id="69"/>
    </w:p>
    <w:p w:rsidR="00300522" w:rsidRPr="002849D1" w:rsidRDefault="00300522" w:rsidP="00300522">
      <w:pPr>
        <w:pStyle w:val="subsection"/>
      </w:pPr>
      <w:r w:rsidRPr="002849D1">
        <w:tab/>
        <w:t>(1)</w:t>
      </w:r>
      <w:r w:rsidRPr="002849D1">
        <w:tab/>
        <w:t xml:space="preserve">You make a </w:t>
      </w:r>
      <w:r w:rsidRPr="002849D1">
        <w:rPr>
          <w:b/>
          <w:bCs/>
          <w:i/>
          <w:iCs/>
        </w:rPr>
        <w:t>taxable importation</w:t>
      </w:r>
      <w:r w:rsidRPr="002849D1">
        <w:t xml:space="preserve"> if:</w:t>
      </w:r>
    </w:p>
    <w:p w:rsidR="00300522" w:rsidRPr="002849D1" w:rsidRDefault="00300522" w:rsidP="00300522">
      <w:pPr>
        <w:pStyle w:val="paragraph"/>
      </w:pPr>
      <w:r w:rsidRPr="002849D1">
        <w:tab/>
        <w:t>(a)</w:t>
      </w:r>
      <w:r w:rsidRPr="002849D1">
        <w:tab/>
        <w:t>goods are imported; and</w:t>
      </w:r>
    </w:p>
    <w:p w:rsidR="00300522" w:rsidRPr="002849D1" w:rsidRDefault="00300522" w:rsidP="00300522">
      <w:pPr>
        <w:pStyle w:val="paragraph"/>
      </w:pPr>
      <w:r w:rsidRPr="002849D1">
        <w:tab/>
        <w:t>(b)</w:t>
      </w:r>
      <w:r w:rsidRPr="002849D1">
        <w:tab/>
        <w:t xml:space="preserve">you enter the goods for home consumption (within the meaning of the </w:t>
      </w:r>
      <w:r w:rsidRPr="002849D1">
        <w:rPr>
          <w:i/>
          <w:iCs/>
        </w:rPr>
        <w:t>Customs Act 1901</w:t>
      </w:r>
      <w:r w:rsidRPr="002849D1">
        <w:t>).</w:t>
      </w:r>
    </w:p>
    <w:p w:rsidR="00300522" w:rsidRPr="002849D1" w:rsidRDefault="00300522" w:rsidP="00300522">
      <w:pPr>
        <w:pStyle w:val="subsection2"/>
      </w:pPr>
      <w:r w:rsidRPr="002849D1">
        <w:t xml:space="preserve">However, the importation is not a taxable importation to the extent that it is a </w:t>
      </w:r>
      <w:r w:rsidR="002849D1" w:rsidRPr="002849D1">
        <w:rPr>
          <w:position w:val="6"/>
          <w:sz w:val="16"/>
          <w:szCs w:val="16"/>
        </w:rPr>
        <w:t>*</w:t>
      </w:r>
      <w:r w:rsidRPr="002849D1">
        <w:t>non</w:t>
      </w:r>
      <w:r w:rsidR="002849D1">
        <w:noBreakHyphen/>
      </w:r>
      <w:r w:rsidRPr="002849D1">
        <w:t>taxable importation.</w:t>
      </w:r>
    </w:p>
    <w:p w:rsidR="00300522" w:rsidRPr="002849D1" w:rsidRDefault="00300522" w:rsidP="00300522">
      <w:pPr>
        <w:pStyle w:val="notetext"/>
      </w:pPr>
      <w:r w:rsidRPr="002849D1">
        <w:t>Note:</w:t>
      </w:r>
      <w:r w:rsidRPr="002849D1">
        <w:tab/>
        <w:t>There is no registration requirement for taxable importations, and the importer need not be carrying on an enterprise.</w:t>
      </w:r>
    </w:p>
    <w:p w:rsidR="00300522" w:rsidRPr="002849D1" w:rsidRDefault="00300522" w:rsidP="00300522">
      <w:pPr>
        <w:pStyle w:val="subsection"/>
      </w:pPr>
      <w:r w:rsidRPr="002849D1">
        <w:tab/>
        <w:t>(3)</w:t>
      </w:r>
      <w:r w:rsidRPr="002849D1">
        <w:tab/>
        <w:t xml:space="preserve">However, an importation of </w:t>
      </w:r>
      <w:r w:rsidR="002849D1" w:rsidRPr="002849D1">
        <w:rPr>
          <w:position w:val="6"/>
          <w:sz w:val="16"/>
          <w:szCs w:val="16"/>
        </w:rPr>
        <w:t>*</w:t>
      </w:r>
      <w:r w:rsidRPr="002849D1">
        <w:t xml:space="preserve">money is not an importation of goods into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ActHead5"/>
      </w:pPr>
      <w:bookmarkStart w:id="70" w:name="_Toc364850435"/>
      <w:r w:rsidRPr="002849D1">
        <w:rPr>
          <w:rStyle w:val="CharSectno"/>
        </w:rPr>
        <w:t>13</w:t>
      </w:r>
      <w:r w:rsidR="002849D1" w:rsidRPr="002849D1">
        <w:rPr>
          <w:rStyle w:val="CharSectno"/>
        </w:rPr>
        <w:noBreakHyphen/>
      </w:r>
      <w:r w:rsidRPr="002849D1">
        <w:rPr>
          <w:rStyle w:val="CharSectno"/>
        </w:rPr>
        <w:t>10</w:t>
      </w:r>
      <w:r w:rsidRPr="002849D1">
        <w:t xml:space="preserve">  Meaning of </w:t>
      </w:r>
      <w:r w:rsidRPr="002849D1">
        <w:rPr>
          <w:i/>
          <w:iCs/>
        </w:rPr>
        <w:t>non</w:t>
      </w:r>
      <w:r w:rsidR="002849D1">
        <w:rPr>
          <w:i/>
          <w:iCs/>
        </w:rPr>
        <w:noBreakHyphen/>
      </w:r>
      <w:r w:rsidRPr="002849D1">
        <w:rPr>
          <w:i/>
          <w:iCs/>
        </w:rPr>
        <w:t>taxable importation</w:t>
      </w:r>
      <w:bookmarkEnd w:id="70"/>
    </w:p>
    <w:p w:rsidR="00300522" w:rsidRPr="002849D1" w:rsidRDefault="00300522" w:rsidP="00300522">
      <w:pPr>
        <w:pStyle w:val="subsection"/>
      </w:pPr>
      <w:r w:rsidRPr="002849D1">
        <w:tab/>
      </w:r>
      <w:r w:rsidRPr="002849D1">
        <w:tab/>
        <w:t xml:space="preserve">An importation is a </w:t>
      </w:r>
      <w:r w:rsidRPr="002849D1">
        <w:rPr>
          <w:b/>
          <w:bCs/>
          <w:i/>
          <w:iCs/>
        </w:rPr>
        <w:t>non</w:t>
      </w:r>
      <w:r w:rsidR="002849D1">
        <w:rPr>
          <w:b/>
          <w:bCs/>
          <w:i/>
          <w:iCs/>
        </w:rPr>
        <w:noBreakHyphen/>
      </w:r>
      <w:r w:rsidRPr="002849D1">
        <w:rPr>
          <w:b/>
          <w:bCs/>
          <w:i/>
          <w:iCs/>
        </w:rPr>
        <w:t>taxable</w:t>
      </w:r>
      <w:r w:rsidRPr="002849D1">
        <w:rPr>
          <w:i/>
          <w:iCs/>
        </w:rPr>
        <w:t xml:space="preserve"> </w:t>
      </w:r>
      <w:r w:rsidRPr="002849D1">
        <w:rPr>
          <w:b/>
          <w:bCs/>
          <w:i/>
          <w:iCs/>
        </w:rPr>
        <w:t>importation</w:t>
      </w:r>
      <w:r w:rsidRPr="002849D1">
        <w:t xml:space="preserve"> if:</w:t>
      </w:r>
    </w:p>
    <w:p w:rsidR="00300522" w:rsidRPr="002849D1" w:rsidRDefault="00300522" w:rsidP="00300522">
      <w:pPr>
        <w:pStyle w:val="paragraph"/>
      </w:pPr>
      <w:r w:rsidRPr="002849D1">
        <w:tab/>
        <w:t>(a)</w:t>
      </w:r>
      <w:r w:rsidRPr="002849D1">
        <w:tab/>
        <w:t>it is a non</w:t>
      </w:r>
      <w:r w:rsidR="002849D1">
        <w:noBreakHyphen/>
      </w:r>
      <w:r w:rsidRPr="002849D1">
        <w:t>taxable importation under Part</w:t>
      </w:r>
      <w:r w:rsidR="002849D1">
        <w:t> </w:t>
      </w:r>
      <w:r w:rsidRPr="002849D1">
        <w:t>3</w:t>
      </w:r>
      <w:r w:rsidR="002849D1">
        <w:noBreakHyphen/>
      </w:r>
      <w:r w:rsidRPr="002849D1">
        <w:t>2; or</w:t>
      </w:r>
    </w:p>
    <w:p w:rsidR="00300522" w:rsidRPr="002849D1" w:rsidRDefault="00300522" w:rsidP="00300522">
      <w:pPr>
        <w:pStyle w:val="paragraph"/>
      </w:pPr>
      <w:r w:rsidRPr="002849D1">
        <w:tab/>
        <w:t>(b)</w:t>
      </w:r>
      <w:r w:rsidRPr="002849D1">
        <w:tab/>
        <w:t xml:space="preserve">it would have been a supply that was </w:t>
      </w:r>
      <w:r w:rsidR="002849D1" w:rsidRPr="002849D1">
        <w:rPr>
          <w:position w:val="6"/>
          <w:sz w:val="16"/>
          <w:szCs w:val="16"/>
        </w:rPr>
        <w:t>*</w:t>
      </w:r>
      <w:r w:rsidRPr="002849D1">
        <w:t>GST</w:t>
      </w:r>
      <w:r w:rsidR="002849D1">
        <w:noBreakHyphen/>
      </w:r>
      <w:r w:rsidRPr="002849D1">
        <w:t xml:space="preserve">free or </w:t>
      </w:r>
      <w:r w:rsidR="002849D1" w:rsidRPr="002849D1">
        <w:rPr>
          <w:position w:val="6"/>
          <w:sz w:val="16"/>
          <w:szCs w:val="16"/>
        </w:rPr>
        <w:t>*</w:t>
      </w:r>
      <w:r w:rsidRPr="002849D1">
        <w:t>input taxed if it had been a supply.</w:t>
      </w:r>
    </w:p>
    <w:p w:rsidR="00300522" w:rsidRPr="002849D1" w:rsidRDefault="00300522" w:rsidP="00300522">
      <w:pPr>
        <w:pStyle w:val="ActHead5"/>
      </w:pPr>
      <w:bookmarkStart w:id="71" w:name="_Toc364850436"/>
      <w:r w:rsidRPr="002849D1">
        <w:rPr>
          <w:rStyle w:val="CharSectno"/>
        </w:rPr>
        <w:lastRenderedPageBreak/>
        <w:t>13</w:t>
      </w:r>
      <w:r w:rsidR="002849D1" w:rsidRPr="002849D1">
        <w:rPr>
          <w:rStyle w:val="CharSectno"/>
        </w:rPr>
        <w:noBreakHyphen/>
      </w:r>
      <w:r w:rsidRPr="002849D1">
        <w:rPr>
          <w:rStyle w:val="CharSectno"/>
        </w:rPr>
        <w:t>15</w:t>
      </w:r>
      <w:r w:rsidRPr="002849D1">
        <w:t xml:space="preserve">  Who is liable for GST on taxable importations?</w:t>
      </w:r>
      <w:bookmarkEnd w:id="71"/>
    </w:p>
    <w:p w:rsidR="00300522" w:rsidRPr="002849D1" w:rsidRDefault="00300522" w:rsidP="00300522">
      <w:pPr>
        <w:pStyle w:val="subsection"/>
      </w:pPr>
      <w:r w:rsidRPr="002849D1">
        <w:tab/>
      </w:r>
      <w:r w:rsidRPr="002849D1">
        <w:tab/>
        <w:t xml:space="preserve">You must pay the GST payable on any </w:t>
      </w:r>
      <w:r w:rsidR="002849D1" w:rsidRPr="002849D1">
        <w:rPr>
          <w:position w:val="6"/>
          <w:sz w:val="16"/>
          <w:szCs w:val="16"/>
        </w:rPr>
        <w:t>*</w:t>
      </w:r>
      <w:r w:rsidRPr="002849D1">
        <w:t>taxable importation that you make.</w:t>
      </w:r>
    </w:p>
    <w:p w:rsidR="00300522" w:rsidRPr="002849D1" w:rsidRDefault="00300522" w:rsidP="00300522">
      <w:pPr>
        <w:pStyle w:val="ActHead5"/>
      </w:pPr>
      <w:bookmarkStart w:id="72" w:name="_Toc364850437"/>
      <w:r w:rsidRPr="002849D1">
        <w:rPr>
          <w:rStyle w:val="CharSectno"/>
        </w:rPr>
        <w:t>13</w:t>
      </w:r>
      <w:r w:rsidR="002849D1" w:rsidRPr="002849D1">
        <w:rPr>
          <w:rStyle w:val="CharSectno"/>
        </w:rPr>
        <w:noBreakHyphen/>
      </w:r>
      <w:r w:rsidRPr="002849D1">
        <w:rPr>
          <w:rStyle w:val="CharSectno"/>
        </w:rPr>
        <w:t>20</w:t>
      </w:r>
      <w:r w:rsidRPr="002849D1">
        <w:t xml:space="preserve">  How much GST is payable on taxable importations?</w:t>
      </w:r>
      <w:bookmarkEnd w:id="72"/>
    </w:p>
    <w:p w:rsidR="00300522" w:rsidRPr="002849D1" w:rsidRDefault="00300522" w:rsidP="00300522">
      <w:pPr>
        <w:pStyle w:val="subsection"/>
      </w:pPr>
      <w:r w:rsidRPr="002849D1">
        <w:tab/>
        <w:t>(1)</w:t>
      </w:r>
      <w:r w:rsidRPr="002849D1">
        <w:tab/>
        <w:t xml:space="preserve">The amount of GST on the </w:t>
      </w:r>
      <w:r w:rsidR="002849D1" w:rsidRPr="002849D1">
        <w:rPr>
          <w:position w:val="6"/>
          <w:sz w:val="16"/>
          <w:szCs w:val="16"/>
        </w:rPr>
        <w:t>*</w:t>
      </w:r>
      <w:r w:rsidRPr="002849D1">
        <w:t>taxable importation i</w:t>
      </w:r>
      <w:smartTag w:uri="urn:schemas-microsoft-com:office:smarttags" w:element="PersonName">
        <w:r w:rsidRPr="002849D1">
          <w:t>s 1</w:t>
        </w:r>
      </w:smartTag>
      <w:r w:rsidRPr="002849D1">
        <w:t xml:space="preserve">0% of the </w:t>
      </w:r>
      <w:r w:rsidR="002849D1" w:rsidRPr="002849D1">
        <w:rPr>
          <w:position w:val="6"/>
          <w:sz w:val="16"/>
          <w:szCs w:val="16"/>
        </w:rPr>
        <w:t>*</w:t>
      </w:r>
      <w:r w:rsidRPr="002849D1">
        <w:t>value of the taxable importation.</w:t>
      </w:r>
    </w:p>
    <w:p w:rsidR="00300522" w:rsidRPr="002849D1" w:rsidRDefault="00300522" w:rsidP="00300522">
      <w:pPr>
        <w:pStyle w:val="subsection"/>
      </w:pPr>
      <w:r w:rsidRPr="002849D1">
        <w:tab/>
        <w:t>(2)</w:t>
      </w:r>
      <w:r w:rsidRPr="002849D1">
        <w:tab/>
        <w:t xml:space="preserve">The </w:t>
      </w:r>
      <w:r w:rsidRPr="002849D1">
        <w:rPr>
          <w:b/>
          <w:bCs/>
          <w:i/>
          <w:iCs/>
        </w:rPr>
        <w:t xml:space="preserve">value </w:t>
      </w:r>
      <w:r w:rsidRPr="002849D1">
        <w:t xml:space="preserve">of a </w:t>
      </w:r>
      <w:r w:rsidR="002849D1" w:rsidRPr="002849D1">
        <w:rPr>
          <w:position w:val="6"/>
          <w:sz w:val="16"/>
          <w:szCs w:val="16"/>
        </w:rPr>
        <w:t>*</w:t>
      </w:r>
      <w:r w:rsidRPr="002849D1">
        <w:t>taxable importation is the sum of:</w:t>
      </w:r>
    </w:p>
    <w:p w:rsidR="00300522" w:rsidRPr="002849D1" w:rsidRDefault="00300522" w:rsidP="00300522">
      <w:pPr>
        <w:pStyle w:val="paragraph"/>
      </w:pPr>
      <w:r w:rsidRPr="002849D1">
        <w:tab/>
        <w:t>(a)</w:t>
      </w:r>
      <w:r w:rsidRPr="002849D1">
        <w:tab/>
        <w:t xml:space="preserve">the </w:t>
      </w:r>
      <w:r w:rsidR="002849D1" w:rsidRPr="002849D1">
        <w:rPr>
          <w:position w:val="6"/>
          <w:sz w:val="16"/>
          <w:szCs w:val="16"/>
        </w:rPr>
        <w:t>*</w:t>
      </w:r>
      <w:r w:rsidRPr="002849D1">
        <w:t>customs value of the goods imported; and</w:t>
      </w:r>
    </w:p>
    <w:p w:rsidR="00300522" w:rsidRPr="002849D1" w:rsidRDefault="00300522" w:rsidP="00300522">
      <w:pPr>
        <w:pStyle w:val="paragraph"/>
      </w:pPr>
      <w:r w:rsidRPr="002849D1">
        <w:tab/>
        <w:t>(b)</w:t>
      </w:r>
      <w:r w:rsidRPr="002849D1">
        <w:tab/>
        <w:t>the amount paid or payable:</w:t>
      </w:r>
    </w:p>
    <w:p w:rsidR="00300522" w:rsidRPr="002849D1" w:rsidRDefault="00300522" w:rsidP="00300522">
      <w:pPr>
        <w:pStyle w:val="paragraphsub"/>
      </w:pPr>
      <w:r w:rsidRPr="002849D1">
        <w:tab/>
        <w:t>(i)</w:t>
      </w:r>
      <w:r w:rsidRPr="002849D1">
        <w:tab/>
        <w:t xml:space="preserve">for the </w:t>
      </w:r>
      <w:r w:rsidR="002849D1" w:rsidRPr="002849D1">
        <w:rPr>
          <w:position w:val="6"/>
          <w:sz w:val="16"/>
          <w:szCs w:val="16"/>
        </w:rPr>
        <w:t>*</w:t>
      </w:r>
      <w:r w:rsidRPr="002849D1">
        <w:t xml:space="preserve">international transport of the goods to their </w:t>
      </w:r>
      <w:r w:rsidR="002849D1" w:rsidRPr="002849D1">
        <w:rPr>
          <w:position w:val="6"/>
          <w:sz w:val="16"/>
          <w:szCs w:val="16"/>
        </w:rPr>
        <w:t>*</w:t>
      </w:r>
      <w:r w:rsidRPr="002849D1">
        <w:t xml:space="preserve">place of consignment in </w:t>
      </w:r>
      <w:smartTag w:uri="urn:schemas-microsoft-com:office:smarttags" w:element="country-region">
        <w:smartTag w:uri="urn:schemas-microsoft-com:office:smarttags" w:element="place">
          <w:r w:rsidRPr="002849D1">
            <w:t>Australia</w:t>
          </w:r>
        </w:smartTag>
      </w:smartTag>
      <w:r w:rsidRPr="002849D1">
        <w:t>; and</w:t>
      </w:r>
    </w:p>
    <w:p w:rsidR="00300522" w:rsidRPr="002849D1" w:rsidRDefault="00300522" w:rsidP="00300522">
      <w:pPr>
        <w:pStyle w:val="paragraphsub"/>
      </w:pPr>
      <w:r w:rsidRPr="002849D1">
        <w:tab/>
        <w:t>(ii)</w:t>
      </w:r>
      <w:r w:rsidRPr="002849D1">
        <w:tab/>
        <w:t>to insure the goods for that transport;</w:t>
      </w:r>
    </w:p>
    <w:p w:rsidR="00300522" w:rsidRPr="002849D1" w:rsidRDefault="00300522" w:rsidP="00300522">
      <w:pPr>
        <w:pStyle w:val="paragraph"/>
      </w:pPr>
      <w:r w:rsidRPr="002849D1">
        <w:tab/>
      </w:r>
      <w:r w:rsidRPr="002849D1">
        <w:tab/>
        <w:t xml:space="preserve">to the extent that the amount is not already included under </w:t>
      </w:r>
      <w:r w:rsidR="002849D1">
        <w:t>paragraph (</w:t>
      </w:r>
      <w:r w:rsidRPr="002849D1">
        <w:t>a); and</w:t>
      </w:r>
    </w:p>
    <w:p w:rsidR="00966CA5" w:rsidRPr="002849D1" w:rsidRDefault="00966CA5" w:rsidP="00966CA5">
      <w:pPr>
        <w:pStyle w:val="paragraph"/>
      </w:pPr>
      <w:r w:rsidRPr="002849D1">
        <w:tab/>
        <w:t>(ba)</w:t>
      </w:r>
      <w:r w:rsidRPr="002849D1">
        <w:tab/>
        <w:t>the amount paid or payable for a supply to which item</w:t>
      </w:r>
      <w:r w:rsidR="002849D1">
        <w:t> </w:t>
      </w:r>
      <w:r w:rsidRPr="002849D1">
        <w:t>5A in the table in subsection</w:t>
      </w:r>
      <w:r w:rsidR="002849D1">
        <w:t> </w:t>
      </w:r>
      <w:r w:rsidRPr="002849D1">
        <w:t>38</w:t>
      </w:r>
      <w:r w:rsidR="002849D1">
        <w:noBreakHyphen/>
      </w:r>
      <w:r w:rsidRPr="002849D1">
        <w:t>355(1) applies, to the extent that the amount:</w:t>
      </w:r>
    </w:p>
    <w:p w:rsidR="009A6FAB" w:rsidRPr="002849D1" w:rsidRDefault="009A6FAB" w:rsidP="009A6FAB">
      <w:pPr>
        <w:pStyle w:val="paragraphsub"/>
      </w:pPr>
      <w:r w:rsidRPr="002849D1">
        <w:tab/>
        <w:t>(i)</w:t>
      </w:r>
      <w:r w:rsidRPr="002849D1">
        <w:tab/>
        <w:t>is not an amount, the payment of which (or the discharging of a liability to make a payment of which), because of Division</w:t>
      </w:r>
      <w:r w:rsidR="002849D1">
        <w:t> </w:t>
      </w:r>
      <w:r w:rsidRPr="002849D1">
        <w:t xml:space="preserve">81 or regulations made under that Division, is not the provision of </w:t>
      </w:r>
      <w:r w:rsidR="002849D1" w:rsidRPr="002849D1">
        <w:rPr>
          <w:position w:val="6"/>
          <w:sz w:val="16"/>
        </w:rPr>
        <w:t>*</w:t>
      </w:r>
      <w:r w:rsidRPr="002849D1">
        <w:t>consideration; and</w:t>
      </w:r>
    </w:p>
    <w:p w:rsidR="009A6FAB" w:rsidRPr="002849D1" w:rsidRDefault="009A6FAB" w:rsidP="009A6FAB">
      <w:pPr>
        <w:pStyle w:val="noteToPara"/>
      </w:pPr>
      <w:r w:rsidRPr="002849D1">
        <w:t>Note:</w:t>
      </w:r>
      <w:r w:rsidRPr="002849D1">
        <w:tab/>
        <w:t>Division</w:t>
      </w:r>
      <w:r w:rsidR="002849D1">
        <w:t> </w:t>
      </w:r>
      <w:r w:rsidRPr="002849D1">
        <w:t>81 excludes certain taxes, fees and charges from the provision of consideration.</w:t>
      </w:r>
    </w:p>
    <w:p w:rsidR="00966CA5" w:rsidRPr="002849D1" w:rsidRDefault="00966CA5" w:rsidP="00966CA5">
      <w:pPr>
        <w:pStyle w:val="paragraphsub"/>
      </w:pPr>
      <w:r w:rsidRPr="002849D1">
        <w:tab/>
        <w:t>(ii)</w:t>
      </w:r>
      <w:r w:rsidRPr="002849D1">
        <w:tab/>
        <w:t xml:space="preserve">is not already included under </w:t>
      </w:r>
      <w:r w:rsidR="002849D1">
        <w:t>paragraph (</w:t>
      </w:r>
      <w:r w:rsidRPr="002849D1">
        <w:t>a) or (b); and</w:t>
      </w:r>
    </w:p>
    <w:p w:rsidR="00300522" w:rsidRPr="002849D1" w:rsidRDefault="00300522" w:rsidP="00300522">
      <w:pPr>
        <w:pStyle w:val="paragraph"/>
      </w:pPr>
      <w:r w:rsidRPr="002849D1">
        <w:tab/>
        <w:t>(c)</w:t>
      </w:r>
      <w:r w:rsidRPr="002849D1">
        <w:tab/>
        <w:t xml:space="preserve">any </w:t>
      </w:r>
      <w:r w:rsidR="002849D1" w:rsidRPr="002849D1">
        <w:rPr>
          <w:position w:val="6"/>
          <w:sz w:val="16"/>
          <w:szCs w:val="16"/>
        </w:rPr>
        <w:t>*</w:t>
      </w:r>
      <w:r w:rsidRPr="002849D1">
        <w:t>customs duty payable in respect of the importation of the goods; and</w:t>
      </w:r>
    </w:p>
    <w:p w:rsidR="00300522" w:rsidRPr="002849D1" w:rsidRDefault="00300522" w:rsidP="00300522">
      <w:pPr>
        <w:pStyle w:val="paragraph"/>
      </w:pPr>
      <w:r w:rsidRPr="002849D1">
        <w:tab/>
        <w:t>(d)</w:t>
      </w:r>
      <w:r w:rsidRPr="002849D1">
        <w:tab/>
        <w:t xml:space="preserve">any </w:t>
      </w:r>
      <w:r w:rsidR="002849D1" w:rsidRPr="002849D1">
        <w:rPr>
          <w:position w:val="6"/>
          <w:sz w:val="16"/>
          <w:szCs w:val="16"/>
        </w:rPr>
        <w:t>*</w:t>
      </w:r>
      <w:r w:rsidRPr="002849D1">
        <w:t xml:space="preserve">wine tax payable in respect of the </w:t>
      </w:r>
      <w:r w:rsidR="002849D1" w:rsidRPr="002849D1">
        <w:rPr>
          <w:position w:val="6"/>
          <w:sz w:val="16"/>
          <w:szCs w:val="16"/>
        </w:rPr>
        <w:t>*</w:t>
      </w:r>
      <w:r w:rsidRPr="002849D1">
        <w:t>local entry of the goods.</w:t>
      </w:r>
    </w:p>
    <w:p w:rsidR="00300522" w:rsidRPr="002849D1" w:rsidRDefault="00300522" w:rsidP="00300522">
      <w:pPr>
        <w:pStyle w:val="subsection"/>
      </w:pPr>
      <w:r w:rsidRPr="002849D1">
        <w:tab/>
        <w:t>(2A)</w:t>
      </w:r>
      <w:r w:rsidRPr="002849D1">
        <w:tab/>
        <w:t xml:space="preserve">If an amount to be taken into account under </w:t>
      </w:r>
      <w:r w:rsidR="002849D1">
        <w:t>paragraph (</w:t>
      </w:r>
      <w:r w:rsidRPr="002849D1">
        <w:t xml:space="preserve">2)(b) </w:t>
      </w:r>
      <w:r w:rsidR="00415C16" w:rsidRPr="002849D1">
        <w:t xml:space="preserve">or (ba) </w:t>
      </w:r>
      <w:r w:rsidRPr="002849D1">
        <w:t>is not an amount in Australian currency, the amount so taken into account is the equivalent in Australian currency of that amount, ascertained in the way provided in section</w:t>
      </w:r>
      <w:r w:rsidR="002849D1">
        <w:t> </w:t>
      </w:r>
      <w:r w:rsidRPr="002849D1">
        <w:t xml:space="preserve">161J of the </w:t>
      </w:r>
      <w:r w:rsidRPr="002849D1">
        <w:rPr>
          <w:i/>
          <w:iCs/>
        </w:rPr>
        <w:t>Customs Act 1901</w:t>
      </w:r>
      <w:r w:rsidRPr="002849D1">
        <w:t>.</w:t>
      </w:r>
    </w:p>
    <w:p w:rsidR="00300522" w:rsidRPr="002849D1" w:rsidRDefault="00300522" w:rsidP="00300522">
      <w:pPr>
        <w:pStyle w:val="subsection"/>
      </w:pPr>
      <w:r w:rsidRPr="002849D1">
        <w:lastRenderedPageBreak/>
        <w:tab/>
        <w:t>(3)</w:t>
      </w:r>
      <w:r w:rsidRPr="002849D1">
        <w:tab/>
        <w:t>The Commissioner may, in writing:</w:t>
      </w:r>
    </w:p>
    <w:p w:rsidR="00300522" w:rsidRPr="002849D1" w:rsidRDefault="00300522" w:rsidP="00300522">
      <w:pPr>
        <w:pStyle w:val="paragraph"/>
      </w:pPr>
      <w:r w:rsidRPr="002849D1">
        <w:tab/>
        <w:t>(a)</w:t>
      </w:r>
      <w:r w:rsidRPr="002849D1">
        <w:tab/>
        <w:t xml:space="preserve">determine the way in which the amount paid or payable for a specified kind of transport or insurance is to be worked out for the purposes of </w:t>
      </w:r>
      <w:r w:rsidR="002849D1">
        <w:t>paragraph (</w:t>
      </w:r>
      <w:r w:rsidRPr="002849D1">
        <w:t>2)(b); and</w:t>
      </w:r>
    </w:p>
    <w:p w:rsidR="00DA504B" w:rsidRPr="002849D1" w:rsidRDefault="00DA504B" w:rsidP="00DA504B">
      <w:pPr>
        <w:pStyle w:val="paragraph"/>
      </w:pPr>
      <w:r w:rsidRPr="002849D1">
        <w:tab/>
        <w:t>(b)</w:t>
      </w:r>
      <w:r w:rsidRPr="002849D1">
        <w:tab/>
        <w:t xml:space="preserve">determine the way in which the amount paid or payable for a specified kind of supply referred to in </w:t>
      </w:r>
      <w:r w:rsidR="002849D1">
        <w:t>paragraph (</w:t>
      </w:r>
      <w:r w:rsidRPr="002849D1">
        <w:t>2)(ba) is to be worked out for the purposes of that paragraph; and</w:t>
      </w:r>
    </w:p>
    <w:p w:rsidR="00DA504B" w:rsidRPr="002849D1" w:rsidRDefault="00DA504B" w:rsidP="00DA504B">
      <w:pPr>
        <w:pStyle w:val="paragraph"/>
      </w:pPr>
      <w:r w:rsidRPr="002849D1">
        <w:tab/>
        <w:t>(c)</w:t>
      </w:r>
      <w:r w:rsidRPr="002849D1">
        <w:tab/>
        <w:t>in relation to importations of a specified kind or importations to which specified circumstances apply—determine that:</w:t>
      </w:r>
    </w:p>
    <w:p w:rsidR="00DA504B" w:rsidRPr="002849D1" w:rsidRDefault="00DA504B" w:rsidP="00DA504B">
      <w:pPr>
        <w:pStyle w:val="paragraphsub"/>
      </w:pPr>
      <w:r w:rsidRPr="002849D1">
        <w:tab/>
        <w:t>(i)</w:t>
      </w:r>
      <w:r w:rsidRPr="002849D1">
        <w:tab/>
        <w:t xml:space="preserve">the amount paid or payable for a specified kind of transport or insurance is taken, for the purposes of </w:t>
      </w:r>
      <w:r w:rsidR="002849D1">
        <w:t>paragraph (</w:t>
      </w:r>
      <w:r w:rsidRPr="002849D1">
        <w:t>2)(b), to be zero; or</w:t>
      </w:r>
    </w:p>
    <w:p w:rsidR="00DA504B" w:rsidRPr="002849D1" w:rsidRDefault="00DA504B" w:rsidP="00DA504B">
      <w:pPr>
        <w:pStyle w:val="paragraphsub"/>
      </w:pPr>
      <w:r w:rsidRPr="002849D1">
        <w:tab/>
        <w:t>(ii)</w:t>
      </w:r>
      <w:r w:rsidRPr="002849D1">
        <w:tab/>
        <w:t xml:space="preserve">the amount paid or payable for a specified kind of supply referred to in </w:t>
      </w:r>
      <w:r w:rsidR="002849D1">
        <w:t>paragraph (</w:t>
      </w:r>
      <w:r w:rsidRPr="002849D1">
        <w:t>2)(ba) is taken, for the purposes of that paragraph, to be zero.</w:t>
      </w:r>
    </w:p>
    <w:p w:rsidR="00300522" w:rsidRPr="002849D1" w:rsidRDefault="00300522" w:rsidP="00300522">
      <w:pPr>
        <w:pStyle w:val="ActHead5"/>
      </w:pPr>
      <w:bookmarkStart w:id="73" w:name="_Toc364850438"/>
      <w:r w:rsidRPr="002849D1">
        <w:rPr>
          <w:rStyle w:val="CharSectno"/>
        </w:rPr>
        <w:t>13</w:t>
      </w:r>
      <w:r w:rsidR="002849D1" w:rsidRPr="002849D1">
        <w:rPr>
          <w:rStyle w:val="CharSectno"/>
        </w:rPr>
        <w:noBreakHyphen/>
      </w:r>
      <w:r w:rsidRPr="002849D1">
        <w:rPr>
          <w:rStyle w:val="CharSectno"/>
        </w:rPr>
        <w:t>25</w:t>
      </w:r>
      <w:r w:rsidRPr="002849D1">
        <w:t xml:space="preserve">  The value of taxable importations that are partly non</w:t>
      </w:r>
      <w:r w:rsidR="002849D1">
        <w:noBreakHyphen/>
      </w:r>
      <w:r w:rsidRPr="002849D1">
        <w:t>taxable importations</w:t>
      </w:r>
      <w:bookmarkEnd w:id="73"/>
    </w:p>
    <w:p w:rsidR="00300522" w:rsidRPr="002849D1" w:rsidRDefault="00300522" w:rsidP="00300522">
      <w:pPr>
        <w:pStyle w:val="subsection"/>
      </w:pPr>
      <w:r w:rsidRPr="002849D1">
        <w:tab/>
      </w:r>
      <w:r w:rsidRPr="002849D1">
        <w:tab/>
        <w:t xml:space="preserve">If an importation (the </w:t>
      </w:r>
      <w:r w:rsidRPr="002849D1">
        <w:rPr>
          <w:b/>
          <w:bCs/>
          <w:i/>
          <w:iCs/>
        </w:rPr>
        <w:t>actual importation</w:t>
      </w:r>
      <w:r w:rsidRPr="002849D1">
        <w:t>) is:</w:t>
      </w:r>
    </w:p>
    <w:p w:rsidR="00300522" w:rsidRPr="002849D1" w:rsidRDefault="00300522" w:rsidP="00300522">
      <w:pPr>
        <w:pStyle w:val="paragraph"/>
      </w:pPr>
      <w:r w:rsidRPr="002849D1">
        <w:tab/>
        <w:t>(a)</w:t>
      </w:r>
      <w:r w:rsidRPr="002849D1">
        <w:tab/>
        <w:t xml:space="preserve">partly a </w:t>
      </w:r>
      <w:r w:rsidR="002849D1" w:rsidRPr="002849D1">
        <w:rPr>
          <w:position w:val="6"/>
          <w:sz w:val="16"/>
          <w:szCs w:val="16"/>
        </w:rPr>
        <w:t>*</w:t>
      </w:r>
      <w:r w:rsidRPr="002849D1">
        <w:t>taxable importation; and</w:t>
      </w:r>
    </w:p>
    <w:p w:rsidR="00300522" w:rsidRPr="002849D1" w:rsidRDefault="00300522" w:rsidP="00300522">
      <w:pPr>
        <w:pStyle w:val="paragraph"/>
      </w:pPr>
      <w:r w:rsidRPr="002849D1">
        <w:tab/>
        <w:t>(b)</w:t>
      </w:r>
      <w:r w:rsidRPr="002849D1">
        <w:tab/>
        <w:t xml:space="preserve"> partly a </w:t>
      </w:r>
      <w:r w:rsidR="002849D1" w:rsidRPr="002849D1">
        <w:rPr>
          <w:position w:val="6"/>
          <w:sz w:val="16"/>
          <w:szCs w:val="16"/>
        </w:rPr>
        <w:t>*</w:t>
      </w:r>
      <w:r w:rsidRPr="002849D1">
        <w:t>non</w:t>
      </w:r>
      <w:r w:rsidR="002849D1">
        <w:noBreakHyphen/>
      </w:r>
      <w:r w:rsidRPr="002849D1">
        <w:t>taxable importation;</w:t>
      </w:r>
    </w:p>
    <w:p w:rsidR="00300522" w:rsidRPr="002849D1" w:rsidRDefault="00300522" w:rsidP="00300522">
      <w:pPr>
        <w:pStyle w:val="subsection2"/>
      </w:pPr>
      <w:r w:rsidRPr="002849D1">
        <w:t xml:space="preserve">the </w:t>
      </w:r>
      <w:r w:rsidRPr="002849D1">
        <w:rPr>
          <w:b/>
          <w:bCs/>
          <w:i/>
          <w:iCs/>
        </w:rPr>
        <w:t>value</w:t>
      </w:r>
      <w:r w:rsidRPr="002849D1">
        <w:t xml:space="preserve"> of the part of the actual importation that is a taxable importation is the proportion of the value of the actual importation (worked out as if it were solely a taxable importation) that the taxable importation represents.</w:t>
      </w:r>
    </w:p>
    <w:p w:rsidR="00300522" w:rsidRPr="002849D1" w:rsidRDefault="00300522" w:rsidP="00300522">
      <w:pPr>
        <w:pStyle w:val="ActHead5"/>
      </w:pPr>
      <w:bookmarkStart w:id="74" w:name="_Toc364850439"/>
      <w:r w:rsidRPr="002849D1">
        <w:rPr>
          <w:rStyle w:val="CharSectno"/>
        </w:rPr>
        <w:t>13</w:t>
      </w:r>
      <w:r w:rsidR="002849D1" w:rsidRPr="002849D1">
        <w:rPr>
          <w:rStyle w:val="CharSectno"/>
        </w:rPr>
        <w:noBreakHyphen/>
      </w:r>
      <w:r w:rsidRPr="002849D1">
        <w:rPr>
          <w:rStyle w:val="CharSectno"/>
        </w:rPr>
        <w:t>99</w:t>
      </w:r>
      <w:r w:rsidRPr="002849D1">
        <w:t xml:space="preserve">  Special rules relating to taxable importations</w:t>
      </w:r>
      <w:bookmarkEnd w:id="74"/>
    </w:p>
    <w:p w:rsidR="00300522" w:rsidRPr="002849D1" w:rsidRDefault="00300522" w:rsidP="00300522">
      <w:pPr>
        <w:pStyle w:val="subsection"/>
      </w:pPr>
      <w:r w:rsidRPr="002849D1">
        <w:tab/>
      </w:r>
      <w:r w:rsidRPr="002849D1">
        <w:tab/>
        <w:t>Chapter</w:t>
      </w:r>
      <w:r w:rsidR="002849D1">
        <w:t> </w:t>
      </w:r>
      <w:r w:rsidRPr="002849D1">
        <w:t>4 contains special rules relating to taxable importations, as follows:</w:t>
      </w:r>
    </w:p>
    <w:p w:rsidR="00A53099" w:rsidRPr="002849D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2849D1" w:rsidTr="00A53099">
        <w:trPr>
          <w:tblHeader/>
        </w:trPr>
        <w:tc>
          <w:tcPr>
            <w:tcW w:w="5921" w:type="dxa"/>
            <w:gridSpan w:val="3"/>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Checklist of special rules</w:t>
            </w:r>
          </w:p>
        </w:tc>
      </w:tr>
      <w:tr w:rsidR="00300522" w:rsidRPr="002849D1" w:rsidTr="00A53099">
        <w:trPr>
          <w:tblHeader/>
        </w:trPr>
        <w:tc>
          <w:tcPr>
            <w:tcW w:w="676"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354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For this case ...</w:t>
            </w:r>
          </w:p>
        </w:tc>
        <w:tc>
          <w:tcPr>
            <w:tcW w:w="1701"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See:</w:t>
            </w:r>
          </w:p>
        </w:tc>
      </w:tr>
      <w:tr w:rsidR="00300522" w:rsidRPr="002849D1" w:rsidTr="00A53099">
        <w:tc>
          <w:tcPr>
            <w:tcW w:w="676" w:type="dxa"/>
            <w:tcBorders>
              <w:top w:val="single" w:sz="12" w:space="0" w:color="auto"/>
            </w:tcBorders>
            <w:shd w:val="clear" w:color="auto" w:fill="auto"/>
          </w:tcPr>
          <w:p w:rsidR="00300522" w:rsidRPr="002849D1" w:rsidRDefault="00300522" w:rsidP="00300522">
            <w:pPr>
              <w:pStyle w:val="Tabletext"/>
            </w:pPr>
            <w:r w:rsidRPr="002849D1">
              <w:t>1</w:t>
            </w:r>
          </w:p>
        </w:tc>
        <w:tc>
          <w:tcPr>
            <w:tcW w:w="3544" w:type="dxa"/>
            <w:tcBorders>
              <w:top w:val="single" w:sz="12" w:space="0" w:color="auto"/>
            </w:tcBorders>
            <w:shd w:val="clear" w:color="auto" w:fill="auto"/>
          </w:tcPr>
          <w:p w:rsidR="00300522" w:rsidRPr="002849D1" w:rsidRDefault="00300522" w:rsidP="00300522">
            <w:pPr>
              <w:pStyle w:val="Tabletext"/>
            </w:pPr>
            <w:r w:rsidRPr="002849D1">
              <w:t>GST groups</w:t>
            </w:r>
          </w:p>
        </w:tc>
        <w:tc>
          <w:tcPr>
            <w:tcW w:w="1701" w:type="dxa"/>
            <w:tcBorders>
              <w:top w:val="single" w:sz="12" w:space="0" w:color="auto"/>
            </w:tcBorders>
            <w:shd w:val="clear" w:color="auto" w:fill="auto"/>
          </w:tcPr>
          <w:p w:rsidR="00300522" w:rsidRPr="002849D1" w:rsidRDefault="00300522" w:rsidP="00300522">
            <w:pPr>
              <w:pStyle w:val="Tabletext"/>
            </w:pPr>
            <w:r w:rsidRPr="002849D1">
              <w:t>Division</w:t>
            </w:r>
            <w:r w:rsidR="002849D1">
              <w:t> </w:t>
            </w:r>
            <w:r w:rsidRPr="002849D1">
              <w:t>48</w:t>
            </w:r>
          </w:p>
        </w:tc>
      </w:tr>
      <w:tr w:rsidR="00300522" w:rsidRPr="002849D1" w:rsidTr="00A53099">
        <w:tc>
          <w:tcPr>
            <w:tcW w:w="676" w:type="dxa"/>
            <w:shd w:val="clear" w:color="auto" w:fill="auto"/>
          </w:tcPr>
          <w:p w:rsidR="00300522" w:rsidRPr="002849D1" w:rsidRDefault="00300522" w:rsidP="00300522">
            <w:pPr>
              <w:pStyle w:val="Tabletext"/>
            </w:pPr>
            <w:r w:rsidRPr="002849D1">
              <w:t>2</w:t>
            </w:r>
          </w:p>
        </w:tc>
        <w:tc>
          <w:tcPr>
            <w:tcW w:w="3544" w:type="dxa"/>
            <w:shd w:val="clear" w:color="auto" w:fill="auto"/>
          </w:tcPr>
          <w:p w:rsidR="00300522" w:rsidRPr="002849D1" w:rsidRDefault="00300522" w:rsidP="00300522">
            <w:pPr>
              <w:pStyle w:val="Tabletext"/>
            </w:pPr>
            <w:r w:rsidRPr="002849D1">
              <w:t>GST joint ventures</w:t>
            </w:r>
          </w:p>
        </w:tc>
        <w:tc>
          <w:tcPr>
            <w:tcW w:w="1701" w:type="dxa"/>
            <w:shd w:val="clear" w:color="auto" w:fill="auto"/>
          </w:tcPr>
          <w:p w:rsidR="00300522" w:rsidRPr="002849D1" w:rsidRDefault="00300522" w:rsidP="00300522">
            <w:pPr>
              <w:pStyle w:val="Tabletext"/>
            </w:pPr>
            <w:r w:rsidRPr="002849D1">
              <w:t>Division</w:t>
            </w:r>
            <w:r w:rsidR="002849D1">
              <w:t> </w:t>
            </w:r>
            <w:r w:rsidRPr="002849D1">
              <w:t>51</w:t>
            </w:r>
          </w:p>
        </w:tc>
      </w:tr>
      <w:tr w:rsidR="00300522" w:rsidRPr="002849D1" w:rsidTr="00A53099">
        <w:tc>
          <w:tcPr>
            <w:tcW w:w="676" w:type="dxa"/>
            <w:shd w:val="clear" w:color="auto" w:fill="auto"/>
          </w:tcPr>
          <w:p w:rsidR="00300522" w:rsidRPr="002849D1" w:rsidRDefault="00300522" w:rsidP="00300522">
            <w:pPr>
              <w:pStyle w:val="Tabletext"/>
            </w:pPr>
            <w:r w:rsidRPr="002849D1">
              <w:lastRenderedPageBreak/>
              <w:t>3</w:t>
            </w:r>
          </w:p>
        </w:tc>
        <w:tc>
          <w:tcPr>
            <w:tcW w:w="3544" w:type="dxa"/>
            <w:shd w:val="clear" w:color="auto" w:fill="auto"/>
          </w:tcPr>
          <w:p w:rsidR="00300522" w:rsidRPr="002849D1" w:rsidRDefault="00300522" w:rsidP="00300522">
            <w:pPr>
              <w:pStyle w:val="Tabletext"/>
            </w:pPr>
            <w:r w:rsidRPr="002849D1">
              <w:t>Importations without entry for home consumption</w:t>
            </w:r>
          </w:p>
        </w:tc>
        <w:tc>
          <w:tcPr>
            <w:tcW w:w="1701" w:type="dxa"/>
            <w:shd w:val="clear" w:color="auto" w:fill="auto"/>
          </w:tcPr>
          <w:p w:rsidR="00300522" w:rsidRPr="002849D1" w:rsidRDefault="00300522" w:rsidP="00300522">
            <w:pPr>
              <w:pStyle w:val="Tabletext"/>
            </w:pPr>
            <w:r w:rsidRPr="002849D1">
              <w:t>Division</w:t>
            </w:r>
            <w:r w:rsidR="002849D1">
              <w:t> </w:t>
            </w:r>
            <w:r w:rsidRPr="002849D1">
              <w:t>114</w:t>
            </w:r>
          </w:p>
        </w:tc>
      </w:tr>
      <w:tr w:rsidR="002D6916" w:rsidRPr="002849D1" w:rsidTr="00A53099">
        <w:tc>
          <w:tcPr>
            <w:tcW w:w="676" w:type="dxa"/>
            <w:shd w:val="clear" w:color="auto" w:fill="auto"/>
          </w:tcPr>
          <w:p w:rsidR="002D6916" w:rsidRPr="002849D1" w:rsidRDefault="002D6916" w:rsidP="00300522">
            <w:pPr>
              <w:pStyle w:val="Tabletext"/>
            </w:pPr>
            <w:r w:rsidRPr="002849D1">
              <w:t>4</w:t>
            </w:r>
          </w:p>
        </w:tc>
        <w:tc>
          <w:tcPr>
            <w:tcW w:w="3544" w:type="dxa"/>
            <w:shd w:val="clear" w:color="auto" w:fill="auto"/>
          </w:tcPr>
          <w:p w:rsidR="002D6916" w:rsidRPr="002849D1" w:rsidRDefault="002D6916" w:rsidP="00300522">
            <w:pPr>
              <w:pStyle w:val="Tabletext"/>
            </w:pPr>
            <w:r w:rsidRPr="002849D1">
              <w:t>Representatives of incapacitated entities</w:t>
            </w:r>
          </w:p>
        </w:tc>
        <w:tc>
          <w:tcPr>
            <w:tcW w:w="1701" w:type="dxa"/>
            <w:shd w:val="clear" w:color="auto" w:fill="auto"/>
          </w:tcPr>
          <w:p w:rsidR="002D6916" w:rsidRPr="002849D1" w:rsidRDefault="002D6916" w:rsidP="00300522">
            <w:pPr>
              <w:pStyle w:val="Tabletext"/>
            </w:pPr>
            <w:r w:rsidRPr="002849D1">
              <w:t>Division</w:t>
            </w:r>
            <w:r w:rsidR="002849D1">
              <w:t> </w:t>
            </w:r>
            <w:r w:rsidRPr="002849D1">
              <w:t>58</w:t>
            </w:r>
          </w:p>
        </w:tc>
      </w:tr>
      <w:tr w:rsidR="002D6916" w:rsidRPr="002849D1" w:rsidTr="00A53099">
        <w:tc>
          <w:tcPr>
            <w:tcW w:w="676" w:type="dxa"/>
            <w:tcBorders>
              <w:bottom w:val="single" w:sz="4" w:space="0" w:color="auto"/>
            </w:tcBorders>
            <w:shd w:val="clear" w:color="auto" w:fill="auto"/>
          </w:tcPr>
          <w:p w:rsidR="002D6916" w:rsidRPr="002849D1" w:rsidRDefault="002D6916" w:rsidP="00300522">
            <w:pPr>
              <w:pStyle w:val="Tabletext"/>
            </w:pPr>
            <w:r w:rsidRPr="002849D1">
              <w:t>5</w:t>
            </w:r>
          </w:p>
        </w:tc>
        <w:tc>
          <w:tcPr>
            <w:tcW w:w="3544" w:type="dxa"/>
            <w:tcBorders>
              <w:bottom w:val="single" w:sz="4" w:space="0" w:color="auto"/>
            </w:tcBorders>
            <w:shd w:val="clear" w:color="auto" w:fill="auto"/>
          </w:tcPr>
          <w:p w:rsidR="002D6916" w:rsidRPr="002849D1" w:rsidRDefault="002D6916" w:rsidP="00300522">
            <w:pPr>
              <w:pStyle w:val="Tabletext"/>
            </w:pPr>
            <w:r w:rsidRPr="002849D1">
              <w:t>Resident agents acting for non</w:t>
            </w:r>
            <w:r w:rsidR="002849D1">
              <w:noBreakHyphen/>
            </w:r>
            <w:r w:rsidRPr="002849D1">
              <w:t>residents</w:t>
            </w:r>
          </w:p>
        </w:tc>
        <w:tc>
          <w:tcPr>
            <w:tcW w:w="1701" w:type="dxa"/>
            <w:tcBorders>
              <w:bottom w:val="single" w:sz="4" w:space="0" w:color="auto"/>
            </w:tcBorders>
            <w:shd w:val="clear" w:color="auto" w:fill="auto"/>
          </w:tcPr>
          <w:p w:rsidR="002D6916" w:rsidRPr="002849D1" w:rsidRDefault="002D6916" w:rsidP="00300522">
            <w:pPr>
              <w:pStyle w:val="Tabletext"/>
            </w:pPr>
            <w:r w:rsidRPr="002849D1">
              <w:t>Division</w:t>
            </w:r>
            <w:r w:rsidR="002849D1">
              <w:t> </w:t>
            </w:r>
            <w:r w:rsidRPr="002849D1">
              <w:t>57</w:t>
            </w:r>
          </w:p>
        </w:tc>
      </w:tr>
      <w:tr w:rsidR="002D6916" w:rsidRPr="002849D1" w:rsidTr="00A53099">
        <w:tc>
          <w:tcPr>
            <w:tcW w:w="676" w:type="dxa"/>
            <w:tcBorders>
              <w:bottom w:val="single" w:sz="12" w:space="0" w:color="auto"/>
            </w:tcBorders>
            <w:shd w:val="clear" w:color="auto" w:fill="auto"/>
          </w:tcPr>
          <w:p w:rsidR="002D6916" w:rsidRPr="002849D1" w:rsidRDefault="002D6916" w:rsidP="00300522">
            <w:pPr>
              <w:pStyle w:val="Tabletext"/>
            </w:pPr>
            <w:r w:rsidRPr="002849D1">
              <w:t>6</w:t>
            </w:r>
          </w:p>
        </w:tc>
        <w:tc>
          <w:tcPr>
            <w:tcW w:w="3544" w:type="dxa"/>
            <w:tcBorders>
              <w:bottom w:val="single" w:sz="12" w:space="0" w:color="auto"/>
            </w:tcBorders>
            <w:shd w:val="clear" w:color="auto" w:fill="auto"/>
          </w:tcPr>
          <w:p w:rsidR="002D6916" w:rsidRPr="002849D1" w:rsidRDefault="002D6916" w:rsidP="00300522">
            <w:pPr>
              <w:pStyle w:val="Tabletext"/>
            </w:pPr>
            <w:r w:rsidRPr="002849D1">
              <w:t>Valuation of re</w:t>
            </w:r>
            <w:r w:rsidR="002849D1">
              <w:noBreakHyphen/>
            </w:r>
            <w:r w:rsidRPr="002849D1">
              <w:t>imported goods</w:t>
            </w:r>
          </w:p>
        </w:tc>
        <w:tc>
          <w:tcPr>
            <w:tcW w:w="1701" w:type="dxa"/>
            <w:tcBorders>
              <w:bottom w:val="single" w:sz="12" w:space="0" w:color="auto"/>
            </w:tcBorders>
            <w:shd w:val="clear" w:color="auto" w:fill="auto"/>
          </w:tcPr>
          <w:p w:rsidR="002D6916" w:rsidRPr="002849D1" w:rsidRDefault="002D6916" w:rsidP="00300522">
            <w:pPr>
              <w:pStyle w:val="Tabletext"/>
            </w:pPr>
            <w:r w:rsidRPr="002849D1">
              <w:t>Division</w:t>
            </w:r>
            <w:r w:rsidR="002849D1">
              <w:t> </w:t>
            </w:r>
            <w:r w:rsidRPr="002849D1">
              <w:t>117</w:t>
            </w:r>
          </w:p>
        </w:tc>
      </w:tr>
    </w:tbl>
    <w:p w:rsidR="00273F54" w:rsidRPr="002849D1" w:rsidRDefault="00273F54" w:rsidP="00273F54">
      <w:pPr>
        <w:pStyle w:val="notetext"/>
      </w:pPr>
      <w:r w:rsidRPr="002849D1">
        <w:t>Note:</w:t>
      </w:r>
      <w:r w:rsidRPr="002849D1">
        <w:tab/>
        <w:t>There are other laws that may affect the amount of GST on taxable importations. For example, see subsection</w:t>
      </w:r>
      <w:r w:rsidR="002849D1">
        <w:t> </w:t>
      </w:r>
      <w:r w:rsidRPr="002849D1">
        <w:t>357</w:t>
      </w:r>
      <w:r w:rsidR="002849D1">
        <w:noBreakHyphen/>
      </w:r>
      <w:r w:rsidRPr="002849D1">
        <w:t>60(3) in Schedule</w:t>
      </w:r>
      <w:r w:rsidR="002849D1">
        <w:t> </w:t>
      </w:r>
      <w:r w:rsidRPr="002849D1">
        <w:t xml:space="preserve">1 to the </w:t>
      </w:r>
      <w:r w:rsidRPr="002849D1">
        <w:rPr>
          <w:i/>
        </w:rPr>
        <w:t>Taxation Administration Act 1953</w:t>
      </w:r>
      <w:r w:rsidRPr="002849D1">
        <w:t xml:space="preserve"> (about the effect of rulings made under Part</w:t>
      </w:r>
      <w:r w:rsidR="002849D1">
        <w:t> </w:t>
      </w:r>
      <w:r w:rsidRPr="002849D1">
        <w:t>5</w:t>
      </w:r>
      <w:r w:rsidR="002849D1">
        <w:noBreakHyphen/>
      </w:r>
      <w:r w:rsidRPr="002849D1">
        <w:t>5 in that Schedule).</w:t>
      </w:r>
    </w:p>
    <w:p w:rsidR="00300522" w:rsidRPr="002849D1" w:rsidRDefault="00300522" w:rsidP="00A36DB5">
      <w:pPr>
        <w:pStyle w:val="ActHead3"/>
        <w:pageBreakBefore/>
      </w:pPr>
      <w:bookmarkStart w:id="75" w:name="_Toc364850440"/>
      <w:r w:rsidRPr="002849D1">
        <w:rPr>
          <w:rStyle w:val="CharDivNo"/>
        </w:rPr>
        <w:lastRenderedPageBreak/>
        <w:t>Division</w:t>
      </w:r>
      <w:r w:rsidR="002849D1" w:rsidRPr="002849D1">
        <w:rPr>
          <w:rStyle w:val="CharDivNo"/>
        </w:rPr>
        <w:t> </w:t>
      </w:r>
      <w:r w:rsidRPr="002849D1">
        <w:rPr>
          <w:rStyle w:val="CharDivNo"/>
        </w:rPr>
        <w:t>15</w:t>
      </w:r>
      <w:r w:rsidRPr="002849D1">
        <w:t>—</w:t>
      </w:r>
      <w:r w:rsidRPr="002849D1">
        <w:rPr>
          <w:rStyle w:val="CharDivText"/>
        </w:rPr>
        <w:t>Creditable importations</w:t>
      </w:r>
      <w:bookmarkEnd w:id="75"/>
    </w:p>
    <w:p w:rsidR="00300522" w:rsidRPr="002849D1" w:rsidRDefault="00300522" w:rsidP="00300522">
      <w:pPr>
        <w:pStyle w:val="ActHead5"/>
      </w:pPr>
      <w:bookmarkStart w:id="76" w:name="_Toc364850441"/>
      <w:r w:rsidRPr="002849D1">
        <w:rPr>
          <w:rStyle w:val="CharSectno"/>
        </w:rPr>
        <w:t>15</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76"/>
    </w:p>
    <w:p w:rsidR="00300522" w:rsidRPr="002849D1" w:rsidRDefault="00300522" w:rsidP="00300522">
      <w:pPr>
        <w:pStyle w:val="BoxText"/>
        <w:pBdr>
          <w:left w:val="single" w:sz="6" w:space="10" w:color="auto"/>
        </w:pBdr>
      </w:pPr>
      <w:r w:rsidRPr="002849D1">
        <w:t xml:space="preserve">You are entitled to input tax credits for your creditable importations. This </w:t>
      </w:r>
      <w:r w:rsidR="00A53099" w:rsidRPr="002849D1">
        <w:t>Division</w:t>
      </w:r>
      <w:r w:rsidR="00A36DB5" w:rsidRPr="002849D1">
        <w:t xml:space="preserve"> </w:t>
      </w:r>
      <w:r w:rsidRPr="002849D1">
        <w:t>defines creditable importations, states who is entitled to the input tax credits and describes how to work out the input tax credits on importations.</w:t>
      </w:r>
    </w:p>
    <w:p w:rsidR="00300522" w:rsidRPr="002849D1" w:rsidRDefault="00300522" w:rsidP="00300522">
      <w:pPr>
        <w:pStyle w:val="ActHead5"/>
      </w:pPr>
      <w:bookmarkStart w:id="77" w:name="_Toc364850442"/>
      <w:r w:rsidRPr="002849D1">
        <w:rPr>
          <w:rStyle w:val="CharSectno"/>
        </w:rPr>
        <w:t>15</w:t>
      </w:r>
      <w:r w:rsidR="002849D1" w:rsidRPr="002849D1">
        <w:rPr>
          <w:rStyle w:val="CharSectno"/>
        </w:rPr>
        <w:noBreakHyphen/>
      </w:r>
      <w:r w:rsidRPr="002849D1">
        <w:rPr>
          <w:rStyle w:val="CharSectno"/>
        </w:rPr>
        <w:t>5</w:t>
      </w:r>
      <w:r w:rsidRPr="002849D1">
        <w:t xml:space="preserve">  What are creditable importations?</w:t>
      </w:r>
      <w:bookmarkEnd w:id="77"/>
    </w:p>
    <w:p w:rsidR="00300522" w:rsidRPr="002849D1" w:rsidRDefault="00300522" w:rsidP="00300522">
      <w:pPr>
        <w:pStyle w:val="subsection"/>
      </w:pPr>
      <w:r w:rsidRPr="002849D1">
        <w:tab/>
      </w:r>
      <w:r w:rsidRPr="002849D1">
        <w:tab/>
        <w:t xml:space="preserve">You make a </w:t>
      </w:r>
      <w:r w:rsidRPr="002849D1">
        <w:rPr>
          <w:b/>
          <w:i/>
        </w:rPr>
        <w:t>creditable importation</w:t>
      </w:r>
      <w:r w:rsidRPr="002849D1">
        <w:t xml:space="preserve"> if:</w:t>
      </w:r>
    </w:p>
    <w:p w:rsidR="00300522" w:rsidRPr="002849D1" w:rsidRDefault="00300522" w:rsidP="00300522">
      <w:pPr>
        <w:pStyle w:val="paragraph"/>
      </w:pPr>
      <w:r w:rsidRPr="002849D1">
        <w:tab/>
        <w:t>(a)</w:t>
      </w:r>
      <w:r w:rsidRPr="002849D1">
        <w:tab/>
        <w:t xml:space="preserve">you import goods solely or partly for a </w:t>
      </w:r>
      <w:r w:rsidR="002849D1" w:rsidRPr="002849D1">
        <w:rPr>
          <w:position w:val="6"/>
          <w:sz w:val="16"/>
          <w:szCs w:val="16"/>
        </w:rPr>
        <w:t>*</w:t>
      </w:r>
      <w:r w:rsidRPr="002849D1">
        <w:t>creditable purpose; and</w:t>
      </w:r>
    </w:p>
    <w:p w:rsidR="00300522" w:rsidRPr="002849D1" w:rsidRDefault="00300522" w:rsidP="00300522">
      <w:pPr>
        <w:pStyle w:val="paragraph"/>
      </w:pPr>
      <w:r w:rsidRPr="002849D1">
        <w:tab/>
        <w:t>(b)</w:t>
      </w:r>
      <w:r w:rsidRPr="002849D1">
        <w:tab/>
        <w:t xml:space="preserve">the importation is a </w:t>
      </w:r>
      <w:r w:rsidR="002849D1" w:rsidRPr="002849D1">
        <w:rPr>
          <w:position w:val="6"/>
          <w:sz w:val="16"/>
          <w:szCs w:val="16"/>
        </w:rPr>
        <w:t>*</w:t>
      </w:r>
      <w:r w:rsidRPr="002849D1">
        <w:t>taxable importation; and</w:t>
      </w:r>
    </w:p>
    <w:p w:rsidR="00300522" w:rsidRPr="002849D1" w:rsidRDefault="00300522" w:rsidP="00300522">
      <w:pPr>
        <w:pStyle w:val="paragraph"/>
      </w:pPr>
      <w:r w:rsidRPr="002849D1">
        <w:tab/>
        <w:t>(c)</w:t>
      </w:r>
      <w:r w:rsidRPr="002849D1">
        <w:tab/>
        <w:t xml:space="preserve">you are </w:t>
      </w:r>
      <w:r w:rsidR="002849D1" w:rsidRPr="002849D1">
        <w:rPr>
          <w:position w:val="6"/>
          <w:sz w:val="16"/>
          <w:szCs w:val="16"/>
        </w:rPr>
        <w:t>*</w:t>
      </w:r>
      <w:r w:rsidRPr="002849D1">
        <w:t xml:space="preserve">registered, or </w:t>
      </w:r>
      <w:r w:rsidR="002849D1" w:rsidRPr="002849D1">
        <w:rPr>
          <w:position w:val="6"/>
          <w:sz w:val="16"/>
          <w:szCs w:val="16"/>
        </w:rPr>
        <w:t>*</w:t>
      </w:r>
      <w:r w:rsidRPr="002849D1">
        <w:t>required to be registered.</w:t>
      </w:r>
    </w:p>
    <w:p w:rsidR="00300522" w:rsidRPr="002849D1" w:rsidRDefault="00300522" w:rsidP="00300522">
      <w:pPr>
        <w:pStyle w:val="ActHead5"/>
      </w:pPr>
      <w:bookmarkStart w:id="78" w:name="_Toc364850443"/>
      <w:r w:rsidRPr="002849D1">
        <w:rPr>
          <w:rStyle w:val="CharSectno"/>
        </w:rPr>
        <w:t>15</w:t>
      </w:r>
      <w:r w:rsidR="002849D1" w:rsidRPr="002849D1">
        <w:rPr>
          <w:rStyle w:val="CharSectno"/>
        </w:rPr>
        <w:noBreakHyphen/>
      </w:r>
      <w:r w:rsidRPr="002849D1">
        <w:rPr>
          <w:rStyle w:val="CharSectno"/>
        </w:rPr>
        <w:t>10</w:t>
      </w:r>
      <w:r w:rsidRPr="002849D1">
        <w:t xml:space="preserve">  Meaning of </w:t>
      </w:r>
      <w:r w:rsidRPr="002849D1">
        <w:rPr>
          <w:i/>
          <w:iCs/>
        </w:rPr>
        <w:t>creditable purpose</w:t>
      </w:r>
      <w:bookmarkEnd w:id="78"/>
    </w:p>
    <w:p w:rsidR="00300522" w:rsidRPr="002849D1" w:rsidRDefault="00300522" w:rsidP="00300522">
      <w:pPr>
        <w:pStyle w:val="subsection"/>
      </w:pPr>
      <w:r w:rsidRPr="002849D1">
        <w:tab/>
        <w:t>(1)</w:t>
      </w:r>
      <w:r w:rsidRPr="002849D1">
        <w:tab/>
        <w:t xml:space="preserve">You import goods for a </w:t>
      </w:r>
      <w:r w:rsidRPr="002849D1">
        <w:rPr>
          <w:b/>
          <w:bCs/>
          <w:i/>
          <w:iCs/>
        </w:rPr>
        <w:t>creditable purpose</w:t>
      </w:r>
      <w:r w:rsidRPr="002849D1">
        <w:t xml:space="preserve"> to the extent that you import the goods in </w:t>
      </w:r>
      <w:r w:rsidR="002849D1" w:rsidRPr="002849D1">
        <w:rPr>
          <w:position w:val="6"/>
          <w:sz w:val="16"/>
          <w:szCs w:val="16"/>
        </w:rPr>
        <w:t>*</w:t>
      </w:r>
      <w:r w:rsidRPr="002849D1">
        <w:t xml:space="preserve">carrying on your </w:t>
      </w:r>
      <w:r w:rsidR="002849D1" w:rsidRPr="002849D1">
        <w:rPr>
          <w:position w:val="6"/>
          <w:sz w:val="16"/>
          <w:szCs w:val="16"/>
        </w:rPr>
        <w:t>*</w:t>
      </w:r>
      <w:r w:rsidRPr="002849D1">
        <w:t>enterprise.</w:t>
      </w:r>
    </w:p>
    <w:p w:rsidR="00300522" w:rsidRPr="002849D1" w:rsidRDefault="00300522" w:rsidP="00300522">
      <w:pPr>
        <w:pStyle w:val="subsection"/>
      </w:pPr>
      <w:r w:rsidRPr="002849D1">
        <w:tab/>
        <w:t>(2)</w:t>
      </w:r>
      <w:r w:rsidRPr="002849D1">
        <w:tab/>
        <w:t>However, you do not import the goods for a creditable purpose to the extent that:</w:t>
      </w:r>
    </w:p>
    <w:p w:rsidR="00300522" w:rsidRPr="002849D1" w:rsidRDefault="00300522" w:rsidP="00300522">
      <w:pPr>
        <w:pStyle w:val="paragraph"/>
      </w:pPr>
      <w:r w:rsidRPr="002849D1">
        <w:tab/>
        <w:t>(a)</w:t>
      </w:r>
      <w:r w:rsidRPr="002849D1">
        <w:tab/>
        <w:t xml:space="preserve">the importation relates to making supplies that would be </w:t>
      </w:r>
      <w:r w:rsidR="002849D1" w:rsidRPr="002849D1">
        <w:rPr>
          <w:position w:val="6"/>
          <w:sz w:val="16"/>
          <w:szCs w:val="16"/>
        </w:rPr>
        <w:t>*</w:t>
      </w:r>
      <w:r w:rsidRPr="002849D1">
        <w:t>input taxed; or</w:t>
      </w:r>
    </w:p>
    <w:p w:rsidR="00300522" w:rsidRPr="002849D1" w:rsidRDefault="00300522" w:rsidP="00300522">
      <w:pPr>
        <w:pStyle w:val="paragraph"/>
      </w:pPr>
      <w:r w:rsidRPr="002849D1">
        <w:tab/>
        <w:t>(b)</w:t>
      </w:r>
      <w:r w:rsidRPr="002849D1">
        <w:tab/>
        <w:t>the importation is of a private or domestic nature.</w:t>
      </w:r>
    </w:p>
    <w:p w:rsidR="00300522" w:rsidRPr="002849D1" w:rsidRDefault="00300522" w:rsidP="00300522">
      <w:pPr>
        <w:pStyle w:val="subsection"/>
      </w:pPr>
      <w:r w:rsidRPr="002849D1">
        <w:tab/>
        <w:t>(3)</w:t>
      </w:r>
      <w:r w:rsidRPr="002849D1">
        <w:tab/>
        <w:t xml:space="preserve">An importation is not treated, for the purposes of </w:t>
      </w:r>
      <w:r w:rsidR="002849D1">
        <w:t>paragraph (</w:t>
      </w:r>
      <w:r w:rsidRPr="002849D1">
        <w:t xml:space="preserve">2)(a), as relating to making supplies that would be </w:t>
      </w:r>
      <w:r w:rsidR="002849D1" w:rsidRPr="002849D1">
        <w:rPr>
          <w:position w:val="6"/>
          <w:sz w:val="16"/>
          <w:szCs w:val="16"/>
        </w:rPr>
        <w:t>*</w:t>
      </w:r>
      <w:r w:rsidRPr="002849D1">
        <w:t xml:space="preserve">input taxed to the extent that the supply is made through an </w:t>
      </w:r>
      <w:r w:rsidR="002849D1" w:rsidRPr="002849D1">
        <w:rPr>
          <w:position w:val="6"/>
          <w:sz w:val="16"/>
          <w:szCs w:val="16"/>
        </w:rPr>
        <w:t>*</w:t>
      </w:r>
      <w:r w:rsidRPr="002849D1">
        <w:t xml:space="preserve">enterprise, or a part of an enterprise, that you </w:t>
      </w:r>
      <w:r w:rsidR="002849D1" w:rsidRPr="002849D1">
        <w:rPr>
          <w:position w:val="6"/>
          <w:sz w:val="16"/>
          <w:szCs w:val="16"/>
        </w:rPr>
        <w:t>*</w:t>
      </w:r>
      <w:r w:rsidRPr="002849D1">
        <w:t xml:space="preserve">carry on outside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subsection"/>
      </w:pPr>
      <w:r w:rsidRPr="002849D1">
        <w:tab/>
        <w:t>(4)</w:t>
      </w:r>
      <w:r w:rsidRPr="002849D1">
        <w:tab/>
        <w:t xml:space="preserve">An importation is not treated, for the purposes of </w:t>
      </w:r>
      <w:r w:rsidR="002849D1">
        <w:t>paragraph (</w:t>
      </w:r>
      <w:r w:rsidRPr="002849D1">
        <w:t xml:space="preserve">2)(a), as relating to making supplies that would be </w:t>
      </w:r>
      <w:r w:rsidR="002849D1" w:rsidRPr="002849D1">
        <w:rPr>
          <w:position w:val="6"/>
          <w:sz w:val="16"/>
          <w:szCs w:val="16"/>
        </w:rPr>
        <w:t>*</w:t>
      </w:r>
      <w:r w:rsidRPr="002849D1">
        <w:t>input taxed if:</w:t>
      </w:r>
    </w:p>
    <w:p w:rsidR="00300522" w:rsidRPr="002849D1" w:rsidRDefault="00300522" w:rsidP="00300522">
      <w:pPr>
        <w:pStyle w:val="paragraph"/>
      </w:pPr>
      <w:r w:rsidRPr="002849D1">
        <w:lastRenderedPageBreak/>
        <w:tab/>
        <w:t>(a)</w:t>
      </w:r>
      <w:r w:rsidRPr="002849D1">
        <w:tab/>
        <w:t xml:space="preserve">the only reason it would (apart from this subsection) be so treated is because it relates to making </w:t>
      </w:r>
      <w:r w:rsidR="002849D1" w:rsidRPr="002849D1">
        <w:rPr>
          <w:position w:val="6"/>
          <w:sz w:val="16"/>
          <w:szCs w:val="16"/>
        </w:rPr>
        <w:t>*</w:t>
      </w:r>
      <w:r w:rsidRPr="002849D1">
        <w:t>financial supplies; and</w:t>
      </w:r>
    </w:p>
    <w:p w:rsidR="00300522" w:rsidRPr="002849D1" w:rsidRDefault="00300522" w:rsidP="00300522">
      <w:pPr>
        <w:pStyle w:val="paragraph"/>
      </w:pPr>
      <w:r w:rsidRPr="002849D1">
        <w:tab/>
        <w:t>(b)</w:t>
      </w:r>
      <w:r w:rsidRPr="002849D1">
        <w:tab/>
        <w:t xml:space="preserve">you do not </w:t>
      </w:r>
      <w:r w:rsidR="002849D1" w:rsidRPr="002849D1">
        <w:rPr>
          <w:position w:val="6"/>
          <w:sz w:val="16"/>
          <w:szCs w:val="16"/>
        </w:rPr>
        <w:t>*</w:t>
      </w:r>
      <w:r w:rsidRPr="002849D1">
        <w:t xml:space="preserve">exceed the financial acquisitions threshold. </w:t>
      </w:r>
    </w:p>
    <w:p w:rsidR="00300522" w:rsidRPr="002849D1" w:rsidRDefault="00300522" w:rsidP="00300522">
      <w:pPr>
        <w:pStyle w:val="subsection"/>
      </w:pPr>
      <w:r w:rsidRPr="002849D1">
        <w:tab/>
        <w:t>(5)</w:t>
      </w:r>
      <w:r w:rsidRPr="002849D1">
        <w:tab/>
        <w:t xml:space="preserve">An importation is not treated, for the purposes of </w:t>
      </w:r>
      <w:r w:rsidR="002849D1">
        <w:t>paragraph (</w:t>
      </w:r>
      <w:r w:rsidRPr="002849D1">
        <w:t xml:space="preserve">2)(a), as relating to making supplies that would be </w:t>
      </w:r>
      <w:r w:rsidR="002849D1" w:rsidRPr="002849D1">
        <w:rPr>
          <w:position w:val="6"/>
          <w:sz w:val="16"/>
          <w:szCs w:val="16"/>
        </w:rPr>
        <w:t>*</w:t>
      </w:r>
      <w:r w:rsidRPr="002849D1">
        <w:t xml:space="preserve">input taxed to the extent that: </w:t>
      </w:r>
    </w:p>
    <w:p w:rsidR="00300522" w:rsidRPr="002849D1" w:rsidRDefault="00300522" w:rsidP="00300522">
      <w:pPr>
        <w:pStyle w:val="paragraph"/>
      </w:pPr>
      <w:r w:rsidRPr="002849D1">
        <w:tab/>
        <w:t>(a)</w:t>
      </w:r>
      <w:r w:rsidRPr="002849D1">
        <w:tab/>
        <w:t xml:space="preserve">the importation relates to making a </w:t>
      </w:r>
      <w:r w:rsidR="002849D1" w:rsidRPr="002849D1">
        <w:rPr>
          <w:position w:val="6"/>
          <w:sz w:val="16"/>
          <w:szCs w:val="16"/>
        </w:rPr>
        <w:t>*</w:t>
      </w:r>
      <w:r w:rsidRPr="002849D1">
        <w:t xml:space="preserve">financial supply consisting of a borrowing; and </w:t>
      </w:r>
    </w:p>
    <w:p w:rsidR="00300522" w:rsidRPr="002849D1" w:rsidRDefault="00300522" w:rsidP="00300522">
      <w:pPr>
        <w:pStyle w:val="paragraph"/>
      </w:pPr>
      <w:r w:rsidRPr="002849D1">
        <w:tab/>
        <w:t>(b)</w:t>
      </w:r>
      <w:r w:rsidRPr="002849D1">
        <w:tab/>
        <w:t xml:space="preserve">the borrowing relates to you making supplies that are not input taxed. </w:t>
      </w:r>
    </w:p>
    <w:p w:rsidR="00300522" w:rsidRPr="002849D1" w:rsidRDefault="00300522" w:rsidP="00300522">
      <w:pPr>
        <w:pStyle w:val="ActHead5"/>
      </w:pPr>
      <w:bookmarkStart w:id="79" w:name="_Toc364850444"/>
      <w:r w:rsidRPr="002849D1">
        <w:rPr>
          <w:rStyle w:val="CharSectno"/>
        </w:rPr>
        <w:t>15</w:t>
      </w:r>
      <w:r w:rsidR="002849D1" w:rsidRPr="002849D1">
        <w:rPr>
          <w:rStyle w:val="CharSectno"/>
        </w:rPr>
        <w:noBreakHyphen/>
      </w:r>
      <w:r w:rsidRPr="002849D1">
        <w:rPr>
          <w:rStyle w:val="CharSectno"/>
        </w:rPr>
        <w:t>15</w:t>
      </w:r>
      <w:r w:rsidRPr="002849D1">
        <w:t xml:space="preserve">  Who is entitled to input tax credits for creditable importations?</w:t>
      </w:r>
      <w:bookmarkEnd w:id="79"/>
    </w:p>
    <w:p w:rsidR="00300522" w:rsidRPr="002849D1" w:rsidRDefault="00300522" w:rsidP="00300522">
      <w:pPr>
        <w:pStyle w:val="subsection"/>
      </w:pPr>
      <w:r w:rsidRPr="002849D1">
        <w:tab/>
      </w:r>
      <w:r w:rsidRPr="002849D1">
        <w:tab/>
        <w:t xml:space="preserve">You are entitled to the input tax credit for any </w:t>
      </w:r>
      <w:r w:rsidR="002849D1" w:rsidRPr="002849D1">
        <w:rPr>
          <w:position w:val="6"/>
          <w:sz w:val="16"/>
          <w:szCs w:val="16"/>
        </w:rPr>
        <w:t>*</w:t>
      </w:r>
      <w:r w:rsidRPr="002849D1">
        <w:t>creditable importation that you make.</w:t>
      </w:r>
    </w:p>
    <w:p w:rsidR="00300522" w:rsidRPr="002849D1" w:rsidRDefault="00300522" w:rsidP="00300522">
      <w:pPr>
        <w:pStyle w:val="ActHead5"/>
      </w:pPr>
      <w:bookmarkStart w:id="80" w:name="_Toc364850445"/>
      <w:r w:rsidRPr="002849D1">
        <w:rPr>
          <w:rStyle w:val="CharSectno"/>
        </w:rPr>
        <w:t>15</w:t>
      </w:r>
      <w:r w:rsidR="002849D1" w:rsidRPr="002849D1">
        <w:rPr>
          <w:rStyle w:val="CharSectno"/>
        </w:rPr>
        <w:noBreakHyphen/>
      </w:r>
      <w:r w:rsidRPr="002849D1">
        <w:rPr>
          <w:rStyle w:val="CharSectno"/>
        </w:rPr>
        <w:t>20</w:t>
      </w:r>
      <w:r w:rsidRPr="002849D1">
        <w:t xml:space="preserve">  How much are the input tax credits for creditable importations?</w:t>
      </w:r>
      <w:bookmarkEnd w:id="80"/>
    </w:p>
    <w:p w:rsidR="00300522" w:rsidRPr="002849D1" w:rsidRDefault="00300522" w:rsidP="00300522">
      <w:pPr>
        <w:pStyle w:val="subsection"/>
      </w:pPr>
      <w:r w:rsidRPr="002849D1">
        <w:tab/>
      </w:r>
      <w:r w:rsidRPr="002849D1">
        <w:tab/>
        <w:t xml:space="preserve">The amount of input tax credit for a </w:t>
      </w:r>
      <w:r w:rsidR="002849D1" w:rsidRPr="002849D1">
        <w:rPr>
          <w:position w:val="6"/>
          <w:sz w:val="16"/>
          <w:szCs w:val="16"/>
        </w:rPr>
        <w:t>*</w:t>
      </w:r>
      <w:r w:rsidRPr="002849D1">
        <w:t xml:space="preserve">creditable importation is an amount equal to the GST payable on the importation. However, the amount of the input tax credit is reduced if the importation is only </w:t>
      </w:r>
      <w:r w:rsidR="002849D1" w:rsidRPr="002849D1">
        <w:rPr>
          <w:position w:val="6"/>
          <w:sz w:val="16"/>
          <w:szCs w:val="16"/>
        </w:rPr>
        <w:t>*</w:t>
      </w:r>
      <w:r w:rsidRPr="002849D1">
        <w:t>partly creditable.</w:t>
      </w:r>
    </w:p>
    <w:p w:rsidR="00B2064B" w:rsidRPr="002849D1" w:rsidRDefault="00B2064B" w:rsidP="00B2064B">
      <w:pPr>
        <w:pStyle w:val="notetext"/>
      </w:pPr>
      <w:r w:rsidRPr="002849D1">
        <w:t>Note:</w:t>
      </w:r>
      <w:r w:rsidRPr="002849D1">
        <w:tab/>
        <w:t>The basic rule for working out the GST payable on the importation is in section</w:t>
      </w:r>
      <w:r w:rsidR="002849D1">
        <w:t> </w:t>
      </w:r>
      <w:r w:rsidRPr="002849D1">
        <w:t>13</w:t>
      </w:r>
      <w:r w:rsidR="002849D1">
        <w:noBreakHyphen/>
      </w:r>
      <w:r w:rsidRPr="002849D1">
        <w:t>20. However, the GST payable may be affected by other provisions in:</w:t>
      </w:r>
    </w:p>
    <w:p w:rsidR="00B2064B" w:rsidRPr="002849D1" w:rsidRDefault="00B2064B" w:rsidP="00B2064B">
      <w:pPr>
        <w:pStyle w:val="notepara"/>
      </w:pPr>
      <w:r w:rsidRPr="002849D1">
        <w:t>(a)</w:t>
      </w:r>
      <w:r w:rsidRPr="002849D1">
        <w:tab/>
        <w:t>this Act (for a list of provisions, see section</w:t>
      </w:r>
      <w:r w:rsidR="002849D1">
        <w:t> </w:t>
      </w:r>
      <w:r w:rsidRPr="002849D1">
        <w:t>13</w:t>
      </w:r>
      <w:r w:rsidR="002849D1">
        <w:noBreakHyphen/>
      </w:r>
      <w:r w:rsidRPr="002849D1">
        <w:t>99); and</w:t>
      </w:r>
    </w:p>
    <w:p w:rsidR="00B2064B" w:rsidRPr="002849D1" w:rsidRDefault="00B2064B" w:rsidP="00B2064B">
      <w:pPr>
        <w:pStyle w:val="notepara"/>
      </w:pPr>
      <w:r w:rsidRPr="002849D1">
        <w:t>(b)</w:t>
      </w:r>
      <w:r w:rsidRPr="002849D1">
        <w:tab/>
        <w:t>other GST laws (for example, see subsection</w:t>
      </w:r>
      <w:r w:rsidR="002849D1">
        <w:t> </w:t>
      </w:r>
      <w:r w:rsidRPr="002849D1">
        <w:t>357</w:t>
      </w:r>
      <w:r w:rsidR="002849D1">
        <w:noBreakHyphen/>
      </w:r>
      <w:r w:rsidRPr="002849D1">
        <w:t>60(3) in Schedule</w:t>
      </w:r>
      <w:r w:rsidR="002849D1">
        <w:t> </w:t>
      </w:r>
      <w:r w:rsidRPr="002849D1">
        <w:t xml:space="preserve">1 to the </w:t>
      </w:r>
      <w:r w:rsidRPr="002849D1">
        <w:rPr>
          <w:i/>
        </w:rPr>
        <w:t>Taxation Administration Act 1953</w:t>
      </w:r>
      <w:r w:rsidRPr="002849D1">
        <w:t xml:space="preserve"> (about the effect of rulings made under Part</w:t>
      </w:r>
      <w:r w:rsidR="002849D1">
        <w:t> </w:t>
      </w:r>
      <w:r w:rsidRPr="002849D1">
        <w:t>5</w:t>
      </w:r>
      <w:r w:rsidR="002849D1">
        <w:noBreakHyphen/>
      </w:r>
      <w:r w:rsidRPr="002849D1">
        <w:t>5 in that Schedule)).</w:t>
      </w:r>
    </w:p>
    <w:p w:rsidR="00300522" w:rsidRPr="002849D1" w:rsidRDefault="00300522" w:rsidP="00300522">
      <w:pPr>
        <w:pStyle w:val="ActHead5"/>
      </w:pPr>
      <w:bookmarkStart w:id="81" w:name="_Toc364850446"/>
      <w:r w:rsidRPr="002849D1">
        <w:rPr>
          <w:rStyle w:val="CharSectno"/>
        </w:rPr>
        <w:t>15</w:t>
      </w:r>
      <w:r w:rsidR="002849D1" w:rsidRPr="002849D1">
        <w:rPr>
          <w:rStyle w:val="CharSectno"/>
        </w:rPr>
        <w:noBreakHyphen/>
      </w:r>
      <w:r w:rsidRPr="002849D1">
        <w:rPr>
          <w:rStyle w:val="CharSectno"/>
        </w:rPr>
        <w:t>25</w:t>
      </w:r>
      <w:r w:rsidRPr="002849D1">
        <w:t xml:space="preserve">  Importations that are partly creditable</w:t>
      </w:r>
      <w:bookmarkEnd w:id="81"/>
    </w:p>
    <w:p w:rsidR="00300522" w:rsidRPr="002849D1" w:rsidRDefault="00300522" w:rsidP="00300522">
      <w:pPr>
        <w:pStyle w:val="subsection"/>
      </w:pPr>
      <w:r w:rsidRPr="002849D1">
        <w:tab/>
        <w:t>(1)</w:t>
      </w:r>
      <w:r w:rsidRPr="002849D1">
        <w:tab/>
        <w:t xml:space="preserve">An importation that you make is </w:t>
      </w:r>
      <w:r w:rsidRPr="002849D1">
        <w:rPr>
          <w:b/>
          <w:bCs/>
          <w:i/>
          <w:iCs/>
        </w:rPr>
        <w:t>partly creditable</w:t>
      </w:r>
      <w:r w:rsidRPr="002849D1">
        <w:t xml:space="preserve"> if it is a </w:t>
      </w:r>
      <w:r w:rsidR="002849D1" w:rsidRPr="002849D1">
        <w:rPr>
          <w:position w:val="6"/>
          <w:sz w:val="16"/>
          <w:szCs w:val="16"/>
        </w:rPr>
        <w:t>*</w:t>
      </w:r>
      <w:r w:rsidRPr="002849D1">
        <w:t xml:space="preserve">creditable importation that you make only partly for a </w:t>
      </w:r>
      <w:r w:rsidR="002849D1" w:rsidRPr="002849D1">
        <w:rPr>
          <w:position w:val="6"/>
          <w:sz w:val="16"/>
          <w:szCs w:val="16"/>
        </w:rPr>
        <w:t>*</w:t>
      </w:r>
      <w:r w:rsidRPr="002849D1">
        <w:t>creditable purpose.</w:t>
      </w:r>
    </w:p>
    <w:p w:rsidR="00300522" w:rsidRPr="002849D1" w:rsidRDefault="00300522" w:rsidP="00300522">
      <w:pPr>
        <w:pStyle w:val="subsection"/>
      </w:pPr>
      <w:r w:rsidRPr="002849D1">
        <w:lastRenderedPageBreak/>
        <w:tab/>
        <w:t>(3)</w:t>
      </w:r>
      <w:r w:rsidRPr="002849D1">
        <w:tab/>
        <w:t xml:space="preserve">The amount of the input tax credit on an importation that you make that is </w:t>
      </w:r>
      <w:r w:rsidR="002849D1" w:rsidRPr="002849D1">
        <w:rPr>
          <w:position w:val="6"/>
          <w:sz w:val="16"/>
          <w:szCs w:val="16"/>
        </w:rPr>
        <w:t>*</w:t>
      </w:r>
      <w:r w:rsidRPr="002849D1">
        <w:t>partly creditable is as follows:</w:t>
      </w:r>
    </w:p>
    <w:p w:rsidR="00300522" w:rsidRPr="002849D1" w:rsidRDefault="00143843" w:rsidP="00A53099">
      <w:pPr>
        <w:pStyle w:val="Formula"/>
        <w:spacing w:before="120" w:after="120"/>
      </w:pPr>
      <w:r w:rsidRPr="002849D1">
        <w:rPr>
          <w:noProof/>
        </w:rPr>
        <w:drawing>
          <wp:inline distT="0" distB="0" distL="0" distR="0" wp14:anchorId="35B13A85" wp14:editId="6B1EE23F">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bCs/>
          <w:i/>
          <w:iCs/>
        </w:rPr>
        <w:t>extent of creditable purpose</w:t>
      </w:r>
      <w:r w:rsidRPr="002849D1">
        <w:t xml:space="preserve"> is the extent to which the importation is for a </w:t>
      </w:r>
      <w:r w:rsidR="002849D1" w:rsidRPr="002849D1">
        <w:rPr>
          <w:position w:val="6"/>
          <w:sz w:val="16"/>
          <w:szCs w:val="16"/>
        </w:rPr>
        <w:t>*</w:t>
      </w:r>
      <w:r w:rsidRPr="002849D1">
        <w:t>creditable purpose, expressed as a percentage of the total purpose of the importation.</w:t>
      </w:r>
    </w:p>
    <w:p w:rsidR="00300522" w:rsidRPr="002849D1" w:rsidRDefault="00300522" w:rsidP="00300522">
      <w:pPr>
        <w:pStyle w:val="Definition"/>
      </w:pPr>
      <w:r w:rsidRPr="002849D1">
        <w:rPr>
          <w:b/>
          <w:bCs/>
          <w:i/>
          <w:iCs/>
        </w:rPr>
        <w:t>full input tax credit</w:t>
      </w:r>
      <w:r w:rsidRPr="002849D1">
        <w:t xml:space="preserve"> is what would have been the amount of the input tax credit for the importation if it had been made solely for a creditable purpose.</w:t>
      </w:r>
    </w:p>
    <w:p w:rsidR="00300522" w:rsidRPr="002849D1" w:rsidRDefault="00300522" w:rsidP="00300522">
      <w:pPr>
        <w:pStyle w:val="subsection"/>
      </w:pPr>
      <w:r w:rsidRPr="002849D1">
        <w:tab/>
        <w:t>(4)</w:t>
      </w:r>
      <w:r w:rsidRPr="002849D1">
        <w:tab/>
        <w:t xml:space="preserve">The Commissioner may determine, in writing, one or more ways in which to work out, for the purpose of </w:t>
      </w:r>
      <w:r w:rsidR="002849D1">
        <w:t>subsection (</w:t>
      </w:r>
      <w:r w:rsidRPr="002849D1">
        <w:t xml:space="preserve">3), the extent to which an importation is for a </w:t>
      </w:r>
      <w:r w:rsidR="002849D1" w:rsidRPr="002849D1">
        <w:rPr>
          <w:position w:val="6"/>
          <w:sz w:val="16"/>
          <w:szCs w:val="16"/>
        </w:rPr>
        <w:t>*</w:t>
      </w:r>
      <w:r w:rsidRPr="002849D1">
        <w:t>creditable purpose.</w:t>
      </w:r>
    </w:p>
    <w:p w:rsidR="00300522" w:rsidRPr="002849D1" w:rsidRDefault="00300522" w:rsidP="00300522">
      <w:pPr>
        <w:pStyle w:val="ActHead5"/>
      </w:pPr>
      <w:bookmarkStart w:id="82" w:name="_Toc364850447"/>
      <w:r w:rsidRPr="002849D1">
        <w:rPr>
          <w:rStyle w:val="CharSectno"/>
        </w:rPr>
        <w:t>15</w:t>
      </w:r>
      <w:r w:rsidR="002849D1" w:rsidRPr="002849D1">
        <w:rPr>
          <w:rStyle w:val="CharSectno"/>
        </w:rPr>
        <w:noBreakHyphen/>
      </w:r>
      <w:r w:rsidRPr="002849D1">
        <w:rPr>
          <w:rStyle w:val="CharSectno"/>
        </w:rPr>
        <w:t>99</w:t>
      </w:r>
      <w:r w:rsidRPr="002849D1">
        <w:t xml:space="preserve">  Special rules relating to creditable importations</w:t>
      </w:r>
      <w:bookmarkEnd w:id="82"/>
    </w:p>
    <w:p w:rsidR="00300522" w:rsidRPr="002849D1" w:rsidRDefault="00300522" w:rsidP="00300522">
      <w:pPr>
        <w:pStyle w:val="subsection"/>
      </w:pPr>
      <w:r w:rsidRPr="002849D1">
        <w:tab/>
      </w:r>
      <w:r w:rsidRPr="002849D1">
        <w:tab/>
        <w:t>Chapter</w:t>
      </w:r>
      <w:r w:rsidR="002849D1">
        <w:t> </w:t>
      </w:r>
      <w:r w:rsidRPr="002849D1">
        <w:t>4 contains special rules relating to creditable importations, as follows:</w:t>
      </w:r>
    </w:p>
    <w:p w:rsidR="00A53099" w:rsidRPr="002849D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2849D1" w:rsidTr="00A53099">
        <w:trPr>
          <w:tblHeader/>
        </w:trPr>
        <w:tc>
          <w:tcPr>
            <w:tcW w:w="5954" w:type="dxa"/>
            <w:gridSpan w:val="3"/>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Checklist of special rules</w:t>
            </w:r>
          </w:p>
        </w:tc>
      </w:tr>
      <w:tr w:rsidR="00300522" w:rsidRPr="002849D1" w:rsidTr="00A53099">
        <w:trPr>
          <w:tblHeader/>
        </w:trPr>
        <w:tc>
          <w:tcPr>
            <w:tcW w:w="70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354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For this case ...</w:t>
            </w:r>
          </w:p>
        </w:tc>
        <w:tc>
          <w:tcPr>
            <w:tcW w:w="1701"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See:</w:t>
            </w:r>
          </w:p>
        </w:tc>
      </w:tr>
      <w:tr w:rsidR="00300522" w:rsidRPr="002849D1" w:rsidTr="00A53099">
        <w:tc>
          <w:tcPr>
            <w:tcW w:w="709" w:type="dxa"/>
            <w:tcBorders>
              <w:top w:val="single" w:sz="12" w:space="0" w:color="auto"/>
            </w:tcBorders>
            <w:shd w:val="clear" w:color="auto" w:fill="auto"/>
          </w:tcPr>
          <w:p w:rsidR="00300522" w:rsidRPr="002849D1" w:rsidRDefault="00300522" w:rsidP="00C87193">
            <w:pPr>
              <w:pStyle w:val="Tabletext"/>
            </w:pPr>
            <w:r w:rsidRPr="002849D1">
              <w:t>1AA</w:t>
            </w:r>
          </w:p>
        </w:tc>
        <w:tc>
          <w:tcPr>
            <w:tcW w:w="3544" w:type="dxa"/>
            <w:tcBorders>
              <w:top w:val="single" w:sz="12" w:space="0" w:color="auto"/>
            </w:tcBorders>
            <w:shd w:val="clear" w:color="auto" w:fill="auto"/>
          </w:tcPr>
          <w:p w:rsidR="00300522" w:rsidRPr="002849D1" w:rsidRDefault="00300522" w:rsidP="00C87193">
            <w:pPr>
              <w:pStyle w:val="Tabletext"/>
            </w:pPr>
            <w:r w:rsidRPr="002849D1">
              <w:t>Annual apportionment of creditable purpose</w:t>
            </w:r>
          </w:p>
        </w:tc>
        <w:tc>
          <w:tcPr>
            <w:tcW w:w="1701" w:type="dxa"/>
            <w:tcBorders>
              <w:top w:val="single" w:sz="12" w:space="0" w:color="auto"/>
            </w:tcBorders>
            <w:shd w:val="clear" w:color="auto" w:fill="auto"/>
          </w:tcPr>
          <w:p w:rsidR="00300522" w:rsidRPr="002849D1" w:rsidRDefault="00300522" w:rsidP="00C87193">
            <w:pPr>
              <w:pStyle w:val="Tabletext"/>
            </w:pPr>
            <w:r w:rsidRPr="002849D1">
              <w:t>Division</w:t>
            </w:r>
            <w:r w:rsidR="002849D1">
              <w:t> </w:t>
            </w:r>
            <w:r w:rsidRPr="002849D1">
              <w:t>131</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1A</w:t>
            </w:r>
          </w:p>
        </w:tc>
        <w:tc>
          <w:tcPr>
            <w:tcW w:w="3544" w:type="dxa"/>
            <w:shd w:val="clear" w:color="auto" w:fill="auto"/>
          </w:tcPr>
          <w:p w:rsidR="00300522" w:rsidRPr="002849D1" w:rsidRDefault="00300522" w:rsidP="00300522">
            <w:pPr>
              <w:pStyle w:val="Tabletext"/>
            </w:pPr>
            <w:r w:rsidRPr="002849D1">
              <w:t>Fringe benefits provided by input taxed suppliers</w:t>
            </w:r>
          </w:p>
        </w:tc>
        <w:tc>
          <w:tcPr>
            <w:tcW w:w="1701" w:type="dxa"/>
            <w:shd w:val="clear" w:color="auto" w:fill="auto"/>
          </w:tcPr>
          <w:p w:rsidR="00300522" w:rsidRPr="002849D1" w:rsidRDefault="00300522" w:rsidP="00300522">
            <w:pPr>
              <w:pStyle w:val="Tabletext"/>
            </w:pPr>
            <w:r w:rsidRPr="002849D1">
              <w:t>Division</w:t>
            </w:r>
            <w:r w:rsidR="002849D1">
              <w:t> </w:t>
            </w:r>
            <w:r w:rsidRPr="002849D1">
              <w:t>71</w:t>
            </w:r>
          </w:p>
        </w:tc>
      </w:tr>
      <w:tr w:rsidR="00300522" w:rsidRPr="002849D1" w:rsidTr="00A53099">
        <w:tc>
          <w:tcPr>
            <w:tcW w:w="709" w:type="dxa"/>
            <w:shd w:val="clear" w:color="auto" w:fill="auto"/>
          </w:tcPr>
          <w:p w:rsidR="00300522" w:rsidRPr="002849D1" w:rsidRDefault="00300522" w:rsidP="00300522">
            <w:pPr>
              <w:pStyle w:val="Tabletext"/>
            </w:pPr>
            <w:r w:rsidRPr="002849D1">
              <w:t>1</w:t>
            </w:r>
          </w:p>
        </w:tc>
        <w:tc>
          <w:tcPr>
            <w:tcW w:w="3544" w:type="dxa"/>
            <w:shd w:val="clear" w:color="auto" w:fill="auto"/>
          </w:tcPr>
          <w:p w:rsidR="00300522" w:rsidRPr="002849D1" w:rsidRDefault="00300522" w:rsidP="00300522">
            <w:pPr>
              <w:pStyle w:val="Tabletext"/>
            </w:pPr>
            <w:r w:rsidRPr="002849D1">
              <w:t>GST groups</w:t>
            </w:r>
          </w:p>
        </w:tc>
        <w:tc>
          <w:tcPr>
            <w:tcW w:w="1701" w:type="dxa"/>
            <w:shd w:val="clear" w:color="auto" w:fill="auto"/>
          </w:tcPr>
          <w:p w:rsidR="00300522" w:rsidRPr="002849D1" w:rsidRDefault="00300522" w:rsidP="00300522">
            <w:pPr>
              <w:pStyle w:val="Tabletext"/>
            </w:pPr>
            <w:r w:rsidRPr="002849D1">
              <w:t>Division</w:t>
            </w:r>
            <w:r w:rsidR="002849D1">
              <w:t> </w:t>
            </w:r>
            <w:r w:rsidRPr="002849D1">
              <w:t>48</w:t>
            </w:r>
          </w:p>
        </w:tc>
      </w:tr>
      <w:tr w:rsidR="00300522" w:rsidRPr="002849D1" w:rsidTr="00A53099">
        <w:tc>
          <w:tcPr>
            <w:tcW w:w="709" w:type="dxa"/>
            <w:shd w:val="clear" w:color="auto" w:fill="auto"/>
          </w:tcPr>
          <w:p w:rsidR="00300522" w:rsidRPr="002849D1" w:rsidRDefault="00300522" w:rsidP="00300522">
            <w:pPr>
              <w:pStyle w:val="Tabletext"/>
            </w:pPr>
            <w:r w:rsidRPr="002849D1">
              <w:t>2</w:t>
            </w:r>
          </w:p>
        </w:tc>
        <w:tc>
          <w:tcPr>
            <w:tcW w:w="3544" w:type="dxa"/>
            <w:shd w:val="clear" w:color="auto" w:fill="auto"/>
          </w:tcPr>
          <w:p w:rsidR="00300522" w:rsidRPr="002849D1" w:rsidRDefault="00300522" w:rsidP="00300522">
            <w:pPr>
              <w:pStyle w:val="Tabletext"/>
            </w:pPr>
            <w:r w:rsidRPr="002849D1">
              <w:t>GST joint ventures</w:t>
            </w:r>
          </w:p>
        </w:tc>
        <w:tc>
          <w:tcPr>
            <w:tcW w:w="1701" w:type="dxa"/>
            <w:shd w:val="clear" w:color="auto" w:fill="auto"/>
          </w:tcPr>
          <w:p w:rsidR="00300522" w:rsidRPr="002849D1" w:rsidRDefault="00300522" w:rsidP="00300522">
            <w:pPr>
              <w:pStyle w:val="Tabletext"/>
            </w:pPr>
            <w:r w:rsidRPr="002849D1">
              <w:t>Division</w:t>
            </w:r>
            <w:r w:rsidR="002849D1">
              <w:t> </w:t>
            </w:r>
            <w:r w:rsidRPr="002849D1">
              <w:t>51</w:t>
            </w:r>
          </w:p>
        </w:tc>
      </w:tr>
      <w:tr w:rsidR="00300522" w:rsidRPr="002849D1" w:rsidTr="00A53099">
        <w:tc>
          <w:tcPr>
            <w:tcW w:w="709" w:type="dxa"/>
            <w:shd w:val="clear" w:color="auto" w:fill="auto"/>
          </w:tcPr>
          <w:p w:rsidR="00300522" w:rsidRPr="002849D1" w:rsidRDefault="00300522" w:rsidP="00300522">
            <w:pPr>
              <w:pStyle w:val="Tabletext"/>
            </w:pPr>
            <w:r w:rsidRPr="002849D1">
              <w:t>2AA</w:t>
            </w:r>
          </w:p>
        </w:tc>
        <w:tc>
          <w:tcPr>
            <w:tcW w:w="3544" w:type="dxa"/>
            <w:shd w:val="clear" w:color="auto" w:fill="auto"/>
          </w:tcPr>
          <w:p w:rsidR="00300522" w:rsidRPr="002849D1" w:rsidRDefault="00300522" w:rsidP="00300522">
            <w:pPr>
              <w:pStyle w:val="Tabletext"/>
            </w:pPr>
            <w:r w:rsidRPr="002849D1">
              <w:t>Importations without entry for home consumption</w:t>
            </w:r>
          </w:p>
        </w:tc>
        <w:tc>
          <w:tcPr>
            <w:tcW w:w="1701" w:type="dxa"/>
            <w:shd w:val="clear" w:color="auto" w:fill="auto"/>
          </w:tcPr>
          <w:p w:rsidR="00300522" w:rsidRPr="002849D1" w:rsidRDefault="00300522" w:rsidP="00300522">
            <w:pPr>
              <w:pStyle w:val="Tabletext"/>
            </w:pPr>
            <w:r w:rsidRPr="002849D1">
              <w:t>Division</w:t>
            </w:r>
            <w:r w:rsidR="002849D1">
              <w:t> </w:t>
            </w:r>
            <w:r w:rsidRPr="002849D1">
              <w:t>114</w:t>
            </w:r>
          </w:p>
        </w:tc>
      </w:tr>
      <w:tr w:rsidR="00300522" w:rsidRPr="002849D1" w:rsidTr="00A53099">
        <w:tc>
          <w:tcPr>
            <w:tcW w:w="709" w:type="dxa"/>
            <w:shd w:val="clear" w:color="auto" w:fill="auto"/>
          </w:tcPr>
          <w:p w:rsidR="00300522" w:rsidRPr="002849D1" w:rsidRDefault="00300522" w:rsidP="00300522">
            <w:pPr>
              <w:pStyle w:val="Tabletext"/>
            </w:pPr>
            <w:r w:rsidRPr="002849D1">
              <w:t>2A</w:t>
            </w:r>
          </w:p>
        </w:tc>
        <w:tc>
          <w:tcPr>
            <w:tcW w:w="3544" w:type="dxa"/>
            <w:shd w:val="clear" w:color="auto" w:fill="auto"/>
          </w:tcPr>
          <w:p w:rsidR="00300522" w:rsidRPr="002849D1" w:rsidRDefault="00300522" w:rsidP="00300522">
            <w:pPr>
              <w:pStyle w:val="Tabletext"/>
            </w:pPr>
            <w:r w:rsidRPr="002849D1">
              <w:t>Non</w:t>
            </w:r>
            <w:r w:rsidR="002849D1">
              <w:noBreakHyphen/>
            </w:r>
            <w:r w:rsidRPr="002849D1">
              <w:t>deductible expenses</w:t>
            </w:r>
          </w:p>
        </w:tc>
        <w:tc>
          <w:tcPr>
            <w:tcW w:w="1701" w:type="dxa"/>
            <w:shd w:val="clear" w:color="auto" w:fill="auto"/>
          </w:tcPr>
          <w:p w:rsidR="00300522" w:rsidRPr="002849D1" w:rsidRDefault="00300522" w:rsidP="00300522">
            <w:pPr>
              <w:pStyle w:val="Tabletext"/>
            </w:pPr>
            <w:r w:rsidRPr="002849D1">
              <w:t>Division</w:t>
            </w:r>
            <w:r w:rsidR="002849D1">
              <w:t> </w:t>
            </w:r>
            <w:r w:rsidRPr="002849D1">
              <w:t>69</w:t>
            </w:r>
          </w:p>
        </w:tc>
      </w:tr>
      <w:tr w:rsidR="00300522" w:rsidRPr="002849D1" w:rsidTr="00A53099">
        <w:tc>
          <w:tcPr>
            <w:tcW w:w="709" w:type="dxa"/>
            <w:shd w:val="clear" w:color="auto" w:fill="auto"/>
          </w:tcPr>
          <w:p w:rsidR="00300522" w:rsidRPr="002849D1" w:rsidRDefault="00300522" w:rsidP="00300522">
            <w:pPr>
              <w:pStyle w:val="Tabletext"/>
            </w:pPr>
            <w:r w:rsidRPr="002849D1">
              <w:t>3</w:t>
            </w:r>
          </w:p>
        </w:tc>
        <w:tc>
          <w:tcPr>
            <w:tcW w:w="3544" w:type="dxa"/>
            <w:shd w:val="clear" w:color="auto" w:fill="auto"/>
          </w:tcPr>
          <w:p w:rsidR="00300522" w:rsidRPr="002849D1" w:rsidRDefault="00300522" w:rsidP="00300522">
            <w:pPr>
              <w:pStyle w:val="Tabletext"/>
            </w:pPr>
            <w:r w:rsidRPr="002849D1">
              <w:t>Pre</w:t>
            </w:r>
            <w:r w:rsidR="002849D1">
              <w:noBreakHyphen/>
            </w:r>
            <w:r w:rsidRPr="002849D1">
              <w:t>establishment costs</w:t>
            </w:r>
          </w:p>
        </w:tc>
        <w:tc>
          <w:tcPr>
            <w:tcW w:w="1701" w:type="dxa"/>
            <w:shd w:val="clear" w:color="auto" w:fill="auto"/>
          </w:tcPr>
          <w:p w:rsidR="00300522" w:rsidRPr="002849D1" w:rsidRDefault="00300522" w:rsidP="00300522">
            <w:pPr>
              <w:pStyle w:val="Tabletext"/>
            </w:pPr>
            <w:r w:rsidRPr="002849D1">
              <w:t>Division</w:t>
            </w:r>
            <w:r w:rsidR="002849D1">
              <w:t> </w:t>
            </w:r>
            <w:r w:rsidRPr="002849D1">
              <w:t>60</w:t>
            </w:r>
          </w:p>
        </w:tc>
      </w:tr>
      <w:tr w:rsidR="002D6916" w:rsidRPr="002849D1" w:rsidTr="00A53099">
        <w:tc>
          <w:tcPr>
            <w:tcW w:w="709" w:type="dxa"/>
            <w:tcBorders>
              <w:bottom w:val="single" w:sz="4" w:space="0" w:color="auto"/>
            </w:tcBorders>
            <w:shd w:val="clear" w:color="auto" w:fill="auto"/>
          </w:tcPr>
          <w:p w:rsidR="002D6916" w:rsidRPr="002849D1" w:rsidRDefault="002D6916" w:rsidP="00300522">
            <w:pPr>
              <w:pStyle w:val="Tabletext"/>
            </w:pPr>
            <w:r w:rsidRPr="002849D1">
              <w:t>3A</w:t>
            </w:r>
          </w:p>
        </w:tc>
        <w:tc>
          <w:tcPr>
            <w:tcW w:w="3544" w:type="dxa"/>
            <w:tcBorders>
              <w:bottom w:val="single" w:sz="4" w:space="0" w:color="auto"/>
            </w:tcBorders>
            <w:shd w:val="clear" w:color="auto" w:fill="auto"/>
          </w:tcPr>
          <w:p w:rsidR="002D6916" w:rsidRPr="002849D1" w:rsidRDefault="002D6916" w:rsidP="00300522">
            <w:pPr>
              <w:pStyle w:val="Tabletext"/>
            </w:pPr>
            <w:r w:rsidRPr="002849D1">
              <w:t>Representatives of incapacitated entities</w:t>
            </w:r>
          </w:p>
        </w:tc>
        <w:tc>
          <w:tcPr>
            <w:tcW w:w="1701" w:type="dxa"/>
            <w:tcBorders>
              <w:bottom w:val="single" w:sz="4" w:space="0" w:color="auto"/>
            </w:tcBorders>
            <w:shd w:val="clear" w:color="auto" w:fill="auto"/>
          </w:tcPr>
          <w:p w:rsidR="002D6916" w:rsidRPr="002849D1" w:rsidRDefault="002D6916" w:rsidP="00300522">
            <w:pPr>
              <w:pStyle w:val="Tabletext"/>
            </w:pPr>
            <w:r w:rsidRPr="002849D1">
              <w:t>Division</w:t>
            </w:r>
            <w:r w:rsidR="002849D1">
              <w:t> </w:t>
            </w:r>
            <w:r w:rsidRPr="002849D1">
              <w:t>58</w:t>
            </w:r>
          </w:p>
        </w:tc>
      </w:tr>
      <w:tr w:rsidR="002D6916" w:rsidRPr="002849D1" w:rsidTr="00A53099">
        <w:tc>
          <w:tcPr>
            <w:tcW w:w="709" w:type="dxa"/>
            <w:tcBorders>
              <w:bottom w:val="single" w:sz="12" w:space="0" w:color="auto"/>
            </w:tcBorders>
            <w:shd w:val="clear" w:color="auto" w:fill="auto"/>
          </w:tcPr>
          <w:p w:rsidR="002D6916" w:rsidRPr="002849D1" w:rsidRDefault="002D6916" w:rsidP="00300522">
            <w:pPr>
              <w:pStyle w:val="Tabletext"/>
            </w:pPr>
            <w:r w:rsidRPr="002849D1">
              <w:lastRenderedPageBreak/>
              <w:t>4</w:t>
            </w:r>
          </w:p>
        </w:tc>
        <w:tc>
          <w:tcPr>
            <w:tcW w:w="3544" w:type="dxa"/>
            <w:tcBorders>
              <w:bottom w:val="single" w:sz="12" w:space="0" w:color="auto"/>
            </w:tcBorders>
            <w:shd w:val="clear" w:color="auto" w:fill="auto"/>
          </w:tcPr>
          <w:p w:rsidR="002D6916" w:rsidRPr="002849D1" w:rsidRDefault="002D6916" w:rsidP="00300522">
            <w:pPr>
              <w:pStyle w:val="Tabletext"/>
            </w:pPr>
            <w:r w:rsidRPr="002849D1">
              <w:t>Resident agents acting for non</w:t>
            </w:r>
            <w:r w:rsidR="002849D1">
              <w:noBreakHyphen/>
            </w:r>
            <w:r w:rsidRPr="002849D1">
              <w:t>residents</w:t>
            </w:r>
          </w:p>
        </w:tc>
        <w:tc>
          <w:tcPr>
            <w:tcW w:w="1701" w:type="dxa"/>
            <w:tcBorders>
              <w:bottom w:val="single" w:sz="12" w:space="0" w:color="auto"/>
            </w:tcBorders>
            <w:shd w:val="clear" w:color="auto" w:fill="auto"/>
          </w:tcPr>
          <w:p w:rsidR="002D6916" w:rsidRPr="002849D1" w:rsidRDefault="002D6916" w:rsidP="00300522">
            <w:pPr>
              <w:pStyle w:val="Tabletext"/>
            </w:pPr>
            <w:r w:rsidRPr="002849D1">
              <w:t>Division</w:t>
            </w:r>
            <w:r w:rsidR="002849D1">
              <w:t> </w:t>
            </w:r>
            <w:r w:rsidRPr="002849D1">
              <w:t>57</w:t>
            </w:r>
          </w:p>
        </w:tc>
      </w:tr>
    </w:tbl>
    <w:p w:rsidR="00300522" w:rsidRPr="002849D1" w:rsidRDefault="00300522" w:rsidP="00A36DB5">
      <w:pPr>
        <w:pStyle w:val="ActHead2"/>
        <w:pageBreakBefore/>
      </w:pPr>
      <w:bookmarkStart w:id="83" w:name="_Toc364850448"/>
      <w:r w:rsidRPr="002849D1">
        <w:rPr>
          <w:rStyle w:val="CharPartNo"/>
        </w:rPr>
        <w:lastRenderedPageBreak/>
        <w:t>Part</w:t>
      </w:r>
      <w:r w:rsidR="002849D1" w:rsidRPr="002849D1">
        <w:rPr>
          <w:rStyle w:val="CharPartNo"/>
        </w:rPr>
        <w:t> </w:t>
      </w:r>
      <w:r w:rsidRPr="002849D1">
        <w:rPr>
          <w:rStyle w:val="CharPartNo"/>
        </w:rPr>
        <w:t>2</w:t>
      </w:r>
      <w:r w:rsidR="002849D1" w:rsidRPr="002849D1">
        <w:rPr>
          <w:rStyle w:val="CharPartNo"/>
        </w:rPr>
        <w:noBreakHyphen/>
      </w:r>
      <w:r w:rsidRPr="002849D1">
        <w:rPr>
          <w:rStyle w:val="CharPartNo"/>
        </w:rPr>
        <w:t>4</w:t>
      </w:r>
      <w:r w:rsidRPr="002849D1">
        <w:t>—</w:t>
      </w:r>
      <w:r w:rsidRPr="002849D1">
        <w:rPr>
          <w:rStyle w:val="CharPartText"/>
        </w:rPr>
        <w:t>Net amounts and adjustments</w:t>
      </w:r>
      <w:bookmarkEnd w:id="83"/>
    </w:p>
    <w:p w:rsidR="00300522" w:rsidRPr="002849D1" w:rsidRDefault="00300522" w:rsidP="00300522">
      <w:pPr>
        <w:pStyle w:val="ActHead3"/>
      </w:pPr>
      <w:bookmarkStart w:id="84" w:name="_Toc364850449"/>
      <w:r w:rsidRPr="002849D1">
        <w:rPr>
          <w:rStyle w:val="CharDivNo"/>
        </w:rPr>
        <w:t>Division</w:t>
      </w:r>
      <w:r w:rsidR="002849D1" w:rsidRPr="002849D1">
        <w:rPr>
          <w:rStyle w:val="CharDivNo"/>
        </w:rPr>
        <w:t> </w:t>
      </w:r>
      <w:r w:rsidRPr="002849D1">
        <w:rPr>
          <w:rStyle w:val="CharDivNo"/>
        </w:rPr>
        <w:t>17</w:t>
      </w:r>
      <w:r w:rsidRPr="002849D1">
        <w:t>—</w:t>
      </w:r>
      <w:r w:rsidRPr="002849D1">
        <w:rPr>
          <w:rStyle w:val="CharDivText"/>
        </w:rPr>
        <w:t>Net amounts and adjustments</w:t>
      </w:r>
      <w:bookmarkEnd w:id="84"/>
    </w:p>
    <w:p w:rsidR="002517E6" w:rsidRPr="002849D1" w:rsidRDefault="002517E6" w:rsidP="002517E6">
      <w:pPr>
        <w:pStyle w:val="ActHead5"/>
      </w:pPr>
      <w:bookmarkStart w:id="85" w:name="_Toc364850450"/>
      <w:r w:rsidRPr="002849D1">
        <w:rPr>
          <w:rStyle w:val="CharSectno"/>
        </w:rPr>
        <w:t>17</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85"/>
    </w:p>
    <w:p w:rsidR="002517E6" w:rsidRPr="002849D1" w:rsidRDefault="002517E6" w:rsidP="002517E6">
      <w:pPr>
        <w:pStyle w:val="BoxText"/>
      </w:pPr>
      <w:r w:rsidRPr="002849D1">
        <w:t>A net amount is worked out for each tax period that applies to you.</w:t>
      </w:r>
    </w:p>
    <w:p w:rsidR="002517E6" w:rsidRPr="002849D1" w:rsidRDefault="002517E6" w:rsidP="002517E6">
      <w:pPr>
        <w:pStyle w:val="BoxText"/>
      </w:pPr>
      <w:r w:rsidRPr="002849D1">
        <w:t>Adjustments can be made to the net amount. Increasing adjustments increase your net amount, and decreasing adjustments decrease your net amount.</w:t>
      </w:r>
    </w:p>
    <w:p w:rsidR="002517E6" w:rsidRPr="002849D1" w:rsidRDefault="002517E6" w:rsidP="002517E6">
      <w:pPr>
        <w:pStyle w:val="notetext"/>
      </w:pPr>
      <w:r w:rsidRPr="002849D1">
        <w:t>Note:</w:t>
      </w:r>
      <w:r w:rsidRPr="002849D1">
        <w:tab/>
        <w:t>GST on taxable importations is not included in the net amount. It is dealt with separately under section</w:t>
      </w:r>
      <w:r w:rsidR="002849D1">
        <w:t> </w:t>
      </w:r>
      <w:r w:rsidRPr="002849D1">
        <w:t>33</w:t>
      </w:r>
      <w:r w:rsidR="002849D1">
        <w:noBreakHyphen/>
      </w:r>
      <w:r w:rsidRPr="002849D1">
        <w:t>15.</w:t>
      </w:r>
    </w:p>
    <w:p w:rsidR="00300522" w:rsidRPr="002849D1" w:rsidRDefault="00300522" w:rsidP="00300522">
      <w:pPr>
        <w:pStyle w:val="ActHead5"/>
      </w:pPr>
      <w:bookmarkStart w:id="86" w:name="_Toc364850451"/>
      <w:r w:rsidRPr="002849D1">
        <w:rPr>
          <w:rStyle w:val="CharSectno"/>
        </w:rPr>
        <w:t>17</w:t>
      </w:r>
      <w:r w:rsidR="002849D1" w:rsidRPr="002849D1">
        <w:rPr>
          <w:rStyle w:val="CharSectno"/>
        </w:rPr>
        <w:noBreakHyphen/>
      </w:r>
      <w:r w:rsidRPr="002849D1">
        <w:rPr>
          <w:rStyle w:val="CharSectno"/>
        </w:rPr>
        <w:t>5</w:t>
      </w:r>
      <w:r w:rsidRPr="002849D1">
        <w:t xml:space="preserve">  Net amounts</w:t>
      </w:r>
      <w:bookmarkEnd w:id="86"/>
    </w:p>
    <w:p w:rsidR="00300522" w:rsidRPr="002849D1" w:rsidRDefault="00300522" w:rsidP="00300522">
      <w:pPr>
        <w:pStyle w:val="subsection"/>
      </w:pPr>
      <w:r w:rsidRPr="002849D1">
        <w:tab/>
        <w:t>(1)</w:t>
      </w:r>
      <w:r w:rsidRPr="002849D1">
        <w:tab/>
        <w:t xml:space="preserve">The </w:t>
      </w:r>
      <w:r w:rsidRPr="002849D1">
        <w:rPr>
          <w:b/>
          <w:bCs/>
          <w:i/>
          <w:iCs/>
        </w:rPr>
        <w:t>net amount</w:t>
      </w:r>
      <w:r w:rsidRPr="002849D1">
        <w:t xml:space="preserve"> for a tax period applying to you is worked out using the following formula:</w:t>
      </w:r>
    </w:p>
    <w:p w:rsidR="00300522" w:rsidRPr="002849D1" w:rsidRDefault="00143843" w:rsidP="00A53099">
      <w:pPr>
        <w:pStyle w:val="Formula"/>
        <w:spacing w:before="120" w:after="120"/>
      </w:pPr>
      <w:r w:rsidRPr="002849D1">
        <w:rPr>
          <w:noProof/>
        </w:rPr>
        <w:drawing>
          <wp:inline distT="0" distB="0" distL="0" distR="0" wp14:anchorId="1ADA743D" wp14:editId="49AA0A79">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bCs/>
          <w:i/>
          <w:iCs/>
        </w:rPr>
        <w:t>GST</w:t>
      </w:r>
      <w:r w:rsidRPr="002849D1">
        <w:t xml:space="preserve"> is the sum of all of the GST for which you are liable on the </w:t>
      </w:r>
      <w:r w:rsidR="002849D1" w:rsidRPr="002849D1">
        <w:rPr>
          <w:position w:val="6"/>
          <w:sz w:val="16"/>
          <w:szCs w:val="16"/>
        </w:rPr>
        <w:t>*</w:t>
      </w:r>
      <w:r w:rsidRPr="002849D1">
        <w:t>taxable supplies that are attributable to the tax period.</w:t>
      </w:r>
    </w:p>
    <w:p w:rsidR="00300522" w:rsidRPr="002849D1" w:rsidRDefault="00300522" w:rsidP="00300522">
      <w:pPr>
        <w:pStyle w:val="Definition"/>
      </w:pPr>
      <w:r w:rsidRPr="002849D1">
        <w:rPr>
          <w:b/>
          <w:bCs/>
          <w:i/>
          <w:iCs/>
        </w:rPr>
        <w:t>input tax credits</w:t>
      </w:r>
      <w:r w:rsidRPr="002849D1">
        <w:t xml:space="preserve"> is the sum of all of the input tax credits to which you are entitled for the </w:t>
      </w:r>
      <w:r w:rsidR="002849D1" w:rsidRPr="002849D1">
        <w:rPr>
          <w:position w:val="6"/>
          <w:sz w:val="16"/>
          <w:szCs w:val="16"/>
        </w:rPr>
        <w:t>*</w:t>
      </w:r>
      <w:r w:rsidRPr="002849D1">
        <w:t xml:space="preserve">creditable acquisitions and </w:t>
      </w:r>
      <w:r w:rsidR="002849D1" w:rsidRPr="002849D1">
        <w:rPr>
          <w:position w:val="6"/>
          <w:sz w:val="16"/>
          <w:szCs w:val="16"/>
        </w:rPr>
        <w:t>*</w:t>
      </w:r>
      <w:r w:rsidRPr="002849D1">
        <w:t>creditable importations that are attributable to the tax period.</w:t>
      </w:r>
    </w:p>
    <w:p w:rsidR="00300522" w:rsidRPr="002849D1" w:rsidRDefault="00300522" w:rsidP="00300522">
      <w:pPr>
        <w:pStyle w:val="TLPnoteright"/>
      </w:pPr>
      <w:r w:rsidRPr="002849D1">
        <w:t>For the basic rules on what is attributable to a particular period, see Division</w:t>
      </w:r>
      <w:r w:rsidR="002849D1">
        <w:t> </w:t>
      </w:r>
      <w:r w:rsidRPr="002849D1">
        <w:t>29.</w:t>
      </w:r>
    </w:p>
    <w:p w:rsidR="00F3623D" w:rsidRPr="002849D1" w:rsidRDefault="00F3623D" w:rsidP="00F3623D">
      <w:pPr>
        <w:pStyle w:val="subsection"/>
      </w:pPr>
      <w:r w:rsidRPr="002849D1">
        <w:tab/>
        <w:t>(2)</w:t>
      </w:r>
      <w:r w:rsidRPr="002849D1">
        <w:tab/>
        <w:t xml:space="preserve">However, the </w:t>
      </w:r>
      <w:r w:rsidR="002849D1" w:rsidRPr="002849D1">
        <w:rPr>
          <w:position w:val="6"/>
          <w:sz w:val="16"/>
        </w:rPr>
        <w:t>*</w:t>
      </w:r>
      <w:r w:rsidRPr="002849D1">
        <w:t>net amount for the tax period:</w:t>
      </w:r>
    </w:p>
    <w:p w:rsidR="00F3623D" w:rsidRPr="002849D1" w:rsidRDefault="00F3623D" w:rsidP="00F3623D">
      <w:pPr>
        <w:pStyle w:val="paragraph"/>
      </w:pPr>
      <w:r w:rsidRPr="002849D1">
        <w:tab/>
        <w:t>(a)</w:t>
      </w:r>
      <w:r w:rsidRPr="002849D1">
        <w:tab/>
        <w:t xml:space="preserve">may be increased or decreased if you have any </w:t>
      </w:r>
      <w:r w:rsidR="002849D1" w:rsidRPr="002849D1">
        <w:rPr>
          <w:position w:val="6"/>
          <w:sz w:val="16"/>
        </w:rPr>
        <w:t>*</w:t>
      </w:r>
      <w:r w:rsidRPr="002849D1">
        <w:t>adjustments for the tax period; and</w:t>
      </w:r>
    </w:p>
    <w:p w:rsidR="00F3623D" w:rsidRPr="002849D1" w:rsidRDefault="00F3623D" w:rsidP="00F3623D">
      <w:pPr>
        <w:pStyle w:val="paragraph"/>
      </w:pPr>
      <w:r w:rsidRPr="002849D1">
        <w:tab/>
        <w:t>(b)</w:t>
      </w:r>
      <w:r w:rsidRPr="002849D1">
        <w:tab/>
        <w:t>may be increased or decreased under Subdivision</w:t>
      </w:r>
      <w:r w:rsidR="002849D1">
        <w:t> </w:t>
      </w:r>
      <w:r w:rsidRPr="002849D1">
        <w:t>21</w:t>
      </w:r>
      <w:r w:rsidR="002849D1">
        <w:noBreakHyphen/>
      </w:r>
      <w:r w:rsidRPr="002849D1">
        <w:t xml:space="preserve">A of the </w:t>
      </w:r>
      <w:r w:rsidR="002849D1" w:rsidRPr="002849D1">
        <w:rPr>
          <w:position w:val="6"/>
          <w:sz w:val="16"/>
        </w:rPr>
        <w:t>*</w:t>
      </w:r>
      <w:r w:rsidRPr="002849D1">
        <w:t>Wine Tax Act; and</w:t>
      </w:r>
    </w:p>
    <w:p w:rsidR="00F3623D" w:rsidRPr="002849D1" w:rsidRDefault="00F3623D" w:rsidP="00F3623D">
      <w:pPr>
        <w:pStyle w:val="paragraph"/>
      </w:pPr>
      <w:r w:rsidRPr="002849D1">
        <w:lastRenderedPageBreak/>
        <w:tab/>
        <w:t>(c)</w:t>
      </w:r>
      <w:r w:rsidRPr="002849D1">
        <w:tab/>
        <w:t>may be increased or decreased under Subdivision</w:t>
      </w:r>
      <w:r w:rsidR="002849D1">
        <w:t> </w:t>
      </w:r>
      <w:r w:rsidRPr="002849D1">
        <w:t>13</w:t>
      </w:r>
      <w:r w:rsidR="002849D1">
        <w:noBreakHyphen/>
      </w:r>
      <w:r w:rsidRPr="002849D1">
        <w:t xml:space="preserve">A of the </w:t>
      </w:r>
      <w:r w:rsidRPr="002849D1">
        <w:rPr>
          <w:i/>
        </w:rPr>
        <w:t>A New Tax System (Luxury Car Tax) Act 1999</w:t>
      </w:r>
      <w:r w:rsidRPr="002849D1">
        <w:t>.</w:t>
      </w:r>
    </w:p>
    <w:p w:rsidR="00F3623D" w:rsidRPr="002849D1" w:rsidRDefault="00F3623D" w:rsidP="00F3623D">
      <w:pPr>
        <w:pStyle w:val="notetext"/>
      </w:pPr>
      <w:r w:rsidRPr="002849D1">
        <w:t>Note 1:</w:t>
      </w:r>
      <w:r w:rsidRPr="002849D1">
        <w:tab/>
        <w:t>Under Subdivision</w:t>
      </w:r>
      <w:r w:rsidR="002849D1">
        <w:t> </w:t>
      </w:r>
      <w:r w:rsidRPr="002849D1">
        <w:t>21</w:t>
      </w:r>
      <w:r w:rsidR="002849D1">
        <w:noBreakHyphen/>
      </w:r>
      <w:r w:rsidRPr="002849D1">
        <w:t>A of the Wine Tax Act, amounts of wine tax increase the net amount, and amounts of wine tax credits reduce the net amount.</w:t>
      </w:r>
    </w:p>
    <w:p w:rsidR="00F3623D" w:rsidRPr="002849D1" w:rsidRDefault="00F3623D" w:rsidP="00F3623D">
      <w:pPr>
        <w:pStyle w:val="notetext"/>
      </w:pPr>
      <w:r w:rsidRPr="002849D1">
        <w:t>Note 2:</w:t>
      </w:r>
      <w:r w:rsidRPr="002849D1">
        <w:tab/>
        <w:t>Under Subdivision</w:t>
      </w:r>
      <w:r w:rsidR="002849D1">
        <w:t> </w:t>
      </w:r>
      <w:r w:rsidRPr="002849D1">
        <w:t>13</w:t>
      </w:r>
      <w:r w:rsidR="002849D1">
        <w:noBreakHyphen/>
      </w:r>
      <w:r w:rsidRPr="002849D1">
        <w:t xml:space="preserve">A of the </w:t>
      </w:r>
      <w:r w:rsidRPr="002849D1">
        <w:rPr>
          <w:i/>
        </w:rPr>
        <w:t>A New Tax System (Luxury Car Tax) Act 1999</w:t>
      </w:r>
      <w:r w:rsidRPr="002849D1">
        <w:t>, amounts of luxury car tax increase the net amount, and luxury car tax adjustments alter the net amount.</w:t>
      </w:r>
    </w:p>
    <w:p w:rsidR="00300522" w:rsidRPr="002849D1" w:rsidRDefault="00300522" w:rsidP="00300522">
      <w:pPr>
        <w:pStyle w:val="ActHead5"/>
      </w:pPr>
      <w:bookmarkStart w:id="87" w:name="_Toc364850452"/>
      <w:r w:rsidRPr="002849D1">
        <w:rPr>
          <w:rStyle w:val="CharSectno"/>
        </w:rPr>
        <w:t>17</w:t>
      </w:r>
      <w:r w:rsidR="002849D1" w:rsidRPr="002849D1">
        <w:rPr>
          <w:rStyle w:val="CharSectno"/>
        </w:rPr>
        <w:noBreakHyphen/>
      </w:r>
      <w:r w:rsidRPr="002849D1">
        <w:rPr>
          <w:rStyle w:val="CharSectno"/>
        </w:rPr>
        <w:t>10</w:t>
      </w:r>
      <w:r w:rsidRPr="002849D1">
        <w:t xml:space="preserve">  Adjustments</w:t>
      </w:r>
      <w:bookmarkEnd w:id="87"/>
    </w:p>
    <w:p w:rsidR="00300522" w:rsidRPr="002849D1" w:rsidRDefault="00300522" w:rsidP="00300522">
      <w:pPr>
        <w:pStyle w:val="subsection"/>
      </w:pPr>
      <w:r w:rsidRPr="002849D1">
        <w:tab/>
      </w:r>
      <w:r w:rsidRPr="002849D1">
        <w:tab/>
        <w:t xml:space="preserve">If you have any </w:t>
      </w:r>
      <w:r w:rsidR="002849D1" w:rsidRPr="002849D1">
        <w:rPr>
          <w:position w:val="6"/>
          <w:sz w:val="16"/>
          <w:szCs w:val="16"/>
        </w:rPr>
        <w:t>*</w:t>
      </w:r>
      <w:r w:rsidRPr="002849D1">
        <w:t xml:space="preserve">adjustments that are attributable to a tax period applying to you, alter your </w:t>
      </w:r>
      <w:r w:rsidR="002849D1" w:rsidRPr="002849D1">
        <w:rPr>
          <w:position w:val="6"/>
          <w:sz w:val="16"/>
          <w:szCs w:val="16"/>
        </w:rPr>
        <w:t>*</w:t>
      </w:r>
      <w:r w:rsidRPr="002849D1">
        <w:t>net amount for the period as follows:</w:t>
      </w:r>
    </w:p>
    <w:p w:rsidR="00300522" w:rsidRPr="002849D1" w:rsidRDefault="00300522" w:rsidP="00300522">
      <w:pPr>
        <w:pStyle w:val="paragraph"/>
      </w:pPr>
      <w:r w:rsidRPr="002849D1">
        <w:tab/>
        <w:t>(a)</w:t>
      </w:r>
      <w:r w:rsidRPr="002849D1">
        <w:tab/>
        <w:t>add to the amount worked out under subsection</w:t>
      </w:r>
      <w:r w:rsidR="002849D1">
        <w:t> </w:t>
      </w:r>
      <w:r w:rsidRPr="002849D1">
        <w:t>17</w:t>
      </w:r>
      <w:r w:rsidR="002849D1">
        <w:noBreakHyphen/>
      </w:r>
      <w:r w:rsidRPr="002849D1">
        <w:t xml:space="preserve">5(1) for the period the sum of all the </w:t>
      </w:r>
      <w:r w:rsidR="002849D1" w:rsidRPr="002849D1">
        <w:rPr>
          <w:position w:val="6"/>
          <w:sz w:val="16"/>
          <w:szCs w:val="16"/>
        </w:rPr>
        <w:t>*</w:t>
      </w:r>
      <w:r w:rsidRPr="002849D1">
        <w:t>increasing adjustments (if any) that are attributable to the period;</w:t>
      </w:r>
    </w:p>
    <w:p w:rsidR="00300522" w:rsidRPr="002849D1" w:rsidRDefault="00300522" w:rsidP="00300522">
      <w:pPr>
        <w:pStyle w:val="paragraph"/>
      </w:pPr>
      <w:r w:rsidRPr="002849D1">
        <w:tab/>
        <w:t>(b)</w:t>
      </w:r>
      <w:r w:rsidRPr="002849D1">
        <w:tab/>
        <w:t xml:space="preserve">subtract from that amount the sum of all the </w:t>
      </w:r>
      <w:r w:rsidR="002849D1" w:rsidRPr="002849D1">
        <w:rPr>
          <w:position w:val="6"/>
          <w:sz w:val="16"/>
          <w:szCs w:val="16"/>
        </w:rPr>
        <w:t>*</w:t>
      </w:r>
      <w:r w:rsidRPr="002849D1">
        <w:t>decreasing adjustments (if any) that are attributable to the period.</w:t>
      </w:r>
    </w:p>
    <w:p w:rsidR="00300522" w:rsidRPr="002849D1" w:rsidRDefault="00300522" w:rsidP="00300522">
      <w:pPr>
        <w:pStyle w:val="TLPnoteright"/>
      </w:pPr>
      <w:r w:rsidRPr="002849D1">
        <w:t>For the basic rules on what adjustments are attributable to a particular period, see Division</w:t>
      </w:r>
      <w:r w:rsidR="002849D1">
        <w:t> </w:t>
      </w:r>
      <w:r w:rsidRPr="002849D1">
        <w:t>29.</w:t>
      </w:r>
    </w:p>
    <w:p w:rsidR="00300522" w:rsidRPr="002849D1" w:rsidRDefault="00300522" w:rsidP="00300522">
      <w:pPr>
        <w:pStyle w:val="ActHead5"/>
      </w:pPr>
      <w:bookmarkStart w:id="88" w:name="_Toc364850453"/>
      <w:r w:rsidRPr="002849D1">
        <w:rPr>
          <w:rStyle w:val="CharSectno"/>
        </w:rPr>
        <w:t>17</w:t>
      </w:r>
      <w:r w:rsidR="002849D1" w:rsidRPr="002849D1">
        <w:rPr>
          <w:rStyle w:val="CharSectno"/>
        </w:rPr>
        <w:noBreakHyphen/>
      </w:r>
      <w:r w:rsidRPr="002849D1">
        <w:rPr>
          <w:rStyle w:val="CharSectno"/>
        </w:rPr>
        <w:t>15</w:t>
      </w:r>
      <w:r w:rsidRPr="002849D1">
        <w:t xml:space="preserve">  Working out net amounts using approved forms</w:t>
      </w:r>
      <w:bookmarkEnd w:id="88"/>
      <w:r w:rsidRPr="002849D1">
        <w:t xml:space="preserve"> </w:t>
      </w:r>
    </w:p>
    <w:p w:rsidR="00300522" w:rsidRPr="002849D1" w:rsidRDefault="00300522" w:rsidP="00300522">
      <w:pPr>
        <w:pStyle w:val="subsection"/>
      </w:pPr>
      <w:r w:rsidRPr="002849D1">
        <w:tab/>
        <w:t>(1)</w:t>
      </w:r>
      <w:r w:rsidRPr="002849D1">
        <w:tab/>
        <w:t xml:space="preserve">You may choose to work out your </w:t>
      </w:r>
      <w:r w:rsidR="002849D1" w:rsidRPr="002849D1">
        <w:rPr>
          <w:position w:val="6"/>
          <w:sz w:val="16"/>
          <w:szCs w:val="16"/>
        </w:rPr>
        <w:t>*</w:t>
      </w:r>
      <w:r w:rsidRPr="002849D1">
        <w:t xml:space="preserve">net amount for a tax period in the way specified in an </w:t>
      </w:r>
      <w:r w:rsidR="002849D1" w:rsidRPr="002849D1">
        <w:rPr>
          <w:position w:val="6"/>
          <w:sz w:val="16"/>
          <w:szCs w:val="16"/>
        </w:rPr>
        <w:t>*</w:t>
      </w:r>
      <w:r w:rsidRPr="002849D1">
        <w:t xml:space="preserve">approved form if you use the form to notify the Commissioner of that net amount. The amount so worked out is treated as your net amount for the tax period. </w:t>
      </w:r>
    </w:p>
    <w:p w:rsidR="00300522" w:rsidRPr="002849D1" w:rsidRDefault="00300522" w:rsidP="00300522">
      <w:pPr>
        <w:pStyle w:val="notetext"/>
      </w:pPr>
      <w:r w:rsidRPr="002849D1">
        <w:t>Note:</w:t>
      </w:r>
      <w:r w:rsidRPr="002849D1">
        <w:tab/>
        <w:t>Choosing to use section</w:t>
      </w:r>
      <w:r w:rsidR="002849D1">
        <w:t> </w:t>
      </w:r>
      <w:r w:rsidRPr="002849D1">
        <w:t>17</w:t>
      </w:r>
      <w:r w:rsidR="002849D1">
        <w:noBreakHyphen/>
      </w:r>
      <w:r w:rsidRPr="002849D1">
        <w:t>5 to work out your net amount does not mean your GST return is not in the approved form: see subsection</w:t>
      </w:r>
      <w:r w:rsidR="002849D1">
        <w:t> </w:t>
      </w:r>
      <w:r w:rsidRPr="002849D1">
        <w:t>31</w:t>
      </w:r>
      <w:r w:rsidR="002849D1">
        <w:noBreakHyphen/>
      </w:r>
      <w:r w:rsidRPr="002849D1">
        <w:t xml:space="preserve">15(3). </w:t>
      </w:r>
    </w:p>
    <w:p w:rsidR="00300522" w:rsidRPr="002849D1" w:rsidRDefault="00300522" w:rsidP="00300522">
      <w:pPr>
        <w:pStyle w:val="subsection"/>
      </w:pPr>
      <w:r w:rsidRPr="002849D1">
        <w:tab/>
        <w:t>(2)</w:t>
      </w:r>
      <w:r w:rsidRPr="002849D1">
        <w:tab/>
        <w:t>This section has effect despite section</w:t>
      </w:r>
      <w:r w:rsidR="002849D1">
        <w:t> </w:t>
      </w:r>
      <w:r w:rsidRPr="002849D1">
        <w:t>17</w:t>
      </w:r>
      <w:r w:rsidR="002849D1">
        <w:noBreakHyphen/>
      </w:r>
      <w:r w:rsidRPr="002849D1">
        <w:t xml:space="preserve">5. </w:t>
      </w:r>
    </w:p>
    <w:p w:rsidR="00300522" w:rsidRPr="002849D1" w:rsidRDefault="00300522" w:rsidP="00300522">
      <w:pPr>
        <w:pStyle w:val="ActHead5"/>
      </w:pPr>
      <w:bookmarkStart w:id="89" w:name="_Toc364850454"/>
      <w:r w:rsidRPr="002849D1">
        <w:rPr>
          <w:rStyle w:val="CharSectno"/>
        </w:rPr>
        <w:t>17</w:t>
      </w:r>
      <w:r w:rsidR="002849D1" w:rsidRPr="002849D1">
        <w:rPr>
          <w:rStyle w:val="CharSectno"/>
        </w:rPr>
        <w:noBreakHyphen/>
      </w:r>
      <w:r w:rsidRPr="002849D1">
        <w:rPr>
          <w:rStyle w:val="CharSectno"/>
        </w:rPr>
        <w:t>20</w:t>
      </w:r>
      <w:r w:rsidRPr="002849D1">
        <w:t xml:space="preserve">  Determinations relating to how to work out net amounts</w:t>
      </w:r>
      <w:bookmarkEnd w:id="89"/>
    </w:p>
    <w:p w:rsidR="00300522" w:rsidRPr="002849D1" w:rsidRDefault="00300522" w:rsidP="00300522">
      <w:pPr>
        <w:pStyle w:val="subsection"/>
      </w:pPr>
      <w:r w:rsidRPr="002849D1">
        <w:tab/>
        <w:t>(1)</w:t>
      </w:r>
      <w:r w:rsidRPr="002849D1">
        <w:tab/>
        <w:t xml:space="preserve">The Commissioner may make a determination that, in the circumstances specified in the determination, a </w:t>
      </w:r>
      <w:r w:rsidR="002849D1" w:rsidRPr="002849D1">
        <w:rPr>
          <w:position w:val="6"/>
          <w:sz w:val="16"/>
          <w:szCs w:val="16"/>
        </w:rPr>
        <w:t>*</w:t>
      </w:r>
      <w:r w:rsidRPr="002849D1">
        <w:t>net amount for a tax period may be worked out to take account of other matters in the way specified in the determination.</w:t>
      </w:r>
    </w:p>
    <w:p w:rsidR="004F7044" w:rsidRPr="002849D1" w:rsidRDefault="004F7044" w:rsidP="004F7044">
      <w:pPr>
        <w:pStyle w:val="subsection"/>
      </w:pPr>
      <w:r w:rsidRPr="002849D1">
        <w:lastRenderedPageBreak/>
        <w:tab/>
        <w:t>(2)</w:t>
      </w:r>
      <w:r w:rsidRPr="002849D1">
        <w:tab/>
        <w:t>The matters must relate to correction of errors:</w:t>
      </w:r>
    </w:p>
    <w:p w:rsidR="004F7044" w:rsidRPr="002849D1" w:rsidRDefault="004F7044" w:rsidP="004F7044">
      <w:pPr>
        <w:pStyle w:val="paragraph"/>
      </w:pPr>
      <w:r w:rsidRPr="002849D1">
        <w:tab/>
        <w:t>(a)</w:t>
      </w:r>
      <w:r w:rsidRPr="002849D1">
        <w:tab/>
        <w:t xml:space="preserve">that were made in working out </w:t>
      </w:r>
      <w:r w:rsidR="002849D1" w:rsidRPr="002849D1">
        <w:rPr>
          <w:position w:val="6"/>
          <w:sz w:val="16"/>
        </w:rPr>
        <w:t>*</w:t>
      </w:r>
      <w:r w:rsidRPr="002849D1">
        <w:t xml:space="preserve">net amounts to which </w:t>
      </w:r>
      <w:r w:rsidR="002849D1">
        <w:t>subsection (</w:t>
      </w:r>
      <w:r w:rsidRPr="002849D1">
        <w:t>2A) applies; and</w:t>
      </w:r>
    </w:p>
    <w:p w:rsidR="004F7044" w:rsidRPr="002849D1" w:rsidRDefault="004F7044" w:rsidP="004F7044">
      <w:pPr>
        <w:pStyle w:val="paragraph"/>
      </w:pPr>
      <w:r w:rsidRPr="002849D1">
        <w:tab/>
        <w:t>(b)</w:t>
      </w:r>
      <w:r w:rsidRPr="002849D1">
        <w:tab/>
        <w:t>that do not relate to amounts:</w:t>
      </w:r>
    </w:p>
    <w:p w:rsidR="004F7044" w:rsidRPr="002849D1" w:rsidRDefault="004F7044" w:rsidP="004F7044">
      <w:pPr>
        <w:pStyle w:val="paragraphsub"/>
      </w:pPr>
      <w:r w:rsidRPr="002849D1">
        <w:tab/>
        <w:t>(i)</w:t>
      </w:r>
      <w:r w:rsidRPr="002849D1">
        <w:tab/>
        <w:t>that have ceased to be payable by you because of section</w:t>
      </w:r>
      <w:r w:rsidR="002849D1">
        <w:t> </w:t>
      </w:r>
      <w:r w:rsidRPr="002849D1">
        <w:t>105</w:t>
      </w:r>
      <w:r w:rsidR="002849D1">
        <w:noBreakHyphen/>
      </w:r>
      <w:r w:rsidRPr="002849D1">
        <w:t>50 in Schedule</w:t>
      </w:r>
      <w:r w:rsidR="002849D1">
        <w:t> </w:t>
      </w:r>
      <w:r w:rsidRPr="002849D1">
        <w:t xml:space="preserve">1 to the </w:t>
      </w:r>
      <w:r w:rsidRPr="002849D1">
        <w:rPr>
          <w:i/>
        </w:rPr>
        <w:t>Taxation Administration Act 1953</w:t>
      </w:r>
      <w:r w:rsidRPr="002849D1">
        <w:t>; or</w:t>
      </w:r>
    </w:p>
    <w:p w:rsidR="004F7044" w:rsidRPr="002849D1" w:rsidRDefault="004F7044" w:rsidP="004F7044">
      <w:pPr>
        <w:pStyle w:val="paragraphsub"/>
      </w:pPr>
      <w:r w:rsidRPr="002849D1">
        <w:tab/>
        <w:t>(ii)</w:t>
      </w:r>
      <w:r w:rsidRPr="002849D1">
        <w:tab/>
        <w:t>to which, because of section</w:t>
      </w:r>
      <w:r w:rsidR="002849D1">
        <w:t> </w:t>
      </w:r>
      <w:r w:rsidRPr="002849D1">
        <w:t>105</w:t>
      </w:r>
      <w:r w:rsidR="002849D1">
        <w:noBreakHyphen/>
      </w:r>
      <w:r w:rsidRPr="002849D1">
        <w:t>55 in that Schedule, you are not entitled.</w:t>
      </w:r>
    </w:p>
    <w:p w:rsidR="004F7044" w:rsidRPr="002849D1" w:rsidRDefault="004F7044" w:rsidP="004F7044">
      <w:pPr>
        <w:pStyle w:val="notetext"/>
      </w:pPr>
      <w:r w:rsidRPr="002849D1">
        <w:t>Note:</w:t>
      </w:r>
      <w:r w:rsidRPr="002849D1">
        <w:tab/>
      </w:r>
      <w:r w:rsidR="002849D1">
        <w:t>Paragraph (</w:t>
      </w:r>
      <w:r w:rsidRPr="002849D1">
        <w:t>2)(b) will be repealed on 1</w:t>
      </w:r>
      <w:r w:rsidR="002849D1">
        <w:t> </w:t>
      </w:r>
      <w:r w:rsidRPr="002849D1">
        <w:t>January 2017: see Part</w:t>
      </w:r>
      <w:r w:rsidR="002849D1">
        <w:t> </w:t>
      </w:r>
      <w:r w:rsidRPr="002849D1">
        <w:t>2 of Schedule</w:t>
      </w:r>
      <w:r w:rsidR="002849D1">
        <w:t> </w:t>
      </w:r>
      <w:r w:rsidRPr="002849D1">
        <w:t xml:space="preserve">1 to the </w:t>
      </w:r>
      <w:r w:rsidRPr="002849D1">
        <w:rPr>
          <w:i/>
        </w:rPr>
        <w:t>Indirect Tax Laws Amendment (Assessment) Act 2012</w:t>
      </w:r>
      <w:r w:rsidRPr="002849D1">
        <w:t>.</w:t>
      </w:r>
    </w:p>
    <w:p w:rsidR="004F7044" w:rsidRPr="002849D1" w:rsidRDefault="004F7044" w:rsidP="004F7044">
      <w:pPr>
        <w:pStyle w:val="subsection"/>
      </w:pPr>
      <w:r w:rsidRPr="002849D1">
        <w:tab/>
        <w:t>(2A)</w:t>
      </w:r>
      <w:r w:rsidRPr="002849D1">
        <w:tab/>
        <w:t xml:space="preserve">This subsection applies to a </w:t>
      </w:r>
      <w:r w:rsidR="002849D1" w:rsidRPr="002849D1">
        <w:rPr>
          <w:position w:val="6"/>
          <w:sz w:val="16"/>
        </w:rPr>
        <w:t>*</w:t>
      </w:r>
      <w:r w:rsidRPr="002849D1">
        <w:t xml:space="preserve">net amount for a tax period (the </w:t>
      </w:r>
      <w:r w:rsidRPr="002849D1">
        <w:rPr>
          <w:b/>
          <w:i/>
        </w:rPr>
        <w:t>earlier tax period</w:t>
      </w:r>
      <w:r w:rsidRPr="002849D1">
        <w:t>) if:</w:t>
      </w:r>
    </w:p>
    <w:p w:rsidR="004F7044" w:rsidRPr="002849D1" w:rsidRDefault="004F7044" w:rsidP="004F7044">
      <w:pPr>
        <w:pStyle w:val="paragraph"/>
      </w:pPr>
      <w:r w:rsidRPr="002849D1">
        <w:tab/>
        <w:t>(a)</w:t>
      </w:r>
      <w:r w:rsidRPr="002849D1">
        <w:tab/>
        <w:t xml:space="preserve">the earlier tax period precedes the tax period mentioned in </w:t>
      </w:r>
      <w:r w:rsidR="002849D1">
        <w:t>subsection (</w:t>
      </w:r>
      <w:r w:rsidRPr="002849D1">
        <w:t>1); and</w:t>
      </w:r>
    </w:p>
    <w:p w:rsidR="004F7044" w:rsidRPr="002849D1" w:rsidRDefault="004F7044" w:rsidP="004F7044">
      <w:pPr>
        <w:pStyle w:val="paragraph"/>
      </w:pPr>
      <w:r w:rsidRPr="002849D1">
        <w:tab/>
        <w:t>(b)</w:t>
      </w:r>
      <w:r w:rsidRPr="002849D1">
        <w:tab/>
        <w:t>if the earlier tax period started on or after 1</w:t>
      </w:r>
      <w:r w:rsidR="002849D1">
        <w:t> </w:t>
      </w:r>
      <w:r w:rsidRPr="002849D1">
        <w:t xml:space="preserve">July 2012—the tax period mentioned in </w:t>
      </w:r>
      <w:r w:rsidR="002849D1">
        <w:t>subsection (</w:t>
      </w:r>
      <w:r w:rsidRPr="002849D1">
        <w:t xml:space="preserve">1) starts during the </w:t>
      </w:r>
      <w:r w:rsidR="002849D1" w:rsidRPr="002849D1">
        <w:rPr>
          <w:position w:val="6"/>
          <w:sz w:val="16"/>
        </w:rPr>
        <w:t>*</w:t>
      </w:r>
      <w:r w:rsidRPr="002849D1">
        <w:t xml:space="preserve">period of review for the </w:t>
      </w:r>
      <w:r w:rsidR="002849D1" w:rsidRPr="002849D1">
        <w:rPr>
          <w:position w:val="6"/>
          <w:sz w:val="16"/>
        </w:rPr>
        <w:t>*</w:t>
      </w:r>
      <w:r w:rsidRPr="002849D1">
        <w:t xml:space="preserve">assessment of the </w:t>
      </w:r>
      <w:r w:rsidR="002849D1" w:rsidRPr="002849D1">
        <w:rPr>
          <w:position w:val="6"/>
          <w:sz w:val="16"/>
        </w:rPr>
        <w:t>*</w:t>
      </w:r>
      <w:r w:rsidRPr="002849D1">
        <w:t>net amount.</w:t>
      </w:r>
    </w:p>
    <w:p w:rsidR="00300522" w:rsidRPr="002849D1" w:rsidRDefault="00300522" w:rsidP="00300522">
      <w:pPr>
        <w:pStyle w:val="subsection"/>
      </w:pPr>
      <w:r w:rsidRPr="002849D1">
        <w:tab/>
        <w:t>(3)</w:t>
      </w:r>
      <w:r w:rsidRPr="002849D1">
        <w:tab/>
        <w:t xml:space="preserve">If those circumstances apply in relation to a tax period applying to you, you may work out your </w:t>
      </w:r>
      <w:r w:rsidR="002849D1" w:rsidRPr="002849D1">
        <w:rPr>
          <w:position w:val="6"/>
          <w:sz w:val="16"/>
          <w:szCs w:val="16"/>
        </w:rPr>
        <w:t>*</w:t>
      </w:r>
      <w:r w:rsidRPr="002849D1">
        <w:t>net amount for the tax period in that way.</w:t>
      </w:r>
    </w:p>
    <w:p w:rsidR="00300522" w:rsidRPr="002849D1" w:rsidRDefault="00300522" w:rsidP="00300522">
      <w:pPr>
        <w:pStyle w:val="ActHead5"/>
      </w:pPr>
      <w:bookmarkStart w:id="90" w:name="_Toc364850455"/>
      <w:r w:rsidRPr="002849D1">
        <w:rPr>
          <w:rStyle w:val="CharSectno"/>
        </w:rPr>
        <w:t>17</w:t>
      </w:r>
      <w:r w:rsidR="002849D1" w:rsidRPr="002849D1">
        <w:rPr>
          <w:rStyle w:val="CharSectno"/>
        </w:rPr>
        <w:noBreakHyphen/>
      </w:r>
      <w:r w:rsidRPr="002849D1">
        <w:rPr>
          <w:rStyle w:val="CharSectno"/>
        </w:rPr>
        <w:t>99</w:t>
      </w:r>
      <w:r w:rsidRPr="002849D1">
        <w:t xml:space="preserve">  Special rules relating to net amounts or adjustments</w:t>
      </w:r>
      <w:bookmarkEnd w:id="90"/>
    </w:p>
    <w:p w:rsidR="00300522" w:rsidRPr="002849D1" w:rsidRDefault="00300522" w:rsidP="00300522">
      <w:pPr>
        <w:pStyle w:val="subsection"/>
      </w:pPr>
      <w:r w:rsidRPr="002849D1">
        <w:tab/>
      </w:r>
      <w:r w:rsidRPr="002849D1">
        <w:tab/>
        <w:t>Chapter</w:t>
      </w:r>
      <w:r w:rsidR="002849D1">
        <w:t> </w:t>
      </w:r>
      <w:r w:rsidRPr="002849D1">
        <w:t>4 contains special rules relating to net amounts or adjustments, as follows:</w:t>
      </w:r>
    </w:p>
    <w:p w:rsidR="00A53099" w:rsidRPr="002849D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2849D1" w:rsidTr="00A53099">
        <w:trPr>
          <w:tblHeader/>
        </w:trPr>
        <w:tc>
          <w:tcPr>
            <w:tcW w:w="5954" w:type="dxa"/>
            <w:gridSpan w:val="3"/>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Checklist of special rules</w:t>
            </w:r>
          </w:p>
        </w:tc>
      </w:tr>
      <w:tr w:rsidR="00300522" w:rsidRPr="002849D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396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For this case ...</w:t>
            </w:r>
          </w:p>
        </w:tc>
        <w:tc>
          <w:tcPr>
            <w:tcW w:w="1276"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See:</w:t>
            </w:r>
          </w:p>
        </w:tc>
      </w:tr>
      <w:tr w:rsidR="00300522" w:rsidRPr="002849D1" w:rsidTr="00A53099">
        <w:tblPrEx>
          <w:tblCellMar>
            <w:left w:w="107" w:type="dxa"/>
            <w:right w:w="107" w:type="dxa"/>
          </w:tblCellMar>
        </w:tblPrEx>
        <w:tc>
          <w:tcPr>
            <w:tcW w:w="709" w:type="dxa"/>
            <w:tcBorders>
              <w:top w:val="single" w:sz="12" w:space="0" w:color="auto"/>
            </w:tcBorders>
            <w:shd w:val="clear" w:color="auto" w:fill="auto"/>
          </w:tcPr>
          <w:p w:rsidR="00300522" w:rsidRPr="002849D1" w:rsidRDefault="00300522" w:rsidP="00C87193">
            <w:pPr>
              <w:pStyle w:val="Tabletext"/>
            </w:pPr>
            <w:r w:rsidRPr="002849D1">
              <w:t>1A</w:t>
            </w:r>
          </w:p>
        </w:tc>
        <w:tc>
          <w:tcPr>
            <w:tcW w:w="3969" w:type="dxa"/>
            <w:tcBorders>
              <w:top w:val="single" w:sz="12" w:space="0" w:color="auto"/>
            </w:tcBorders>
            <w:shd w:val="clear" w:color="auto" w:fill="auto"/>
          </w:tcPr>
          <w:p w:rsidR="00300522" w:rsidRPr="002849D1" w:rsidRDefault="00300522" w:rsidP="00C87193">
            <w:pPr>
              <w:pStyle w:val="Tabletext"/>
            </w:pPr>
            <w:r w:rsidRPr="002849D1">
              <w:t>Annual apportionment of creditable purpose</w:t>
            </w:r>
          </w:p>
        </w:tc>
        <w:tc>
          <w:tcPr>
            <w:tcW w:w="1276" w:type="dxa"/>
            <w:tcBorders>
              <w:top w:val="single" w:sz="12" w:space="0" w:color="auto"/>
            </w:tcBorders>
            <w:shd w:val="clear" w:color="auto" w:fill="auto"/>
          </w:tcPr>
          <w:p w:rsidR="00300522" w:rsidRPr="002849D1" w:rsidRDefault="00300522" w:rsidP="00C87193">
            <w:pPr>
              <w:pStyle w:val="Tabletext"/>
            </w:pPr>
            <w:r w:rsidRPr="002849D1">
              <w:t>Division</w:t>
            </w:r>
            <w:r w:rsidR="002849D1">
              <w:t> </w:t>
            </w:r>
            <w:r w:rsidRPr="002849D1">
              <w:t>131</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w:t>
            </w:r>
          </w:p>
        </w:tc>
        <w:tc>
          <w:tcPr>
            <w:tcW w:w="3969" w:type="dxa"/>
            <w:shd w:val="clear" w:color="auto" w:fill="auto"/>
          </w:tcPr>
          <w:p w:rsidR="00300522" w:rsidRPr="002849D1" w:rsidRDefault="00300522" w:rsidP="00300522">
            <w:pPr>
              <w:pStyle w:val="Tabletext"/>
            </w:pPr>
            <w:r w:rsidRPr="002849D1">
              <w:t>Anti</w:t>
            </w:r>
            <w:r w:rsidR="002849D1">
              <w:noBreakHyphen/>
            </w:r>
            <w:r w:rsidRPr="002849D1">
              <w:t>avoidance</w:t>
            </w:r>
          </w:p>
        </w:tc>
        <w:tc>
          <w:tcPr>
            <w:tcW w:w="1276" w:type="dxa"/>
            <w:shd w:val="clear" w:color="auto" w:fill="auto"/>
          </w:tcPr>
          <w:p w:rsidR="00300522" w:rsidRPr="002849D1" w:rsidRDefault="00300522" w:rsidP="00300522">
            <w:pPr>
              <w:pStyle w:val="Tabletext"/>
            </w:pPr>
            <w:r w:rsidRPr="002849D1">
              <w:t>Division</w:t>
            </w:r>
            <w:r w:rsidR="002849D1">
              <w:t> </w:t>
            </w:r>
            <w:r w:rsidRPr="002849D1">
              <w:t>165</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2</w:t>
            </w:r>
          </w:p>
        </w:tc>
        <w:tc>
          <w:tcPr>
            <w:tcW w:w="3969" w:type="dxa"/>
            <w:shd w:val="clear" w:color="auto" w:fill="auto"/>
          </w:tcPr>
          <w:p w:rsidR="00300522" w:rsidRPr="002849D1" w:rsidRDefault="00300522" w:rsidP="00300522">
            <w:pPr>
              <w:pStyle w:val="Tabletext"/>
            </w:pPr>
            <w:r w:rsidRPr="002849D1">
              <w:t>Cessation of registration</w:t>
            </w:r>
          </w:p>
        </w:tc>
        <w:tc>
          <w:tcPr>
            <w:tcW w:w="1276" w:type="dxa"/>
            <w:shd w:val="clear" w:color="auto" w:fill="auto"/>
          </w:tcPr>
          <w:p w:rsidR="00300522" w:rsidRPr="002849D1" w:rsidRDefault="00300522" w:rsidP="00300522">
            <w:pPr>
              <w:pStyle w:val="Tabletext"/>
            </w:pPr>
            <w:r w:rsidRPr="002849D1">
              <w:t>Division</w:t>
            </w:r>
            <w:r w:rsidR="002849D1">
              <w:t> </w:t>
            </w:r>
            <w:r w:rsidRPr="002849D1">
              <w:t>138</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3</w:t>
            </w:r>
          </w:p>
        </w:tc>
        <w:tc>
          <w:tcPr>
            <w:tcW w:w="3969" w:type="dxa"/>
            <w:shd w:val="clear" w:color="auto" w:fill="auto"/>
          </w:tcPr>
          <w:p w:rsidR="00300522" w:rsidRPr="002849D1" w:rsidRDefault="00300522" w:rsidP="00300522">
            <w:pPr>
              <w:pStyle w:val="Tabletext"/>
            </w:pPr>
            <w:r w:rsidRPr="002849D1">
              <w:t>Changes in the extent of creditable purpose</w:t>
            </w:r>
          </w:p>
        </w:tc>
        <w:tc>
          <w:tcPr>
            <w:tcW w:w="1276" w:type="dxa"/>
            <w:shd w:val="clear" w:color="auto" w:fill="auto"/>
          </w:tcPr>
          <w:p w:rsidR="00300522" w:rsidRPr="002849D1" w:rsidRDefault="00300522" w:rsidP="00300522">
            <w:pPr>
              <w:pStyle w:val="Tabletext"/>
            </w:pPr>
            <w:r w:rsidRPr="002849D1">
              <w:t>Division</w:t>
            </w:r>
            <w:r w:rsidR="002849D1">
              <w:t> </w:t>
            </w:r>
            <w:r w:rsidRPr="002849D1">
              <w:t>129</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lastRenderedPageBreak/>
              <w:t>4</w:t>
            </w:r>
          </w:p>
        </w:tc>
        <w:tc>
          <w:tcPr>
            <w:tcW w:w="3969" w:type="dxa"/>
            <w:shd w:val="clear" w:color="auto" w:fill="auto"/>
          </w:tcPr>
          <w:p w:rsidR="00300522" w:rsidRPr="002849D1" w:rsidRDefault="00300522" w:rsidP="00300522">
            <w:pPr>
              <w:pStyle w:val="Tabletext"/>
            </w:pPr>
            <w:r w:rsidRPr="002849D1">
              <w:t>Company amalgamations</w:t>
            </w:r>
          </w:p>
        </w:tc>
        <w:tc>
          <w:tcPr>
            <w:tcW w:w="1276" w:type="dxa"/>
            <w:shd w:val="clear" w:color="auto" w:fill="auto"/>
          </w:tcPr>
          <w:p w:rsidR="00300522" w:rsidRPr="002849D1" w:rsidRDefault="00300522" w:rsidP="00300522">
            <w:pPr>
              <w:pStyle w:val="Tabletext"/>
            </w:pPr>
            <w:r w:rsidRPr="002849D1">
              <w:t>Division</w:t>
            </w:r>
            <w:r w:rsidR="002849D1">
              <w:t> </w:t>
            </w:r>
            <w:r w:rsidRPr="002849D1">
              <w:t>90</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4AA</w:t>
            </w:r>
          </w:p>
        </w:tc>
        <w:tc>
          <w:tcPr>
            <w:tcW w:w="3969" w:type="dxa"/>
            <w:shd w:val="clear" w:color="auto" w:fill="auto"/>
          </w:tcPr>
          <w:p w:rsidR="00300522" w:rsidRPr="002849D1" w:rsidRDefault="00300522" w:rsidP="00300522">
            <w:pPr>
              <w:pStyle w:val="Tabletext"/>
            </w:pPr>
            <w:r w:rsidRPr="002849D1">
              <w:t>Compulsory third party schemes</w:t>
            </w:r>
          </w:p>
        </w:tc>
        <w:tc>
          <w:tcPr>
            <w:tcW w:w="1276" w:type="dxa"/>
            <w:shd w:val="clear" w:color="auto" w:fill="auto"/>
          </w:tcPr>
          <w:p w:rsidR="00300522" w:rsidRPr="002849D1" w:rsidRDefault="00300522" w:rsidP="00300522">
            <w:pPr>
              <w:pStyle w:val="Tabletext"/>
            </w:pPr>
            <w:r w:rsidRPr="002849D1">
              <w:t>Division</w:t>
            </w:r>
            <w:r w:rsidR="002849D1">
              <w:t> </w:t>
            </w:r>
            <w:r w:rsidRPr="002849D1">
              <w:t>79</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4A</w:t>
            </w:r>
          </w:p>
        </w:tc>
        <w:tc>
          <w:tcPr>
            <w:tcW w:w="3969" w:type="dxa"/>
            <w:shd w:val="clear" w:color="auto" w:fill="auto"/>
          </w:tcPr>
          <w:p w:rsidR="00300522" w:rsidRPr="002849D1" w:rsidRDefault="00300522" w:rsidP="00300522">
            <w:pPr>
              <w:pStyle w:val="Tabletext"/>
            </w:pPr>
            <w:r w:rsidRPr="002849D1">
              <w:t>Distributions from deceased estates</w:t>
            </w:r>
          </w:p>
        </w:tc>
        <w:tc>
          <w:tcPr>
            <w:tcW w:w="1276" w:type="dxa"/>
            <w:shd w:val="clear" w:color="auto" w:fill="auto"/>
          </w:tcPr>
          <w:p w:rsidR="00300522" w:rsidRPr="002849D1" w:rsidRDefault="00300522" w:rsidP="00300522">
            <w:pPr>
              <w:pStyle w:val="Tabletext"/>
            </w:pPr>
            <w:r w:rsidRPr="002849D1">
              <w:t>Division</w:t>
            </w:r>
            <w:r w:rsidR="002849D1">
              <w:t> </w:t>
            </w:r>
            <w:r w:rsidRPr="002849D1">
              <w:t>139</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5</w:t>
            </w:r>
          </w:p>
        </w:tc>
        <w:tc>
          <w:tcPr>
            <w:tcW w:w="3969" w:type="dxa"/>
            <w:shd w:val="clear" w:color="auto" w:fill="auto"/>
          </w:tcPr>
          <w:p w:rsidR="00300522" w:rsidRPr="002849D1" w:rsidRDefault="00300522" w:rsidP="00300522">
            <w:pPr>
              <w:pStyle w:val="Tabletext"/>
            </w:pPr>
            <w:r w:rsidRPr="002849D1">
              <w:t>Gambling</w:t>
            </w:r>
          </w:p>
        </w:tc>
        <w:tc>
          <w:tcPr>
            <w:tcW w:w="1276" w:type="dxa"/>
            <w:shd w:val="clear" w:color="auto" w:fill="auto"/>
          </w:tcPr>
          <w:p w:rsidR="00300522" w:rsidRPr="002849D1" w:rsidRDefault="00300522" w:rsidP="00300522">
            <w:pPr>
              <w:pStyle w:val="Tabletext"/>
            </w:pPr>
            <w:r w:rsidRPr="002849D1">
              <w:t>Division</w:t>
            </w:r>
            <w:r w:rsidR="002849D1">
              <w:t> </w:t>
            </w:r>
            <w:r w:rsidRPr="002849D1">
              <w:t>126</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5A</w:t>
            </w:r>
          </w:p>
        </w:tc>
        <w:tc>
          <w:tcPr>
            <w:tcW w:w="3969" w:type="dxa"/>
            <w:shd w:val="clear" w:color="auto" w:fill="auto"/>
          </w:tcPr>
          <w:p w:rsidR="00300522" w:rsidRPr="002849D1" w:rsidRDefault="00300522" w:rsidP="00300522">
            <w:pPr>
              <w:pStyle w:val="Tabletext"/>
            </w:pPr>
            <w:r w:rsidRPr="002849D1">
              <w:t>Goods applied solely to private or domestic use</w:t>
            </w:r>
          </w:p>
        </w:tc>
        <w:tc>
          <w:tcPr>
            <w:tcW w:w="1276" w:type="dxa"/>
            <w:shd w:val="clear" w:color="auto" w:fill="auto"/>
          </w:tcPr>
          <w:p w:rsidR="00300522" w:rsidRPr="002849D1" w:rsidRDefault="00300522" w:rsidP="00300522">
            <w:pPr>
              <w:pStyle w:val="Tabletext"/>
            </w:pPr>
            <w:r w:rsidRPr="002849D1">
              <w:t>Division</w:t>
            </w:r>
            <w:r w:rsidR="002849D1">
              <w:t> </w:t>
            </w:r>
            <w:r w:rsidRPr="002849D1">
              <w:t>130</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6</w:t>
            </w:r>
          </w:p>
        </w:tc>
        <w:tc>
          <w:tcPr>
            <w:tcW w:w="3969" w:type="dxa"/>
            <w:shd w:val="clear" w:color="auto" w:fill="auto"/>
          </w:tcPr>
          <w:p w:rsidR="00300522" w:rsidRPr="002849D1" w:rsidRDefault="00300522" w:rsidP="00300522">
            <w:pPr>
              <w:pStyle w:val="Tabletext"/>
            </w:pPr>
            <w:r w:rsidRPr="002849D1">
              <w:t>GST branches</w:t>
            </w:r>
          </w:p>
        </w:tc>
        <w:tc>
          <w:tcPr>
            <w:tcW w:w="1276" w:type="dxa"/>
            <w:shd w:val="clear" w:color="auto" w:fill="auto"/>
          </w:tcPr>
          <w:p w:rsidR="00300522" w:rsidRPr="002849D1" w:rsidRDefault="00300522" w:rsidP="00300522">
            <w:pPr>
              <w:pStyle w:val="Tabletext"/>
            </w:pPr>
            <w:r w:rsidRPr="002849D1">
              <w:t>Division</w:t>
            </w:r>
            <w:r w:rsidR="002849D1">
              <w:t> </w:t>
            </w:r>
            <w:r w:rsidRPr="002849D1">
              <w:t>54</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7</w:t>
            </w:r>
          </w:p>
        </w:tc>
        <w:tc>
          <w:tcPr>
            <w:tcW w:w="3969" w:type="dxa"/>
            <w:shd w:val="clear" w:color="auto" w:fill="auto"/>
          </w:tcPr>
          <w:p w:rsidR="00300522" w:rsidRPr="002849D1" w:rsidRDefault="00300522" w:rsidP="00300522">
            <w:pPr>
              <w:pStyle w:val="Tabletext"/>
            </w:pPr>
            <w:r w:rsidRPr="002849D1">
              <w:t>GST groups</w:t>
            </w:r>
          </w:p>
        </w:tc>
        <w:tc>
          <w:tcPr>
            <w:tcW w:w="1276" w:type="dxa"/>
            <w:shd w:val="clear" w:color="auto" w:fill="auto"/>
          </w:tcPr>
          <w:p w:rsidR="00300522" w:rsidRPr="002849D1" w:rsidRDefault="00300522" w:rsidP="00300522">
            <w:pPr>
              <w:pStyle w:val="Tabletext"/>
            </w:pPr>
            <w:r w:rsidRPr="002849D1">
              <w:t>Division</w:t>
            </w:r>
            <w:r w:rsidR="002849D1">
              <w:t> </w:t>
            </w:r>
            <w:r w:rsidRPr="002849D1">
              <w:t>48</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8</w:t>
            </w:r>
          </w:p>
        </w:tc>
        <w:tc>
          <w:tcPr>
            <w:tcW w:w="3969" w:type="dxa"/>
            <w:shd w:val="clear" w:color="auto" w:fill="auto"/>
          </w:tcPr>
          <w:p w:rsidR="00300522" w:rsidRPr="002849D1" w:rsidRDefault="00300522" w:rsidP="00300522">
            <w:pPr>
              <w:pStyle w:val="Tabletext"/>
            </w:pPr>
            <w:r w:rsidRPr="002849D1">
              <w:t>GST joint ventures</w:t>
            </w:r>
          </w:p>
        </w:tc>
        <w:tc>
          <w:tcPr>
            <w:tcW w:w="1276" w:type="dxa"/>
            <w:shd w:val="clear" w:color="auto" w:fill="auto"/>
          </w:tcPr>
          <w:p w:rsidR="00300522" w:rsidRPr="002849D1" w:rsidRDefault="00300522" w:rsidP="00300522">
            <w:pPr>
              <w:pStyle w:val="Tabletext"/>
            </w:pPr>
            <w:r w:rsidRPr="002849D1">
              <w:t>Division</w:t>
            </w:r>
            <w:r w:rsidR="002849D1">
              <w:t> </w:t>
            </w:r>
            <w:r w:rsidRPr="002849D1">
              <w:t>51</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8A</w:t>
            </w:r>
          </w:p>
        </w:tc>
        <w:tc>
          <w:tcPr>
            <w:tcW w:w="3969" w:type="dxa"/>
            <w:shd w:val="clear" w:color="auto" w:fill="auto"/>
          </w:tcPr>
          <w:p w:rsidR="00300522" w:rsidRPr="002849D1" w:rsidRDefault="00300522" w:rsidP="00300522">
            <w:pPr>
              <w:pStyle w:val="Tabletext"/>
            </w:pPr>
            <w:r w:rsidRPr="002849D1">
              <w:t>GST religious groups</w:t>
            </w:r>
          </w:p>
        </w:tc>
        <w:tc>
          <w:tcPr>
            <w:tcW w:w="1276" w:type="dxa"/>
            <w:shd w:val="clear" w:color="auto" w:fill="auto"/>
          </w:tcPr>
          <w:p w:rsidR="00300522" w:rsidRPr="002849D1" w:rsidRDefault="00300522" w:rsidP="00300522">
            <w:pPr>
              <w:pStyle w:val="Tabletext"/>
            </w:pPr>
            <w:r w:rsidRPr="002849D1">
              <w:t>Division</w:t>
            </w:r>
            <w:r w:rsidR="002849D1">
              <w:t> </w:t>
            </w:r>
            <w:r w:rsidRPr="002849D1">
              <w:t>49</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9</w:t>
            </w:r>
          </w:p>
        </w:tc>
        <w:tc>
          <w:tcPr>
            <w:tcW w:w="3969" w:type="dxa"/>
            <w:shd w:val="clear" w:color="auto" w:fill="auto"/>
          </w:tcPr>
          <w:p w:rsidR="00300522" w:rsidRPr="002849D1" w:rsidRDefault="00300522" w:rsidP="00300522">
            <w:pPr>
              <w:pStyle w:val="Tabletext"/>
            </w:pPr>
            <w:r w:rsidRPr="002849D1">
              <w:t>Insurance</w:t>
            </w:r>
          </w:p>
        </w:tc>
        <w:tc>
          <w:tcPr>
            <w:tcW w:w="1276" w:type="dxa"/>
            <w:shd w:val="clear" w:color="auto" w:fill="auto"/>
          </w:tcPr>
          <w:p w:rsidR="00300522" w:rsidRPr="002849D1" w:rsidRDefault="00300522" w:rsidP="00300522">
            <w:pPr>
              <w:pStyle w:val="Tabletext"/>
            </w:pPr>
            <w:r w:rsidRPr="002849D1">
              <w:t>Division</w:t>
            </w:r>
            <w:r w:rsidR="002849D1">
              <w:t> </w:t>
            </w:r>
            <w:r w:rsidRPr="002849D1">
              <w:t>78</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9AA</w:t>
            </w:r>
          </w:p>
        </w:tc>
        <w:tc>
          <w:tcPr>
            <w:tcW w:w="3969" w:type="dxa"/>
            <w:shd w:val="clear" w:color="auto" w:fill="auto"/>
          </w:tcPr>
          <w:p w:rsidR="00300522" w:rsidRPr="002849D1" w:rsidRDefault="00300522" w:rsidP="00300522">
            <w:pPr>
              <w:pStyle w:val="Tabletext"/>
            </w:pPr>
            <w:r w:rsidRPr="002849D1">
              <w:t>Non</w:t>
            </w:r>
            <w:r w:rsidR="002849D1">
              <w:noBreakHyphen/>
            </w:r>
            <w:r w:rsidRPr="002849D1">
              <w:t>deductible expenses</w:t>
            </w:r>
          </w:p>
        </w:tc>
        <w:tc>
          <w:tcPr>
            <w:tcW w:w="1276" w:type="dxa"/>
            <w:shd w:val="clear" w:color="auto" w:fill="auto"/>
          </w:tcPr>
          <w:p w:rsidR="00300522" w:rsidRPr="002849D1" w:rsidRDefault="00300522" w:rsidP="00300522">
            <w:pPr>
              <w:pStyle w:val="Tabletext"/>
            </w:pPr>
            <w:r w:rsidRPr="002849D1">
              <w:t>Division</w:t>
            </w:r>
            <w:r w:rsidR="002849D1">
              <w:t> </w:t>
            </w:r>
            <w:r w:rsidRPr="002849D1">
              <w:t>69</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9A</w:t>
            </w:r>
          </w:p>
        </w:tc>
        <w:tc>
          <w:tcPr>
            <w:tcW w:w="3969" w:type="dxa"/>
            <w:shd w:val="clear" w:color="auto" w:fill="auto"/>
          </w:tcPr>
          <w:p w:rsidR="00300522" w:rsidRPr="002849D1" w:rsidRDefault="00300522" w:rsidP="00300522">
            <w:pPr>
              <w:pStyle w:val="Tabletext"/>
            </w:pPr>
            <w:r w:rsidRPr="002849D1">
              <w:t>Non</w:t>
            </w:r>
            <w:r w:rsidR="002849D1">
              <w:noBreakHyphen/>
            </w:r>
            <w:r w:rsidRPr="002849D1">
              <w:t>profit sub</w:t>
            </w:r>
            <w:r w:rsidR="002849D1">
              <w:noBreakHyphen/>
            </w:r>
            <w:r w:rsidRPr="002849D1">
              <w:t>entities</w:t>
            </w:r>
          </w:p>
        </w:tc>
        <w:tc>
          <w:tcPr>
            <w:tcW w:w="1276" w:type="dxa"/>
            <w:shd w:val="clear" w:color="auto" w:fill="auto"/>
          </w:tcPr>
          <w:p w:rsidR="00300522" w:rsidRPr="002849D1" w:rsidRDefault="00300522" w:rsidP="00300522">
            <w:pPr>
              <w:pStyle w:val="Tabletext"/>
            </w:pPr>
            <w:r w:rsidRPr="002849D1">
              <w:t>Division</w:t>
            </w:r>
            <w:r w:rsidR="002849D1">
              <w:t> </w:t>
            </w:r>
            <w:r w:rsidRPr="002849D1">
              <w:t>63</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9B</w:t>
            </w:r>
          </w:p>
        </w:tc>
        <w:tc>
          <w:tcPr>
            <w:tcW w:w="3969" w:type="dxa"/>
            <w:shd w:val="clear" w:color="auto" w:fill="auto"/>
          </w:tcPr>
          <w:p w:rsidR="00300522" w:rsidRPr="002849D1" w:rsidRDefault="00300522" w:rsidP="00300522">
            <w:pPr>
              <w:pStyle w:val="Tabletext"/>
            </w:pPr>
            <w:r w:rsidRPr="002849D1">
              <w:t>Payment of GST by instalments</w:t>
            </w:r>
          </w:p>
        </w:tc>
        <w:tc>
          <w:tcPr>
            <w:tcW w:w="1276" w:type="dxa"/>
            <w:shd w:val="clear" w:color="auto" w:fill="auto"/>
          </w:tcPr>
          <w:p w:rsidR="00300522" w:rsidRPr="002849D1" w:rsidRDefault="00300522" w:rsidP="00300522">
            <w:pPr>
              <w:pStyle w:val="Tabletext"/>
            </w:pPr>
            <w:r w:rsidRPr="002849D1">
              <w:t>Division</w:t>
            </w:r>
            <w:r w:rsidR="002849D1">
              <w:t> </w:t>
            </w:r>
            <w:r w:rsidRPr="002849D1">
              <w:t>162</w:t>
            </w:r>
          </w:p>
        </w:tc>
      </w:tr>
      <w:tr w:rsidR="003726EC" w:rsidRPr="002849D1" w:rsidTr="00A53099">
        <w:tc>
          <w:tcPr>
            <w:tcW w:w="709" w:type="dxa"/>
            <w:shd w:val="clear" w:color="auto" w:fill="auto"/>
          </w:tcPr>
          <w:p w:rsidR="003726EC" w:rsidRPr="002849D1" w:rsidRDefault="003726EC" w:rsidP="007F0F28">
            <w:pPr>
              <w:pStyle w:val="Tabletext"/>
            </w:pPr>
            <w:r w:rsidRPr="002849D1">
              <w:t>9C</w:t>
            </w:r>
          </w:p>
        </w:tc>
        <w:tc>
          <w:tcPr>
            <w:tcW w:w="3969" w:type="dxa"/>
            <w:shd w:val="clear" w:color="auto" w:fill="auto"/>
          </w:tcPr>
          <w:p w:rsidR="003726EC" w:rsidRPr="002849D1" w:rsidRDefault="003726EC" w:rsidP="007F0F28">
            <w:pPr>
              <w:pStyle w:val="Tabletext"/>
            </w:pPr>
            <w:r w:rsidRPr="002849D1">
              <w:t>Providing additional consideration under gross</w:t>
            </w:r>
            <w:r w:rsidR="002849D1">
              <w:noBreakHyphen/>
            </w:r>
            <w:r w:rsidRPr="002849D1">
              <w:t>up clauses</w:t>
            </w:r>
          </w:p>
        </w:tc>
        <w:tc>
          <w:tcPr>
            <w:tcW w:w="1276" w:type="dxa"/>
            <w:shd w:val="clear" w:color="auto" w:fill="auto"/>
          </w:tcPr>
          <w:p w:rsidR="003726EC" w:rsidRPr="002849D1" w:rsidRDefault="003726EC" w:rsidP="007F0F28">
            <w:pPr>
              <w:pStyle w:val="Tabletext"/>
            </w:pPr>
            <w:r w:rsidRPr="002849D1">
              <w:t>Division</w:t>
            </w:r>
            <w:r w:rsidR="002849D1">
              <w:t> </w:t>
            </w:r>
            <w:r w:rsidRPr="002849D1">
              <w:t>133</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10</w:t>
            </w:r>
          </w:p>
        </w:tc>
        <w:tc>
          <w:tcPr>
            <w:tcW w:w="3969" w:type="dxa"/>
            <w:shd w:val="clear" w:color="auto" w:fill="auto"/>
          </w:tcPr>
          <w:p w:rsidR="00300522" w:rsidRPr="002849D1" w:rsidRDefault="00300522" w:rsidP="00300522">
            <w:pPr>
              <w:pStyle w:val="Tabletext"/>
            </w:pPr>
            <w:r w:rsidRPr="002849D1">
              <w:t>Representatives of incapacitated entities</w:t>
            </w:r>
          </w:p>
        </w:tc>
        <w:tc>
          <w:tcPr>
            <w:tcW w:w="1276" w:type="dxa"/>
            <w:shd w:val="clear" w:color="auto" w:fill="auto"/>
          </w:tcPr>
          <w:p w:rsidR="00300522" w:rsidRPr="002849D1" w:rsidRDefault="008D0E5F" w:rsidP="00300522">
            <w:pPr>
              <w:pStyle w:val="Tabletext"/>
            </w:pPr>
            <w:r w:rsidRPr="002849D1">
              <w:t>Division</w:t>
            </w:r>
            <w:r w:rsidR="002849D1">
              <w:t> </w:t>
            </w:r>
            <w:r w:rsidRPr="002849D1">
              <w:t>58</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11</w:t>
            </w:r>
          </w:p>
        </w:tc>
        <w:tc>
          <w:tcPr>
            <w:tcW w:w="3969" w:type="dxa"/>
            <w:shd w:val="clear" w:color="auto" w:fill="auto"/>
          </w:tcPr>
          <w:p w:rsidR="00300522" w:rsidRPr="002849D1" w:rsidRDefault="00300522" w:rsidP="00300522">
            <w:pPr>
              <w:pStyle w:val="Tabletext"/>
            </w:pPr>
            <w:r w:rsidRPr="002849D1">
              <w:t>Resident agents acting for non</w:t>
            </w:r>
            <w:r w:rsidR="002849D1">
              <w:noBreakHyphen/>
            </w:r>
            <w:r w:rsidRPr="002849D1">
              <w:t>residents</w:t>
            </w:r>
          </w:p>
        </w:tc>
        <w:tc>
          <w:tcPr>
            <w:tcW w:w="1276" w:type="dxa"/>
            <w:shd w:val="clear" w:color="auto" w:fill="auto"/>
          </w:tcPr>
          <w:p w:rsidR="00300522" w:rsidRPr="002849D1" w:rsidRDefault="00300522" w:rsidP="00300522">
            <w:pPr>
              <w:pStyle w:val="Tabletext"/>
            </w:pPr>
            <w:r w:rsidRPr="002849D1">
              <w:t>Division</w:t>
            </w:r>
            <w:r w:rsidR="002849D1">
              <w:t> </w:t>
            </w:r>
            <w:r w:rsidRPr="002849D1">
              <w:t>57</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11A</w:t>
            </w:r>
          </w:p>
        </w:tc>
        <w:tc>
          <w:tcPr>
            <w:tcW w:w="3969" w:type="dxa"/>
            <w:shd w:val="clear" w:color="auto" w:fill="auto"/>
          </w:tcPr>
          <w:p w:rsidR="00300522" w:rsidRPr="002849D1" w:rsidRDefault="00300522" w:rsidP="00300522">
            <w:pPr>
              <w:pStyle w:val="Tabletext"/>
            </w:pPr>
            <w:smartTag w:uri="urn:schemas-microsoft-com:office:smarttags" w:element="City">
              <w:smartTag w:uri="urn:schemas-microsoft-com:office:smarttags" w:element="place">
                <w:r w:rsidRPr="002849D1">
                  <w:t>Sale</w:t>
                </w:r>
              </w:smartTag>
            </w:smartTag>
            <w:r w:rsidRPr="002849D1">
              <w:t xml:space="preserve"> of freehold interests etc.</w:t>
            </w:r>
          </w:p>
        </w:tc>
        <w:tc>
          <w:tcPr>
            <w:tcW w:w="1276" w:type="dxa"/>
            <w:shd w:val="clear" w:color="auto" w:fill="auto"/>
          </w:tcPr>
          <w:p w:rsidR="00300522" w:rsidRPr="002849D1" w:rsidRDefault="00300522" w:rsidP="00300522">
            <w:pPr>
              <w:pStyle w:val="Tabletext"/>
            </w:pPr>
            <w:r w:rsidRPr="002849D1">
              <w:t>Division</w:t>
            </w:r>
            <w:r w:rsidR="002849D1">
              <w:t> </w:t>
            </w:r>
            <w:r w:rsidRPr="002849D1">
              <w:t>75</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12</w:t>
            </w:r>
          </w:p>
        </w:tc>
        <w:tc>
          <w:tcPr>
            <w:tcW w:w="3969" w:type="dxa"/>
            <w:shd w:val="clear" w:color="auto" w:fill="auto"/>
          </w:tcPr>
          <w:p w:rsidR="00300522" w:rsidRPr="002849D1" w:rsidRDefault="00300522" w:rsidP="00300522">
            <w:pPr>
              <w:pStyle w:val="Tabletext"/>
            </w:pPr>
            <w:r w:rsidRPr="002849D1">
              <w:t>Second</w:t>
            </w:r>
            <w:r w:rsidR="002849D1">
              <w:noBreakHyphen/>
            </w:r>
            <w:r w:rsidRPr="002849D1">
              <w:t>hand goods</w:t>
            </w:r>
          </w:p>
        </w:tc>
        <w:tc>
          <w:tcPr>
            <w:tcW w:w="1276" w:type="dxa"/>
            <w:shd w:val="clear" w:color="auto" w:fill="auto"/>
          </w:tcPr>
          <w:p w:rsidR="00300522" w:rsidRPr="002849D1" w:rsidRDefault="00300522" w:rsidP="00300522">
            <w:pPr>
              <w:pStyle w:val="Tabletext"/>
            </w:pPr>
            <w:r w:rsidRPr="002849D1">
              <w:t>Division</w:t>
            </w:r>
            <w:r w:rsidR="002849D1">
              <w:t> </w:t>
            </w:r>
            <w:r w:rsidRPr="002849D1">
              <w:t>66</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12AA</w:t>
            </w:r>
          </w:p>
        </w:tc>
        <w:tc>
          <w:tcPr>
            <w:tcW w:w="3969" w:type="dxa"/>
            <w:shd w:val="clear" w:color="auto" w:fill="auto"/>
          </w:tcPr>
          <w:p w:rsidR="00300522" w:rsidRPr="002849D1" w:rsidRDefault="00300522" w:rsidP="00300522">
            <w:pPr>
              <w:pStyle w:val="Tabletext"/>
            </w:pPr>
            <w:r w:rsidRPr="002849D1">
              <w:t>Settlement sharing arrangements</w:t>
            </w:r>
          </w:p>
        </w:tc>
        <w:tc>
          <w:tcPr>
            <w:tcW w:w="1276" w:type="dxa"/>
            <w:shd w:val="clear" w:color="auto" w:fill="auto"/>
          </w:tcPr>
          <w:p w:rsidR="00300522" w:rsidRPr="002849D1" w:rsidRDefault="00300522" w:rsidP="00300522">
            <w:pPr>
              <w:pStyle w:val="Tabletext"/>
            </w:pPr>
            <w:r w:rsidRPr="002849D1">
              <w:t>Division</w:t>
            </w:r>
            <w:r w:rsidR="002849D1">
              <w:t> </w:t>
            </w:r>
            <w:r w:rsidRPr="002849D1">
              <w:t>80</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12A</w:t>
            </w:r>
          </w:p>
        </w:tc>
        <w:tc>
          <w:tcPr>
            <w:tcW w:w="3969" w:type="dxa"/>
            <w:shd w:val="clear" w:color="auto" w:fill="auto"/>
          </w:tcPr>
          <w:p w:rsidR="00300522" w:rsidRPr="002849D1" w:rsidRDefault="00300522" w:rsidP="00300522">
            <w:pPr>
              <w:pStyle w:val="Tabletext"/>
            </w:pPr>
            <w:r w:rsidRPr="002849D1">
              <w:t>Simplified accounting methods for retailers</w:t>
            </w:r>
            <w:r w:rsidR="00CB5BC6" w:rsidRPr="002849D1">
              <w:t xml:space="preserve"> and small enterprise entities</w:t>
            </w:r>
          </w:p>
        </w:tc>
        <w:tc>
          <w:tcPr>
            <w:tcW w:w="1276" w:type="dxa"/>
            <w:shd w:val="clear" w:color="auto" w:fill="auto"/>
          </w:tcPr>
          <w:p w:rsidR="00300522" w:rsidRPr="002849D1" w:rsidRDefault="00300522" w:rsidP="00300522">
            <w:pPr>
              <w:pStyle w:val="Tabletext"/>
            </w:pPr>
            <w:r w:rsidRPr="002849D1">
              <w:t>Division</w:t>
            </w:r>
            <w:r w:rsidR="002849D1">
              <w:t> </w:t>
            </w:r>
            <w:r w:rsidRPr="002849D1">
              <w:t>123</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5E4075">
            <w:pPr>
              <w:pStyle w:val="Tabletext"/>
              <w:keepNext/>
              <w:keepLines/>
            </w:pPr>
            <w:r w:rsidRPr="002849D1">
              <w:t>12B</w:t>
            </w:r>
          </w:p>
        </w:tc>
        <w:tc>
          <w:tcPr>
            <w:tcW w:w="3969" w:type="dxa"/>
            <w:shd w:val="clear" w:color="auto" w:fill="auto"/>
          </w:tcPr>
          <w:p w:rsidR="00300522" w:rsidRPr="002849D1" w:rsidRDefault="00300522" w:rsidP="005E4075">
            <w:pPr>
              <w:pStyle w:val="Tabletext"/>
              <w:keepNext/>
              <w:keepLines/>
            </w:pPr>
            <w:r w:rsidRPr="002849D1">
              <w:t>Stock on hand on becoming registered etc.</w:t>
            </w:r>
          </w:p>
        </w:tc>
        <w:tc>
          <w:tcPr>
            <w:tcW w:w="1276" w:type="dxa"/>
            <w:shd w:val="clear" w:color="auto" w:fill="auto"/>
          </w:tcPr>
          <w:p w:rsidR="00300522" w:rsidRPr="002849D1" w:rsidRDefault="00300522" w:rsidP="005E4075">
            <w:pPr>
              <w:pStyle w:val="Tabletext"/>
              <w:keepNext/>
              <w:keepLines/>
            </w:pPr>
            <w:r w:rsidRPr="002849D1">
              <w:t>Division</w:t>
            </w:r>
            <w:r w:rsidR="002849D1">
              <w:t> </w:t>
            </w:r>
            <w:r w:rsidRPr="002849D1">
              <w:t>137</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13</w:t>
            </w:r>
          </w:p>
        </w:tc>
        <w:tc>
          <w:tcPr>
            <w:tcW w:w="3969" w:type="dxa"/>
            <w:shd w:val="clear" w:color="auto" w:fill="auto"/>
          </w:tcPr>
          <w:p w:rsidR="00300522" w:rsidRPr="002849D1" w:rsidRDefault="00300522" w:rsidP="00300522">
            <w:pPr>
              <w:pStyle w:val="Tabletext"/>
            </w:pPr>
            <w:r w:rsidRPr="002849D1">
              <w:t>Supplies in satisfaction of debts</w:t>
            </w:r>
          </w:p>
        </w:tc>
        <w:tc>
          <w:tcPr>
            <w:tcW w:w="1276" w:type="dxa"/>
            <w:shd w:val="clear" w:color="auto" w:fill="auto"/>
          </w:tcPr>
          <w:p w:rsidR="00300522" w:rsidRPr="002849D1" w:rsidRDefault="00300522" w:rsidP="00300522">
            <w:pPr>
              <w:pStyle w:val="Tabletext"/>
            </w:pPr>
            <w:r w:rsidRPr="002849D1">
              <w:t>Division</w:t>
            </w:r>
            <w:r w:rsidR="002849D1">
              <w:t> </w:t>
            </w:r>
            <w:r w:rsidRPr="002849D1">
              <w:t>105</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14</w:t>
            </w:r>
          </w:p>
        </w:tc>
        <w:tc>
          <w:tcPr>
            <w:tcW w:w="3969" w:type="dxa"/>
            <w:shd w:val="clear" w:color="auto" w:fill="auto"/>
          </w:tcPr>
          <w:p w:rsidR="00300522" w:rsidRPr="002849D1" w:rsidRDefault="00300522" w:rsidP="00300522">
            <w:pPr>
              <w:pStyle w:val="Tabletext"/>
            </w:pPr>
            <w:r w:rsidRPr="002849D1">
              <w:t>Supplies of going concerns</w:t>
            </w:r>
          </w:p>
        </w:tc>
        <w:tc>
          <w:tcPr>
            <w:tcW w:w="1276" w:type="dxa"/>
            <w:shd w:val="clear" w:color="auto" w:fill="auto"/>
          </w:tcPr>
          <w:p w:rsidR="00300522" w:rsidRPr="002849D1" w:rsidRDefault="00300522" w:rsidP="00300522">
            <w:pPr>
              <w:pStyle w:val="Tabletext"/>
            </w:pPr>
            <w:r w:rsidRPr="002849D1">
              <w:t>Division</w:t>
            </w:r>
            <w:r w:rsidR="002849D1">
              <w:t> </w:t>
            </w:r>
            <w:r w:rsidRPr="002849D1">
              <w:t>135</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15</w:t>
            </w:r>
          </w:p>
        </w:tc>
        <w:tc>
          <w:tcPr>
            <w:tcW w:w="3969" w:type="dxa"/>
            <w:shd w:val="clear" w:color="auto" w:fill="auto"/>
          </w:tcPr>
          <w:p w:rsidR="00300522" w:rsidRPr="002849D1" w:rsidRDefault="00300522" w:rsidP="00300522">
            <w:pPr>
              <w:pStyle w:val="Tabletext"/>
            </w:pPr>
            <w:r w:rsidRPr="002849D1">
              <w:t>Supplies of things acquired etc. without full input tax credits</w:t>
            </w:r>
          </w:p>
        </w:tc>
        <w:tc>
          <w:tcPr>
            <w:tcW w:w="1276" w:type="dxa"/>
            <w:shd w:val="clear" w:color="auto" w:fill="auto"/>
          </w:tcPr>
          <w:p w:rsidR="00300522" w:rsidRPr="002849D1" w:rsidRDefault="00300522" w:rsidP="00300522">
            <w:pPr>
              <w:pStyle w:val="Tabletext"/>
            </w:pPr>
            <w:r w:rsidRPr="002849D1">
              <w:t>Division</w:t>
            </w:r>
            <w:r w:rsidR="002849D1">
              <w:t> </w:t>
            </w:r>
            <w:r w:rsidRPr="002849D1">
              <w:t>132</w:t>
            </w:r>
          </w:p>
        </w:tc>
      </w:tr>
      <w:tr w:rsidR="0063554A" w:rsidRPr="002849D1" w:rsidTr="00A53099">
        <w:tc>
          <w:tcPr>
            <w:tcW w:w="709" w:type="dxa"/>
            <w:shd w:val="clear" w:color="auto" w:fill="auto"/>
          </w:tcPr>
          <w:p w:rsidR="0063554A" w:rsidRPr="002849D1" w:rsidRDefault="0063554A" w:rsidP="0063554A">
            <w:pPr>
              <w:pStyle w:val="Tabletext"/>
            </w:pPr>
            <w:r w:rsidRPr="002849D1">
              <w:t>15A</w:t>
            </w:r>
          </w:p>
        </w:tc>
        <w:tc>
          <w:tcPr>
            <w:tcW w:w="3969" w:type="dxa"/>
            <w:shd w:val="clear" w:color="auto" w:fill="auto"/>
          </w:tcPr>
          <w:p w:rsidR="0063554A" w:rsidRPr="002849D1" w:rsidRDefault="0063554A" w:rsidP="0063554A">
            <w:pPr>
              <w:pStyle w:val="Tabletext"/>
            </w:pPr>
            <w:r w:rsidRPr="002849D1">
              <w:t>Third party payments</w:t>
            </w:r>
          </w:p>
        </w:tc>
        <w:tc>
          <w:tcPr>
            <w:tcW w:w="1276" w:type="dxa"/>
            <w:shd w:val="clear" w:color="auto" w:fill="auto"/>
          </w:tcPr>
          <w:p w:rsidR="0063554A" w:rsidRPr="002849D1" w:rsidRDefault="0063554A" w:rsidP="0063554A">
            <w:pPr>
              <w:pStyle w:val="Tabletext"/>
            </w:pPr>
            <w:r w:rsidRPr="002849D1">
              <w:t>Division</w:t>
            </w:r>
            <w:r w:rsidR="002849D1">
              <w:t> </w:t>
            </w:r>
            <w:r w:rsidRPr="002849D1">
              <w:t>134</w:t>
            </w:r>
          </w:p>
        </w:tc>
      </w:tr>
      <w:tr w:rsidR="00300522" w:rsidRPr="002849D1" w:rsidTr="00A53099">
        <w:tblPrEx>
          <w:tblCellMar>
            <w:left w:w="107" w:type="dxa"/>
            <w:right w:w="107" w:type="dxa"/>
          </w:tblCellMar>
        </w:tblPrEx>
        <w:tc>
          <w:tcPr>
            <w:tcW w:w="709" w:type="dxa"/>
            <w:tcBorders>
              <w:bottom w:val="single" w:sz="4" w:space="0" w:color="auto"/>
            </w:tcBorders>
            <w:shd w:val="clear" w:color="auto" w:fill="auto"/>
          </w:tcPr>
          <w:p w:rsidR="00300522" w:rsidRPr="002849D1" w:rsidRDefault="00300522" w:rsidP="00300522">
            <w:pPr>
              <w:pStyle w:val="Tabletext"/>
            </w:pPr>
            <w:r w:rsidRPr="002849D1">
              <w:t>16</w:t>
            </w:r>
          </w:p>
        </w:tc>
        <w:tc>
          <w:tcPr>
            <w:tcW w:w="3969" w:type="dxa"/>
            <w:tcBorders>
              <w:bottom w:val="single" w:sz="4" w:space="0" w:color="auto"/>
            </w:tcBorders>
            <w:shd w:val="clear" w:color="auto" w:fill="auto"/>
          </w:tcPr>
          <w:p w:rsidR="00300522" w:rsidRPr="002849D1" w:rsidRDefault="00300522" w:rsidP="00300522">
            <w:pPr>
              <w:pStyle w:val="Tabletext"/>
            </w:pPr>
            <w:r w:rsidRPr="002849D1">
              <w:t>Tradex scheme goods</w:t>
            </w:r>
          </w:p>
        </w:tc>
        <w:tc>
          <w:tcPr>
            <w:tcW w:w="1276" w:type="dxa"/>
            <w:tcBorders>
              <w:bottom w:val="single" w:sz="4" w:space="0" w:color="auto"/>
            </w:tcBorders>
            <w:shd w:val="clear" w:color="auto" w:fill="auto"/>
          </w:tcPr>
          <w:p w:rsidR="00300522" w:rsidRPr="002849D1" w:rsidRDefault="00300522" w:rsidP="00300522">
            <w:pPr>
              <w:pStyle w:val="Tabletext"/>
            </w:pPr>
            <w:r w:rsidRPr="002849D1">
              <w:t>Division</w:t>
            </w:r>
            <w:r w:rsidR="002849D1">
              <w:t> </w:t>
            </w:r>
            <w:r w:rsidRPr="002849D1">
              <w:t>141</w:t>
            </w:r>
          </w:p>
        </w:tc>
      </w:tr>
      <w:tr w:rsidR="00300522" w:rsidRPr="002849D1" w:rsidTr="00A53099">
        <w:tblPrEx>
          <w:tblCellMar>
            <w:left w:w="107" w:type="dxa"/>
            <w:right w:w="107" w:type="dxa"/>
          </w:tblCellMar>
        </w:tblPrEx>
        <w:tc>
          <w:tcPr>
            <w:tcW w:w="709" w:type="dxa"/>
            <w:tcBorders>
              <w:bottom w:val="single" w:sz="12" w:space="0" w:color="auto"/>
            </w:tcBorders>
            <w:shd w:val="clear" w:color="auto" w:fill="auto"/>
          </w:tcPr>
          <w:p w:rsidR="00300522" w:rsidRPr="002849D1" w:rsidRDefault="00300522" w:rsidP="00300522">
            <w:pPr>
              <w:pStyle w:val="Tabletext"/>
            </w:pPr>
            <w:r w:rsidRPr="002849D1">
              <w:lastRenderedPageBreak/>
              <w:t>17</w:t>
            </w:r>
          </w:p>
        </w:tc>
        <w:tc>
          <w:tcPr>
            <w:tcW w:w="3969" w:type="dxa"/>
            <w:tcBorders>
              <w:bottom w:val="single" w:sz="12" w:space="0" w:color="auto"/>
            </w:tcBorders>
            <w:shd w:val="clear" w:color="auto" w:fill="auto"/>
          </w:tcPr>
          <w:p w:rsidR="00300522" w:rsidRPr="002849D1" w:rsidRDefault="00300522" w:rsidP="00300522">
            <w:pPr>
              <w:pStyle w:val="Tabletext"/>
            </w:pPr>
            <w:r w:rsidRPr="002849D1">
              <w:t>Vouchers</w:t>
            </w:r>
          </w:p>
        </w:tc>
        <w:tc>
          <w:tcPr>
            <w:tcW w:w="1276" w:type="dxa"/>
            <w:tcBorders>
              <w:bottom w:val="single" w:sz="12" w:space="0" w:color="auto"/>
            </w:tcBorders>
            <w:shd w:val="clear" w:color="auto" w:fill="auto"/>
          </w:tcPr>
          <w:p w:rsidR="00300522" w:rsidRPr="002849D1" w:rsidRDefault="00300522" w:rsidP="00300522">
            <w:pPr>
              <w:pStyle w:val="Tabletext"/>
            </w:pPr>
            <w:r w:rsidRPr="002849D1">
              <w:t>Division</w:t>
            </w:r>
            <w:r w:rsidR="002849D1">
              <w:t> </w:t>
            </w:r>
            <w:r w:rsidRPr="002849D1">
              <w:t>100</w:t>
            </w:r>
          </w:p>
        </w:tc>
      </w:tr>
    </w:tbl>
    <w:p w:rsidR="00300522" w:rsidRPr="002849D1" w:rsidRDefault="00300522" w:rsidP="00A36DB5">
      <w:pPr>
        <w:pStyle w:val="ActHead3"/>
        <w:pageBreakBefore/>
      </w:pPr>
      <w:bookmarkStart w:id="91" w:name="_Toc364850456"/>
      <w:r w:rsidRPr="002849D1">
        <w:rPr>
          <w:rStyle w:val="CharDivNo"/>
        </w:rPr>
        <w:lastRenderedPageBreak/>
        <w:t>Division</w:t>
      </w:r>
      <w:r w:rsidR="002849D1" w:rsidRPr="002849D1">
        <w:rPr>
          <w:rStyle w:val="CharDivNo"/>
        </w:rPr>
        <w:t> </w:t>
      </w:r>
      <w:r w:rsidRPr="002849D1">
        <w:rPr>
          <w:rStyle w:val="CharDivNo"/>
        </w:rPr>
        <w:t>19</w:t>
      </w:r>
      <w:r w:rsidRPr="002849D1">
        <w:t>—</w:t>
      </w:r>
      <w:r w:rsidRPr="002849D1">
        <w:rPr>
          <w:rStyle w:val="CharDivText"/>
        </w:rPr>
        <w:t>Adjustment events</w:t>
      </w:r>
      <w:bookmarkEnd w:id="91"/>
    </w:p>
    <w:p w:rsidR="00300522" w:rsidRPr="002849D1" w:rsidRDefault="00300522" w:rsidP="00300522">
      <w:pPr>
        <w:pStyle w:val="TofSectsHeading"/>
      </w:pPr>
      <w:r w:rsidRPr="002849D1">
        <w:t>Table of Subdivisions</w:t>
      </w:r>
    </w:p>
    <w:p w:rsidR="00300522" w:rsidRPr="002849D1" w:rsidRDefault="00300522" w:rsidP="00300522">
      <w:pPr>
        <w:pStyle w:val="TofSectsSubdiv"/>
      </w:pPr>
      <w:r w:rsidRPr="002849D1">
        <w:t>19</w:t>
      </w:r>
      <w:r w:rsidR="002849D1">
        <w:noBreakHyphen/>
      </w:r>
      <w:r w:rsidRPr="002849D1">
        <w:t>A</w:t>
      </w:r>
      <w:r w:rsidRPr="002849D1">
        <w:tab/>
        <w:t>Adjustment events</w:t>
      </w:r>
    </w:p>
    <w:p w:rsidR="00300522" w:rsidRPr="002849D1" w:rsidRDefault="00300522" w:rsidP="00300522">
      <w:pPr>
        <w:pStyle w:val="TofSectsSubdiv"/>
      </w:pPr>
      <w:r w:rsidRPr="002849D1">
        <w:t>19</w:t>
      </w:r>
      <w:r w:rsidR="002849D1">
        <w:noBreakHyphen/>
      </w:r>
      <w:r w:rsidRPr="002849D1">
        <w:t>B</w:t>
      </w:r>
      <w:r w:rsidRPr="002849D1">
        <w:tab/>
        <w:t>Adjustments for supplies</w:t>
      </w:r>
    </w:p>
    <w:p w:rsidR="00300522" w:rsidRPr="002849D1" w:rsidRDefault="00300522" w:rsidP="00300522">
      <w:pPr>
        <w:pStyle w:val="TofSectsSubdiv"/>
      </w:pPr>
      <w:r w:rsidRPr="002849D1">
        <w:t>19</w:t>
      </w:r>
      <w:r w:rsidR="002849D1">
        <w:noBreakHyphen/>
      </w:r>
      <w:r w:rsidRPr="002849D1">
        <w:t>C</w:t>
      </w:r>
      <w:r w:rsidRPr="002849D1">
        <w:tab/>
        <w:t>Adjustments for acquisitions</w:t>
      </w:r>
    </w:p>
    <w:p w:rsidR="00300522" w:rsidRPr="002849D1" w:rsidRDefault="00300522" w:rsidP="00300522">
      <w:pPr>
        <w:pStyle w:val="ActHead5"/>
      </w:pPr>
      <w:bookmarkStart w:id="92" w:name="_Toc364850457"/>
      <w:r w:rsidRPr="002849D1">
        <w:rPr>
          <w:rStyle w:val="CharSectno"/>
        </w:rPr>
        <w:t>19</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92"/>
    </w:p>
    <w:p w:rsidR="00300522" w:rsidRPr="002849D1" w:rsidRDefault="00300522" w:rsidP="00300522">
      <w:pPr>
        <w:pStyle w:val="BoxText"/>
        <w:pBdr>
          <w:left w:val="single" w:sz="6" w:space="10" w:color="auto"/>
          <w:right w:val="single" w:sz="6" w:space="9" w:color="auto"/>
        </w:pBdr>
      </w:pPr>
      <w:r w:rsidRPr="002849D1">
        <w:t>Adjustments can arise because of adjustment events. They are events such as a cancellation of a supply or acquisition, or a change in the consideration for a supply or acquisition (for example, because of a volume discount).</w:t>
      </w:r>
    </w:p>
    <w:p w:rsidR="00300522" w:rsidRPr="002849D1" w:rsidRDefault="00300522" w:rsidP="00300522">
      <w:pPr>
        <w:pStyle w:val="notetext"/>
      </w:pPr>
      <w:r w:rsidRPr="002849D1">
        <w:t>Note:</w:t>
      </w:r>
      <w:r w:rsidRPr="002849D1">
        <w:tab/>
        <w:t>Importations do not give rise to adjustment events.</w:t>
      </w:r>
    </w:p>
    <w:p w:rsidR="00300522" w:rsidRPr="002849D1" w:rsidRDefault="00300522" w:rsidP="00300522">
      <w:pPr>
        <w:pStyle w:val="ActHead5"/>
      </w:pPr>
      <w:bookmarkStart w:id="93" w:name="_Toc364850458"/>
      <w:r w:rsidRPr="002849D1">
        <w:rPr>
          <w:rStyle w:val="CharSectno"/>
        </w:rPr>
        <w:t>19</w:t>
      </w:r>
      <w:r w:rsidR="002849D1" w:rsidRPr="002849D1">
        <w:rPr>
          <w:rStyle w:val="CharSectno"/>
        </w:rPr>
        <w:noBreakHyphen/>
      </w:r>
      <w:r w:rsidRPr="002849D1">
        <w:rPr>
          <w:rStyle w:val="CharSectno"/>
        </w:rPr>
        <w:t>5</w:t>
      </w:r>
      <w:r w:rsidRPr="002849D1">
        <w:t xml:space="preserve">  Explanation of the effect of adjustment events</w:t>
      </w:r>
      <w:bookmarkEnd w:id="93"/>
    </w:p>
    <w:p w:rsidR="00300522" w:rsidRPr="002849D1" w:rsidRDefault="00300522" w:rsidP="00300522">
      <w:pPr>
        <w:pStyle w:val="subsection"/>
      </w:pPr>
      <w:r w:rsidRPr="002849D1">
        <w:tab/>
      </w:r>
      <w:r w:rsidRPr="002849D1">
        <w:tab/>
        <w:t xml:space="preserve">The following diagram shows how an </w:t>
      </w:r>
      <w:r w:rsidR="002849D1" w:rsidRPr="002849D1">
        <w:rPr>
          <w:position w:val="6"/>
          <w:sz w:val="16"/>
          <w:szCs w:val="16"/>
        </w:rPr>
        <w:t>*</w:t>
      </w:r>
      <w:r w:rsidRPr="002849D1">
        <w:t xml:space="preserve">adjustment event for a supply or acquisition can give rise to an </w:t>
      </w:r>
      <w:r w:rsidR="002849D1" w:rsidRPr="002849D1">
        <w:rPr>
          <w:position w:val="6"/>
          <w:sz w:val="16"/>
          <w:szCs w:val="16"/>
        </w:rPr>
        <w:t>*</w:t>
      </w:r>
      <w:r w:rsidRPr="002849D1">
        <w:t xml:space="preserve">increasing adjustment or a </w:t>
      </w:r>
      <w:r w:rsidR="002849D1" w:rsidRPr="002849D1">
        <w:rPr>
          <w:position w:val="6"/>
          <w:sz w:val="16"/>
          <w:szCs w:val="16"/>
        </w:rPr>
        <w:t>*</w:t>
      </w:r>
      <w:r w:rsidRPr="002849D1">
        <w:t>decreasing adjustment.</w:t>
      </w:r>
    </w:p>
    <w:p w:rsidR="00300522" w:rsidRPr="002849D1" w:rsidRDefault="00300522" w:rsidP="00300522"/>
    <w:p w:rsidR="00300522" w:rsidRPr="002849D1" w:rsidRDefault="00143843" w:rsidP="00300522">
      <w:r w:rsidRPr="002849D1">
        <w:rPr>
          <w:noProof/>
          <w:sz w:val="20"/>
          <w:lang w:eastAsia="en-AU"/>
        </w:rPr>
        <w:lastRenderedPageBreak/>
        <w:drawing>
          <wp:inline distT="0" distB="0" distL="0" distR="0" wp14:anchorId="1B609448" wp14:editId="63255D34">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2849D1" w:rsidRDefault="00300522" w:rsidP="00300522"/>
    <w:p w:rsidR="00300522" w:rsidRPr="002849D1" w:rsidRDefault="00300522" w:rsidP="00300522">
      <w:pPr>
        <w:pStyle w:val="notetext"/>
      </w:pPr>
      <w:r w:rsidRPr="002849D1">
        <w:t>Note:</w:t>
      </w:r>
      <w:r w:rsidRPr="002849D1">
        <w:tab/>
        <w:t>This section is an explanatory section.</w:t>
      </w:r>
    </w:p>
    <w:p w:rsidR="00300522" w:rsidRPr="002849D1" w:rsidRDefault="00300522" w:rsidP="00300522">
      <w:pPr>
        <w:pStyle w:val="ActHead4"/>
      </w:pPr>
      <w:bookmarkStart w:id="94" w:name="_Toc364850459"/>
      <w:r w:rsidRPr="002849D1">
        <w:rPr>
          <w:rStyle w:val="CharSubdNo"/>
        </w:rPr>
        <w:t>Subdivision</w:t>
      </w:r>
      <w:r w:rsidR="002849D1" w:rsidRPr="002849D1">
        <w:rPr>
          <w:rStyle w:val="CharSubdNo"/>
        </w:rPr>
        <w:t> </w:t>
      </w:r>
      <w:r w:rsidRPr="002849D1">
        <w:rPr>
          <w:rStyle w:val="CharSubdNo"/>
        </w:rPr>
        <w:t>19</w:t>
      </w:r>
      <w:r w:rsidR="002849D1" w:rsidRPr="002849D1">
        <w:rPr>
          <w:rStyle w:val="CharSubdNo"/>
        </w:rPr>
        <w:noBreakHyphen/>
      </w:r>
      <w:r w:rsidRPr="002849D1">
        <w:rPr>
          <w:rStyle w:val="CharSubdNo"/>
        </w:rPr>
        <w:t>A</w:t>
      </w:r>
      <w:r w:rsidRPr="002849D1">
        <w:t>—</w:t>
      </w:r>
      <w:r w:rsidRPr="002849D1">
        <w:rPr>
          <w:rStyle w:val="CharSubdText"/>
        </w:rPr>
        <w:t>Adjustment events</w:t>
      </w:r>
      <w:bookmarkEnd w:id="94"/>
    </w:p>
    <w:p w:rsidR="00300522" w:rsidRPr="002849D1" w:rsidRDefault="00300522" w:rsidP="00300522">
      <w:pPr>
        <w:pStyle w:val="ActHead5"/>
      </w:pPr>
      <w:bookmarkStart w:id="95" w:name="_Toc364850460"/>
      <w:r w:rsidRPr="002849D1">
        <w:rPr>
          <w:rStyle w:val="CharSectno"/>
        </w:rPr>
        <w:t>19</w:t>
      </w:r>
      <w:r w:rsidR="002849D1" w:rsidRPr="002849D1">
        <w:rPr>
          <w:rStyle w:val="CharSectno"/>
        </w:rPr>
        <w:noBreakHyphen/>
      </w:r>
      <w:r w:rsidRPr="002849D1">
        <w:rPr>
          <w:rStyle w:val="CharSectno"/>
        </w:rPr>
        <w:t>10</w:t>
      </w:r>
      <w:r w:rsidRPr="002849D1">
        <w:t xml:space="preserve">  Adjustment events</w:t>
      </w:r>
      <w:bookmarkEnd w:id="95"/>
    </w:p>
    <w:p w:rsidR="00300522" w:rsidRPr="002849D1" w:rsidRDefault="00300522" w:rsidP="00300522">
      <w:pPr>
        <w:pStyle w:val="subsection"/>
      </w:pPr>
      <w:r w:rsidRPr="002849D1">
        <w:tab/>
        <w:t>(1)</w:t>
      </w:r>
      <w:r w:rsidRPr="002849D1">
        <w:tab/>
        <w:t xml:space="preserve">An </w:t>
      </w:r>
      <w:r w:rsidRPr="002849D1">
        <w:rPr>
          <w:b/>
          <w:bCs/>
          <w:i/>
          <w:iCs/>
        </w:rPr>
        <w:t>adjustment event</w:t>
      </w:r>
      <w:r w:rsidRPr="002849D1">
        <w:t xml:space="preserve"> is any event which has the effect of:</w:t>
      </w:r>
    </w:p>
    <w:p w:rsidR="00300522" w:rsidRPr="002849D1" w:rsidRDefault="00300522" w:rsidP="00300522">
      <w:pPr>
        <w:pStyle w:val="paragraph"/>
      </w:pPr>
      <w:r w:rsidRPr="002849D1">
        <w:tab/>
        <w:t>(a)</w:t>
      </w:r>
      <w:r w:rsidRPr="002849D1">
        <w:tab/>
        <w:t>cancelling a supply or acquisition; or</w:t>
      </w:r>
    </w:p>
    <w:p w:rsidR="00300522" w:rsidRPr="002849D1" w:rsidRDefault="00300522" w:rsidP="00300522">
      <w:pPr>
        <w:pStyle w:val="paragraph"/>
      </w:pPr>
      <w:r w:rsidRPr="002849D1">
        <w:tab/>
        <w:t>(b)</w:t>
      </w:r>
      <w:r w:rsidRPr="002849D1">
        <w:tab/>
        <w:t xml:space="preserve">changing the </w:t>
      </w:r>
      <w:r w:rsidR="002849D1" w:rsidRPr="002849D1">
        <w:rPr>
          <w:position w:val="6"/>
          <w:sz w:val="16"/>
          <w:szCs w:val="16"/>
        </w:rPr>
        <w:t>*</w:t>
      </w:r>
      <w:r w:rsidRPr="002849D1">
        <w:t>consideration for a supply or acquisition; or</w:t>
      </w:r>
    </w:p>
    <w:p w:rsidR="00300522" w:rsidRPr="002849D1" w:rsidRDefault="00300522" w:rsidP="00300522">
      <w:pPr>
        <w:pStyle w:val="paragraph"/>
      </w:pPr>
      <w:r w:rsidRPr="002849D1">
        <w:tab/>
        <w:t>(c)</w:t>
      </w:r>
      <w:r w:rsidRPr="002849D1">
        <w:tab/>
        <w:t xml:space="preserve">causing a supply or acquisition to become, or stop being, a </w:t>
      </w:r>
      <w:r w:rsidR="002849D1" w:rsidRPr="002849D1">
        <w:rPr>
          <w:position w:val="6"/>
          <w:sz w:val="16"/>
          <w:szCs w:val="16"/>
        </w:rPr>
        <w:t>*</w:t>
      </w:r>
      <w:r w:rsidRPr="002849D1">
        <w:t xml:space="preserve">taxable supply or </w:t>
      </w:r>
      <w:r w:rsidR="002849D1" w:rsidRPr="002849D1">
        <w:rPr>
          <w:position w:val="6"/>
          <w:sz w:val="16"/>
          <w:szCs w:val="16"/>
        </w:rPr>
        <w:t>*</w:t>
      </w:r>
      <w:r w:rsidRPr="002849D1">
        <w:t>creditable acquisition.</w:t>
      </w:r>
    </w:p>
    <w:p w:rsidR="00300522" w:rsidRPr="002849D1" w:rsidRDefault="00300522" w:rsidP="00300522">
      <w:pPr>
        <w:pStyle w:val="notetext"/>
      </w:pPr>
      <w:r w:rsidRPr="002849D1">
        <w:t>Example:</w:t>
      </w:r>
      <w:r w:rsidRPr="002849D1">
        <w:tab/>
        <w:t>If goods that are supplied for export are not exported within the time provided in section</w:t>
      </w:r>
      <w:r w:rsidR="002849D1">
        <w:t> </w:t>
      </w:r>
      <w:r w:rsidRPr="002849D1">
        <w:t>38</w:t>
      </w:r>
      <w:r w:rsidR="002849D1">
        <w:noBreakHyphen/>
      </w:r>
      <w:r w:rsidRPr="002849D1">
        <w:t>185, the supply is likely to become a taxable supply after originally being a supply that was GST</w:t>
      </w:r>
      <w:r w:rsidR="002849D1">
        <w:noBreakHyphen/>
      </w:r>
      <w:r w:rsidRPr="002849D1">
        <w:t>free.</w:t>
      </w:r>
    </w:p>
    <w:p w:rsidR="00300522" w:rsidRPr="002849D1" w:rsidRDefault="00300522" w:rsidP="00300522">
      <w:pPr>
        <w:pStyle w:val="subsection"/>
      </w:pPr>
      <w:r w:rsidRPr="002849D1">
        <w:tab/>
        <w:t>(2)</w:t>
      </w:r>
      <w:r w:rsidRPr="002849D1">
        <w:tab/>
        <w:t xml:space="preserve">Without limiting </w:t>
      </w:r>
      <w:r w:rsidR="002849D1">
        <w:t>subsection (</w:t>
      </w:r>
      <w:r w:rsidRPr="002849D1">
        <w:t xml:space="preserve">1), these are </w:t>
      </w:r>
      <w:r w:rsidR="002849D1" w:rsidRPr="002849D1">
        <w:rPr>
          <w:position w:val="6"/>
          <w:sz w:val="16"/>
          <w:szCs w:val="16"/>
        </w:rPr>
        <w:t>*</w:t>
      </w:r>
      <w:r w:rsidRPr="002849D1">
        <w:t>adjustment events:</w:t>
      </w:r>
    </w:p>
    <w:p w:rsidR="00300522" w:rsidRPr="002849D1" w:rsidRDefault="00300522" w:rsidP="00300522">
      <w:pPr>
        <w:pStyle w:val="paragraph"/>
      </w:pPr>
      <w:r w:rsidRPr="002849D1">
        <w:lastRenderedPageBreak/>
        <w:tab/>
        <w:t>(a)</w:t>
      </w:r>
      <w:r w:rsidRPr="002849D1">
        <w:tab/>
        <w:t>the return to a supplier of a thing, or part of a thing, supplied (whether or not the return involves a change of ownership of the thing);</w:t>
      </w:r>
    </w:p>
    <w:p w:rsidR="00300522" w:rsidRPr="002849D1" w:rsidRDefault="00300522" w:rsidP="00300522">
      <w:pPr>
        <w:pStyle w:val="paragraph"/>
      </w:pPr>
      <w:r w:rsidRPr="002849D1">
        <w:tab/>
        <w:t>(b)</w:t>
      </w:r>
      <w:r w:rsidRPr="002849D1">
        <w:tab/>
        <w:t xml:space="preserve">a change to the previously agreed </w:t>
      </w:r>
      <w:r w:rsidR="002849D1" w:rsidRPr="002849D1">
        <w:rPr>
          <w:position w:val="6"/>
          <w:sz w:val="16"/>
          <w:szCs w:val="16"/>
        </w:rPr>
        <w:t>*</w:t>
      </w:r>
      <w:r w:rsidRPr="002849D1">
        <w:t>consideration for a supply or acquisition, whether due to the offer of a discount or otherwise;</w:t>
      </w:r>
    </w:p>
    <w:p w:rsidR="00300522" w:rsidRPr="002849D1" w:rsidRDefault="00300522" w:rsidP="00300522">
      <w:pPr>
        <w:pStyle w:val="paragraph"/>
      </w:pPr>
      <w:r w:rsidRPr="002849D1">
        <w:tab/>
        <w:t>(c)</w:t>
      </w:r>
      <w:r w:rsidRPr="002849D1">
        <w:tab/>
        <w:t xml:space="preserve">a change in the extent to which an entity that makes an acquisition provides, or is liable to provide, consideration for the acquisition (unless the entity </w:t>
      </w:r>
      <w:r w:rsidR="002849D1" w:rsidRPr="002849D1">
        <w:rPr>
          <w:position w:val="6"/>
          <w:sz w:val="16"/>
          <w:szCs w:val="16"/>
        </w:rPr>
        <w:t>*</w:t>
      </w:r>
      <w:r w:rsidRPr="002849D1">
        <w:t>accounts on a cash basis).</w:t>
      </w:r>
    </w:p>
    <w:p w:rsidR="00300522" w:rsidRPr="002849D1" w:rsidRDefault="00300522" w:rsidP="00300522">
      <w:pPr>
        <w:pStyle w:val="subsection"/>
      </w:pPr>
      <w:r w:rsidRPr="002849D1">
        <w:tab/>
        <w:t>(3)</w:t>
      </w:r>
      <w:r w:rsidRPr="002849D1">
        <w:tab/>
        <w:t xml:space="preserve">An </w:t>
      </w:r>
      <w:r w:rsidR="002849D1" w:rsidRPr="002849D1">
        <w:rPr>
          <w:position w:val="6"/>
          <w:sz w:val="16"/>
          <w:szCs w:val="16"/>
        </w:rPr>
        <w:t>*</w:t>
      </w:r>
      <w:r w:rsidRPr="002849D1">
        <w:t>adjustment event:</w:t>
      </w:r>
    </w:p>
    <w:p w:rsidR="00300522" w:rsidRPr="002849D1" w:rsidRDefault="00300522" w:rsidP="00300522">
      <w:pPr>
        <w:pStyle w:val="paragraph"/>
      </w:pPr>
      <w:r w:rsidRPr="002849D1">
        <w:tab/>
        <w:t>(a)</w:t>
      </w:r>
      <w:r w:rsidRPr="002849D1">
        <w:tab/>
        <w:t xml:space="preserve">can arise in relation to a supply even if it is not a </w:t>
      </w:r>
      <w:r w:rsidR="002849D1" w:rsidRPr="002849D1">
        <w:rPr>
          <w:position w:val="6"/>
          <w:sz w:val="16"/>
          <w:szCs w:val="16"/>
        </w:rPr>
        <w:t>*</w:t>
      </w:r>
      <w:r w:rsidRPr="002849D1">
        <w:t>taxable supply; and</w:t>
      </w:r>
    </w:p>
    <w:p w:rsidR="00300522" w:rsidRPr="002849D1" w:rsidRDefault="00300522" w:rsidP="00300522">
      <w:pPr>
        <w:pStyle w:val="paragraph"/>
      </w:pPr>
      <w:r w:rsidRPr="002849D1">
        <w:tab/>
        <w:t>(b)</w:t>
      </w:r>
      <w:r w:rsidRPr="002849D1">
        <w:tab/>
        <w:t xml:space="preserve">can arise in relation to an acquisition even if it is not a </w:t>
      </w:r>
      <w:r w:rsidR="002849D1" w:rsidRPr="002849D1">
        <w:rPr>
          <w:position w:val="6"/>
          <w:sz w:val="16"/>
          <w:szCs w:val="16"/>
        </w:rPr>
        <w:t>*</w:t>
      </w:r>
      <w:r w:rsidRPr="002849D1">
        <w:t>creditable acquisition.</w:t>
      </w:r>
    </w:p>
    <w:p w:rsidR="00300522" w:rsidRPr="002849D1" w:rsidRDefault="00300522" w:rsidP="00300522">
      <w:pPr>
        <w:pStyle w:val="subsection"/>
      </w:pPr>
      <w:r w:rsidRPr="002849D1">
        <w:tab/>
        <w:t>(4)</w:t>
      </w:r>
      <w:r w:rsidRPr="002849D1">
        <w:tab/>
        <w:t xml:space="preserve">However, the return of a thing supplied, or part of a thing supplied, to its supplier is not an </w:t>
      </w:r>
      <w:r w:rsidR="002849D1" w:rsidRPr="002849D1">
        <w:rPr>
          <w:position w:val="6"/>
          <w:sz w:val="16"/>
          <w:szCs w:val="16"/>
        </w:rPr>
        <w:t>*</w:t>
      </w:r>
      <w:r w:rsidRPr="002849D1">
        <w:t>adjustment event if the return is for the purpose of repair or maintenance.</w:t>
      </w:r>
    </w:p>
    <w:p w:rsidR="00300522" w:rsidRPr="002849D1" w:rsidRDefault="00300522" w:rsidP="00300522">
      <w:pPr>
        <w:pStyle w:val="ActHead4"/>
      </w:pPr>
      <w:bookmarkStart w:id="96" w:name="_Toc364850461"/>
      <w:r w:rsidRPr="002849D1">
        <w:rPr>
          <w:rStyle w:val="CharSubdNo"/>
        </w:rPr>
        <w:t>Subdivision</w:t>
      </w:r>
      <w:r w:rsidR="002849D1" w:rsidRPr="002849D1">
        <w:rPr>
          <w:rStyle w:val="CharSubdNo"/>
        </w:rPr>
        <w:t> </w:t>
      </w:r>
      <w:r w:rsidRPr="002849D1">
        <w:rPr>
          <w:rStyle w:val="CharSubdNo"/>
        </w:rPr>
        <w:t>19</w:t>
      </w:r>
      <w:r w:rsidR="002849D1" w:rsidRPr="002849D1">
        <w:rPr>
          <w:rStyle w:val="CharSubdNo"/>
        </w:rPr>
        <w:noBreakHyphen/>
      </w:r>
      <w:r w:rsidRPr="002849D1">
        <w:rPr>
          <w:rStyle w:val="CharSubdNo"/>
        </w:rPr>
        <w:t>B</w:t>
      </w:r>
      <w:r w:rsidRPr="002849D1">
        <w:t>—</w:t>
      </w:r>
      <w:r w:rsidRPr="002849D1">
        <w:rPr>
          <w:rStyle w:val="CharSubdText"/>
        </w:rPr>
        <w:t>Adjustments for supplies</w:t>
      </w:r>
      <w:bookmarkEnd w:id="96"/>
    </w:p>
    <w:p w:rsidR="00300522" w:rsidRPr="002849D1" w:rsidRDefault="00300522" w:rsidP="00300522">
      <w:pPr>
        <w:pStyle w:val="ActHead5"/>
      </w:pPr>
      <w:bookmarkStart w:id="97" w:name="_Toc364850462"/>
      <w:r w:rsidRPr="002849D1">
        <w:rPr>
          <w:rStyle w:val="CharSectno"/>
        </w:rPr>
        <w:t>19</w:t>
      </w:r>
      <w:r w:rsidR="002849D1" w:rsidRPr="002849D1">
        <w:rPr>
          <w:rStyle w:val="CharSectno"/>
        </w:rPr>
        <w:noBreakHyphen/>
      </w:r>
      <w:r w:rsidRPr="002849D1">
        <w:rPr>
          <w:rStyle w:val="CharSectno"/>
        </w:rPr>
        <w:t>40</w:t>
      </w:r>
      <w:r w:rsidRPr="002849D1">
        <w:t xml:space="preserve">  Where adjustments for supplies arise</w:t>
      </w:r>
      <w:bookmarkEnd w:id="97"/>
    </w:p>
    <w:p w:rsidR="00300522" w:rsidRPr="002849D1" w:rsidRDefault="00300522" w:rsidP="00300522">
      <w:pPr>
        <w:pStyle w:val="subsection"/>
      </w:pPr>
      <w:r w:rsidRPr="002849D1">
        <w:tab/>
      </w:r>
      <w:r w:rsidRPr="002849D1">
        <w:tab/>
        <w:t xml:space="preserve">You have an </w:t>
      </w:r>
      <w:r w:rsidRPr="002849D1">
        <w:rPr>
          <w:b/>
          <w:bCs/>
          <w:i/>
          <w:iCs/>
        </w:rPr>
        <w:t>adjustment</w:t>
      </w:r>
      <w:r w:rsidRPr="002849D1">
        <w:t xml:space="preserve"> for a supply for which you are liable to pay GST (or would be liable to pay GST if it were a </w:t>
      </w:r>
      <w:r w:rsidR="002849D1" w:rsidRPr="002849D1">
        <w:rPr>
          <w:position w:val="6"/>
          <w:sz w:val="16"/>
          <w:szCs w:val="16"/>
        </w:rPr>
        <w:t>*</w:t>
      </w:r>
      <w:r w:rsidRPr="002849D1">
        <w:t>taxable supply) if:</w:t>
      </w:r>
    </w:p>
    <w:p w:rsidR="00300522" w:rsidRPr="002849D1" w:rsidRDefault="00300522" w:rsidP="00300522">
      <w:pPr>
        <w:pStyle w:val="paragraph"/>
      </w:pPr>
      <w:r w:rsidRPr="002849D1">
        <w:tab/>
        <w:t>(a)</w:t>
      </w:r>
      <w:r w:rsidRPr="002849D1">
        <w:tab/>
        <w:t xml:space="preserve">in relation to the supply, one or more </w:t>
      </w:r>
      <w:r w:rsidR="002849D1" w:rsidRPr="002849D1">
        <w:rPr>
          <w:position w:val="6"/>
          <w:sz w:val="16"/>
          <w:szCs w:val="16"/>
        </w:rPr>
        <w:t>*</w:t>
      </w:r>
      <w:r w:rsidRPr="002849D1">
        <w:t>adjustment events occur during a tax period; and</w:t>
      </w:r>
    </w:p>
    <w:p w:rsidR="00300522" w:rsidRPr="002849D1" w:rsidRDefault="00300522" w:rsidP="00300522">
      <w:pPr>
        <w:pStyle w:val="paragraph"/>
      </w:pPr>
      <w:r w:rsidRPr="002849D1">
        <w:tab/>
        <w:t>(b)</w:t>
      </w:r>
      <w:r w:rsidRPr="002849D1">
        <w:tab/>
        <w:t>GST on the supply was attributable to an earlier tax period (or, if the supply was not a taxable supply, would have been attributable to an earlier tax period had the supply been a taxable supply); and</w:t>
      </w:r>
    </w:p>
    <w:p w:rsidR="00300522" w:rsidRPr="002849D1" w:rsidRDefault="00300522" w:rsidP="00300522">
      <w:pPr>
        <w:pStyle w:val="paragraph"/>
      </w:pPr>
      <w:r w:rsidRPr="002849D1">
        <w:tab/>
        <w:t>(c)</w:t>
      </w:r>
      <w:r w:rsidRPr="002849D1">
        <w:tab/>
        <w:t xml:space="preserve">as a result of those adjustment events, the </w:t>
      </w:r>
      <w:r w:rsidR="002849D1" w:rsidRPr="002849D1">
        <w:rPr>
          <w:position w:val="6"/>
          <w:sz w:val="16"/>
          <w:szCs w:val="16"/>
        </w:rPr>
        <w:t>*</w:t>
      </w:r>
      <w:r w:rsidRPr="002849D1">
        <w:t xml:space="preserve">previously attributed GST amount for the supply (if any) no longer correctly reflects the amount of GST (if any) on the supply (the </w:t>
      </w:r>
      <w:r w:rsidRPr="002849D1">
        <w:rPr>
          <w:b/>
          <w:bCs/>
          <w:i/>
          <w:iCs/>
        </w:rPr>
        <w:t>corrected GST amount</w:t>
      </w:r>
      <w:r w:rsidRPr="002849D1">
        <w:t xml:space="preserve">), taking into account any change </w:t>
      </w:r>
      <w:r w:rsidRPr="002849D1">
        <w:lastRenderedPageBreak/>
        <w:t xml:space="preserve">of circumstances that has given rise to an adjustment for the supply under this </w:t>
      </w:r>
      <w:r w:rsidR="00A53099" w:rsidRPr="002849D1">
        <w:t>Subdivision</w:t>
      </w:r>
      <w:r w:rsidR="00A36DB5" w:rsidRPr="002849D1">
        <w:t xml:space="preserve"> </w:t>
      </w:r>
      <w:r w:rsidRPr="002849D1">
        <w:t>or Division</w:t>
      </w:r>
      <w:r w:rsidR="002849D1">
        <w:t> </w:t>
      </w:r>
      <w:r w:rsidRPr="002849D1">
        <w:t>21</w:t>
      </w:r>
      <w:r w:rsidR="0063554A" w:rsidRPr="002849D1">
        <w:t xml:space="preserve"> or 134</w:t>
      </w:r>
      <w:r w:rsidRPr="002849D1">
        <w:t>.</w:t>
      </w:r>
    </w:p>
    <w:p w:rsidR="00300522" w:rsidRPr="002849D1" w:rsidRDefault="00300522" w:rsidP="00DD43D1">
      <w:pPr>
        <w:pStyle w:val="ActHead5"/>
      </w:pPr>
      <w:bookmarkStart w:id="98" w:name="_Toc364850463"/>
      <w:r w:rsidRPr="002849D1">
        <w:rPr>
          <w:rStyle w:val="CharSectno"/>
        </w:rPr>
        <w:t>19</w:t>
      </w:r>
      <w:r w:rsidR="002849D1" w:rsidRPr="002849D1">
        <w:rPr>
          <w:rStyle w:val="CharSectno"/>
        </w:rPr>
        <w:noBreakHyphen/>
      </w:r>
      <w:r w:rsidRPr="002849D1">
        <w:rPr>
          <w:rStyle w:val="CharSectno"/>
        </w:rPr>
        <w:t>45</w:t>
      </w:r>
      <w:r w:rsidRPr="002849D1">
        <w:t xml:space="preserve">  Previously attributed GST amounts</w:t>
      </w:r>
      <w:bookmarkEnd w:id="98"/>
    </w:p>
    <w:p w:rsidR="00300522" w:rsidRPr="002849D1" w:rsidRDefault="00300522" w:rsidP="00DD43D1">
      <w:pPr>
        <w:pStyle w:val="subsection"/>
        <w:keepNext/>
      </w:pPr>
      <w:r w:rsidRPr="002849D1">
        <w:tab/>
      </w:r>
      <w:r w:rsidRPr="002849D1">
        <w:tab/>
        <w:t xml:space="preserve">The </w:t>
      </w:r>
      <w:r w:rsidRPr="002849D1">
        <w:rPr>
          <w:b/>
          <w:i/>
        </w:rPr>
        <w:t>previously attributed GST amount</w:t>
      </w:r>
      <w:r w:rsidRPr="002849D1">
        <w:t xml:space="preserve"> for a supply is:</w:t>
      </w:r>
    </w:p>
    <w:p w:rsidR="00300522" w:rsidRPr="002849D1" w:rsidRDefault="00300522" w:rsidP="00300522">
      <w:pPr>
        <w:pStyle w:val="paragraph"/>
      </w:pPr>
      <w:r w:rsidRPr="002849D1">
        <w:tab/>
        <w:t>(a)</w:t>
      </w:r>
      <w:r w:rsidRPr="002849D1">
        <w:tab/>
        <w:t>the amount of any GST that was attributable to a tax period in respect of the supply; plus</w:t>
      </w:r>
    </w:p>
    <w:p w:rsidR="00300522" w:rsidRPr="002849D1" w:rsidRDefault="00300522" w:rsidP="00300522">
      <w:pPr>
        <w:pStyle w:val="paragraph"/>
      </w:pPr>
      <w:r w:rsidRPr="002849D1">
        <w:tab/>
        <w:t>(b)</w:t>
      </w:r>
      <w:r w:rsidRPr="002849D1">
        <w:tab/>
        <w:t xml:space="preserve">the sum of any </w:t>
      </w:r>
      <w:r w:rsidR="002849D1" w:rsidRPr="002849D1">
        <w:rPr>
          <w:position w:val="6"/>
          <w:sz w:val="16"/>
          <w:szCs w:val="16"/>
        </w:rPr>
        <w:t>*</w:t>
      </w:r>
      <w:r w:rsidRPr="002849D1">
        <w:t xml:space="preserve">increasing adjustments, under this </w:t>
      </w:r>
      <w:r w:rsidR="00A53099" w:rsidRPr="002849D1">
        <w:t>Subdivision</w:t>
      </w:r>
      <w:r w:rsidR="00A36DB5" w:rsidRPr="002849D1">
        <w:t xml:space="preserve"> </w:t>
      </w:r>
      <w:r w:rsidRPr="002849D1">
        <w:t>or Division</w:t>
      </w:r>
      <w:r w:rsidR="002849D1">
        <w:t> </w:t>
      </w:r>
      <w:r w:rsidRPr="002849D1">
        <w:t>21, that were previously attributable to a tax period in respect of the supply; minus</w:t>
      </w:r>
    </w:p>
    <w:p w:rsidR="00300522" w:rsidRPr="002849D1" w:rsidRDefault="00300522" w:rsidP="00300522">
      <w:pPr>
        <w:pStyle w:val="paragraph"/>
      </w:pPr>
      <w:r w:rsidRPr="002849D1">
        <w:tab/>
        <w:t>(c)</w:t>
      </w:r>
      <w:r w:rsidRPr="002849D1">
        <w:tab/>
        <w:t xml:space="preserve">the sum of any </w:t>
      </w:r>
      <w:r w:rsidR="002849D1" w:rsidRPr="002849D1">
        <w:rPr>
          <w:position w:val="6"/>
          <w:sz w:val="16"/>
          <w:szCs w:val="16"/>
        </w:rPr>
        <w:t>*</w:t>
      </w:r>
      <w:r w:rsidRPr="002849D1">
        <w:t xml:space="preserve">decreasing adjustments, under this </w:t>
      </w:r>
      <w:r w:rsidR="00A53099" w:rsidRPr="002849D1">
        <w:t>Subdivision</w:t>
      </w:r>
      <w:r w:rsidR="00A36DB5" w:rsidRPr="002849D1">
        <w:t xml:space="preserve"> </w:t>
      </w:r>
      <w:r w:rsidRPr="002849D1">
        <w:t>or Division</w:t>
      </w:r>
      <w:r w:rsidR="002849D1">
        <w:t> </w:t>
      </w:r>
      <w:r w:rsidRPr="002849D1">
        <w:t>21</w:t>
      </w:r>
      <w:r w:rsidR="0063554A" w:rsidRPr="002849D1">
        <w:t xml:space="preserve"> or 134</w:t>
      </w:r>
      <w:r w:rsidRPr="002849D1">
        <w:t>, that were previously attributable to a tax period in respect of the supply.</w:t>
      </w:r>
    </w:p>
    <w:p w:rsidR="00300522" w:rsidRPr="002849D1" w:rsidRDefault="00300522" w:rsidP="00300522">
      <w:pPr>
        <w:pStyle w:val="ActHead5"/>
      </w:pPr>
      <w:bookmarkStart w:id="99" w:name="_Toc364850464"/>
      <w:r w:rsidRPr="002849D1">
        <w:rPr>
          <w:rStyle w:val="CharSectno"/>
        </w:rPr>
        <w:t>19</w:t>
      </w:r>
      <w:r w:rsidR="002849D1" w:rsidRPr="002849D1">
        <w:rPr>
          <w:rStyle w:val="CharSectno"/>
        </w:rPr>
        <w:noBreakHyphen/>
      </w:r>
      <w:r w:rsidRPr="002849D1">
        <w:rPr>
          <w:rStyle w:val="CharSectno"/>
        </w:rPr>
        <w:t>50</w:t>
      </w:r>
      <w:r w:rsidRPr="002849D1">
        <w:t xml:space="preserve">  Increasing adjustments for supplies</w:t>
      </w:r>
      <w:bookmarkEnd w:id="99"/>
    </w:p>
    <w:p w:rsidR="00300522" w:rsidRPr="002849D1" w:rsidRDefault="00300522" w:rsidP="00300522">
      <w:pPr>
        <w:pStyle w:val="subsection"/>
      </w:pPr>
      <w:r w:rsidRPr="002849D1">
        <w:tab/>
      </w:r>
      <w:r w:rsidRPr="002849D1">
        <w:tab/>
        <w:t xml:space="preserve">If the </w:t>
      </w:r>
      <w:r w:rsidR="002849D1" w:rsidRPr="002849D1">
        <w:rPr>
          <w:position w:val="6"/>
          <w:sz w:val="16"/>
          <w:szCs w:val="16"/>
        </w:rPr>
        <w:t>*</w:t>
      </w:r>
      <w:r w:rsidRPr="002849D1">
        <w:t>corrected GST</w:t>
      </w:r>
      <w:r w:rsidRPr="002849D1">
        <w:rPr>
          <w:b/>
          <w:bCs/>
          <w:i/>
          <w:iCs/>
        </w:rPr>
        <w:t xml:space="preserve"> </w:t>
      </w:r>
      <w:r w:rsidRPr="002849D1">
        <w:t xml:space="preserve">amount is </w:t>
      </w:r>
      <w:r w:rsidRPr="002849D1">
        <w:rPr>
          <w:i/>
          <w:iCs/>
        </w:rPr>
        <w:t>greater</w:t>
      </w:r>
      <w:r w:rsidRPr="002849D1">
        <w:t xml:space="preserve"> than the </w:t>
      </w:r>
      <w:r w:rsidR="002849D1" w:rsidRPr="002849D1">
        <w:rPr>
          <w:position w:val="6"/>
          <w:sz w:val="16"/>
          <w:szCs w:val="16"/>
        </w:rPr>
        <w:t>*</w:t>
      </w:r>
      <w:r w:rsidRPr="002849D1">
        <w:t xml:space="preserve">previously attributed GST amount, you have an </w:t>
      </w:r>
      <w:r w:rsidRPr="002849D1">
        <w:rPr>
          <w:b/>
          <w:bCs/>
          <w:i/>
          <w:iCs/>
        </w:rPr>
        <w:t>increasing adjustment</w:t>
      </w:r>
      <w:r w:rsidRPr="002849D1">
        <w:t xml:space="preserve"> equal to the difference between the corrected GST amount and the previously attributed GST amount.</w:t>
      </w:r>
    </w:p>
    <w:p w:rsidR="00300522" w:rsidRPr="002849D1" w:rsidRDefault="00300522" w:rsidP="00300522">
      <w:pPr>
        <w:pStyle w:val="ActHead5"/>
      </w:pPr>
      <w:bookmarkStart w:id="100" w:name="_Toc364850465"/>
      <w:r w:rsidRPr="002849D1">
        <w:rPr>
          <w:rStyle w:val="CharSectno"/>
        </w:rPr>
        <w:t>19</w:t>
      </w:r>
      <w:r w:rsidR="002849D1" w:rsidRPr="002849D1">
        <w:rPr>
          <w:rStyle w:val="CharSectno"/>
        </w:rPr>
        <w:noBreakHyphen/>
      </w:r>
      <w:r w:rsidRPr="002849D1">
        <w:rPr>
          <w:rStyle w:val="CharSectno"/>
        </w:rPr>
        <w:t>55</w:t>
      </w:r>
      <w:r w:rsidRPr="002849D1">
        <w:t xml:space="preserve">  Decreasing adjustments for supplies</w:t>
      </w:r>
      <w:bookmarkEnd w:id="100"/>
    </w:p>
    <w:p w:rsidR="00300522" w:rsidRPr="002849D1" w:rsidRDefault="00300522" w:rsidP="00300522">
      <w:pPr>
        <w:pStyle w:val="subsection"/>
      </w:pPr>
      <w:r w:rsidRPr="002849D1">
        <w:tab/>
      </w:r>
      <w:r w:rsidRPr="002849D1">
        <w:tab/>
        <w:t xml:space="preserve">If the </w:t>
      </w:r>
      <w:r w:rsidR="002849D1" w:rsidRPr="002849D1">
        <w:rPr>
          <w:position w:val="6"/>
          <w:sz w:val="16"/>
          <w:szCs w:val="16"/>
        </w:rPr>
        <w:t>*</w:t>
      </w:r>
      <w:r w:rsidRPr="002849D1">
        <w:t xml:space="preserve">corrected GST amount is </w:t>
      </w:r>
      <w:r w:rsidRPr="002849D1">
        <w:rPr>
          <w:i/>
          <w:iCs/>
        </w:rPr>
        <w:t>less</w:t>
      </w:r>
      <w:r w:rsidRPr="002849D1">
        <w:t xml:space="preserve"> than the </w:t>
      </w:r>
      <w:r w:rsidR="002849D1" w:rsidRPr="002849D1">
        <w:rPr>
          <w:position w:val="6"/>
          <w:sz w:val="16"/>
          <w:szCs w:val="16"/>
        </w:rPr>
        <w:t>*</w:t>
      </w:r>
      <w:r w:rsidRPr="002849D1">
        <w:t xml:space="preserve">previously attributed GST amount, you have a </w:t>
      </w:r>
      <w:r w:rsidRPr="002849D1">
        <w:rPr>
          <w:b/>
          <w:bCs/>
          <w:i/>
          <w:iCs/>
        </w:rPr>
        <w:t>decreasing adjustment</w:t>
      </w:r>
      <w:r w:rsidRPr="002849D1">
        <w:t xml:space="preserve"> equal to the difference between the previously attributed GST amount and the corrected GST amount.</w:t>
      </w:r>
    </w:p>
    <w:p w:rsidR="00300522" w:rsidRPr="002849D1" w:rsidRDefault="00300522" w:rsidP="00300522">
      <w:pPr>
        <w:pStyle w:val="ActHead4"/>
      </w:pPr>
      <w:bookmarkStart w:id="101" w:name="_Toc364850466"/>
      <w:r w:rsidRPr="002849D1">
        <w:rPr>
          <w:rStyle w:val="CharSubdNo"/>
        </w:rPr>
        <w:t>Subdivision</w:t>
      </w:r>
      <w:r w:rsidR="002849D1" w:rsidRPr="002849D1">
        <w:rPr>
          <w:rStyle w:val="CharSubdNo"/>
        </w:rPr>
        <w:t> </w:t>
      </w:r>
      <w:r w:rsidRPr="002849D1">
        <w:rPr>
          <w:rStyle w:val="CharSubdNo"/>
        </w:rPr>
        <w:t>19</w:t>
      </w:r>
      <w:r w:rsidR="002849D1" w:rsidRPr="002849D1">
        <w:rPr>
          <w:rStyle w:val="CharSubdNo"/>
        </w:rPr>
        <w:noBreakHyphen/>
      </w:r>
      <w:r w:rsidRPr="002849D1">
        <w:rPr>
          <w:rStyle w:val="CharSubdNo"/>
        </w:rPr>
        <w:t>C</w:t>
      </w:r>
      <w:r w:rsidRPr="002849D1">
        <w:t>—</w:t>
      </w:r>
      <w:r w:rsidRPr="002849D1">
        <w:rPr>
          <w:rStyle w:val="CharSubdText"/>
        </w:rPr>
        <w:t>Adjustments for acquisitions</w:t>
      </w:r>
      <w:bookmarkEnd w:id="101"/>
    </w:p>
    <w:p w:rsidR="00300522" w:rsidRPr="002849D1" w:rsidRDefault="00300522" w:rsidP="00300522">
      <w:pPr>
        <w:pStyle w:val="ActHead5"/>
      </w:pPr>
      <w:bookmarkStart w:id="102" w:name="_Toc364850467"/>
      <w:r w:rsidRPr="002849D1">
        <w:rPr>
          <w:rStyle w:val="CharSectno"/>
        </w:rPr>
        <w:t>19</w:t>
      </w:r>
      <w:r w:rsidR="002849D1" w:rsidRPr="002849D1">
        <w:rPr>
          <w:rStyle w:val="CharSectno"/>
        </w:rPr>
        <w:noBreakHyphen/>
      </w:r>
      <w:r w:rsidRPr="002849D1">
        <w:rPr>
          <w:rStyle w:val="CharSectno"/>
        </w:rPr>
        <w:t>70</w:t>
      </w:r>
      <w:r w:rsidRPr="002849D1">
        <w:t xml:space="preserve">  Where adjustments for acquisitions arise</w:t>
      </w:r>
      <w:bookmarkEnd w:id="102"/>
    </w:p>
    <w:p w:rsidR="00300522" w:rsidRPr="002849D1" w:rsidRDefault="00300522" w:rsidP="00300522">
      <w:pPr>
        <w:pStyle w:val="subsection"/>
      </w:pPr>
      <w:r w:rsidRPr="002849D1">
        <w:tab/>
        <w:t>(1)</w:t>
      </w:r>
      <w:r w:rsidRPr="002849D1">
        <w:tab/>
        <w:t xml:space="preserve">You have an </w:t>
      </w:r>
      <w:r w:rsidRPr="002849D1">
        <w:rPr>
          <w:b/>
          <w:bCs/>
          <w:i/>
          <w:iCs/>
        </w:rPr>
        <w:t>adjustment</w:t>
      </w:r>
      <w:r w:rsidRPr="002849D1">
        <w:t xml:space="preserve"> for an acquisition for which you are entitled to an input tax credit (or would be entitled to an input tax credit if the acquisition were a </w:t>
      </w:r>
      <w:r w:rsidR="002849D1" w:rsidRPr="002849D1">
        <w:rPr>
          <w:position w:val="6"/>
          <w:sz w:val="16"/>
          <w:szCs w:val="16"/>
        </w:rPr>
        <w:t>*</w:t>
      </w:r>
      <w:r w:rsidRPr="002849D1">
        <w:t>creditable acquisition) if:</w:t>
      </w:r>
    </w:p>
    <w:p w:rsidR="00300522" w:rsidRPr="002849D1" w:rsidRDefault="00300522" w:rsidP="00300522">
      <w:pPr>
        <w:pStyle w:val="paragraph"/>
      </w:pPr>
      <w:r w:rsidRPr="002849D1">
        <w:tab/>
        <w:t>(a)</w:t>
      </w:r>
      <w:r w:rsidRPr="002849D1">
        <w:tab/>
        <w:t xml:space="preserve">in relation to the acquisition, one or more </w:t>
      </w:r>
      <w:r w:rsidR="002849D1" w:rsidRPr="002849D1">
        <w:rPr>
          <w:position w:val="6"/>
          <w:sz w:val="16"/>
          <w:szCs w:val="16"/>
        </w:rPr>
        <w:t>*</w:t>
      </w:r>
      <w:r w:rsidRPr="002849D1">
        <w:t>adjustment events occur during a tax period; and</w:t>
      </w:r>
    </w:p>
    <w:p w:rsidR="00300522" w:rsidRPr="002849D1" w:rsidRDefault="00300522" w:rsidP="00300522">
      <w:pPr>
        <w:pStyle w:val="paragraph"/>
      </w:pPr>
      <w:r w:rsidRPr="002849D1">
        <w:lastRenderedPageBreak/>
        <w:tab/>
        <w:t>(b)</w:t>
      </w:r>
      <w:r w:rsidRPr="002849D1">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2849D1" w:rsidRDefault="00300522" w:rsidP="00300522">
      <w:pPr>
        <w:pStyle w:val="paragraph"/>
      </w:pPr>
      <w:r w:rsidRPr="002849D1">
        <w:tab/>
        <w:t>(c)</w:t>
      </w:r>
      <w:r w:rsidRPr="002849D1">
        <w:tab/>
        <w:t xml:space="preserve">as a result of those adjustment events, the </w:t>
      </w:r>
      <w:r w:rsidR="002849D1" w:rsidRPr="002849D1">
        <w:rPr>
          <w:position w:val="6"/>
          <w:sz w:val="16"/>
          <w:szCs w:val="16"/>
        </w:rPr>
        <w:t>*</w:t>
      </w:r>
      <w:r w:rsidRPr="002849D1">
        <w:t xml:space="preserve">previously attributed input tax credit amount for the acquisition (if any) no longer correctly reflects the amount of the input tax credit (if any) on the acquisition (the </w:t>
      </w:r>
      <w:r w:rsidRPr="002849D1">
        <w:rPr>
          <w:b/>
          <w:bCs/>
          <w:i/>
          <w:iCs/>
        </w:rPr>
        <w:t>corrected input tax credit amount</w:t>
      </w:r>
      <w:r w:rsidRPr="002849D1">
        <w:t>).</w:t>
      </w:r>
    </w:p>
    <w:p w:rsidR="00300522" w:rsidRPr="002849D1" w:rsidRDefault="00300522" w:rsidP="00300522">
      <w:pPr>
        <w:pStyle w:val="subsection"/>
      </w:pPr>
      <w:r w:rsidRPr="002849D1">
        <w:tab/>
        <w:t>(2)</w:t>
      </w:r>
      <w:r w:rsidRPr="002849D1">
        <w:tab/>
        <w:t xml:space="preserve">In working out the </w:t>
      </w:r>
      <w:r w:rsidR="002849D1" w:rsidRPr="002849D1">
        <w:rPr>
          <w:position w:val="6"/>
          <w:sz w:val="16"/>
        </w:rPr>
        <w:t>*</w:t>
      </w:r>
      <w:r w:rsidRPr="002849D1">
        <w:t>corrected input tax credit amount for the acquisition:</w:t>
      </w:r>
    </w:p>
    <w:p w:rsidR="00300522" w:rsidRPr="002849D1" w:rsidRDefault="00300522" w:rsidP="00300522">
      <w:pPr>
        <w:pStyle w:val="paragraph"/>
      </w:pPr>
      <w:r w:rsidRPr="002849D1">
        <w:tab/>
        <w:t>(a)</w:t>
      </w:r>
      <w:r w:rsidRPr="002849D1">
        <w:tab/>
        <w:t xml:space="preserve">take into account any change of circumstances that has given rise to an adjustment for the acquisition under this </w:t>
      </w:r>
      <w:r w:rsidR="00A53099" w:rsidRPr="002849D1">
        <w:t>Subdivision</w:t>
      </w:r>
      <w:r w:rsidR="00A36DB5" w:rsidRPr="002849D1">
        <w:t xml:space="preserve"> </w:t>
      </w:r>
      <w:r w:rsidRPr="002849D1">
        <w:t>or Division</w:t>
      </w:r>
      <w:r w:rsidR="002849D1">
        <w:t> </w:t>
      </w:r>
      <w:r w:rsidRPr="002849D1">
        <w:t>21</w:t>
      </w:r>
      <w:r w:rsidR="007F0F28" w:rsidRPr="002849D1">
        <w:t>,</w:t>
      </w:r>
      <w:r w:rsidR="0063554A" w:rsidRPr="002849D1">
        <w:t xml:space="preserve"> 129, 133 or 134</w:t>
      </w:r>
      <w:r w:rsidRPr="002849D1">
        <w:t>; and</w:t>
      </w:r>
    </w:p>
    <w:p w:rsidR="00300522" w:rsidRPr="002849D1" w:rsidRDefault="00300522" w:rsidP="00300522">
      <w:pPr>
        <w:pStyle w:val="paragraph"/>
      </w:pPr>
      <w:r w:rsidRPr="002849D1">
        <w:tab/>
        <w:t>(b)</w:t>
      </w:r>
      <w:r w:rsidRPr="002849D1">
        <w:tab/>
        <w:t>if an adjustment relating to the acquisition under Division</w:t>
      </w:r>
      <w:r w:rsidR="002849D1">
        <w:t> </w:t>
      </w:r>
      <w:r w:rsidRPr="002849D1">
        <w:t>131 was attributable to an earlier tax period:</w:t>
      </w:r>
    </w:p>
    <w:p w:rsidR="00300522" w:rsidRPr="002849D1" w:rsidRDefault="00300522" w:rsidP="00300522">
      <w:pPr>
        <w:pStyle w:val="paragraphsub"/>
      </w:pPr>
      <w:r w:rsidRPr="002849D1">
        <w:tab/>
        <w:t>(i)</w:t>
      </w:r>
      <w:r w:rsidRPr="002849D1">
        <w:tab/>
        <w:t>do not take into account that adjustment; and</w:t>
      </w:r>
    </w:p>
    <w:p w:rsidR="00300522" w:rsidRPr="002849D1" w:rsidRDefault="00300522" w:rsidP="00300522">
      <w:pPr>
        <w:pStyle w:val="paragraphsub"/>
      </w:pPr>
      <w:r w:rsidRPr="002849D1">
        <w:tab/>
        <w:t>(ii)</w:t>
      </w:r>
      <w:r w:rsidRPr="002849D1">
        <w:tab/>
        <w:t>treat the acquisition as one in relation to which Division</w:t>
      </w:r>
      <w:r w:rsidR="002849D1">
        <w:t> </w:t>
      </w:r>
      <w:r w:rsidRPr="002849D1">
        <w:t>131 had not applied.</w:t>
      </w:r>
    </w:p>
    <w:p w:rsidR="00300522" w:rsidRPr="002849D1" w:rsidRDefault="00300522" w:rsidP="00300522">
      <w:pPr>
        <w:pStyle w:val="ActHead5"/>
      </w:pPr>
      <w:bookmarkStart w:id="103" w:name="_Toc364850468"/>
      <w:r w:rsidRPr="002849D1">
        <w:rPr>
          <w:rStyle w:val="CharSectno"/>
        </w:rPr>
        <w:t>19</w:t>
      </w:r>
      <w:r w:rsidR="002849D1" w:rsidRPr="002849D1">
        <w:rPr>
          <w:rStyle w:val="CharSectno"/>
        </w:rPr>
        <w:noBreakHyphen/>
      </w:r>
      <w:r w:rsidRPr="002849D1">
        <w:rPr>
          <w:rStyle w:val="CharSectno"/>
        </w:rPr>
        <w:t>75</w:t>
      </w:r>
      <w:r w:rsidRPr="002849D1">
        <w:t xml:space="preserve">  Previously attributed input tax credit amounts</w:t>
      </w:r>
      <w:bookmarkEnd w:id="103"/>
    </w:p>
    <w:p w:rsidR="00300522" w:rsidRPr="002849D1" w:rsidRDefault="00300522" w:rsidP="00300522">
      <w:pPr>
        <w:pStyle w:val="subsection"/>
      </w:pPr>
      <w:r w:rsidRPr="002849D1">
        <w:tab/>
      </w:r>
      <w:r w:rsidRPr="002849D1">
        <w:tab/>
        <w:t xml:space="preserve">The </w:t>
      </w:r>
      <w:r w:rsidRPr="002849D1">
        <w:rPr>
          <w:b/>
          <w:i/>
        </w:rPr>
        <w:t xml:space="preserve">previously attributed input tax credit amount </w:t>
      </w:r>
      <w:r w:rsidRPr="002849D1">
        <w:t>for an acquisition is:</w:t>
      </w:r>
    </w:p>
    <w:p w:rsidR="00300522" w:rsidRPr="002849D1" w:rsidRDefault="00300522" w:rsidP="00300522">
      <w:pPr>
        <w:pStyle w:val="paragraph"/>
      </w:pPr>
      <w:r w:rsidRPr="002849D1">
        <w:tab/>
        <w:t>(a)</w:t>
      </w:r>
      <w:r w:rsidRPr="002849D1">
        <w:tab/>
        <w:t>the amount of any input tax credit that was attributable to a tax period in respect of the acquisition; minus</w:t>
      </w:r>
    </w:p>
    <w:p w:rsidR="00300522" w:rsidRPr="002849D1" w:rsidRDefault="00300522" w:rsidP="00300522">
      <w:pPr>
        <w:pStyle w:val="paragraph"/>
      </w:pPr>
      <w:r w:rsidRPr="002849D1">
        <w:tab/>
        <w:t>(b)</w:t>
      </w:r>
      <w:r w:rsidRPr="002849D1">
        <w:tab/>
        <w:t xml:space="preserve">the sum of any </w:t>
      </w:r>
      <w:r w:rsidR="002849D1" w:rsidRPr="002849D1">
        <w:rPr>
          <w:position w:val="6"/>
          <w:sz w:val="16"/>
          <w:szCs w:val="16"/>
        </w:rPr>
        <w:t>*</w:t>
      </w:r>
      <w:r w:rsidRPr="002849D1">
        <w:t xml:space="preserve">increasing adjustments, under this </w:t>
      </w:r>
      <w:r w:rsidR="00A53099" w:rsidRPr="002849D1">
        <w:t>Subdivision</w:t>
      </w:r>
      <w:r w:rsidR="00A36DB5" w:rsidRPr="002849D1">
        <w:t xml:space="preserve"> </w:t>
      </w:r>
      <w:r w:rsidRPr="002849D1">
        <w:t>or Division</w:t>
      </w:r>
      <w:r w:rsidR="002849D1">
        <w:t> </w:t>
      </w:r>
      <w:r w:rsidRPr="002849D1">
        <w:t>21, 129</w:t>
      </w:r>
      <w:r w:rsidR="0063554A" w:rsidRPr="002849D1">
        <w:t>, 131 or 134</w:t>
      </w:r>
      <w:r w:rsidRPr="002849D1">
        <w:t>, that were previously attributable to a tax period in respect of the acquisition; plus</w:t>
      </w:r>
    </w:p>
    <w:p w:rsidR="00300522" w:rsidRPr="002849D1" w:rsidRDefault="00300522" w:rsidP="00300522">
      <w:pPr>
        <w:pStyle w:val="paragraph"/>
      </w:pPr>
      <w:r w:rsidRPr="002849D1">
        <w:tab/>
        <w:t>(c)</w:t>
      </w:r>
      <w:r w:rsidRPr="002849D1">
        <w:tab/>
        <w:t xml:space="preserve">the sum of any </w:t>
      </w:r>
      <w:r w:rsidR="002849D1" w:rsidRPr="002849D1">
        <w:rPr>
          <w:position w:val="6"/>
          <w:sz w:val="16"/>
          <w:szCs w:val="16"/>
        </w:rPr>
        <w:t>*</w:t>
      </w:r>
      <w:r w:rsidRPr="002849D1">
        <w:t xml:space="preserve">decreasing adjustments, under this </w:t>
      </w:r>
      <w:r w:rsidR="00A53099" w:rsidRPr="002849D1">
        <w:t>Subdivision</w:t>
      </w:r>
      <w:r w:rsidR="00A36DB5" w:rsidRPr="002849D1">
        <w:t xml:space="preserve"> </w:t>
      </w:r>
      <w:r w:rsidRPr="002849D1">
        <w:t>or Division</w:t>
      </w:r>
      <w:r w:rsidR="002849D1">
        <w:t> </w:t>
      </w:r>
      <w:r w:rsidRPr="002849D1">
        <w:t>21</w:t>
      </w:r>
      <w:r w:rsidR="007F0F28" w:rsidRPr="002849D1">
        <w:t>, 129 or 133</w:t>
      </w:r>
      <w:r w:rsidRPr="002849D1">
        <w:t>, that were previously attributable to a tax period in respect of the acquisition.</w:t>
      </w:r>
    </w:p>
    <w:p w:rsidR="00300522" w:rsidRPr="002849D1" w:rsidRDefault="00300522" w:rsidP="00300522">
      <w:pPr>
        <w:pStyle w:val="ActHead5"/>
      </w:pPr>
      <w:bookmarkStart w:id="104" w:name="_Toc364850469"/>
      <w:r w:rsidRPr="002849D1">
        <w:rPr>
          <w:rStyle w:val="CharSectno"/>
        </w:rPr>
        <w:lastRenderedPageBreak/>
        <w:t>19</w:t>
      </w:r>
      <w:r w:rsidR="002849D1" w:rsidRPr="002849D1">
        <w:rPr>
          <w:rStyle w:val="CharSectno"/>
        </w:rPr>
        <w:noBreakHyphen/>
      </w:r>
      <w:r w:rsidRPr="002849D1">
        <w:rPr>
          <w:rStyle w:val="CharSectno"/>
        </w:rPr>
        <w:t>80</w:t>
      </w:r>
      <w:r w:rsidRPr="002849D1">
        <w:t xml:space="preserve">  Increasing adjustments for acquisitions</w:t>
      </w:r>
      <w:bookmarkEnd w:id="104"/>
    </w:p>
    <w:p w:rsidR="00300522" w:rsidRPr="002849D1" w:rsidRDefault="00300522" w:rsidP="00300522">
      <w:pPr>
        <w:pStyle w:val="subsection"/>
      </w:pPr>
      <w:r w:rsidRPr="002849D1">
        <w:tab/>
      </w:r>
      <w:r w:rsidRPr="002849D1">
        <w:tab/>
        <w:t xml:space="preserve">If the </w:t>
      </w:r>
      <w:r w:rsidR="002849D1" w:rsidRPr="002849D1">
        <w:rPr>
          <w:position w:val="6"/>
          <w:sz w:val="16"/>
          <w:szCs w:val="16"/>
        </w:rPr>
        <w:t>*</w:t>
      </w:r>
      <w:r w:rsidRPr="002849D1">
        <w:t xml:space="preserve">previously attributed input tax credit amount is </w:t>
      </w:r>
      <w:r w:rsidRPr="002849D1">
        <w:rPr>
          <w:i/>
          <w:iCs/>
        </w:rPr>
        <w:t>greater</w:t>
      </w:r>
      <w:r w:rsidRPr="002849D1">
        <w:t xml:space="preserve"> than the </w:t>
      </w:r>
      <w:r w:rsidR="002849D1" w:rsidRPr="002849D1">
        <w:rPr>
          <w:position w:val="6"/>
          <w:sz w:val="16"/>
          <w:szCs w:val="16"/>
        </w:rPr>
        <w:t>*</w:t>
      </w:r>
      <w:r w:rsidRPr="002849D1">
        <w:t xml:space="preserve">corrected input tax credit amount, you have an </w:t>
      </w:r>
      <w:r w:rsidRPr="002849D1">
        <w:rPr>
          <w:b/>
          <w:bCs/>
          <w:i/>
          <w:iCs/>
        </w:rPr>
        <w:t>increasing adjustment</w:t>
      </w:r>
      <w:r w:rsidRPr="002849D1">
        <w:t xml:space="preserve"> equal to the difference between the previously attributed input tax credit amount and the corrected input tax credit amount.</w:t>
      </w:r>
    </w:p>
    <w:p w:rsidR="00300522" w:rsidRPr="002849D1" w:rsidRDefault="00300522" w:rsidP="00300522">
      <w:pPr>
        <w:pStyle w:val="ActHead5"/>
      </w:pPr>
      <w:bookmarkStart w:id="105" w:name="_Toc364850470"/>
      <w:r w:rsidRPr="002849D1">
        <w:rPr>
          <w:rStyle w:val="CharSectno"/>
        </w:rPr>
        <w:t>19</w:t>
      </w:r>
      <w:r w:rsidR="002849D1" w:rsidRPr="002849D1">
        <w:rPr>
          <w:rStyle w:val="CharSectno"/>
        </w:rPr>
        <w:noBreakHyphen/>
      </w:r>
      <w:r w:rsidRPr="002849D1">
        <w:rPr>
          <w:rStyle w:val="CharSectno"/>
        </w:rPr>
        <w:t>85</w:t>
      </w:r>
      <w:r w:rsidRPr="002849D1">
        <w:t xml:space="preserve">  Decreasing adjustments for acquisitions</w:t>
      </w:r>
      <w:bookmarkEnd w:id="105"/>
    </w:p>
    <w:p w:rsidR="00300522" w:rsidRPr="002849D1" w:rsidRDefault="00300522" w:rsidP="00300522">
      <w:pPr>
        <w:pStyle w:val="subsection"/>
      </w:pPr>
      <w:r w:rsidRPr="002849D1">
        <w:tab/>
      </w:r>
      <w:r w:rsidRPr="002849D1">
        <w:tab/>
        <w:t xml:space="preserve">If the </w:t>
      </w:r>
      <w:r w:rsidR="002849D1" w:rsidRPr="002849D1">
        <w:rPr>
          <w:position w:val="6"/>
          <w:sz w:val="16"/>
          <w:szCs w:val="16"/>
        </w:rPr>
        <w:t>*</w:t>
      </w:r>
      <w:r w:rsidRPr="002849D1">
        <w:t xml:space="preserve">previously attributed input tax credit amount is </w:t>
      </w:r>
      <w:r w:rsidRPr="002849D1">
        <w:rPr>
          <w:i/>
          <w:iCs/>
        </w:rPr>
        <w:t>less</w:t>
      </w:r>
      <w:r w:rsidRPr="002849D1">
        <w:t xml:space="preserve"> than the </w:t>
      </w:r>
      <w:r w:rsidR="002849D1" w:rsidRPr="002849D1">
        <w:rPr>
          <w:position w:val="6"/>
          <w:sz w:val="16"/>
          <w:szCs w:val="16"/>
        </w:rPr>
        <w:t>*</w:t>
      </w:r>
      <w:r w:rsidRPr="002849D1">
        <w:t xml:space="preserve">corrected input tax credit amount, you have a </w:t>
      </w:r>
      <w:r w:rsidRPr="002849D1">
        <w:rPr>
          <w:b/>
          <w:bCs/>
          <w:i/>
          <w:iCs/>
        </w:rPr>
        <w:t>decreasing adjustment</w:t>
      </w:r>
      <w:r w:rsidRPr="002849D1">
        <w:t xml:space="preserve"> equal to the difference between the corrected input tax credit amount and the previously attributed input tax credit amount.</w:t>
      </w:r>
    </w:p>
    <w:p w:rsidR="00300522" w:rsidRPr="002849D1" w:rsidRDefault="00300522" w:rsidP="00300522">
      <w:pPr>
        <w:pStyle w:val="ActHead5"/>
      </w:pPr>
      <w:bookmarkStart w:id="106" w:name="_Toc364850471"/>
      <w:r w:rsidRPr="002849D1">
        <w:rPr>
          <w:rStyle w:val="CharSectno"/>
        </w:rPr>
        <w:t>19</w:t>
      </w:r>
      <w:r w:rsidR="002849D1" w:rsidRPr="002849D1">
        <w:rPr>
          <w:rStyle w:val="CharSectno"/>
        </w:rPr>
        <w:noBreakHyphen/>
      </w:r>
      <w:r w:rsidRPr="002849D1">
        <w:rPr>
          <w:rStyle w:val="CharSectno"/>
        </w:rPr>
        <w:t>99</w:t>
      </w:r>
      <w:r w:rsidRPr="002849D1">
        <w:t xml:space="preserve">  Special rules relating to adjustment events</w:t>
      </w:r>
      <w:bookmarkEnd w:id="106"/>
    </w:p>
    <w:p w:rsidR="00300522" w:rsidRPr="002849D1" w:rsidRDefault="00300522" w:rsidP="00300522">
      <w:pPr>
        <w:pStyle w:val="subsection"/>
      </w:pPr>
      <w:r w:rsidRPr="002849D1">
        <w:tab/>
      </w:r>
      <w:r w:rsidRPr="002849D1">
        <w:tab/>
        <w:t>Chapter</w:t>
      </w:r>
      <w:r w:rsidR="002849D1">
        <w:t> </w:t>
      </w:r>
      <w:r w:rsidRPr="002849D1">
        <w:t xml:space="preserve">4 contains special rules relating to </w:t>
      </w:r>
      <w:r w:rsidR="002849D1" w:rsidRPr="002849D1">
        <w:rPr>
          <w:position w:val="6"/>
          <w:sz w:val="16"/>
          <w:szCs w:val="16"/>
        </w:rPr>
        <w:t>*</w:t>
      </w:r>
      <w:r w:rsidRPr="002849D1">
        <w:t>adjustment events in particular cases, as follows:</w:t>
      </w:r>
    </w:p>
    <w:p w:rsidR="00A53099" w:rsidRPr="002849D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2849D1" w:rsidTr="00A53099">
        <w:trPr>
          <w:tblHeader/>
        </w:trPr>
        <w:tc>
          <w:tcPr>
            <w:tcW w:w="5954" w:type="dxa"/>
            <w:gridSpan w:val="3"/>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Checklist of special rules</w:t>
            </w:r>
          </w:p>
        </w:tc>
      </w:tr>
      <w:tr w:rsidR="00300522" w:rsidRPr="002849D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3686"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For this case ...</w:t>
            </w:r>
          </w:p>
        </w:tc>
        <w:tc>
          <w:tcPr>
            <w:tcW w:w="155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See:</w:t>
            </w:r>
          </w:p>
        </w:tc>
      </w:tr>
      <w:tr w:rsidR="00300522" w:rsidRPr="002849D1" w:rsidTr="00A53099">
        <w:tblPrEx>
          <w:tblCellMar>
            <w:left w:w="107" w:type="dxa"/>
            <w:right w:w="107" w:type="dxa"/>
          </w:tblCellMar>
        </w:tblPrEx>
        <w:tc>
          <w:tcPr>
            <w:tcW w:w="709" w:type="dxa"/>
            <w:tcBorders>
              <w:top w:val="single" w:sz="12" w:space="0" w:color="auto"/>
            </w:tcBorders>
            <w:shd w:val="clear" w:color="auto" w:fill="auto"/>
          </w:tcPr>
          <w:p w:rsidR="00300522" w:rsidRPr="002849D1" w:rsidRDefault="00300522" w:rsidP="00300522">
            <w:pPr>
              <w:pStyle w:val="Tabletext"/>
            </w:pPr>
            <w:r w:rsidRPr="002849D1">
              <w:t>1AA</w:t>
            </w:r>
          </w:p>
        </w:tc>
        <w:tc>
          <w:tcPr>
            <w:tcW w:w="3686" w:type="dxa"/>
            <w:tcBorders>
              <w:top w:val="single" w:sz="12" w:space="0" w:color="auto"/>
            </w:tcBorders>
            <w:shd w:val="clear" w:color="auto" w:fill="auto"/>
          </w:tcPr>
          <w:p w:rsidR="00300522" w:rsidRPr="002849D1" w:rsidRDefault="00300522" w:rsidP="00300522">
            <w:pPr>
              <w:pStyle w:val="Tabletext"/>
            </w:pPr>
            <w:r w:rsidRPr="002849D1">
              <w:t>Compulsory third party schemes</w:t>
            </w:r>
          </w:p>
        </w:tc>
        <w:tc>
          <w:tcPr>
            <w:tcW w:w="1559" w:type="dxa"/>
            <w:tcBorders>
              <w:top w:val="single" w:sz="12" w:space="0" w:color="auto"/>
            </w:tcBorders>
            <w:shd w:val="clear" w:color="auto" w:fill="auto"/>
          </w:tcPr>
          <w:p w:rsidR="00300522" w:rsidRPr="002849D1" w:rsidRDefault="00300522" w:rsidP="00300522">
            <w:pPr>
              <w:pStyle w:val="Tabletext"/>
            </w:pPr>
            <w:r w:rsidRPr="002849D1">
              <w:t>Division</w:t>
            </w:r>
            <w:r w:rsidR="002849D1">
              <w:t> </w:t>
            </w:r>
            <w:r w:rsidRPr="002849D1">
              <w:t>79</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1A</w:t>
            </w:r>
          </w:p>
        </w:tc>
        <w:tc>
          <w:tcPr>
            <w:tcW w:w="3686" w:type="dxa"/>
            <w:shd w:val="clear" w:color="auto" w:fill="auto"/>
          </w:tcPr>
          <w:p w:rsidR="00300522" w:rsidRPr="002849D1" w:rsidRDefault="00300522" w:rsidP="00300522">
            <w:pPr>
              <w:pStyle w:val="Tabletext"/>
            </w:pPr>
            <w:r w:rsidRPr="002849D1">
              <w:t>GST religious groups</w:t>
            </w:r>
          </w:p>
        </w:tc>
        <w:tc>
          <w:tcPr>
            <w:tcW w:w="1559" w:type="dxa"/>
            <w:shd w:val="clear" w:color="auto" w:fill="auto"/>
          </w:tcPr>
          <w:p w:rsidR="00300522" w:rsidRPr="002849D1" w:rsidRDefault="00300522" w:rsidP="00300522">
            <w:pPr>
              <w:pStyle w:val="Tabletext"/>
            </w:pPr>
            <w:r w:rsidRPr="002849D1">
              <w:t>Division</w:t>
            </w:r>
            <w:r w:rsidR="002849D1">
              <w:t> </w:t>
            </w:r>
            <w:r w:rsidRPr="002849D1">
              <w:t>49</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w:t>
            </w:r>
          </w:p>
        </w:tc>
        <w:tc>
          <w:tcPr>
            <w:tcW w:w="3686" w:type="dxa"/>
            <w:shd w:val="clear" w:color="auto" w:fill="auto"/>
          </w:tcPr>
          <w:p w:rsidR="00300522" w:rsidRPr="002849D1" w:rsidRDefault="00300522" w:rsidP="00300522">
            <w:pPr>
              <w:pStyle w:val="Tabletext"/>
            </w:pPr>
            <w:r w:rsidRPr="002849D1">
              <w:t>Insurance</w:t>
            </w:r>
          </w:p>
        </w:tc>
        <w:tc>
          <w:tcPr>
            <w:tcW w:w="1559" w:type="dxa"/>
            <w:shd w:val="clear" w:color="auto" w:fill="auto"/>
          </w:tcPr>
          <w:p w:rsidR="00300522" w:rsidRPr="002849D1" w:rsidRDefault="00300522" w:rsidP="00300522">
            <w:pPr>
              <w:pStyle w:val="Tabletext"/>
            </w:pPr>
            <w:r w:rsidRPr="002849D1">
              <w:t>Division</w:t>
            </w:r>
            <w:r w:rsidR="002849D1">
              <w:t> </w:t>
            </w:r>
            <w:r w:rsidRPr="002849D1">
              <w:t>78</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2</w:t>
            </w:r>
          </w:p>
        </w:tc>
        <w:tc>
          <w:tcPr>
            <w:tcW w:w="3686" w:type="dxa"/>
            <w:shd w:val="clear" w:color="auto" w:fill="auto"/>
          </w:tcPr>
          <w:p w:rsidR="00300522" w:rsidRPr="002849D1" w:rsidRDefault="00300522" w:rsidP="00300522">
            <w:pPr>
              <w:pStyle w:val="Tabletext"/>
            </w:pPr>
            <w:r w:rsidRPr="002849D1">
              <w:t>Non</w:t>
            </w:r>
            <w:r w:rsidR="002849D1">
              <w:noBreakHyphen/>
            </w:r>
            <w:r w:rsidRPr="002849D1">
              <w:t>deductible expenses</w:t>
            </w:r>
          </w:p>
        </w:tc>
        <w:tc>
          <w:tcPr>
            <w:tcW w:w="1559" w:type="dxa"/>
            <w:shd w:val="clear" w:color="auto" w:fill="auto"/>
          </w:tcPr>
          <w:p w:rsidR="00300522" w:rsidRPr="002849D1" w:rsidRDefault="00300522" w:rsidP="00300522">
            <w:pPr>
              <w:pStyle w:val="Tabletext"/>
            </w:pPr>
            <w:r w:rsidRPr="002849D1">
              <w:t>Division</w:t>
            </w:r>
            <w:r w:rsidR="002849D1">
              <w:t> </w:t>
            </w:r>
            <w:r w:rsidRPr="002849D1">
              <w:t>69</w:t>
            </w:r>
          </w:p>
        </w:tc>
      </w:tr>
      <w:tr w:rsidR="007F0F28" w:rsidRPr="002849D1" w:rsidTr="00A53099">
        <w:tc>
          <w:tcPr>
            <w:tcW w:w="709" w:type="dxa"/>
            <w:shd w:val="clear" w:color="auto" w:fill="auto"/>
          </w:tcPr>
          <w:p w:rsidR="007F0F28" w:rsidRPr="002849D1" w:rsidRDefault="007F0F28" w:rsidP="007F0F28">
            <w:pPr>
              <w:pStyle w:val="Tabletext"/>
            </w:pPr>
            <w:r w:rsidRPr="002849D1">
              <w:t>2A</w:t>
            </w:r>
          </w:p>
        </w:tc>
        <w:tc>
          <w:tcPr>
            <w:tcW w:w="3686" w:type="dxa"/>
            <w:shd w:val="clear" w:color="auto" w:fill="auto"/>
          </w:tcPr>
          <w:p w:rsidR="007F0F28" w:rsidRPr="002849D1" w:rsidRDefault="007F0F28" w:rsidP="007F0F28">
            <w:pPr>
              <w:pStyle w:val="Tabletext"/>
            </w:pPr>
            <w:r w:rsidRPr="002849D1">
              <w:t>Providing additional consideration under gross</w:t>
            </w:r>
            <w:r w:rsidR="002849D1">
              <w:noBreakHyphen/>
            </w:r>
            <w:r w:rsidRPr="002849D1">
              <w:t>up clauses</w:t>
            </w:r>
          </w:p>
        </w:tc>
        <w:tc>
          <w:tcPr>
            <w:tcW w:w="1559" w:type="dxa"/>
            <w:shd w:val="clear" w:color="auto" w:fill="auto"/>
          </w:tcPr>
          <w:p w:rsidR="007F0F28" w:rsidRPr="002849D1" w:rsidRDefault="007F0F28" w:rsidP="007F0F28">
            <w:pPr>
              <w:pStyle w:val="Tabletext"/>
            </w:pPr>
            <w:r w:rsidRPr="002849D1">
              <w:t>Division</w:t>
            </w:r>
            <w:r w:rsidR="002849D1">
              <w:t> </w:t>
            </w:r>
            <w:r w:rsidRPr="002849D1">
              <w:t>133</w:t>
            </w:r>
          </w:p>
        </w:tc>
      </w:tr>
      <w:tr w:rsidR="00300522" w:rsidRPr="002849D1" w:rsidTr="00A53099">
        <w:tblPrEx>
          <w:tblCellMar>
            <w:left w:w="107" w:type="dxa"/>
            <w:right w:w="107" w:type="dxa"/>
          </w:tblCellMar>
        </w:tblPrEx>
        <w:tc>
          <w:tcPr>
            <w:tcW w:w="709" w:type="dxa"/>
            <w:tcBorders>
              <w:bottom w:val="single" w:sz="4" w:space="0" w:color="auto"/>
            </w:tcBorders>
            <w:shd w:val="clear" w:color="auto" w:fill="auto"/>
          </w:tcPr>
          <w:p w:rsidR="00300522" w:rsidRPr="002849D1" w:rsidRDefault="00300522" w:rsidP="00300522">
            <w:pPr>
              <w:pStyle w:val="Tabletext"/>
            </w:pPr>
            <w:r w:rsidRPr="002849D1">
              <w:t>3</w:t>
            </w:r>
          </w:p>
        </w:tc>
        <w:tc>
          <w:tcPr>
            <w:tcW w:w="3686" w:type="dxa"/>
            <w:tcBorders>
              <w:bottom w:val="single" w:sz="4" w:space="0" w:color="auto"/>
            </w:tcBorders>
            <w:shd w:val="clear" w:color="auto" w:fill="auto"/>
          </w:tcPr>
          <w:p w:rsidR="00300522" w:rsidRPr="002849D1" w:rsidRDefault="00300522" w:rsidP="00300522">
            <w:pPr>
              <w:pStyle w:val="Tabletext"/>
            </w:pPr>
            <w:r w:rsidRPr="002849D1">
              <w:t>Settlement sharing arrangements</w:t>
            </w:r>
          </w:p>
        </w:tc>
        <w:tc>
          <w:tcPr>
            <w:tcW w:w="1559" w:type="dxa"/>
            <w:tcBorders>
              <w:bottom w:val="single" w:sz="4" w:space="0" w:color="auto"/>
            </w:tcBorders>
            <w:shd w:val="clear" w:color="auto" w:fill="auto"/>
          </w:tcPr>
          <w:p w:rsidR="00300522" w:rsidRPr="002849D1" w:rsidRDefault="00300522" w:rsidP="00300522">
            <w:pPr>
              <w:pStyle w:val="Tabletext"/>
            </w:pPr>
            <w:r w:rsidRPr="002849D1">
              <w:t>Division</w:t>
            </w:r>
            <w:r w:rsidR="002849D1">
              <w:t> </w:t>
            </w:r>
            <w:r w:rsidRPr="002849D1">
              <w:t>80</w:t>
            </w:r>
          </w:p>
        </w:tc>
      </w:tr>
      <w:tr w:rsidR="0063554A" w:rsidRPr="002849D1" w:rsidTr="00A53099">
        <w:tc>
          <w:tcPr>
            <w:tcW w:w="709" w:type="dxa"/>
            <w:tcBorders>
              <w:bottom w:val="single" w:sz="12" w:space="0" w:color="auto"/>
            </w:tcBorders>
            <w:shd w:val="clear" w:color="auto" w:fill="auto"/>
          </w:tcPr>
          <w:p w:rsidR="0063554A" w:rsidRPr="002849D1" w:rsidRDefault="0063554A" w:rsidP="0063554A">
            <w:pPr>
              <w:pStyle w:val="Tabletext"/>
            </w:pPr>
            <w:r w:rsidRPr="002849D1">
              <w:t>4</w:t>
            </w:r>
          </w:p>
        </w:tc>
        <w:tc>
          <w:tcPr>
            <w:tcW w:w="3686" w:type="dxa"/>
            <w:tcBorders>
              <w:bottom w:val="single" w:sz="12" w:space="0" w:color="auto"/>
            </w:tcBorders>
            <w:shd w:val="clear" w:color="auto" w:fill="auto"/>
          </w:tcPr>
          <w:p w:rsidR="0063554A" w:rsidRPr="002849D1" w:rsidRDefault="0063554A" w:rsidP="0063554A">
            <w:pPr>
              <w:pStyle w:val="Tabletext"/>
            </w:pPr>
            <w:r w:rsidRPr="002849D1">
              <w:t>Third party payments</w:t>
            </w:r>
          </w:p>
        </w:tc>
        <w:tc>
          <w:tcPr>
            <w:tcW w:w="1559" w:type="dxa"/>
            <w:tcBorders>
              <w:bottom w:val="single" w:sz="12" w:space="0" w:color="auto"/>
            </w:tcBorders>
            <w:shd w:val="clear" w:color="auto" w:fill="auto"/>
          </w:tcPr>
          <w:p w:rsidR="0063554A" w:rsidRPr="002849D1" w:rsidRDefault="0063554A" w:rsidP="0063554A">
            <w:pPr>
              <w:pStyle w:val="Tabletext"/>
            </w:pPr>
            <w:r w:rsidRPr="002849D1">
              <w:t>Division</w:t>
            </w:r>
            <w:r w:rsidR="002849D1">
              <w:t> </w:t>
            </w:r>
            <w:r w:rsidRPr="002849D1">
              <w:t>134</w:t>
            </w:r>
          </w:p>
        </w:tc>
      </w:tr>
    </w:tbl>
    <w:p w:rsidR="00300522" w:rsidRPr="002849D1" w:rsidRDefault="00300522" w:rsidP="00A36DB5">
      <w:pPr>
        <w:pStyle w:val="ActHead3"/>
        <w:pageBreakBefore/>
      </w:pPr>
      <w:bookmarkStart w:id="107" w:name="_Toc364850472"/>
      <w:r w:rsidRPr="002849D1">
        <w:rPr>
          <w:rStyle w:val="CharDivNo"/>
        </w:rPr>
        <w:lastRenderedPageBreak/>
        <w:t>Division</w:t>
      </w:r>
      <w:r w:rsidR="002849D1" w:rsidRPr="002849D1">
        <w:rPr>
          <w:rStyle w:val="CharDivNo"/>
        </w:rPr>
        <w:t> </w:t>
      </w:r>
      <w:r w:rsidRPr="002849D1">
        <w:rPr>
          <w:rStyle w:val="CharDivNo"/>
        </w:rPr>
        <w:t>21</w:t>
      </w:r>
      <w:r w:rsidRPr="002849D1">
        <w:t>—</w:t>
      </w:r>
      <w:r w:rsidRPr="002849D1">
        <w:rPr>
          <w:rStyle w:val="CharDivText"/>
        </w:rPr>
        <w:t>Bad debts</w:t>
      </w:r>
      <w:bookmarkEnd w:id="107"/>
    </w:p>
    <w:p w:rsidR="00300522" w:rsidRPr="002849D1" w:rsidRDefault="00300522" w:rsidP="00300522">
      <w:pPr>
        <w:pStyle w:val="ActHead5"/>
      </w:pPr>
      <w:bookmarkStart w:id="108" w:name="_Toc364850473"/>
      <w:r w:rsidRPr="002849D1">
        <w:rPr>
          <w:rStyle w:val="CharSectno"/>
        </w:rPr>
        <w:t>21</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108"/>
    </w:p>
    <w:p w:rsidR="00300522" w:rsidRPr="002849D1" w:rsidRDefault="00300522" w:rsidP="00300522">
      <w:pPr>
        <w:pStyle w:val="BoxText"/>
        <w:pBdr>
          <w:left w:val="single" w:sz="6" w:space="10" w:color="auto"/>
        </w:pBdr>
      </w:pPr>
      <w:r w:rsidRPr="002849D1">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2849D1" w:rsidRDefault="00300522" w:rsidP="00300522">
      <w:pPr>
        <w:pStyle w:val="notetext"/>
      </w:pPr>
      <w:r w:rsidRPr="002849D1">
        <w:t>Note:</w:t>
      </w:r>
      <w:r w:rsidRPr="002849D1">
        <w:tab/>
        <w:t xml:space="preserve">This </w:t>
      </w:r>
      <w:r w:rsidR="00A53099" w:rsidRPr="002849D1">
        <w:t>Division</w:t>
      </w:r>
      <w:r w:rsidR="00A36DB5" w:rsidRPr="002849D1">
        <w:t xml:space="preserve"> </w:t>
      </w:r>
      <w:r w:rsidRPr="002849D1">
        <w:t>does not apply to supplies and acquisitions that you account for on a cash basis (except in the limited circumstances referred to in Division</w:t>
      </w:r>
      <w:r w:rsidR="002849D1">
        <w:t> </w:t>
      </w:r>
      <w:r w:rsidRPr="002849D1">
        <w:t>159).</w:t>
      </w:r>
    </w:p>
    <w:p w:rsidR="00300522" w:rsidRPr="002849D1" w:rsidRDefault="00300522" w:rsidP="00300522">
      <w:pPr>
        <w:pStyle w:val="ActHead5"/>
      </w:pPr>
      <w:bookmarkStart w:id="109" w:name="_Toc364850474"/>
      <w:r w:rsidRPr="002849D1">
        <w:rPr>
          <w:rStyle w:val="CharSectno"/>
        </w:rPr>
        <w:t>21</w:t>
      </w:r>
      <w:r w:rsidR="002849D1" w:rsidRPr="002849D1">
        <w:rPr>
          <w:rStyle w:val="CharSectno"/>
        </w:rPr>
        <w:noBreakHyphen/>
      </w:r>
      <w:r w:rsidRPr="002849D1">
        <w:rPr>
          <w:rStyle w:val="CharSectno"/>
        </w:rPr>
        <w:t>5</w:t>
      </w:r>
      <w:r w:rsidRPr="002849D1">
        <w:t xml:space="preserve">  Writing off bad debts (taxable supplies)</w:t>
      </w:r>
      <w:bookmarkEnd w:id="109"/>
    </w:p>
    <w:p w:rsidR="00300522" w:rsidRPr="002849D1" w:rsidRDefault="00300522" w:rsidP="00300522">
      <w:pPr>
        <w:pStyle w:val="subsection"/>
      </w:pPr>
      <w:r w:rsidRPr="002849D1">
        <w:tab/>
        <w:t>(1)</w:t>
      </w:r>
      <w:r w:rsidRPr="002849D1">
        <w:tab/>
        <w:t xml:space="preserve">You have a </w:t>
      </w:r>
      <w:r w:rsidRPr="002849D1">
        <w:rPr>
          <w:b/>
          <w:i/>
        </w:rPr>
        <w:t>decreasing adjustment</w:t>
      </w:r>
      <w:r w:rsidRPr="002849D1">
        <w:t xml:space="preserve"> if:</w:t>
      </w:r>
    </w:p>
    <w:p w:rsidR="00300522" w:rsidRPr="002849D1" w:rsidRDefault="00300522" w:rsidP="00300522">
      <w:pPr>
        <w:pStyle w:val="paragraph"/>
      </w:pPr>
      <w:r w:rsidRPr="002849D1">
        <w:tab/>
        <w:t>(a)</w:t>
      </w:r>
      <w:r w:rsidRPr="002849D1">
        <w:tab/>
        <w:t xml:space="preserve">you made a </w:t>
      </w:r>
      <w:r w:rsidR="002849D1" w:rsidRPr="002849D1">
        <w:rPr>
          <w:position w:val="6"/>
          <w:sz w:val="16"/>
          <w:szCs w:val="16"/>
        </w:rPr>
        <w:t>*</w:t>
      </w:r>
      <w:r w:rsidRPr="002849D1">
        <w:t>taxable supply; and</w:t>
      </w:r>
    </w:p>
    <w:p w:rsidR="00300522" w:rsidRPr="002849D1" w:rsidRDefault="00300522" w:rsidP="00300522">
      <w:pPr>
        <w:pStyle w:val="paragraph"/>
      </w:pPr>
      <w:r w:rsidRPr="002849D1">
        <w:tab/>
        <w:t>(b)</w:t>
      </w:r>
      <w:r w:rsidRPr="002849D1">
        <w:tab/>
        <w:t xml:space="preserve">the whole or part of the </w:t>
      </w:r>
      <w:r w:rsidR="002849D1" w:rsidRPr="002849D1">
        <w:rPr>
          <w:position w:val="6"/>
          <w:sz w:val="16"/>
          <w:szCs w:val="16"/>
        </w:rPr>
        <w:t>*</w:t>
      </w:r>
      <w:r w:rsidRPr="002849D1">
        <w:t>consideration for the supply has not been received; and</w:t>
      </w:r>
    </w:p>
    <w:p w:rsidR="00300522" w:rsidRPr="002849D1" w:rsidRDefault="00300522" w:rsidP="00300522">
      <w:pPr>
        <w:pStyle w:val="paragraph"/>
      </w:pPr>
      <w:r w:rsidRPr="002849D1">
        <w:tab/>
        <w:t>(c)</w:t>
      </w:r>
      <w:r w:rsidRPr="002849D1">
        <w:tab/>
        <w:t xml:space="preserve">you write off as bad the whole or a part of the debt, or the whole or a part of the debt has been </w:t>
      </w:r>
      <w:r w:rsidR="002849D1" w:rsidRPr="002849D1">
        <w:rPr>
          <w:position w:val="6"/>
          <w:sz w:val="16"/>
          <w:szCs w:val="16"/>
        </w:rPr>
        <w:t>*</w:t>
      </w:r>
      <w:r w:rsidRPr="002849D1">
        <w:t>overdue for 12 months or more.</w:t>
      </w:r>
    </w:p>
    <w:p w:rsidR="00300522" w:rsidRPr="002849D1" w:rsidRDefault="00300522" w:rsidP="00300522">
      <w:pPr>
        <w:pStyle w:val="subsection2"/>
      </w:pPr>
      <w:r w:rsidRPr="002849D1">
        <w:t>The amount of the decreasing adjustment i</w:t>
      </w:r>
      <w:smartTag w:uri="urn:schemas-microsoft-com:office:smarttags" w:element="PersonName">
        <w:r w:rsidRPr="002849D1">
          <w:t xml:space="preserve">s </w:t>
        </w:r>
        <w:r w:rsidRPr="002849D1">
          <w:rPr>
            <w:position w:val="6"/>
            <w:sz w:val="16"/>
            <w:szCs w:val="16"/>
          </w:rPr>
          <w:t>1</w:t>
        </w:r>
      </w:smartTag>
      <w:r w:rsidRPr="002849D1">
        <w:t>/</w:t>
      </w:r>
      <w:r w:rsidRPr="002849D1">
        <w:rPr>
          <w:sz w:val="16"/>
          <w:szCs w:val="16"/>
        </w:rPr>
        <w:t>11</w:t>
      </w:r>
      <w:r w:rsidRPr="002849D1">
        <w:t xml:space="preserve"> of the amount written off, or </w:t>
      </w:r>
      <w:r w:rsidRPr="002849D1">
        <w:rPr>
          <w:position w:val="6"/>
          <w:sz w:val="16"/>
          <w:szCs w:val="16"/>
        </w:rPr>
        <w:t>1</w:t>
      </w:r>
      <w:r w:rsidRPr="002849D1">
        <w:t>/</w:t>
      </w:r>
      <w:r w:rsidRPr="002849D1">
        <w:rPr>
          <w:sz w:val="16"/>
          <w:szCs w:val="16"/>
        </w:rPr>
        <w:t>11</w:t>
      </w:r>
      <w:r w:rsidRPr="002849D1">
        <w:t xml:space="preserve"> of the amount that has been overdue for 12 months or more, as the case requires.</w:t>
      </w:r>
    </w:p>
    <w:p w:rsidR="00300522" w:rsidRPr="002849D1" w:rsidRDefault="00300522" w:rsidP="00300522">
      <w:pPr>
        <w:pStyle w:val="subsection"/>
      </w:pPr>
      <w:r w:rsidRPr="002849D1">
        <w:tab/>
        <w:t>(2)</w:t>
      </w:r>
      <w:r w:rsidRPr="002849D1">
        <w:tab/>
        <w:t xml:space="preserve">However, you cannot have an </w:t>
      </w:r>
      <w:r w:rsidR="002849D1" w:rsidRPr="002849D1">
        <w:rPr>
          <w:position w:val="6"/>
          <w:sz w:val="16"/>
          <w:szCs w:val="16"/>
        </w:rPr>
        <w:t>*</w:t>
      </w:r>
      <w:r w:rsidRPr="002849D1">
        <w:t xml:space="preserve">adjustment under this section if you </w:t>
      </w:r>
      <w:r w:rsidR="002849D1" w:rsidRPr="002849D1">
        <w:rPr>
          <w:position w:val="6"/>
          <w:sz w:val="16"/>
          <w:szCs w:val="16"/>
        </w:rPr>
        <w:t>*</w:t>
      </w:r>
      <w:r w:rsidRPr="002849D1">
        <w:t>account on a cash basis.</w:t>
      </w:r>
    </w:p>
    <w:p w:rsidR="00300522" w:rsidRPr="002849D1" w:rsidRDefault="00300522" w:rsidP="00300522">
      <w:pPr>
        <w:pStyle w:val="ActHead5"/>
      </w:pPr>
      <w:bookmarkStart w:id="110" w:name="_Toc364850475"/>
      <w:r w:rsidRPr="002849D1">
        <w:rPr>
          <w:rStyle w:val="CharSectno"/>
        </w:rPr>
        <w:t>21</w:t>
      </w:r>
      <w:r w:rsidR="002849D1" w:rsidRPr="002849D1">
        <w:rPr>
          <w:rStyle w:val="CharSectno"/>
        </w:rPr>
        <w:noBreakHyphen/>
      </w:r>
      <w:r w:rsidRPr="002849D1">
        <w:rPr>
          <w:rStyle w:val="CharSectno"/>
        </w:rPr>
        <w:t>10</w:t>
      </w:r>
      <w:r w:rsidRPr="002849D1">
        <w:t xml:space="preserve">  Recovering amounts previously written off (taxable supplies)</w:t>
      </w:r>
      <w:bookmarkEnd w:id="110"/>
    </w:p>
    <w:p w:rsidR="00300522" w:rsidRPr="002849D1" w:rsidRDefault="00300522" w:rsidP="00300522">
      <w:pPr>
        <w:pStyle w:val="subsection"/>
      </w:pPr>
      <w:r w:rsidRPr="002849D1">
        <w:tab/>
      </w:r>
      <w:r w:rsidRPr="002849D1">
        <w:tab/>
        <w:t xml:space="preserve">You have an </w:t>
      </w:r>
      <w:r w:rsidRPr="002849D1">
        <w:rPr>
          <w:b/>
          <w:i/>
        </w:rPr>
        <w:t>increasing adjustment</w:t>
      </w:r>
      <w:r w:rsidRPr="002849D1">
        <w:t xml:space="preserve"> if:</w:t>
      </w:r>
    </w:p>
    <w:p w:rsidR="00300522" w:rsidRPr="002849D1" w:rsidRDefault="00300522" w:rsidP="00300522">
      <w:pPr>
        <w:pStyle w:val="paragraph"/>
      </w:pPr>
      <w:r w:rsidRPr="002849D1">
        <w:tab/>
        <w:t>(a)</w:t>
      </w:r>
      <w:r w:rsidRPr="002849D1">
        <w:tab/>
        <w:t xml:space="preserve">you made a </w:t>
      </w:r>
      <w:r w:rsidR="002849D1" w:rsidRPr="002849D1">
        <w:rPr>
          <w:position w:val="6"/>
          <w:sz w:val="16"/>
          <w:szCs w:val="16"/>
        </w:rPr>
        <w:t>*</w:t>
      </w:r>
      <w:r w:rsidRPr="002849D1">
        <w:t xml:space="preserve">taxable supply in relation to which you had a </w:t>
      </w:r>
      <w:r w:rsidR="002849D1" w:rsidRPr="002849D1">
        <w:rPr>
          <w:position w:val="6"/>
          <w:sz w:val="16"/>
          <w:szCs w:val="16"/>
        </w:rPr>
        <w:t>*</w:t>
      </w:r>
      <w:r w:rsidRPr="002849D1">
        <w:t>decreasing adjustment under section</w:t>
      </w:r>
      <w:r w:rsidR="002849D1">
        <w:t> </w:t>
      </w:r>
      <w:r w:rsidRPr="002849D1">
        <w:t>21</w:t>
      </w:r>
      <w:r w:rsidR="002849D1">
        <w:noBreakHyphen/>
      </w:r>
      <w:r w:rsidRPr="002849D1">
        <w:t>5 for a debt; and</w:t>
      </w:r>
    </w:p>
    <w:p w:rsidR="00300522" w:rsidRPr="002849D1" w:rsidRDefault="00300522" w:rsidP="00300522">
      <w:pPr>
        <w:pStyle w:val="paragraph"/>
      </w:pPr>
      <w:r w:rsidRPr="002849D1">
        <w:tab/>
        <w:t>(b)</w:t>
      </w:r>
      <w:r w:rsidRPr="002849D1">
        <w:tab/>
        <w:t xml:space="preserve">you recover the whole or a part of the amount written off, or the whole or a part of the amount that has been </w:t>
      </w:r>
      <w:r w:rsidR="002849D1" w:rsidRPr="002849D1">
        <w:rPr>
          <w:position w:val="6"/>
          <w:sz w:val="16"/>
          <w:szCs w:val="16"/>
        </w:rPr>
        <w:t>*</w:t>
      </w:r>
      <w:r w:rsidRPr="002849D1">
        <w:t>overdue for 12 months or more, as the case requires.</w:t>
      </w:r>
    </w:p>
    <w:p w:rsidR="00300522" w:rsidRPr="002849D1" w:rsidRDefault="00300522" w:rsidP="00300522">
      <w:pPr>
        <w:pStyle w:val="subsection2"/>
      </w:pPr>
      <w:r w:rsidRPr="002849D1">
        <w:lastRenderedPageBreak/>
        <w:t>The amount of the increasing adjustment i</w:t>
      </w:r>
      <w:smartTag w:uri="urn:schemas-microsoft-com:office:smarttags" w:element="PersonName">
        <w:r w:rsidRPr="002849D1">
          <w:t xml:space="preserve">s </w:t>
        </w:r>
        <w:r w:rsidRPr="002849D1">
          <w:rPr>
            <w:position w:val="6"/>
            <w:sz w:val="16"/>
            <w:szCs w:val="16"/>
          </w:rPr>
          <w:t>1</w:t>
        </w:r>
      </w:smartTag>
      <w:r w:rsidRPr="002849D1">
        <w:t>/</w:t>
      </w:r>
      <w:r w:rsidRPr="002849D1">
        <w:rPr>
          <w:sz w:val="16"/>
          <w:szCs w:val="16"/>
        </w:rPr>
        <w:t>11</w:t>
      </w:r>
      <w:r w:rsidRPr="002849D1">
        <w:t xml:space="preserve"> of the amount recovered.</w:t>
      </w:r>
    </w:p>
    <w:p w:rsidR="00300522" w:rsidRPr="002849D1" w:rsidRDefault="00300522" w:rsidP="00300522">
      <w:pPr>
        <w:pStyle w:val="ActHead5"/>
      </w:pPr>
      <w:bookmarkStart w:id="111" w:name="_Toc364850476"/>
      <w:r w:rsidRPr="002849D1">
        <w:rPr>
          <w:rStyle w:val="CharSectno"/>
        </w:rPr>
        <w:t>21</w:t>
      </w:r>
      <w:r w:rsidR="002849D1" w:rsidRPr="002849D1">
        <w:rPr>
          <w:rStyle w:val="CharSectno"/>
        </w:rPr>
        <w:noBreakHyphen/>
      </w:r>
      <w:r w:rsidRPr="002849D1">
        <w:rPr>
          <w:rStyle w:val="CharSectno"/>
        </w:rPr>
        <w:t>15</w:t>
      </w:r>
      <w:r w:rsidRPr="002849D1">
        <w:t xml:space="preserve">  Bad debts written off (creditable acquisitions)</w:t>
      </w:r>
      <w:bookmarkEnd w:id="111"/>
    </w:p>
    <w:p w:rsidR="00300522" w:rsidRPr="002849D1" w:rsidRDefault="00300522" w:rsidP="00300522">
      <w:pPr>
        <w:pStyle w:val="subsection"/>
      </w:pPr>
      <w:r w:rsidRPr="002849D1">
        <w:tab/>
        <w:t>(1)</w:t>
      </w:r>
      <w:r w:rsidRPr="002849D1">
        <w:tab/>
        <w:t xml:space="preserve">You have an </w:t>
      </w:r>
      <w:r w:rsidRPr="002849D1">
        <w:rPr>
          <w:b/>
          <w:bCs/>
          <w:i/>
          <w:iCs/>
        </w:rPr>
        <w:t>increasing adjustment</w:t>
      </w:r>
      <w:r w:rsidRPr="002849D1">
        <w:t xml:space="preserve"> if:</w:t>
      </w:r>
    </w:p>
    <w:p w:rsidR="00300522" w:rsidRPr="002849D1" w:rsidRDefault="00300522" w:rsidP="00300522">
      <w:pPr>
        <w:pStyle w:val="paragraph"/>
      </w:pPr>
      <w:r w:rsidRPr="002849D1">
        <w:tab/>
        <w:t>(a)</w:t>
      </w:r>
      <w:r w:rsidRPr="002849D1">
        <w:tab/>
        <w:t xml:space="preserve">you made a </w:t>
      </w:r>
      <w:r w:rsidR="002849D1" w:rsidRPr="002849D1">
        <w:rPr>
          <w:position w:val="6"/>
          <w:sz w:val="16"/>
          <w:szCs w:val="16"/>
        </w:rPr>
        <w:t>*</w:t>
      </w:r>
      <w:r w:rsidRPr="002849D1">
        <w:t xml:space="preserve">creditable acquisition for </w:t>
      </w:r>
      <w:r w:rsidR="002849D1" w:rsidRPr="002849D1">
        <w:rPr>
          <w:position w:val="6"/>
          <w:sz w:val="16"/>
          <w:szCs w:val="16"/>
        </w:rPr>
        <w:t>*</w:t>
      </w:r>
      <w:r w:rsidRPr="002849D1">
        <w:t>consideration; and</w:t>
      </w:r>
    </w:p>
    <w:p w:rsidR="00300522" w:rsidRPr="002849D1" w:rsidRDefault="00300522" w:rsidP="00300522">
      <w:pPr>
        <w:pStyle w:val="paragraph"/>
      </w:pPr>
      <w:r w:rsidRPr="002849D1">
        <w:tab/>
        <w:t>(b)</w:t>
      </w:r>
      <w:r w:rsidRPr="002849D1">
        <w:tab/>
        <w:t xml:space="preserve">the whole or part of the consideration is </w:t>
      </w:r>
      <w:r w:rsidR="002849D1" w:rsidRPr="002849D1">
        <w:rPr>
          <w:position w:val="6"/>
          <w:sz w:val="16"/>
          <w:szCs w:val="16"/>
        </w:rPr>
        <w:t>*</w:t>
      </w:r>
      <w:r w:rsidRPr="002849D1">
        <w:t>overdue, but you have not provided the consideration overdue; and</w:t>
      </w:r>
    </w:p>
    <w:p w:rsidR="00300522" w:rsidRPr="002849D1" w:rsidRDefault="00300522" w:rsidP="00300522">
      <w:pPr>
        <w:pStyle w:val="paragraph"/>
      </w:pPr>
      <w:r w:rsidRPr="002849D1">
        <w:tab/>
        <w:t>(c)</w:t>
      </w:r>
      <w:r w:rsidRPr="002849D1">
        <w:tab/>
        <w:t>the supplier of the thing you acquired writes off as bad the whole or a part of the debt, or the whole or a part of the debt has been overdue for 12 months or more.</w:t>
      </w:r>
    </w:p>
    <w:p w:rsidR="00300522" w:rsidRPr="002849D1" w:rsidRDefault="00300522" w:rsidP="00300522">
      <w:pPr>
        <w:pStyle w:val="subsection2"/>
      </w:pPr>
      <w:r w:rsidRPr="002849D1">
        <w:t>The amount of the increasing adjustment i</w:t>
      </w:r>
      <w:smartTag w:uri="urn:schemas-microsoft-com:office:smarttags" w:element="PersonName">
        <w:r w:rsidRPr="002849D1">
          <w:t xml:space="preserve">s </w:t>
        </w:r>
        <w:r w:rsidRPr="002849D1">
          <w:rPr>
            <w:position w:val="6"/>
            <w:sz w:val="16"/>
            <w:szCs w:val="16"/>
          </w:rPr>
          <w:t>1</w:t>
        </w:r>
      </w:smartTag>
      <w:r w:rsidRPr="002849D1">
        <w:t>/</w:t>
      </w:r>
      <w:r w:rsidRPr="002849D1">
        <w:rPr>
          <w:sz w:val="16"/>
          <w:szCs w:val="16"/>
        </w:rPr>
        <w:t>11</w:t>
      </w:r>
      <w:r w:rsidRPr="002849D1">
        <w:t xml:space="preserve"> of the amount written off, or </w:t>
      </w:r>
      <w:r w:rsidRPr="002849D1">
        <w:rPr>
          <w:position w:val="6"/>
          <w:sz w:val="16"/>
          <w:szCs w:val="16"/>
        </w:rPr>
        <w:t>1</w:t>
      </w:r>
      <w:r w:rsidRPr="002849D1">
        <w:t>/</w:t>
      </w:r>
      <w:r w:rsidRPr="002849D1">
        <w:rPr>
          <w:sz w:val="16"/>
          <w:szCs w:val="16"/>
        </w:rPr>
        <w:t>11</w:t>
      </w:r>
      <w:r w:rsidRPr="002849D1">
        <w:t xml:space="preserve"> of the amount that has been overdue for 12 months or more, as the case requires.</w:t>
      </w:r>
    </w:p>
    <w:p w:rsidR="00300522" w:rsidRPr="002849D1" w:rsidRDefault="00300522" w:rsidP="00300522">
      <w:pPr>
        <w:pStyle w:val="subsection"/>
      </w:pPr>
      <w:r w:rsidRPr="002849D1">
        <w:tab/>
        <w:t>(2)</w:t>
      </w:r>
      <w:r w:rsidRPr="002849D1">
        <w:tab/>
        <w:t xml:space="preserve">However, you cannot have an </w:t>
      </w:r>
      <w:r w:rsidR="002849D1" w:rsidRPr="002849D1">
        <w:rPr>
          <w:position w:val="6"/>
          <w:sz w:val="16"/>
          <w:szCs w:val="16"/>
        </w:rPr>
        <w:t>*</w:t>
      </w:r>
      <w:r w:rsidRPr="002849D1">
        <w:t xml:space="preserve">adjustment under this section if you </w:t>
      </w:r>
      <w:r w:rsidR="002849D1" w:rsidRPr="002849D1">
        <w:rPr>
          <w:position w:val="6"/>
          <w:sz w:val="16"/>
          <w:szCs w:val="16"/>
        </w:rPr>
        <w:t>*</w:t>
      </w:r>
      <w:r w:rsidRPr="002849D1">
        <w:t>account on a cash basis.</w:t>
      </w:r>
    </w:p>
    <w:p w:rsidR="00300522" w:rsidRPr="002849D1" w:rsidRDefault="00300522" w:rsidP="00300522">
      <w:pPr>
        <w:pStyle w:val="ActHead5"/>
      </w:pPr>
      <w:bookmarkStart w:id="112" w:name="_Toc364850477"/>
      <w:r w:rsidRPr="002849D1">
        <w:rPr>
          <w:rStyle w:val="CharSectno"/>
        </w:rPr>
        <w:t>21</w:t>
      </w:r>
      <w:r w:rsidR="002849D1" w:rsidRPr="002849D1">
        <w:rPr>
          <w:rStyle w:val="CharSectno"/>
        </w:rPr>
        <w:noBreakHyphen/>
      </w:r>
      <w:r w:rsidRPr="002849D1">
        <w:rPr>
          <w:rStyle w:val="CharSectno"/>
        </w:rPr>
        <w:t>20</w:t>
      </w:r>
      <w:r w:rsidRPr="002849D1">
        <w:t xml:space="preserve">  Recovering amounts previously written off (creditable acquisitions)</w:t>
      </w:r>
      <w:bookmarkEnd w:id="112"/>
    </w:p>
    <w:p w:rsidR="00300522" w:rsidRPr="002849D1" w:rsidRDefault="00300522" w:rsidP="00300522">
      <w:pPr>
        <w:pStyle w:val="subsection"/>
      </w:pPr>
      <w:r w:rsidRPr="002849D1">
        <w:tab/>
      </w:r>
      <w:r w:rsidRPr="002849D1">
        <w:tab/>
        <w:t xml:space="preserve">You have a </w:t>
      </w:r>
      <w:r w:rsidRPr="002849D1">
        <w:rPr>
          <w:b/>
          <w:i/>
        </w:rPr>
        <w:t>decreasing adjustment</w:t>
      </w:r>
      <w:r w:rsidRPr="002849D1">
        <w:t xml:space="preserve"> if:</w:t>
      </w:r>
    </w:p>
    <w:p w:rsidR="00300522" w:rsidRPr="002849D1" w:rsidRDefault="00300522" w:rsidP="00300522">
      <w:pPr>
        <w:pStyle w:val="paragraph"/>
      </w:pPr>
      <w:r w:rsidRPr="002849D1">
        <w:tab/>
        <w:t>(a)</w:t>
      </w:r>
      <w:r w:rsidRPr="002849D1">
        <w:tab/>
        <w:t xml:space="preserve">you made a </w:t>
      </w:r>
      <w:r w:rsidR="002849D1" w:rsidRPr="002849D1">
        <w:rPr>
          <w:position w:val="6"/>
          <w:sz w:val="16"/>
          <w:szCs w:val="16"/>
        </w:rPr>
        <w:t>*</w:t>
      </w:r>
      <w:r w:rsidRPr="002849D1">
        <w:t xml:space="preserve">creditable acquisition in relation to which you had an </w:t>
      </w:r>
      <w:r w:rsidR="002849D1" w:rsidRPr="002849D1">
        <w:rPr>
          <w:position w:val="6"/>
          <w:sz w:val="16"/>
          <w:szCs w:val="16"/>
        </w:rPr>
        <w:t>*</w:t>
      </w:r>
      <w:r w:rsidRPr="002849D1">
        <w:t>increasing adjustment under section</w:t>
      </w:r>
      <w:r w:rsidR="002849D1">
        <w:t> </w:t>
      </w:r>
      <w:r w:rsidRPr="002849D1">
        <w:t>21</w:t>
      </w:r>
      <w:r w:rsidR="002849D1">
        <w:noBreakHyphen/>
      </w:r>
      <w:r w:rsidRPr="002849D1">
        <w:t>15 for a debt; and</w:t>
      </w:r>
    </w:p>
    <w:p w:rsidR="00300522" w:rsidRPr="002849D1" w:rsidRDefault="00300522" w:rsidP="00300522">
      <w:pPr>
        <w:pStyle w:val="paragraph"/>
      </w:pPr>
      <w:r w:rsidRPr="002849D1">
        <w:tab/>
        <w:t>(b)</w:t>
      </w:r>
      <w:r w:rsidRPr="002849D1">
        <w:tab/>
        <w:t xml:space="preserve">you pay to the supplier of the thing you acquired the whole or a part of the amount written off, or the whole or a part of the amount that has been </w:t>
      </w:r>
      <w:r w:rsidR="002849D1" w:rsidRPr="002849D1">
        <w:rPr>
          <w:position w:val="6"/>
          <w:sz w:val="16"/>
          <w:szCs w:val="16"/>
        </w:rPr>
        <w:t>*</w:t>
      </w:r>
      <w:r w:rsidRPr="002849D1">
        <w:t>overdue for 12 months or more, as the case requires.</w:t>
      </w:r>
    </w:p>
    <w:p w:rsidR="00300522" w:rsidRPr="002849D1" w:rsidRDefault="00300522" w:rsidP="00300522">
      <w:pPr>
        <w:pStyle w:val="subsection2"/>
      </w:pPr>
      <w:r w:rsidRPr="002849D1">
        <w:t>The amount of the decreasing adjustment i</w:t>
      </w:r>
      <w:smartTag w:uri="urn:schemas-microsoft-com:office:smarttags" w:element="PersonName">
        <w:r w:rsidRPr="002849D1">
          <w:t xml:space="preserve">s </w:t>
        </w:r>
        <w:r w:rsidRPr="002849D1">
          <w:rPr>
            <w:position w:val="6"/>
            <w:sz w:val="16"/>
            <w:szCs w:val="16"/>
          </w:rPr>
          <w:t>1</w:t>
        </w:r>
      </w:smartTag>
      <w:r w:rsidRPr="002849D1">
        <w:t>/</w:t>
      </w:r>
      <w:r w:rsidRPr="002849D1">
        <w:rPr>
          <w:sz w:val="16"/>
          <w:szCs w:val="16"/>
        </w:rPr>
        <w:t>11</w:t>
      </w:r>
      <w:r w:rsidRPr="002849D1">
        <w:t xml:space="preserve"> of the amount recovered.</w:t>
      </w:r>
    </w:p>
    <w:p w:rsidR="00300522" w:rsidRPr="002849D1" w:rsidRDefault="00300522" w:rsidP="004424C1">
      <w:pPr>
        <w:pStyle w:val="ActHead5"/>
      </w:pPr>
      <w:bookmarkStart w:id="113" w:name="_Toc364850478"/>
      <w:r w:rsidRPr="002849D1">
        <w:rPr>
          <w:rStyle w:val="CharSectno"/>
        </w:rPr>
        <w:t>21</w:t>
      </w:r>
      <w:r w:rsidR="002849D1" w:rsidRPr="002849D1">
        <w:rPr>
          <w:rStyle w:val="CharSectno"/>
        </w:rPr>
        <w:noBreakHyphen/>
      </w:r>
      <w:r w:rsidRPr="002849D1">
        <w:rPr>
          <w:rStyle w:val="CharSectno"/>
        </w:rPr>
        <w:t>99</w:t>
      </w:r>
      <w:r w:rsidRPr="002849D1">
        <w:t xml:space="preserve">  Special rules relating to adjustments for bad debts</w:t>
      </w:r>
      <w:bookmarkEnd w:id="113"/>
    </w:p>
    <w:p w:rsidR="00300522" w:rsidRPr="002849D1" w:rsidRDefault="00300522" w:rsidP="004424C1">
      <w:pPr>
        <w:pStyle w:val="subsection"/>
        <w:keepNext/>
        <w:keepLines/>
      </w:pPr>
      <w:r w:rsidRPr="002849D1">
        <w:tab/>
      </w:r>
      <w:r w:rsidRPr="002849D1">
        <w:tab/>
        <w:t>Chapter</w:t>
      </w:r>
      <w:r w:rsidR="002849D1">
        <w:t> </w:t>
      </w:r>
      <w:r w:rsidRPr="002849D1">
        <w:t>4 contains special rules relating to adjustments for bad debts, as follows:</w:t>
      </w:r>
    </w:p>
    <w:p w:rsidR="00A53099" w:rsidRPr="002849D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2849D1" w:rsidTr="00A53099">
        <w:trPr>
          <w:tblHeader/>
        </w:trPr>
        <w:tc>
          <w:tcPr>
            <w:tcW w:w="5779" w:type="dxa"/>
            <w:gridSpan w:val="3"/>
            <w:tcBorders>
              <w:top w:val="single" w:sz="12" w:space="0" w:color="auto"/>
              <w:bottom w:val="single" w:sz="6" w:space="0" w:color="auto"/>
            </w:tcBorders>
            <w:shd w:val="clear" w:color="auto" w:fill="auto"/>
          </w:tcPr>
          <w:p w:rsidR="00300522" w:rsidRPr="002849D1" w:rsidRDefault="00300522" w:rsidP="00300522">
            <w:pPr>
              <w:pStyle w:val="Tabletext"/>
              <w:keepNext/>
              <w:rPr>
                <w:b/>
              </w:rPr>
            </w:pPr>
            <w:r w:rsidRPr="002849D1">
              <w:rPr>
                <w:b/>
                <w:bCs/>
              </w:rPr>
              <w:lastRenderedPageBreak/>
              <w:t>Checklist of special rules</w:t>
            </w:r>
          </w:p>
        </w:tc>
      </w:tr>
      <w:tr w:rsidR="00300522" w:rsidRPr="002849D1"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2849D1" w:rsidRDefault="00300522" w:rsidP="00300522">
            <w:pPr>
              <w:pStyle w:val="Tabletext"/>
              <w:rPr>
                <w:b/>
              </w:rPr>
            </w:pPr>
            <w:r w:rsidRPr="002849D1">
              <w:rPr>
                <w:b/>
                <w:bCs/>
              </w:rPr>
              <w:t>Item</w:t>
            </w:r>
          </w:p>
        </w:tc>
        <w:tc>
          <w:tcPr>
            <w:tcW w:w="3544" w:type="dxa"/>
            <w:tcBorders>
              <w:top w:val="single" w:sz="6" w:space="0" w:color="auto"/>
              <w:bottom w:val="single" w:sz="6" w:space="0" w:color="auto"/>
            </w:tcBorders>
            <w:shd w:val="clear" w:color="auto" w:fill="auto"/>
          </w:tcPr>
          <w:p w:rsidR="00300522" w:rsidRPr="002849D1" w:rsidRDefault="00300522" w:rsidP="00300522">
            <w:pPr>
              <w:pStyle w:val="Tabletext"/>
              <w:rPr>
                <w:b/>
              </w:rPr>
            </w:pPr>
            <w:r w:rsidRPr="002849D1">
              <w:rPr>
                <w:b/>
                <w:bCs/>
              </w:rPr>
              <w:t>For this case ...</w:t>
            </w:r>
          </w:p>
        </w:tc>
        <w:tc>
          <w:tcPr>
            <w:tcW w:w="1611" w:type="dxa"/>
            <w:tcBorders>
              <w:top w:val="single" w:sz="6" w:space="0" w:color="auto"/>
              <w:bottom w:val="single" w:sz="6" w:space="0" w:color="auto"/>
            </w:tcBorders>
            <w:shd w:val="clear" w:color="auto" w:fill="auto"/>
          </w:tcPr>
          <w:p w:rsidR="00300522" w:rsidRPr="002849D1" w:rsidRDefault="00300522" w:rsidP="00300522">
            <w:pPr>
              <w:pStyle w:val="Tabletext"/>
              <w:rPr>
                <w:b/>
              </w:rPr>
            </w:pPr>
            <w:r w:rsidRPr="002849D1">
              <w:rPr>
                <w:b/>
                <w:bCs/>
              </w:rPr>
              <w:t>See:</w:t>
            </w:r>
          </w:p>
        </w:tc>
      </w:tr>
      <w:tr w:rsidR="00300522" w:rsidRPr="002849D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rPr>
              <w:t>1A</w:t>
            </w:r>
          </w:p>
        </w:tc>
        <w:tc>
          <w:tcPr>
            <w:tcW w:w="354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rPr>
              <w:t>Bad debts relating to transactions that are not taxable or creditable to the fullest extent</w:t>
            </w:r>
          </w:p>
        </w:tc>
        <w:tc>
          <w:tcPr>
            <w:tcW w:w="1611"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rPr>
              <w:t>Division</w:t>
            </w:r>
            <w:r w:rsidR="002849D1">
              <w:rPr>
                <w:b/>
              </w:rPr>
              <w:t> </w:t>
            </w:r>
            <w:r w:rsidRPr="002849D1">
              <w:rPr>
                <w:b/>
              </w:rPr>
              <w:t>136</w:t>
            </w:r>
          </w:p>
        </w:tc>
      </w:tr>
      <w:tr w:rsidR="00300522" w:rsidRPr="002849D1" w:rsidTr="00A53099">
        <w:tblPrEx>
          <w:tblCellMar>
            <w:left w:w="107" w:type="dxa"/>
            <w:right w:w="107" w:type="dxa"/>
          </w:tblCellMar>
        </w:tblPrEx>
        <w:tc>
          <w:tcPr>
            <w:tcW w:w="624" w:type="dxa"/>
            <w:tcBorders>
              <w:top w:val="single" w:sz="12" w:space="0" w:color="auto"/>
            </w:tcBorders>
            <w:shd w:val="clear" w:color="auto" w:fill="auto"/>
          </w:tcPr>
          <w:p w:rsidR="00300522" w:rsidRPr="002849D1" w:rsidRDefault="00300522" w:rsidP="00300522">
            <w:pPr>
              <w:pStyle w:val="Tabletext"/>
            </w:pPr>
            <w:r w:rsidRPr="002849D1">
              <w:t>1</w:t>
            </w:r>
          </w:p>
        </w:tc>
        <w:tc>
          <w:tcPr>
            <w:tcW w:w="3544" w:type="dxa"/>
            <w:tcBorders>
              <w:top w:val="single" w:sz="12" w:space="0" w:color="auto"/>
            </w:tcBorders>
            <w:shd w:val="clear" w:color="auto" w:fill="auto"/>
          </w:tcPr>
          <w:p w:rsidR="00300522" w:rsidRPr="002849D1" w:rsidRDefault="00300522" w:rsidP="00300522">
            <w:pPr>
              <w:pStyle w:val="Tabletext"/>
            </w:pPr>
            <w:r w:rsidRPr="002849D1">
              <w:t>Changing your accounting basis</w:t>
            </w:r>
          </w:p>
        </w:tc>
        <w:tc>
          <w:tcPr>
            <w:tcW w:w="1611" w:type="dxa"/>
            <w:tcBorders>
              <w:top w:val="single" w:sz="12" w:space="0" w:color="auto"/>
            </w:tcBorders>
            <w:shd w:val="clear" w:color="auto" w:fill="auto"/>
          </w:tcPr>
          <w:p w:rsidR="00300522" w:rsidRPr="002849D1" w:rsidRDefault="00300522" w:rsidP="00300522">
            <w:pPr>
              <w:pStyle w:val="Tabletext"/>
            </w:pPr>
            <w:r w:rsidRPr="002849D1">
              <w:t>Division</w:t>
            </w:r>
            <w:r w:rsidR="002849D1">
              <w:t> </w:t>
            </w:r>
            <w:r w:rsidRPr="002849D1">
              <w:t>159</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2</w:t>
            </w:r>
          </w:p>
        </w:tc>
        <w:tc>
          <w:tcPr>
            <w:tcW w:w="3544" w:type="dxa"/>
            <w:shd w:val="clear" w:color="auto" w:fill="auto"/>
          </w:tcPr>
          <w:p w:rsidR="00300522" w:rsidRPr="002849D1" w:rsidRDefault="00300522" w:rsidP="00300522">
            <w:pPr>
              <w:pStyle w:val="Tabletext"/>
            </w:pPr>
            <w:r w:rsidRPr="002849D1">
              <w:t>Gambling</w:t>
            </w:r>
          </w:p>
        </w:tc>
        <w:tc>
          <w:tcPr>
            <w:tcW w:w="1611" w:type="dxa"/>
            <w:shd w:val="clear" w:color="auto" w:fill="auto"/>
          </w:tcPr>
          <w:p w:rsidR="00300522" w:rsidRPr="002849D1" w:rsidRDefault="00300522" w:rsidP="00300522">
            <w:pPr>
              <w:pStyle w:val="Tabletext"/>
            </w:pPr>
            <w:r w:rsidRPr="002849D1">
              <w:t>Division</w:t>
            </w:r>
            <w:r w:rsidR="002849D1">
              <w:t> </w:t>
            </w:r>
            <w:r w:rsidRPr="002849D1">
              <w:t>126</w:t>
            </w:r>
          </w:p>
        </w:tc>
      </w:tr>
      <w:tr w:rsidR="002D6916" w:rsidRPr="002849D1" w:rsidTr="00A53099">
        <w:tblPrEx>
          <w:tblCellMar>
            <w:left w:w="107" w:type="dxa"/>
            <w:right w:w="107" w:type="dxa"/>
          </w:tblCellMar>
        </w:tblPrEx>
        <w:tc>
          <w:tcPr>
            <w:tcW w:w="624" w:type="dxa"/>
            <w:tcBorders>
              <w:bottom w:val="single" w:sz="4" w:space="0" w:color="auto"/>
            </w:tcBorders>
            <w:shd w:val="clear" w:color="auto" w:fill="auto"/>
          </w:tcPr>
          <w:p w:rsidR="002D6916" w:rsidRPr="002849D1" w:rsidRDefault="002D6916" w:rsidP="00300522">
            <w:pPr>
              <w:pStyle w:val="Tabletext"/>
            </w:pPr>
            <w:r w:rsidRPr="002849D1">
              <w:t>2A</w:t>
            </w:r>
          </w:p>
        </w:tc>
        <w:tc>
          <w:tcPr>
            <w:tcW w:w="3544" w:type="dxa"/>
            <w:tcBorders>
              <w:bottom w:val="single" w:sz="4" w:space="0" w:color="auto"/>
            </w:tcBorders>
            <w:shd w:val="clear" w:color="auto" w:fill="auto"/>
          </w:tcPr>
          <w:p w:rsidR="002D6916" w:rsidRPr="002849D1" w:rsidRDefault="002D6916" w:rsidP="00300522">
            <w:pPr>
              <w:pStyle w:val="Tabletext"/>
            </w:pPr>
            <w:r w:rsidRPr="002849D1">
              <w:t>Representatives of incapacitated entities</w:t>
            </w:r>
          </w:p>
        </w:tc>
        <w:tc>
          <w:tcPr>
            <w:tcW w:w="1611" w:type="dxa"/>
            <w:tcBorders>
              <w:bottom w:val="single" w:sz="4" w:space="0" w:color="auto"/>
            </w:tcBorders>
            <w:shd w:val="clear" w:color="auto" w:fill="auto"/>
          </w:tcPr>
          <w:p w:rsidR="002D6916" w:rsidRPr="002849D1" w:rsidRDefault="002D6916" w:rsidP="00300522">
            <w:pPr>
              <w:pStyle w:val="Tabletext"/>
            </w:pPr>
            <w:r w:rsidRPr="002849D1">
              <w:t>Division</w:t>
            </w:r>
            <w:r w:rsidR="002849D1">
              <w:t> </w:t>
            </w:r>
            <w:r w:rsidRPr="002849D1">
              <w:t>58</w:t>
            </w:r>
          </w:p>
        </w:tc>
      </w:tr>
      <w:tr w:rsidR="002D6916" w:rsidRPr="002849D1" w:rsidTr="00A53099">
        <w:tblPrEx>
          <w:tblCellMar>
            <w:left w:w="107" w:type="dxa"/>
            <w:right w:w="107" w:type="dxa"/>
          </w:tblCellMar>
        </w:tblPrEx>
        <w:tc>
          <w:tcPr>
            <w:tcW w:w="624" w:type="dxa"/>
            <w:tcBorders>
              <w:bottom w:val="single" w:sz="12" w:space="0" w:color="auto"/>
            </w:tcBorders>
            <w:shd w:val="clear" w:color="auto" w:fill="auto"/>
          </w:tcPr>
          <w:p w:rsidR="002D6916" w:rsidRPr="002849D1" w:rsidRDefault="002D6916" w:rsidP="00300522">
            <w:pPr>
              <w:pStyle w:val="Tabletext"/>
            </w:pPr>
            <w:r w:rsidRPr="002849D1">
              <w:t>3</w:t>
            </w:r>
          </w:p>
        </w:tc>
        <w:tc>
          <w:tcPr>
            <w:tcW w:w="3544" w:type="dxa"/>
            <w:tcBorders>
              <w:bottom w:val="single" w:sz="12" w:space="0" w:color="auto"/>
            </w:tcBorders>
            <w:shd w:val="clear" w:color="auto" w:fill="auto"/>
          </w:tcPr>
          <w:p w:rsidR="002D6916" w:rsidRPr="002849D1" w:rsidRDefault="002D6916" w:rsidP="00300522">
            <w:pPr>
              <w:pStyle w:val="Tabletext"/>
            </w:pPr>
            <w:smartTag w:uri="urn:schemas-microsoft-com:office:smarttags" w:element="City">
              <w:smartTag w:uri="urn:schemas-microsoft-com:office:smarttags" w:element="place">
                <w:r w:rsidRPr="002849D1">
                  <w:t>Sale</w:t>
                </w:r>
              </w:smartTag>
            </w:smartTag>
            <w:r w:rsidRPr="002849D1">
              <w:t xml:space="preserve"> of freehold interests etc.</w:t>
            </w:r>
          </w:p>
        </w:tc>
        <w:tc>
          <w:tcPr>
            <w:tcW w:w="1611" w:type="dxa"/>
            <w:tcBorders>
              <w:bottom w:val="single" w:sz="12" w:space="0" w:color="auto"/>
            </w:tcBorders>
            <w:shd w:val="clear" w:color="auto" w:fill="auto"/>
          </w:tcPr>
          <w:p w:rsidR="002D6916" w:rsidRPr="002849D1" w:rsidRDefault="002D6916" w:rsidP="00300522">
            <w:pPr>
              <w:pStyle w:val="Tabletext"/>
            </w:pPr>
            <w:r w:rsidRPr="002849D1">
              <w:t>Division</w:t>
            </w:r>
            <w:r w:rsidR="002849D1">
              <w:t> </w:t>
            </w:r>
            <w:r w:rsidRPr="002849D1">
              <w:t>75</w:t>
            </w:r>
          </w:p>
        </w:tc>
      </w:tr>
    </w:tbl>
    <w:p w:rsidR="00300522" w:rsidRPr="002849D1" w:rsidRDefault="00300522" w:rsidP="00A36DB5">
      <w:pPr>
        <w:pStyle w:val="ActHead2"/>
        <w:pageBreakBefore/>
      </w:pPr>
      <w:bookmarkStart w:id="114" w:name="_Toc364850479"/>
      <w:r w:rsidRPr="002849D1">
        <w:rPr>
          <w:rStyle w:val="CharPartNo"/>
        </w:rPr>
        <w:lastRenderedPageBreak/>
        <w:t>Part</w:t>
      </w:r>
      <w:r w:rsidR="002849D1" w:rsidRPr="002849D1">
        <w:rPr>
          <w:rStyle w:val="CharPartNo"/>
        </w:rPr>
        <w:t> </w:t>
      </w:r>
      <w:r w:rsidRPr="002849D1">
        <w:rPr>
          <w:rStyle w:val="CharPartNo"/>
        </w:rPr>
        <w:t>2</w:t>
      </w:r>
      <w:r w:rsidR="002849D1" w:rsidRPr="002849D1">
        <w:rPr>
          <w:rStyle w:val="CharPartNo"/>
        </w:rPr>
        <w:noBreakHyphen/>
      </w:r>
      <w:r w:rsidRPr="002849D1">
        <w:rPr>
          <w:rStyle w:val="CharPartNo"/>
        </w:rPr>
        <w:t>5</w:t>
      </w:r>
      <w:r w:rsidRPr="002849D1">
        <w:t>—</w:t>
      </w:r>
      <w:r w:rsidRPr="002849D1">
        <w:rPr>
          <w:rStyle w:val="CharPartText"/>
        </w:rPr>
        <w:t>Registration</w:t>
      </w:r>
      <w:bookmarkEnd w:id="114"/>
    </w:p>
    <w:p w:rsidR="00300522" w:rsidRPr="002849D1" w:rsidRDefault="00300522" w:rsidP="00300522">
      <w:pPr>
        <w:pStyle w:val="ActHead3"/>
      </w:pPr>
      <w:bookmarkStart w:id="115" w:name="_Toc364850480"/>
      <w:r w:rsidRPr="002849D1">
        <w:rPr>
          <w:rStyle w:val="CharDivNo"/>
        </w:rPr>
        <w:t>Division</w:t>
      </w:r>
      <w:r w:rsidR="002849D1" w:rsidRPr="002849D1">
        <w:rPr>
          <w:rStyle w:val="CharDivNo"/>
        </w:rPr>
        <w:t> </w:t>
      </w:r>
      <w:r w:rsidRPr="002849D1">
        <w:rPr>
          <w:rStyle w:val="CharDivNo"/>
        </w:rPr>
        <w:t>23</w:t>
      </w:r>
      <w:r w:rsidRPr="002849D1">
        <w:t>—</w:t>
      </w:r>
      <w:r w:rsidRPr="002849D1">
        <w:rPr>
          <w:rStyle w:val="CharDivText"/>
        </w:rPr>
        <w:t>Who is required to be registered and who may be registered</w:t>
      </w:r>
      <w:bookmarkEnd w:id="115"/>
    </w:p>
    <w:p w:rsidR="00300522" w:rsidRPr="002849D1" w:rsidRDefault="00300522" w:rsidP="00300522">
      <w:pPr>
        <w:pStyle w:val="ActHead5"/>
      </w:pPr>
      <w:bookmarkStart w:id="116" w:name="_Toc364850481"/>
      <w:r w:rsidRPr="002849D1">
        <w:rPr>
          <w:rStyle w:val="CharSectno"/>
        </w:rPr>
        <w:t>23</w:t>
      </w:r>
      <w:r w:rsidR="002849D1" w:rsidRPr="002849D1">
        <w:rPr>
          <w:rStyle w:val="CharSectno"/>
        </w:rPr>
        <w:noBreakHyphen/>
      </w:r>
      <w:r w:rsidRPr="002849D1">
        <w:rPr>
          <w:rStyle w:val="CharSectno"/>
        </w:rPr>
        <w:t>1</w:t>
      </w:r>
      <w:r w:rsidRPr="002849D1">
        <w:t xml:space="preserve">  Explanation of Division</w:t>
      </w:r>
      <w:bookmarkEnd w:id="116"/>
    </w:p>
    <w:p w:rsidR="00300522" w:rsidRPr="002849D1" w:rsidRDefault="00300522" w:rsidP="00300522">
      <w:pPr>
        <w:pStyle w:val="subsection"/>
      </w:pPr>
      <w:r w:rsidRPr="002849D1">
        <w:tab/>
      </w:r>
      <w:r w:rsidRPr="002849D1">
        <w:tab/>
        <w:t>This diagram shows when you are required to be, and when you may, be registered.</w:t>
      </w:r>
    </w:p>
    <w:p w:rsidR="00300522" w:rsidRPr="002849D1" w:rsidRDefault="00300522" w:rsidP="00300522"/>
    <w:p w:rsidR="00300522" w:rsidRPr="002849D1" w:rsidRDefault="00143843" w:rsidP="00300522">
      <w:r w:rsidRPr="002849D1">
        <w:rPr>
          <w:noProof/>
          <w:lang w:eastAsia="en-AU"/>
        </w:rPr>
        <w:drawing>
          <wp:inline distT="0" distB="0" distL="0" distR="0" wp14:anchorId="2B7585EF" wp14:editId="569FE6D5">
            <wp:extent cx="4127500" cy="254635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27500" cy="2546350"/>
                    </a:xfrm>
                    <a:prstGeom prst="rect">
                      <a:avLst/>
                    </a:prstGeom>
                    <a:noFill/>
                    <a:ln>
                      <a:noFill/>
                    </a:ln>
                  </pic:spPr>
                </pic:pic>
              </a:graphicData>
            </a:graphic>
          </wp:inline>
        </w:drawing>
      </w:r>
    </w:p>
    <w:p w:rsidR="00300522" w:rsidRPr="002849D1" w:rsidRDefault="00300522" w:rsidP="00300522">
      <w:pPr>
        <w:pStyle w:val="notetext"/>
      </w:pPr>
      <w:r w:rsidRPr="002849D1">
        <w:t>Note:</w:t>
      </w:r>
      <w:r w:rsidRPr="002849D1">
        <w:tab/>
        <w:t>This section is an explanatory section.</w:t>
      </w:r>
    </w:p>
    <w:p w:rsidR="00300522" w:rsidRPr="002849D1" w:rsidRDefault="00300522" w:rsidP="00300522">
      <w:pPr>
        <w:pStyle w:val="ActHead5"/>
      </w:pPr>
      <w:bookmarkStart w:id="117" w:name="_Toc364850482"/>
      <w:r w:rsidRPr="002849D1">
        <w:rPr>
          <w:rStyle w:val="CharSectno"/>
        </w:rPr>
        <w:t>23</w:t>
      </w:r>
      <w:r w:rsidR="002849D1" w:rsidRPr="002849D1">
        <w:rPr>
          <w:rStyle w:val="CharSectno"/>
        </w:rPr>
        <w:noBreakHyphen/>
      </w:r>
      <w:r w:rsidRPr="002849D1">
        <w:rPr>
          <w:rStyle w:val="CharSectno"/>
        </w:rPr>
        <w:t>5</w:t>
      </w:r>
      <w:r w:rsidRPr="002849D1">
        <w:t xml:space="preserve">  Who is required to be registered</w:t>
      </w:r>
      <w:bookmarkEnd w:id="117"/>
    </w:p>
    <w:p w:rsidR="00300522" w:rsidRPr="002849D1" w:rsidRDefault="00300522" w:rsidP="00300522">
      <w:pPr>
        <w:pStyle w:val="subsection"/>
      </w:pPr>
      <w:r w:rsidRPr="002849D1">
        <w:tab/>
      </w:r>
      <w:r w:rsidRPr="002849D1">
        <w:tab/>
        <w:t>You are</w:t>
      </w:r>
      <w:r w:rsidRPr="002849D1">
        <w:rPr>
          <w:b/>
          <w:bCs/>
          <w:i/>
          <w:iCs/>
        </w:rPr>
        <w:t xml:space="preserve"> required to be registered</w:t>
      </w:r>
      <w:r w:rsidRPr="002849D1">
        <w:t xml:space="preserve"> under this Act if:</w:t>
      </w:r>
    </w:p>
    <w:p w:rsidR="00300522" w:rsidRPr="002849D1" w:rsidRDefault="00300522" w:rsidP="00300522">
      <w:pPr>
        <w:pStyle w:val="paragraph"/>
      </w:pPr>
      <w:r w:rsidRPr="002849D1">
        <w:tab/>
        <w:t>(a)</w:t>
      </w:r>
      <w:r w:rsidRPr="002849D1">
        <w:tab/>
        <w:t xml:space="preserve">you are </w:t>
      </w:r>
      <w:r w:rsidR="002849D1" w:rsidRPr="002849D1">
        <w:rPr>
          <w:position w:val="6"/>
          <w:sz w:val="16"/>
          <w:szCs w:val="16"/>
        </w:rPr>
        <w:t>*</w:t>
      </w:r>
      <w:r w:rsidRPr="002849D1">
        <w:t xml:space="preserve">carrying on an </w:t>
      </w:r>
      <w:r w:rsidR="002849D1" w:rsidRPr="002849D1">
        <w:rPr>
          <w:position w:val="6"/>
          <w:sz w:val="16"/>
          <w:szCs w:val="16"/>
        </w:rPr>
        <w:t>*</w:t>
      </w:r>
      <w:r w:rsidRPr="002849D1">
        <w:t>enterprise; and</w:t>
      </w:r>
    </w:p>
    <w:p w:rsidR="00300522" w:rsidRPr="002849D1" w:rsidRDefault="00300522" w:rsidP="00300522">
      <w:pPr>
        <w:pStyle w:val="paragraph"/>
      </w:pPr>
      <w:r w:rsidRPr="002849D1">
        <w:tab/>
        <w:t>(b)</w:t>
      </w:r>
      <w:r w:rsidRPr="002849D1">
        <w:tab/>
        <w:t xml:space="preserve">your </w:t>
      </w:r>
      <w:r w:rsidR="002849D1" w:rsidRPr="002849D1">
        <w:rPr>
          <w:position w:val="6"/>
          <w:sz w:val="16"/>
        </w:rPr>
        <w:t>*</w:t>
      </w:r>
      <w:r w:rsidR="00B11450" w:rsidRPr="002849D1">
        <w:t>GST turnover</w:t>
      </w:r>
      <w:r w:rsidRPr="002849D1">
        <w:t xml:space="preserve"> meets the </w:t>
      </w:r>
      <w:r w:rsidR="002849D1" w:rsidRPr="002849D1">
        <w:rPr>
          <w:position w:val="6"/>
          <w:sz w:val="16"/>
          <w:szCs w:val="16"/>
        </w:rPr>
        <w:t>*</w:t>
      </w:r>
      <w:r w:rsidRPr="002849D1">
        <w:t>registration turnover threshold.</w:t>
      </w:r>
    </w:p>
    <w:p w:rsidR="00300522" w:rsidRPr="002849D1" w:rsidRDefault="00300522" w:rsidP="00300522">
      <w:pPr>
        <w:pStyle w:val="notetext"/>
      </w:pPr>
      <w:r w:rsidRPr="002849D1">
        <w:t>Note:</w:t>
      </w:r>
      <w:r w:rsidRPr="002849D1">
        <w:tab/>
        <w:t>It is the entity that carries on the enterprise that is required to be registered (and not the enterprise).</w:t>
      </w:r>
    </w:p>
    <w:p w:rsidR="00300522" w:rsidRPr="002849D1" w:rsidRDefault="00300522" w:rsidP="00300522">
      <w:pPr>
        <w:pStyle w:val="ActHead5"/>
      </w:pPr>
      <w:bookmarkStart w:id="118" w:name="_Toc364850483"/>
      <w:r w:rsidRPr="002849D1">
        <w:rPr>
          <w:rStyle w:val="CharSectno"/>
        </w:rPr>
        <w:lastRenderedPageBreak/>
        <w:t>23</w:t>
      </w:r>
      <w:r w:rsidR="002849D1" w:rsidRPr="002849D1">
        <w:rPr>
          <w:rStyle w:val="CharSectno"/>
        </w:rPr>
        <w:noBreakHyphen/>
      </w:r>
      <w:r w:rsidRPr="002849D1">
        <w:rPr>
          <w:rStyle w:val="CharSectno"/>
        </w:rPr>
        <w:t>10</w:t>
      </w:r>
      <w:r w:rsidRPr="002849D1">
        <w:t xml:space="preserve">  Who may be registered</w:t>
      </w:r>
      <w:bookmarkEnd w:id="118"/>
    </w:p>
    <w:p w:rsidR="00300522" w:rsidRPr="002849D1" w:rsidRDefault="00300522" w:rsidP="00300522">
      <w:pPr>
        <w:pStyle w:val="subsection"/>
      </w:pPr>
      <w:r w:rsidRPr="002849D1">
        <w:tab/>
        <w:t>(1)</w:t>
      </w:r>
      <w:r w:rsidRPr="002849D1">
        <w:tab/>
        <w:t xml:space="preserve">You may be </w:t>
      </w:r>
      <w:r w:rsidR="002849D1" w:rsidRPr="002849D1">
        <w:rPr>
          <w:position w:val="6"/>
          <w:sz w:val="16"/>
          <w:szCs w:val="16"/>
        </w:rPr>
        <w:t>*</w:t>
      </w:r>
      <w:r w:rsidRPr="002849D1">
        <w:t xml:space="preserve">registered under this Act if you are carrying on an </w:t>
      </w:r>
      <w:r w:rsidR="002849D1" w:rsidRPr="002849D1">
        <w:rPr>
          <w:position w:val="6"/>
          <w:sz w:val="16"/>
          <w:szCs w:val="16"/>
        </w:rPr>
        <w:t>*</w:t>
      </w:r>
      <w:r w:rsidRPr="002849D1">
        <w:t xml:space="preserve">enterprise (whether or not </w:t>
      </w:r>
      <w:r w:rsidR="002361E3" w:rsidRPr="002849D1">
        <w:t xml:space="preserve">your </w:t>
      </w:r>
      <w:r w:rsidR="002849D1" w:rsidRPr="002849D1">
        <w:rPr>
          <w:position w:val="6"/>
          <w:sz w:val="16"/>
        </w:rPr>
        <w:t>*</w:t>
      </w:r>
      <w:r w:rsidR="002361E3" w:rsidRPr="002849D1">
        <w:t>GST turnover</w:t>
      </w:r>
      <w:r w:rsidRPr="002849D1">
        <w:t xml:space="preserve"> is at, above or below the </w:t>
      </w:r>
      <w:r w:rsidR="002849D1" w:rsidRPr="002849D1">
        <w:rPr>
          <w:position w:val="6"/>
          <w:sz w:val="16"/>
          <w:szCs w:val="16"/>
        </w:rPr>
        <w:t>*</w:t>
      </w:r>
      <w:r w:rsidRPr="002849D1">
        <w:t>registration turnover threshold).</w:t>
      </w:r>
    </w:p>
    <w:p w:rsidR="00300522" w:rsidRPr="002849D1" w:rsidRDefault="00300522" w:rsidP="00300522">
      <w:pPr>
        <w:pStyle w:val="subsection"/>
      </w:pPr>
      <w:r w:rsidRPr="002849D1">
        <w:tab/>
        <w:t>(2)</w:t>
      </w:r>
      <w:r w:rsidRPr="002849D1">
        <w:tab/>
        <w:t xml:space="preserve">You may be </w:t>
      </w:r>
      <w:r w:rsidR="002849D1" w:rsidRPr="002849D1">
        <w:rPr>
          <w:position w:val="6"/>
          <w:sz w:val="16"/>
          <w:szCs w:val="16"/>
        </w:rPr>
        <w:t>*</w:t>
      </w:r>
      <w:r w:rsidRPr="002849D1">
        <w:t xml:space="preserve">registered under this Act if you intend to carry on an </w:t>
      </w:r>
      <w:r w:rsidR="002849D1" w:rsidRPr="002849D1">
        <w:rPr>
          <w:position w:val="6"/>
          <w:sz w:val="16"/>
          <w:szCs w:val="16"/>
        </w:rPr>
        <w:t>*</w:t>
      </w:r>
      <w:r w:rsidRPr="002849D1">
        <w:t>enterprise from a particular date.</w:t>
      </w:r>
    </w:p>
    <w:p w:rsidR="00300522" w:rsidRPr="002849D1" w:rsidRDefault="00300522" w:rsidP="00300522">
      <w:pPr>
        <w:pStyle w:val="ActHead5"/>
      </w:pPr>
      <w:bookmarkStart w:id="119" w:name="_Toc364850484"/>
      <w:r w:rsidRPr="002849D1">
        <w:rPr>
          <w:rStyle w:val="CharSectno"/>
        </w:rPr>
        <w:t>23</w:t>
      </w:r>
      <w:r w:rsidR="002849D1" w:rsidRPr="002849D1">
        <w:rPr>
          <w:rStyle w:val="CharSectno"/>
        </w:rPr>
        <w:noBreakHyphen/>
      </w:r>
      <w:r w:rsidRPr="002849D1">
        <w:rPr>
          <w:rStyle w:val="CharSectno"/>
        </w:rPr>
        <w:t>15</w:t>
      </w:r>
      <w:r w:rsidRPr="002849D1">
        <w:t xml:space="preserve">  The registration turnover threshold</w:t>
      </w:r>
      <w:bookmarkEnd w:id="119"/>
    </w:p>
    <w:p w:rsidR="00300522" w:rsidRPr="002849D1" w:rsidRDefault="00300522" w:rsidP="00300522">
      <w:pPr>
        <w:pStyle w:val="subsection"/>
      </w:pPr>
      <w:r w:rsidRPr="002849D1">
        <w:tab/>
        <w:t>(1)</w:t>
      </w:r>
      <w:r w:rsidRPr="002849D1">
        <w:tab/>
        <w:t xml:space="preserve">Your </w:t>
      </w:r>
      <w:r w:rsidRPr="002849D1">
        <w:rPr>
          <w:b/>
          <w:bCs/>
          <w:i/>
          <w:iCs/>
        </w:rPr>
        <w:t>registration turnover threshold</w:t>
      </w:r>
      <w:r w:rsidRPr="002849D1">
        <w:t xml:space="preserve"> (unless you are a non</w:t>
      </w:r>
      <w:r w:rsidR="002849D1">
        <w:noBreakHyphen/>
      </w:r>
      <w:r w:rsidRPr="002849D1">
        <w:t>profit body) is:</w:t>
      </w:r>
    </w:p>
    <w:p w:rsidR="00300522" w:rsidRPr="002849D1" w:rsidRDefault="00300522" w:rsidP="00300522">
      <w:pPr>
        <w:pStyle w:val="paragraph"/>
      </w:pPr>
      <w:r w:rsidRPr="002849D1">
        <w:tab/>
        <w:t>(a)</w:t>
      </w:r>
      <w:r w:rsidRPr="002849D1">
        <w:tab/>
        <w:t>$50,000; or</w:t>
      </w:r>
    </w:p>
    <w:p w:rsidR="00300522" w:rsidRPr="002849D1" w:rsidRDefault="00300522" w:rsidP="00300522">
      <w:pPr>
        <w:pStyle w:val="paragraph"/>
      </w:pPr>
      <w:r w:rsidRPr="002849D1">
        <w:tab/>
        <w:t>(b)</w:t>
      </w:r>
      <w:r w:rsidRPr="002849D1">
        <w:tab/>
        <w:t>such higher amount as the regulations specify.</w:t>
      </w:r>
    </w:p>
    <w:p w:rsidR="00300522" w:rsidRPr="002849D1" w:rsidRDefault="00300522" w:rsidP="00300522">
      <w:pPr>
        <w:pStyle w:val="subsection"/>
      </w:pPr>
      <w:r w:rsidRPr="002849D1">
        <w:tab/>
        <w:t>(2)</w:t>
      </w:r>
      <w:r w:rsidRPr="002849D1">
        <w:tab/>
        <w:t xml:space="preserve">Your </w:t>
      </w:r>
      <w:r w:rsidRPr="002849D1">
        <w:rPr>
          <w:b/>
          <w:bCs/>
          <w:i/>
          <w:iCs/>
        </w:rPr>
        <w:t>registration turnover threshold</w:t>
      </w:r>
      <w:r w:rsidRPr="002849D1">
        <w:t xml:space="preserve"> if you are a non</w:t>
      </w:r>
      <w:r w:rsidR="002849D1">
        <w:noBreakHyphen/>
      </w:r>
      <w:r w:rsidRPr="002849D1">
        <w:t>profit body is:</w:t>
      </w:r>
    </w:p>
    <w:p w:rsidR="00300522" w:rsidRPr="002849D1" w:rsidRDefault="00300522" w:rsidP="00300522">
      <w:pPr>
        <w:pStyle w:val="paragraph"/>
      </w:pPr>
      <w:r w:rsidRPr="002849D1">
        <w:tab/>
        <w:t>(a)</w:t>
      </w:r>
      <w:r w:rsidRPr="002849D1">
        <w:tab/>
        <w:t>$100,000; or</w:t>
      </w:r>
    </w:p>
    <w:p w:rsidR="00300522" w:rsidRPr="002849D1" w:rsidRDefault="00300522" w:rsidP="00300522">
      <w:pPr>
        <w:pStyle w:val="paragraph"/>
      </w:pPr>
      <w:r w:rsidRPr="002849D1">
        <w:tab/>
        <w:t>(b)</w:t>
      </w:r>
      <w:r w:rsidRPr="002849D1">
        <w:tab/>
        <w:t>such higher amount as the regulations specify.</w:t>
      </w:r>
    </w:p>
    <w:p w:rsidR="006B74A3" w:rsidRPr="002849D1" w:rsidRDefault="006B74A3" w:rsidP="006B74A3">
      <w:pPr>
        <w:pStyle w:val="ActHead5"/>
      </w:pPr>
      <w:bookmarkStart w:id="120" w:name="_Toc364850485"/>
      <w:r w:rsidRPr="002849D1">
        <w:rPr>
          <w:rStyle w:val="CharSectno"/>
        </w:rPr>
        <w:t>23</w:t>
      </w:r>
      <w:r w:rsidR="002849D1" w:rsidRPr="002849D1">
        <w:rPr>
          <w:rStyle w:val="CharSectno"/>
        </w:rPr>
        <w:noBreakHyphen/>
      </w:r>
      <w:r w:rsidRPr="002849D1">
        <w:rPr>
          <w:rStyle w:val="CharSectno"/>
        </w:rPr>
        <w:t>20</w:t>
      </w:r>
      <w:r w:rsidRPr="002849D1">
        <w:t xml:space="preserve">  Not registered for 4 years</w:t>
      </w:r>
      <w:bookmarkEnd w:id="120"/>
    </w:p>
    <w:p w:rsidR="006B74A3" w:rsidRPr="002849D1" w:rsidRDefault="006B74A3" w:rsidP="006B74A3">
      <w:pPr>
        <w:pStyle w:val="subsection"/>
      </w:pPr>
      <w:r w:rsidRPr="002849D1">
        <w:tab/>
      </w:r>
      <w:r w:rsidRPr="002849D1">
        <w:tab/>
        <w:t>Despite section</w:t>
      </w:r>
      <w:r w:rsidR="002849D1">
        <w:t> </w:t>
      </w:r>
      <w:r w:rsidRPr="002849D1">
        <w:t>23</w:t>
      </w:r>
      <w:r w:rsidR="002849D1">
        <w:noBreakHyphen/>
      </w:r>
      <w:r w:rsidRPr="002849D1">
        <w:t xml:space="preserve">5, you are treated as not having been </w:t>
      </w:r>
      <w:r w:rsidR="002849D1" w:rsidRPr="002849D1">
        <w:rPr>
          <w:position w:val="6"/>
          <w:sz w:val="16"/>
        </w:rPr>
        <w:t>*</w:t>
      </w:r>
      <w:r w:rsidRPr="002849D1">
        <w:t xml:space="preserve">required to be registered under this Act on a day if your </w:t>
      </w:r>
      <w:r w:rsidR="002849D1" w:rsidRPr="002849D1">
        <w:rPr>
          <w:position w:val="6"/>
          <w:sz w:val="16"/>
        </w:rPr>
        <w:t>*</w:t>
      </w:r>
      <w:r w:rsidRPr="002849D1">
        <w:t>registration could not take effect from that day because of subsection</w:t>
      </w:r>
      <w:r w:rsidR="002849D1">
        <w:t> </w:t>
      </w:r>
      <w:r w:rsidRPr="002849D1">
        <w:t>25</w:t>
      </w:r>
      <w:r w:rsidR="002849D1">
        <w:noBreakHyphen/>
      </w:r>
      <w:r w:rsidRPr="002849D1">
        <w:t>10(1A).</w:t>
      </w:r>
    </w:p>
    <w:p w:rsidR="006B74A3" w:rsidRPr="002849D1" w:rsidRDefault="006B74A3" w:rsidP="006B74A3">
      <w:pPr>
        <w:pStyle w:val="notetext"/>
      </w:pPr>
      <w:r w:rsidRPr="002849D1">
        <w:t>Note:</w:t>
      </w:r>
      <w:r w:rsidRPr="002849D1">
        <w:tab/>
        <w:t>Subsection</w:t>
      </w:r>
      <w:r w:rsidR="002849D1">
        <w:t> </w:t>
      </w:r>
      <w:r w:rsidRPr="002849D1">
        <w:t>25</w:t>
      </w:r>
      <w:r w:rsidR="002849D1">
        <w:noBreakHyphen/>
      </w:r>
      <w:r w:rsidRPr="002849D1">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2849D1" w:rsidRDefault="00300522" w:rsidP="00300522">
      <w:pPr>
        <w:pStyle w:val="ActHead5"/>
      </w:pPr>
      <w:bookmarkStart w:id="121" w:name="_Toc364850486"/>
      <w:r w:rsidRPr="002849D1">
        <w:rPr>
          <w:rStyle w:val="CharSectno"/>
        </w:rPr>
        <w:t>23</w:t>
      </w:r>
      <w:r w:rsidR="002849D1" w:rsidRPr="002849D1">
        <w:rPr>
          <w:rStyle w:val="CharSectno"/>
        </w:rPr>
        <w:noBreakHyphen/>
      </w:r>
      <w:r w:rsidRPr="002849D1">
        <w:rPr>
          <w:rStyle w:val="CharSectno"/>
        </w:rPr>
        <w:t>99</w:t>
      </w:r>
      <w:r w:rsidRPr="002849D1">
        <w:t xml:space="preserve">  Special rules relating to who is required to be registered or who may be registered</w:t>
      </w:r>
      <w:bookmarkEnd w:id="121"/>
    </w:p>
    <w:p w:rsidR="00300522" w:rsidRPr="002849D1" w:rsidRDefault="00300522" w:rsidP="00300522">
      <w:pPr>
        <w:pStyle w:val="subsection"/>
      </w:pPr>
      <w:r w:rsidRPr="002849D1">
        <w:tab/>
      </w:r>
      <w:r w:rsidRPr="002849D1">
        <w:tab/>
        <w:t>Chapter</w:t>
      </w:r>
      <w:r w:rsidR="002849D1">
        <w:t> </w:t>
      </w:r>
      <w:r w:rsidRPr="002849D1">
        <w:t xml:space="preserve">4 contains special rules relating to who is </w:t>
      </w:r>
      <w:r w:rsidR="002849D1" w:rsidRPr="002849D1">
        <w:rPr>
          <w:position w:val="6"/>
          <w:sz w:val="16"/>
          <w:szCs w:val="16"/>
        </w:rPr>
        <w:t>*</w:t>
      </w:r>
      <w:r w:rsidRPr="002849D1">
        <w:t xml:space="preserve">required to be registered, or who may be </w:t>
      </w:r>
      <w:r w:rsidR="002849D1" w:rsidRPr="002849D1">
        <w:rPr>
          <w:position w:val="6"/>
          <w:sz w:val="16"/>
          <w:szCs w:val="16"/>
        </w:rPr>
        <w:t>*</w:t>
      </w:r>
      <w:r w:rsidRPr="002849D1">
        <w:t>registered, as follows:</w:t>
      </w:r>
    </w:p>
    <w:p w:rsidR="00A53099" w:rsidRPr="002849D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2849D1" w:rsidTr="00763FB2">
        <w:trPr>
          <w:cantSplit/>
          <w:tblHeader/>
        </w:trPr>
        <w:tc>
          <w:tcPr>
            <w:tcW w:w="5812" w:type="dxa"/>
            <w:gridSpan w:val="3"/>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Checklist of special rules</w:t>
            </w:r>
          </w:p>
        </w:tc>
      </w:tr>
      <w:tr w:rsidR="00300522" w:rsidRPr="002849D1" w:rsidTr="00763FB2">
        <w:tblPrEx>
          <w:tblCellMar>
            <w:left w:w="107" w:type="dxa"/>
            <w:right w:w="107" w:type="dxa"/>
          </w:tblCellMar>
        </w:tblPrEx>
        <w:trPr>
          <w:cantSplit/>
          <w:tblHeader/>
        </w:trPr>
        <w:tc>
          <w:tcPr>
            <w:tcW w:w="70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lastRenderedPageBreak/>
              <w:t>Item</w:t>
            </w:r>
          </w:p>
        </w:tc>
        <w:tc>
          <w:tcPr>
            <w:tcW w:w="354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For this case ...</w:t>
            </w:r>
          </w:p>
        </w:tc>
        <w:tc>
          <w:tcPr>
            <w:tcW w:w="155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See:</w:t>
            </w:r>
          </w:p>
        </w:tc>
      </w:tr>
      <w:tr w:rsidR="00300522" w:rsidRPr="002849D1"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2849D1" w:rsidRDefault="00300522" w:rsidP="00300522">
            <w:pPr>
              <w:pStyle w:val="Tabletext"/>
            </w:pPr>
            <w:r w:rsidRPr="002849D1">
              <w:t>1A</w:t>
            </w:r>
          </w:p>
        </w:tc>
        <w:tc>
          <w:tcPr>
            <w:tcW w:w="3544" w:type="dxa"/>
            <w:tcBorders>
              <w:top w:val="single" w:sz="12" w:space="0" w:color="auto"/>
            </w:tcBorders>
            <w:shd w:val="clear" w:color="auto" w:fill="auto"/>
          </w:tcPr>
          <w:p w:rsidR="00300522" w:rsidRPr="002849D1" w:rsidRDefault="00300522" w:rsidP="00300522">
            <w:pPr>
              <w:pStyle w:val="Tabletext"/>
            </w:pPr>
            <w:r w:rsidRPr="002849D1">
              <w:t>Government entities</w:t>
            </w:r>
            <w:r w:rsidR="00C239B5" w:rsidRPr="002849D1">
              <w:t xml:space="preserve">    </w:t>
            </w:r>
          </w:p>
        </w:tc>
        <w:tc>
          <w:tcPr>
            <w:tcW w:w="1559" w:type="dxa"/>
            <w:tcBorders>
              <w:top w:val="single" w:sz="12" w:space="0" w:color="auto"/>
            </w:tcBorders>
            <w:shd w:val="clear" w:color="auto" w:fill="auto"/>
          </w:tcPr>
          <w:p w:rsidR="00300522" w:rsidRPr="002849D1" w:rsidRDefault="00300522" w:rsidP="00300522">
            <w:pPr>
              <w:pStyle w:val="Tabletext"/>
            </w:pPr>
            <w:r w:rsidRPr="002849D1">
              <w:t>Division</w:t>
            </w:r>
            <w:r w:rsidR="002849D1">
              <w:t> </w:t>
            </w:r>
            <w:r w:rsidRPr="002849D1">
              <w:t>149</w:t>
            </w:r>
          </w:p>
        </w:tc>
      </w:tr>
      <w:tr w:rsidR="00300522" w:rsidRPr="002849D1" w:rsidTr="00763FB2">
        <w:tblPrEx>
          <w:tblCellMar>
            <w:left w:w="107" w:type="dxa"/>
            <w:right w:w="107" w:type="dxa"/>
          </w:tblCellMar>
        </w:tblPrEx>
        <w:trPr>
          <w:cantSplit/>
        </w:trPr>
        <w:tc>
          <w:tcPr>
            <w:tcW w:w="709" w:type="dxa"/>
            <w:shd w:val="clear" w:color="auto" w:fill="auto"/>
          </w:tcPr>
          <w:p w:rsidR="00300522" w:rsidRPr="002849D1" w:rsidRDefault="00300522" w:rsidP="00300522">
            <w:pPr>
              <w:pStyle w:val="Tabletext"/>
            </w:pPr>
            <w:r w:rsidRPr="002849D1">
              <w:t>1B</w:t>
            </w:r>
          </w:p>
        </w:tc>
        <w:tc>
          <w:tcPr>
            <w:tcW w:w="3544" w:type="dxa"/>
            <w:shd w:val="clear" w:color="auto" w:fill="auto"/>
          </w:tcPr>
          <w:p w:rsidR="00300522" w:rsidRPr="002849D1" w:rsidRDefault="00300522" w:rsidP="00300522">
            <w:pPr>
              <w:pStyle w:val="Tabletext"/>
            </w:pPr>
            <w:r w:rsidRPr="002849D1">
              <w:t>Non</w:t>
            </w:r>
            <w:r w:rsidR="002849D1">
              <w:noBreakHyphen/>
            </w:r>
            <w:r w:rsidRPr="002849D1">
              <w:t>profit sub</w:t>
            </w:r>
            <w:r w:rsidR="002849D1">
              <w:noBreakHyphen/>
            </w:r>
            <w:r w:rsidRPr="002849D1">
              <w:t>entities</w:t>
            </w:r>
          </w:p>
        </w:tc>
        <w:tc>
          <w:tcPr>
            <w:tcW w:w="1559" w:type="dxa"/>
            <w:shd w:val="clear" w:color="auto" w:fill="auto"/>
          </w:tcPr>
          <w:p w:rsidR="00300522" w:rsidRPr="002849D1" w:rsidRDefault="00300522" w:rsidP="00300522">
            <w:pPr>
              <w:pStyle w:val="Tabletext"/>
            </w:pPr>
            <w:r w:rsidRPr="002849D1">
              <w:t>Division</w:t>
            </w:r>
            <w:r w:rsidR="002849D1">
              <w:t> </w:t>
            </w:r>
            <w:r w:rsidRPr="002849D1">
              <w:t>63</w:t>
            </w:r>
          </w:p>
        </w:tc>
      </w:tr>
      <w:tr w:rsidR="00300522" w:rsidRPr="002849D1" w:rsidTr="00763FB2">
        <w:tblPrEx>
          <w:tblCellMar>
            <w:left w:w="107" w:type="dxa"/>
            <w:right w:w="107" w:type="dxa"/>
          </w:tblCellMar>
        </w:tblPrEx>
        <w:trPr>
          <w:cantSplit/>
        </w:trPr>
        <w:tc>
          <w:tcPr>
            <w:tcW w:w="709" w:type="dxa"/>
            <w:shd w:val="clear" w:color="auto" w:fill="auto"/>
          </w:tcPr>
          <w:p w:rsidR="00300522" w:rsidRPr="002849D1" w:rsidRDefault="00300522" w:rsidP="00300522">
            <w:pPr>
              <w:pStyle w:val="Tabletext"/>
            </w:pPr>
            <w:r w:rsidRPr="002849D1">
              <w:t>1</w:t>
            </w:r>
          </w:p>
        </w:tc>
        <w:tc>
          <w:tcPr>
            <w:tcW w:w="3544" w:type="dxa"/>
            <w:shd w:val="clear" w:color="auto" w:fill="auto"/>
          </w:tcPr>
          <w:p w:rsidR="00300522" w:rsidRPr="002849D1" w:rsidRDefault="00300522" w:rsidP="00300522">
            <w:pPr>
              <w:pStyle w:val="Tabletext"/>
            </w:pPr>
            <w:r w:rsidRPr="002849D1">
              <w:t>Representatives of incapacitated entities</w:t>
            </w:r>
          </w:p>
        </w:tc>
        <w:tc>
          <w:tcPr>
            <w:tcW w:w="1559" w:type="dxa"/>
            <w:shd w:val="clear" w:color="auto" w:fill="auto"/>
          </w:tcPr>
          <w:p w:rsidR="00300522" w:rsidRPr="002849D1" w:rsidRDefault="008D0E5F" w:rsidP="00300522">
            <w:pPr>
              <w:pStyle w:val="Tabletext"/>
            </w:pPr>
            <w:r w:rsidRPr="002849D1">
              <w:t>Division</w:t>
            </w:r>
            <w:r w:rsidR="002849D1">
              <w:t> </w:t>
            </w:r>
            <w:r w:rsidRPr="002849D1">
              <w:t>58</w:t>
            </w:r>
          </w:p>
        </w:tc>
      </w:tr>
      <w:tr w:rsidR="00300522" w:rsidRPr="002849D1" w:rsidTr="00763FB2">
        <w:tblPrEx>
          <w:tblCellMar>
            <w:left w:w="107" w:type="dxa"/>
            <w:right w:w="107" w:type="dxa"/>
          </w:tblCellMar>
        </w:tblPrEx>
        <w:trPr>
          <w:cantSplit/>
        </w:trPr>
        <w:tc>
          <w:tcPr>
            <w:tcW w:w="709" w:type="dxa"/>
            <w:tcBorders>
              <w:bottom w:val="single" w:sz="4" w:space="0" w:color="auto"/>
            </w:tcBorders>
            <w:shd w:val="clear" w:color="auto" w:fill="auto"/>
          </w:tcPr>
          <w:p w:rsidR="00300522" w:rsidRPr="002849D1" w:rsidRDefault="00300522" w:rsidP="00300522">
            <w:pPr>
              <w:pStyle w:val="Tabletext"/>
            </w:pPr>
            <w:r w:rsidRPr="002849D1">
              <w:t>2</w:t>
            </w:r>
          </w:p>
        </w:tc>
        <w:tc>
          <w:tcPr>
            <w:tcW w:w="3544" w:type="dxa"/>
            <w:tcBorders>
              <w:bottom w:val="single" w:sz="4" w:space="0" w:color="auto"/>
            </w:tcBorders>
            <w:shd w:val="clear" w:color="auto" w:fill="auto"/>
          </w:tcPr>
          <w:p w:rsidR="00300522" w:rsidRPr="002849D1" w:rsidRDefault="00300522" w:rsidP="00300522">
            <w:pPr>
              <w:pStyle w:val="Tabletext"/>
            </w:pPr>
            <w:r w:rsidRPr="002849D1">
              <w:t>Resident agents acting for non</w:t>
            </w:r>
            <w:r w:rsidR="002849D1">
              <w:noBreakHyphen/>
            </w:r>
            <w:r w:rsidRPr="002849D1">
              <w:t>residents</w:t>
            </w:r>
          </w:p>
        </w:tc>
        <w:tc>
          <w:tcPr>
            <w:tcW w:w="1559" w:type="dxa"/>
            <w:tcBorders>
              <w:bottom w:val="single" w:sz="4" w:space="0" w:color="auto"/>
            </w:tcBorders>
            <w:shd w:val="clear" w:color="auto" w:fill="auto"/>
          </w:tcPr>
          <w:p w:rsidR="00300522" w:rsidRPr="002849D1" w:rsidRDefault="00300522" w:rsidP="00300522">
            <w:pPr>
              <w:pStyle w:val="Tabletext"/>
            </w:pPr>
            <w:r w:rsidRPr="002849D1">
              <w:t>Division</w:t>
            </w:r>
            <w:r w:rsidR="002849D1">
              <w:t> </w:t>
            </w:r>
            <w:r w:rsidRPr="002849D1">
              <w:t>57</w:t>
            </w:r>
          </w:p>
        </w:tc>
      </w:tr>
      <w:tr w:rsidR="00300522" w:rsidRPr="002849D1" w:rsidTr="00763FB2">
        <w:tblPrEx>
          <w:tblCellMar>
            <w:left w:w="107" w:type="dxa"/>
            <w:right w:w="107" w:type="dxa"/>
          </w:tblCellMar>
        </w:tblPrEx>
        <w:trPr>
          <w:cantSplit/>
        </w:trPr>
        <w:tc>
          <w:tcPr>
            <w:tcW w:w="709" w:type="dxa"/>
            <w:tcBorders>
              <w:bottom w:val="single" w:sz="12" w:space="0" w:color="auto"/>
            </w:tcBorders>
            <w:shd w:val="clear" w:color="auto" w:fill="auto"/>
          </w:tcPr>
          <w:p w:rsidR="00300522" w:rsidRPr="002849D1" w:rsidRDefault="00300522" w:rsidP="00300522">
            <w:pPr>
              <w:pStyle w:val="Tabletext"/>
            </w:pPr>
            <w:r w:rsidRPr="002849D1">
              <w:t>3</w:t>
            </w:r>
          </w:p>
        </w:tc>
        <w:tc>
          <w:tcPr>
            <w:tcW w:w="3544" w:type="dxa"/>
            <w:tcBorders>
              <w:bottom w:val="single" w:sz="12" w:space="0" w:color="auto"/>
            </w:tcBorders>
            <w:shd w:val="clear" w:color="auto" w:fill="auto"/>
          </w:tcPr>
          <w:p w:rsidR="00300522" w:rsidRPr="002849D1" w:rsidRDefault="00300522" w:rsidP="00300522">
            <w:pPr>
              <w:pStyle w:val="Tabletext"/>
            </w:pPr>
            <w:r w:rsidRPr="002849D1">
              <w:t>Taxis</w:t>
            </w:r>
          </w:p>
        </w:tc>
        <w:tc>
          <w:tcPr>
            <w:tcW w:w="1559" w:type="dxa"/>
            <w:tcBorders>
              <w:bottom w:val="single" w:sz="12" w:space="0" w:color="auto"/>
            </w:tcBorders>
            <w:shd w:val="clear" w:color="auto" w:fill="auto"/>
          </w:tcPr>
          <w:p w:rsidR="00300522" w:rsidRPr="002849D1" w:rsidRDefault="00300522" w:rsidP="00300522">
            <w:pPr>
              <w:pStyle w:val="Tabletext"/>
            </w:pPr>
            <w:r w:rsidRPr="002849D1">
              <w:t>Division</w:t>
            </w:r>
            <w:r w:rsidR="002849D1">
              <w:t> </w:t>
            </w:r>
            <w:r w:rsidRPr="002849D1">
              <w:t>144</w:t>
            </w:r>
          </w:p>
        </w:tc>
      </w:tr>
    </w:tbl>
    <w:p w:rsidR="00300522" w:rsidRPr="002849D1" w:rsidRDefault="00300522" w:rsidP="00A36DB5">
      <w:pPr>
        <w:pStyle w:val="ActHead3"/>
        <w:pageBreakBefore/>
      </w:pPr>
      <w:bookmarkStart w:id="122" w:name="_Toc364850487"/>
      <w:r w:rsidRPr="002849D1">
        <w:rPr>
          <w:rStyle w:val="CharDivNo"/>
        </w:rPr>
        <w:lastRenderedPageBreak/>
        <w:t>Division</w:t>
      </w:r>
      <w:r w:rsidR="002849D1" w:rsidRPr="002849D1">
        <w:rPr>
          <w:rStyle w:val="CharDivNo"/>
        </w:rPr>
        <w:t> </w:t>
      </w:r>
      <w:r w:rsidRPr="002849D1">
        <w:rPr>
          <w:rStyle w:val="CharDivNo"/>
        </w:rPr>
        <w:t>25</w:t>
      </w:r>
      <w:r w:rsidRPr="002849D1">
        <w:t>—</w:t>
      </w:r>
      <w:r w:rsidRPr="002849D1">
        <w:rPr>
          <w:rStyle w:val="CharDivText"/>
        </w:rPr>
        <w:t>How you become registered, and how your registration can be cancelled</w:t>
      </w:r>
      <w:bookmarkEnd w:id="122"/>
    </w:p>
    <w:p w:rsidR="00300522" w:rsidRPr="002849D1" w:rsidRDefault="00300522" w:rsidP="00300522">
      <w:pPr>
        <w:pStyle w:val="TofSectsHeading"/>
      </w:pPr>
      <w:r w:rsidRPr="002849D1">
        <w:t>Table of Subdivisions</w:t>
      </w:r>
    </w:p>
    <w:p w:rsidR="00300522" w:rsidRPr="002849D1" w:rsidRDefault="00300522" w:rsidP="00300522">
      <w:pPr>
        <w:pStyle w:val="TofSectsSubdiv"/>
      </w:pPr>
      <w:r w:rsidRPr="002849D1">
        <w:t>25</w:t>
      </w:r>
      <w:r w:rsidR="002849D1">
        <w:noBreakHyphen/>
      </w:r>
      <w:r w:rsidRPr="002849D1">
        <w:t>A</w:t>
      </w:r>
      <w:r w:rsidRPr="002849D1">
        <w:tab/>
        <w:t>How you become registered</w:t>
      </w:r>
    </w:p>
    <w:p w:rsidR="00300522" w:rsidRPr="002849D1" w:rsidRDefault="00300522" w:rsidP="00300522">
      <w:pPr>
        <w:pStyle w:val="TofSectsSubdiv"/>
      </w:pPr>
      <w:r w:rsidRPr="002849D1">
        <w:t>25</w:t>
      </w:r>
      <w:r w:rsidR="002849D1">
        <w:noBreakHyphen/>
      </w:r>
      <w:r w:rsidRPr="002849D1">
        <w:t>B</w:t>
      </w:r>
      <w:r w:rsidRPr="002849D1">
        <w:tab/>
        <w:t>How your registration can be cancelled</w:t>
      </w:r>
    </w:p>
    <w:p w:rsidR="00300522" w:rsidRPr="002849D1" w:rsidRDefault="00300522" w:rsidP="00300522">
      <w:pPr>
        <w:pStyle w:val="ActHead4"/>
      </w:pPr>
      <w:bookmarkStart w:id="123" w:name="_Toc364850488"/>
      <w:r w:rsidRPr="002849D1">
        <w:rPr>
          <w:rStyle w:val="CharSubdNo"/>
        </w:rPr>
        <w:t>Subdivision</w:t>
      </w:r>
      <w:r w:rsidR="002849D1" w:rsidRPr="002849D1">
        <w:rPr>
          <w:rStyle w:val="CharSubdNo"/>
        </w:rPr>
        <w:t> </w:t>
      </w:r>
      <w:r w:rsidRPr="002849D1">
        <w:rPr>
          <w:rStyle w:val="CharSubdNo"/>
        </w:rPr>
        <w:t>25</w:t>
      </w:r>
      <w:r w:rsidR="002849D1" w:rsidRPr="002849D1">
        <w:rPr>
          <w:rStyle w:val="CharSubdNo"/>
        </w:rPr>
        <w:noBreakHyphen/>
      </w:r>
      <w:r w:rsidRPr="002849D1">
        <w:rPr>
          <w:rStyle w:val="CharSubdNo"/>
        </w:rPr>
        <w:t>A</w:t>
      </w:r>
      <w:r w:rsidRPr="002849D1">
        <w:t>—</w:t>
      </w:r>
      <w:r w:rsidRPr="002849D1">
        <w:rPr>
          <w:rStyle w:val="CharSubdText"/>
        </w:rPr>
        <w:t>How you become registered</w:t>
      </w:r>
      <w:bookmarkEnd w:id="123"/>
    </w:p>
    <w:p w:rsidR="00300522" w:rsidRPr="002849D1" w:rsidRDefault="00300522" w:rsidP="00300522">
      <w:pPr>
        <w:pStyle w:val="ActHead5"/>
      </w:pPr>
      <w:bookmarkStart w:id="124" w:name="_Toc364850489"/>
      <w:r w:rsidRPr="002849D1">
        <w:rPr>
          <w:rStyle w:val="CharSectno"/>
        </w:rPr>
        <w:t>25</w:t>
      </w:r>
      <w:r w:rsidR="002849D1" w:rsidRPr="002849D1">
        <w:rPr>
          <w:rStyle w:val="CharSectno"/>
        </w:rPr>
        <w:noBreakHyphen/>
      </w:r>
      <w:r w:rsidRPr="002849D1">
        <w:rPr>
          <w:rStyle w:val="CharSectno"/>
        </w:rPr>
        <w:t>1</w:t>
      </w:r>
      <w:r w:rsidRPr="002849D1">
        <w:t xml:space="preserve">  When you must apply for registration</w:t>
      </w:r>
      <w:bookmarkEnd w:id="124"/>
    </w:p>
    <w:p w:rsidR="00300522" w:rsidRPr="002849D1" w:rsidRDefault="00300522" w:rsidP="00300522">
      <w:pPr>
        <w:pStyle w:val="subsection"/>
      </w:pPr>
      <w:r w:rsidRPr="002849D1">
        <w:tab/>
      </w:r>
      <w:r w:rsidRPr="002849D1">
        <w:tab/>
        <w:t xml:space="preserve">You must apply, in the </w:t>
      </w:r>
      <w:r w:rsidR="002849D1" w:rsidRPr="002849D1">
        <w:rPr>
          <w:position w:val="6"/>
          <w:sz w:val="16"/>
          <w:szCs w:val="16"/>
        </w:rPr>
        <w:t>*</w:t>
      </w:r>
      <w:r w:rsidRPr="002849D1">
        <w:t xml:space="preserve">approved form, to be </w:t>
      </w:r>
      <w:r w:rsidR="002849D1" w:rsidRPr="002849D1">
        <w:rPr>
          <w:position w:val="6"/>
          <w:sz w:val="16"/>
          <w:szCs w:val="16"/>
        </w:rPr>
        <w:t>*</w:t>
      </w:r>
      <w:r w:rsidRPr="002849D1">
        <w:t>registered under this Act if:</w:t>
      </w:r>
    </w:p>
    <w:p w:rsidR="00300522" w:rsidRPr="002849D1" w:rsidRDefault="00300522" w:rsidP="00300522">
      <w:pPr>
        <w:pStyle w:val="paragraph"/>
      </w:pPr>
      <w:r w:rsidRPr="002849D1">
        <w:tab/>
        <w:t>(a)</w:t>
      </w:r>
      <w:r w:rsidRPr="002849D1">
        <w:tab/>
        <w:t>you are not registered under this Act; and</w:t>
      </w:r>
    </w:p>
    <w:p w:rsidR="00300522" w:rsidRPr="002849D1" w:rsidRDefault="00300522" w:rsidP="00300522">
      <w:pPr>
        <w:pStyle w:val="paragraph"/>
      </w:pPr>
      <w:r w:rsidRPr="002849D1">
        <w:tab/>
        <w:t>(b)</w:t>
      </w:r>
      <w:r w:rsidRPr="002849D1">
        <w:tab/>
        <w:t xml:space="preserve">you are </w:t>
      </w:r>
      <w:r w:rsidR="002849D1" w:rsidRPr="002849D1">
        <w:rPr>
          <w:position w:val="6"/>
          <w:sz w:val="16"/>
          <w:szCs w:val="16"/>
        </w:rPr>
        <w:t>*</w:t>
      </w:r>
      <w:r w:rsidRPr="002849D1">
        <w:t>required to be registered.</w:t>
      </w:r>
    </w:p>
    <w:p w:rsidR="00300522" w:rsidRPr="002849D1" w:rsidRDefault="00300522" w:rsidP="00300522">
      <w:pPr>
        <w:pStyle w:val="subsection2"/>
      </w:pPr>
      <w:r w:rsidRPr="002849D1">
        <w:t>You must make your application within 21 days after becoming required to be registered.</w:t>
      </w:r>
    </w:p>
    <w:p w:rsidR="00300522" w:rsidRPr="002849D1" w:rsidRDefault="00300522" w:rsidP="00300522">
      <w:pPr>
        <w:pStyle w:val="ActHead5"/>
      </w:pPr>
      <w:bookmarkStart w:id="125" w:name="_Toc364850490"/>
      <w:r w:rsidRPr="002849D1">
        <w:rPr>
          <w:rStyle w:val="CharSectno"/>
        </w:rPr>
        <w:t>25</w:t>
      </w:r>
      <w:r w:rsidR="002849D1" w:rsidRPr="002849D1">
        <w:rPr>
          <w:rStyle w:val="CharSectno"/>
        </w:rPr>
        <w:noBreakHyphen/>
      </w:r>
      <w:r w:rsidRPr="002849D1">
        <w:rPr>
          <w:rStyle w:val="CharSectno"/>
        </w:rPr>
        <w:t>5</w:t>
      </w:r>
      <w:r w:rsidRPr="002849D1">
        <w:t xml:space="preserve">  When the Commissioner must register you</w:t>
      </w:r>
      <w:bookmarkEnd w:id="125"/>
    </w:p>
    <w:p w:rsidR="00300522" w:rsidRPr="002849D1" w:rsidRDefault="00300522" w:rsidP="00300522">
      <w:pPr>
        <w:pStyle w:val="subsection"/>
      </w:pPr>
      <w:r w:rsidRPr="002849D1">
        <w:tab/>
        <w:t>(1)</w:t>
      </w:r>
      <w:r w:rsidRPr="002849D1">
        <w:tab/>
        <w:t xml:space="preserve">The Commissioner must </w:t>
      </w:r>
      <w:r w:rsidR="002849D1" w:rsidRPr="002849D1">
        <w:rPr>
          <w:position w:val="6"/>
          <w:sz w:val="16"/>
          <w:szCs w:val="16"/>
        </w:rPr>
        <w:t>*</w:t>
      </w:r>
      <w:r w:rsidRPr="002849D1">
        <w:t>register you if:</w:t>
      </w:r>
    </w:p>
    <w:p w:rsidR="00300522" w:rsidRPr="002849D1" w:rsidRDefault="00300522" w:rsidP="00300522">
      <w:pPr>
        <w:pStyle w:val="paragraph"/>
      </w:pPr>
      <w:r w:rsidRPr="002849D1">
        <w:tab/>
        <w:t>(a)</w:t>
      </w:r>
      <w:r w:rsidRPr="002849D1">
        <w:tab/>
        <w:t xml:space="preserve">you have applied for registration in an </w:t>
      </w:r>
      <w:r w:rsidR="002849D1" w:rsidRPr="002849D1">
        <w:rPr>
          <w:position w:val="6"/>
          <w:sz w:val="16"/>
          <w:szCs w:val="16"/>
        </w:rPr>
        <w:t>*</w:t>
      </w:r>
      <w:r w:rsidRPr="002849D1">
        <w:t>approved form; and</w:t>
      </w:r>
    </w:p>
    <w:p w:rsidR="00300522" w:rsidRPr="002849D1" w:rsidRDefault="00300522" w:rsidP="00300522">
      <w:pPr>
        <w:pStyle w:val="paragraph"/>
      </w:pPr>
      <w:r w:rsidRPr="002849D1">
        <w:tab/>
        <w:t>(b)</w:t>
      </w:r>
      <w:r w:rsidRPr="002849D1">
        <w:tab/>
        <w:t xml:space="preserve">the Commissioner is satisfied that you are </w:t>
      </w:r>
      <w:r w:rsidR="002849D1" w:rsidRPr="002849D1">
        <w:rPr>
          <w:position w:val="6"/>
          <w:sz w:val="16"/>
          <w:szCs w:val="16"/>
        </w:rPr>
        <w:t>*</w:t>
      </w:r>
      <w:r w:rsidRPr="002849D1">
        <w:t xml:space="preserve">carrying on an </w:t>
      </w:r>
      <w:r w:rsidR="002849D1" w:rsidRPr="002849D1">
        <w:rPr>
          <w:position w:val="6"/>
          <w:sz w:val="16"/>
          <w:szCs w:val="16"/>
        </w:rPr>
        <w:t>*</w:t>
      </w:r>
      <w:r w:rsidRPr="002849D1">
        <w:t>enterprise, or you intend to carry on an enterprise from a particular date specified in your application.</w:t>
      </w:r>
    </w:p>
    <w:p w:rsidR="00300522" w:rsidRPr="002849D1" w:rsidRDefault="00300522" w:rsidP="00300522">
      <w:pPr>
        <w:pStyle w:val="notetext"/>
      </w:pPr>
      <w:r w:rsidRPr="002849D1">
        <w:t>Note:</w:t>
      </w:r>
      <w:r w:rsidRPr="002849D1">
        <w:tab/>
        <w:t>Refusing to register you under this subsection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subsection"/>
      </w:pPr>
      <w:r w:rsidRPr="002849D1">
        <w:tab/>
        <w:t>(2)</w:t>
      </w:r>
      <w:r w:rsidRPr="002849D1">
        <w:tab/>
        <w:t xml:space="preserve">The Commissioner must </w:t>
      </w:r>
      <w:r w:rsidR="002849D1" w:rsidRPr="002849D1">
        <w:rPr>
          <w:position w:val="6"/>
          <w:sz w:val="16"/>
          <w:szCs w:val="16"/>
        </w:rPr>
        <w:t>*</w:t>
      </w:r>
      <w:r w:rsidRPr="002849D1">
        <w:t xml:space="preserve">register you (even if you have not applied for registration) if the Commissioner is satisfied that you are </w:t>
      </w:r>
      <w:r w:rsidR="002849D1" w:rsidRPr="002849D1">
        <w:rPr>
          <w:position w:val="6"/>
          <w:sz w:val="16"/>
          <w:szCs w:val="16"/>
        </w:rPr>
        <w:t>*</w:t>
      </w:r>
      <w:r w:rsidRPr="002849D1">
        <w:t>required to be registered.</w:t>
      </w:r>
    </w:p>
    <w:p w:rsidR="00300522" w:rsidRPr="002849D1" w:rsidRDefault="00300522" w:rsidP="00300522">
      <w:pPr>
        <w:pStyle w:val="notetext"/>
      </w:pPr>
      <w:r w:rsidRPr="002849D1">
        <w:t>Note:</w:t>
      </w:r>
      <w:r w:rsidRPr="002849D1">
        <w:tab/>
        <w:t>Registering you under this subsection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subsection"/>
      </w:pPr>
      <w:r w:rsidRPr="002849D1">
        <w:lastRenderedPageBreak/>
        <w:tab/>
        <w:t>(3)</w:t>
      </w:r>
      <w:r w:rsidRPr="002849D1">
        <w:tab/>
        <w:t>The Commissioner must notify you in writing of any decision he or she makes in relation to you under this section. If the Commissioner decides to register you, the notice must specify the following:</w:t>
      </w:r>
    </w:p>
    <w:p w:rsidR="00300522" w:rsidRPr="002849D1" w:rsidRDefault="00300522" w:rsidP="00300522">
      <w:pPr>
        <w:pStyle w:val="paragraph"/>
      </w:pPr>
      <w:r w:rsidRPr="002849D1">
        <w:tab/>
        <w:t>(a)</w:t>
      </w:r>
      <w:r w:rsidRPr="002849D1">
        <w:tab/>
        <w:t>the date of effect of your registration;</w:t>
      </w:r>
    </w:p>
    <w:p w:rsidR="00300522" w:rsidRPr="002849D1" w:rsidRDefault="00300522" w:rsidP="00300522">
      <w:pPr>
        <w:pStyle w:val="paragraph"/>
      </w:pPr>
      <w:r w:rsidRPr="002849D1">
        <w:tab/>
        <w:t>(b)</w:t>
      </w:r>
      <w:r w:rsidRPr="002849D1">
        <w:tab/>
        <w:t>your registration number;</w:t>
      </w:r>
    </w:p>
    <w:p w:rsidR="00300522" w:rsidRPr="002849D1" w:rsidRDefault="00300522" w:rsidP="00300522">
      <w:pPr>
        <w:pStyle w:val="paragraph"/>
      </w:pPr>
      <w:r w:rsidRPr="002849D1">
        <w:tab/>
        <w:t>(c)</w:t>
      </w:r>
      <w:r w:rsidRPr="002849D1">
        <w:tab/>
        <w:t>the tax periods that apply to you.</w:t>
      </w:r>
    </w:p>
    <w:p w:rsidR="00300522" w:rsidRPr="002849D1" w:rsidRDefault="00300522" w:rsidP="00300522">
      <w:pPr>
        <w:pStyle w:val="ActHead5"/>
      </w:pPr>
      <w:bookmarkStart w:id="126" w:name="_Toc364850491"/>
      <w:r w:rsidRPr="002849D1">
        <w:rPr>
          <w:rStyle w:val="CharSectno"/>
        </w:rPr>
        <w:t>25</w:t>
      </w:r>
      <w:r w:rsidR="002849D1" w:rsidRPr="002849D1">
        <w:rPr>
          <w:rStyle w:val="CharSectno"/>
        </w:rPr>
        <w:noBreakHyphen/>
      </w:r>
      <w:r w:rsidRPr="002849D1">
        <w:rPr>
          <w:rStyle w:val="CharSectno"/>
        </w:rPr>
        <w:t>10</w:t>
      </w:r>
      <w:r w:rsidRPr="002849D1">
        <w:t xml:space="preserve">  The date of effect of your registration</w:t>
      </w:r>
      <w:bookmarkEnd w:id="126"/>
    </w:p>
    <w:p w:rsidR="00300522" w:rsidRPr="002849D1" w:rsidRDefault="00300522" w:rsidP="00300522">
      <w:pPr>
        <w:pStyle w:val="subsection"/>
      </w:pPr>
      <w:r w:rsidRPr="002849D1">
        <w:tab/>
        <w:t>(1)</w:t>
      </w:r>
      <w:r w:rsidRPr="002849D1">
        <w:tab/>
        <w:t xml:space="preserve">The Commissioner must decide the date from which your </w:t>
      </w:r>
      <w:r w:rsidR="002849D1" w:rsidRPr="002849D1">
        <w:rPr>
          <w:position w:val="6"/>
          <w:sz w:val="16"/>
          <w:szCs w:val="16"/>
        </w:rPr>
        <w:t>*</w:t>
      </w:r>
      <w:r w:rsidRPr="002849D1">
        <w:t>registration takes effect, or took effect. However:</w:t>
      </w:r>
    </w:p>
    <w:p w:rsidR="00300522" w:rsidRPr="002849D1" w:rsidRDefault="00300522" w:rsidP="00300522">
      <w:pPr>
        <w:pStyle w:val="paragraph"/>
      </w:pPr>
      <w:r w:rsidRPr="002849D1">
        <w:tab/>
        <w:t>(a)</w:t>
      </w:r>
      <w:r w:rsidRPr="002849D1">
        <w:tab/>
        <w:t xml:space="preserve">if you did not apply for registration and the Commissioner is satisfied that you are </w:t>
      </w:r>
      <w:r w:rsidR="002849D1" w:rsidRPr="002849D1">
        <w:rPr>
          <w:position w:val="6"/>
          <w:sz w:val="16"/>
          <w:szCs w:val="16"/>
        </w:rPr>
        <w:t>*</w:t>
      </w:r>
      <w:r w:rsidRPr="002849D1">
        <w:t>required to be registered—the date of effect must not be a day before the day on which you became required to be registered; or</w:t>
      </w:r>
    </w:p>
    <w:p w:rsidR="00300522" w:rsidRPr="002849D1" w:rsidRDefault="00300522" w:rsidP="00300522">
      <w:pPr>
        <w:pStyle w:val="paragraph"/>
      </w:pPr>
      <w:r w:rsidRPr="002849D1">
        <w:tab/>
        <w:t>(b)</w:t>
      </w:r>
      <w:r w:rsidRPr="002849D1">
        <w:tab/>
        <w:t>if you applied for registration—the date of effect must not be a day before:</w:t>
      </w:r>
    </w:p>
    <w:p w:rsidR="00300522" w:rsidRPr="002849D1" w:rsidRDefault="00300522" w:rsidP="00300522">
      <w:pPr>
        <w:pStyle w:val="paragraphsub"/>
      </w:pPr>
      <w:r w:rsidRPr="002849D1">
        <w:tab/>
        <w:t>(i)</w:t>
      </w:r>
      <w:r w:rsidRPr="002849D1">
        <w:tab/>
        <w:t>the day specified in your application; or</w:t>
      </w:r>
    </w:p>
    <w:p w:rsidR="00300522" w:rsidRPr="002849D1" w:rsidRDefault="00300522" w:rsidP="00300522">
      <w:pPr>
        <w:pStyle w:val="paragraphsub"/>
      </w:pPr>
      <w:r w:rsidRPr="002849D1">
        <w:tab/>
        <w:t>(ii)</w:t>
      </w:r>
      <w:r w:rsidRPr="002849D1">
        <w:tab/>
        <w:t>if the Commissioner is satisfied that you became required to be registered on an earlier day—the day that the Commissioner is satisfied is that earlier day; or</w:t>
      </w:r>
    </w:p>
    <w:p w:rsidR="00300522" w:rsidRPr="002849D1" w:rsidRDefault="00300522" w:rsidP="00300522">
      <w:pPr>
        <w:pStyle w:val="paragraph"/>
      </w:pPr>
      <w:r w:rsidRPr="002849D1">
        <w:tab/>
        <w:t>(c)</w:t>
      </w:r>
      <w:r w:rsidRPr="002849D1">
        <w:tab/>
        <w:t xml:space="preserve">if you are being registered only because you intend to </w:t>
      </w:r>
      <w:r w:rsidR="002849D1" w:rsidRPr="002849D1">
        <w:rPr>
          <w:position w:val="6"/>
          <w:sz w:val="16"/>
          <w:szCs w:val="16"/>
        </w:rPr>
        <w:t>*</w:t>
      </w:r>
      <w:r w:rsidRPr="002849D1">
        <w:t xml:space="preserve">carry on an </w:t>
      </w:r>
      <w:r w:rsidR="002849D1" w:rsidRPr="002849D1">
        <w:rPr>
          <w:position w:val="6"/>
          <w:sz w:val="16"/>
          <w:szCs w:val="16"/>
        </w:rPr>
        <w:t>*</w:t>
      </w:r>
      <w:r w:rsidRPr="002849D1">
        <w:t>enterprise—the date of effect must not be a day before the day specified, in your application for registration, as the day from which you intend to carry on the enterprise.</w:t>
      </w:r>
    </w:p>
    <w:p w:rsidR="00300522" w:rsidRPr="002849D1" w:rsidRDefault="00300522" w:rsidP="00300522">
      <w:pPr>
        <w:pStyle w:val="notetext"/>
      </w:pPr>
      <w:r w:rsidRPr="002849D1">
        <w:t>Note:</w:t>
      </w:r>
      <w:r w:rsidRPr="002849D1">
        <w:tab/>
        <w:t>Deciding the date of effect of your registration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275381" w:rsidRPr="002849D1" w:rsidRDefault="00275381" w:rsidP="00275381">
      <w:pPr>
        <w:pStyle w:val="subsection"/>
      </w:pPr>
      <w:r w:rsidRPr="002849D1">
        <w:tab/>
        <w:t>(1A)</w:t>
      </w:r>
      <w:r w:rsidRPr="002849D1">
        <w:tab/>
        <w:t>The date of effect must not be a day that occurred more than 4 years before the day of the decision, unless the Commissioner is of the opinion there has been fraud or evasion.</w:t>
      </w:r>
    </w:p>
    <w:p w:rsidR="00300522" w:rsidRPr="002849D1" w:rsidRDefault="00300522" w:rsidP="00300522">
      <w:pPr>
        <w:pStyle w:val="subsection"/>
      </w:pPr>
      <w:r w:rsidRPr="002849D1">
        <w:tab/>
        <w:t>(2)</w:t>
      </w:r>
      <w:r w:rsidRPr="002849D1">
        <w:tab/>
        <w:t xml:space="preserve">The </w:t>
      </w:r>
      <w:r w:rsidR="002849D1" w:rsidRPr="002849D1">
        <w:rPr>
          <w:position w:val="6"/>
          <w:sz w:val="16"/>
          <w:szCs w:val="16"/>
        </w:rPr>
        <w:t>*</w:t>
      </w:r>
      <w:r w:rsidRPr="002849D1">
        <w:t xml:space="preserve">Australian Business Registrar must enter in the </w:t>
      </w:r>
      <w:r w:rsidR="002849D1" w:rsidRPr="002849D1">
        <w:rPr>
          <w:position w:val="6"/>
          <w:sz w:val="16"/>
          <w:szCs w:val="16"/>
        </w:rPr>
        <w:t>*</w:t>
      </w:r>
      <w:r w:rsidRPr="002849D1">
        <w:t xml:space="preserve">Australian Business Register the date on which your </w:t>
      </w:r>
      <w:r w:rsidR="002849D1" w:rsidRPr="002849D1">
        <w:rPr>
          <w:position w:val="6"/>
          <w:sz w:val="16"/>
          <w:szCs w:val="16"/>
        </w:rPr>
        <w:t>*</w:t>
      </w:r>
      <w:r w:rsidRPr="002849D1">
        <w:t>registration takes or took effect.</w:t>
      </w:r>
    </w:p>
    <w:p w:rsidR="00300522" w:rsidRPr="002849D1" w:rsidRDefault="00300522" w:rsidP="00300522">
      <w:pPr>
        <w:pStyle w:val="ActHead5"/>
      </w:pPr>
      <w:bookmarkStart w:id="127" w:name="_Toc364850492"/>
      <w:r w:rsidRPr="002849D1">
        <w:rPr>
          <w:rStyle w:val="CharSectno"/>
        </w:rPr>
        <w:lastRenderedPageBreak/>
        <w:t>25</w:t>
      </w:r>
      <w:r w:rsidR="002849D1" w:rsidRPr="002849D1">
        <w:rPr>
          <w:rStyle w:val="CharSectno"/>
        </w:rPr>
        <w:noBreakHyphen/>
      </w:r>
      <w:r w:rsidRPr="002849D1">
        <w:rPr>
          <w:rStyle w:val="CharSectno"/>
        </w:rPr>
        <w:t>15</w:t>
      </w:r>
      <w:r w:rsidRPr="002849D1">
        <w:t xml:space="preserve">  Effect of backdating your registration</w:t>
      </w:r>
      <w:bookmarkEnd w:id="127"/>
    </w:p>
    <w:p w:rsidR="00300522" w:rsidRPr="002849D1" w:rsidRDefault="00300522" w:rsidP="00300522">
      <w:pPr>
        <w:pStyle w:val="subsection"/>
      </w:pPr>
      <w:r w:rsidRPr="002849D1">
        <w:tab/>
      </w:r>
      <w:r w:rsidRPr="002849D1">
        <w:tab/>
        <w:t>If the Commissioner decides under section</w:t>
      </w:r>
      <w:r w:rsidR="002849D1">
        <w:t> </w:t>
      </w:r>
      <w:r w:rsidRPr="002849D1">
        <w:t>25</w:t>
      </w:r>
      <w:r w:rsidR="002849D1">
        <w:noBreakHyphen/>
      </w:r>
      <w:r w:rsidRPr="002849D1">
        <w:t xml:space="preserve">10, as the date of effect of your </w:t>
      </w:r>
      <w:r w:rsidR="002849D1" w:rsidRPr="002849D1">
        <w:rPr>
          <w:position w:val="6"/>
          <w:sz w:val="16"/>
          <w:szCs w:val="16"/>
        </w:rPr>
        <w:t>*</w:t>
      </w:r>
      <w:r w:rsidRPr="002849D1">
        <w:t>registration (</w:t>
      </w:r>
      <w:r w:rsidRPr="002849D1">
        <w:rPr>
          <w:b/>
          <w:bCs/>
          <w:i/>
          <w:iCs/>
        </w:rPr>
        <w:t>your registration day</w:t>
      </w:r>
      <w:r w:rsidRPr="002849D1">
        <w:t>), a day before the day of the decision, then you are taken:</w:t>
      </w:r>
    </w:p>
    <w:p w:rsidR="00300522" w:rsidRPr="002849D1" w:rsidRDefault="00300522" w:rsidP="00300522">
      <w:pPr>
        <w:pStyle w:val="paragraph"/>
      </w:pPr>
      <w:r w:rsidRPr="002849D1">
        <w:tab/>
        <w:t>(a)</w:t>
      </w:r>
      <w:r w:rsidRPr="002849D1">
        <w:tab/>
        <w:t xml:space="preserve">for the purpose of determining whether a supply you made on or after your registration day was a </w:t>
      </w:r>
      <w:r w:rsidR="002849D1" w:rsidRPr="002849D1">
        <w:rPr>
          <w:position w:val="6"/>
          <w:sz w:val="16"/>
          <w:szCs w:val="16"/>
        </w:rPr>
        <w:t>*</w:t>
      </w:r>
      <w:r w:rsidRPr="002849D1">
        <w:t>taxable supply; and</w:t>
      </w:r>
    </w:p>
    <w:p w:rsidR="00300522" w:rsidRPr="002849D1" w:rsidRDefault="00300522" w:rsidP="00300522">
      <w:pPr>
        <w:pStyle w:val="paragraph"/>
      </w:pPr>
      <w:r w:rsidRPr="002849D1">
        <w:tab/>
        <w:t>(b)</w:t>
      </w:r>
      <w:r w:rsidRPr="002849D1">
        <w:tab/>
        <w:t xml:space="preserve">for the purpose of determining whether an acquisition you made on or after that day was a </w:t>
      </w:r>
      <w:r w:rsidR="002849D1" w:rsidRPr="002849D1">
        <w:rPr>
          <w:position w:val="6"/>
          <w:sz w:val="16"/>
          <w:szCs w:val="16"/>
        </w:rPr>
        <w:t>*</w:t>
      </w:r>
      <w:r w:rsidRPr="002849D1">
        <w:t>creditable acquisition; and</w:t>
      </w:r>
    </w:p>
    <w:p w:rsidR="00300522" w:rsidRPr="002849D1" w:rsidRDefault="00300522" w:rsidP="00300522">
      <w:pPr>
        <w:pStyle w:val="paragraph"/>
      </w:pPr>
      <w:r w:rsidRPr="002849D1">
        <w:tab/>
        <w:t>(c)</w:t>
      </w:r>
      <w:r w:rsidRPr="002849D1">
        <w:tab/>
        <w:t xml:space="preserve">for the purpose of determining whether an importation you made on or after that day was a </w:t>
      </w:r>
      <w:r w:rsidR="002849D1" w:rsidRPr="002849D1">
        <w:rPr>
          <w:position w:val="6"/>
          <w:sz w:val="16"/>
          <w:szCs w:val="16"/>
        </w:rPr>
        <w:t>*</w:t>
      </w:r>
      <w:r w:rsidRPr="002849D1">
        <w:t>creditable importation;</w:t>
      </w:r>
    </w:p>
    <w:p w:rsidR="00300522" w:rsidRPr="002849D1" w:rsidRDefault="00300522" w:rsidP="00300522">
      <w:pPr>
        <w:pStyle w:val="subsection2"/>
      </w:pPr>
      <w:r w:rsidRPr="002849D1">
        <w:t>to have been registered from and including your registration day.</w:t>
      </w:r>
    </w:p>
    <w:p w:rsidR="00300522" w:rsidRPr="002849D1" w:rsidRDefault="00300522" w:rsidP="00300522">
      <w:pPr>
        <w:pStyle w:val="notetext"/>
      </w:pPr>
      <w:r w:rsidRPr="002849D1">
        <w:t>Note:</w:t>
      </w:r>
      <w:r w:rsidRPr="002849D1">
        <w:tab/>
        <w:t>This section ensures that backdating your registration enables your supplies and acquisitions made on or after the date of effect to be picked up by the GST system. Section</w:t>
      </w:r>
      <w:r w:rsidR="002849D1">
        <w:t> </w:t>
      </w:r>
      <w:r w:rsidRPr="002849D1">
        <w:t>25</w:t>
      </w:r>
      <w:r w:rsidR="002849D1">
        <w:noBreakHyphen/>
      </w:r>
      <w:r w:rsidRPr="002849D1">
        <w:t>10 limits the extent to which your registration can be backdated.</w:t>
      </w:r>
    </w:p>
    <w:p w:rsidR="00300522" w:rsidRPr="002849D1" w:rsidRDefault="00300522" w:rsidP="00300522">
      <w:pPr>
        <w:pStyle w:val="ActHead5"/>
      </w:pPr>
      <w:bookmarkStart w:id="128" w:name="_Toc364850493"/>
      <w:r w:rsidRPr="002849D1">
        <w:rPr>
          <w:rStyle w:val="CharSectno"/>
        </w:rPr>
        <w:t>25</w:t>
      </w:r>
      <w:r w:rsidR="002849D1" w:rsidRPr="002849D1">
        <w:rPr>
          <w:rStyle w:val="CharSectno"/>
        </w:rPr>
        <w:noBreakHyphen/>
      </w:r>
      <w:r w:rsidRPr="002849D1">
        <w:rPr>
          <w:rStyle w:val="CharSectno"/>
        </w:rPr>
        <w:t>49</w:t>
      </w:r>
      <w:r w:rsidRPr="002849D1">
        <w:t xml:space="preserve">  Special rules relating to registration</w:t>
      </w:r>
      <w:bookmarkEnd w:id="128"/>
    </w:p>
    <w:p w:rsidR="00300522" w:rsidRPr="002849D1" w:rsidRDefault="00300522" w:rsidP="00300522">
      <w:pPr>
        <w:pStyle w:val="subsection"/>
      </w:pPr>
      <w:r w:rsidRPr="002849D1">
        <w:tab/>
      </w:r>
      <w:r w:rsidRPr="002849D1">
        <w:tab/>
        <w:t>Chapter</w:t>
      </w:r>
      <w:r w:rsidR="002849D1">
        <w:t> </w:t>
      </w:r>
      <w:r w:rsidRPr="002849D1">
        <w:t xml:space="preserve">4 contains special rules relating to </w:t>
      </w:r>
      <w:r w:rsidR="002849D1" w:rsidRPr="002849D1">
        <w:rPr>
          <w:position w:val="6"/>
          <w:sz w:val="16"/>
          <w:szCs w:val="16"/>
        </w:rPr>
        <w:t>*</w:t>
      </w:r>
      <w:r w:rsidRPr="002849D1">
        <w:t>registration in particular cases, as follows:</w:t>
      </w:r>
    </w:p>
    <w:p w:rsidR="00A53099" w:rsidRPr="002849D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2849D1" w:rsidTr="00A53099">
        <w:trPr>
          <w:tblHeader/>
        </w:trPr>
        <w:tc>
          <w:tcPr>
            <w:tcW w:w="5954" w:type="dxa"/>
            <w:gridSpan w:val="3"/>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Checklist of special rules</w:t>
            </w:r>
          </w:p>
        </w:tc>
      </w:tr>
      <w:tr w:rsidR="00300522" w:rsidRPr="002849D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3686"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For this case ...</w:t>
            </w:r>
          </w:p>
        </w:tc>
        <w:tc>
          <w:tcPr>
            <w:tcW w:w="155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See:</w:t>
            </w:r>
          </w:p>
        </w:tc>
      </w:tr>
      <w:tr w:rsidR="00300522" w:rsidRPr="002849D1" w:rsidTr="00A53099">
        <w:tblPrEx>
          <w:tblCellMar>
            <w:left w:w="107" w:type="dxa"/>
            <w:right w:w="107" w:type="dxa"/>
          </w:tblCellMar>
        </w:tblPrEx>
        <w:tc>
          <w:tcPr>
            <w:tcW w:w="709" w:type="dxa"/>
            <w:tcBorders>
              <w:top w:val="single" w:sz="12" w:space="0" w:color="auto"/>
            </w:tcBorders>
            <w:shd w:val="clear" w:color="auto" w:fill="auto"/>
          </w:tcPr>
          <w:p w:rsidR="00300522" w:rsidRPr="002849D1" w:rsidRDefault="00300522" w:rsidP="00300522">
            <w:pPr>
              <w:pStyle w:val="Tabletext"/>
            </w:pPr>
            <w:r w:rsidRPr="002849D1">
              <w:t>1A</w:t>
            </w:r>
          </w:p>
        </w:tc>
        <w:tc>
          <w:tcPr>
            <w:tcW w:w="3686" w:type="dxa"/>
            <w:tcBorders>
              <w:top w:val="single" w:sz="12" w:space="0" w:color="auto"/>
            </w:tcBorders>
            <w:shd w:val="clear" w:color="auto" w:fill="auto"/>
          </w:tcPr>
          <w:p w:rsidR="00300522" w:rsidRPr="002849D1" w:rsidRDefault="00300522" w:rsidP="00300522">
            <w:pPr>
              <w:pStyle w:val="Tabletext"/>
            </w:pPr>
            <w:r w:rsidRPr="002849D1">
              <w:t>Government entities</w:t>
            </w:r>
          </w:p>
        </w:tc>
        <w:tc>
          <w:tcPr>
            <w:tcW w:w="1559" w:type="dxa"/>
            <w:tcBorders>
              <w:top w:val="single" w:sz="12" w:space="0" w:color="auto"/>
            </w:tcBorders>
            <w:shd w:val="clear" w:color="auto" w:fill="auto"/>
          </w:tcPr>
          <w:p w:rsidR="00300522" w:rsidRPr="002849D1" w:rsidRDefault="00300522" w:rsidP="00300522">
            <w:pPr>
              <w:pStyle w:val="Tabletext"/>
            </w:pPr>
            <w:r w:rsidRPr="002849D1">
              <w:t>Division</w:t>
            </w:r>
            <w:r w:rsidR="002849D1">
              <w:t> </w:t>
            </w:r>
            <w:r w:rsidRPr="002849D1">
              <w:t>149</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w:t>
            </w:r>
          </w:p>
        </w:tc>
        <w:tc>
          <w:tcPr>
            <w:tcW w:w="3686" w:type="dxa"/>
            <w:shd w:val="clear" w:color="auto" w:fill="auto"/>
          </w:tcPr>
          <w:p w:rsidR="00300522" w:rsidRPr="002849D1" w:rsidRDefault="00300522" w:rsidP="00300522">
            <w:pPr>
              <w:pStyle w:val="Tabletext"/>
            </w:pPr>
            <w:r w:rsidRPr="002849D1">
              <w:t>GST branches</w:t>
            </w:r>
          </w:p>
        </w:tc>
        <w:tc>
          <w:tcPr>
            <w:tcW w:w="1559" w:type="dxa"/>
            <w:shd w:val="clear" w:color="auto" w:fill="auto"/>
          </w:tcPr>
          <w:p w:rsidR="00300522" w:rsidRPr="002849D1" w:rsidRDefault="00300522" w:rsidP="00300522">
            <w:pPr>
              <w:pStyle w:val="Tabletext"/>
            </w:pPr>
            <w:r w:rsidRPr="002849D1">
              <w:t>Division</w:t>
            </w:r>
            <w:r w:rsidR="002849D1">
              <w:t> </w:t>
            </w:r>
            <w:r w:rsidRPr="002849D1">
              <w:t>54</w:t>
            </w:r>
          </w:p>
        </w:tc>
      </w:tr>
      <w:tr w:rsidR="00300522" w:rsidRPr="002849D1" w:rsidTr="00A53099">
        <w:tblPrEx>
          <w:tblCellMar>
            <w:left w:w="107" w:type="dxa"/>
            <w:right w:w="107" w:type="dxa"/>
          </w:tblCellMar>
        </w:tblPrEx>
        <w:tc>
          <w:tcPr>
            <w:tcW w:w="709" w:type="dxa"/>
            <w:tcBorders>
              <w:bottom w:val="single" w:sz="4" w:space="0" w:color="auto"/>
            </w:tcBorders>
            <w:shd w:val="clear" w:color="auto" w:fill="auto"/>
          </w:tcPr>
          <w:p w:rsidR="00300522" w:rsidRPr="002849D1" w:rsidRDefault="00300522" w:rsidP="00300522">
            <w:pPr>
              <w:pStyle w:val="Tabletext"/>
            </w:pPr>
            <w:r w:rsidRPr="002849D1">
              <w:t>2</w:t>
            </w:r>
          </w:p>
        </w:tc>
        <w:tc>
          <w:tcPr>
            <w:tcW w:w="3686" w:type="dxa"/>
            <w:tcBorders>
              <w:bottom w:val="single" w:sz="4" w:space="0" w:color="auto"/>
            </w:tcBorders>
            <w:shd w:val="clear" w:color="auto" w:fill="auto"/>
          </w:tcPr>
          <w:p w:rsidR="00300522" w:rsidRPr="002849D1" w:rsidRDefault="00300522" w:rsidP="00300522">
            <w:pPr>
              <w:pStyle w:val="Tabletext"/>
            </w:pPr>
            <w:r w:rsidRPr="002849D1">
              <w:t>Non</w:t>
            </w:r>
            <w:r w:rsidR="002849D1">
              <w:noBreakHyphen/>
            </w:r>
            <w:r w:rsidRPr="002849D1">
              <w:t>profit sub</w:t>
            </w:r>
            <w:r w:rsidR="002849D1">
              <w:noBreakHyphen/>
            </w:r>
            <w:r w:rsidRPr="002849D1">
              <w:t>entities</w:t>
            </w:r>
          </w:p>
        </w:tc>
        <w:tc>
          <w:tcPr>
            <w:tcW w:w="1559" w:type="dxa"/>
            <w:tcBorders>
              <w:bottom w:val="single" w:sz="4" w:space="0" w:color="auto"/>
            </w:tcBorders>
            <w:shd w:val="clear" w:color="auto" w:fill="auto"/>
          </w:tcPr>
          <w:p w:rsidR="00300522" w:rsidRPr="002849D1" w:rsidRDefault="00300522" w:rsidP="00300522">
            <w:pPr>
              <w:pStyle w:val="Tabletext"/>
            </w:pPr>
            <w:r w:rsidRPr="002849D1">
              <w:t>Division</w:t>
            </w:r>
            <w:r w:rsidR="002849D1">
              <w:t> </w:t>
            </w:r>
            <w:r w:rsidRPr="002849D1">
              <w:t>63</w:t>
            </w:r>
          </w:p>
        </w:tc>
      </w:tr>
      <w:tr w:rsidR="00300522" w:rsidRPr="002849D1" w:rsidTr="00A53099">
        <w:tblPrEx>
          <w:tblCellMar>
            <w:left w:w="107" w:type="dxa"/>
            <w:right w:w="107" w:type="dxa"/>
          </w:tblCellMar>
        </w:tblPrEx>
        <w:tc>
          <w:tcPr>
            <w:tcW w:w="709" w:type="dxa"/>
            <w:tcBorders>
              <w:bottom w:val="single" w:sz="12" w:space="0" w:color="auto"/>
            </w:tcBorders>
            <w:shd w:val="clear" w:color="auto" w:fill="auto"/>
          </w:tcPr>
          <w:p w:rsidR="00300522" w:rsidRPr="002849D1" w:rsidRDefault="00300522" w:rsidP="00300522">
            <w:pPr>
              <w:pStyle w:val="Tabletext"/>
            </w:pPr>
            <w:r w:rsidRPr="002849D1">
              <w:t>3</w:t>
            </w:r>
          </w:p>
        </w:tc>
        <w:tc>
          <w:tcPr>
            <w:tcW w:w="3686" w:type="dxa"/>
            <w:tcBorders>
              <w:bottom w:val="single" w:sz="12" w:space="0" w:color="auto"/>
            </w:tcBorders>
            <w:shd w:val="clear" w:color="auto" w:fill="auto"/>
          </w:tcPr>
          <w:p w:rsidR="00300522" w:rsidRPr="002849D1" w:rsidRDefault="00300522" w:rsidP="00300522">
            <w:pPr>
              <w:pStyle w:val="Tabletext"/>
            </w:pPr>
            <w:r w:rsidRPr="002849D1">
              <w:t>Non</w:t>
            </w:r>
            <w:r w:rsidR="002849D1">
              <w:noBreakHyphen/>
            </w:r>
            <w:r w:rsidRPr="002849D1">
              <w:t xml:space="preserve">residents making supplies connected with </w:t>
            </w:r>
            <w:smartTag w:uri="urn:schemas-microsoft-com:office:smarttags" w:element="country-region">
              <w:smartTag w:uri="urn:schemas-microsoft-com:office:smarttags" w:element="place">
                <w:r w:rsidRPr="002849D1">
                  <w:t>Australia</w:t>
                </w:r>
              </w:smartTag>
            </w:smartTag>
            <w:r w:rsidRPr="002849D1">
              <w:t xml:space="preserve"> </w:t>
            </w:r>
          </w:p>
        </w:tc>
        <w:tc>
          <w:tcPr>
            <w:tcW w:w="1559" w:type="dxa"/>
            <w:tcBorders>
              <w:bottom w:val="single" w:sz="12" w:space="0" w:color="auto"/>
            </w:tcBorders>
            <w:shd w:val="clear" w:color="auto" w:fill="auto"/>
          </w:tcPr>
          <w:p w:rsidR="00300522" w:rsidRPr="002849D1" w:rsidRDefault="00300522" w:rsidP="00300522">
            <w:pPr>
              <w:pStyle w:val="Tabletext"/>
            </w:pPr>
            <w:r w:rsidRPr="002849D1">
              <w:t>Division</w:t>
            </w:r>
            <w:r w:rsidR="002849D1">
              <w:t> </w:t>
            </w:r>
            <w:r w:rsidRPr="002849D1">
              <w:t>83</w:t>
            </w:r>
          </w:p>
        </w:tc>
      </w:tr>
    </w:tbl>
    <w:p w:rsidR="00300522" w:rsidRPr="002849D1" w:rsidRDefault="00300522" w:rsidP="00300522">
      <w:pPr>
        <w:pStyle w:val="ActHead4"/>
      </w:pPr>
      <w:bookmarkStart w:id="129" w:name="_Toc364850494"/>
      <w:r w:rsidRPr="002849D1">
        <w:rPr>
          <w:rStyle w:val="CharSubdNo"/>
        </w:rPr>
        <w:t>Subdivision</w:t>
      </w:r>
      <w:r w:rsidR="002849D1" w:rsidRPr="002849D1">
        <w:rPr>
          <w:rStyle w:val="CharSubdNo"/>
        </w:rPr>
        <w:t> </w:t>
      </w:r>
      <w:r w:rsidRPr="002849D1">
        <w:rPr>
          <w:rStyle w:val="CharSubdNo"/>
        </w:rPr>
        <w:t>25</w:t>
      </w:r>
      <w:r w:rsidR="002849D1" w:rsidRPr="002849D1">
        <w:rPr>
          <w:rStyle w:val="CharSubdNo"/>
        </w:rPr>
        <w:noBreakHyphen/>
      </w:r>
      <w:r w:rsidRPr="002849D1">
        <w:rPr>
          <w:rStyle w:val="CharSubdNo"/>
        </w:rPr>
        <w:t>B</w:t>
      </w:r>
      <w:r w:rsidRPr="002849D1">
        <w:t>—</w:t>
      </w:r>
      <w:r w:rsidRPr="002849D1">
        <w:rPr>
          <w:rStyle w:val="CharSubdText"/>
        </w:rPr>
        <w:t>How your registration can be cancelled</w:t>
      </w:r>
      <w:bookmarkEnd w:id="129"/>
    </w:p>
    <w:p w:rsidR="00300522" w:rsidRPr="002849D1" w:rsidRDefault="00300522" w:rsidP="00300522">
      <w:pPr>
        <w:pStyle w:val="ActHead5"/>
      </w:pPr>
      <w:bookmarkStart w:id="130" w:name="_Toc364850495"/>
      <w:r w:rsidRPr="002849D1">
        <w:rPr>
          <w:rStyle w:val="CharSectno"/>
        </w:rPr>
        <w:t>25</w:t>
      </w:r>
      <w:r w:rsidR="002849D1" w:rsidRPr="002849D1">
        <w:rPr>
          <w:rStyle w:val="CharSectno"/>
        </w:rPr>
        <w:noBreakHyphen/>
      </w:r>
      <w:r w:rsidRPr="002849D1">
        <w:rPr>
          <w:rStyle w:val="CharSectno"/>
        </w:rPr>
        <w:t>50</w:t>
      </w:r>
      <w:r w:rsidRPr="002849D1">
        <w:t xml:space="preserve">  When you must apply for cancellation of registration</w:t>
      </w:r>
      <w:bookmarkEnd w:id="130"/>
    </w:p>
    <w:p w:rsidR="00300522" w:rsidRPr="002849D1" w:rsidRDefault="00300522" w:rsidP="00300522">
      <w:pPr>
        <w:pStyle w:val="subsection"/>
      </w:pPr>
      <w:r w:rsidRPr="002849D1">
        <w:tab/>
      </w:r>
      <w:r w:rsidRPr="002849D1">
        <w:tab/>
        <w:t xml:space="preserve">If you are </w:t>
      </w:r>
      <w:r w:rsidR="002849D1" w:rsidRPr="002849D1">
        <w:rPr>
          <w:position w:val="6"/>
          <w:sz w:val="16"/>
          <w:szCs w:val="16"/>
        </w:rPr>
        <w:t>*</w:t>
      </w:r>
      <w:r w:rsidRPr="002849D1">
        <w:t xml:space="preserve">registered and you are not </w:t>
      </w:r>
      <w:r w:rsidR="002849D1" w:rsidRPr="002849D1">
        <w:rPr>
          <w:position w:val="6"/>
          <w:sz w:val="16"/>
          <w:szCs w:val="16"/>
        </w:rPr>
        <w:t>*</w:t>
      </w:r>
      <w:r w:rsidRPr="002849D1">
        <w:t xml:space="preserve">carrying on any </w:t>
      </w:r>
      <w:r w:rsidR="002849D1" w:rsidRPr="002849D1">
        <w:rPr>
          <w:position w:val="6"/>
          <w:sz w:val="16"/>
          <w:szCs w:val="16"/>
        </w:rPr>
        <w:t>*</w:t>
      </w:r>
      <w:r w:rsidRPr="002849D1">
        <w:t xml:space="preserve">enterprise, you must apply to the Commissioner in the </w:t>
      </w:r>
      <w:r w:rsidR="002849D1" w:rsidRPr="002849D1">
        <w:rPr>
          <w:position w:val="6"/>
          <w:sz w:val="16"/>
          <w:szCs w:val="16"/>
        </w:rPr>
        <w:t>*</w:t>
      </w:r>
      <w:r w:rsidRPr="002849D1">
        <w:t xml:space="preserve">approved form for cancellation of your </w:t>
      </w:r>
      <w:r w:rsidR="002849D1" w:rsidRPr="002849D1">
        <w:rPr>
          <w:position w:val="6"/>
          <w:sz w:val="16"/>
          <w:szCs w:val="16"/>
        </w:rPr>
        <w:t>*</w:t>
      </w:r>
      <w:r w:rsidRPr="002849D1">
        <w:t xml:space="preserve">registration. You must lodge your application </w:t>
      </w:r>
      <w:r w:rsidRPr="002849D1">
        <w:lastRenderedPageBreak/>
        <w:t xml:space="preserve">within 21 days after the day on which you ceased to be carrying on any </w:t>
      </w:r>
      <w:r w:rsidR="002849D1" w:rsidRPr="002849D1">
        <w:rPr>
          <w:position w:val="6"/>
          <w:sz w:val="16"/>
          <w:szCs w:val="16"/>
        </w:rPr>
        <w:t>*</w:t>
      </w:r>
      <w:r w:rsidRPr="002849D1">
        <w:t>enterprise.</w:t>
      </w:r>
    </w:p>
    <w:p w:rsidR="00300522" w:rsidRPr="002849D1" w:rsidRDefault="00300522" w:rsidP="004424C1">
      <w:pPr>
        <w:pStyle w:val="ActHead5"/>
      </w:pPr>
      <w:bookmarkStart w:id="131" w:name="_Toc364850496"/>
      <w:r w:rsidRPr="002849D1">
        <w:rPr>
          <w:rStyle w:val="CharSectno"/>
        </w:rPr>
        <w:t>25</w:t>
      </w:r>
      <w:r w:rsidR="002849D1" w:rsidRPr="002849D1">
        <w:rPr>
          <w:rStyle w:val="CharSectno"/>
        </w:rPr>
        <w:noBreakHyphen/>
      </w:r>
      <w:r w:rsidRPr="002849D1">
        <w:rPr>
          <w:rStyle w:val="CharSectno"/>
        </w:rPr>
        <w:t>55</w:t>
      </w:r>
      <w:r w:rsidRPr="002849D1">
        <w:t xml:space="preserve">  When the Commissioner must cancel registration</w:t>
      </w:r>
      <w:bookmarkEnd w:id="131"/>
    </w:p>
    <w:p w:rsidR="00300522" w:rsidRPr="002849D1" w:rsidRDefault="00300522" w:rsidP="004424C1">
      <w:pPr>
        <w:pStyle w:val="subsection"/>
        <w:keepNext/>
        <w:keepLines/>
      </w:pPr>
      <w:r w:rsidRPr="002849D1">
        <w:tab/>
        <w:t>(1)</w:t>
      </w:r>
      <w:r w:rsidRPr="002849D1">
        <w:tab/>
        <w:t xml:space="preserve">The Commissioner must cancel your </w:t>
      </w:r>
      <w:r w:rsidR="002849D1" w:rsidRPr="002849D1">
        <w:rPr>
          <w:position w:val="6"/>
          <w:sz w:val="16"/>
          <w:szCs w:val="16"/>
        </w:rPr>
        <w:t>*</w:t>
      </w:r>
      <w:r w:rsidRPr="002849D1">
        <w:t>registration if:</w:t>
      </w:r>
    </w:p>
    <w:p w:rsidR="00300522" w:rsidRPr="002849D1" w:rsidRDefault="00300522" w:rsidP="00300522">
      <w:pPr>
        <w:pStyle w:val="paragraph"/>
      </w:pPr>
      <w:r w:rsidRPr="002849D1">
        <w:tab/>
        <w:t>(a)</w:t>
      </w:r>
      <w:r w:rsidRPr="002849D1">
        <w:tab/>
        <w:t xml:space="preserve">you have applied for cancellation of registration in the </w:t>
      </w:r>
      <w:r w:rsidR="002849D1" w:rsidRPr="002849D1">
        <w:rPr>
          <w:position w:val="6"/>
          <w:sz w:val="16"/>
          <w:szCs w:val="16"/>
        </w:rPr>
        <w:t>*</w:t>
      </w:r>
      <w:r w:rsidRPr="002849D1">
        <w:t>approved form; and</w:t>
      </w:r>
    </w:p>
    <w:p w:rsidR="00300522" w:rsidRPr="002849D1" w:rsidRDefault="00300522" w:rsidP="00300522">
      <w:pPr>
        <w:pStyle w:val="paragraph"/>
      </w:pPr>
      <w:r w:rsidRPr="002849D1">
        <w:tab/>
        <w:t>(b)</w:t>
      </w:r>
      <w:r w:rsidRPr="002849D1">
        <w:tab/>
        <w:t>at the time you applied for cancellation of registration, you had been registered for at least 12 months; and</w:t>
      </w:r>
    </w:p>
    <w:p w:rsidR="00300522" w:rsidRPr="002849D1" w:rsidRDefault="00300522" w:rsidP="00300522">
      <w:pPr>
        <w:pStyle w:val="paragraph"/>
      </w:pPr>
      <w:r w:rsidRPr="002849D1">
        <w:tab/>
        <w:t>(c)</w:t>
      </w:r>
      <w:r w:rsidRPr="002849D1">
        <w:tab/>
        <w:t xml:space="preserve">the Commissioner is satisfied that you are not </w:t>
      </w:r>
      <w:r w:rsidR="002849D1" w:rsidRPr="002849D1">
        <w:rPr>
          <w:position w:val="6"/>
          <w:sz w:val="16"/>
          <w:szCs w:val="16"/>
        </w:rPr>
        <w:t>*</w:t>
      </w:r>
      <w:r w:rsidRPr="002849D1">
        <w:t>required to be registered.</w:t>
      </w:r>
    </w:p>
    <w:p w:rsidR="00300522" w:rsidRPr="002849D1" w:rsidRDefault="00300522" w:rsidP="00300522">
      <w:pPr>
        <w:pStyle w:val="notetext"/>
      </w:pPr>
      <w:r w:rsidRPr="002849D1">
        <w:t>Note:</w:t>
      </w:r>
      <w:r w:rsidRPr="002849D1">
        <w:tab/>
        <w:t>Refusing to cancel your registration under this subsection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subsection"/>
      </w:pPr>
      <w:r w:rsidRPr="002849D1">
        <w:tab/>
        <w:t>(2)</w:t>
      </w:r>
      <w:r w:rsidRPr="002849D1">
        <w:tab/>
        <w:t xml:space="preserve">The Commissioner must cancel your </w:t>
      </w:r>
      <w:r w:rsidR="002849D1" w:rsidRPr="002849D1">
        <w:rPr>
          <w:position w:val="6"/>
          <w:sz w:val="16"/>
          <w:szCs w:val="16"/>
        </w:rPr>
        <w:t>*</w:t>
      </w:r>
      <w:r w:rsidRPr="002849D1">
        <w:t>registration (even if you have not applied for cancellation of your registration) if:</w:t>
      </w:r>
    </w:p>
    <w:p w:rsidR="00300522" w:rsidRPr="002849D1" w:rsidRDefault="00300522" w:rsidP="00300522">
      <w:pPr>
        <w:pStyle w:val="paragraph"/>
      </w:pPr>
      <w:r w:rsidRPr="002849D1">
        <w:tab/>
        <w:t>(a)</w:t>
      </w:r>
      <w:r w:rsidRPr="002849D1">
        <w:tab/>
        <w:t xml:space="preserve">the Commissioner is satisfied that you are not </w:t>
      </w:r>
      <w:r w:rsidR="002849D1" w:rsidRPr="002849D1">
        <w:rPr>
          <w:position w:val="6"/>
          <w:sz w:val="16"/>
          <w:szCs w:val="16"/>
        </w:rPr>
        <w:t>*</w:t>
      </w:r>
      <w:r w:rsidRPr="002849D1">
        <w:t xml:space="preserve">carrying on an </w:t>
      </w:r>
      <w:r w:rsidR="002849D1" w:rsidRPr="002849D1">
        <w:rPr>
          <w:position w:val="6"/>
          <w:sz w:val="16"/>
          <w:szCs w:val="16"/>
        </w:rPr>
        <w:t>*</w:t>
      </w:r>
      <w:r w:rsidRPr="002849D1">
        <w:t>enterprise; and</w:t>
      </w:r>
    </w:p>
    <w:p w:rsidR="00300522" w:rsidRPr="002849D1" w:rsidRDefault="00300522" w:rsidP="00300522">
      <w:pPr>
        <w:pStyle w:val="paragraph"/>
      </w:pPr>
      <w:r w:rsidRPr="002849D1">
        <w:tab/>
        <w:t>(b)</w:t>
      </w:r>
      <w:r w:rsidRPr="002849D1">
        <w:tab/>
        <w:t>the Commissioner believes on reasonable grounds that you are not likely to carry on an enterprise for at least 12 months.</w:t>
      </w:r>
    </w:p>
    <w:p w:rsidR="00300522" w:rsidRPr="002849D1" w:rsidRDefault="00300522" w:rsidP="00300522">
      <w:pPr>
        <w:pStyle w:val="notetext"/>
      </w:pPr>
      <w:r w:rsidRPr="002849D1">
        <w:t>Note:</w:t>
      </w:r>
      <w:r w:rsidRPr="002849D1">
        <w:tab/>
        <w:t>Cancelling your registration under this subsection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subsection"/>
      </w:pPr>
      <w:r w:rsidRPr="002849D1">
        <w:tab/>
        <w:t>(3)</w:t>
      </w:r>
      <w:r w:rsidRPr="002849D1">
        <w:tab/>
        <w:t>The Commissioner must notify you of any decision he or she makes in relation to you under this section. If the Commissioner decides to cancel your registration, the notice must specify the date of effect of the cancellation.</w:t>
      </w:r>
    </w:p>
    <w:p w:rsidR="00300522" w:rsidRPr="002849D1" w:rsidRDefault="00300522" w:rsidP="00300522">
      <w:pPr>
        <w:pStyle w:val="ActHead5"/>
      </w:pPr>
      <w:bookmarkStart w:id="132" w:name="_Toc364850497"/>
      <w:r w:rsidRPr="002849D1">
        <w:rPr>
          <w:rStyle w:val="CharSectno"/>
        </w:rPr>
        <w:t>25</w:t>
      </w:r>
      <w:r w:rsidR="002849D1" w:rsidRPr="002849D1">
        <w:rPr>
          <w:rStyle w:val="CharSectno"/>
        </w:rPr>
        <w:noBreakHyphen/>
      </w:r>
      <w:r w:rsidRPr="002849D1">
        <w:rPr>
          <w:rStyle w:val="CharSectno"/>
        </w:rPr>
        <w:t>57</w:t>
      </w:r>
      <w:r w:rsidRPr="002849D1">
        <w:t xml:space="preserve">  When the Commissioner may cancel your registration</w:t>
      </w:r>
      <w:bookmarkEnd w:id="132"/>
    </w:p>
    <w:p w:rsidR="00300522" w:rsidRPr="002849D1" w:rsidRDefault="00300522" w:rsidP="00300522">
      <w:pPr>
        <w:pStyle w:val="subsection"/>
      </w:pPr>
      <w:r w:rsidRPr="002849D1">
        <w:tab/>
        <w:t>(1)</w:t>
      </w:r>
      <w:r w:rsidRPr="002849D1">
        <w:tab/>
        <w:t xml:space="preserve">The Commissioner may cancel your </w:t>
      </w:r>
      <w:r w:rsidR="002849D1" w:rsidRPr="002849D1">
        <w:rPr>
          <w:position w:val="6"/>
          <w:sz w:val="16"/>
          <w:szCs w:val="16"/>
        </w:rPr>
        <w:t>*</w:t>
      </w:r>
      <w:r w:rsidRPr="002849D1">
        <w:t>registration if:</w:t>
      </w:r>
    </w:p>
    <w:p w:rsidR="00300522" w:rsidRPr="002849D1" w:rsidRDefault="00300522" w:rsidP="00300522">
      <w:pPr>
        <w:pStyle w:val="paragraph"/>
      </w:pPr>
      <w:r w:rsidRPr="002849D1">
        <w:tab/>
        <w:t>(a)</w:t>
      </w:r>
      <w:r w:rsidRPr="002849D1">
        <w:tab/>
        <w:t xml:space="preserve">less than 12 months after being registered, you apply for cancellation of registration in the </w:t>
      </w:r>
      <w:r w:rsidR="002849D1" w:rsidRPr="002849D1">
        <w:rPr>
          <w:position w:val="6"/>
          <w:sz w:val="16"/>
          <w:szCs w:val="16"/>
        </w:rPr>
        <w:t>*</w:t>
      </w:r>
      <w:r w:rsidRPr="002849D1">
        <w:t>approved form; and</w:t>
      </w:r>
    </w:p>
    <w:p w:rsidR="00300522" w:rsidRPr="002849D1" w:rsidRDefault="00300522" w:rsidP="00300522">
      <w:pPr>
        <w:pStyle w:val="paragraph"/>
      </w:pPr>
      <w:r w:rsidRPr="002849D1">
        <w:tab/>
        <w:t>(b)</w:t>
      </w:r>
      <w:r w:rsidRPr="002849D1">
        <w:tab/>
        <w:t xml:space="preserve">the Commissioner is satisfied that you are not </w:t>
      </w:r>
      <w:r w:rsidR="002849D1" w:rsidRPr="002849D1">
        <w:rPr>
          <w:position w:val="6"/>
          <w:sz w:val="16"/>
          <w:szCs w:val="16"/>
        </w:rPr>
        <w:t>*</w:t>
      </w:r>
      <w:r w:rsidRPr="002849D1">
        <w:t>required to be registered.</w:t>
      </w:r>
    </w:p>
    <w:p w:rsidR="00300522" w:rsidRPr="002849D1" w:rsidRDefault="00300522" w:rsidP="00300522">
      <w:pPr>
        <w:pStyle w:val="notetext"/>
      </w:pPr>
      <w:r w:rsidRPr="002849D1">
        <w:lastRenderedPageBreak/>
        <w:t>Note:</w:t>
      </w:r>
      <w:r w:rsidRPr="002849D1">
        <w:tab/>
        <w:t>Refusing to cancel your registration under this subsection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iCs/>
        </w:rPr>
        <w:t>Taxation Administration Act 1953</w:t>
      </w:r>
      <w:r w:rsidRPr="002849D1">
        <w:t>).</w:t>
      </w:r>
    </w:p>
    <w:p w:rsidR="00300522" w:rsidRPr="002849D1" w:rsidRDefault="00300522" w:rsidP="004424C1">
      <w:pPr>
        <w:pStyle w:val="subsection"/>
        <w:keepNext/>
        <w:keepLines/>
      </w:pPr>
      <w:r w:rsidRPr="002849D1">
        <w:tab/>
        <w:t>(2)</w:t>
      </w:r>
      <w:r w:rsidRPr="002849D1">
        <w:tab/>
        <w:t>In considering your application, the Commissioner may have regard to:</w:t>
      </w:r>
    </w:p>
    <w:p w:rsidR="00300522" w:rsidRPr="002849D1" w:rsidRDefault="00300522" w:rsidP="00300522">
      <w:pPr>
        <w:pStyle w:val="paragraph"/>
      </w:pPr>
      <w:r w:rsidRPr="002849D1">
        <w:tab/>
        <w:t>(a)</w:t>
      </w:r>
      <w:r w:rsidRPr="002849D1">
        <w:tab/>
        <w:t xml:space="preserve">how long you have been </w:t>
      </w:r>
      <w:r w:rsidR="002849D1" w:rsidRPr="002849D1">
        <w:rPr>
          <w:position w:val="6"/>
          <w:sz w:val="16"/>
          <w:szCs w:val="16"/>
        </w:rPr>
        <w:t>*</w:t>
      </w:r>
      <w:r w:rsidRPr="002849D1">
        <w:t>registered; and</w:t>
      </w:r>
    </w:p>
    <w:p w:rsidR="00300522" w:rsidRPr="002849D1" w:rsidRDefault="00300522" w:rsidP="00300522">
      <w:pPr>
        <w:pStyle w:val="paragraph"/>
      </w:pPr>
      <w:r w:rsidRPr="002849D1">
        <w:tab/>
        <w:t>(b)</w:t>
      </w:r>
      <w:r w:rsidRPr="002849D1">
        <w:tab/>
        <w:t>whether you have previously been registered; and</w:t>
      </w:r>
    </w:p>
    <w:p w:rsidR="00300522" w:rsidRPr="002849D1" w:rsidRDefault="00300522" w:rsidP="00300522">
      <w:pPr>
        <w:pStyle w:val="paragraph"/>
      </w:pPr>
      <w:r w:rsidRPr="002849D1">
        <w:tab/>
        <w:t>(c)</w:t>
      </w:r>
      <w:r w:rsidRPr="002849D1">
        <w:tab/>
        <w:t>any other relevant matters.</w:t>
      </w:r>
    </w:p>
    <w:p w:rsidR="00300522" w:rsidRPr="002849D1" w:rsidRDefault="00300522" w:rsidP="00300522">
      <w:pPr>
        <w:pStyle w:val="subsection"/>
      </w:pPr>
      <w:r w:rsidRPr="002849D1">
        <w:tab/>
        <w:t>(3)</w:t>
      </w:r>
      <w:r w:rsidRPr="002849D1">
        <w:tab/>
        <w:t>The Commissioner must notify you of any decision he or she makes in relation to you under this section. If the Commissioner decides to cancel your registration, the notice must specify the date of effect of the cancellation.</w:t>
      </w:r>
    </w:p>
    <w:p w:rsidR="00300522" w:rsidRPr="002849D1" w:rsidRDefault="00300522" w:rsidP="00300522">
      <w:pPr>
        <w:pStyle w:val="ActHead5"/>
      </w:pPr>
      <w:bookmarkStart w:id="133" w:name="_Toc364850498"/>
      <w:r w:rsidRPr="002849D1">
        <w:rPr>
          <w:rStyle w:val="CharSectno"/>
        </w:rPr>
        <w:t>25</w:t>
      </w:r>
      <w:r w:rsidR="002849D1" w:rsidRPr="002849D1">
        <w:rPr>
          <w:rStyle w:val="CharSectno"/>
        </w:rPr>
        <w:noBreakHyphen/>
      </w:r>
      <w:r w:rsidRPr="002849D1">
        <w:rPr>
          <w:rStyle w:val="CharSectno"/>
        </w:rPr>
        <w:t>60</w:t>
      </w:r>
      <w:r w:rsidRPr="002849D1">
        <w:t xml:space="preserve">  The date of effect of your cancellation</w:t>
      </w:r>
      <w:bookmarkEnd w:id="133"/>
    </w:p>
    <w:p w:rsidR="00300522" w:rsidRPr="002849D1" w:rsidRDefault="00300522" w:rsidP="00300522">
      <w:pPr>
        <w:pStyle w:val="subsection"/>
      </w:pPr>
      <w:r w:rsidRPr="002849D1">
        <w:tab/>
        <w:t>(1)</w:t>
      </w:r>
      <w:r w:rsidRPr="002849D1">
        <w:tab/>
        <w:t xml:space="preserve">The Commissioner must decide the date on which the cancellation of your </w:t>
      </w:r>
      <w:r w:rsidR="002849D1" w:rsidRPr="002849D1">
        <w:rPr>
          <w:position w:val="6"/>
          <w:sz w:val="16"/>
          <w:szCs w:val="16"/>
        </w:rPr>
        <w:t>*</w:t>
      </w:r>
      <w:r w:rsidRPr="002849D1">
        <w:t>registration under subsection</w:t>
      </w:r>
      <w:r w:rsidR="002849D1">
        <w:t> </w:t>
      </w:r>
      <w:r w:rsidRPr="002849D1">
        <w:t>25</w:t>
      </w:r>
      <w:r w:rsidR="002849D1">
        <w:noBreakHyphen/>
      </w:r>
      <w:r w:rsidRPr="002849D1">
        <w:t>55(1) or (2) or section</w:t>
      </w:r>
      <w:r w:rsidR="002849D1">
        <w:t> </w:t>
      </w:r>
      <w:r w:rsidRPr="002849D1">
        <w:t>25</w:t>
      </w:r>
      <w:r w:rsidR="002849D1">
        <w:noBreakHyphen/>
      </w:r>
      <w:r w:rsidRPr="002849D1">
        <w:t>57 takes effect. That date may be any day occurring before, on or after the day on which the Commissioner makes the decision.</w:t>
      </w:r>
    </w:p>
    <w:p w:rsidR="00300522" w:rsidRPr="002849D1" w:rsidRDefault="00300522" w:rsidP="00300522">
      <w:pPr>
        <w:pStyle w:val="notetext"/>
      </w:pPr>
      <w:r w:rsidRPr="002849D1">
        <w:t>Note:</w:t>
      </w:r>
      <w:r w:rsidRPr="002849D1">
        <w:tab/>
        <w:t>Deciding the date of effect of the cancellation of your registration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subsection"/>
      </w:pPr>
      <w:r w:rsidRPr="002849D1">
        <w:tab/>
        <w:t>(2)</w:t>
      </w:r>
      <w:r w:rsidRPr="002849D1">
        <w:tab/>
        <w:t xml:space="preserve">The </w:t>
      </w:r>
      <w:r w:rsidR="002849D1" w:rsidRPr="002849D1">
        <w:rPr>
          <w:position w:val="6"/>
          <w:sz w:val="16"/>
          <w:szCs w:val="16"/>
        </w:rPr>
        <w:t>*</w:t>
      </w:r>
      <w:r w:rsidRPr="002849D1">
        <w:t xml:space="preserve">Australian Business Registrar must enter in the </w:t>
      </w:r>
      <w:r w:rsidR="002849D1" w:rsidRPr="002849D1">
        <w:rPr>
          <w:position w:val="6"/>
          <w:sz w:val="16"/>
          <w:szCs w:val="16"/>
        </w:rPr>
        <w:t>*</w:t>
      </w:r>
      <w:r w:rsidRPr="002849D1">
        <w:t xml:space="preserve">Australian Business Register the date on which the cancellation of your </w:t>
      </w:r>
      <w:r w:rsidR="002849D1" w:rsidRPr="002849D1">
        <w:rPr>
          <w:position w:val="6"/>
          <w:sz w:val="16"/>
          <w:szCs w:val="16"/>
        </w:rPr>
        <w:t>*</w:t>
      </w:r>
      <w:r w:rsidRPr="002849D1">
        <w:t>registration takes effect.</w:t>
      </w:r>
    </w:p>
    <w:p w:rsidR="00300522" w:rsidRPr="002849D1" w:rsidRDefault="00300522" w:rsidP="00300522">
      <w:pPr>
        <w:pStyle w:val="ActHead5"/>
      </w:pPr>
      <w:bookmarkStart w:id="134" w:name="_Toc364850499"/>
      <w:r w:rsidRPr="002849D1">
        <w:rPr>
          <w:rStyle w:val="CharSectno"/>
        </w:rPr>
        <w:t>25</w:t>
      </w:r>
      <w:r w:rsidR="002849D1" w:rsidRPr="002849D1">
        <w:rPr>
          <w:rStyle w:val="CharSectno"/>
        </w:rPr>
        <w:noBreakHyphen/>
      </w:r>
      <w:r w:rsidRPr="002849D1">
        <w:rPr>
          <w:rStyle w:val="CharSectno"/>
        </w:rPr>
        <w:t>65</w:t>
      </w:r>
      <w:r w:rsidRPr="002849D1">
        <w:t xml:space="preserve">  Effect of backdating your cancellation of registration</w:t>
      </w:r>
      <w:bookmarkEnd w:id="134"/>
    </w:p>
    <w:p w:rsidR="00300522" w:rsidRPr="002849D1" w:rsidRDefault="00300522" w:rsidP="00300522">
      <w:pPr>
        <w:pStyle w:val="subsection"/>
      </w:pPr>
      <w:r w:rsidRPr="002849D1">
        <w:tab/>
      </w:r>
      <w:r w:rsidRPr="002849D1">
        <w:tab/>
        <w:t>If the Commissioner decides under section</w:t>
      </w:r>
      <w:r w:rsidR="002849D1">
        <w:t> </w:t>
      </w:r>
      <w:r w:rsidRPr="002849D1">
        <w:t>25</w:t>
      </w:r>
      <w:r w:rsidR="002849D1">
        <w:noBreakHyphen/>
      </w:r>
      <w:r w:rsidRPr="002849D1">
        <w:t xml:space="preserve">60, as the date of effect of the cancellation of your </w:t>
      </w:r>
      <w:r w:rsidR="002849D1" w:rsidRPr="002849D1">
        <w:rPr>
          <w:position w:val="6"/>
          <w:sz w:val="16"/>
          <w:szCs w:val="16"/>
        </w:rPr>
        <w:t>*</w:t>
      </w:r>
      <w:r w:rsidRPr="002849D1">
        <w:t>registration (</w:t>
      </w:r>
      <w:r w:rsidRPr="002849D1">
        <w:rPr>
          <w:b/>
          <w:bCs/>
          <w:i/>
          <w:iCs/>
        </w:rPr>
        <w:t>your cancellation day</w:t>
      </w:r>
      <w:r w:rsidRPr="002849D1">
        <w:t>), a day before the day of the decision, your registration is taken:</w:t>
      </w:r>
    </w:p>
    <w:p w:rsidR="00300522" w:rsidRPr="002849D1" w:rsidRDefault="00300522" w:rsidP="00300522">
      <w:pPr>
        <w:pStyle w:val="paragraph"/>
      </w:pPr>
      <w:r w:rsidRPr="002849D1">
        <w:tab/>
        <w:t>(a)</w:t>
      </w:r>
      <w:r w:rsidRPr="002849D1">
        <w:tab/>
        <w:t xml:space="preserve">for the purpose of determining whether a supply you made on or after your cancellation day was a </w:t>
      </w:r>
      <w:r w:rsidR="002849D1" w:rsidRPr="002849D1">
        <w:rPr>
          <w:position w:val="6"/>
          <w:sz w:val="16"/>
          <w:szCs w:val="16"/>
        </w:rPr>
        <w:t>*</w:t>
      </w:r>
      <w:r w:rsidRPr="002849D1">
        <w:t>taxable supply; and</w:t>
      </w:r>
    </w:p>
    <w:p w:rsidR="00300522" w:rsidRPr="002849D1" w:rsidRDefault="00300522" w:rsidP="00300522">
      <w:pPr>
        <w:pStyle w:val="paragraph"/>
      </w:pPr>
      <w:r w:rsidRPr="002849D1">
        <w:lastRenderedPageBreak/>
        <w:tab/>
        <w:t>(b)</w:t>
      </w:r>
      <w:r w:rsidRPr="002849D1">
        <w:tab/>
        <w:t xml:space="preserve">for the purpose of determining whether an acquisition you made on or after that day was a </w:t>
      </w:r>
      <w:r w:rsidR="002849D1" w:rsidRPr="002849D1">
        <w:rPr>
          <w:position w:val="6"/>
          <w:sz w:val="16"/>
          <w:szCs w:val="16"/>
        </w:rPr>
        <w:t>*</w:t>
      </w:r>
      <w:r w:rsidRPr="002849D1">
        <w:t>creditable acquisition; and</w:t>
      </w:r>
    </w:p>
    <w:p w:rsidR="00300522" w:rsidRPr="002849D1" w:rsidRDefault="00300522" w:rsidP="00300522">
      <w:pPr>
        <w:pStyle w:val="paragraph"/>
      </w:pPr>
      <w:r w:rsidRPr="002849D1">
        <w:tab/>
        <w:t>(c)</w:t>
      </w:r>
      <w:r w:rsidRPr="002849D1">
        <w:tab/>
        <w:t xml:space="preserve">for the purpose of determining whether an importation you made on or after that date was a </w:t>
      </w:r>
      <w:r w:rsidR="002849D1" w:rsidRPr="002849D1">
        <w:rPr>
          <w:position w:val="6"/>
          <w:sz w:val="16"/>
          <w:szCs w:val="16"/>
        </w:rPr>
        <w:t>*</w:t>
      </w:r>
      <w:r w:rsidRPr="002849D1">
        <w:t>creditable importation;</w:t>
      </w:r>
    </w:p>
    <w:p w:rsidR="00300522" w:rsidRPr="002849D1" w:rsidRDefault="00300522" w:rsidP="00300522">
      <w:pPr>
        <w:pStyle w:val="subsection2"/>
      </w:pPr>
      <w:r w:rsidRPr="002849D1">
        <w:t>to have been cancelled from and including your cancellation day.</w:t>
      </w:r>
    </w:p>
    <w:p w:rsidR="00300522" w:rsidRPr="002849D1" w:rsidRDefault="00300522" w:rsidP="00F6332C">
      <w:pPr>
        <w:pStyle w:val="ActHead5"/>
      </w:pPr>
      <w:bookmarkStart w:id="135" w:name="_Toc364850500"/>
      <w:r w:rsidRPr="002849D1">
        <w:rPr>
          <w:rStyle w:val="CharSectno"/>
        </w:rPr>
        <w:t>25</w:t>
      </w:r>
      <w:r w:rsidR="002849D1" w:rsidRPr="002849D1">
        <w:rPr>
          <w:rStyle w:val="CharSectno"/>
        </w:rPr>
        <w:noBreakHyphen/>
      </w:r>
      <w:r w:rsidRPr="002849D1">
        <w:rPr>
          <w:rStyle w:val="CharSectno"/>
        </w:rPr>
        <w:t>99</w:t>
      </w:r>
      <w:r w:rsidRPr="002849D1">
        <w:t xml:space="preserve">  Special rules relating to cancellation of registration</w:t>
      </w:r>
      <w:bookmarkEnd w:id="135"/>
    </w:p>
    <w:p w:rsidR="00300522" w:rsidRPr="002849D1" w:rsidRDefault="00300522" w:rsidP="00F6332C">
      <w:pPr>
        <w:pStyle w:val="subsection"/>
        <w:keepNext/>
        <w:keepLines/>
      </w:pPr>
      <w:r w:rsidRPr="002849D1">
        <w:tab/>
      </w:r>
      <w:r w:rsidRPr="002849D1">
        <w:tab/>
        <w:t>Chapter</w:t>
      </w:r>
      <w:r w:rsidR="002849D1">
        <w:t> </w:t>
      </w:r>
      <w:r w:rsidRPr="002849D1">
        <w:t xml:space="preserve">4 contains special rules relating to cancellation of </w:t>
      </w:r>
      <w:r w:rsidR="002849D1" w:rsidRPr="002849D1">
        <w:rPr>
          <w:position w:val="6"/>
          <w:sz w:val="16"/>
          <w:szCs w:val="16"/>
        </w:rPr>
        <w:t>*</w:t>
      </w:r>
      <w:r w:rsidRPr="002849D1">
        <w:t>registration in particular cases, as follows:</w:t>
      </w:r>
    </w:p>
    <w:p w:rsidR="00A53099" w:rsidRPr="002849D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0"/>
        <w:gridCol w:w="1560"/>
      </w:tblGrid>
      <w:tr w:rsidR="00300522" w:rsidRPr="002849D1" w:rsidTr="00A53099">
        <w:trPr>
          <w:tblHeader/>
        </w:trPr>
        <w:tc>
          <w:tcPr>
            <w:tcW w:w="5954" w:type="dxa"/>
            <w:gridSpan w:val="3"/>
            <w:tcBorders>
              <w:top w:val="single" w:sz="12" w:space="0" w:color="auto"/>
              <w:bottom w:val="single" w:sz="6" w:space="0" w:color="auto"/>
            </w:tcBorders>
            <w:shd w:val="clear" w:color="auto" w:fill="auto"/>
          </w:tcPr>
          <w:p w:rsidR="00300522" w:rsidRPr="002849D1" w:rsidRDefault="00300522" w:rsidP="00300522">
            <w:pPr>
              <w:pStyle w:val="Tabletext"/>
              <w:keepNext/>
              <w:rPr>
                <w:b/>
              </w:rPr>
            </w:pPr>
            <w:r w:rsidRPr="002849D1">
              <w:rPr>
                <w:b/>
                <w:bCs/>
              </w:rPr>
              <w:t>Checklist of special rules</w:t>
            </w:r>
          </w:p>
        </w:tc>
      </w:tr>
      <w:tr w:rsidR="00300522" w:rsidRPr="002849D1"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2849D1" w:rsidRDefault="00300522" w:rsidP="00300522">
            <w:pPr>
              <w:pStyle w:val="Tabletext"/>
              <w:rPr>
                <w:b/>
              </w:rPr>
            </w:pPr>
            <w:r w:rsidRPr="002849D1">
              <w:rPr>
                <w:b/>
                <w:bCs/>
              </w:rPr>
              <w:t>Item</w:t>
            </w:r>
          </w:p>
        </w:tc>
        <w:tc>
          <w:tcPr>
            <w:tcW w:w="3770" w:type="dxa"/>
            <w:tcBorders>
              <w:top w:val="single" w:sz="6" w:space="0" w:color="auto"/>
              <w:bottom w:val="single" w:sz="6" w:space="0" w:color="auto"/>
            </w:tcBorders>
            <w:shd w:val="clear" w:color="auto" w:fill="auto"/>
          </w:tcPr>
          <w:p w:rsidR="00300522" w:rsidRPr="002849D1" w:rsidRDefault="00300522" w:rsidP="00300522">
            <w:pPr>
              <w:pStyle w:val="Tabletext"/>
              <w:rPr>
                <w:b/>
              </w:rPr>
            </w:pPr>
            <w:r w:rsidRPr="002849D1">
              <w:rPr>
                <w:b/>
                <w:bCs/>
              </w:rPr>
              <w:t>For this case ...</w:t>
            </w:r>
          </w:p>
        </w:tc>
        <w:tc>
          <w:tcPr>
            <w:tcW w:w="1560" w:type="dxa"/>
            <w:tcBorders>
              <w:top w:val="single" w:sz="6" w:space="0" w:color="auto"/>
              <w:bottom w:val="single" w:sz="6" w:space="0" w:color="auto"/>
            </w:tcBorders>
            <w:shd w:val="clear" w:color="auto" w:fill="auto"/>
          </w:tcPr>
          <w:p w:rsidR="00300522" w:rsidRPr="002849D1" w:rsidRDefault="00300522" w:rsidP="00300522">
            <w:pPr>
              <w:pStyle w:val="Tabletext"/>
              <w:rPr>
                <w:b/>
              </w:rPr>
            </w:pPr>
            <w:r w:rsidRPr="002849D1">
              <w:rPr>
                <w:b/>
                <w:bCs/>
              </w:rPr>
              <w:t>See:</w:t>
            </w:r>
          </w:p>
        </w:tc>
      </w:tr>
      <w:tr w:rsidR="00300522" w:rsidRPr="002849D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rPr>
              <w:t>1A</w:t>
            </w:r>
          </w:p>
        </w:tc>
        <w:tc>
          <w:tcPr>
            <w:tcW w:w="3770"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rPr>
              <w:t>Government entities</w:t>
            </w:r>
          </w:p>
        </w:tc>
        <w:tc>
          <w:tcPr>
            <w:tcW w:w="1560"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rPr>
              <w:t>Division</w:t>
            </w:r>
            <w:r w:rsidR="002849D1">
              <w:rPr>
                <w:b/>
              </w:rPr>
              <w:t> </w:t>
            </w:r>
            <w:r w:rsidRPr="002849D1">
              <w:rPr>
                <w:b/>
              </w:rPr>
              <w:t>149</w:t>
            </w:r>
          </w:p>
        </w:tc>
      </w:tr>
      <w:tr w:rsidR="00300522" w:rsidRPr="002849D1" w:rsidTr="00A53099">
        <w:tblPrEx>
          <w:tblCellMar>
            <w:left w:w="107" w:type="dxa"/>
            <w:right w:w="107" w:type="dxa"/>
          </w:tblCellMar>
        </w:tblPrEx>
        <w:tc>
          <w:tcPr>
            <w:tcW w:w="624" w:type="dxa"/>
            <w:tcBorders>
              <w:top w:val="single" w:sz="12" w:space="0" w:color="auto"/>
            </w:tcBorders>
            <w:shd w:val="clear" w:color="auto" w:fill="auto"/>
          </w:tcPr>
          <w:p w:rsidR="00300522" w:rsidRPr="002849D1" w:rsidRDefault="00300522" w:rsidP="00300522">
            <w:pPr>
              <w:pStyle w:val="Tabletext"/>
            </w:pPr>
            <w:r w:rsidRPr="002849D1">
              <w:t>1</w:t>
            </w:r>
          </w:p>
        </w:tc>
        <w:tc>
          <w:tcPr>
            <w:tcW w:w="3770" w:type="dxa"/>
            <w:tcBorders>
              <w:top w:val="single" w:sz="12" w:space="0" w:color="auto"/>
            </w:tcBorders>
            <w:shd w:val="clear" w:color="auto" w:fill="auto"/>
          </w:tcPr>
          <w:p w:rsidR="00300522" w:rsidRPr="002849D1" w:rsidRDefault="00300522" w:rsidP="00300522">
            <w:pPr>
              <w:pStyle w:val="Tabletext"/>
            </w:pPr>
            <w:r w:rsidRPr="002849D1">
              <w:t>GST branches</w:t>
            </w:r>
          </w:p>
        </w:tc>
        <w:tc>
          <w:tcPr>
            <w:tcW w:w="1560" w:type="dxa"/>
            <w:tcBorders>
              <w:top w:val="single" w:sz="12" w:space="0" w:color="auto"/>
            </w:tcBorders>
            <w:shd w:val="clear" w:color="auto" w:fill="auto"/>
          </w:tcPr>
          <w:p w:rsidR="00300522" w:rsidRPr="002849D1" w:rsidRDefault="00300522" w:rsidP="00300522">
            <w:pPr>
              <w:pStyle w:val="Tabletext"/>
            </w:pPr>
            <w:r w:rsidRPr="002849D1">
              <w:t>Division</w:t>
            </w:r>
            <w:r w:rsidR="002849D1">
              <w:t> </w:t>
            </w:r>
            <w:r w:rsidRPr="002849D1">
              <w:t>54</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1B</w:t>
            </w:r>
          </w:p>
        </w:tc>
        <w:tc>
          <w:tcPr>
            <w:tcW w:w="3770" w:type="dxa"/>
            <w:shd w:val="clear" w:color="auto" w:fill="auto"/>
          </w:tcPr>
          <w:p w:rsidR="00300522" w:rsidRPr="002849D1" w:rsidRDefault="00300522" w:rsidP="00300522">
            <w:pPr>
              <w:pStyle w:val="Tabletext"/>
            </w:pPr>
            <w:r w:rsidRPr="002849D1">
              <w:t>Non</w:t>
            </w:r>
            <w:r w:rsidR="002849D1">
              <w:noBreakHyphen/>
            </w:r>
            <w:r w:rsidRPr="002849D1">
              <w:t>profit sub</w:t>
            </w:r>
            <w:r w:rsidR="002849D1">
              <w:noBreakHyphen/>
            </w:r>
            <w:r w:rsidRPr="002849D1">
              <w:t>entities</w:t>
            </w:r>
          </w:p>
        </w:tc>
        <w:tc>
          <w:tcPr>
            <w:tcW w:w="1560" w:type="dxa"/>
            <w:shd w:val="clear" w:color="auto" w:fill="auto"/>
          </w:tcPr>
          <w:p w:rsidR="00300522" w:rsidRPr="002849D1" w:rsidRDefault="00300522" w:rsidP="00300522">
            <w:pPr>
              <w:pStyle w:val="Tabletext"/>
            </w:pPr>
            <w:r w:rsidRPr="002849D1">
              <w:t>Division</w:t>
            </w:r>
            <w:r w:rsidR="002849D1">
              <w:t> </w:t>
            </w:r>
            <w:r w:rsidRPr="002849D1">
              <w:t>63</w:t>
            </w:r>
          </w:p>
        </w:tc>
      </w:tr>
      <w:tr w:rsidR="00300522" w:rsidRPr="002849D1" w:rsidTr="00A53099">
        <w:tblPrEx>
          <w:tblCellMar>
            <w:left w:w="107" w:type="dxa"/>
            <w:right w:w="107" w:type="dxa"/>
          </w:tblCellMar>
        </w:tblPrEx>
        <w:tc>
          <w:tcPr>
            <w:tcW w:w="624" w:type="dxa"/>
            <w:tcBorders>
              <w:bottom w:val="single" w:sz="4" w:space="0" w:color="auto"/>
            </w:tcBorders>
            <w:shd w:val="clear" w:color="auto" w:fill="auto"/>
          </w:tcPr>
          <w:p w:rsidR="00300522" w:rsidRPr="002849D1" w:rsidRDefault="00300522" w:rsidP="00300522">
            <w:pPr>
              <w:pStyle w:val="Tabletext"/>
            </w:pPr>
            <w:r w:rsidRPr="002849D1">
              <w:t>2</w:t>
            </w:r>
          </w:p>
        </w:tc>
        <w:tc>
          <w:tcPr>
            <w:tcW w:w="3770" w:type="dxa"/>
            <w:tcBorders>
              <w:bottom w:val="single" w:sz="4" w:space="0" w:color="auto"/>
            </w:tcBorders>
            <w:shd w:val="clear" w:color="auto" w:fill="auto"/>
          </w:tcPr>
          <w:p w:rsidR="00300522" w:rsidRPr="002849D1" w:rsidRDefault="00300522" w:rsidP="00300522">
            <w:pPr>
              <w:pStyle w:val="Tabletext"/>
            </w:pPr>
            <w:r w:rsidRPr="002849D1">
              <w:t>Representatives of incapacitated entities</w:t>
            </w:r>
          </w:p>
        </w:tc>
        <w:tc>
          <w:tcPr>
            <w:tcW w:w="1560" w:type="dxa"/>
            <w:tcBorders>
              <w:bottom w:val="single" w:sz="4" w:space="0" w:color="auto"/>
            </w:tcBorders>
            <w:shd w:val="clear" w:color="auto" w:fill="auto"/>
          </w:tcPr>
          <w:p w:rsidR="00300522" w:rsidRPr="002849D1" w:rsidRDefault="008D0E5F" w:rsidP="00300522">
            <w:pPr>
              <w:pStyle w:val="Tabletext"/>
            </w:pPr>
            <w:r w:rsidRPr="002849D1">
              <w:t>Division</w:t>
            </w:r>
            <w:r w:rsidR="002849D1">
              <w:t> </w:t>
            </w:r>
            <w:r w:rsidRPr="002849D1">
              <w:t>58</w:t>
            </w:r>
          </w:p>
        </w:tc>
      </w:tr>
      <w:tr w:rsidR="00300522" w:rsidRPr="002849D1" w:rsidTr="00A53099">
        <w:tblPrEx>
          <w:tblCellMar>
            <w:left w:w="107" w:type="dxa"/>
            <w:right w:w="107" w:type="dxa"/>
          </w:tblCellMar>
        </w:tblPrEx>
        <w:tc>
          <w:tcPr>
            <w:tcW w:w="624" w:type="dxa"/>
            <w:tcBorders>
              <w:bottom w:val="single" w:sz="12" w:space="0" w:color="auto"/>
            </w:tcBorders>
            <w:shd w:val="clear" w:color="auto" w:fill="auto"/>
          </w:tcPr>
          <w:p w:rsidR="00300522" w:rsidRPr="002849D1" w:rsidRDefault="00300522" w:rsidP="00300522">
            <w:pPr>
              <w:pStyle w:val="Tabletext"/>
            </w:pPr>
            <w:r w:rsidRPr="002849D1">
              <w:t>3</w:t>
            </w:r>
          </w:p>
        </w:tc>
        <w:tc>
          <w:tcPr>
            <w:tcW w:w="3770" w:type="dxa"/>
            <w:tcBorders>
              <w:bottom w:val="single" w:sz="12" w:space="0" w:color="auto"/>
            </w:tcBorders>
            <w:shd w:val="clear" w:color="auto" w:fill="auto"/>
          </w:tcPr>
          <w:p w:rsidR="00300522" w:rsidRPr="002849D1" w:rsidRDefault="00300522" w:rsidP="00300522">
            <w:pPr>
              <w:pStyle w:val="Tabletext"/>
            </w:pPr>
            <w:r w:rsidRPr="002849D1">
              <w:t>Resident agents acting for non</w:t>
            </w:r>
            <w:r w:rsidR="002849D1">
              <w:noBreakHyphen/>
            </w:r>
            <w:r w:rsidRPr="002849D1">
              <w:t>residents</w:t>
            </w:r>
          </w:p>
        </w:tc>
        <w:tc>
          <w:tcPr>
            <w:tcW w:w="1560" w:type="dxa"/>
            <w:tcBorders>
              <w:bottom w:val="single" w:sz="12" w:space="0" w:color="auto"/>
            </w:tcBorders>
            <w:shd w:val="clear" w:color="auto" w:fill="auto"/>
          </w:tcPr>
          <w:p w:rsidR="00300522" w:rsidRPr="002849D1" w:rsidRDefault="00300522" w:rsidP="00300522">
            <w:pPr>
              <w:pStyle w:val="Tabletext"/>
            </w:pPr>
            <w:r w:rsidRPr="002849D1">
              <w:t>Division</w:t>
            </w:r>
            <w:r w:rsidR="002849D1">
              <w:t> </w:t>
            </w:r>
            <w:r w:rsidRPr="002849D1">
              <w:t>57</w:t>
            </w:r>
          </w:p>
        </w:tc>
      </w:tr>
    </w:tbl>
    <w:p w:rsidR="00300522" w:rsidRPr="002849D1" w:rsidRDefault="00300522" w:rsidP="00A36DB5">
      <w:pPr>
        <w:pStyle w:val="ActHead2"/>
        <w:pageBreakBefore/>
      </w:pPr>
      <w:bookmarkStart w:id="136" w:name="_Toc364850501"/>
      <w:r w:rsidRPr="002849D1">
        <w:rPr>
          <w:rStyle w:val="CharPartNo"/>
        </w:rPr>
        <w:lastRenderedPageBreak/>
        <w:t>Part</w:t>
      </w:r>
      <w:r w:rsidR="002849D1" w:rsidRPr="002849D1">
        <w:rPr>
          <w:rStyle w:val="CharPartNo"/>
        </w:rPr>
        <w:t> </w:t>
      </w:r>
      <w:r w:rsidRPr="002849D1">
        <w:rPr>
          <w:rStyle w:val="CharPartNo"/>
        </w:rPr>
        <w:t>2</w:t>
      </w:r>
      <w:r w:rsidR="002849D1" w:rsidRPr="002849D1">
        <w:rPr>
          <w:rStyle w:val="CharPartNo"/>
        </w:rPr>
        <w:noBreakHyphen/>
      </w:r>
      <w:r w:rsidRPr="002849D1">
        <w:rPr>
          <w:rStyle w:val="CharPartNo"/>
        </w:rPr>
        <w:t>6</w:t>
      </w:r>
      <w:r w:rsidRPr="002849D1">
        <w:t>—</w:t>
      </w:r>
      <w:r w:rsidRPr="002849D1">
        <w:rPr>
          <w:rStyle w:val="CharPartText"/>
        </w:rPr>
        <w:t>Tax periods</w:t>
      </w:r>
      <w:bookmarkEnd w:id="136"/>
    </w:p>
    <w:p w:rsidR="00300522" w:rsidRPr="002849D1" w:rsidRDefault="00300522" w:rsidP="00300522">
      <w:pPr>
        <w:pStyle w:val="ActHead3"/>
      </w:pPr>
      <w:bookmarkStart w:id="137" w:name="_Toc364850502"/>
      <w:r w:rsidRPr="002849D1">
        <w:rPr>
          <w:rStyle w:val="CharDivNo"/>
        </w:rPr>
        <w:t>Division</w:t>
      </w:r>
      <w:r w:rsidR="002849D1" w:rsidRPr="002849D1">
        <w:rPr>
          <w:rStyle w:val="CharDivNo"/>
        </w:rPr>
        <w:t> </w:t>
      </w:r>
      <w:r w:rsidRPr="002849D1">
        <w:rPr>
          <w:rStyle w:val="CharDivNo"/>
        </w:rPr>
        <w:t>27</w:t>
      </w:r>
      <w:r w:rsidRPr="002849D1">
        <w:t>—</w:t>
      </w:r>
      <w:r w:rsidRPr="002849D1">
        <w:rPr>
          <w:rStyle w:val="CharDivText"/>
        </w:rPr>
        <w:t>How to work out the tax periods that apply to you</w:t>
      </w:r>
      <w:bookmarkEnd w:id="137"/>
    </w:p>
    <w:p w:rsidR="00300522" w:rsidRPr="002849D1" w:rsidRDefault="00300522" w:rsidP="00300522">
      <w:pPr>
        <w:pStyle w:val="ActHead5"/>
      </w:pPr>
      <w:bookmarkStart w:id="138" w:name="_Toc364850503"/>
      <w:r w:rsidRPr="002849D1">
        <w:rPr>
          <w:rStyle w:val="CharSectno"/>
        </w:rPr>
        <w:t>27</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138"/>
    </w:p>
    <w:p w:rsidR="00300522" w:rsidRPr="002849D1" w:rsidRDefault="00300522" w:rsidP="00300522">
      <w:pPr>
        <w:pStyle w:val="BoxText"/>
        <w:pBdr>
          <w:left w:val="single" w:sz="6" w:space="10" w:color="auto"/>
        </w:pBdr>
      </w:pPr>
      <w:r w:rsidRPr="002849D1">
        <w:t xml:space="preserve">This </w:t>
      </w:r>
      <w:r w:rsidR="00A53099" w:rsidRPr="002849D1">
        <w:t>Division</w:t>
      </w:r>
      <w:r w:rsidR="00A36DB5" w:rsidRPr="002849D1">
        <w:t xml:space="preserve"> </w:t>
      </w:r>
      <w:r w:rsidRPr="002849D1">
        <w:t>tells you the tax periods that apply to you. You need to know this because your net amounts are worked out in respect of these tax periods.</w:t>
      </w:r>
    </w:p>
    <w:p w:rsidR="00300522" w:rsidRPr="002849D1" w:rsidRDefault="00300522" w:rsidP="00300522">
      <w:pPr>
        <w:pStyle w:val="ActHead5"/>
      </w:pPr>
      <w:bookmarkStart w:id="139" w:name="_Toc364850504"/>
      <w:r w:rsidRPr="002849D1">
        <w:rPr>
          <w:rStyle w:val="CharSectno"/>
        </w:rPr>
        <w:t>27</w:t>
      </w:r>
      <w:r w:rsidR="002849D1" w:rsidRPr="002849D1">
        <w:rPr>
          <w:rStyle w:val="CharSectno"/>
        </w:rPr>
        <w:noBreakHyphen/>
      </w:r>
      <w:r w:rsidRPr="002849D1">
        <w:rPr>
          <w:rStyle w:val="CharSectno"/>
        </w:rPr>
        <w:t>5</w:t>
      </w:r>
      <w:r w:rsidRPr="002849D1">
        <w:t xml:space="preserve">  General rule—3 month tax periods</w:t>
      </w:r>
      <w:bookmarkEnd w:id="139"/>
    </w:p>
    <w:p w:rsidR="00300522" w:rsidRPr="002849D1" w:rsidRDefault="00300522" w:rsidP="00300522">
      <w:pPr>
        <w:pStyle w:val="subsection"/>
      </w:pPr>
      <w:r w:rsidRPr="002849D1">
        <w:tab/>
      </w:r>
      <w:r w:rsidRPr="002849D1">
        <w:tab/>
        <w:t xml:space="preserve">The </w:t>
      </w:r>
      <w:r w:rsidRPr="002849D1">
        <w:rPr>
          <w:b/>
          <w:bCs/>
          <w:i/>
          <w:iCs/>
        </w:rPr>
        <w:t>tax periods</w:t>
      </w:r>
      <w:r w:rsidRPr="002849D1">
        <w:t xml:space="preserve"> that apply to you are each period of 3 months ending on 31</w:t>
      </w:r>
      <w:r w:rsidR="002849D1">
        <w:t> </w:t>
      </w:r>
      <w:r w:rsidRPr="002849D1">
        <w:t>March, 30</w:t>
      </w:r>
      <w:r w:rsidR="002849D1">
        <w:t> </w:t>
      </w:r>
      <w:r w:rsidRPr="002849D1">
        <w:t>June, 30</w:t>
      </w:r>
      <w:r w:rsidR="002849D1">
        <w:t> </w:t>
      </w:r>
      <w:r w:rsidRPr="002849D1">
        <w:t>September or 31</w:t>
      </w:r>
      <w:r w:rsidR="002849D1">
        <w:t> </w:t>
      </w:r>
      <w:r w:rsidRPr="002849D1">
        <w:t>December in any year, except to the extent that:</w:t>
      </w:r>
    </w:p>
    <w:p w:rsidR="00300522" w:rsidRPr="002849D1" w:rsidRDefault="00300522" w:rsidP="00300522">
      <w:pPr>
        <w:pStyle w:val="paragraph"/>
      </w:pPr>
      <w:r w:rsidRPr="002849D1">
        <w:tab/>
        <w:t>(a)</w:t>
      </w:r>
      <w:r w:rsidRPr="002849D1">
        <w:tab/>
        <w:t>an election is in force under section</w:t>
      </w:r>
      <w:r w:rsidR="002849D1">
        <w:t> </w:t>
      </w:r>
      <w:r w:rsidRPr="002849D1">
        <w:t>27</w:t>
      </w:r>
      <w:r w:rsidR="002849D1">
        <w:noBreakHyphen/>
      </w:r>
      <w:r w:rsidRPr="002849D1">
        <w:t>10; or</w:t>
      </w:r>
    </w:p>
    <w:p w:rsidR="00300522" w:rsidRPr="002849D1" w:rsidRDefault="00300522" w:rsidP="00300522">
      <w:pPr>
        <w:pStyle w:val="paragraph"/>
      </w:pPr>
      <w:r w:rsidRPr="002849D1">
        <w:tab/>
        <w:t>(b)</w:t>
      </w:r>
      <w:r w:rsidRPr="002849D1">
        <w:tab/>
        <w:t>the Commissioner determines otherwise under this Division.</w:t>
      </w:r>
    </w:p>
    <w:p w:rsidR="00300522" w:rsidRPr="002849D1" w:rsidRDefault="00300522" w:rsidP="00300522">
      <w:pPr>
        <w:pStyle w:val="notetext"/>
      </w:pPr>
      <w:r w:rsidRPr="002849D1">
        <w:t>Note:</w:t>
      </w:r>
      <w:r w:rsidRPr="002849D1">
        <w:tab/>
        <w:t>Several provisions in Chapter</w:t>
      </w:r>
      <w:r w:rsidR="002849D1">
        <w:t> </w:t>
      </w:r>
      <w:r w:rsidRPr="002849D1">
        <w:t>4 provide for different tax periods. In particular, Division</w:t>
      </w:r>
      <w:r w:rsidR="002849D1">
        <w:t> </w:t>
      </w:r>
      <w:r w:rsidRPr="002849D1">
        <w:t>151 provides for annual tax periods.</w:t>
      </w:r>
    </w:p>
    <w:p w:rsidR="00300522" w:rsidRPr="002849D1" w:rsidRDefault="00300522" w:rsidP="00300522">
      <w:pPr>
        <w:pStyle w:val="ActHead5"/>
      </w:pPr>
      <w:bookmarkStart w:id="140" w:name="_Toc364850505"/>
      <w:r w:rsidRPr="002849D1">
        <w:rPr>
          <w:rStyle w:val="CharSectno"/>
        </w:rPr>
        <w:t>27</w:t>
      </w:r>
      <w:r w:rsidR="002849D1" w:rsidRPr="002849D1">
        <w:rPr>
          <w:rStyle w:val="CharSectno"/>
        </w:rPr>
        <w:noBreakHyphen/>
      </w:r>
      <w:r w:rsidRPr="002849D1">
        <w:rPr>
          <w:rStyle w:val="CharSectno"/>
        </w:rPr>
        <w:t>10</w:t>
      </w:r>
      <w:r w:rsidRPr="002849D1">
        <w:t xml:space="preserve">  Election of one month tax periods</w:t>
      </w:r>
      <w:bookmarkEnd w:id="140"/>
    </w:p>
    <w:p w:rsidR="00300522" w:rsidRPr="002849D1" w:rsidRDefault="00300522" w:rsidP="00300522">
      <w:pPr>
        <w:pStyle w:val="subsection"/>
      </w:pPr>
      <w:r w:rsidRPr="002849D1">
        <w:tab/>
        <w:t>(1)</w:t>
      </w:r>
      <w:r w:rsidRPr="002849D1">
        <w:tab/>
        <w:t>The</w:t>
      </w:r>
      <w:r w:rsidRPr="002849D1">
        <w:rPr>
          <w:b/>
          <w:bCs/>
          <w:i/>
          <w:iCs/>
        </w:rPr>
        <w:t xml:space="preserve"> tax periods</w:t>
      </w:r>
      <w:r w:rsidRPr="002849D1">
        <w:t xml:space="preserve"> that apply to you are each individual month if, by notifying the Commissioner in the </w:t>
      </w:r>
      <w:r w:rsidR="002849D1" w:rsidRPr="002849D1">
        <w:rPr>
          <w:position w:val="6"/>
          <w:sz w:val="16"/>
          <w:szCs w:val="16"/>
        </w:rPr>
        <w:t>*</w:t>
      </w:r>
      <w:r w:rsidRPr="002849D1">
        <w:t>approved form, you elect to have as the tax periods that apply to you each individual month.</w:t>
      </w:r>
    </w:p>
    <w:p w:rsidR="00300522" w:rsidRPr="002849D1" w:rsidRDefault="00300522" w:rsidP="00300522">
      <w:pPr>
        <w:pStyle w:val="subsection"/>
      </w:pPr>
      <w:r w:rsidRPr="002849D1">
        <w:tab/>
        <w:t>(2)</w:t>
      </w:r>
      <w:r w:rsidRPr="002849D1">
        <w:tab/>
        <w:t>The election takes effect on the day specified in the notice. However, the day specified must be 1</w:t>
      </w:r>
      <w:r w:rsidR="002849D1">
        <w:t> </w:t>
      </w:r>
      <w:r w:rsidRPr="002849D1">
        <w:t>January, 1</w:t>
      </w:r>
      <w:r w:rsidR="002849D1">
        <w:t> </w:t>
      </w:r>
      <w:r w:rsidRPr="002849D1">
        <w:t>April, 1</w:t>
      </w:r>
      <w:r w:rsidR="002849D1">
        <w:t> </w:t>
      </w:r>
      <w:r w:rsidRPr="002849D1">
        <w:t>July or 1</w:t>
      </w:r>
      <w:r w:rsidR="002849D1">
        <w:t> </w:t>
      </w:r>
      <w:r w:rsidRPr="002849D1">
        <w:t>October.</w:t>
      </w:r>
    </w:p>
    <w:p w:rsidR="00300522" w:rsidRPr="002849D1" w:rsidRDefault="00300522" w:rsidP="00300522">
      <w:pPr>
        <w:pStyle w:val="ActHead5"/>
      </w:pPr>
      <w:bookmarkStart w:id="141" w:name="_Toc364850506"/>
      <w:r w:rsidRPr="002849D1">
        <w:rPr>
          <w:rStyle w:val="CharSectno"/>
        </w:rPr>
        <w:t>27</w:t>
      </w:r>
      <w:r w:rsidR="002849D1" w:rsidRPr="002849D1">
        <w:rPr>
          <w:rStyle w:val="CharSectno"/>
        </w:rPr>
        <w:noBreakHyphen/>
      </w:r>
      <w:r w:rsidRPr="002849D1">
        <w:rPr>
          <w:rStyle w:val="CharSectno"/>
        </w:rPr>
        <w:t>15</w:t>
      </w:r>
      <w:r w:rsidRPr="002849D1">
        <w:t xml:space="preserve">  Determination of one month tax periods</w:t>
      </w:r>
      <w:bookmarkEnd w:id="141"/>
    </w:p>
    <w:p w:rsidR="00300522" w:rsidRPr="002849D1" w:rsidRDefault="00300522" w:rsidP="00300522">
      <w:pPr>
        <w:pStyle w:val="subsection"/>
      </w:pPr>
      <w:r w:rsidRPr="002849D1">
        <w:tab/>
        <w:t>(1)</w:t>
      </w:r>
      <w:r w:rsidRPr="002849D1">
        <w:tab/>
        <w:t xml:space="preserve">The Commissioner must determine that the </w:t>
      </w:r>
      <w:r w:rsidRPr="002849D1">
        <w:rPr>
          <w:b/>
          <w:bCs/>
          <w:i/>
          <w:iCs/>
        </w:rPr>
        <w:t>tax periods</w:t>
      </w:r>
      <w:r w:rsidRPr="002849D1">
        <w:t xml:space="preserve"> that apply to you are each individual month if:</w:t>
      </w:r>
    </w:p>
    <w:p w:rsidR="00300522" w:rsidRPr="002849D1" w:rsidRDefault="00300522" w:rsidP="00300522">
      <w:pPr>
        <w:pStyle w:val="paragraph"/>
      </w:pPr>
      <w:r w:rsidRPr="002849D1">
        <w:lastRenderedPageBreak/>
        <w:tab/>
        <w:t>(a)</w:t>
      </w:r>
      <w:r w:rsidRPr="002849D1">
        <w:tab/>
        <w:t xml:space="preserve">the Commissioner is satisfied that your </w:t>
      </w:r>
      <w:r w:rsidR="002849D1" w:rsidRPr="002849D1">
        <w:rPr>
          <w:position w:val="6"/>
          <w:sz w:val="16"/>
        </w:rPr>
        <w:t>*</w:t>
      </w:r>
      <w:r w:rsidR="00B22174" w:rsidRPr="002849D1">
        <w:t>GST turnover</w:t>
      </w:r>
      <w:r w:rsidRPr="002849D1">
        <w:t xml:space="preserve"> meets the </w:t>
      </w:r>
      <w:r w:rsidR="002849D1" w:rsidRPr="002849D1">
        <w:rPr>
          <w:position w:val="6"/>
          <w:sz w:val="16"/>
          <w:szCs w:val="16"/>
        </w:rPr>
        <w:t>*</w:t>
      </w:r>
      <w:r w:rsidRPr="002849D1">
        <w:t>tax period turnover threshold; or</w:t>
      </w:r>
    </w:p>
    <w:p w:rsidR="00300522" w:rsidRPr="002849D1" w:rsidRDefault="00300522" w:rsidP="00300522">
      <w:pPr>
        <w:pStyle w:val="paragraph"/>
      </w:pPr>
      <w:r w:rsidRPr="002849D1">
        <w:tab/>
        <w:t>(b)</w:t>
      </w:r>
      <w:r w:rsidRPr="002849D1">
        <w:tab/>
        <w:t xml:space="preserve">the Commissioner is satisfied that the period for which you will be </w:t>
      </w:r>
      <w:r w:rsidR="002849D1" w:rsidRPr="002849D1">
        <w:rPr>
          <w:position w:val="6"/>
          <w:sz w:val="16"/>
          <w:szCs w:val="16"/>
        </w:rPr>
        <w:t>*</w:t>
      </w:r>
      <w:r w:rsidRPr="002849D1">
        <w:t xml:space="preserve">carrying on an </w:t>
      </w:r>
      <w:r w:rsidR="002849D1" w:rsidRPr="002849D1">
        <w:rPr>
          <w:position w:val="6"/>
          <w:sz w:val="16"/>
          <w:szCs w:val="16"/>
        </w:rPr>
        <w:t>*</w:t>
      </w:r>
      <w:r w:rsidRPr="002849D1">
        <w:t xml:space="preserve">enterprise in </w:t>
      </w:r>
      <w:smartTag w:uri="urn:schemas-microsoft-com:office:smarttags" w:element="country-region">
        <w:smartTag w:uri="urn:schemas-microsoft-com:office:smarttags" w:element="place">
          <w:r w:rsidRPr="002849D1">
            <w:t>Australia</w:t>
          </w:r>
        </w:smartTag>
      </w:smartTag>
      <w:r w:rsidRPr="002849D1">
        <w:t xml:space="preserve"> is less than 3 months; or</w:t>
      </w:r>
    </w:p>
    <w:p w:rsidR="00300522" w:rsidRPr="002849D1" w:rsidRDefault="00300522" w:rsidP="00300522">
      <w:pPr>
        <w:pStyle w:val="paragraph"/>
      </w:pPr>
      <w:r w:rsidRPr="002849D1">
        <w:tab/>
        <w:t>(c)</w:t>
      </w:r>
      <w:r w:rsidRPr="002849D1">
        <w:tab/>
        <w:t xml:space="preserve">the Commissioner is satisfied that you have a history of failing to comply with your obligations under a </w:t>
      </w:r>
      <w:r w:rsidR="002849D1" w:rsidRPr="002849D1">
        <w:rPr>
          <w:position w:val="6"/>
          <w:sz w:val="16"/>
          <w:szCs w:val="16"/>
        </w:rPr>
        <w:t>*</w:t>
      </w:r>
      <w:r w:rsidRPr="002849D1">
        <w:t>taxation law.</w:t>
      </w:r>
    </w:p>
    <w:p w:rsidR="00300522" w:rsidRPr="002849D1" w:rsidRDefault="00300522" w:rsidP="00300522">
      <w:pPr>
        <w:pStyle w:val="notetext"/>
      </w:pPr>
      <w:r w:rsidRPr="002849D1">
        <w:t>Note:</w:t>
      </w:r>
      <w:r w:rsidRPr="002849D1">
        <w:tab/>
        <w:t>Determining under this section the tax periods applying to you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subsection"/>
      </w:pPr>
      <w:r w:rsidRPr="002849D1">
        <w:tab/>
        <w:t>(2)</w:t>
      </w:r>
      <w:r w:rsidRPr="002849D1">
        <w:tab/>
        <w:t>The determination takes effect on the day specified in the determination. However, the day specified must be 1</w:t>
      </w:r>
      <w:r w:rsidR="002849D1">
        <w:t> </w:t>
      </w:r>
      <w:r w:rsidRPr="002849D1">
        <w:t>January, 1</w:t>
      </w:r>
      <w:r w:rsidR="002849D1">
        <w:t> </w:t>
      </w:r>
      <w:r w:rsidRPr="002849D1">
        <w:t>April, 1</w:t>
      </w:r>
      <w:r w:rsidR="002849D1">
        <w:t> </w:t>
      </w:r>
      <w:r w:rsidRPr="002849D1">
        <w:t>July or 1</w:t>
      </w:r>
      <w:r w:rsidR="002849D1">
        <w:t> </w:t>
      </w:r>
      <w:r w:rsidRPr="002849D1">
        <w:t>October.</w:t>
      </w:r>
    </w:p>
    <w:p w:rsidR="00300522" w:rsidRPr="002849D1" w:rsidRDefault="00300522" w:rsidP="00300522">
      <w:pPr>
        <w:pStyle w:val="notetext"/>
      </w:pPr>
      <w:r w:rsidRPr="002849D1">
        <w:t>Note:</w:t>
      </w:r>
      <w:r w:rsidRPr="002849D1">
        <w:tab/>
        <w:t>Deciding the date of effect of the determination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subsection"/>
      </w:pPr>
      <w:r w:rsidRPr="002849D1">
        <w:tab/>
        <w:t>(3)</w:t>
      </w:r>
      <w:r w:rsidRPr="002849D1">
        <w:tab/>
        <w:t xml:space="preserve">The </w:t>
      </w:r>
      <w:r w:rsidRPr="002849D1">
        <w:rPr>
          <w:b/>
          <w:i/>
        </w:rPr>
        <w:t>tax period turnover threshold</w:t>
      </w:r>
      <w:r w:rsidRPr="002849D1">
        <w:t xml:space="preserve"> is:</w:t>
      </w:r>
    </w:p>
    <w:p w:rsidR="00300522" w:rsidRPr="002849D1" w:rsidRDefault="00300522" w:rsidP="00300522">
      <w:pPr>
        <w:pStyle w:val="paragraph"/>
      </w:pPr>
      <w:r w:rsidRPr="002849D1">
        <w:tab/>
        <w:t>(a)</w:t>
      </w:r>
      <w:r w:rsidRPr="002849D1">
        <w:tab/>
        <w:t>$20 million; or</w:t>
      </w:r>
    </w:p>
    <w:p w:rsidR="00300522" w:rsidRPr="002849D1" w:rsidRDefault="00300522" w:rsidP="00300522">
      <w:pPr>
        <w:pStyle w:val="paragraph"/>
      </w:pPr>
      <w:r w:rsidRPr="002849D1">
        <w:tab/>
        <w:t>(b)</w:t>
      </w:r>
      <w:r w:rsidRPr="002849D1">
        <w:tab/>
        <w:t>such other amount as the regulations specify.</w:t>
      </w:r>
    </w:p>
    <w:p w:rsidR="00300522" w:rsidRPr="002849D1" w:rsidRDefault="00300522" w:rsidP="00300522">
      <w:pPr>
        <w:pStyle w:val="subsection2"/>
      </w:pPr>
      <w:r w:rsidRPr="002849D1">
        <w:t>However, if the regulations change the tax period turnover threshold, the change does not apply to you until the start of the next tax period that starts after the regulation in question comes into operation.</w:t>
      </w:r>
    </w:p>
    <w:p w:rsidR="00300522" w:rsidRPr="002849D1" w:rsidRDefault="00300522" w:rsidP="00300522">
      <w:pPr>
        <w:pStyle w:val="ActHead5"/>
      </w:pPr>
      <w:bookmarkStart w:id="142" w:name="_Toc364850507"/>
      <w:r w:rsidRPr="002849D1">
        <w:rPr>
          <w:rStyle w:val="CharSectno"/>
        </w:rPr>
        <w:t>27</w:t>
      </w:r>
      <w:r w:rsidR="002849D1" w:rsidRPr="002849D1">
        <w:rPr>
          <w:rStyle w:val="CharSectno"/>
        </w:rPr>
        <w:noBreakHyphen/>
      </w:r>
      <w:r w:rsidRPr="002849D1">
        <w:rPr>
          <w:rStyle w:val="CharSectno"/>
        </w:rPr>
        <w:t>20</w:t>
      </w:r>
      <w:r w:rsidRPr="002849D1">
        <w:t xml:space="preserve">  Withdrawing elections of one month tax periods</w:t>
      </w:r>
      <w:bookmarkEnd w:id="142"/>
    </w:p>
    <w:p w:rsidR="00300522" w:rsidRPr="002849D1" w:rsidRDefault="00300522" w:rsidP="00300522">
      <w:pPr>
        <w:pStyle w:val="subsection"/>
      </w:pPr>
      <w:r w:rsidRPr="002849D1">
        <w:tab/>
        <w:t>(1)</w:t>
      </w:r>
      <w:r w:rsidRPr="002849D1">
        <w:tab/>
        <w:t xml:space="preserve">You may, by notifying the Commissioner in the </w:t>
      </w:r>
      <w:r w:rsidR="002849D1" w:rsidRPr="002849D1">
        <w:rPr>
          <w:position w:val="6"/>
          <w:sz w:val="16"/>
          <w:szCs w:val="16"/>
        </w:rPr>
        <w:t>*</w:t>
      </w:r>
      <w:r w:rsidRPr="002849D1">
        <w:t>approved form, withdraw an election under section</w:t>
      </w:r>
      <w:r w:rsidR="002849D1">
        <w:t> </w:t>
      </w:r>
      <w:r w:rsidRPr="002849D1">
        <w:t>27</w:t>
      </w:r>
      <w:r w:rsidR="002849D1">
        <w:noBreakHyphen/>
      </w:r>
      <w:r w:rsidRPr="002849D1">
        <w:t xml:space="preserve">10, unless your </w:t>
      </w:r>
      <w:r w:rsidR="002849D1" w:rsidRPr="002849D1">
        <w:rPr>
          <w:position w:val="6"/>
          <w:sz w:val="16"/>
        </w:rPr>
        <w:t>*</w:t>
      </w:r>
      <w:r w:rsidR="006340C5" w:rsidRPr="002849D1">
        <w:t>GST turnover</w:t>
      </w:r>
      <w:r w:rsidRPr="002849D1">
        <w:t xml:space="preserve"> meets the </w:t>
      </w:r>
      <w:r w:rsidR="002849D1" w:rsidRPr="002849D1">
        <w:rPr>
          <w:position w:val="6"/>
          <w:sz w:val="16"/>
          <w:szCs w:val="16"/>
        </w:rPr>
        <w:t>*</w:t>
      </w:r>
      <w:r w:rsidRPr="002849D1">
        <w:t>tax period turnover threshold.</w:t>
      </w:r>
    </w:p>
    <w:p w:rsidR="00300522" w:rsidRPr="002849D1" w:rsidRDefault="00300522" w:rsidP="00300522">
      <w:pPr>
        <w:pStyle w:val="subsection"/>
      </w:pPr>
      <w:r w:rsidRPr="002849D1">
        <w:tab/>
        <w:t>(2)</w:t>
      </w:r>
      <w:r w:rsidRPr="002849D1">
        <w:tab/>
        <w:t>The withdrawal takes effect on the day specified in the notice. However, the day specified:</w:t>
      </w:r>
    </w:p>
    <w:p w:rsidR="00300522" w:rsidRPr="002849D1" w:rsidRDefault="00300522" w:rsidP="00300522">
      <w:pPr>
        <w:pStyle w:val="paragraph"/>
      </w:pPr>
      <w:r w:rsidRPr="002849D1">
        <w:tab/>
        <w:t>(a)</w:t>
      </w:r>
      <w:r w:rsidRPr="002849D1">
        <w:tab/>
        <w:t>must be 1</w:t>
      </w:r>
      <w:r w:rsidR="002849D1">
        <w:t> </w:t>
      </w:r>
      <w:r w:rsidRPr="002849D1">
        <w:t>January, 1</w:t>
      </w:r>
      <w:r w:rsidR="002849D1">
        <w:t> </w:t>
      </w:r>
      <w:r w:rsidRPr="002849D1">
        <w:t>April, 1</w:t>
      </w:r>
      <w:r w:rsidR="002849D1">
        <w:t> </w:t>
      </w:r>
      <w:r w:rsidRPr="002849D1">
        <w:t>July or 1</w:t>
      </w:r>
      <w:r w:rsidR="002849D1">
        <w:t> </w:t>
      </w:r>
      <w:r w:rsidRPr="002849D1">
        <w:t>October, or any day occurring before the election takes effect; and</w:t>
      </w:r>
    </w:p>
    <w:p w:rsidR="00300522" w:rsidRPr="002849D1" w:rsidRDefault="00300522" w:rsidP="00300522">
      <w:pPr>
        <w:pStyle w:val="paragraph"/>
      </w:pPr>
      <w:r w:rsidRPr="002849D1">
        <w:tab/>
        <w:t>(b)</w:t>
      </w:r>
      <w:r w:rsidRPr="002849D1">
        <w:tab/>
        <w:t>must not be a day occurring earlier than 12 months after the election took effect.</w:t>
      </w:r>
    </w:p>
    <w:p w:rsidR="00300522" w:rsidRPr="002849D1" w:rsidRDefault="00300522" w:rsidP="00300522">
      <w:pPr>
        <w:pStyle w:val="ActHead5"/>
      </w:pPr>
      <w:bookmarkStart w:id="143" w:name="_Toc364850508"/>
      <w:r w:rsidRPr="002849D1">
        <w:rPr>
          <w:rStyle w:val="CharSectno"/>
        </w:rPr>
        <w:lastRenderedPageBreak/>
        <w:t>27</w:t>
      </w:r>
      <w:r w:rsidR="002849D1" w:rsidRPr="002849D1">
        <w:rPr>
          <w:rStyle w:val="CharSectno"/>
        </w:rPr>
        <w:noBreakHyphen/>
      </w:r>
      <w:r w:rsidRPr="002849D1">
        <w:rPr>
          <w:rStyle w:val="CharSectno"/>
        </w:rPr>
        <w:t>22</w:t>
      </w:r>
      <w:r w:rsidRPr="002849D1">
        <w:t xml:space="preserve">  Revoking elections of one month tax periods</w:t>
      </w:r>
      <w:bookmarkEnd w:id="143"/>
    </w:p>
    <w:p w:rsidR="00300522" w:rsidRPr="002849D1" w:rsidRDefault="00300522" w:rsidP="00300522">
      <w:pPr>
        <w:pStyle w:val="subsection"/>
      </w:pPr>
      <w:r w:rsidRPr="002849D1">
        <w:tab/>
        <w:t>(1)</w:t>
      </w:r>
      <w:r w:rsidRPr="002849D1">
        <w:tab/>
        <w:t xml:space="preserve">The Commissioner may, if you so request in the </w:t>
      </w:r>
      <w:r w:rsidR="002849D1" w:rsidRPr="002849D1">
        <w:rPr>
          <w:position w:val="6"/>
          <w:sz w:val="16"/>
          <w:szCs w:val="16"/>
        </w:rPr>
        <w:t>*</w:t>
      </w:r>
      <w:r w:rsidRPr="002849D1">
        <w:t>approved form, revoke your election under section</w:t>
      </w:r>
      <w:r w:rsidR="002849D1">
        <w:t> </w:t>
      </w:r>
      <w:r w:rsidRPr="002849D1">
        <w:t>27</w:t>
      </w:r>
      <w:r w:rsidR="002849D1">
        <w:noBreakHyphen/>
      </w:r>
      <w:r w:rsidRPr="002849D1">
        <w:t xml:space="preserve">10, with effect from a day occurring earlier than 12 months after the election took effect, unless the Commissioner is satisfied that your </w:t>
      </w:r>
      <w:r w:rsidR="002849D1" w:rsidRPr="002849D1">
        <w:rPr>
          <w:position w:val="6"/>
          <w:sz w:val="16"/>
        </w:rPr>
        <w:t>*</w:t>
      </w:r>
      <w:r w:rsidR="00CB1205" w:rsidRPr="002849D1">
        <w:t>GST turnover</w:t>
      </w:r>
      <w:r w:rsidRPr="002849D1">
        <w:t xml:space="preserve"> meets the </w:t>
      </w:r>
      <w:r w:rsidR="002849D1" w:rsidRPr="002849D1">
        <w:rPr>
          <w:position w:val="6"/>
          <w:sz w:val="16"/>
          <w:szCs w:val="16"/>
        </w:rPr>
        <w:t>*</w:t>
      </w:r>
      <w:r w:rsidRPr="002849D1">
        <w:t>tax period turnover threshold.</w:t>
      </w:r>
    </w:p>
    <w:p w:rsidR="00300522" w:rsidRPr="002849D1" w:rsidRDefault="00300522" w:rsidP="00300522">
      <w:pPr>
        <w:pStyle w:val="notetext"/>
      </w:pPr>
      <w:r w:rsidRPr="002849D1">
        <w:t>Note:</w:t>
      </w:r>
      <w:r w:rsidRPr="002849D1">
        <w:tab/>
        <w:t>Refusing to revoke your election under this subsection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iCs/>
        </w:rPr>
        <w:t>Taxation Administration Act 1953</w:t>
      </w:r>
      <w:r w:rsidRPr="002849D1">
        <w:t>).</w:t>
      </w:r>
    </w:p>
    <w:p w:rsidR="00300522" w:rsidRPr="002849D1" w:rsidRDefault="00300522" w:rsidP="00300522">
      <w:pPr>
        <w:pStyle w:val="subsection"/>
      </w:pPr>
      <w:r w:rsidRPr="002849D1">
        <w:tab/>
        <w:t>(2)</w:t>
      </w:r>
      <w:r w:rsidRPr="002849D1">
        <w:tab/>
        <w:t>In considering your request, the Commissioner may have regard to:</w:t>
      </w:r>
    </w:p>
    <w:p w:rsidR="00300522" w:rsidRPr="002849D1" w:rsidRDefault="00300522" w:rsidP="00300522">
      <w:pPr>
        <w:pStyle w:val="paragraph"/>
      </w:pPr>
      <w:r w:rsidRPr="002849D1">
        <w:tab/>
        <w:t>(a)</w:t>
      </w:r>
      <w:r w:rsidRPr="002849D1">
        <w:tab/>
        <w:t>for how long the tax periods applying to you have been each individual month; and</w:t>
      </w:r>
    </w:p>
    <w:p w:rsidR="00300522" w:rsidRPr="002849D1" w:rsidRDefault="00300522" w:rsidP="00300522">
      <w:pPr>
        <w:pStyle w:val="paragraph"/>
      </w:pPr>
      <w:r w:rsidRPr="002849D1">
        <w:tab/>
        <w:t>(b)</w:t>
      </w:r>
      <w:r w:rsidRPr="002849D1">
        <w:tab/>
        <w:t xml:space="preserve">whether you have previously been </w:t>
      </w:r>
      <w:r w:rsidR="002849D1" w:rsidRPr="002849D1">
        <w:rPr>
          <w:position w:val="6"/>
          <w:sz w:val="16"/>
          <w:szCs w:val="16"/>
        </w:rPr>
        <w:t>*</w:t>
      </w:r>
      <w:r w:rsidRPr="002849D1">
        <w:t>registered, and whether such tax periods had applied to you; and</w:t>
      </w:r>
    </w:p>
    <w:p w:rsidR="00300522" w:rsidRPr="002849D1" w:rsidRDefault="00300522" w:rsidP="00300522">
      <w:pPr>
        <w:pStyle w:val="paragraph"/>
      </w:pPr>
      <w:r w:rsidRPr="002849D1">
        <w:tab/>
        <w:t>(c)</w:t>
      </w:r>
      <w:r w:rsidRPr="002849D1">
        <w:tab/>
        <w:t>any other relevant matters.</w:t>
      </w:r>
    </w:p>
    <w:p w:rsidR="00300522" w:rsidRPr="002849D1" w:rsidRDefault="00300522" w:rsidP="00300522">
      <w:pPr>
        <w:pStyle w:val="subsection"/>
      </w:pPr>
      <w:r w:rsidRPr="002849D1">
        <w:tab/>
        <w:t>(3)</w:t>
      </w:r>
      <w:r w:rsidRPr="002849D1">
        <w:tab/>
        <w:t>The revocation:</w:t>
      </w:r>
    </w:p>
    <w:p w:rsidR="00300522" w:rsidRPr="002849D1" w:rsidRDefault="00300522" w:rsidP="00300522">
      <w:pPr>
        <w:pStyle w:val="paragraph"/>
      </w:pPr>
      <w:r w:rsidRPr="002849D1">
        <w:tab/>
        <w:t>(a)</w:t>
      </w:r>
      <w:r w:rsidRPr="002849D1">
        <w:tab/>
        <w:t>takes effect on the day specified in the instrument of revocation; or</w:t>
      </w:r>
    </w:p>
    <w:p w:rsidR="00300522" w:rsidRPr="002849D1" w:rsidRDefault="00300522" w:rsidP="00300522">
      <w:pPr>
        <w:pStyle w:val="paragraph"/>
      </w:pPr>
      <w:r w:rsidRPr="002849D1">
        <w:tab/>
        <w:t>(b)</w:t>
      </w:r>
      <w:r w:rsidRPr="002849D1">
        <w:tab/>
        <w:t>is taken to have had effect from a past day specified in the instrument of revocation.</w:t>
      </w:r>
    </w:p>
    <w:p w:rsidR="00300522" w:rsidRPr="002849D1" w:rsidRDefault="00300522" w:rsidP="00300522">
      <w:pPr>
        <w:pStyle w:val="subsection2"/>
      </w:pPr>
      <w:r w:rsidRPr="002849D1">
        <w:t>However, the day specified must be 1</w:t>
      </w:r>
      <w:r w:rsidR="002849D1">
        <w:t> </w:t>
      </w:r>
      <w:r w:rsidRPr="002849D1">
        <w:t>January, 1</w:t>
      </w:r>
      <w:r w:rsidR="002849D1">
        <w:t> </w:t>
      </w:r>
      <w:r w:rsidRPr="002849D1">
        <w:t>April, 1</w:t>
      </w:r>
      <w:r w:rsidR="002849D1">
        <w:t> </w:t>
      </w:r>
      <w:r w:rsidRPr="002849D1">
        <w:t>July or 1</w:t>
      </w:r>
      <w:r w:rsidR="002849D1">
        <w:t> </w:t>
      </w:r>
      <w:r w:rsidRPr="002849D1">
        <w:t>October.</w:t>
      </w:r>
    </w:p>
    <w:p w:rsidR="00300522" w:rsidRPr="002849D1" w:rsidRDefault="00300522" w:rsidP="00300522">
      <w:pPr>
        <w:pStyle w:val="notetext"/>
      </w:pPr>
      <w:r w:rsidRPr="002849D1">
        <w:t>Note:</w:t>
      </w:r>
      <w:r w:rsidRPr="002849D1">
        <w:tab/>
        <w:t>Deciding the date of effect of the revocation is a reviewable decision (see Subdivision</w:t>
      </w:r>
      <w:r w:rsidR="002849D1">
        <w:t> </w:t>
      </w:r>
      <w:r w:rsidRPr="002849D1">
        <w:t>110</w:t>
      </w:r>
      <w:r w:rsidR="002849D1">
        <w:noBreakHyphen/>
      </w:r>
      <w:r w:rsidRPr="002849D1">
        <w:t>F in Schedule</w:t>
      </w:r>
      <w:r w:rsidR="002849D1">
        <w:t> </w:t>
      </w:r>
      <w:r w:rsidRPr="002849D1">
        <w:t xml:space="preserve">1 to the </w:t>
      </w:r>
      <w:r w:rsidRPr="002849D1">
        <w:rPr>
          <w:i/>
          <w:iCs/>
        </w:rPr>
        <w:t>Taxation Administration Act 1953</w:t>
      </w:r>
      <w:r w:rsidRPr="002849D1">
        <w:t>).</w:t>
      </w:r>
    </w:p>
    <w:p w:rsidR="00300522" w:rsidRPr="002849D1" w:rsidRDefault="00300522" w:rsidP="00300522">
      <w:pPr>
        <w:pStyle w:val="ActHead5"/>
      </w:pPr>
      <w:bookmarkStart w:id="144" w:name="_Toc364850509"/>
      <w:r w:rsidRPr="002849D1">
        <w:rPr>
          <w:rStyle w:val="CharSectno"/>
        </w:rPr>
        <w:t>27</w:t>
      </w:r>
      <w:r w:rsidR="002849D1" w:rsidRPr="002849D1">
        <w:rPr>
          <w:rStyle w:val="CharSectno"/>
        </w:rPr>
        <w:noBreakHyphen/>
      </w:r>
      <w:r w:rsidRPr="002849D1">
        <w:rPr>
          <w:rStyle w:val="CharSectno"/>
        </w:rPr>
        <w:t>25</w:t>
      </w:r>
      <w:r w:rsidRPr="002849D1">
        <w:t xml:space="preserve">  Revoking determinations of one month tax periods</w:t>
      </w:r>
      <w:bookmarkEnd w:id="144"/>
    </w:p>
    <w:p w:rsidR="00300522" w:rsidRPr="002849D1" w:rsidRDefault="00300522" w:rsidP="00300522">
      <w:pPr>
        <w:pStyle w:val="subsection"/>
      </w:pPr>
      <w:r w:rsidRPr="002849D1">
        <w:tab/>
        <w:t>(1)</w:t>
      </w:r>
      <w:r w:rsidRPr="002849D1">
        <w:tab/>
        <w:t>The Commissioner must revoke a determination under section</w:t>
      </w:r>
      <w:r w:rsidR="002849D1">
        <w:t> </w:t>
      </w:r>
      <w:r w:rsidRPr="002849D1">
        <w:t>27</w:t>
      </w:r>
      <w:r w:rsidR="002849D1">
        <w:noBreakHyphen/>
      </w:r>
      <w:r w:rsidRPr="002849D1">
        <w:t>15 relating to you if you so request, unless the Commissioner is satisfied that any of the grounds for making a determination under that section apply to you.</w:t>
      </w:r>
    </w:p>
    <w:p w:rsidR="00300522" w:rsidRPr="002849D1" w:rsidRDefault="00300522" w:rsidP="00300522">
      <w:pPr>
        <w:pStyle w:val="notetext"/>
      </w:pPr>
      <w:r w:rsidRPr="002849D1">
        <w:t>Note:</w:t>
      </w:r>
      <w:r w:rsidRPr="002849D1">
        <w:tab/>
        <w:t>Refusing to revoke a determination under this section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5E4075">
      <w:pPr>
        <w:pStyle w:val="subsection"/>
        <w:keepNext/>
        <w:keepLines/>
      </w:pPr>
      <w:r w:rsidRPr="002849D1">
        <w:lastRenderedPageBreak/>
        <w:tab/>
        <w:t>(2)</w:t>
      </w:r>
      <w:r w:rsidRPr="002849D1">
        <w:tab/>
        <w:t>The revocation takes effect on the day specified in the instrument of revocation. However, the day specified:</w:t>
      </w:r>
    </w:p>
    <w:p w:rsidR="00300522" w:rsidRPr="002849D1" w:rsidRDefault="00300522" w:rsidP="00300522">
      <w:pPr>
        <w:pStyle w:val="paragraph"/>
      </w:pPr>
      <w:r w:rsidRPr="002849D1">
        <w:tab/>
        <w:t>(a)</w:t>
      </w:r>
      <w:r w:rsidRPr="002849D1">
        <w:tab/>
        <w:t>must be 1</w:t>
      </w:r>
      <w:r w:rsidR="002849D1">
        <w:t> </w:t>
      </w:r>
      <w:r w:rsidRPr="002849D1">
        <w:t>January, 1</w:t>
      </w:r>
      <w:r w:rsidR="002849D1">
        <w:t> </w:t>
      </w:r>
      <w:r w:rsidRPr="002849D1">
        <w:t>April, 1</w:t>
      </w:r>
      <w:r w:rsidR="002849D1">
        <w:t> </w:t>
      </w:r>
      <w:r w:rsidRPr="002849D1">
        <w:t>July or 1</w:t>
      </w:r>
      <w:r w:rsidR="002849D1">
        <w:t> </w:t>
      </w:r>
      <w:r w:rsidRPr="002849D1">
        <w:t>October; and</w:t>
      </w:r>
    </w:p>
    <w:p w:rsidR="00300522" w:rsidRPr="002849D1" w:rsidRDefault="00300522" w:rsidP="00300522">
      <w:pPr>
        <w:pStyle w:val="paragraph"/>
      </w:pPr>
      <w:r w:rsidRPr="002849D1">
        <w:tab/>
        <w:t>(b)</w:t>
      </w:r>
      <w:r w:rsidRPr="002849D1">
        <w:tab/>
        <w:t>must not be a day occurring earlier than 12 months after the determination took effect.</w:t>
      </w:r>
    </w:p>
    <w:p w:rsidR="00300522" w:rsidRPr="002849D1" w:rsidRDefault="00300522" w:rsidP="00300522">
      <w:pPr>
        <w:pStyle w:val="notetext"/>
      </w:pPr>
      <w:r w:rsidRPr="002849D1">
        <w:t>Note:</w:t>
      </w:r>
      <w:r w:rsidRPr="002849D1">
        <w:tab/>
        <w:t>Deciding the date of effect of the revocation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ActHead5"/>
      </w:pPr>
      <w:bookmarkStart w:id="145" w:name="_Toc364850510"/>
      <w:r w:rsidRPr="002849D1">
        <w:rPr>
          <w:rStyle w:val="CharSectno"/>
        </w:rPr>
        <w:t>27</w:t>
      </w:r>
      <w:r w:rsidR="002849D1" w:rsidRPr="002849D1">
        <w:rPr>
          <w:rStyle w:val="CharSectno"/>
        </w:rPr>
        <w:noBreakHyphen/>
      </w:r>
      <w:r w:rsidRPr="002849D1">
        <w:rPr>
          <w:rStyle w:val="CharSectno"/>
        </w:rPr>
        <w:t>30</w:t>
      </w:r>
      <w:r w:rsidRPr="002849D1">
        <w:t xml:space="preserve">  Tax periods determined by the Commissioner to take account of changes in tax periods</w:t>
      </w:r>
      <w:bookmarkEnd w:id="145"/>
    </w:p>
    <w:p w:rsidR="00300522" w:rsidRPr="002849D1" w:rsidRDefault="00300522" w:rsidP="00300522">
      <w:pPr>
        <w:pStyle w:val="subsection"/>
      </w:pPr>
      <w:r w:rsidRPr="002849D1">
        <w:tab/>
        <w:t>(1)</w:t>
      </w:r>
      <w:r w:rsidRPr="002849D1">
        <w:tab/>
        <w:t xml:space="preserve">For the purpose of ensuring the effective operation of this </w:t>
      </w:r>
      <w:r w:rsidR="00A53099" w:rsidRPr="002849D1">
        <w:t>Division</w:t>
      </w:r>
      <w:r w:rsidR="00A36DB5" w:rsidRPr="002849D1">
        <w:t xml:space="preserve"> </w:t>
      </w:r>
      <w:r w:rsidRPr="002849D1">
        <w:t>where:</w:t>
      </w:r>
    </w:p>
    <w:p w:rsidR="00300522" w:rsidRPr="002849D1" w:rsidRDefault="00300522" w:rsidP="00300522">
      <w:pPr>
        <w:pStyle w:val="paragraph"/>
      </w:pPr>
      <w:r w:rsidRPr="002849D1">
        <w:tab/>
        <w:t>(a)</w:t>
      </w:r>
      <w:r w:rsidRPr="002849D1">
        <w:tab/>
        <w:t xml:space="preserve">you become </w:t>
      </w:r>
      <w:r w:rsidR="002849D1" w:rsidRPr="002849D1">
        <w:rPr>
          <w:position w:val="6"/>
          <w:sz w:val="16"/>
          <w:szCs w:val="16"/>
        </w:rPr>
        <w:t>*</w:t>
      </w:r>
      <w:r w:rsidRPr="002849D1">
        <w:t xml:space="preserve">registered or </w:t>
      </w:r>
      <w:r w:rsidR="002849D1" w:rsidRPr="002849D1">
        <w:rPr>
          <w:position w:val="6"/>
          <w:sz w:val="16"/>
          <w:szCs w:val="16"/>
        </w:rPr>
        <w:t>*</w:t>
      </w:r>
      <w:r w:rsidRPr="002849D1">
        <w:t>required to be registered; or</w:t>
      </w:r>
    </w:p>
    <w:p w:rsidR="00300522" w:rsidRPr="002849D1" w:rsidRDefault="00300522" w:rsidP="00300522">
      <w:pPr>
        <w:pStyle w:val="paragraph"/>
      </w:pPr>
      <w:r w:rsidRPr="002849D1">
        <w:tab/>
        <w:t>(b)</w:t>
      </w:r>
      <w:r w:rsidRPr="002849D1">
        <w:tab/>
        <w:t>the tax periods applying to you have changed;</w:t>
      </w:r>
    </w:p>
    <w:p w:rsidR="00300522" w:rsidRPr="002849D1" w:rsidRDefault="00300522" w:rsidP="00300522">
      <w:pPr>
        <w:pStyle w:val="subsection2"/>
      </w:pPr>
      <w:r w:rsidRPr="002849D1">
        <w:t xml:space="preserve">the Commissioner may, by written notice given to you, determine that a period specified in the notice is a </w:t>
      </w:r>
      <w:r w:rsidRPr="002849D1">
        <w:rPr>
          <w:b/>
          <w:bCs/>
          <w:i/>
          <w:iCs/>
        </w:rPr>
        <w:t>tax period</w:t>
      </w:r>
      <w:r w:rsidRPr="002849D1">
        <w:t xml:space="preserve"> that applies to you.</w:t>
      </w:r>
    </w:p>
    <w:p w:rsidR="00300522" w:rsidRPr="002849D1" w:rsidRDefault="00300522" w:rsidP="00300522">
      <w:pPr>
        <w:pStyle w:val="notetext"/>
      </w:pPr>
      <w:r w:rsidRPr="002849D1">
        <w:t>Note:</w:t>
      </w:r>
      <w:r w:rsidRPr="002849D1">
        <w:tab/>
        <w:t>Determining under this section a tax period applying to you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subsection"/>
      </w:pPr>
      <w:r w:rsidRPr="002849D1">
        <w:tab/>
        <w:t>(2)</w:t>
      </w:r>
      <w:r w:rsidRPr="002849D1">
        <w:tab/>
        <w:t>The period specified in the notice may start earlier than the day on which the notice is given to you.</w:t>
      </w:r>
    </w:p>
    <w:p w:rsidR="00300522" w:rsidRPr="002849D1" w:rsidRDefault="00300522" w:rsidP="00300522">
      <w:pPr>
        <w:pStyle w:val="subsection"/>
      </w:pPr>
      <w:r w:rsidRPr="002849D1">
        <w:tab/>
        <w:t>(3)</w:t>
      </w:r>
      <w:r w:rsidRPr="002849D1">
        <w:tab/>
        <w:t>However, the period specified in the notice:</w:t>
      </w:r>
    </w:p>
    <w:p w:rsidR="00300522" w:rsidRPr="002849D1" w:rsidRDefault="00300522" w:rsidP="00300522">
      <w:pPr>
        <w:pStyle w:val="paragraph"/>
      </w:pPr>
      <w:r w:rsidRPr="002849D1">
        <w:tab/>
        <w:t>(a)</w:t>
      </w:r>
      <w:r w:rsidRPr="002849D1">
        <w:tab/>
        <w:t>must be less than 3 months; and</w:t>
      </w:r>
    </w:p>
    <w:p w:rsidR="00300522" w:rsidRPr="002849D1" w:rsidRDefault="00300522" w:rsidP="00300522">
      <w:pPr>
        <w:pStyle w:val="paragraph"/>
      </w:pPr>
      <w:r w:rsidRPr="002849D1">
        <w:tab/>
        <w:t>(b)</w:t>
      </w:r>
      <w:r w:rsidRPr="002849D1">
        <w:tab/>
        <w:t xml:space="preserve">must not overlap with any part of any other tax period for which you have already given a </w:t>
      </w:r>
      <w:r w:rsidR="002849D1" w:rsidRPr="002849D1">
        <w:rPr>
          <w:position w:val="6"/>
          <w:sz w:val="16"/>
          <w:szCs w:val="16"/>
        </w:rPr>
        <w:t>*</w:t>
      </w:r>
      <w:r w:rsidRPr="002849D1">
        <w:t>GST return to the Commissioner.</w:t>
      </w:r>
    </w:p>
    <w:p w:rsidR="00300522" w:rsidRPr="002849D1" w:rsidRDefault="00300522" w:rsidP="00300522">
      <w:pPr>
        <w:pStyle w:val="TLPnoteright"/>
      </w:pPr>
      <w:r w:rsidRPr="002849D1">
        <w:t>For the giving of GST returns to the Commissioner, see Division</w:t>
      </w:r>
      <w:r w:rsidR="002849D1">
        <w:t> </w:t>
      </w:r>
      <w:r w:rsidRPr="002849D1">
        <w:t>31.</w:t>
      </w:r>
    </w:p>
    <w:p w:rsidR="00300522" w:rsidRPr="002849D1" w:rsidRDefault="00300522" w:rsidP="00300522">
      <w:pPr>
        <w:pStyle w:val="ActHead5"/>
      </w:pPr>
      <w:bookmarkStart w:id="146" w:name="_Toc364850511"/>
      <w:r w:rsidRPr="002849D1">
        <w:rPr>
          <w:rStyle w:val="CharSectno"/>
        </w:rPr>
        <w:t>27</w:t>
      </w:r>
      <w:r w:rsidR="002849D1" w:rsidRPr="002849D1">
        <w:rPr>
          <w:rStyle w:val="CharSectno"/>
        </w:rPr>
        <w:noBreakHyphen/>
      </w:r>
      <w:r w:rsidRPr="002849D1">
        <w:rPr>
          <w:rStyle w:val="CharSectno"/>
        </w:rPr>
        <w:t>35</w:t>
      </w:r>
      <w:r w:rsidRPr="002849D1">
        <w:t xml:space="preserve">  Changing the days on which your tax periods end</w:t>
      </w:r>
      <w:bookmarkEnd w:id="146"/>
    </w:p>
    <w:p w:rsidR="00300522" w:rsidRPr="002849D1" w:rsidRDefault="00300522" w:rsidP="00300522">
      <w:pPr>
        <w:pStyle w:val="subsection"/>
      </w:pPr>
      <w:r w:rsidRPr="002849D1">
        <w:tab/>
        <w:t>(1)</w:t>
      </w:r>
      <w:r w:rsidRPr="002849D1">
        <w:tab/>
        <w:t>You may change the day in each year on which a tax period would otherwise end. However:</w:t>
      </w:r>
    </w:p>
    <w:p w:rsidR="00300522" w:rsidRPr="002849D1" w:rsidRDefault="00300522" w:rsidP="00300522">
      <w:pPr>
        <w:pStyle w:val="paragraph"/>
      </w:pPr>
      <w:r w:rsidRPr="002849D1">
        <w:lastRenderedPageBreak/>
        <w:tab/>
        <w:t>(a)</w:t>
      </w:r>
      <w:r w:rsidRPr="002849D1">
        <w:tab/>
        <w:t>the day must be no more than 7 days earlier or 7 days later than a day on which one of the tax periods that applies to you would otherwise end if the days were not changed; and</w:t>
      </w:r>
    </w:p>
    <w:p w:rsidR="00300522" w:rsidRPr="002849D1" w:rsidRDefault="00300522" w:rsidP="00300522">
      <w:pPr>
        <w:pStyle w:val="paragraph"/>
      </w:pPr>
      <w:r w:rsidRPr="002849D1">
        <w:tab/>
        <w:t>(b)</w:t>
      </w:r>
      <w:r w:rsidRPr="002849D1">
        <w:tab/>
        <w:t>the change must be consistent with the commercial accounting periods that apply to you.</w:t>
      </w:r>
    </w:p>
    <w:p w:rsidR="00300522" w:rsidRPr="002849D1" w:rsidRDefault="00300522" w:rsidP="00300522">
      <w:pPr>
        <w:pStyle w:val="subsection"/>
      </w:pPr>
      <w:r w:rsidRPr="002849D1">
        <w:tab/>
        <w:t>(2)</w:t>
      </w:r>
      <w:r w:rsidRPr="002849D1">
        <w:tab/>
        <w:t>If the day on which a tax period ends is changed, the next tax period starts on the day after that day.</w:t>
      </w:r>
    </w:p>
    <w:p w:rsidR="00300522" w:rsidRPr="002849D1" w:rsidRDefault="00300522" w:rsidP="00300522">
      <w:pPr>
        <w:pStyle w:val="ActHead5"/>
      </w:pPr>
      <w:bookmarkStart w:id="147" w:name="_Toc364850512"/>
      <w:r w:rsidRPr="002849D1">
        <w:rPr>
          <w:rStyle w:val="CharSectno"/>
        </w:rPr>
        <w:t>27</w:t>
      </w:r>
      <w:r w:rsidR="002849D1" w:rsidRPr="002849D1">
        <w:rPr>
          <w:rStyle w:val="CharSectno"/>
        </w:rPr>
        <w:noBreakHyphen/>
      </w:r>
      <w:r w:rsidRPr="002849D1">
        <w:rPr>
          <w:rStyle w:val="CharSectno"/>
        </w:rPr>
        <w:t>37</w:t>
      </w:r>
      <w:r w:rsidRPr="002849D1">
        <w:t xml:space="preserve">  Special determination of tax periods on request</w:t>
      </w:r>
      <w:bookmarkEnd w:id="147"/>
    </w:p>
    <w:p w:rsidR="00300522" w:rsidRPr="002849D1" w:rsidRDefault="00300522" w:rsidP="00300522">
      <w:pPr>
        <w:pStyle w:val="subsection"/>
      </w:pPr>
      <w:r w:rsidRPr="002849D1">
        <w:tab/>
        <w:t>(1)</w:t>
      </w:r>
      <w:r w:rsidRPr="002849D1">
        <w:tab/>
        <w:t xml:space="preserve">The Commissioner may, in accordance with a request you make in the </w:t>
      </w:r>
      <w:r w:rsidR="002849D1" w:rsidRPr="002849D1">
        <w:rPr>
          <w:position w:val="6"/>
          <w:sz w:val="16"/>
          <w:szCs w:val="16"/>
        </w:rPr>
        <w:t>*</w:t>
      </w:r>
      <w:r w:rsidRPr="002849D1">
        <w:t>approved form, determine the tax periods applying to you to be the tax periods specified in the request if the Commissioner is satisfied that:</w:t>
      </w:r>
    </w:p>
    <w:p w:rsidR="00300522" w:rsidRPr="002849D1" w:rsidRDefault="00300522" w:rsidP="00300522">
      <w:pPr>
        <w:pStyle w:val="paragraph"/>
      </w:pPr>
      <w:r w:rsidRPr="002849D1">
        <w:tab/>
        <w:t>(a)</w:t>
      </w:r>
      <w:r w:rsidRPr="002849D1">
        <w:tab/>
        <w:t xml:space="preserve">your </w:t>
      </w:r>
      <w:r w:rsidR="002849D1" w:rsidRPr="002849D1">
        <w:rPr>
          <w:position w:val="6"/>
          <w:sz w:val="16"/>
        </w:rPr>
        <w:t>*</w:t>
      </w:r>
      <w:r w:rsidR="00F279AE" w:rsidRPr="002849D1">
        <w:t>GST turnover</w:t>
      </w:r>
      <w:r w:rsidRPr="002849D1">
        <w:t xml:space="preserve"> meets the </w:t>
      </w:r>
      <w:r w:rsidR="002849D1" w:rsidRPr="002849D1">
        <w:rPr>
          <w:position w:val="6"/>
          <w:sz w:val="16"/>
          <w:szCs w:val="16"/>
        </w:rPr>
        <w:t>*</w:t>
      </w:r>
      <w:r w:rsidRPr="002849D1">
        <w:t>tax period turnover threshold; and</w:t>
      </w:r>
    </w:p>
    <w:p w:rsidR="00300522" w:rsidRPr="002849D1" w:rsidRDefault="00300522" w:rsidP="00300522">
      <w:pPr>
        <w:pStyle w:val="paragraph"/>
      </w:pPr>
      <w:r w:rsidRPr="002849D1">
        <w:tab/>
        <w:t>(b)</w:t>
      </w:r>
      <w:r w:rsidRPr="002849D1">
        <w:tab/>
        <w:t>the tax periods specified in the request are consistent with the commercial accounting periods that apply to you; and</w:t>
      </w:r>
    </w:p>
    <w:p w:rsidR="00300522" w:rsidRPr="002849D1" w:rsidRDefault="00300522" w:rsidP="00300522">
      <w:pPr>
        <w:pStyle w:val="paragraph"/>
      </w:pPr>
      <w:r w:rsidRPr="002849D1">
        <w:tab/>
        <w:t>(c)</w:t>
      </w:r>
      <w:r w:rsidRPr="002849D1">
        <w:tab/>
        <w:t>the tax periods specified in the request would, if determined under this section, result in 12 complete tax periods in each year; and</w:t>
      </w:r>
    </w:p>
    <w:p w:rsidR="00300522" w:rsidRPr="002849D1" w:rsidRDefault="00300522" w:rsidP="00300522">
      <w:pPr>
        <w:pStyle w:val="paragraph"/>
      </w:pPr>
      <w:r w:rsidRPr="002849D1">
        <w:tab/>
        <w:t>(d)</w:t>
      </w:r>
      <w:r w:rsidRPr="002849D1">
        <w:tab/>
        <w:t>any other requirements specified in the regulations are complied with.</w:t>
      </w:r>
    </w:p>
    <w:p w:rsidR="00300522" w:rsidRPr="002849D1" w:rsidRDefault="00300522" w:rsidP="00300522">
      <w:pPr>
        <w:pStyle w:val="notetext"/>
      </w:pPr>
      <w:r w:rsidRPr="002849D1">
        <w:t>Note:</w:t>
      </w:r>
      <w:r w:rsidRPr="002849D1">
        <w:tab/>
        <w:t>Refusing a request for a determination under this section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subsection"/>
      </w:pPr>
      <w:r w:rsidRPr="002849D1">
        <w:tab/>
        <w:t>(2)</w:t>
      </w:r>
      <w:r w:rsidRPr="002849D1">
        <w:tab/>
        <w:t>A determination under this section overrides any determination under section</w:t>
      </w:r>
      <w:r w:rsidR="002849D1">
        <w:t> </w:t>
      </w:r>
      <w:r w:rsidRPr="002849D1">
        <w:t>27</w:t>
      </w:r>
      <w:r w:rsidR="002849D1">
        <w:noBreakHyphen/>
      </w:r>
      <w:r w:rsidRPr="002849D1">
        <w:t>15 or 27</w:t>
      </w:r>
      <w:r w:rsidR="002849D1">
        <w:noBreakHyphen/>
      </w:r>
      <w:r w:rsidRPr="002849D1">
        <w:t>30 relating to tax periods applying to you.</w:t>
      </w:r>
    </w:p>
    <w:p w:rsidR="00300522" w:rsidRPr="002849D1" w:rsidRDefault="00300522" w:rsidP="00300522">
      <w:pPr>
        <w:pStyle w:val="ActHead5"/>
      </w:pPr>
      <w:bookmarkStart w:id="148" w:name="_Toc364850513"/>
      <w:r w:rsidRPr="002849D1">
        <w:rPr>
          <w:rStyle w:val="CharSectno"/>
        </w:rPr>
        <w:t>27</w:t>
      </w:r>
      <w:r w:rsidR="002849D1" w:rsidRPr="002849D1">
        <w:rPr>
          <w:rStyle w:val="CharSectno"/>
        </w:rPr>
        <w:noBreakHyphen/>
      </w:r>
      <w:r w:rsidRPr="002849D1">
        <w:rPr>
          <w:rStyle w:val="CharSectno"/>
        </w:rPr>
        <w:t>38</w:t>
      </w:r>
      <w:r w:rsidRPr="002849D1">
        <w:t xml:space="preserve">  Revoking special determination of tax periods</w:t>
      </w:r>
      <w:bookmarkEnd w:id="148"/>
    </w:p>
    <w:p w:rsidR="00300522" w:rsidRPr="002849D1" w:rsidRDefault="00300522" w:rsidP="00300522">
      <w:pPr>
        <w:pStyle w:val="subsection"/>
      </w:pPr>
      <w:r w:rsidRPr="002849D1">
        <w:tab/>
        <w:t>(1)</w:t>
      </w:r>
      <w:r w:rsidRPr="002849D1">
        <w:tab/>
        <w:t>The Commissioner must revoke a determination under section</w:t>
      </w:r>
      <w:r w:rsidR="002849D1">
        <w:t> </w:t>
      </w:r>
      <w:r w:rsidRPr="002849D1">
        <w:t>27</w:t>
      </w:r>
      <w:r w:rsidR="002849D1">
        <w:noBreakHyphen/>
      </w:r>
      <w:r w:rsidRPr="002849D1">
        <w:t>37 if the Commissioner is satisfied that any of the requirements of paragraphs 27</w:t>
      </w:r>
      <w:r w:rsidR="002849D1">
        <w:noBreakHyphen/>
      </w:r>
      <w:r w:rsidRPr="002849D1">
        <w:t>37(1)(a), (b), (c) and (d) are not complied with.</w:t>
      </w:r>
    </w:p>
    <w:p w:rsidR="00300522" w:rsidRPr="002849D1" w:rsidRDefault="00300522" w:rsidP="00300522">
      <w:pPr>
        <w:pStyle w:val="notetext"/>
      </w:pPr>
      <w:r w:rsidRPr="002849D1">
        <w:lastRenderedPageBreak/>
        <w:t>Note:</w:t>
      </w:r>
      <w:r w:rsidRPr="002849D1">
        <w:tab/>
        <w:t>Revoking a determination under this section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subsection"/>
      </w:pPr>
      <w:r w:rsidRPr="002849D1">
        <w:tab/>
        <w:t>(2)</w:t>
      </w:r>
      <w:r w:rsidRPr="002849D1">
        <w:tab/>
        <w:t>The revocation takes effect on the day specified in the instrument of revocation. However, the day specified must be 1</w:t>
      </w:r>
      <w:r w:rsidR="002849D1">
        <w:t> </w:t>
      </w:r>
      <w:r w:rsidRPr="002849D1">
        <w:t>January, 1</w:t>
      </w:r>
      <w:r w:rsidR="002849D1">
        <w:t> </w:t>
      </w:r>
      <w:r w:rsidRPr="002849D1">
        <w:t>April, 1</w:t>
      </w:r>
      <w:r w:rsidR="002849D1">
        <w:t> </w:t>
      </w:r>
      <w:r w:rsidRPr="002849D1">
        <w:t>July or 1</w:t>
      </w:r>
      <w:r w:rsidR="002849D1">
        <w:t> </w:t>
      </w:r>
      <w:r w:rsidRPr="002849D1">
        <w:t>October.</w:t>
      </w:r>
    </w:p>
    <w:p w:rsidR="00300522" w:rsidRPr="002849D1" w:rsidRDefault="00300522" w:rsidP="00300522">
      <w:pPr>
        <w:pStyle w:val="notetext"/>
      </w:pPr>
      <w:r w:rsidRPr="002849D1">
        <w:t>Note:</w:t>
      </w:r>
      <w:r w:rsidRPr="002849D1">
        <w:tab/>
        <w:t>Deciding the date of effect of the revocation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subsection"/>
      </w:pPr>
      <w:r w:rsidRPr="002849D1">
        <w:tab/>
        <w:t>(3)</w:t>
      </w:r>
      <w:r w:rsidRPr="002849D1">
        <w:tab/>
        <w:t>A revocation under this section revives any election under section</w:t>
      </w:r>
      <w:r w:rsidR="002849D1">
        <w:t> </w:t>
      </w:r>
      <w:r w:rsidRPr="002849D1">
        <w:t>27</w:t>
      </w:r>
      <w:r w:rsidR="002849D1">
        <w:noBreakHyphen/>
      </w:r>
      <w:r w:rsidRPr="002849D1">
        <w:t>10, or any determination under section</w:t>
      </w:r>
      <w:r w:rsidR="002849D1">
        <w:t> </w:t>
      </w:r>
      <w:r w:rsidRPr="002849D1">
        <w:t>27</w:t>
      </w:r>
      <w:r w:rsidR="002849D1">
        <w:noBreakHyphen/>
      </w:r>
      <w:r w:rsidRPr="002849D1">
        <w:t>15 or 27</w:t>
      </w:r>
      <w:r w:rsidR="002849D1">
        <w:noBreakHyphen/>
      </w:r>
      <w:r w:rsidRPr="002849D1">
        <w:t>30, relating to tax periods applying to you.</w:t>
      </w:r>
    </w:p>
    <w:p w:rsidR="008D0E5F" w:rsidRPr="002849D1" w:rsidRDefault="008D0E5F" w:rsidP="008D0E5F">
      <w:pPr>
        <w:pStyle w:val="ActHead5"/>
      </w:pPr>
      <w:bookmarkStart w:id="149" w:name="_Toc364850514"/>
      <w:r w:rsidRPr="002849D1">
        <w:rPr>
          <w:rStyle w:val="CharSectno"/>
        </w:rPr>
        <w:t>27</w:t>
      </w:r>
      <w:r w:rsidR="002849D1" w:rsidRPr="002849D1">
        <w:rPr>
          <w:rStyle w:val="CharSectno"/>
        </w:rPr>
        <w:noBreakHyphen/>
      </w:r>
      <w:r w:rsidRPr="002849D1">
        <w:rPr>
          <w:rStyle w:val="CharSectno"/>
        </w:rPr>
        <w:t>39</w:t>
      </w:r>
      <w:r w:rsidRPr="002849D1">
        <w:t xml:space="preserve">  Tax periods of incapacitated entities</w:t>
      </w:r>
      <w:bookmarkEnd w:id="149"/>
    </w:p>
    <w:p w:rsidR="008D0E5F" w:rsidRPr="002849D1" w:rsidRDefault="008D0E5F" w:rsidP="008D0E5F">
      <w:pPr>
        <w:pStyle w:val="subsection"/>
      </w:pPr>
      <w:r w:rsidRPr="002849D1">
        <w:tab/>
        <w:t>(1)</w:t>
      </w:r>
      <w:r w:rsidRPr="002849D1">
        <w:tab/>
        <w:t xml:space="preserve">If an entity becomes an </w:t>
      </w:r>
      <w:r w:rsidR="002849D1" w:rsidRPr="002849D1">
        <w:rPr>
          <w:position w:val="6"/>
          <w:sz w:val="16"/>
        </w:rPr>
        <w:t>*</w:t>
      </w:r>
      <w:r w:rsidRPr="002849D1">
        <w:t>incapacitated entity, the entity’s tax period at the time is taken to have ended at the end of the day before the entity became incapacitated.</w:t>
      </w:r>
    </w:p>
    <w:p w:rsidR="008D0E5F" w:rsidRPr="002849D1" w:rsidRDefault="008D0E5F" w:rsidP="008D0E5F">
      <w:pPr>
        <w:pStyle w:val="subsection"/>
      </w:pPr>
      <w:r w:rsidRPr="002849D1">
        <w:tab/>
        <w:t>(2)</w:t>
      </w:r>
      <w:r w:rsidRPr="002849D1">
        <w:tab/>
        <w:t xml:space="preserve">If a tax period (the </w:t>
      </w:r>
      <w:r w:rsidRPr="002849D1">
        <w:rPr>
          <w:b/>
          <w:i/>
        </w:rPr>
        <w:t>first tax period</w:t>
      </w:r>
      <w:r w:rsidRPr="002849D1">
        <w:t xml:space="preserve">) ends on a particular day because of </w:t>
      </w:r>
      <w:r w:rsidR="002849D1">
        <w:t>subsection (</w:t>
      </w:r>
      <w:r w:rsidRPr="002849D1">
        <w:t>1), the next tax period starts on the day after that day and ends when the first tax period would have ended but for that subsection.</w:t>
      </w:r>
    </w:p>
    <w:p w:rsidR="00300522" w:rsidRPr="002849D1" w:rsidRDefault="00300522" w:rsidP="00300522">
      <w:pPr>
        <w:pStyle w:val="ActHead5"/>
      </w:pPr>
      <w:bookmarkStart w:id="150" w:name="_Toc364850515"/>
      <w:r w:rsidRPr="002849D1">
        <w:rPr>
          <w:rStyle w:val="CharSectno"/>
        </w:rPr>
        <w:t>27</w:t>
      </w:r>
      <w:r w:rsidR="002849D1" w:rsidRPr="002849D1">
        <w:rPr>
          <w:rStyle w:val="CharSectno"/>
        </w:rPr>
        <w:noBreakHyphen/>
      </w:r>
      <w:r w:rsidRPr="002849D1">
        <w:rPr>
          <w:rStyle w:val="CharSectno"/>
        </w:rPr>
        <w:t>40</w:t>
      </w:r>
      <w:r w:rsidRPr="002849D1">
        <w:t xml:space="preserve">  An entity’s concluding tax period</w:t>
      </w:r>
      <w:bookmarkEnd w:id="150"/>
    </w:p>
    <w:p w:rsidR="008D0E5F" w:rsidRPr="002849D1" w:rsidRDefault="008D0E5F" w:rsidP="008D0E5F">
      <w:pPr>
        <w:pStyle w:val="subsection"/>
      </w:pPr>
      <w:r w:rsidRPr="002849D1">
        <w:tab/>
        <w:t>(1)</w:t>
      </w:r>
      <w:r w:rsidRPr="002849D1">
        <w:tab/>
        <w:t>If:</w:t>
      </w:r>
    </w:p>
    <w:p w:rsidR="008D0E5F" w:rsidRPr="002849D1" w:rsidRDefault="008D0E5F" w:rsidP="008D0E5F">
      <w:pPr>
        <w:pStyle w:val="paragraph"/>
      </w:pPr>
      <w:r w:rsidRPr="002849D1">
        <w:tab/>
        <w:t>(a)</w:t>
      </w:r>
      <w:r w:rsidRPr="002849D1">
        <w:tab/>
        <w:t>an individual dies; or</w:t>
      </w:r>
    </w:p>
    <w:p w:rsidR="008D0E5F" w:rsidRPr="002849D1" w:rsidRDefault="008D0E5F" w:rsidP="008D0E5F">
      <w:pPr>
        <w:pStyle w:val="paragraph"/>
      </w:pPr>
      <w:r w:rsidRPr="002849D1">
        <w:tab/>
        <w:t>(b)</w:t>
      </w:r>
      <w:r w:rsidRPr="002849D1">
        <w:tab/>
        <w:t>another entity for any reason ceases to exist;</w:t>
      </w:r>
    </w:p>
    <w:p w:rsidR="008D0E5F" w:rsidRPr="002849D1" w:rsidRDefault="008D0E5F" w:rsidP="008D0E5F">
      <w:pPr>
        <w:pStyle w:val="subsection2"/>
      </w:pPr>
      <w:r w:rsidRPr="002849D1">
        <w:t>the individual’s or entity’s tax period at the time is taken to have ceased at the end of the day before the death or cessation.</w:t>
      </w:r>
    </w:p>
    <w:p w:rsidR="00300522" w:rsidRPr="002849D1" w:rsidRDefault="00300522" w:rsidP="00300522">
      <w:pPr>
        <w:pStyle w:val="subsection"/>
      </w:pPr>
      <w:r w:rsidRPr="002849D1">
        <w:tab/>
        <w:t>(1A)</w:t>
      </w:r>
      <w:r w:rsidRPr="002849D1">
        <w:tab/>
        <w:t xml:space="preserve">If an entity ceases to </w:t>
      </w:r>
      <w:r w:rsidR="002849D1" w:rsidRPr="002849D1">
        <w:rPr>
          <w:position w:val="6"/>
          <w:sz w:val="16"/>
          <w:szCs w:val="16"/>
        </w:rPr>
        <w:t>*</w:t>
      </w:r>
      <w:r w:rsidRPr="002849D1">
        <w:t xml:space="preserve">carry on any </w:t>
      </w:r>
      <w:r w:rsidR="002849D1" w:rsidRPr="002849D1">
        <w:rPr>
          <w:position w:val="6"/>
          <w:sz w:val="16"/>
          <w:szCs w:val="16"/>
        </w:rPr>
        <w:t>*</w:t>
      </w:r>
      <w:r w:rsidRPr="002849D1">
        <w:t>enterprise, the entity’s tax period at the time is taken to have ceased at the end of the day on which the cessation occurred.</w:t>
      </w:r>
    </w:p>
    <w:p w:rsidR="00300522" w:rsidRPr="002849D1" w:rsidRDefault="00300522" w:rsidP="00300522">
      <w:pPr>
        <w:pStyle w:val="subsection"/>
      </w:pPr>
      <w:r w:rsidRPr="002849D1">
        <w:lastRenderedPageBreak/>
        <w:tab/>
        <w:t>(2)</w:t>
      </w:r>
      <w:r w:rsidRPr="002849D1">
        <w:tab/>
        <w:t xml:space="preserve">If an entity’s </w:t>
      </w:r>
      <w:r w:rsidR="002849D1" w:rsidRPr="002849D1">
        <w:rPr>
          <w:position w:val="6"/>
          <w:sz w:val="16"/>
          <w:szCs w:val="16"/>
        </w:rPr>
        <w:t>*</w:t>
      </w:r>
      <w:r w:rsidRPr="002849D1">
        <w:t xml:space="preserve">registration is cancelled, the entity’s tax period at the date of effect of the cancellation (the </w:t>
      </w:r>
      <w:r w:rsidRPr="002849D1">
        <w:rPr>
          <w:b/>
          <w:bCs/>
          <w:i/>
          <w:iCs/>
        </w:rPr>
        <w:t>cancellation day</w:t>
      </w:r>
      <w:r w:rsidRPr="002849D1">
        <w:t>) ceases at the end of the cancellation day.</w:t>
      </w:r>
    </w:p>
    <w:p w:rsidR="00300522" w:rsidRPr="002849D1" w:rsidRDefault="00300522" w:rsidP="005E4075">
      <w:pPr>
        <w:pStyle w:val="ActHead5"/>
      </w:pPr>
      <w:bookmarkStart w:id="151" w:name="_Toc364850516"/>
      <w:r w:rsidRPr="002849D1">
        <w:rPr>
          <w:rStyle w:val="CharSectno"/>
        </w:rPr>
        <w:t>27</w:t>
      </w:r>
      <w:r w:rsidR="002849D1" w:rsidRPr="002849D1">
        <w:rPr>
          <w:rStyle w:val="CharSectno"/>
        </w:rPr>
        <w:noBreakHyphen/>
      </w:r>
      <w:r w:rsidRPr="002849D1">
        <w:rPr>
          <w:rStyle w:val="CharSectno"/>
        </w:rPr>
        <w:t>99</w:t>
      </w:r>
      <w:r w:rsidRPr="002849D1">
        <w:t xml:space="preserve">  Special rules relating to tax periods</w:t>
      </w:r>
      <w:bookmarkEnd w:id="151"/>
    </w:p>
    <w:p w:rsidR="00300522" w:rsidRPr="002849D1" w:rsidRDefault="00300522" w:rsidP="005E4075">
      <w:pPr>
        <w:pStyle w:val="subsection"/>
        <w:keepNext/>
        <w:keepLines/>
      </w:pPr>
      <w:r w:rsidRPr="002849D1">
        <w:tab/>
      </w:r>
      <w:r w:rsidRPr="002849D1">
        <w:tab/>
        <w:t>Chapter</w:t>
      </w:r>
      <w:r w:rsidR="002849D1">
        <w:t> </w:t>
      </w:r>
      <w:r w:rsidRPr="002849D1">
        <w:t>4 contains special rules relating to tax periods, as follows:</w:t>
      </w:r>
    </w:p>
    <w:p w:rsidR="00A53099" w:rsidRPr="002849D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59"/>
      </w:tblGrid>
      <w:tr w:rsidR="00300522" w:rsidRPr="002849D1" w:rsidTr="00A53099">
        <w:trPr>
          <w:tblHeader/>
        </w:trPr>
        <w:tc>
          <w:tcPr>
            <w:tcW w:w="5954" w:type="dxa"/>
            <w:gridSpan w:val="3"/>
            <w:tcBorders>
              <w:top w:val="single" w:sz="12" w:space="0" w:color="auto"/>
              <w:bottom w:val="single" w:sz="6" w:space="0" w:color="auto"/>
            </w:tcBorders>
            <w:shd w:val="clear" w:color="auto" w:fill="auto"/>
          </w:tcPr>
          <w:p w:rsidR="00300522" w:rsidRPr="002849D1" w:rsidRDefault="00300522" w:rsidP="00C87193">
            <w:pPr>
              <w:pStyle w:val="Tabletext"/>
              <w:keepNext/>
              <w:rPr>
                <w:b/>
              </w:rPr>
            </w:pPr>
            <w:r w:rsidRPr="002849D1">
              <w:rPr>
                <w:b/>
                <w:bCs/>
              </w:rPr>
              <w:t>Checklist of special rules</w:t>
            </w:r>
          </w:p>
        </w:tc>
      </w:tr>
      <w:tr w:rsidR="00300522" w:rsidRPr="002849D1" w:rsidTr="00A53099">
        <w:tblPrEx>
          <w:tblCellMar>
            <w:left w:w="107" w:type="dxa"/>
            <w:right w:w="107" w:type="dxa"/>
          </w:tblCellMar>
        </w:tblPrEx>
        <w:trPr>
          <w:tblHeader/>
        </w:trPr>
        <w:tc>
          <w:tcPr>
            <w:tcW w:w="846" w:type="dxa"/>
            <w:tcBorders>
              <w:top w:val="single" w:sz="6" w:space="0" w:color="auto"/>
              <w:bottom w:val="single" w:sz="12" w:space="0" w:color="auto"/>
            </w:tcBorders>
            <w:shd w:val="clear" w:color="auto" w:fill="auto"/>
          </w:tcPr>
          <w:p w:rsidR="00300522" w:rsidRPr="002849D1" w:rsidRDefault="00300522" w:rsidP="00C87193">
            <w:pPr>
              <w:pStyle w:val="Tabletext"/>
              <w:keepNext/>
              <w:rPr>
                <w:b/>
              </w:rPr>
            </w:pPr>
            <w:r w:rsidRPr="002849D1">
              <w:rPr>
                <w:b/>
                <w:bCs/>
              </w:rPr>
              <w:t>Item</w:t>
            </w:r>
          </w:p>
        </w:tc>
        <w:tc>
          <w:tcPr>
            <w:tcW w:w="354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For this case ...</w:t>
            </w:r>
          </w:p>
        </w:tc>
        <w:tc>
          <w:tcPr>
            <w:tcW w:w="155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See:</w:t>
            </w:r>
          </w:p>
        </w:tc>
      </w:tr>
      <w:tr w:rsidR="00300522" w:rsidRPr="002849D1" w:rsidTr="00A53099">
        <w:tblPrEx>
          <w:tblCellMar>
            <w:left w:w="107" w:type="dxa"/>
            <w:right w:w="107" w:type="dxa"/>
          </w:tblCellMar>
        </w:tblPrEx>
        <w:tc>
          <w:tcPr>
            <w:tcW w:w="846" w:type="dxa"/>
            <w:tcBorders>
              <w:top w:val="single" w:sz="12" w:space="0" w:color="auto"/>
            </w:tcBorders>
            <w:shd w:val="clear" w:color="auto" w:fill="auto"/>
          </w:tcPr>
          <w:p w:rsidR="00300522" w:rsidRPr="002849D1" w:rsidRDefault="00300522" w:rsidP="00C87193">
            <w:pPr>
              <w:pStyle w:val="Tabletext"/>
            </w:pPr>
            <w:r w:rsidRPr="002849D1">
              <w:t>1AAA</w:t>
            </w:r>
          </w:p>
        </w:tc>
        <w:tc>
          <w:tcPr>
            <w:tcW w:w="3549" w:type="dxa"/>
            <w:tcBorders>
              <w:top w:val="single" w:sz="12" w:space="0" w:color="auto"/>
            </w:tcBorders>
            <w:shd w:val="clear" w:color="auto" w:fill="auto"/>
          </w:tcPr>
          <w:p w:rsidR="00300522" w:rsidRPr="002849D1" w:rsidRDefault="00300522" w:rsidP="00C87193">
            <w:pPr>
              <w:pStyle w:val="Tabletext"/>
            </w:pPr>
            <w:r w:rsidRPr="002849D1">
              <w:t>Annual tax periods</w:t>
            </w:r>
          </w:p>
        </w:tc>
        <w:tc>
          <w:tcPr>
            <w:tcW w:w="1559" w:type="dxa"/>
            <w:tcBorders>
              <w:top w:val="single" w:sz="12" w:space="0" w:color="auto"/>
            </w:tcBorders>
            <w:shd w:val="clear" w:color="auto" w:fill="auto"/>
          </w:tcPr>
          <w:p w:rsidR="00300522" w:rsidRPr="002849D1" w:rsidRDefault="00300522" w:rsidP="00C87193">
            <w:pPr>
              <w:pStyle w:val="Tabletext"/>
            </w:pPr>
            <w:r w:rsidRPr="002849D1">
              <w:t>Division</w:t>
            </w:r>
            <w:r w:rsidR="002849D1">
              <w:t> </w:t>
            </w:r>
            <w:r w:rsidRPr="002849D1">
              <w:t>151</w:t>
            </w:r>
          </w:p>
        </w:tc>
      </w:tr>
      <w:tr w:rsidR="00300522" w:rsidRPr="002849D1" w:rsidTr="00A53099">
        <w:tblPrEx>
          <w:tblCellMar>
            <w:left w:w="107" w:type="dxa"/>
            <w:right w:w="107" w:type="dxa"/>
          </w:tblCellMar>
        </w:tblPrEx>
        <w:tc>
          <w:tcPr>
            <w:tcW w:w="846" w:type="dxa"/>
            <w:shd w:val="clear" w:color="auto" w:fill="auto"/>
          </w:tcPr>
          <w:p w:rsidR="00300522" w:rsidRPr="002849D1" w:rsidRDefault="00300522" w:rsidP="00300522">
            <w:pPr>
              <w:pStyle w:val="Tabletext"/>
            </w:pPr>
            <w:r w:rsidRPr="002849D1">
              <w:t>1</w:t>
            </w:r>
          </w:p>
        </w:tc>
        <w:tc>
          <w:tcPr>
            <w:tcW w:w="3549" w:type="dxa"/>
            <w:shd w:val="clear" w:color="auto" w:fill="auto"/>
          </w:tcPr>
          <w:p w:rsidR="00300522" w:rsidRPr="002849D1" w:rsidRDefault="00300522" w:rsidP="00300522">
            <w:pPr>
              <w:pStyle w:val="Tabletext"/>
            </w:pPr>
            <w:r w:rsidRPr="002849D1">
              <w:t>Changes in the extent of creditable purpose</w:t>
            </w:r>
          </w:p>
        </w:tc>
        <w:tc>
          <w:tcPr>
            <w:tcW w:w="1559" w:type="dxa"/>
            <w:shd w:val="clear" w:color="auto" w:fill="auto"/>
          </w:tcPr>
          <w:p w:rsidR="00300522" w:rsidRPr="002849D1" w:rsidRDefault="00300522" w:rsidP="00300522">
            <w:pPr>
              <w:pStyle w:val="Tabletext"/>
            </w:pPr>
            <w:r w:rsidRPr="002849D1">
              <w:t>Division</w:t>
            </w:r>
            <w:r w:rsidR="002849D1">
              <w:t> </w:t>
            </w:r>
            <w:r w:rsidRPr="002849D1">
              <w:t>129</w:t>
            </w:r>
          </w:p>
        </w:tc>
      </w:tr>
      <w:tr w:rsidR="008D0E5F" w:rsidRPr="002849D1" w:rsidTr="00A53099">
        <w:tc>
          <w:tcPr>
            <w:tcW w:w="851" w:type="dxa"/>
            <w:shd w:val="clear" w:color="auto" w:fill="auto"/>
          </w:tcPr>
          <w:p w:rsidR="008D0E5F" w:rsidRPr="002849D1" w:rsidRDefault="008D0E5F" w:rsidP="008D0E5F">
            <w:pPr>
              <w:pStyle w:val="Tabletext"/>
            </w:pPr>
            <w:r w:rsidRPr="002849D1">
              <w:t>1AA</w:t>
            </w:r>
          </w:p>
        </w:tc>
        <w:tc>
          <w:tcPr>
            <w:tcW w:w="3544" w:type="dxa"/>
            <w:shd w:val="clear" w:color="auto" w:fill="auto"/>
          </w:tcPr>
          <w:p w:rsidR="008D0E5F" w:rsidRPr="002849D1" w:rsidRDefault="008D0E5F" w:rsidP="008D0E5F">
            <w:pPr>
              <w:pStyle w:val="Tabletext"/>
            </w:pPr>
            <w:r w:rsidRPr="002849D1">
              <w:t>GST groups</w:t>
            </w:r>
          </w:p>
        </w:tc>
        <w:tc>
          <w:tcPr>
            <w:tcW w:w="1559" w:type="dxa"/>
            <w:shd w:val="clear" w:color="auto" w:fill="auto"/>
          </w:tcPr>
          <w:p w:rsidR="008D0E5F" w:rsidRPr="002849D1" w:rsidRDefault="008D0E5F" w:rsidP="008D0E5F">
            <w:pPr>
              <w:pStyle w:val="Tabletext"/>
            </w:pPr>
            <w:r w:rsidRPr="002849D1">
              <w:t>Division</w:t>
            </w:r>
            <w:r w:rsidR="002849D1">
              <w:t> </w:t>
            </w:r>
            <w:r w:rsidRPr="002849D1">
              <w:t>48</w:t>
            </w:r>
          </w:p>
        </w:tc>
      </w:tr>
      <w:tr w:rsidR="008D0E5F" w:rsidRPr="002849D1" w:rsidTr="00A53099">
        <w:tc>
          <w:tcPr>
            <w:tcW w:w="851" w:type="dxa"/>
            <w:shd w:val="clear" w:color="auto" w:fill="auto"/>
          </w:tcPr>
          <w:p w:rsidR="008D0E5F" w:rsidRPr="002849D1" w:rsidRDefault="008D0E5F" w:rsidP="008D0E5F">
            <w:pPr>
              <w:pStyle w:val="Tabletext"/>
            </w:pPr>
            <w:r w:rsidRPr="002849D1">
              <w:t>1AB</w:t>
            </w:r>
          </w:p>
        </w:tc>
        <w:tc>
          <w:tcPr>
            <w:tcW w:w="3544" w:type="dxa"/>
            <w:shd w:val="clear" w:color="auto" w:fill="auto"/>
          </w:tcPr>
          <w:p w:rsidR="008D0E5F" w:rsidRPr="002849D1" w:rsidRDefault="008D0E5F" w:rsidP="008D0E5F">
            <w:pPr>
              <w:pStyle w:val="Tabletext"/>
            </w:pPr>
            <w:r w:rsidRPr="002849D1">
              <w:t>Payment of GST by instalments</w:t>
            </w:r>
          </w:p>
        </w:tc>
        <w:tc>
          <w:tcPr>
            <w:tcW w:w="1559" w:type="dxa"/>
            <w:shd w:val="clear" w:color="auto" w:fill="auto"/>
          </w:tcPr>
          <w:p w:rsidR="008D0E5F" w:rsidRPr="002849D1" w:rsidRDefault="008D0E5F" w:rsidP="008D0E5F">
            <w:pPr>
              <w:pStyle w:val="Tabletext"/>
            </w:pPr>
            <w:r w:rsidRPr="002849D1">
              <w:t>Division</w:t>
            </w:r>
            <w:r w:rsidR="002849D1">
              <w:t> </w:t>
            </w:r>
            <w:r w:rsidRPr="002849D1">
              <w:t>162</w:t>
            </w:r>
          </w:p>
        </w:tc>
      </w:tr>
      <w:tr w:rsidR="00300522" w:rsidRPr="002849D1" w:rsidTr="00A53099">
        <w:tblPrEx>
          <w:tblCellMar>
            <w:left w:w="107" w:type="dxa"/>
            <w:right w:w="107" w:type="dxa"/>
          </w:tblCellMar>
        </w:tblPrEx>
        <w:tc>
          <w:tcPr>
            <w:tcW w:w="846" w:type="dxa"/>
            <w:tcBorders>
              <w:bottom w:val="single" w:sz="4" w:space="0" w:color="auto"/>
            </w:tcBorders>
            <w:shd w:val="clear" w:color="auto" w:fill="auto"/>
          </w:tcPr>
          <w:p w:rsidR="00300522" w:rsidRPr="002849D1" w:rsidRDefault="00300522" w:rsidP="00300522">
            <w:pPr>
              <w:pStyle w:val="Tabletext"/>
            </w:pPr>
            <w:r w:rsidRPr="002849D1">
              <w:t>1A</w:t>
            </w:r>
          </w:p>
        </w:tc>
        <w:tc>
          <w:tcPr>
            <w:tcW w:w="3549" w:type="dxa"/>
            <w:tcBorders>
              <w:bottom w:val="single" w:sz="4" w:space="0" w:color="auto"/>
            </w:tcBorders>
            <w:shd w:val="clear" w:color="auto" w:fill="auto"/>
          </w:tcPr>
          <w:p w:rsidR="00300522" w:rsidRPr="002849D1" w:rsidRDefault="00300522" w:rsidP="00300522">
            <w:pPr>
              <w:pStyle w:val="Tabletext"/>
            </w:pPr>
            <w:r w:rsidRPr="002849D1">
              <w:t>Representatives of incapacitated entities</w:t>
            </w:r>
          </w:p>
        </w:tc>
        <w:tc>
          <w:tcPr>
            <w:tcW w:w="1559" w:type="dxa"/>
            <w:tcBorders>
              <w:bottom w:val="single" w:sz="4" w:space="0" w:color="auto"/>
            </w:tcBorders>
            <w:shd w:val="clear" w:color="auto" w:fill="auto"/>
          </w:tcPr>
          <w:p w:rsidR="00300522" w:rsidRPr="002849D1" w:rsidRDefault="008D0E5F" w:rsidP="00300522">
            <w:pPr>
              <w:pStyle w:val="Tabletext"/>
            </w:pPr>
            <w:r w:rsidRPr="002849D1">
              <w:t>Division</w:t>
            </w:r>
            <w:r w:rsidR="002849D1">
              <w:t> </w:t>
            </w:r>
            <w:r w:rsidRPr="002849D1">
              <w:t>58</w:t>
            </w:r>
          </w:p>
        </w:tc>
      </w:tr>
      <w:tr w:rsidR="00300522" w:rsidRPr="002849D1" w:rsidTr="00A53099">
        <w:tblPrEx>
          <w:tblCellMar>
            <w:left w:w="107" w:type="dxa"/>
            <w:right w:w="107" w:type="dxa"/>
          </w:tblCellMar>
        </w:tblPrEx>
        <w:tc>
          <w:tcPr>
            <w:tcW w:w="846" w:type="dxa"/>
            <w:tcBorders>
              <w:bottom w:val="single" w:sz="12" w:space="0" w:color="auto"/>
            </w:tcBorders>
            <w:shd w:val="clear" w:color="auto" w:fill="auto"/>
          </w:tcPr>
          <w:p w:rsidR="00300522" w:rsidRPr="002849D1" w:rsidRDefault="00300522" w:rsidP="00300522">
            <w:pPr>
              <w:pStyle w:val="Tabletext"/>
            </w:pPr>
            <w:r w:rsidRPr="002849D1">
              <w:t>2</w:t>
            </w:r>
          </w:p>
        </w:tc>
        <w:tc>
          <w:tcPr>
            <w:tcW w:w="3549" w:type="dxa"/>
            <w:tcBorders>
              <w:bottom w:val="single" w:sz="12" w:space="0" w:color="auto"/>
            </w:tcBorders>
            <w:shd w:val="clear" w:color="auto" w:fill="auto"/>
          </w:tcPr>
          <w:p w:rsidR="00300522" w:rsidRPr="002849D1" w:rsidRDefault="00300522" w:rsidP="00300522">
            <w:pPr>
              <w:pStyle w:val="Tabletext"/>
            </w:pPr>
            <w:r w:rsidRPr="002849D1">
              <w:t>Resident agents acting for non</w:t>
            </w:r>
            <w:r w:rsidR="002849D1">
              <w:noBreakHyphen/>
            </w:r>
            <w:r w:rsidRPr="002849D1">
              <w:t>residents</w:t>
            </w:r>
          </w:p>
        </w:tc>
        <w:tc>
          <w:tcPr>
            <w:tcW w:w="1559" w:type="dxa"/>
            <w:tcBorders>
              <w:bottom w:val="single" w:sz="12" w:space="0" w:color="auto"/>
            </w:tcBorders>
            <w:shd w:val="clear" w:color="auto" w:fill="auto"/>
          </w:tcPr>
          <w:p w:rsidR="00300522" w:rsidRPr="002849D1" w:rsidRDefault="00300522" w:rsidP="00300522">
            <w:pPr>
              <w:pStyle w:val="Tabletext"/>
            </w:pPr>
            <w:r w:rsidRPr="002849D1">
              <w:t>Division</w:t>
            </w:r>
            <w:r w:rsidR="002849D1">
              <w:t> </w:t>
            </w:r>
            <w:r w:rsidRPr="002849D1">
              <w:t>57</w:t>
            </w:r>
          </w:p>
        </w:tc>
      </w:tr>
    </w:tbl>
    <w:p w:rsidR="00300522" w:rsidRPr="002849D1" w:rsidRDefault="00300522" w:rsidP="00A36DB5">
      <w:pPr>
        <w:pStyle w:val="ActHead3"/>
        <w:pageBreakBefore/>
      </w:pPr>
      <w:bookmarkStart w:id="152" w:name="_Toc364850517"/>
      <w:r w:rsidRPr="002849D1">
        <w:rPr>
          <w:rStyle w:val="CharDivNo"/>
        </w:rPr>
        <w:lastRenderedPageBreak/>
        <w:t>Division</w:t>
      </w:r>
      <w:r w:rsidR="002849D1" w:rsidRPr="002849D1">
        <w:rPr>
          <w:rStyle w:val="CharDivNo"/>
        </w:rPr>
        <w:t> </w:t>
      </w:r>
      <w:r w:rsidRPr="002849D1">
        <w:rPr>
          <w:rStyle w:val="CharDivNo"/>
        </w:rPr>
        <w:t>29</w:t>
      </w:r>
      <w:r w:rsidRPr="002849D1">
        <w:t>—</w:t>
      </w:r>
      <w:r w:rsidRPr="002849D1">
        <w:rPr>
          <w:rStyle w:val="CharDivText"/>
        </w:rPr>
        <w:t>What is attributable to tax periods</w:t>
      </w:r>
      <w:bookmarkEnd w:id="152"/>
    </w:p>
    <w:p w:rsidR="00300522" w:rsidRPr="002849D1" w:rsidRDefault="00300522" w:rsidP="00300522">
      <w:pPr>
        <w:pStyle w:val="TofSectsHeading"/>
      </w:pPr>
      <w:r w:rsidRPr="002849D1">
        <w:t>Table of Subdivisions</w:t>
      </w:r>
    </w:p>
    <w:p w:rsidR="00300522" w:rsidRPr="002849D1" w:rsidRDefault="00300522" w:rsidP="00300522">
      <w:pPr>
        <w:pStyle w:val="TofSectsSubdiv"/>
      </w:pPr>
      <w:r w:rsidRPr="002849D1">
        <w:t>29</w:t>
      </w:r>
      <w:r w:rsidR="002849D1">
        <w:noBreakHyphen/>
      </w:r>
      <w:r w:rsidRPr="002849D1">
        <w:t>A</w:t>
      </w:r>
      <w:r w:rsidRPr="002849D1">
        <w:tab/>
        <w:t>The attribution rules</w:t>
      </w:r>
    </w:p>
    <w:p w:rsidR="00300522" w:rsidRPr="002849D1" w:rsidRDefault="00300522" w:rsidP="00300522">
      <w:pPr>
        <w:pStyle w:val="TofSectsSubdiv"/>
      </w:pPr>
      <w:r w:rsidRPr="002849D1">
        <w:t>29</w:t>
      </w:r>
      <w:r w:rsidR="002849D1">
        <w:noBreakHyphen/>
      </w:r>
      <w:r w:rsidRPr="002849D1">
        <w:t>B</w:t>
      </w:r>
      <w:r w:rsidRPr="002849D1">
        <w:tab/>
        <w:t>Accounting on a cash basis</w:t>
      </w:r>
    </w:p>
    <w:p w:rsidR="00300522" w:rsidRPr="002849D1" w:rsidRDefault="00300522" w:rsidP="00300522">
      <w:pPr>
        <w:pStyle w:val="TofSectsSubdiv"/>
      </w:pPr>
      <w:r w:rsidRPr="002849D1">
        <w:t>29</w:t>
      </w:r>
      <w:r w:rsidR="002849D1">
        <w:noBreakHyphen/>
      </w:r>
      <w:r w:rsidRPr="002849D1">
        <w:t>C</w:t>
      </w:r>
      <w:r w:rsidRPr="002849D1">
        <w:tab/>
        <w:t>Tax invoices and adjustment notes</w:t>
      </w:r>
    </w:p>
    <w:p w:rsidR="00300522" w:rsidRPr="002849D1" w:rsidRDefault="00300522" w:rsidP="00300522">
      <w:pPr>
        <w:pStyle w:val="ActHead5"/>
      </w:pPr>
      <w:bookmarkStart w:id="153" w:name="_Toc364850518"/>
      <w:r w:rsidRPr="002849D1">
        <w:rPr>
          <w:rStyle w:val="CharSectno"/>
        </w:rPr>
        <w:t>29</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153"/>
    </w:p>
    <w:p w:rsidR="00300522" w:rsidRPr="002849D1" w:rsidRDefault="00300522" w:rsidP="00300522">
      <w:pPr>
        <w:pStyle w:val="BoxText"/>
        <w:pBdr>
          <w:left w:val="single" w:sz="6" w:space="10" w:color="auto"/>
        </w:pBdr>
      </w:pPr>
      <w:r w:rsidRPr="002849D1">
        <w:t xml:space="preserve">This </w:t>
      </w:r>
      <w:r w:rsidR="00A53099" w:rsidRPr="002849D1">
        <w:t>Division</w:t>
      </w:r>
      <w:r w:rsidR="00A36DB5" w:rsidRPr="002849D1">
        <w:t xml:space="preserve"> </w:t>
      </w:r>
      <w:r w:rsidRPr="002849D1">
        <w:t>tells you the tax periods to which your taxable supplies, creditable acquisitions, creditable importations and adjustments are attributable. You need to know this to work out your net amounts under Part</w:t>
      </w:r>
      <w:r w:rsidR="002849D1">
        <w:t> </w:t>
      </w:r>
      <w:r w:rsidRPr="002849D1">
        <w:t>2</w:t>
      </w:r>
      <w:r w:rsidR="002849D1">
        <w:noBreakHyphen/>
      </w:r>
      <w:r w:rsidRPr="002849D1">
        <w:t>4.</w:t>
      </w:r>
    </w:p>
    <w:p w:rsidR="00300522" w:rsidRPr="002849D1" w:rsidRDefault="00300522" w:rsidP="00300522">
      <w:pPr>
        <w:pStyle w:val="notetext"/>
      </w:pPr>
      <w:r w:rsidRPr="002849D1">
        <w:t>Note:</w:t>
      </w:r>
      <w:r w:rsidRPr="002849D1">
        <w:tab/>
        <w:t xml:space="preserve">This </w:t>
      </w:r>
      <w:r w:rsidR="00A53099" w:rsidRPr="002849D1">
        <w:t>Division</w:t>
      </w:r>
      <w:r w:rsidR="00A36DB5" w:rsidRPr="002849D1">
        <w:t xml:space="preserve"> </w:t>
      </w:r>
      <w:r w:rsidRPr="002849D1">
        <w:t>does not deal with your taxable importations, because they are not attributed to tax periods. See section</w:t>
      </w:r>
      <w:r w:rsidR="002849D1">
        <w:t> </w:t>
      </w:r>
      <w:r w:rsidRPr="002849D1">
        <w:t>33</w:t>
      </w:r>
      <w:r w:rsidR="002849D1">
        <w:noBreakHyphen/>
      </w:r>
      <w:r w:rsidRPr="002849D1">
        <w:t xml:space="preserve">15 for payment of </w:t>
      </w:r>
      <w:r w:rsidR="00C014E8" w:rsidRPr="002849D1">
        <w:t>assessed GST</w:t>
      </w:r>
      <w:r w:rsidRPr="002849D1">
        <w:t xml:space="preserve"> on taxable importations.</w:t>
      </w:r>
    </w:p>
    <w:p w:rsidR="00300522" w:rsidRPr="002849D1" w:rsidRDefault="00300522" w:rsidP="00300522">
      <w:pPr>
        <w:pStyle w:val="ActHead4"/>
      </w:pPr>
      <w:bookmarkStart w:id="154" w:name="_Toc364850519"/>
      <w:r w:rsidRPr="002849D1">
        <w:rPr>
          <w:rStyle w:val="CharSubdNo"/>
        </w:rPr>
        <w:t>Subdivision</w:t>
      </w:r>
      <w:r w:rsidR="002849D1" w:rsidRPr="002849D1">
        <w:rPr>
          <w:rStyle w:val="CharSubdNo"/>
        </w:rPr>
        <w:t> </w:t>
      </w:r>
      <w:r w:rsidRPr="002849D1">
        <w:rPr>
          <w:rStyle w:val="CharSubdNo"/>
        </w:rPr>
        <w:t>29</w:t>
      </w:r>
      <w:r w:rsidR="002849D1" w:rsidRPr="002849D1">
        <w:rPr>
          <w:rStyle w:val="CharSubdNo"/>
        </w:rPr>
        <w:noBreakHyphen/>
      </w:r>
      <w:r w:rsidRPr="002849D1">
        <w:rPr>
          <w:rStyle w:val="CharSubdNo"/>
        </w:rPr>
        <w:t>A</w:t>
      </w:r>
      <w:r w:rsidRPr="002849D1">
        <w:t>—</w:t>
      </w:r>
      <w:r w:rsidRPr="002849D1">
        <w:rPr>
          <w:rStyle w:val="CharSubdText"/>
        </w:rPr>
        <w:t>The attribution rules</w:t>
      </w:r>
      <w:bookmarkEnd w:id="154"/>
    </w:p>
    <w:p w:rsidR="00300522" w:rsidRPr="002849D1" w:rsidRDefault="00300522" w:rsidP="00300522">
      <w:pPr>
        <w:pStyle w:val="ActHead5"/>
      </w:pPr>
      <w:bookmarkStart w:id="155" w:name="_Toc364850520"/>
      <w:r w:rsidRPr="002849D1">
        <w:rPr>
          <w:rStyle w:val="CharSectno"/>
        </w:rPr>
        <w:t>29</w:t>
      </w:r>
      <w:r w:rsidR="002849D1" w:rsidRPr="002849D1">
        <w:rPr>
          <w:rStyle w:val="CharSectno"/>
        </w:rPr>
        <w:noBreakHyphen/>
      </w:r>
      <w:r w:rsidRPr="002849D1">
        <w:rPr>
          <w:rStyle w:val="CharSectno"/>
        </w:rPr>
        <w:t>5</w:t>
      </w:r>
      <w:r w:rsidRPr="002849D1">
        <w:t xml:space="preserve">  Attributing the GST on your taxable supplies</w:t>
      </w:r>
      <w:bookmarkEnd w:id="155"/>
    </w:p>
    <w:p w:rsidR="00300522" w:rsidRPr="002849D1" w:rsidRDefault="00300522" w:rsidP="00300522">
      <w:pPr>
        <w:pStyle w:val="subsection"/>
      </w:pPr>
      <w:r w:rsidRPr="002849D1">
        <w:tab/>
        <w:t>(1)</w:t>
      </w:r>
      <w:r w:rsidRPr="002849D1">
        <w:tab/>
        <w:t xml:space="preserve">The GST payable by you on a </w:t>
      </w:r>
      <w:r w:rsidR="002849D1" w:rsidRPr="002849D1">
        <w:rPr>
          <w:position w:val="6"/>
          <w:sz w:val="16"/>
          <w:szCs w:val="16"/>
        </w:rPr>
        <w:t>*</w:t>
      </w:r>
      <w:r w:rsidRPr="002849D1">
        <w:t>taxable supply is attributable to:</w:t>
      </w:r>
    </w:p>
    <w:p w:rsidR="00300522" w:rsidRPr="002849D1" w:rsidRDefault="00300522" w:rsidP="00300522">
      <w:pPr>
        <w:pStyle w:val="paragraph"/>
      </w:pPr>
      <w:r w:rsidRPr="002849D1">
        <w:tab/>
        <w:t>(a)</w:t>
      </w:r>
      <w:r w:rsidRPr="002849D1">
        <w:tab/>
        <w:t xml:space="preserve">the tax period in which any of the </w:t>
      </w:r>
      <w:r w:rsidR="002849D1" w:rsidRPr="002849D1">
        <w:rPr>
          <w:position w:val="6"/>
          <w:sz w:val="16"/>
          <w:szCs w:val="16"/>
        </w:rPr>
        <w:t>*</w:t>
      </w:r>
      <w:r w:rsidRPr="002849D1">
        <w:t>consideration is received for the supply; or</w:t>
      </w:r>
    </w:p>
    <w:p w:rsidR="00300522" w:rsidRPr="002849D1" w:rsidRDefault="00300522" w:rsidP="00300522">
      <w:pPr>
        <w:pStyle w:val="paragraph"/>
      </w:pPr>
      <w:r w:rsidRPr="002849D1">
        <w:tab/>
        <w:t>(b)</w:t>
      </w:r>
      <w:r w:rsidRPr="002849D1">
        <w:tab/>
        <w:t xml:space="preserve">if, before any of the consideration is received, an </w:t>
      </w:r>
      <w:r w:rsidR="002849D1" w:rsidRPr="002849D1">
        <w:rPr>
          <w:position w:val="6"/>
          <w:sz w:val="16"/>
          <w:szCs w:val="16"/>
        </w:rPr>
        <w:t>*</w:t>
      </w:r>
      <w:r w:rsidRPr="002849D1">
        <w:t>invoice is issued relating to the supply—the tax period in which the invoice is issued.</w:t>
      </w:r>
    </w:p>
    <w:p w:rsidR="00300522" w:rsidRPr="002849D1" w:rsidRDefault="00300522" w:rsidP="00300522">
      <w:pPr>
        <w:pStyle w:val="subsection"/>
      </w:pPr>
      <w:r w:rsidRPr="002849D1">
        <w:tab/>
        <w:t>(2)</w:t>
      </w:r>
      <w:r w:rsidRPr="002849D1">
        <w:tab/>
        <w:t xml:space="preserve">However, if you </w:t>
      </w:r>
      <w:r w:rsidR="002849D1" w:rsidRPr="002849D1">
        <w:rPr>
          <w:position w:val="6"/>
          <w:sz w:val="16"/>
          <w:szCs w:val="16"/>
        </w:rPr>
        <w:t>*</w:t>
      </w:r>
      <w:r w:rsidRPr="002849D1">
        <w:t>account on a cash basis, then:</w:t>
      </w:r>
    </w:p>
    <w:p w:rsidR="00300522" w:rsidRPr="002849D1" w:rsidRDefault="00300522" w:rsidP="00300522">
      <w:pPr>
        <w:pStyle w:val="paragraph"/>
      </w:pPr>
      <w:r w:rsidRPr="002849D1">
        <w:tab/>
        <w:t>(a)</w:t>
      </w:r>
      <w:r w:rsidRPr="002849D1">
        <w:tab/>
        <w:t xml:space="preserve">if, in a tax period, </w:t>
      </w:r>
      <w:r w:rsidRPr="002849D1">
        <w:rPr>
          <w:i/>
          <w:iCs/>
        </w:rPr>
        <w:t>all</w:t>
      </w:r>
      <w:r w:rsidRPr="002849D1">
        <w:t xml:space="preserve"> of the </w:t>
      </w:r>
      <w:r w:rsidR="002849D1" w:rsidRPr="002849D1">
        <w:rPr>
          <w:position w:val="6"/>
          <w:sz w:val="16"/>
          <w:szCs w:val="16"/>
        </w:rPr>
        <w:t>*</w:t>
      </w:r>
      <w:r w:rsidRPr="002849D1">
        <w:t xml:space="preserve">consideration is received for a </w:t>
      </w:r>
      <w:r w:rsidR="002849D1" w:rsidRPr="002849D1">
        <w:rPr>
          <w:position w:val="6"/>
          <w:sz w:val="16"/>
          <w:szCs w:val="16"/>
        </w:rPr>
        <w:t>*</w:t>
      </w:r>
      <w:r w:rsidRPr="002849D1">
        <w:t>taxable supply—GST on the supply is attributable to that tax period; or</w:t>
      </w:r>
    </w:p>
    <w:p w:rsidR="00300522" w:rsidRPr="002849D1" w:rsidRDefault="00300522" w:rsidP="00300522">
      <w:pPr>
        <w:pStyle w:val="paragraph"/>
      </w:pPr>
      <w:r w:rsidRPr="002849D1">
        <w:tab/>
        <w:t>(b)</w:t>
      </w:r>
      <w:r w:rsidRPr="002849D1">
        <w:tab/>
        <w:t xml:space="preserve">if, in a tax period, </w:t>
      </w:r>
      <w:r w:rsidRPr="002849D1">
        <w:rPr>
          <w:i/>
          <w:iCs/>
        </w:rPr>
        <w:t>part</w:t>
      </w:r>
      <w:r w:rsidRPr="002849D1">
        <w:t xml:space="preserve"> of the consideration is received—GST on the supply is attributable to that tax period, but only to the extent that the consideration is received in that tax period; or</w:t>
      </w:r>
    </w:p>
    <w:p w:rsidR="00300522" w:rsidRPr="002849D1" w:rsidRDefault="00300522" w:rsidP="00300522">
      <w:pPr>
        <w:pStyle w:val="paragraph"/>
      </w:pPr>
      <w:r w:rsidRPr="002849D1">
        <w:lastRenderedPageBreak/>
        <w:tab/>
        <w:t>(c)</w:t>
      </w:r>
      <w:r w:rsidRPr="002849D1">
        <w:tab/>
        <w:t xml:space="preserve">if, in a tax period, </w:t>
      </w:r>
      <w:r w:rsidRPr="002849D1">
        <w:rPr>
          <w:i/>
          <w:iCs/>
        </w:rPr>
        <w:t>none</w:t>
      </w:r>
      <w:r w:rsidRPr="002849D1">
        <w:t xml:space="preserve"> of the consideration is received—none of the GST on the supply is attributable to that tax period.</w:t>
      </w:r>
    </w:p>
    <w:p w:rsidR="00300522" w:rsidRPr="002849D1" w:rsidRDefault="00300522" w:rsidP="00300522">
      <w:pPr>
        <w:pStyle w:val="ActHead5"/>
      </w:pPr>
      <w:bookmarkStart w:id="156" w:name="_Toc364850521"/>
      <w:r w:rsidRPr="002849D1">
        <w:rPr>
          <w:rStyle w:val="CharSectno"/>
        </w:rPr>
        <w:t>29</w:t>
      </w:r>
      <w:r w:rsidR="002849D1" w:rsidRPr="002849D1">
        <w:rPr>
          <w:rStyle w:val="CharSectno"/>
        </w:rPr>
        <w:noBreakHyphen/>
      </w:r>
      <w:r w:rsidRPr="002849D1">
        <w:rPr>
          <w:rStyle w:val="CharSectno"/>
        </w:rPr>
        <w:t>10</w:t>
      </w:r>
      <w:r w:rsidRPr="002849D1">
        <w:t xml:space="preserve">  Attributing the input tax credits for your creditable acquisitions</w:t>
      </w:r>
      <w:bookmarkEnd w:id="156"/>
    </w:p>
    <w:p w:rsidR="00300522" w:rsidRPr="002849D1" w:rsidRDefault="00300522" w:rsidP="00300522">
      <w:pPr>
        <w:pStyle w:val="subsection"/>
      </w:pPr>
      <w:r w:rsidRPr="002849D1">
        <w:tab/>
        <w:t>(1)</w:t>
      </w:r>
      <w:r w:rsidRPr="002849D1">
        <w:tab/>
        <w:t xml:space="preserve">The input tax credit to which you are entitled for a </w:t>
      </w:r>
      <w:r w:rsidR="002849D1" w:rsidRPr="002849D1">
        <w:rPr>
          <w:position w:val="6"/>
          <w:sz w:val="16"/>
          <w:szCs w:val="16"/>
        </w:rPr>
        <w:t>*</w:t>
      </w:r>
      <w:r w:rsidRPr="002849D1">
        <w:t>creditable acquisition is attributable to:</w:t>
      </w:r>
    </w:p>
    <w:p w:rsidR="00300522" w:rsidRPr="002849D1" w:rsidRDefault="00300522" w:rsidP="00300522">
      <w:pPr>
        <w:pStyle w:val="paragraph"/>
      </w:pPr>
      <w:r w:rsidRPr="002849D1">
        <w:tab/>
        <w:t>(a)</w:t>
      </w:r>
      <w:r w:rsidRPr="002849D1">
        <w:tab/>
        <w:t xml:space="preserve">the tax period in which you provide any of the </w:t>
      </w:r>
      <w:r w:rsidR="002849D1" w:rsidRPr="002849D1">
        <w:rPr>
          <w:position w:val="6"/>
          <w:sz w:val="16"/>
          <w:szCs w:val="16"/>
        </w:rPr>
        <w:t>*</w:t>
      </w:r>
      <w:r w:rsidRPr="002849D1">
        <w:t>consideration for the acquisition; or</w:t>
      </w:r>
    </w:p>
    <w:p w:rsidR="00300522" w:rsidRPr="002849D1" w:rsidRDefault="00300522" w:rsidP="00300522">
      <w:pPr>
        <w:pStyle w:val="paragraph"/>
      </w:pPr>
      <w:r w:rsidRPr="002849D1">
        <w:tab/>
        <w:t>(b)</w:t>
      </w:r>
      <w:r w:rsidRPr="002849D1">
        <w:tab/>
        <w:t xml:space="preserve">if, before you provide any of the consideration, an </w:t>
      </w:r>
      <w:r w:rsidR="002849D1" w:rsidRPr="002849D1">
        <w:rPr>
          <w:position w:val="6"/>
          <w:sz w:val="16"/>
          <w:szCs w:val="16"/>
        </w:rPr>
        <w:t>*</w:t>
      </w:r>
      <w:r w:rsidRPr="002849D1">
        <w:t>invoice is issued relating to the acquisition—the tax period in which the invoice is issued.</w:t>
      </w:r>
    </w:p>
    <w:p w:rsidR="00300522" w:rsidRPr="002849D1" w:rsidRDefault="00300522" w:rsidP="00300522">
      <w:pPr>
        <w:pStyle w:val="subsection"/>
      </w:pPr>
      <w:r w:rsidRPr="002849D1">
        <w:tab/>
        <w:t>(2)</w:t>
      </w:r>
      <w:r w:rsidRPr="002849D1">
        <w:tab/>
        <w:t xml:space="preserve">However, if you </w:t>
      </w:r>
      <w:r w:rsidR="002849D1" w:rsidRPr="002849D1">
        <w:rPr>
          <w:position w:val="6"/>
          <w:sz w:val="16"/>
          <w:szCs w:val="16"/>
        </w:rPr>
        <w:t>*</w:t>
      </w:r>
      <w:r w:rsidRPr="002849D1">
        <w:t>account on a cash basis, then:</w:t>
      </w:r>
    </w:p>
    <w:p w:rsidR="00300522" w:rsidRPr="002849D1" w:rsidRDefault="00300522" w:rsidP="00300522">
      <w:pPr>
        <w:pStyle w:val="paragraph"/>
      </w:pPr>
      <w:r w:rsidRPr="002849D1">
        <w:tab/>
        <w:t>(a)</w:t>
      </w:r>
      <w:r w:rsidRPr="002849D1">
        <w:tab/>
        <w:t xml:space="preserve">if, in a tax period, you provide </w:t>
      </w:r>
      <w:r w:rsidRPr="002849D1">
        <w:rPr>
          <w:i/>
          <w:iCs/>
        </w:rPr>
        <w:t>all</w:t>
      </w:r>
      <w:r w:rsidRPr="002849D1">
        <w:t xml:space="preserve"> of the </w:t>
      </w:r>
      <w:r w:rsidR="002849D1" w:rsidRPr="002849D1">
        <w:rPr>
          <w:position w:val="6"/>
          <w:sz w:val="16"/>
          <w:szCs w:val="16"/>
        </w:rPr>
        <w:t>*</w:t>
      </w:r>
      <w:r w:rsidRPr="002849D1">
        <w:t xml:space="preserve">consideration for a </w:t>
      </w:r>
      <w:r w:rsidR="002849D1" w:rsidRPr="002849D1">
        <w:rPr>
          <w:position w:val="6"/>
          <w:sz w:val="16"/>
          <w:szCs w:val="16"/>
        </w:rPr>
        <w:t>*</w:t>
      </w:r>
      <w:r w:rsidRPr="002849D1">
        <w:t>creditable acquisition—the input tax credit for the acquisition is attributable to that tax period; or</w:t>
      </w:r>
    </w:p>
    <w:p w:rsidR="00300522" w:rsidRPr="002849D1" w:rsidRDefault="00300522" w:rsidP="00300522">
      <w:pPr>
        <w:pStyle w:val="paragraph"/>
      </w:pPr>
      <w:r w:rsidRPr="002849D1">
        <w:tab/>
        <w:t>(b)</w:t>
      </w:r>
      <w:r w:rsidRPr="002849D1">
        <w:tab/>
        <w:t xml:space="preserve">if, in a tax period, you provide </w:t>
      </w:r>
      <w:r w:rsidRPr="002849D1">
        <w:rPr>
          <w:i/>
          <w:iCs/>
        </w:rPr>
        <w:t>part</w:t>
      </w:r>
      <w:r w:rsidRPr="002849D1">
        <w:t xml:space="preserve"> of the consideration—the input tax credit for the acquisition is attributable to that tax period, but only to the extent that you provided the consideration in that tax period; or</w:t>
      </w:r>
    </w:p>
    <w:p w:rsidR="00300522" w:rsidRPr="002849D1" w:rsidRDefault="00300522" w:rsidP="00300522">
      <w:pPr>
        <w:pStyle w:val="paragraph"/>
      </w:pPr>
      <w:r w:rsidRPr="002849D1">
        <w:tab/>
        <w:t>(c)</w:t>
      </w:r>
      <w:r w:rsidRPr="002849D1">
        <w:tab/>
        <w:t xml:space="preserve">if, in a tax period, </w:t>
      </w:r>
      <w:r w:rsidRPr="002849D1">
        <w:rPr>
          <w:i/>
          <w:iCs/>
        </w:rPr>
        <w:t>none</w:t>
      </w:r>
      <w:r w:rsidRPr="002849D1">
        <w:t xml:space="preserve"> of the consideration is provided—none of the input tax credit for the acquisition is attributable to that tax period.</w:t>
      </w:r>
    </w:p>
    <w:p w:rsidR="00300522" w:rsidRPr="002849D1" w:rsidRDefault="00300522" w:rsidP="00300522">
      <w:pPr>
        <w:pStyle w:val="subsection"/>
      </w:pPr>
      <w:r w:rsidRPr="002849D1">
        <w:tab/>
        <w:t>(3)</w:t>
      </w:r>
      <w:r w:rsidRPr="002849D1">
        <w:tab/>
        <w:t xml:space="preserve">If you do not hold a </w:t>
      </w:r>
      <w:r w:rsidR="002849D1" w:rsidRPr="002849D1">
        <w:rPr>
          <w:position w:val="6"/>
          <w:sz w:val="16"/>
          <w:szCs w:val="16"/>
        </w:rPr>
        <w:t>*</w:t>
      </w:r>
      <w:r w:rsidRPr="002849D1">
        <w:t xml:space="preserve">tax invoice for a </w:t>
      </w:r>
      <w:r w:rsidR="002849D1" w:rsidRPr="002849D1">
        <w:rPr>
          <w:position w:val="6"/>
          <w:sz w:val="16"/>
          <w:szCs w:val="16"/>
        </w:rPr>
        <w:t>*</w:t>
      </w:r>
      <w:r w:rsidRPr="002849D1">
        <w:t xml:space="preserve">creditable acquisition when you give to the Commissioner a </w:t>
      </w:r>
      <w:r w:rsidR="002849D1" w:rsidRPr="002849D1">
        <w:rPr>
          <w:position w:val="6"/>
          <w:sz w:val="16"/>
          <w:szCs w:val="16"/>
        </w:rPr>
        <w:t>*</w:t>
      </w:r>
      <w:r w:rsidRPr="002849D1">
        <w:t>GST return for the tax period to which the input tax credit (or any part of the input tax credit) on the acquisition would otherwise be attributable:</w:t>
      </w:r>
    </w:p>
    <w:p w:rsidR="00300522" w:rsidRPr="002849D1" w:rsidRDefault="00300522" w:rsidP="00300522">
      <w:pPr>
        <w:pStyle w:val="paragraph"/>
      </w:pPr>
      <w:r w:rsidRPr="002849D1">
        <w:tab/>
        <w:t>(a)</w:t>
      </w:r>
      <w:r w:rsidRPr="002849D1">
        <w:tab/>
        <w:t>the input tax credit (including any part of the input tax credit) is not attributable to that tax period; and</w:t>
      </w:r>
    </w:p>
    <w:p w:rsidR="00300522" w:rsidRPr="002849D1" w:rsidRDefault="00300522" w:rsidP="00300522">
      <w:pPr>
        <w:pStyle w:val="paragraph"/>
      </w:pPr>
      <w:r w:rsidRPr="002849D1">
        <w:tab/>
        <w:t>(b)</w:t>
      </w:r>
      <w:r w:rsidRPr="002849D1">
        <w:tab/>
        <w:t>the input tax credit (or part) is attributable to the first tax period for which you give to the Commissioner a GST return at a time when you hold that tax invoice.</w:t>
      </w:r>
    </w:p>
    <w:p w:rsidR="00300522" w:rsidRPr="002849D1" w:rsidRDefault="00300522" w:rsidP="00300522">
      <w:pPr>
        <w:pStyle w:val="subsection2"/>
      </w:pPr>
      <w:r w:rsidRPr="002849D1">
        <w:lastRenderedPageBreak/>
        <w:t>However, this subsection does not apply in circumstances of a kind determined in writing by the Commissioner to be circumstances in which the requirement for a tax invoice does not apply.</w:t>
      </w:r>
    </w:p>
    <w:p w:rsidR="00300522" w:rsidRPr="002849D1" w:rsidRDefault="00300522" w:rsidP="00300522">
      <w:pPr>
        <w:pStyle w:val="TLPnoteright"/>
      </w:pPr>
      <w:r w:rsidRPr="002849D1">
        <w:t>For the giving of GST returns to the Commissioner, see Division</w:t>
      </w:r>
      <w:r w:rsidR="002849D1">
        <w:t> </w:t>
      </w:r>
      <w:r w:rsidRPr="002849D1">
        <w:t>31.</w:t>
      </w:r>
    </w:p>
    <w:p w:rsidR="00300522" w:rsidRPr="002849D1" w:rsidRDefault="00300522" w:rsidP="00300522">
      <w:pPr>
        <w:pStyle w:val="subsection"/>
      </w:pPr>
      <w:r w:rsidRPr="002849D1">
        <w:tab/>
        <w:t>(4)</w:t>
      </w:r>
      <w:r w:rsidRPr="002849D1">
        <w:tab/>
        <w:t xml:space="preserve">If the </w:t>
      </w:r>
      <w:r w:rsidR="002849D1" w:rsidRPr="002849D1">
        <w:rPr>
          <w:position w:val="6"/>
          <w:sz w:val="16"/>
          <w:szCs w:val="16"/>
        </w:rPr>
        <w:t>*</w:t>
      </w:r>
      <w:r w:rsidRPr="002849D1">
        <w:t xml:space="preserve">GST return for </w:t>
      </w:r>
      <w:r w:rsidR="00646DBE" w:rsidRPr="002849D1">
        <w:t>a tax period</w:t>
      </w:r>
      <w:r w:rsidRPr="002849D1">
        <w:t xml:space="preserve"> does not take into account an input tax credit attributable to that tax period:</w:t>
      </w:r>
    </w:p>
    <w:p w:rsidR="00300522" w:rsidRPr="002849D1" w:rsidRDefault="00300522" w:rsidP="00300522">
      <w:pPr>
        <w:pStyle w:val="paragraph"/>
      </w:pPr>
      <w:r w:rsidRPr="002849D1">
        <w:tab/>
        <w:t>(a)</w:t>
      </w:r>
      <w:r w:rsidRPr="002849D1">
        <w:tab/>
        <w:t>the input tax credit is not attributable to that tax period; and</w:t>
      </w:r>
    </w:p>
    <w:p w:rsidR="00300522" w:rsidRPr="002849D1" w:rsidRDefault="00300522" w:rsidP="00300522">
      <w:pPr>
        <w:pStyle w:val="paragraph"/>
      </w:pPr>
      <w:r w:rsidRPr="002849D1">
        <w:tab/>
        <w:t>(b)</w:t>
      </w:r>
      <w:r w:rsidRPr="002849D1">
        <w:tab/>
        <w:t>the input tax credit is attributable to the first tax period for which you give the Commissioner a GST return that does take it into account.</w:t>
      </w:r>
    </w:p>
    <w:p w:rsidR="007506D9" w:rsidRPr="002849D1" w:rsidRDefault="007506D9" w:rsidP="007506D9">
      <w:pPr>
        <w:pStyle w:val="notetext"/>
      </w:pPr>
      <w:r w:rsidRPr="002849D1">
        <w:t>Note:</w:t>
      </w:r>
      <w:r w:rsidRPr="002849D1">
        <w:tab/>
        <w:t>Section</w:t>
      </w:r>
      <w:r w:rsidR="002849D1">
        <w:t> </w:t>
      </w:r>
      <w:r w:rsidRPr="002849D1">
        <w:t>93</w:t>
      </w:r>
      <w:r w:rsidR="002849D1">
        <w:noBreakHyphen/>
      </w:r>
      <w:r w:rsidRPr="002849D1">
        <w:t xml:space="preserve">5 </w:t>
      </w:r>
      <w:r w:rsidR="002535C9" w:rsidRPr="002849D1">
        <w:t>or 93</w:t>
      </w:r>
      <w:r w:rsidR="002849D1">
        <w:noBreakHyphen/>
      </w:r>
      <w:r w:rsidR="002535C9" w:rsidRPr="002849D1">
        <w:t xml:space="preserve">15 </w:t>
      </w:r>
      <w:r w:rsidRPr="002849D1">
        <w:t>may provide a time limit on your entitlement to an input tax credit.</w:t>
      </w:r>
    </w:p>
    <w:p w:rsidR="00300522" w:rsidRPr="002849D1" w:rsidRDefault="00300522" w:rsidP="00300522">
      <w:pPr>
        <w:pStyle w:val="ActHead5"/>
      </w:pPr>
      <w:bookmarkStart w:id="157" w:name="_Toc364850522"/>
      <w:r w:rsidRPr="002849D1">
        <w:rPr>
          <w:rStyle w:val="CharSectno"/>
        </w:rPr>
        <w:t>29</w:t>
      </w:r>
      <w:r w:rsidR="002849D1" w:rsidRPr="002849D1">
        <w:rPr>
          <w:rStyle w:val="CharSectno"/>
        </w:rPr>
        <w:noBreakHyphen/>
      </w:r>
      <w:r w:rsidRPr="002849D1">
        <w:rPr>
          <w:rStyle w:val="CharSectno"/>
        </w:rPr>
        <w:t>15</w:t>
      </w:r>
      <w:r w:rsidRPr="002849D1">
        <w:t xml:space="preserve">  Attributing the input tax credits for your creditable importations</w:t>
      </w:r>
      <w:bookmarkEnd w:id="157"/>
    </w:p>
    <w:p w:rsidR="00300522" w:rsidRPr="002849D1" w:rsidRDefault="00300522" w:rsidP="00300522">
      <w:pPr>
        <w:pStyle w:val="subsection"/>
      </w:pPr>
      <w:r w:rsidRPr="002849D1">
        <w:tab/>
        <w:t>(1)</w:t>
      </w:r>
      <w:r w:rsidRPr="002849D1">
        <w:tab/>
        <w:t xml:space="preserve">The input tax credit to which you are entitled for a </w:t>
      </w:r>
      <w:r w:rsidR="002849D1" w:rsidRPr="002849D1">
        <w:rPr>
          <w:position w:val="6"/>
          <w:sz w:val="16"/>
          <w:szCs w:val="16"/>
        </w:rPr>
        <w:t>*</w:t>
      </w:r>
      <w:r w:rsidRPr="002849D1">
        <w:t xml:space="preserve">creditable importation is attributable to the tax period in which you pay the </w:t>
      </w:r>
      <w:r w:rsidR="002849D1" w:rsidRPr="002849D1">
        <w:rPr>
          <w:position w:val="6"/>
          <w:sz w:val="16"/>
        </w:rPr>
        <w:t>*</w:t>
      </w:r>
      <w:r w:rsidR="000F1840" w:rsidRPr="002849D1">
        <w:t>assessed GST</w:t>
      </w:r>
      <w:r w:rsidRPr="002849D1">
        <w:t xml:space="preserve"> on the importation.</w:t>
      </w:r>
    </w:p>
    <w:p w:rsidR="00300522" w:rsidRPr="002849D1" w:rsidRDefault="00300522" w:rsidP="00300522">
      <w:pPr>
        <w:pStyle w:val="subsection"/>
      </w:pPr>
      <w:r w:rsidRPr="002849D1">
        <w:tab/>
        <w:t>(2)</w:t>
      </w:r>
      <w:r w:rsidRPr="002849D1">
        <w:tab/>
        <w:t>However, if paragraph</w:t>
      </w:r>
      <w:r w:rsidR="002849D1">
        <w:t> </w:t>
      </w:r>
      <w:r w:rsidRPr="002849D1">
        <w:t>33</w:t>
      </w:r>
      <w:r w:rsidR="002849D1">
        <w:noBreakHyphen/>
      </w:r>
      <w:r w:rsidRPr="002849D1">
        <w:t xml:space="preserve">15(1)(b) applies to payment of the </w:t>
      </w:r>
      <w:r w:rsidR="002849D1" w:rsidRPr="002849D1">
        <w:rPr>
          <w:position w:val="6"/>
          <w:sz w:val="16"/>
        </w:rPr>
        <w:t>*</w:t>
      </w:r>
      <w:r w:rsidR="00E42E58" w:rsidRPr="002849D1">
        <w:t>assessed GST</w:t>
      </w:r>
      <w:r w:rsidRPr="002849D1">
        <w:t xml:space="preserve"> on the importation, the input tax credit is attributable to the tax period in which the liability for the GST arose.</w:t>
      </w:r>
    </w:p>
    <w:p w:rsidR="00300522" w:rsidRPr="002849D1" w:rsidRDefault="00300522" w:rsidP="00300522">
      <w:pPr>
        <w:pStyle w:val="ActHead5"/>
      </w:pPr>
      <w:bookmarkStart w:id="158" w:name="_Toc364850523"/>
      <w:r w:rsidRPr="002849D1">
        <w:rPr>
          <w:rStyle w:val="CharSectno"/>
        </w:rPr>
        <w:t>29</w:t>
      </w:r>
      <w:r w:rsidR="002849D1" w:rsidRPr="002849D1">
        <w:rPr>
          <w:rStyle w:val="CharSectno"/>
        </w:rPr>
        <w:noBreakHyphen/>
      </w:r>
      <w:r w:rsidRPr="002849D1">
        <w:rPr>
          <w:rStyle w:val="CharSectno"/>
        </w:rPr>
        <w:t>20</w:t>
      </w:r>
      <w:r w:rsidRPr="002849D1">
        <w:t xml:space="preserve">  Attributing your adjustments</w:t>
      </w:r>
      <w:bookmarkEnd w:id="158"/>
    </w:p>
    <w:p w:rsidR="00300522" w:rsidRPr="002849D1" w:rsidRDefault="00300522" w:rsidP="00300522">
      <w:pPr>
        <w:pStyle w:val="subsection"/>
      </w:pPr>
      <w:r w:rsidRPr="002849D1">
        <w:tab/>
        <w:t>(1)</w:t>
      </w:r>
      <w:r w:rsidRPr="002849D1">
        <w:tab/>
        <w:t xml:space="preserve">An </w:t>
      </w:r>
      <w:r w:rsidR="002849D1" w:rsidRPr="002849D1">
        <w:rPr>
          <w:position w:val="6"/>
          <w:sz w:val="16"/>
          <w:szCs w:val="16"/>
        </w:rPr>
        <w:t>*</w:t>
      </w:r>
      <w:r w:rsidRPr="002849D1">
        <w:t>adjustment that you have is attributable to the tax period in which you become aware of the adjustment.</w:t>
      </w:r>
    </w:p>
    <w:p w:rsidR="00300522" w:rsidRPr="002849D1" w:rsidRDefault="00300522" w:rsidP="00300522">
      <w:pPr>
        <w:pStyle w:val="subsection"/>
      </w:pPr>
      <w:r w:rsidRPr="002849D1">
        <w:tab/>
        <w:t>(2)</w:t>
      </w:r>
      <w:r w:rsidRPr="002849D1">
        <w:tab/>
        <w:t xml:space="preserve">However, if you </w:t>
      </w:r>
      <w:r w:rsidR="002849D1" w:rsidRPr="002849D1">
        <w:rPr>
          <w:position w:val="6"/>
          <w:sz w:val="16"/>
          <w:szCs w:val="16"/>
        </w:rPr>
        <w:t>*</w:t>
      </w:r>
      <w:r w:rsidRPr="002849D1">
        <w:t xml:space="preserve">account on a cash basis, and the </w:t>
      </w:r>
      <w:r w:rsidR="002849D1" w:rsidRPr="002849D1">
        <w:rPr>
          <w:position w:val="6"/>
          <w:sz w:val="16"/>
          <w:szCs w:val="16"/>
        </w:rPr>
        <w:t>*</w:t>
      </w:r>
      <w:r w:rsidRPr="002849D1">
        <w:t xml:space="preserve">adjustment arises from an </w:t>
      </w:r>
      <w:r w:rsidR="002849D1" w:rsidRPr="002849D1">
        <w:rPr>
          <w:position w:val="6"/>
          <w:sz w:val="16"/>
          <w:szCs w:val="16"/>
        </w:rPr>
        <w:t>*</w:t>
      </w:r>
      <w:r w:rsidRPr="002849D1">
        <w:t xml:space="preserve">adjustment event as a result of which you are liable to provide </w:t>
      </w:r>
      <w:r w:rsidR="002849D1" w:rsidRPr="002849D1">
        <w:rPr>
          <w:position w:val="6"/>
          <w:sz w:val="16"/>
          <w:szCs w:val="16"/>
        </w:rPr>
        <w:t>*</w:t>
      </w:r>
      <w:r w:rsidRPr="002849D1">
        <w:t>consideration, then:</w:t>
      </w:r>
    </w:p>
    <w:p w:rsidR="00300522" w:rsidRPr="002849D1" w:rsidRDefault="00300522" w:rsidP="00300522">
      <w:pPr>
        <w:pStyle w:val="paragraph"/>
      </w:pPr>
      <w:r w:rsidRPr="002849D1">
        <w:tab/>
        <w:t>(a)</w:t>
      </w:r>
      <w:r w:rsidRPr="002849D1">
        <w:tab/>
        <w:t xml:space="preserve">if, in a tax period, </w:t>
      </w:r>
      <w:r w:rsidRPr="002849D1">
        <w:rPr>
          <w:i/>
          <w:iCs/>
        </w:rPr>
        <w:t xml:space="preserve">all </w:t>
      </w:r>
      <w:r w:rsidRPr="002849D1">
        <w:t xml:space="preserve">of the consideration is provided—the </w:t>
      </w:r>
      <w:r w:rsidR="002849D1" w:rsidRPr="002849D1">
        <w:rPr>
          <w:position w:val="6"/>
          <w:sz w:val="16"/>
          <w:szCs w:val="16"/>
        </w:rPr>
        <w:t>*</w:t>
      </w:r>
      <w:r w:rsidRPr="002849D1">
        <w:t>adjustment is attributable to that tax period; or</w:t>
      </w:r>
    </w:p>
    <w:p w:rsidR="00300522" w:rsidRPr="002849D1" w:rsidRDefault="00300522" w:rsidP="00300522">
      <w:pPr>
        <w:pStyle w:val="paragraph"/>
      </w:pPr>
      <w:r w:rsidRPr="002849D1">
        <w:lastRenderedPageBreak/>
        <w:tab/>
        <w:t>(b)</w:t>
      </w:r>
      <w:r w:rsidRPr="002849D1">
        <w:tab/>
        <w:t xml:space="preserve">if, in a tax period, </w:t>
      </w:r>
      <w:r w:rsidRPr="002849D1">
        <w:rPr>
          <w:i/>
          <w:iCs/>
        </w:rPr>
        <w:t xml:space="preserve">part </w:t>
      </w:r>
      <w:r w:rsidRPr="002849D1">
        <w:t>of the consideration is provided—the adjustment is attributable to that tax period, but only to the extent that the consideration is provided in that tax period; or</w:t>
      </w:r>
    </w:p>
    <w:p w:rsidR="00300522" w:rsidRPr="002849D1" w:rsidRDefault="00300522" w:rsidP="00300522">
      <w:pPr>
        <w:pStyle w:val="paragraph"/>
      </w:pPr>
      <w:r w:rsidRPr="002849D1">
        <w:tab/>
        <w:t>(c)</w:t>
      </w:r>
      <w:r w:rsidRPr="002849D1">
        <w:tab/>
        <w:t xml:space="preserve">if, in a tax period, </w:t>
      </w:r>
      <w:r w:rsidRPr="002849D1">
        <w:rPr>
          <w:i/>
          <w:iCs/>
        </w:rPr>
        <w:t>none</w:t>
      </w:r>
      <w:r w:rsidRPr="002849D1">
        <w:t xml:space="preserve"> of the consideration is provided—none of the adjustment is attributable to that tax period.</w:t>
      </w:r>
    </w:p>
    <w:p w:rsidR="00300522" w:rsidRPr="002849D1" w:rsidRDefault="00300522" w:rsidP="00520EF5">
      <w:pPr>
        <w:pStyle w:val="subsection"/>
        <w:keepNext/>
        <w:keepLines/>
      </w:pPr>
      <w:r w:rsidRPr="002849D1">
        <w:tab/>
        <w:t>(3)</w:t>
      </w:r>
      <w:r w:rsidRPr="002849D1">
        <w:tab/>
        <w:t>If:</w:t>
      </w:r>
    </w:p>
    <w:p w:rsidR="00300522" w:rsidRPr="002849D1" w:rsidRDefault="00300522" w:rsidP="00300522">
      <w:pPr>
        <w:pStyle w:val="paragraph"/>
      </w:pPr>
      <w:r w:rsidRPr="002849D1">
        <w:tab/>
        <w:t>(a)</w:t>
      </w:r>
      <w:r w:rsidRPr="002849D1">
        <w:tab/>
        <w:t xml:space="preserve">you have a </w:t>
      </w:r>
      <w:r w:rsidR="002849D1" w:rsidRPr="002849D1">
        <w:rPr>
          <w:position w:val="6"/>
          <w:sz w:val="16"/>
          <w:szCs w:val="16"/>
        </w:rPr>
        <w:t>*</w:t>
      </w:r>
      <w:r w:rsidRPr="002849D1">
        <w:t xml:space="preserve">decreasing adjustment arising from an </w:t>
      </w:r>
      <w:r w:rsidR="002849D1" w:rsidRPr="002849D1">
        <w:rPr>
          <w:position w:val="6"/>
          <w:sz w:val="16"/>
          <w:szCs w:val="16"/>
        </w:rPr>
        <w:t>*</w:t>
      </w:r>
      <w:r w:rsidRPr="002849D1">
        <w:t>adjustment event; and</w:t>
      </w:r>
    </w:p>
    <w:p w:rsidR="00300522" w:rsidRPr="002849D1" w:rsidRDefault="00300522" w:rsidP="00300522">
      <w:pPr>
        <w:pStyle w:val="paragraph"/>
      </w:pPr>
      <w:r w:rsidRPr="002849D1">
        <w:tab/>
        <w:t>(b)</w:t>
      </w:r>
      <w:r w:rsidRPr="002849D1">
        <w:tab/>
        <w:t xml:space="preserve">you do not hold an </w:t>
      </w:r>
      <w:r w:rsidR="002849D1" w:rsidRPr="002849D1">
        <w:rPr>
          <w:position w:val="6"/>
          <w:sz w:val="16"/>
          <w:szCs w:val="16"/>
        </w:rPr>
        <w:t>*</w:t>
      </w:r>
      <w:r w:rsidRPr="002849D1">
        <w:t xml:space="preserve">adjustment note for the adjustment when you give to the Commissioner a </w:t>
      </w:r>
      <w:r w:rsidR="002849D1" w:rsidRPr="002849D1">
        <w:rPr>
          <w:position w:val="6"/>
          <w:sz w:val="16"/>
          <w:szCs w:val="16"/>
        </w:rPr>
        <w:t>*</w:t>
      </w:r>
      <w:r w:rsidRPr="002849D1">
        <w:t>GST return for the tax period to which the adjustment (or any part of the adjustment) would otherwise be attributable;</w:t>
      </w:r>
    </w:p>
    <w:p w:rsidR="00300522" w:rsidRPr="002849D1" w:rsidRDefault="00300522" w:rsidP="00300522">
      <w:pPr>
        <w:pStyle w:val="subsection2"/>
      </w:pPr>
      <w:r w:rsidRPr="002849D1">
        <w:t>then:</w:t>
      </w:r>
    </w:p>
    <w:p w:rsidR="00300522" w:rsidRPr="002849D1" w:rsidRDefault="00300522" w:rsidP="00300522">
      <w:pPr>
        <w:pStyle w:val="paragraph"/>
      </w:pPr>
      <w:r w:rsidRPr="002849D1">
        <w:tab/>
        <w:t>(c)</w:t>
      </w:r>
      <w:r w:rsidRPr="002849D1">
        <w:tab/>
        <w:t>the adjustment (including any part of the adjustment) is not attributable to that tax period; and</w:t>
      </w:r>
    </w:p>
    <w:p w:rsidR="00300522" w:rsidRPr="002849D1" w:rsidRDefault="00300522" w:rsidP="00300522">
      <w:pPr>
        <w:pStyle w:val="paragraph"/>
      </w:pPr>
      <w:r w:rsidRPr="002849D1">
        <w:tab/>
        <w:t>(d)</w:t>
      </w:r>
      <w:r w:rsidRPr="002849D1">
        <w:tab/>
        <w:t>the adjustment (or part) is attributable to the first tax period for which you give to the Commissioner a GST return at a time when you hold that adjustment note.</w:t>
      </w:r>
    </w:p>
    <w:p w:rsidR="00300522" w:rsidRPr="002849D1" w:rsidRDefault="00300522" w:rsidP="00300522">
      <w:pPr>
        <w:pStyle w:val="subsection2"/>
      </w:pPr>
      <w:r w:rsidRPr="002849D1">
        <w:t>However, this subsection does not apply in circumstances of a kind determined in writing by the Commissioner to be circumstances in which the requirement for an adjustment note does not apply.</w:t>
      </w:r>
    </w:p>
    <w:p w:rsidR="00300522" w:rsidRPr="002849D1" w:rsidRDefault="00300522" w:rsidP="00300522">
      <w:pPr>
        <w:pStyle w:val="TLPnoteright"/>
      </w:pPr>
      <w:r w:rsidRPr="002849D1">
        <w:t>For the giving of GST returns to the Commissioner, see Division</w:t>
      </w:r>
      <w:r w:rsidR="002849D1">
        <w:t> </w:t>
      </w:r>
      <w:r w:rsidRPr="002849D1">
        <w:t>31.</w:t>
      </w:r>
    </w:p>
    <w:p w:rsidR="00300522" w:rsidRPr="002849D1" w:rsidRDefault="00300522" w:rsidP="00300522">
      <w:pPr>
        <w:pStyle w:val="ActHead5"/>
      </w:pPr>
      <w:bookmarkStart w:id="159" w:name="_Toc364850524"/>
      <w:r w:rsidRPr="002849D1">
        <w:rPr>
          <w:rStyle w:val="CharSectno"/>
        </w:rPr>
        <w:t>29</w:t>
      </w:r>
      <w:r w:rsidR="002849D1" w:rsidRPr="002849D1">
        <w:rPr>
          <w:rStyle w:val="CharSectno"/>
        </w:rPr>
        <w:noBreakHyphen/>
      </w:r>
      <w:r w:rsidRPr="002849D1">
        <w:rPr>
          <w:rStyle w:val="CharSectno"/>
        </w:rPr>
        <w:t>25</w:t>
      </w:r>
      <w:r w:rsidRPr="002849D1">
        <w:t xml:space="preserve">  Commissioner may determine particular attribution rules</w:t>
      </w:r>
      <w:bookmarkEnd w:id="159"/>
    </w:p>
    <w:p w:rsidR="00300522" w:rsidRPr="002849D1" w:rsidRDefault="00300522" w:rsidP="00300522">
      <w:pPr>
        <w:pStyle w:val="subsection"/>
      </w:pPr>
      <w:r w:rsidRPr="002849D1">
        <w:tab/>
        <w:t>(1)</w:t>
      </w:r>
      <w:r w:rsidRPr="002849D1">
        <w:tab/>
        <w:t>The Commissioner may, in writing, determine the tax periods to which:</w:t>
      </w:r>
    </w:p>
    <w:p w:rsidR="00300522" w:rsidRPr="002849D1" w:rsidRDefault="00300522" w:rsidP="00300522">
      <w:pPr>
        <w:pStyle w:val="paragraph"/>
      </w:pPr>
      <w:r w:rsidRPr="002849D1">
        <w:tab/>
        <w:t>(a)</w:t>
      </w:r>
      <w:r w:rsidRPr="002849D1">
        <w:tab/>
        <w:t xml:space="preserve">GST on </w:t>
      </w:r>
      <w:r w:rsidR="002849D1" w:rsidRPr="002849D1">
        <w:rPr>
          <w:position w:val="6"/>
          <w:sz w:val="16"/>
          <w:szCs w:val="16"/>
        </w:rPr>
        <w:t>*</w:t>
      </w:r>
      <w:r w:rsidRPr="002849D1">
        <w:t>taxable supplies of a specified kind; or</w:t>
      </w:r>
    </w:p>
    <w:p w:rsidR="00300522" w:rsidRPr="002849D1" w:rsidRDefault="00300522" w:rsidP="00300522">
      <w:pPr>
        <w:pStyle w:val="paragraph"/>
      </w:pPr>
      <w:r w:rsidRPr="002849D1">
        <w:tab/>
        <w:t>(b)</w:t>
      </w:r>
      <w:r w:rsidRPr="002849D1">
        <w:tab/>
        <w:t xml:space="preserve">input tax credits for </w:t>
      </w:r>
      <w:r w:rsidR="002849D1" w:rsidRPr="002849D1">
        <w:rPr>
          <w:position w:val="6"/>
          <w:sz w:val="16"/>
          <w:szCs w:val="16"/>
        </w:rPr>
        <w:t>*</w:t>
      </w:r>
      <w:r w:rsidRPr="002849D1">
        <w:t>creditable acquisitions of a specified kind; or</w:t>
      </w:r>
    </w:p>
    <w:p w:rsidR="00300522" w:rsidRPr="002849D1" w:rsidRDefault="00300522" w:rsidP="00300522">
      <w:pPr>
        <w:pStyle w:val="paragraph"/>
      </w:pPr>
      <w:r w:rsidRPr="002849D1">
        <w:tab/>
        <w:t>(c)</w:t>
      </w:r>
      <w:r w:rsidRPr="002849D1">
        <w:tab/>
        <w:t xml:space="preserve">input tax credits for </w:t>
      </w:r>
      <w:r w:rsidR="002849D1" w:rsidRPr="002849D1">
        <w:rPr>
          <w:position w:val="6"/>
          <w:sz w:val="16"/>
          <w:szCs w:val="16"/>
        </w:rPr>
        <w:t>*</w:t>
      </w:r>
      <w:r w:rsidRPr="002849D1">
        <w:t>creditable importations of a specified kind; or</w:t>
      </w:r>
    </w:p>
    <w:p w:rsidR="00300522" w:rsidRPr="002849D1" w:rsidRDefault="00300522" w:rsidP="00300522">
      <w:pPr>
        <w:pStyle w:val="paragraph"/>
      </w:pPr>
      <w:r w:rsidRPr="002849D1">
        <w:tab/>
        <w:t>(d)</w:t>
      </w:r>
      <w:r w:rsidRPr="002849D1">
        <w:tab/>
      </w:r>
      <w:r w:rsidR="002849D1" w:rsidRPr="002849D1">
        <w:rPr>
          <w:position w:val="6"/>
          <w:sz w:val="16"/>
          <w:szCs w:val="16"/>
        </w:rPr>
        <w:t>*</w:t>
      </w:r>
      <w:r w:rsidRPr="002849D1">
        <w:t>adjustments of a specified kind;</w:t>
      </w:r>
    </w:p>
    <w:p w:rsidR="00300522" w:rsidRPr="002849D1" w:rsidRDefault="00300522" w:rsidP="00300522">
      <w:pPr>
        <w:pStyle w:val="subsection2"/>
      </w:pPr>
      <w:r w:rsidRPr="002849D1">
        <w:t>are attributable.</w:t>
      </w:r>
    </w:p>
    <w:p w:rsidR="00300522" w:rsidRPr="002849D1" w:rsidRDefault="00300522" w:rsidP="00300522">
      <w:pPr>
        <w:pStyle w:val="subsection"/>
      </w:pPr>
      <w:r w:rsidRPr="002849D1">
        <w:lastRenderedPageBreak/>
        <w:tab/>
        <w:t>(2)</w:t>
      </w:r>
      <w:r w:rsidRPr="002849D1">
        <w:tab/>
        <w:t xml:space="preserve">However, the Commissioner must not make a determination under this section unless satisfied that it is necessary to prevent the provisions of this </w:t>
      </w:r>
      <w:r w:rsidR="00A53099" w:rsidRPr="002849D1">
        <w:t>Division</w:t>
      </w:r>
      <w:r w:rsidR="00A36DB5" w:rsidRPr="002849D1">
        <w:t xml:space="preserve"> </w:t>
      </w:r>
      <w:r w:rsidRPr="002849D1">
        <w:t>and Chapter</w:t>
      </w:r>
      <w:r w:rsidR="002849D1">
        <w:t> </w:t>
      </w:r>
      <w:r w:rsidRPr="002849D1">
        <w:t>4 applying in a way that is inappropriate in circumstances involving:</w:t>
      </w:r>
    </w:p>
    <w:p w:rsidR="00300522" w:rsidRPr="002849D1" w:rsidRDefault="00300522" w:rsidP="00300522">
      <w:pPr>
        <w:pStyle w:val="paragraph"/>
      </w:pPr>
      <w:r w:rsidRPr="002849D1">
        <w:tab/>
        <w:t>(a)</w:t>
      </w:r>
      <w:r w:rsidRPr="002849D1">
        <w:tab/>
        <w:t>a supply or acquisition in which possession of goods passes, but title in the goods will, or may, pass at some time in the future; or</w:t>
      </w:r>
    </w:p>
    <w:p w:rsidR="00300522" w:rsidRPr="002849D1" w:rsidRDefault="00300522" w:rsidP="00300522">
      <w:pPr>
        <w:pStyle w:val="paragraph"/>
      </w:pPr>
      <w:r w:rsidRPr="002849D1">
        <w:tab/>
        <w:t>(b)</w:t>
      </w:r>
      <w:r w:rsidRPr="002849D1">
        <w:tab/>
        <w:t xml:space="preserve">a supply or acquisition for which payment is made or an </w:t>
      </w:r>
      <w:r w:rsidR="002849D1" w:rsidRPr="002849D1">
        <w:rPr>
          <w:position w:val="6"/>
          <w:sz w:val="16"/>
          <w:szCs w:val="16"/>
        </w:rPr>
        <w:t>*</w:t>
      </w:r>
      <w:r w:rsidRPr="002849D1">
        <w:t>invoice is issued, but use, enjoyment or passing of title will, or may, occur at some time in the future; or</w:t>
      </w:r>
    </w:p>
    <w:p w:rsidR="00300522" w:rsidRPr="002849D1" w:rsidRDefault="00300522" w:rsidP="00300522">
      <w:pPr>
        <w:pStyle w:val="paragraph"/>
      </w:pPr>
      <w:r w:rsidRPr="002849D1">
        <w:tab/>
        <w:t>(c)</w:t>
      </w:r>
      <w:r w:rsidRPr="002849D1">
        <w:tab/>
        <w:t xml:space="preserve">a supply or acquisition occurring, but still being subject to a statutory cooling off period under an </w:t>
      </w:r>
      <w:r w:rsidR="002849D1" w:rsidRPr="002849D1">
        <w:rPr>
          <w:position w:val="6"/>
          <w:sz w:val="16"/>
          <w:szCs w:val="16"/>
        </w:rPr>
        <w:t>*</w:t>
      </w:r>
      <w:r w:rsidRPr="002849D1">
        <w:t>Australian law; or</w:t>
      </w:r>
    </w:p>
    <w:p w:rsidR="00300522" w:rsidRPr="002849D1" w:rsidRDefault="00300522" w:rsidP="00300522">
      <w:pPr>
        <w:pStyle w:val="paragraph"/>
      </w:pPr>
      <w:r w:rsidRPr="002849D1">
        <w:tab/>
        <w:t>(d)</w:t>
      </w:r>
      <w:r w:rsidRPr="002849D1">
        <w:tab/>
        <w:t xml:space="preserve">a supply or acquisition occurring before the supplier or </w:t>
      </w:r>
      <w:r w:rsidR="002849D1" w:rsidRPr="002849D1">
        <w:rPr>
          <w:position w:val="6"/>
          <w:sz w:val="16"/>
          <w:szCs w:val="16"/>
        </w:rPr>
        <w:t>*</w:t>
      </w:r>
      <w:r w:rsidRPr="002849D1">
        <w:t>recipient knows it has occurred; or</w:t>
      </w:r>
    </w:p>
    <w:p w:rsidR="00300522" w:rsidRPr="002849D1" w:rsidRDefault="00300522" w:rsidP="00300522">
      <w:pPr>
        <w:pStyle w:val="paragraph"/>
      </w:pPr>
      <w:r w:rsidRPr="002849D1">
        <w:tab/>
        <w:t>(e)</w:t>
      </w:r>
      <w:r w:rsidRPr="002849D1">
        <w:tab/>
        <w:t xml:space="preserve">a supply or acquisition occurring before the supplier or recipient knows the total </w:t>
      </w:r>
      <w:r w:rsidR="002849D1" w:rsidRPr="002849D1">
        <w:rPr>
          <w:position w:val="6"/>
          <w:sz w:val="16"/>
          <w:szCs w:val="16"/>
        </w:rPr>
        <w:t>*</w:t>
      </w:r>
      <w:r w:rsidRPr="002849D1">
        <w:t>consideration; or</w:t>
      </w:r>
    </w:p>
    <w:p w:rsidR="00300522" w:rsidRPr="002849D1" w:rsidRDefault="00300522" w:rsidP="00300522">
      <w:pPr>
        <w:pStyle w:val="paragraph"/>
      </w:pPr>
      <w:r w:rsidRPr="002849D1">
        <w:tab/>
        <w:t>(f)</w:t>
      </w:r>
      <w:r w:rsidRPr="002849D1">
        <w:tab/>
        <w:t>a supply or acquisition made under a contract that is subject to preconditions; or</w:t>
      </w:r>
    </w:p>
    <w:p w:rsidR="00300522" w:rsidRPr="002849D1" w:rsidRDefault="00300522" w:rsidP="00300522">
      <w:pPr>
        <w:pStyle w:val="paragraph"/>
      </w:pPr>
      <w:r w:rsidRPr="002849D1">
        <w:tab/>
        <w:t>(g)</w:t>
      </w:r>
      <w:r w:rsidRPr="002849D1">
        <w:tab/>
        <w:t xml:space="preserve">a supply or acquisition made under a contract that provides for retention of some or all of the consideration until certain conditions are met; or </w:t>
      </w:r>
    </w:p>
    <w:p w:rsidR="00300522" w:rsidRPr="002849D1" w:rsidRDefault="00300522" w:rsidP="00300522">
      <w:pPr>
        <w:pStyle w:val="paragraph"/>
      </w:pPr>
      <w:r w:rsidRPr="002849D1">
        <w:tab/>
        <w:t>(h)</w:t>
      </w:r>
      <w:r w:rsidRPr="002849D1">
        <w:tab/>
        <w:t>a supply or acquisition for which the GST treatment will be unknown until a later supply is made.</w:t>
      </w:r>
    </w:p>
    <w:p w:rsidR="00300522" w:rsidRPr="002849D1" w:rsidRDefault="00300522" w:rsidP="00300522">
      <w:pPr>
        <w:pStyle w:val="subsection"/>
      </w:pPr>
      <w:r w:rsidRPr="002849D1">
        <w:tab/>
        <w:t>(3)</w:t>
      </w:r>
      <w:r w:rsidRPr="002849D1">
        <w:tab/>
        <w:t xml:space="preserve">Determinations under </w:t>
      </w:r>
      <w:r w:rsidR="002849D1">
        <w:t>subsection (</w:t>
      </w:r>
      <w:r w:rsidRPr="002849D1">
        <w:t xml:space="preserve">1) override the provisions of this </w:t>
      </w:r>
      <w:r w:rsidR="00A53099" w:rsidRPr="002849D1">
        <w:t>Division</w:t>
      </w:r>
      <w:r w:rsidR="00A36DB5" w:rsidRPr="002849D1">
        <w:t xml:space="preserve"> </w:t>
      </w:r>
      <w:r w:rsidRPr="002849D1">
        <w:t>(except this section) and Chapter</w:t>
      </w:r>
      <w:r w:rsidR="002849D1">
        <w:t> </w:t>
      </w:r>
      <w:r w:rsidRPr="002849D1">
        <w:t>4, but only to the extent of any inconsistency.</w:t>
      </w:r>
    </w:p>
    <w:p w:rsidR="00300522" w:rsidRPr="002849D1" w:rsidRDefault="00300522" w:rsidP="00300522">
      <w:pPr>
        <w:pStyle w:val="ActHead5"/>
      </w:pPr>
      <w:bookmarkStart w:id="160" w:name="_Toc364850525"/>
      <w:r w:rsidRPr="002849D1">
        <w:rPr>
          <w:rStyle w:val="CharSectno"/>
        </w:rPr>
        <w:t>29</w:t>
      </w:r>
      <w:r w:rsidR="002849D1" w:rsidRPr="002849D1">
        <w:rPr>
          <w:rStyle w:val="CharSectno"/>
        </w:rPr>
        <w:noBreakHyphen/>
      </w:r>
      <w:r w:rsidRPr="002849D1">
        <w:rPr>
          <w:rStyle w:val="CharSectno"/>
        </w:rPr>
        <w:t>39</w:t>
      </w:r>
      <w:r w:rsidRPr="002849D1">
        <w:t xml:space="preserve">  Special rules relating to attribution rules</w:t>
      </w:r>
      <w:bookmarkEnd w:id="160"/>
    </w:p>
    <w:p w:rsidR="00300522" w:rsidRPr="002849D1" w:rsidRDefault="00300522" w:rsidP="00300522">
      <w:pPr>
        <w:pStyle w:val="subsection"/>
      </w:pPr>
      <w:r w:rsidRPr="002849D1">
        <w:tab/>
      </w:r>
      <w:r w:rsidRPr="002849D1">
        <w:tab/>
        <w:t>Chapter</w:t>
      </w:r>
      <w:r w:rsidR="002849D1">
        <w:t> </w:t>
      </w:r>
      <w:r w:rsidRPr="002849D1">
        <w:t>4 contains special rules relating to attribution rules, as follows:</w:t>
      </w:r>
    </w:p>
    <w:p w:rsidR="00A53099" w:rsidRPr="002849D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2849D1" w:rsidTr="00A53099">
        <w:trPr>
          <w:tblHeader/>
        </w:trPr>
        <w:tc>
          <w:tcPr>
            <w:tcW w:w="5954" w:type="dxa"/>
            <w:gridSpan w:val="3"/>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Checklist of special rules</w:t>
            </w:r>
          </w:p>
        </w:tc>
      </w:tr>
      <w:tr w:rsidR="00300522" w:rsidRPr="002849D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354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For this case ...</w:t>
            </w:r>
          </w:p>
        </w:tc>
        <w:tc>
          <w:tcPr>
            <w:tcW w:w="1701"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See:</w:t>
            </w:r>
          </w:p>
        </w:tc>
      </w:tr>
      <w:tr w:rsidR="00300522" w:rsidRPr="002849D1" w:rsidTr="00A53099">
        <w:tblPrEx>
          <w:tblCellMar>
            <w:left w:w="107" w:type="dxa"/>
            <w:right w:w="107" w:type="dxa"/>
          </w:tblCellMar>
        </w:tblPrEx>
        <w:tc>
          <w:tcPr>
            <w:tcW w:w="709" w:type="dxa"/>
            <w:tcBorders>
              <w:top w:val="single" w:sz="12" w:space="0" w:color="auto"/>
            </w:tcBorders>
            <w:shd w:val="clear" w:color="auto" w:fill="auto"/>
          </w:tcPr>
          <w:p w:rsidR="00300522" w:rsidRPr="002849D1" w:rsidRDefault="00300522" w:rsidP="00300522">
            <w:pPr>
              <w:pStyle w:val="Tabletext"/>
            </w:pPr>
            <w:r w:rsidRPr="002849D1">
              <w:t>1</w:t>
            </w:r>
          </w:p>
        </w:tc>
        <w:tc>
          <w:tcPr>
            <w:tcW w:w="3544" w:type="dxa"/>
            <w:tcBorders>
              <w:top w:val="single" w:sz="12" w:space="0" w:color="auto"/>
            </w:tcBorders>
            <w:shd w:val="clear" w:color="auto" w:fill="auto"/>
          </w:tcPr>
          <w:p w:rsidR="00300522" w:rsidRPr="002849D1" w:rsidRDefault="00300522" w:rsidP="00300522">
            <w:pPr>
              <w:pStyle w:val="Tabletext"/>
            </w:pPr>
            <w:r w:rsidRPr="002849D1">
              <w:t>Agents and insurance brokers</w:t>
            </w:r>
          </w:p>
        </w:tc>
        <w:tc>
          <w:tcPr>
            <w:tcW w:w="1701" w:type="dxa"/>
            <w:tcBorders>
              <w:top w:val="single" w:sz="12" w:space="0" w:color="auto"/>
            </w:tcBorders>
            <w:shd w:val="clear" w:color="auto" w:fill="auto"/>
          </w:tcPr>
          <w:p w:rsidR="00300522" w:rsidRPr="002849D1" w:rsidRDefault="00300522" w:rsidP="00300522">
            <w:pPr>
              <w:pStyle w:val="Tabletext"/>
            </w:pPr>
            <w:r w:rsidRPr="002849D1">
              <w:t>Division</w:t>
            </w:r>
            <w:r w:rsidR="002849D1">
              <w:t> </w:t>
            </w:r>
            <w:r w:rsidRPr="002849D1">
              <w:t>153</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lastRenderedPageBreak/>
              <w:t>2</w:t>
            </w:r>
          </w:p>
        </w:tc>
        <w:tc>
          <w:tcPr>
            <w:tcW w:w="3544" w:type="dxa"/>
            <w:shd w:val="clear" w:color="auto" w:fill="auto"/>
          </w:tcPr>
          <w:p w:rsidR="00300522" w:rsidRPr="002849D1" w:rsidRDefault="00300522" w:rsidP="00300522">
            <w:pPr>
              <w:pStyle w:val="Tabletext"/>
            </w:pPr>
            <w:r w:rsidRPr="002849D1">
              <w:t>Associates</w:t>
            </w:r>
          </w:p>
        </w:tc>
        <w:tc>
          <w:tcPr>
            <w:tcW w:w="1701" w:type="dxa"/>
            <w:shd w:val="clear" w:color="auto" w:fill="auto"/>
          </w:tcPr>
          <w:p w:rsidR="00300522" w:rsidRPr="002849D1" w:rsidRDefault="00300522" w:rsidP="00300522">
            <w:pPr>
              <w:pStyle w:val="Tabletext"/>
            </w:pPr>
            <w:r w:rsidRPr="002849D1">
              <w:t>Division</w:t>
            </w:r>
            <w:r w:rsidR="002849D1">
              <w:t> </w:t>
            </w:r>
            <w:r w:rsidRPr="002849D1">
              <w:t>72</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3</w:t>
            </w:r>
          </w:p>
        </w:tc>
        <w:tc>
          <w:tcPr>
            <w:tcW w:w="3544" w:type="dxa"/>
            <w:shd w:val="clear" w:color="auto" w:fill="auto"/>
          </w:tcPr>
          <w:p w:rsidR="00300522" w:rsidRPr="002849D1" w:rsidRDefault="00300522" w:rsidP="00300522">
            <w:pPr>
              <w:pStyle w:val="Tabletext"/>
            </w:pPr>
            <w:r w:rsidRPr="002849D1">
              <w:t>Cancelled lay</w:t>
            </w:r>
            <w:r w:rsidR="002849D1">
              <w:noBreakHyphen/>
            </w:r>
            <w:r w:rsidRPr="002849D1">
              <w:t>by sales</w:t>
            </w:r>
          </w:p>
        </w:tc>
        <w:tc>
          <w:tcPr>
            <w:tcW w:w="1701" w:type="dxa"/>
            <w:shd w:val="clear" w:color="auto" w:fill="auto"/>
          </w:tcPr>
          <w:p w:rsidR="00300522" w:rsidRPr="002849D1" w:rsidRDefault="00300522" w:rsidP="00300522">
            <w:pPr>
              <w:pStyle w:val="Tabletext"/>
            </w:pPr>
            <w:r w:rsidRPr="002849D1">
              <w:t>Division</w:t>
            </w:r>
            <w:r w:rsidR="002849D1">
              <w:t> </w:t>
            </w:r>
            <w:r w:rsidRPr="002849D1">
              <w:t>102</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4</w:t>
            </w:r>
          </w:p>
        </w:tc>
        <w:tc>
          <w:tcPr>
            <w:tcW w:w="3544" w:type="dxa"/>
            <w:shd w:val="clear" w:color="auto" w:fill="auto"/>
          </w:tcPr>
          <w:p w:rsidR="00300522" w:rsidRPr="002849D1" w:rsidRDefault="00300522" w:rsidP="00300522">
            <w:pPr>
              <w:pStyle w:val="Tabletext"/>
            </w:pPr>
            <w:r w:rsidRPr="002849D1">
              <w:t>Cessation of registration</w:t>
            </w:r>
          </w:p>
        </w:tc>
        <w:tc>
          <w:tcPr>
            <w:tcW w:w="1701" w:type="dxa"/>
            <w:shd w:val="clear" w:color="auto" w:fill="auto"/>
          </w:tcPr>
          <w:p w:rsidR="00300522" w:rsidRPr="002849D1" w:rsidRDefault="00300522" w:rsidP="00300522">
            <w:pPr>
              <w:pStyle w:val="Tabletext"/>
            </w:pPr>
            <w:r w:rsidRPr="002849D1">
              <w:t>Division</w:t>
            </w:r>
            <w:r w:rsidR="002849D1">
              <w:t> </w:t>
            </w:r>
            <w:r w:rsidRPr="002849D1">
              <w:t>138</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5</w:t>
            </w:r>
          </w:p>
        </w:tc>
        <w:tc>
          <w:tcPr>
            <w:tcW w:w="3544" w:type="dxa"/>
            <w:shd w:val="clear" w:color="auto" w:fill="auto"/>
          </w:tcPr>
          <w:p w:rsidR="00300522" w:rsidRPr="002849D1" w:rsidRDefault="00300522" w:rsidP="00300522">
            <w:pPr>
              <w:pStyle w:val="Tabletext"/>
            </w:pPr>
            <w:r w:rsidRPr="002849D1">
              <w:t>Changes in the extent of creditable purpose</w:t>
            </w:r>
          </w:p>
        </w:tc>
        <w:tc>
          <w:tcPr>
            <w:tcW w:w="1701" w:type="dxa"/>
            <w:shd w:val="clear" w:color="auto" w:fill="auto"/>
          </w:tcPr>
          <w:p w:rsidR="00300522" w:rsidRPr="002849D1" w:rsidRDefault="00300522" w:rsidP="00300522">
            <w:pPr>
              <w:pStyle w:val="Tabletext"/>
            </w:pPr>
            <w:r w:rsidRPr="002849D1">
              <w:t>Division</w:t>
            </w:r>
            <w:r w:rsidR="002849D1">
              <w:t> </w:t>
            </w:r>
            <w:r w:rsidRPr="002849D1">
              <w:t>129</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6</w:t>
            </w:r>
          </w:p>
        </w:tc>
        <w:tc>
          <w:tcPr>
            <w:tcW w:w="3544" w:type="dxa"/>
            <w:shd w:val="clear" w:color="auto" w:fill="auto"/>
          </w:tcPr>
          <w:p w:rsidR="00300522" w:rsidRPr="002849D1" w:rsidRDefault="00300522" w:rsidP="00300522">
            <w:pPr>
              <w:pStyle w:val="Tabletext"/>
            </w:pPr>
            <w:r w:rsidRPr="002849D1">
              <w:t>Changing your accounting basis</w:t>
            </w:r>
          </w:p>
        </w:tc>
        <w:tc>
          <w:tcPr>
            <w:tcW w:w="1701" w:type="dxa"/>
            <w:shd w:val="clear" w:color="auto" w:fill="auto"/>
          </w:tcPr>
          <w:p w:rsidR="00300522" w:rsidRPr="002849D1" w:rsidRDefault="00300522" w:rsidP="00300522">
            <w:pPr>
              <w:pStyle w:val="Tabletext"/>
            </w:pPr>
            <w:r w:rsidRPr="002849D1">
              <w:t>Division</w:t>
            </w:r>
            <w:r w:rsidR="002849D1">
              <w:t> </w:t>
            </w:r>
            <w:r w:rsidRPr="002849D1">
              <w:t>159</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7</w:t>
            </w:r>
          </w:p>
        </w:tc>
        <w:tc>
          <w:tcPr>
            <w:tcW w:w="3544" w:type="dxa"/>
            <w:shd w:val="clear" w:color="auto" w:fill="auto"/>
          </w:tcPr>
          <w:p w:rsidR="00300522" w:rsidRPr="002849D1" w:rsidRDefault="00300522" w:rsidP="00300522">
            <w:pPr>
              <w:pStyle w:val="Tabletext"/>
            </w:pPr>
            <w:r w:rsidRPr="002849D1">
              <w:t>Company amalgamations</w:t>
            </w:r>
          </w:p>
        </w:tc>
        <w:tc>
          <w:tcPr>
            <w:tcW w:w="1701" w:type="dxa"/>
            <w:shd w:val="clear" w:color="auto" w:fill="auto"/>
          </w:tcPr>
          <w:p w:rsidR="00300522" w:rsidRPr="002849D1" w:rsidRDefault="00300522" w:rsidP="00300522">
            <w:pPr>
              <w:pStyle w:val="Tabletext"/>
            </w:pPr>
            <w:r w:rsidRPr="002849D1">
              <w:t>Division</w:t>
            </w:r>
            <w:r w:rsidR="002849D1">
              <w:t> </w:t>
            </w:r>
            <w:r w:rsidRPr="002849D1">
              <w:t>90</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8</w:t>
            </w:r>
          </w:p>
        </w:tc>
        <w:tc>
          <w:tcPr>
            <w:tcW w:w="3544" w:type="dxa"/>
            <w:shd w:val="clear" w:color="auto" w:fill="auto"/>
          </w:tcPr>
          <w:p w:rsidR="00300522" w:rsidRPr="002849D1" w:rsidRDefault="00300522" w:rsidP="00300522">
            <w:pPr>
              <w:pStyle w:val="Tabletext"/>
            </w:pPr>
            <w:r w:rsidRPr="002849D1">
              <w:t>Deposits as security</w:t>
            </w:r>
          </w:p>
        </w:tc>
        <w:tc>
          <w:tcPr>
            <w:tcW w:w="1701" w:type="dxa"/>
            <w:shd w:val="clear" w:color="auto" w:fill="auto"/>
          </w:tcPr>
          <w:p w:rsidR="00300522" w:rsidRPr="002849D1" w:rsidRDefault="00300522" w:rsidP="00300522">
            <w:pPr>
              <w:pStyle w:val="Tabletext"/>
            </w:pPr>
            <w:r w:rsidRPr="002849D1">
              <w:t>Division</w:t>
            </w:r>
            <w:r w:rsidR="002849D1">
              <w:t> </w:t>
            </w:r>
            <w:r w:rsidRPr="002849D1">
              <w:t>99</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8A</w:t>
            </w:r>
          </w:p>
        </w:tc>
        <w:tc>
          <w:tcPr>
            <w:tcW w:w="3544" w:type="dxa"/>
            <w:shd w:val="clear" w:color="auto" w:fill="auto"/>
          </w:tcPr>
          <w:p w:rsidR="00300522" w:rsidRPr="002849D1" w:rsidRDefault="00300522" w:rsidP="00300522">
            <w:pPr>
              <w:pStyle w:val="Tabletext"/>
            </w:pPr>
            <w:r w:rsidRPr="002849D1">
              <w:t>Distributions from deceased estates</w:t>
            </w:r>
          </w:p>
        </w:tc>
        <w:tc>
          <w:tcPr>
            <w:tcW w:w="1701" w:type="dxa"/>
            <w:shd w:val="clear" w:color="auto" w:fill="auto"/>
          </w:tcPr>
          <w:p w:rsidR="00300522" w:rsidRPr="002849D1" w:rsidRDefault="00300522" w:rsidP="00300522">
            <w:pPr>
              <w:pStyle w:val="Tabletext"/>
            </w:pPr>
            <w:r w:rsidRPr="002849D1">
              <w:t>Division</w:t>
            </w:r>
            <w:r w:rsidR="002849D1">
              <w:t> </w:t>
            </w:r>
            <w:r w:rsidRPr="002849D1">
              <w:t>139</w:t>
            </w:r>
          </w:p>
        </w:tc>
      </w:tr>
      <w:tr w:rsidR="00712B5B" w:rsidRPr="002849D1" w:rsidTr="00A53099">
        <w:tblPrEx>
          <w:tblCellMar>
            <w:left w:w="107" w:type="dxa"/>
            <w:right w:w="107" w:type="dxa"/>
          </w:tblCellMar>
        </w:tblPrEx>
        <w:tc>
          <w:tcPr>
            <w:tcW w:w="709" w:type="dxa"/>
            <w:shd w:val="clear" w:color="auto" w:fill="auto"/>
          </w:tcPr>
          <w:p w:rsidR="00712B5B" w:rsidRPr="002849D1" w:rsidRDefault="00712B5B" w:rsidP="00300522">
            <w:pPr>
              <w:pStyle w:val="Tabletext"/>
            </w:pPr>
            <w:r w:rsidRPr="002849D1">
              <w:t>8AA</w:t>
            </w:r>
          </w:p>
        </w:tc>
        <w:tc>
          <w:tcPr>
            <w:tcW w:w="3544" w:type="dxa"/>
            <w:shd w:val="clear" w:color="auto" w:fill="auto"/>
          </w:tcPr>
          <w:p w:rsidR="00712B5B" w:rsidRPr="002849D1" w:rsidRDefault="00712B5B" w:rsidP="00300522">
            <w:pPr>
              <w:pStyle w:val="Tabletext"/>
            </w:pPr>
            <w:r w:rsidRPr="002849D1">
              <w:t>Hire purchase agreements</w:t>
            </w:r>
          </w:p>
        </w:tc>
        <w:tc>
          <w:tcPr>
            <w:tcW w:w="1701" w:type="dxa"/>
            <w:shd w:val="clear" w:color="auto" w:fill="auto"/>
          </w:tcPr>
          <w:p w:rsidR="00712B5B" w:rsidRPr="002849D1" w:rsidRDefault="00712B5B" w:rsidP="00300522">
            <w:pPr>
              <w:pStyle w:val="Tabletext"/>
            </w:pPr>
            <w:r w:rsidRPr="002849D1">
              <w:t>Division</w:t>
            </w:r>
            <w:r w:rsidR="002849D1">
              <w:t> </w:t>
            </w:r>
            <w:r w:rsidRPr="002849D1">
              <w:t>158</w:t>
            </w:r>
          </w:p>
        </w:tc>
      </w:tr>
      <w:tr w:rsidR="00712B5B" w:rsidRPr="002849D1" w:rsidTr="00A53099">
        <w:tblPrEx>
          <w:tblCellMar>
            <w:left w:w="107" w:type="dxa"/>
            <w:right w:w="107" w:type="dxa"/>
          </w:tblCellMar>
        </w:tblPrEx>
        <w:tc>
          <w:tcPr>
            <w:tcW w:w="709" w:type="dxa"/>
            <w:shd w:val="clear" w:color="auto" w:fill="auto"/>
          </w:tcPr>
          <w:p w:rsidR="00712B5B" w:rsidRPr="002849D1" w:rsidRDefault="00712B5B" w:rsidP="00300522">
            <w:pPr>
              <w:pStyle w:val="Tabletext"/>
            </w:pPr>
            <w:r w:rsidRPr="002849D1">
              <w:t>8B</w:t>
            </w:r>
          </w:p>
        </w:tc>
        <w:tc>
          <w:tcPr>
            <w:tcW w:w="3544" w:type="dxa"/>
            <w:shd w:val="clear" w:color="auto" w:fill="auto"/>
          </w:tcPr>
          <w:p w:rsidR="00712B5B" w:rsidRPr="002849D1" w:rsidRDefault="00712B5B" w:rsidP="00300522">
            <w:pPr>
              <w:pStyle w:val="Tabletext"/>
            </w:pPr>
            <w:r w:rsidRPr="002849D1">
              <w:t>Non</w:t>
            </w:r>
            <w:r w:rsidR="002849D1">
              <w:noBreakHyphen/>
            </w:r>
            <w:r w:rsidRPr="002849D1">
              <w:t>deductible expenses</w:t>
            </w:r>
          </w:p>
        </w:tc>
        <w:tc>
          <w:tcPr>
            <w:tcW w:w="1701" w:type="dxa"/>
            <w:shd w:val="clear" w:color="auto" w:fill="auto"/>
          </w:tcPr>
          <w:p w:rsidR="00712B5B" w:rsidRPr="002849D1" w:rsidRDefault="00712B5B" w:rsidP="00300522">
            <w:pPr>
              <w:pStyle w:val="Tabletext"/>
            </w:pPr>
            <w:r w:rsidRPr="002849D1">
              <w:t>Division</w:t>
            </w:r>
            <w:r w:rsidR="002849D1">
              <w:t> </w:t>
            </w:r>
            <w:r w:rsidRPr="002849D1">
              <w:t>69</w:t>
            </w:r>
          </w:p>
        </w:tc>
      </w:tr>
      <w:tr w:rsidR="00712B5B" w:rsidRPr="002849D1" w:rsidTr="00A53099">
        <w:tblPrEx>
          <w:tblCellMar>
            <w:left w:w="107" w:type="dxa"/>
            <w:right w:w="107" w:type="dxa"/>
          </w:tblCellMar>
        </w:tblPrEx>
        <w:tc>
          <w:tcPr>
            <w:tcW w:w="709" w:type="dxa"/>
            <w:shd w:val="clear" w:color="auto" w:fill="auto"/>
          </w:tcPr>
          <w:p w:rsidR="00712B5B" w:rsidRPr="002849D1" w:rsidRDefault="00712B5B" w:rsidP="00300522">
            <w:pPr>
              <w:pStyle w:val="Tabletext"/>
            </w:pPr>
            <w:r w:rsidRPr="002849D1">
              <w:t>9</w:t>
            </w:r>
          </w:p>
        </w:tc>
        <w:tc>
          <w:tcPr>
            <w:tcW w:w="3544" w:type="dxa"/>
            <w:shd w:val="clear" w:color="auto" w:fill="auto"/>
          </w:tcPr>
          <w:p w:rsidR="00712B5B" w:rsidRPr="002849D1" w:rsidRDefault="00712B5B" w:rsidP="00300522">
            <w:pPr>
              <w:pStyle w:val="Tabletext"/>
            </w:pPr>
            <w:r w:rsidRPr="002849D1">
              <w:t>Pre</w:t>
            </w:r>
            <w:r w:rsidR="002849D1">
              <w:noBreakHyphen/>
            </w:r>
            <w:r w:rsidRPr="002849D1">
              <w:t>establishment costs</w:t>
            </w:r>
          </w:p>
        </w:tc>
        <w:tc>
          <w:tcPr>
            <w:tcW w:w="1701" w:type="dxa"/>
            <w:shd w:val="clear" w:color="auto" w:fill="auto"/>
          </w:tcPr>
          <w:p w:rsidR="00712B5B" w:rsidRPr="002849D1" w:rsidRDefault="00712B5B" w:rsidP="00300522">
            <w:pPr>
              <w:pStyle w:val="Tabletext"/>
            </w:pPr>
            <w:r w:rsidRPr="002849D1">
              <w:t>Division</w:t>
            </w:r>
            <w:r w:rsidR="002849D1">
              <w:t> </w:t>
            </w:r>
            <w:r w:rsidRPr="002849D1">
              <w:t>60</w:t>
            </w:r>
          </w:p>
        </w:tc>
      </w:tr>
      <w:tr w:rsidR="00712B5B" w:rsidRPr="002849D1" w:rsidTr="00A53099">
        <w:tblPrEx>
          <w:tblCellMar>
            <w:left w:w="107" w:type="dxa"/>
            <w:right w:w="107" w:type="dxa"/>
          </w:tblCellMar>
        </w:tblPrEx>
        <w:tc>
          <w:tcPr>
            <w:tcW w:w="709" w:type="dxa"/>
            <w:shd w:val="clear" w:color="auto" w:fill="auto"/>
          </w:tcPr>
          <w:p w:rsidR="00712B5B" w:rsidRPr="002849D1" w:rsidRDefault="00712B5B" w:rsidP="00300522">
            <w:pPr>
              <w:pStyle w:val="Tabletext"/>
            </w:pPr>
            <w:r w:rsidRPr="002849D1">
              <w:t>10</w:t>
            </w:r>
          </w:p>
        </w:tc>
        <w:tc>
          <w:tcPr>
            <w:tcW w:w="3544" w:type="dxa"/>
            <w:shd w:val="clear" w:color="auto" w:fill="auto"/>
          </w:tcPr>
          <w:p w:rsidR="00712B5B" w:rsidRPr="002849D1" w:rsidRDefault="00712B5B" w:rsidP="00300522">
            <w:pPr>
              <w:pStyle w:val="Tabletext"/>
            </w:pPr>
            <w:r w:rsidRPr="002849D1">
              <w:t>Reimbursement of employees etc.</w:t>
            </w:r>
          </w:p>
        </w:tc>
        <w:tc>
          <w:tcPr>
            <w:tcW w:w="1701" w:type="dxa"/>
            <w:shd w:val="clear" w:color="auto" w:fill="auto"/>
          </w:tcPr>
          <w:p w:rsidR="00712B5B" w:rsidRPr="002849D1" w:rsidRDefault="00712B5B" w:rsidP="00300522">
            <w:pPr>
              <w:pStyle w:val="Tabletext"/>
            </w:pPr>
            <w:r w:rsidRPr="002849D1">
              <w:t>Division</w:t>
            </w:r>
            <w:r w:rsidR="002849D1">
              <w:t> </w:t>
            </w:r>
            <w:r w:rsidRPr="002849D1">
              <w:t>111</w:t>
            </w:r>
          </w:p>
        </w:tc>
      </w:tr>
      <w:tr w:rsidR="00712B5B" w:rsidRPr="002849D1" w:rsidTr="00A53099">
        <w:tblPrEx>
          <w:tblCellMar>
            <w:left w:w="107" w:type="dxa"/>
            <w:right w:w="107" w:type="dxa"/>
          </w:tblCellMar>
        </w:tblPrEx>
        <w:tc>
          <w:tcPr>
            <w:tcW w:w="709" w:type="dxa"/>
            <w:shd w:val="clear" w:color="auto" w:fill="auto"/>
          </w:tcPr>
          <w:p w:rsidR="00712B5B" w:rsidRPr="002849D1" w:rsidRDefault="00712B5B" w:rsidP="00300522">
            <w:pPr>
              <w:pStyle w:val="Tabletext"/>
            </w:pPr>
            <w:r w:rsidRPr="002849D1">
              <w:t>11</w:t>
            </w:r>
          </w:p>
        </w:tc>
        <w:tc>
          <w:tcPr>
            <w:tcW w:w="3544" w:type="dxa"/>
            <w:shd w:val="clear" w:color="auto" w:fill="auto"/>
          </w:tcPr>
          <w:p w:rsidR="00712B5B" w:rsidRPr="002849D1" w:rsidRDefault="00712B5B" w:rsidP="00300522">
            <w:pPr>
              <w:pStyle w:val="Tabletext"/>
            </w:pPr>
            <w:r w:rsidRPr="002849D1">
              <w:t>Representatives of incapacitated entities</w:t>
            </w:r>
          </w:p>
        </w:tc>
        <w:tc>
          <w:tcPr>
            <w:tcW w:w="1701" w:type="dxa"/>
            <w:shd w:val="clear" w:color="auto" w:fill="auto"/>
          </w:tcPr>
          <w:p w:rsidR="00712B5B" w:rsidRPr="002849D1" w:rsidRDefault="00712B5B" w:rsidP="00300522">
            <w:pPr>
              <w:pStyle w:val="Tabletext"/>
            </w:pPr>
            <w:r w:rsidRPr="002849D1">
              <w:t>Division</w:t>
            </w:r>
            <w:r w:rsidR="002849D1">
              <w:t> </w:t>
            </w:r>
            <w:r w:rsidRPr="002849D1">
              <w:t>58</w:t>
            </w:r>
          </w:p>
        </w:tc>
      </w:tr>
      <w:tr w:rsidR="00712B5B" w:rsidRPr="002849D1" w:rsidTr="00A53099">
        <w:tblPrEx>
          <w:tblCellMar>
            <w:left w:w="107" w:type="dxa"/>
            <w:right w:w="107" w:type="dxa"/>
          </w:tblCellMar>
        </w:tblPrEx>
        <w:tc>
          <w:tcPr>
            <w:tcW w:w="709" w:type="dxa"/>
            <w:shd w:val="clear" w:color="auto" w:fill="auto"/>
          </w:tcPr>
          <w:p w:rsidR="00712B5B" w:rsidRPr="002849D1" w:rsidRDefault="00712B5B" w:rsidP="00300522">
            <w:pPr>
              <w:pStyle w:val="Tabletext"/>
            </w:pPr>
            <w:r w:rsidRPr="002849D1">
              <w:t>11A</w:t>
            </w:r>
          </w:p>
        </w:tc>
        <w:tc>
          <w:tcPr>
            <w:tcW w:w="3544" w:type="dxa"/>
            <w:shd w:val="clear" w:color="auto" w:fill="auto"/>
          </w:tcPr>
          <w:p w:rsidR="00712B5B" w:rsidRPr="002849D1" w:rsidRDefault="00712B5B" w:rsidP="00300522">
            <w:pPr>
              <w:pStyle w:val="Tabletext"/>
            </w:pPr>
            <w:r w:rsidRPr="002849D1">
              <w:t>Second</w:t>
            </w:r>
            <w:r w:rsidR="002849D1">
              <w:noBreakHyphen/>
            </w:r>
            <w:r w:rsidRPr="002849D1">
              <w:t>hand goods</w:t>
            </w:r>
          </w:p>
        </w:tc>
        <w:tc>
          <w:tcPr>
            <w:tcW w:w="1701" w:type="dxa"/>
            <w:shd w:val="clear" w:color="auto" w:fill="auto"/>
          </w:tcPr>
          <w:p w:rsidR="00712B5B" w:rsidRPr="002849D1" w:rsidRDefault="00712B5B" w:rsidP="00300522">
            <w:pPr>
              <w:pStyle w:val="Tabletext"/>
            </w:pPr>
            <w:r w:rsidRPr="002849D1">
              <w:t>Division</w:t>
            </w:r>
            <w:r w:rsidR="002849D1">
              <w:t> </w:t>
            </w:r>
            <w:r w:rsidRPr="002849D1">
              <w:t>66</w:t>
            </w:r>
          </w:p>
        </w:tc>
      </w:tr>
      <w:tr w:rsidR="00712B5B" w:rsidRPr="002849D1" w:rsidTr="00A53099">
        <w:tblPrEx>
          <w:tblCellMar>
            <w:left w:w="107" w:type="dxa"/>
            <w:right w:w="107" w:type="dxa"/>
          </w:tblCellMar>
        </w:tblPrEx>
        <w:tc>
          <w:tcPr>
            <w:tcW w:w="709" w:type="dxa"/>
            <w:shd w:val="clear" w:color="auto" w:fill="auto"/>
          </w:tcPr>
          <w:p w:rsidR="00712B5B" w:rsidRPr="002849D1" w:rsidRDefault="00712B5B" w:rsidP="00300522">
            <w:pPr>
              <w:pStyle w:val="Tabletext"/>
            </w:pPr>
            <w:r w:rsidRPr="002849D1">
              <w:t>12</w:t>
            </w:r>
          </w:p>
        </w:tc>
        <w:tc>
          <w:tcPr>
            <w:tcW w:w="3544" w:type="dxa"/>
            <w:shd w:val="clear" w:color="auto" w:fill="auto"/>
          </w:tcPr>
          <w:p w:rsidR="00712B5B" w:rsidRPr="002849D1" w:rsidRDefault="00712B5B" w:rsidP="00300522">
            <w:pPr>
              <w:pStyle w:val="Tabletext"/>
            </w:pPr>
            <w:r w:rsidRPr="002849D1">
              <w:t>Supplies and acquisitions made on a progressive or periodic basis</w:t>
            </w:r>
          </w:p>
        </w:tc>
        <w:tc>
          <w:tcPr>
            <w:tcW w:w="1701" w:type="dxa"/>
            <w:shd w:val="clear" w:color="auto" w:fill="auto"/>
          </w:tcPr>
          <w:p w:rsidR="00712B5B" w:rsidRPr="002849D1" w:rsidRDefault="00712B5B" w:rsidP="00300522">
            <w:pPr>
              <w:pStyle w:val="Tabletext"/>
            </w:pPr>
            <w:r w:rsidRPr="002849D1">
              <w:t>Division</w:t>
            </w:r>
            <w:r w:rsidR="002849D1">
              <w:t> </w:t>
            </w:r>
            <w:r w:rsidRPr="002849D1">
              <w:t>156</w:t>
            </w:r>
          </w:p>
        </w:tc>
      </w:tr>
      <w:tr w:rsidR="00712B5B" w:rsidRPr="002849D1" w:rsidTr="00A53099">
        <w:tblPrEx>
          <w:tblCellMar>
            <w:left w:w="107" w:type="dxa"/>
            <w:right w:w="107" w:type="dxa"/>
          </w:tblCellMar>
        </w:tblPrEx>
        <w:tc>
          <w:tcPr>
            <w:tcW w:w="709" w:type="dxa"/>
            <w:shd w:val="clear" w:color="auto" w:fill="auto"/>
          </w:tcPr>
          <w:p w:rsidR="00712B5B" w:rsidRPr="002849D1" w:rsidRDefault="00712B5B" w:rsidP="00300522">
            <w:pPr>
              <w:pStyle w:val="Tabletext"/>
            </w:pPr>
            <w:r w:rsidRPr="002849D1">
              <w:t>13</w:t>
            </w:r>
          </w:p>
        </w:tc>
        <w:tc>
          <w:tcPr>
            <w:tcW w:w="3544" w:type="dxa"/>
            <w:shd w:val="clear" w:color="auto" w:fill="auto"/>
          </w:tcPr>
          <w:p w:rsidR="00712B5B" w:rsidRPr="002849D1" w:rsidRDefault="00712B5B" w:rsidP="00300522">
            <w:pPr>
              <w:pStyle w:val="Tabletext"/>
            </w:pPr>
            <w:r w:rsidRPr="002849D1">
              <w:t>Supplies of things acquired etc. without full input tax credits</w:t>
            </w:r>
          </w:p>
        </w:tc>
        <w:tc>
          <w:tcPr>
            <w:tcW w:w="1701" w:type="dxa"/>
            <w:shd w:val="clear" w:color="auto" w:fill="auto"/>
          </w:tcPr>
          <w:p w:rsidR="00712B5B" w:rsidRPr="002849D1" w:rsidRDefault="00712B5B" w:rsidP="00300522">
            <w:pPr>
              <w:pStyle w:val="Tabletext"/>
            </w:pPr>
            <w:r w:rsidRPr="002849D1">
              <w:t>Division</w:t>
            </w:r>
            <w:r w:rsidR="002849D1">
              <w:t> </w:t>
            </w:r>
            <w:r w:rsidRPr="002849D1">
              <w:t>132</w:t>
            </w:r>
          </w:p>
        </w:tc>
      </w:tr>
      <w:tr w:rsidR="00712B5B" w:rsidRPr="002849D1" w:rsidTr="00A53099">
        <w:tc>
          <w:tcPr>
            <w:tcW w:w="709" w:type="dxa"/>
            <w:tcBorders>
              <w:bottom w:val="single" w:sz="4" w:space="0" w:color="auto"/>
            </w:tcBorders>
            <w:shd w:val="clear" w:color="auto" w:fill="auto"/>
          </w:tcPr>
          <w:p w:rsidR="00712B5B" w:rsidRPr="002849D1" w:rsidRDefault="00712B5B" w:rsidP="0063554A">
            <w:pPr>
              <w:pStyle w:val="Tabletext"/>
            </w:pPr>
            <w:r w:rsidRPr="002849D1">
              <w:t>13A</w:t>
            </w:r>
          </w:p>
        </w:tc>
        <w:tc>
          <w:tcPr>
            <w:tcW w:w="3544" w:type="dxa"/>
            <w:tcBorders>
              <w:bottom w:val="single" w:sz="4" w:space="0" w:color="auto"/>
            </w:tcBorders>
            <w:shd w:val="clear" w:color="auto" w:fill="auto"/>
          </w:tcPr>
          <w:p w:rsidR="00712B5B" w:rsidRPr="002849D1" w:rsidRDefault="00712B5B" w:rsidP="0063554A">
            <w:pPr>
              <w:pStyle w:val="Tabletext"/>
            </w:pPr>
            <w:r w:rsidRPr="002849D1">
              <w:t>Third party payments</w:t>
            </w:r>
          </w:p>
        </w:tc>
        <w:tc>
          <w:tcPr>
            <w:tcW w:w="1701" w:type="dxa"/>
            <w:tcBorders>
              <w:bottom w:val="single" w:sz="4" w:space="0" w:color="auto"/>
            </w:tcBorders>
            <w:shd w:val="clear" w:color="auto" w:fill="auto"/>
          </w:tcPr>
          <w:p w:rsidR="00712B5B" w:rsidRPr="002849D1" w:rsidRDefault="00712B5B" w:rsidP="0063554A">
            <w:pPr>
              <w:pStyle w:val="Tabletext"/>
            </w:pPr>
            <w:r w:rsidRPr="002849D1">
              <w:t>Division</w:t>
            </w:r>
            <w:r w:rsidR="002849D1">
              <w:t> </w:t>
            </w:r>
            <w:r w:rsidRPr="002849D1">
              <w:t>134</w:t>
            </w:r>
          </w:p>
        </w:tc>
      </w:tr>
      <w:tr w:rsidR="00712B5B" w:rsidRPr="002849D1" w:rsidTr="00A53099">
        <w:tblPrEx>
          <w:tblCellMar>
            <w:left w:w="107" w:type="dxa"/>
            <w:right w:w="107" w:type="dxa"/>
          </w:tblCellMar>
        </w:tblPrEx>
        <w:tc>
          <w:tcPr>
            <w:tcW w:w="709" w:type="dxa"/>
            <w:tcBorders>
              <w:bottom w:val="single" w:sz="12" w:space="0" w:color="auto"/>
            </w:tcBorders>
            <w:shd w:val="clear" w:color="auto" w:fill="auto"/>
          </w:tcPr>
          <w:p w:rsidR="00712B5B" w:rsidRPr="002849D1" w:rsidRDefault="00712B5B" w:rsidP="00300522">
            <w:pPr>
              <w:pStyle w:val="Tabletext"/>
            </w:pPr>
            <w:r w:rsidRPr="002849D1">
              <w:t>14</w:t>
            </w:r>
          </w:p>
        </w:tc>
        <w:tc>
          <w:tcPr>
            <w:tcW w:w="3544" w:type="dxa"/>
            <w:tcBorders>
              <w:bottom w:val="single" w:sz="12" w:space="0" w:color="auto"/>
            </w:tcBorders>
            <w:shd w:val="clear" w:color="auto" w:fill="auto"/>
          </w:tcPr>
          <w:p w:rsidR="00712B5B" w:rsidRPr="002849D1" w:rsidRDefault="00712B5B" w:rsidP="00300522">
            <w:pPr>
              <w:pStyle w:val="Tabletext"/>
            </w:pPr>
            <w:r w:rsidRPr="002849D1">
              <w:t>Tradex scheme goods</w:t>
            </w:r>
          </w:p>
        </w:tc>
        <w:tc>
          <w:tcPr>
            <w:tcW w:w="1701" w:type="dxa"/>
            <w:tcBorders>
              <w:bottom w:val="single" w:sz="12" w:space="0" w:color="auto"/>
            </w:tcBorders>
            <w:shd w:val="clear" w:color="auto" w:fill="auto"/>
          </w:tcPr>
          <w:p w:rsidR="00712B5B" w:rsidRPr="002849D1" w:rsidRDefault="00712B5B" w:rsidP="00300522">
            <w:pPr>
              <w:pStyle w:val="Tabletext"/>
            </w:pPr>
            <w:r w:rsidRPr="002849D1">
              <w:t>Division</w:t>
            </w:r>
            <w:r w:rsidR="002849D1">
              <w:t> </w:t>
            </w:r>
            <w:r w:rsidRPr="002849D1">
              <w:t>141</w:t>
            </w:r>
          </w:p>
        </w:tc>
      </w:tr>
    </w:tbl>
    <w:p w:rsidR="00300522" w:rsidRPr="002849D1" w:rsidRDefault="00300522" w:rsidP="00300522">
      <w:pPr>
        <w:pStyle w:val="ActHead4"/>
      </w:pPr>
      <w:bookmarkStart w:id="161" w:name="_Toc364850526"/>
      <w:r w:rsidRPr="002849D1">
        <w:rPr>
          <w:rStyle w:val="CharSubdNo"/>
        </w:rPr>
        <w:t>Subdivision</w:t>
      </w:r>
      <w:r w:rsidR="002849D1" w:rsidRPr="002849D1">
        <w:rPr>
          <w:rStyle w:val="CharSubdNo"/>
        </w:rPr>
        <w:t> </w:t>
      </w:r>
      <w:r w:rsidRPr="002849D1">
        <w:rPr>
          <w:rStyle w:val="CharSubdNo"/>
        </w:rPr>
        <w:t>29</w:t>
      </w:r>
      <w:r w:rsidR="002849D1" w:rsidRPr="002849D1">
        <w:rPr>
          <w:rStyle w:val="CharSubdNo"/>
        </w:rPr>
        <w:noBreakHyphen/>
      </w:r>
      <w:r w:rsidRPr="002849D1">
        <w:rPr>
          <w:rStyle w:val="CharSubdNo"/>
        </w:rPr>
        <w:t>B</w:t>
      </w:r>
      <w:r w:rsidRPr="002849D1">
        <w:t>—</w:t>
      </w:r>
      <w:r w:rsidRPr="002849D1">
        <w:rPr>
          <w:rStyle w:val="CharSubdText"/>
        </w:rPr>
        <w:t>Accounting on a cash basis</w:t>
      </w:r>
      <w:bookmarkEnd w:id="161"/>
    </w:p>
    <w:p w:rsidR="00300522" w:rsidRPr="002849D1" w:rsidRDefault="00300522" w:rsidP="00300522">
      <w:pPr>
        <w:pStyle w:val="ActHead5"/>
      </w:pPr>
      <w:bookmarkStart w:id="162" w:name="_Toc364850527"/>
      <w:r w:rsidRPr="002849D1">
        <w:rPr>
          <w:rStyle w:val="CharSectno"/>
        </w:rPr>
        <w:t>29</w:t>
      </w:r>
      <w:r w:rsidR="002849D1" w:rsidRPr="002849D1">
        <w:rPr>
          <w:rStyle w:val="CharSectno"/>
        </w:rPr>
        <w:noBreakHyphen/>
      </w:r>
      <w:r w:rsidRPr="002849D1">
        <w:rPr>
          <w:rStyle w:val="CharSectno"/>
        </w:rPr>
        <w:t>40</w:t>
      </w:r>
      <w:r w:rsidRPr="002849D1">
        <w:t xml:space="preserve">  Choosing to account on a cash basis</w:t>
      </w:r>
      <w:bookmarkEnd w:id="162"/>
    </w:p>
    <w:p w:rsidR="00300522" w:rsidRPr="002849D1" w:rsidRDefault="00300522" w:rsidP="00300522">
      <w:pPr>
        <w:pStyle w:val="subsection"/>
      </w:pPr>
      <w:r w:rsidRPr="002849D1">
        <w:tab/>
        <w:t>(1)</w:t>
      </w:r>
      <w:r w:rsidRPr="002849D1">
        <w:tab/>
      </w:r>
      <w:r w:rsidR="00022C20" w:rsidRPr="002849D1">
        <w:t xml:space="preserve">You may choose to </w:t>
      </w:r>
      <w:r w:rsidR="002849D1" w:rsidRPr="002849D1">
        <w:rPr>
          <w:position w:val="6"/>
          <w:sz w:val="16"/>
        </w:rPr>
        <w:t>*</w:t>
      </w:r>
      <w:r w:rsidR="00022C20" w:rsidRPr="002849D1">
        <w:t>account on a cash basis, with effect from the first day of the tax period that you choose, if</w:t>
      </w:r>
      <w:r w:rsidRPr="002849D1">
        <w:t>:</w:t>
      </w:r>
    </w:p>
    <w:p w:rsidR="009525DE" w:rsidRPr="002849D1" w:rsidRDefault="009525DE" w:rsidP="009525DE">
      <w:pPr>
        <w:pStyle w:val="paragraph"/>
      </w:pPr>
      <w:r w:rsidRPr="002849D1">
        <w:tab/>
        <w:t>(a)</w:t>
      </w:r>
      <w:r w:rsidRPr="002849D1">
        <w:tab/>
        <w:t xml:space="preserve">you are a </w:t>
      </w:r>
      <w:r w:rsidR="002849D1" w:rsidRPr="002849D1">
        <w:rPr>
          <w:position w:val="6"/>
          <w:sz w:val="16"/>
        </w:rPr>
        <w:t>*</w:t>
      </w:r>
      <w:r w:rsidRPr="002849D1">
        <w:t>small business entity (other than because of subsection</w:t>
      </w:r>
      <w:r w:rsidR="002849D1">
        <w:t> </w:t>
      </w:r>
      <w:r w:rsidRPr="002849D1">
        <w:t>328</w:t>
      </w:r>
      <w:r w:rsidR="002849D1">
        <w:noBreakHyphen/>
      </w:r>
      <w:r w:rsidRPr="002849D1">
        <w:t xml:space="preserve">110(4) of the </w:t>
      </w:r>
      <w:r w:rsidR="002849D1" w:rsidRPr="002849D1">
        <w:rPr>
          <w:position w:val="6"/>
          <w:sz w:val="16"/>
        </w:rPr>
        <w:t>*</w:t>
      </w:r>
      <w:r w:rsidRPr="002849D1">
        <w:t xml:space="preserve">ITAA 1997) for the </w:t>
      </w:r>
      <w:r w:rsidR="002849D1" w:rsidRPr="002849D1">
        <w:rPr>
          <w:position w:val="6"/>
          <w:sz w:val="16"/>
        </w:rPr>
        <w:t>*</w:t>
      </w:r>
      <w:r w:rsidRPr="002849D1">
        <w:t>income year in which you make your choice; or</w:t>
      </w:r>
    </w:p>
    <w:p w:rsidR="009525DE" w:rsidRPr="002849D1" w:rsidRDefault="009525DE" w:rsidP="009525DE">
      <w:pPr>
        <w:pStyle w:val="paragraph"/>
      </w:pPr>
      <w:r w:rsidRPr="002849D1">
        <w:lastRenderedPageBreak/>
        <w:tab/>
        <w:t>(ab)</w:t>
      </w:r>
      <w:r w:rsidRPr="002849D1">
        <w:tab/>
        <w:t xml:space="preserve">you do not carry on a </w:t>
      </w:r>
      <w:r w:rsidR="002849D1" w:rsidRPr="002849D1">
        <w:rPr>
          <w:position w:val="6"/>
          <w:sz w:val="16"/>
        </w:rPr>
        <w:t>*</w:t>
      </w:r>
      <w:r w:rsidRPr="002849D1">
        <w:t xml:space="preserve">business and your </w:t>
      </w:r>
      <w:r w:rsidR="002849D1" w:rsidRPr="002849D1">
        <w:rPr>
          <w:position w:val="6"/>
          <w:sz w:val="16"/>
        </w:rPr>
        <w:t>*</w:t>
      </w:r>
      <w:r w:rsidRPr="002849D1">
        <w:t xml:space="preserve">GST turnover does not exceed the </w:t>
      </w:r>
      <w:r w:rsidR="002849D1" w:rsidRPr="002849D1">
        <w:rPr>
          <w:position w:val="6"/>
          <w:sz w:val="16"/>
        </w:rPr>
        <w:t>*</w:t>
      </w:r>
      <w:r w:rsidRPr="002849D1">
        <w:t>cash accounting turnover threshold; or</w:t>
      </w:r>
    </w:p>
    <w:p w:rsidR="00300522" w:rsidRPr="002849D1" w:rsidRDefault="00300522" w:rsidP="00300522">
      <w:pPr>
        <w:pStyle w:val="paragraph"/>
      </w:pPr>
      <w:r w:rsidRPr="002849D1">
        <w:tab/>
        <w:t>(b)</w:t>
      </w:r>
      <w:r w:rsidRPr="002849D1">
        <w:tab/>
        <w:t>for income tax purposes, you account for your income using the receipts method; or</w:t>
      </w:r>
    </w:p>
    <w:p w:rsidR="00300522" w:rsidRPr="002849D1" w:rsidRDefault="00300522" w:rsidP="00300522">
      <w:pPr>
        <w:pStyle w:val="paragraph"/>
      </w:pPr>
      <w:r w:rsidRPr="002849D1">
        <w:tab/>
        <w:t>(c)</w:t>
      </w:r>
      <w:r w:rsidRPr="002849D1">
        <w:tab/>
        <w:t xml:space="preserve">each of the </w:t>
      </w:r>
      <w:r w:rsidR="002849D1" w:rsidRPr="002849D1">
        <w:rPr>
          <w:position w:val="6"/>
          <w:sz w:val="16"/>
          <w:szCs w:val="16"/>
        </w:rPr>
        <w:t>*</w:t>
      </w:r>
      <w:r w:rsidRPr="002849D1">
        <w:t xml:space="preserve">enterprises that you </w:t>
      </w:r>
      <w:r w:rsidR="002849D1" w:rsidRPr="002849D1">
        <w:rPr>
          <w:position w:val="6"/>
          <w:sz w:val="16"/>
          <w:szCs w:val="16"/>
        </w:rPr>
        <w:t>*</w:t>
      </w:r>
      <w:r w:rsidRPr="002849D1">
        <w:t xml:space="preserve">carry on is an enterprise of a kind that the Commissioner determines, in writing, to be a kind of enterprise in respect of which a choice to </w:t>
      </w:r>
      <w:r w:rsidR="002849D1" w:rsidRPr="002849D1">
        <w:rPr>
          <w:position w:val="6"/>
          <w:sz w:val="16"/>
          <w:szCs w:val="16"/>
        </w:rPr>
        <w:t>*</w:t>
      </w:r>
      <w:r w:rsidRPr="002849D1">
        <w:t xml:space="preserve">account on a cash basis may be made under </w:t>
      </w:r>
      <w:r w:rsidR="00D80695" w:rsidRPr="002849D1">
        <w:t>this section.</w:t>
      </w:r>
    </w:p>
    <w:p w:rsidR="00300522" w:rsidRPr="002849D1" w:rsidRDefault="00300522" w:rsidP="00300522">
      <w:pPr>
        <w:pStyle w:val="subsection"/>
      </w:pPr>
      <w:r w:rsidRPr="002849D1">
        <w:tab/>
        <w:t>(3)</w:t>
      </w:r>
      <w:r w:rsidRPr="002849D1">
        <w:tab/>
        <w:t xml:space="preserve">The </w:t>
      </w:r>
      <w:r w:rsidRPr="002849D1">
        <w:rPr>
          <w:b/>
          <w:i/>
        </w:rPr>
        <w:t>cash accounting turnover threshold</w:t>
      </w:r>
      <w:r w:rsidRPr="002849D1">
        <w:t xml:space="preserve"> is:</w:t>
      </w:r>
    </w:p>
    <w:p w:rsidR="00D80695" w:rsidRPr="002849D1" w:rsidRDefault="00D80695" w:rsidP="00D80695">
      <w:pPr>
        <w:pStyle w:val="paragraph"/>
      </w:pPr>
      <w:r w:rsidRPr="002849D1">
        <w:tab/>
        <w:t>(a)</w:t>
      </w:r>
      <w:r w:rsidRPr="002849D1">
        <w:tab/>
        <w:t>$2 million; or</w:t>
      </w:r>
    </w:p>
    <w:p w:rsidR="00300522" w:rsidRPr="002849D1" w:rsidRDefault="00300522" w:rsidP="00300522">
      <w:pPr>
        <w:pStyle w:val="paragraph"/>
      </w:pPr>
      <w:r w:rsidRPr="002849D1">
        <w:tab/>
        <w:t>(b)</w:t>
      </w:r>
      <w:r w:rsidRPr="002849D1">
        <w:tab/>
        <w:t>such higher amount as the regulations specify.</w:t>
      </w:r>
    </w:p>
    <w:p w:rsidR="00300522" w:rsidRPr="002849D1" w:rsidRDefault="00300522" w:rsidP="00300522">
      <w:pPr>
        <w:pStyle w:val="ActHead5"/>
      </w:pPr>
      <w:bookmarkStart w:id="163" w:name="_Toc364850528"/>
      <w:r w:rsidRPr="002849D1">
        <w:rPr>
          <w:rStyle w:val="CharSectno"/>
        </w:rPr>
        <w:t>29</w:t>
      </w:r>
      <w:r w:rsidR="002849D1" w:rsidRPr="002849D1">
        <w:rPr>
          <w:rStyle w:val="CharSectno"/>
        </w:rPr>
        <w:noBreakHyphen/>
      </w:r>
      <w:r w:rsidRPr="002849D1">
        <w:rPr>
          <w:rStyle w:val="CharSectno"/>
        </w:rPr>
        <w:t>45</w:t>
      </w:r>
      <w:r w:rsidRPr="002849D1">
        <w:t xml:space="preserve">  Permission to account on a cash basis</w:t>
      </w:r>
      <w:bookmarkEnd w:id="163"/>
    </w:p>
    <w:p w:rsidR="00300522" w:rsidRPr="002849D1" w:rsidRDefault="00300522" w:rsidP="00300522">
      <w:pPr>
        <w:pStyle w:val="subsection"/>
      </w:pPr>
      <w:r w:rsidRPr="002849D1">
        <w:tab/>
        <w:t>(1)</w:t>
      </w:r>
      <w:r w:rsidRPr="002849D1">
        <w:tab/>
        <w:t xml:space="preserve">The Commissioner may permit you to </w:t>
      </w:r>
      <w:r w:rsidR="002849D1" w:rsidRPr="002849D1">
        <w:rPr>
          <w:position w:val="6"/>
          <w:sz w:val="16"/>
          <w:szCs w:val="16"/>
        </w:rPr>
        <w:t>*</w:t>
      </w:r>
      <w:r w:rsidRPr="002849D1">
        <w:t>account on a cash basis if:</w:t>
      </w:r>
    </w:p>
    <w:p w:rsidR="00300522" w:rsidRPr="002849D1" w:rsidRDefault="00300522" w:rsidP="00300522">
      <w:pPr>
        <w:pStyle w:val="paragraph"/>
      </w:pPr>
      <w:r w:rsidRPr="002849D1">
        <w:tab/>
        <w:t>(a)</w:t>
      </w:r>
      <w:r w:rsidRPr="002849D1">
        <w:tab/>
        <w:t xml:space="preserve">you apply to the Commissioner in the </w:t>
      </w:r>
      <w:r w:rsidR="002849D1" w:rsidRPr="002849D1">
        <w:rPr>
          <w:position w:val="6"/>
          <w:sz w:val="16"/>
          <w:szCs w:val="16"/>
        </w:rPr>
        <w:t>*</w:t>
      </w:r>
      <w:r w:rsidRPr="002849D1">
        <w:t>approved form for permission to account on a cash basis; and</w:t>
      </w:r>
    </w:p>
    <w:p w:rsidR="00300522" w:rsidRPr="002849D1" w:rsidRDefault="00300522" w:rsidP="00300522">
      <w:pPr>
        <w:pStyle w:val="paragraph"/>
      </w:pPr>
      <w:r w:rsidRPr="002849D1">
        <w:tab/>
        <w:t>(b)</w:t>
      </w:r>
      <w:r w:rsidRPr="002849D1">
        <w:tab/>
        <w:t>the Commissioner is satisfied that, having regard to:</w:t>
      </w:r>
    </w:p>
    <w:p w:rsidR="00300522" w:rsidRPr="002849D1" w:rsidRDefault="00300522" w:rsidP="00300522">
      <w:pPr>
        <w:pStyle w:val="paragraphsub"/>
      </w:pPr>
      <w:r w:rsidRPr="002849D1">
        <w:tab/>
        <w:t>(i)</w:t>
      </w:r>
      <w:r w:rsidRPr="002849D1">
        <w:tab/>
        <w:t xml:space="preserve">the nature and size of the </w:t>
      </w:r>
      <w:r w:rsidR="002849D1" w:rsidRPr="002849D1">
        <w:rPr>
          <w:position w:val="6"/>
          <w:sz w:val="16"/>
          <w:szCs w:val="16"/>
        </w:rPr>
        <w:t>*</w:t>
      </w:r>
      <w:r w:rsidRPr="002849D1">
        <w:t xml:space="preserve">enterprise that you </w:t>
      </w:r>
      <w:r w:rsidR="002849D1" w:rsidRPr="002849D1">
        <w:rPr>
          <w:position w:val="6"/>
          <w:sz w:val="16"/>
          <w:szCs w:val="16"/>
        </w:rPr>
        <w:t>*</w:t>
      </w:r>
      <w:r w:rsidRPr="002849D1">
        <w:t>carry on; and</w:t>
      </w:r>
    </w:p>
    <w:p w:rsidR="00300522" w:rsidRPr="002849D1" w:rsidRDefault="00300522" w:rsidP="00300522">
      <w:pPr>
        <w:pStyle w:val="paragraphsub"/>
      </w:pPr>
      <w:r w:rsidRPr="002849D1">
        <w:tab/>
        <w:t>(ii)</w:t>
      </w:r>
      <w:r w:rsidRPr="002849D1">
        <w:tab/>
        <w:t>the nature of the accounting system that you use;</w:t>
      </w:r>
    </w:p>
    <w:p w:rsidR="00300522" w:rsidRPr="002849D1" w:rsidRDefault="00300522" w:rsidP="00300522">
      <w:pPr>
        <w:pStyle w:val="paragraph"/>
      </w:pPr>
      <w:r w:rsidRPr="002849D1">
        <w:tab/>
      </w:r>
      <w:r w:rsidRPr="002849D1">
        <w:tab/>
        <w:t>it is appropriate to permit you to account on a cash basis.</w:t>
      </w:r>
    </w:p>
    <w:p w:rsidR="00300522" w:rsidRPr="002849D1" w:rsidRDefault="00300522" w:rsidP="00300522">
      <w:pPr>
        <w:pStyle w:val="notetext"/>
      </w:pPr>
      <w:r w:rsidRPr="002849D1">
        <w:t>Note:</w:t>
      </w:r>
      <w:r w:rsidRPr="002849D1">
        <w:tab/>
        <w:t>Refusing to permit you to account on a cash basis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subsection"/>
      </w:pPr>
      <w:r w:rsidRPr="002849D1">
        <w:tab/>
        <w:t>(2)</w:t>
      </w:r>
      <w:r w:rsidRPr="002849D1">
        <w:tab/>
        <w:t xml:space="preserve">The Commissioner must notify you in writing of any decision he or she makes in relation to you under this section. If the Commissioner decides to permit you to </w:t>
      </w:r>
      <w:r w:rsidR="002849D1" w:rsidRPr="002849D1">
        <w:rPr>
          <w:position w:val="6"/>
          <w:sz w:val="16"/>
          <w:szCs w:val="16"/>
        </w:rPr>
        <w:t>*</w:t>
      </w:r>
      <w:r w:rsidRPr="002849D1">
        <w:t>account on a cash basis, the notice must specify the date of effect of your permission.</w:t>
      </w:r>
    </w:p>
    <w:p w:rsidR="00300522" w:rsidRPr="002849D1" w:rsidRDefault="00300522" w:rsidP="00300522">
      <w:pPr>
        <w:pStyle w:val="notetext"/>
      </w:pPr>
      <w:r w:rsidRPr="002849D1">
        <w:t>Note:</w:t>
      </w:r>
      <w:r w:rsidRPr="002849D1">
        <w:tab/>
        <w:t>Deciding the date of effect of your permission to account on a cash basis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ActHead5"/>
      </w:pPr>
      <w:bookmarkStart w:id="164" w:name="_Toc364850529"/>
      <w:r w:rsidRPr="002849D1">
        <w:rPr>
          <w:rStyle w:val="CharSectno"/>
        </w:rPr>
        <w:t>29</w:t>
      </w:r>
      <w:r w:rsidR="002849D1" w:rsidRPr="002849D1">
        <w:rPr>
          <w:rStyle w:val="CharSectno"/>
        </w:rPr>
        <w:noBreakHyphen/>
      </w:r>
      <w:r w:rsidRPr="002849D1">
        <w:rPr>
          <w:rStyle w:val="CharSectno"/>
        </w:rPr>
        <w:t>50</w:t>
      </w:r>
      <w:r w:rsidRPr="002849D1">
        <w:t xml:space="preserve">  Ceasing to account on a cash basis</w:t>
      </w:r>
      <w:bookmarkEnd w:id="164"/>
    </w:p>
    <w:p w:rsidR="00300522" w:rsidRPr="002849D1" w:rsidRDefault="00300522" w:rsidP="00300522">
      <w:pPr>
        <w:pStyle w:val="subsection"/>
      </w:pPr>
      <w:r w:rsidRPr="002849D1">
        <w:tab/>
        <w:t>(1)</w:t>
      </w:r>
      <w:r w:rsidRPr="002849D1">
        <w:tab/>
        <w:t xml:space="preserve">You cease to </w:t>
      </w:r>
      <w:r w:rsidR="002849D1" w:rsidRPr="002849D1">
        <w:rPr>
          <w:position w:val="6"/>
          <w:sz w:val="16"/>
          <w:szCs w:val="16"/>
        </w:rPr>
        <w:t>*</w:t>
      </w:r>
      <w:r w:rsidRPr="002849D1">
        <w:t>account on a cash basis if:</w:t>
      </w:r>
    </w:p>
    <w:p w:rsidR="0027388A" w:rsidRPr="002849D1" w:rsidRDefault="0027388A" w:rsidP="0027388A">
      <w:pPr>
        <w:pStyle w:val="paragraph"/>
      </w:pPr>
      <w:r w:rsidRPr="002849D1">
        <w:lastRenderedPageBreak/>
        <w:tab/>
        <w:t>(a)</w:t>
      </w:r>
      <w:r w:rsidRPr="002849D1">
        <w:tab/>
        <w:t>in a case to which paragraph</w:t>
      </w:r>
      <w:r w:rsidR="002849D1">
        <w:t> </w:t>
      </w:r>
      <w:r w:rsidRPr="002849D1">
        <w:t>29</w:t>
      </w:r>
      <w:r w:rsidR="002849D1">
        <w:noBreakHyphen/>
      </w:r>
      <w:r w:rsidRPr="002849D1">
        <w:t xml:space="preserve">40(1)(a) applied—you are not a </w:t>
      </w:r>
      <w:r w:rsidR="002849D1" w:rsidRPr="002849D1">
        <w:rPr>
          <w:position w:val="6"/>
          <w:sz w:val="16"/>
        </w:rPr>
        <w:t>*</w:t>
      </w:r>
      <w:r w:rsidRPr="002849D1">
        <w:t xml:space="preserve">small business entity of the kind referred to in that paragraph for an </w:t>
      </w:r>
      <w:r w:rsidR="002849D1" w:rsidRPr="002849D1">
        <w:rPr>
          <w:position w:val="6"/>
          <w:sz w:val="16"/>
        </w:rPr>
        <w:t>*</w:t>
      </w:r>
      <w:r w:rsidRPr="002849D1">
        <w:t xml:space="preserve">income year and you do not have permission to </w:t>
      </w:r>
      <w:r w:rsidR="002849D1" w:rsidRPr="002849D1">
        <w:rPr>
          <w:position w:val="6"/>
          <w:sz w:val="16"/>
        </w:rPr>
        <w:t>*</w:t>
      </w:r>
      <w:r w:rsidRPr="002849D1">
        <w:t>account on a cash basis; or</w:t>
      </w:r>
    </w:p>
    <w:p w:rsidR="0027388A" w:rsidRPr="002849D1" w:rsidRDefault="0027388A" w:rsidP="0027388A">
      <w:pPr>
        <w:pStyle w:val="paragraph"/>
      </w:pPr>
      <w:r w:rsidRPr="002849D1">
        <w:tab/>
        <w:t>(ab)</w:t>
      </w:r>
      <w:r w:rsidRPr="002849D1">
        <w:tab/>
        <w:t>in a case to which paragraph</w:t>
      </w:r>
      <w:r w:rsidR="002849D1">
        <w:t> </w:t>
      </w:r>
      <w:r w:rsidRPr="002849D1">
        <w:t>29</w:t>
      </w:r>
      <w:r w:rsidR="002849D1">
        <w:noBreakHyphen/>
      </w:r>
      <w:r w:rsidRPr="002849D1">
        <w:t>40(1)(ab) applied—you do not satisfy the requirements of that paragraph and you do not have permission to account on a cash basis; or</w:t>
      </w:r>
    </w:p>
    <w:p w:rsidR="00300522" w:rsidRPr="002849D1" w:rsidRDefault="00300522" w:rsidP="00300522">
      <w:pPr>
        <w:pStyle w:val="paragraph"/>
      </w:pPr>
      <w:r w:rsidRPr="002849D1">
        <w:tab/>
        <w:t>(b)</w:t>
      </w:r>
      <w:r w:rsidRPr="002849D1">
        <w:tab/>
        <w:t xml:space="preserve">you notify the Commissioner, in the </w:t>
      </w:r>
      <w:r w:rsidR="002849D1" w:rsidRPr="002849D1">
        <w:rPr>
          <w:position w:val="6"/>
          <w:sz w:val="16"/>
          <w:szCs w:val="16"/>
        </w:rPr>
        <w:t>*</w:t>
      </w:r>
      <w:r w:rsidRPr="002849D1">
        <w:t xml:space="preserve">approved form, that you are ceasing to </w:t>
      </w:r>
      <w:r w:rsidR="002849D1" w:rsidRPr="002849D1">
        <w:rPr>
          <w:position w:val="6"/>
          <w:sz w:val="16"/>
          <w:szCs w:val="16"/>
        </w:rPr>
        <w:t>*</w:t>
      </w:r>
      <w:r w:rsidRPr="002849D1">
        <w:t>account on a cash basis.</w:t>
      </w:r>
    </w:p>
    <w:p w:rsidR="008524B9" w:rsidRPr="002849D1" w:rsidRDefault="008524B9" w:rsidP="008524B9">
      <w:pPr>
        <w:pStyle w:val="subsection"/>
      </w:pPr>
      <w:r w:rsidRPr="002849D1">
        <w:tab/>
        <w:t>(2)</w:t>
      </w:r>
      <w:r w:rsidRPr="002849D1">
        <w:tab/>
        <w:t>The date of effect of your cessation is the first day of the next tax period to commence after:</w:t>
      </w:r>
    </w:p>
    <w:p w:rsidR="008524B9" w:rsidRPr="002849D1" w:rsidRDefault="008524B9" w:rsidP="008524B9">
      <w:pPr>
        <w:pStyle w:val="paragraph"/>
      </w:pPr>
      <w:r w:rsidRPr="002849D1">
        <w:tab/>
        <w:t>(a)</w:t>
      </w:r>
      <w:r w:rsidRPr="002849D1">
        <w:tab/>
        <w:t xml:space="preserve">if </w:t>
      </w:r>
      <w:r w:rsidR="002849D1">
        <w:t>paragraph (</w:t>
      </w:r>
      <w:r w:rsidRPr="002849D1">
        <w:t xml:space="preserve">1)(a) applies—the start of the </w:t>
      </w:r>
      <w:r w:rsidR="002849D1" w:rsidRPr="002849D1">
        <w:rPr>
          <w:position w:val="6"/>
          <w:sz w:val="16"/>
        </w:rPr>
        <w:t>*</w:t>
      </w:r>
      <w:r w:rsidRPr="002849D1">
        <w:t>income year referred to in that paragraph; or</w:t>
      </w:r>
    </w:p>
    <w:p w:rsidR="008524B9" w:rsidRPr="002849D1" w:rsidRDefault="008524B9" w:rsidP="008524B9">
      <w:pPr>
        <w:pStyle w:val="paragraph"/>
      </w:pPr>
      <w:r w:rsidRPr="002849D1">
        <w:tab/>
        <w:t>(b)</w:t>
      </w:r>
      <w:r w:rsidRPr="002849D1">
        <w:tab/>
        <w:t xml:space="preserve">if </w:t>
      </w:r>
      <w:r w:rsidR="002849D1">
        <w:t>paragraph (</w:t>
      </w:r>
      <w:r w:rsidRPr="002849D1">
        <w:t>1)(ab) applies—you do not satisfy the requirements of paragraph</w:t>
      </w:r>
      <w:r w:rsidR="002849D1">
        <w:t> </w:t>
      </w:r>
      <w:r w:rsidRPr="002849D1">
        <w:t>29</w:t>
      </w:r>
      <w:r w:rsidR="002849D1">
        <w:noBreakHyphen/>
      </w:r>
      <w:r w:rsidRPr="002849D1">
        <w:t>40(1)(ab); or</w:t>
      </w:r>
    </w:p>
    <w:p w:rsidR="008524B9" w:rsidRPr="002849D1" w:rsidRDefault="008524B9" w:rsidP="008524B9">
      <w:pPr>
        <w:pStyle w:val="paragraph"/>
      </w:pPr>
      <w:r w:rsidRPr="002849D1">
        <w:tab/>
        <w:t>(c)</w:t>
      </w:r>
      <w:r w:rsidRPr="002849D1">
        <w:tab/>
        <w:t xml:space="preserve">if </w:t>
      </w:r>
      <w:r w:rsidR="002849D1">
        <w:t>paragraph (</w:t>
      </w:r>
      <w:r w:rsidRPr="002849D1">
        <w:t>1)(b) applies—you notify the Commissioner.</w:t>
      </w:r>
    </w:p>
    <w:p w:rsidR="00300522" w:rsidRPr="002849D1" w:rsidRDefault="00300522" w:rsidP="00300522">
      <w:pPr>
        <w:pStyle w:val="subsection"/>
      </w:pPr>
      <w:r w:rsidRPr="002849D1">
        <w:tab/>
        <w:t>(3)</w:t>
      </w:r>
      <w:r w:rsidRPr="002849D1">
        <w:tab/>
        <w:t xml:space="preserve">The Commissioner must revoke any permission for you to </w:t>
      </w:r>
      <w:r w:rsidR="002849D1" w:rsidRPr="002849D1">
        <w:rPr>
          <w:position w:val="6"/>
          <w:sz w:val="16"/>
          <w:szCs w:val="16"/>
        </w:rPr>
        <w:t>*</w:t>
      </w:r>
      <w:r w:rsidRPr="002849D1">
        <w:t>account on a cash basis if the Commissioner is satisfied that:</w:t>
      </w:r>
    </w:p>
    <w:p w:rsidR="00A47F8F" w:rsidRPr="002849D1" w:rsidRDefault="00A47F8F" w:rsidP="00A47F8F">
      <w:pPr>
        <w:pStyle w:val="paragraph"/>
      </w:pPr>
      <w:r w:rsidRPr="002849D1">
        <w:tab/>
        <w:t>(a)</w:t>
      </w:r>
      <w:r w:rsidRPr="002849D1">
        <w:tab/>
        <w:t>either:</w:t>
      </w:r>
    </w:p>
    <w:p w:rsidR="00A47F8F" w:rsidRPr="002849D1" w:rsidRDefault="00A47F8F" w:rsidP="00A47F8F">
      <w:pPr>
        <w:pStyle w:val="paragraphsub"/>
      </w:pPr>
      <w:r w:rsidRPr="002849D1">
        <w:tab/>
        <w:t>(i)</w:t>
      </w:r>
      <w:r w:rsidRPr="002849D1">
        <w:tab/>
        <w:t xml:space="preserve">you carry on a </w:t>
      </w:r>
      <w:r w:rsidR="002849D1" w:rsidRPr="002849D1">
        <w:rPr>
          <w:position w:val="6"/>
          <w:sz w:val="16"/>
        </w:rPr>
        <w:t>*</w:t>
      </w:r>
      <w:r w:rsidRPr="002849D1">
        <w:t xml:space="preserve">business but you are not a </w:t>
      </w:r>
      <w:r w:rsidR="002849D1" w:rsidRPr="002849D1">
        <w:rPr>
          <w:position w:val="6"/>
          <w:sz w:val="16"/>
        </w:rPr>
        <w:t>*</w:t>
      </w:r>
      <w:r w:rsidRPr="002849D1">
        <w:t>small business entity (other than because of subsection</w:t>
      </w:r>
      <w:r w:rsidR="002849D1">
        <w:t> </w:t>
      </w:r>
      <w:r w:rsidRPr="002849D1">
        <w:t>328</w:t>
      </w:r>
      <w:r w:rsidR="002849D1">
        <w:noBreakHyphen/>
      </w:r>
      <w:r w:rsidRPr="002849D1">
        <w:t xml:space="preserve">110(4) of the </w:t>
      </w:r>
      <w:r w:rsidR="002849D1" w:rsidRPr="002849D1">
        <w:rPr>
          <w:position w:val="6"/>
          <w:sz w:val="16"/>
        </w:rPr>
        <w:t>*</w:t>
      </w:r>
      <w:r w:rsidRPr="002849D1">
        <w:t xml:space="preserve">ITAA 1997) for an </w:t>
      </w:r>
      <w:r w:rsidR="002849D1" w:rsidRPr="002849D1">
        <w:rPr>
          <w:position w:val="6"/>
          <w:sz w:val="16"/>
        </w:rPr>
        <w:t>*</w:t>
      </w:r>
      <w:r w:rsidRPr="002849D1">
        <w:t>income year; or</w:t>
      </w:r>
    </w:p>
    <w:p w:rsidR="00A47F8F" w:rsidRPr="002849D1" w:rsidRDefault="00A47F8F" w:rsidP="00A47F8F">
      <w:pPr>
        <w:pStyle w:val="paragraphsub"/>
      </w:pPr>
      <w:r w:rsidRPr="002849D1">
        <w:tab/>
        <w:t>(ii)</w:t>
      </w:r>
      <w:r w:rsidRPr="002849D1">
        <w:tab/>
        <w:t xml:space="preserve">you do not carry on a business and your </w:t>
      </w:r>
      <w:r w:rsidR="002849D1" w:rsidRPr="002849D1">
        <w:rPr>
          <w:position w:val="6"/>
          <w:sz w:val="16"/>
        </w:rPr>
        <w:t>*</w:t>
      </w:r>
      <w:r w:rsidRPr="002849D1">
        <w:t xml:space="preserve">GST turnover meets the </w:t>
      </w:r>
      <w:r w:rsidR="002849D1" w:rsidRPr="002849D1">
        <w:rPr>
          <w:position w:val="6"/>
          <w:sz w:val="16"/>
        </w:rPr>
        <w:t>*</w:t>
      </w:r>
      <w:r w:rsidRPr="002849D1">
        <w:t>cash accounting turnover threshold; and</w:t>
      </w:r>
    </w:p>
    <w:p w:rsidR="00300522" w:rsidRPr="002849D1" w:rsidRDefault="00300522" w:rsidP="00300522">
      <w:pPr>
        <w:pStyle w:val="paragraph"/>
      </w:pPr>
      <w:r w:rsidRPr="002849D1">
        <w:tab/>
        <w:t>(b)</w:t>
      </w:r>
      <w:r w:rsidRPr="002849D1">
        <w:tab/>
        <w:t>it is not appropriate to permit you to account on a cash basis.</w:t>
      </w:r>
    </w:p>
    <w:p w:rsidR="00300522" w:rsidRPr="002849D1" w:rsidRDefault="00300522" w:rsidP="00300522">
      <w:pPr>
        <w:pStyle w:val="notetext"/>
      </w:pPr>
      <w:r w:rsidRPr="002849D1">
        <w:t>Note:</w:t>
      </w:r>
      <w:r w:rsidRPr="002849D1">
        <w:tab/>
        <w:t>Revoking your permission to account on a cash basis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subsection"/>
      </w:pPr>
      <w:r w:rsidRPr="002849D1">
        <w:tab/>
        <w:t>(4)</w:t>
      </w:r>
      <w:r w:rsidRPr="002849D1">
        <w:tab/>
        <w:t xml:space="preserve">The Commissioner must notify you in writing of his or her decision under </w:t>
      </w:r>
      <w:r w:rsidR="002849D1">
        <w:t>subsection (</w:t>
      </w:r>
      <w:r w:rsidRPr="002849D1">
        <w:t>3). The notice must specify the date of effect of the revocation, which can be the first day of any tax period starting before, on or after the day on which the Commissioner makes the decision.</w:t>
      </w:r>
    </w:p>
    <w:p w:rsidR="00300522" w:rsidRPr="002849D1" w:rsidRDefault="00300522" w:rsidP="00300522">
      <w:pPr>
        <w:pStyle w:val="notetext"/>
      </w:pPr>
      <w:r w:rsidRPr="002849D1">
        <w:lastRenderedPageBreak/>
        <w:t>Note:</w:t>
      </w:r>
      <w:r w:rsidRPr="002849D1">
        <w:tab/>
        <w:t>Deciding the date of effect of the revocation of your permission to account on a cash basis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ActHead5"/>
      </w:pPr>
      <w:bookmarkStart w:id="165" w:name="_Toc364850530"/>
      <w:r w:rsidRPr="002849D1">
        <w:rPr>
          <w:rStyle w:val="CharSectno"/>
        </w:rPr>
        <w:t>29</w:t>
      </w:r>
      <w:r w:rsidR="002849D1" w:rsidRPr="002849D1">
        <w:rPr>
          <w:rStyle w:val="CharSectno"/>
        </w:rPr>
        <w:noBreakHyphen/>
      </w:r>
      <w:r w:rsidRPr="002849D1">
        <w:rPr>
          <w:rStyle w:val="CharSectno"/>
        </w:rPr>
        <w:t>69</w:t>
      </w:r>
      <w:r w:rsidRPr="002849D1">
        <w:t xml:space="preserve">  Special rules relating to accounting on a cash basis</w:t>
      </w:r>
      <w:bookmarkEnd w:id="165"/>
    </w:p>
    <w:p w:rsidR="00300522" w:rsidRPr="002849D1" w:rsidRDefault="00300522" w:rsidP="00300522">
      <w:pPr>
        <w:pStyle w:val="subsection"/>
      </w:pPr>
      <w:r w:rsidRPr="002849D1">
        <w:tab/>
      </w:r>
      <w:r w:rsidRPr="002849D1">
        <w:tab/>
        <w:t>Chapter</w:t>
      </w:r>
      <w:r w:rsidR="002849D1">
        <w:t> </w:t>
      </w:r>
      <w:r w:rsidRPr="002849D1">
        <w:t>4 contains special rules relating to accounting on a cash basis, as follows:</w:t>
      </w:r>
    </w:p>
    <w:p w:rsidR="00A53099" w:rsidRPr="002849D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2849D1" w:rsidTr="00A53099">
        <w:trPr>
          <w:tblHeader/>
        </w:trPr>
        <w:tc>
          <w:tcPr>
            <w:tcW w:w="5921" w:type="dxa"/>
            <w:gridSpan w:val="3"/>
            <w:tcBorders>
              <w:top w:val="single" w:sz="12" w:space="0" w:color="auto"/>
              <w:bottom w:val="single" w:sz="6" w:space="0" w:color="auto"/>
            </w:tcBorders>
            <w:shd w:val="clear" w:color="auto" w:fill="auto"/>
          </w:tcPr>
          <w:p w:rsidR="00300522" w:rsidRPr="002849D1" w:rsidRDefault="00300522" w:rsidP="00300522">
            <w:pPr>
              <w:pStyle w:val="Tabletext"/>
              <w:keepNext/>
              <w:rPr>
                <w:b/>
              </w:rPr>
            </w:pPr>
            <w:r w:rsidRPr="002849D1">
              <w:rPr>
                <w:b/>
                <w:bCs/>
              </w:rPr>
              <w:t>Checklist of special rules</w:t>
            </w:r>
          </w:p>
        </w:tc>
      </w:tr>
      <w:tr w:rsidR="00300522" w:rsidRPr="002849D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49D1" w:rsidRDefault="00300522" w:rsidP="00300522">
            <w:pPr>
              <w:pStyle w:val="Tabletext"/>
              <w:keepNext/>
              <w:rPr>
                <w:b/>
              </w:rPr>
            </w:pPr>
            <w:r w:rsidRPr="002849D1">
              <w:rPr>
                <w:b/>
                <w:bCs/>
              </w:rPr>
              <w:t>Item</w:t>
            </w:r>
          </w:p>
        </w:tc>
        <w:tc>
          <w:tcPr>
            <w:tcW w:w="3544" w:type="dxa"/>
            <w:tcBorders>
              <w:top w:val="single" w:sz="6" w:space="0" w:color="auto"/>
              <w:bottom w:val="single" w:sz="12" w:space="0" w:color="auto"/>
            </w:tcBorders>
            <w:shd w:val="clear" w:color="auto" w:fill="auto"/>
          </w:tcPr>
          <w:p w:rsidR="00300522" w:rsidRPr="002849D1" w:rsidRDefault="00300522" w:rsidP="00300522">
            <w:pPr>
              <w:pStyle w:val="Tabletext"/>
              <w:keepNext/>
              <w:rPr>
                <w:b/>
              </w:rPr>
            </w:pPr>
            <w:r w:rsidRPr="002849D1">
              <w:rPr>
                <w:b/>
                <w:bCs/>
              </w:rPr>
              <w:t>For this case ...</w:t>
            </w:r>
          </w:p>
        </w:tc>
        <w:tc>
          <w:tcPr>
            <w:tcW w:w="1753" w:type="dxa"/>
            <w:tcBorders>
              <w:top w:val="single" w:sz="6" w:space="0" w:color="auto"/>
              <w:bottom w:val="single" w:sz="12" w:space="0" w:color="auto"/>
            </w:tcBorders>
            <w:shd w:val="clear" w:color="auto" w:fill="auto"/>
          </w:tcPr>
          <w:p w:rsidR="00300522" w:rsidRPr="002849D1" w:rsidRDefault="00300522" w:rsidP="00300522">
            <w:pPr>
              <w:pStyle w:val="Tabletext"/>
              <w:keepNext/>
              <w:rPr>
                <w:b/>
              </w:rPr>
            </w:pPr>
            <w:r w:rsidRPr="002849D1">
              <w:rPr>
                <w:b/>
                <w:bCs/>
              </w:rPr>
              <w:t>See:</w:t>
            </w:r>
          </w:p>
        </w:tc>
      </w:tr>
      <w:tr w:rsidR="00300522" w:rsidRPr="002849D1"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2849D1" w:rsidRDefault="00300522" w:rsidP="00300522">
            <w:pPr>
              <w:pStyle w:val="Tabletext"/>
            </w:pPr>
            <w:r w:rsidRPr="002849D1">
              <w:t>1</w:t>
            </w:r>
          </w:p>
        </w:tc>
        <w:tc>
          <w:tcPr>
            <w:tcW w:w="3544" w:type="dxa"/>
            <w:tcBorders>
              <w:top w:val="single" w:sz="12" w:space="0" w:color="auto"/>
              <w:bottom w:val="single" w:sz="4" w:space="0" w:color="auto"/>
            </w:tcBorders>
            <w:shd w:val="clear" w:color="auto" w:fill="auto"/>
          </w:tcPr>
          <w:p w:rsidR="00300522" w:rsidRPr="002849D1" w:rsidRDefault="00300522" w:rsidP="00300522">
            <w:pPr>
              <w:pStyle w:val="Tabletext"/>
            </w:pPr>
            <w:r w:rsidRPr="002849D1">
              <w:t xml:space="preserve">Accounting basis of </w:t>
            </w:r>
            <w:r w:rsidR="00834795" w:rsidRPr="002849D1">
              <w:t>charities</w:t>
            </w:r>
            <w:r w:rsidRPr="002849D1">
              <w:t xml:space="preserve"> etc.</w:t>
            </w:r>
          </w:p>
        </w:tc>
        <w:tc>
          <w:tcPr>
            <w:tcW w:w="1753" w:type="dxa"/>
            <w:tcBorders>
              <w:top w:val="single" w:sz="12" w:space="0" w:color="auto"/>
              <w:bottom w:val="single" w:sz="4" w:space="0" w:color="auto"/>
            </w:tcBorders>
            <w:shd w:val="clear" w:color="auto" w:fill="auto"/>
          </w:tcPr>
          <w:p w:rsidR="00300522" w:rsidRPr="002849D1" w:rsidRDefault="00300522" w:rsidP="00300522">
            <w:pPr>
              <w:pStyle w:val="Tabletext"/>
            </w:pPr>
            <w:r w:rsidRPr="002849D1">
              <w:t>Division</w:t>
            </w:r>
            <w:r w:rsidR="002849D1">
              <w:t> </w:t>
            </w:r>
            <w:r w:rsidRPr="002849D1">
              <w:t>157</w:t>
            </w:r>
          </w:p>
        </w:tc>
      </w:tr>
      <w:tr w:rsidR="00FF046B" w:rsidRPr="002849D1" w:rsidTr="00A53099">
        <w:tblPrEx>
          <w:tblCellMar>
            <w:left w:w="107" w:type="dxa"/>
            <w:right w:w="107" w:type="dxa"/>
          </w:tblCellMar>
        </w:tblPrEx>
        <w:tc>
          <w:tcPr>
            <w:tcW w:w="624" w:type="dxa"/>
            <w:tcBorders>
              <w:bottom w:val="single" w:sz="12" w:space="0" w:color="auto"/>
            </w:tcBorders>
            <w:shd w:val="clear" w:color="auto" w:fill="auto"/>
          </w:tcPr>
          <w:p w:rsidR="00FF046B" w:rsidRPr="002849D1" w:rsidRDefault="00FF046B" w:rsidP="00300522">
            <w:pPr>
              <w:pStyle w:val="Tabletext"/>
            </w:pPr>
            <w:r w:rsidRPr="002849D1">
              <w:t>2</w:t>
            </w:r>
          </w:p>
        </w:tc>
        <w:tc>
          <w:tcPr>
            <w:tcW w:w="3544" w:type="dxa"/>
            <w:tcBorders>
              <w:bottom w:val="single" w:sz="12" w:space="0" w:color="auto"/>
            </w:tcBorders>
            <w:shd w:val="clear" w:color="auto" w:fill="auto"/>
          </w:tcPr>
          <w:p w:rsidR="00FF046B" w:rsidRPr="002849D1" w:rsidRDefault="00FF046B" w:rsidP="00300522">
            <w:pPr>
              <w:pStyle w:val="Tabletext"/>
            </w:pPr>
            <w:r w:rsidRPr="002849D1">
              <w:t>Hire purchase agreements</w:t>
            </w:r>
          </w:p>
        </w:tc>
        <w:tc>
          <w:tcPr>
            <w:tcW w:w="1753" w:type="dxa"/>
            <w:tcBorders>
              <w:bottom w:val="single" w:sz="12" w:space="0" w:color="auto"/>
            </w:tcBorders>
            <w:shd w:val="clear" w:color="auto" w:fill="auto"/>
          </w:tcPr>
          <w:p w:rsidR="00FF046B" w:rsidRPr="002849D1" w:rsidRDefault="00FF046B" w:rsidP="00300522">
            <w:pPr>
              <w:pStyle w:val="Tabletext"/>
            </w:pPr>
            <w:r w:rsidRPr="002849D1">
              <w:t>Division</w:t>
            </w:r>
            <w:r w:rsidR="002849D1">
              <w:t> </w:t>
            </w:r>
            <w:r w:rsidRPr="002849D1">
              <w:t>158</w:t>
            </w:r>
          </w:p>
        </w:tc>
      </w:tr>
    </w:tbl>
    <w:p w:rsidR="00300522" w:rsidRPr="002849D1" w:rsidRDefault="00300522" w:rsidP="00300522">
      <w:pPr>
        <w:pStyle w:val="ActHead4"/>
      </w:pPr>
      <w:bookmarkStart w:id="166" w:name="_Toc364850531"/>
      <w:r w:rsidRPr="002849D1">
        <w:rPr>
          <w:rStyle w:val="CharSubdNo"/>
        </w:rPr>
        <w:t>Subdivision</w:t>
      </w:r>
      <w:r w:rsidR="002849D1" w:rsidRPr="002849D1">
        <w:rPr>
          <w:rStyle w:val="CharSubdNo"/>
        </w:rPr>
        <w:t> </w:t>
      </w:r>
      <w:r w:rsidRPr="002849D1">
        <w:rPr>
          <w:rStyle w:val="CharSubdNo"/>
        </w:rPr>
        <w:t>29</w:t>
      </w:r>
      <w:r w:rsidR="002849D1" w:rsidRPr="002849D1">
        <w:rPr>
          <w:rStyle w:val="CharSubdNo"/>
        </w:rPr>
        <w:noBreakHyphen/>
      </w:r>
      <w:r w:rsidRPr="002849D1">
        <w:rPr>
          <w:rStyle w:val="CharSubdNo"/>
        </w:rPr>
        <w:t>C</w:t>
      </w:r>
      <w:r w:rsidRPr="002849D1">
        <w:t>—</w:t>
      </w:r>
      <w:r w:rsidRPr="002849D1">
        <w:rPr>
          <w:rStyle w:val="CharSubdText"/>
        </w:rPr>
        <w:t>Tax invoices and adjustment notes</w:t>
      </w:r>
      <w:bookmarkEnd w:id="166"/>
    </w:p>
    <w:p w:rsidR="00300522" w:rsidRPr="002849D1" w:rsidRDefault="00300522" w:rsidP="00300522">
      <w:pPr>
        <w:pStyle w:val="ActHead5"/>
      </w:pPr>
      <w:bookmarkStart w:id="167" w:name="_Toc364850532"/>
      <w:r w:rsidRPr="002849D1">
        <w:rPr>
          <w:rStyle w:val="CharSectno"/>
        </w:rPr>
        <w:t>29</w:t>
      </w:r>
      <w:r w:rsidR="002849D1" w:rsidRPr="002849D1">
        <w:rPr>
          <w:rStyle w:val="CharSectno"/>
        </w:rPr>
        <w:noBreakHyphen/>
      </w:r>
      <w:r w:rsidRPr="002849D1">
        <w:rPr>
          <w:rStyle w:val="CharSectno"/>
        </w:rPr>
        <w:t>70</w:t>
      </w:r>
      <w:r w:rsidRPr="002849D1">
        <w:t xml:space="preserve">  Tax invoices</w:t>
      </w:r>
      <w:bookmarkEnd w:id="167"/>
    </w:p>
    <w:p w:rsidR="00521C09" w:rsidRPr="002849D1" w:rsidRDefault="00521C09" w:rsidP="00521C09">
      <w:pPr>
        <w:pStyle w:val="subsection"/>
      </w:pPr>
      <w:r w:rsidRPr="002849D1">
        <w:tab/>
        <w:t>(1)</w:t>
      </w:r>
      <w:r w:rsidRPr="002849D1">
        <w:tab/>
        <w:t xml:space="preserve">A </w:t>
      </w:r>
      <w:r w:rsidRPr="002849D1">
        <w:rPr>
          <w:b/>
          <w:i/>
        </w:rPr>
        <w:t>tax invoice</w:t>
      </w:r>
      <w:r w:rsidRPr="002849D1">
        <w:t xml:space="preserve"> is a document that complies with the following requirements:</w:t>
      </w:r>
    </w:p>
    <w:p w:rsidR="00521C09" w:rsidRPr="002849D1" w:rsidRDefault="00521C09" w:rsidP="00521C09">
      <w:pPr>
        <w:pStyle w:val="paragraph"/>
      </w:pPr>
      <w:r w:rsidRPr="002849D1">
        <w:tab/>
        <w:t>(a)</w:t>
      </w:r>
      <w:r w:rsidRPr="002849D1">
        <w:tab/>
        <w:t xml:space="preserve">it is issued by the supplier of the supply or supplies to which the document relates, unless it is a </w:t>
      </w:r>
      <w:r w:rsidR="002849D1" w:rsidRPr="002849D1">
        <w:rPr>
          <w:position w:val="6"/>
          <w:sz w:val="16"/>
        </w:rPr>
        <w:t>*</w:t>
      </w:r>
      <w:r w:rsidRPr="002849D1">
        <w:t xml:space="preserve">recipient created tax invoice (in which case it is issued by the </w:t>
      </w:r>
      <w:r w:rsidR="002849D1" w:rsidRPr="002849D1">
        <w:rPr>
          <w:position w:val="6"/>
          <w:sz w:val="16"/>
        </w:rPr>
        <w:t>*</w:t>
      </w:r>
      <w:r w:rsidRPr="002849D1">
        <w:t>recipient);</w:t>
      </w:r>
    </w:p>
    <w:p w:rsidR="00521C09" w:rsidRPr="002849D1" w:rsidRDefault="00521C09" w:rsidP="00521C09">
      <w:pPr>
        <w:pStyle w:val="paragraph"/>
      </w:pPr>
      <w:r w:rsidRPr="002849D1">
        <w:tab/>
        <w:t>(b)</w:t>
      </w:r>
      <w:r w:rsidRPr="002849D1">
        <w:tab/>
        <w:t xml:space="preserve">it is in the </w:t>
      </w:r>
      <w:r w:rsidR="002849D1" w:rsidRPr="002849D1">
        <w:rPr>
          <w:position w:val="6"/>
          <w:sz w:val="16"/>
        </w:rPr>
        <w:t>*</w:t>
      </w:r>
      <w:r w:rsidRPr="002849D1">
        <w:t>approved form;</w:t>
      </w:r>
    </w:p>
    <w:p w:rsidR="00521C09" w:rsidRPr="002849D1" w:rsidRDefault="00521C09" w:rsidP="00521C09">
      <w:pPr>
        <w:pStyle w:val="paragraph"/>
      </w:pPr>
      <w:r w:rsidRPr="002849D1">
        <w:tab/>
        <w:t>(c)</w:t>
      </w:r>
      <w:r w:rsidRPr="002849D1">
        <w:tab/>
        <w:t>it contains enough information to enable the following to be clearly ascertained:</w:t>
      </w:r>
    </w:p>
    <w:p w:rsidR="00521C09" w:rsidRPr="002849D1" w:rsidRDefault="00521C09" w:rsidP="00521C09">
      <w:pPr>
        <w:pStyle w:val="paragraphsub"/>
      </w:pPr>
      <w:r w:rsidRPr="002849D1">
        <w:tab/>
        <w:t>(i)</w:t>
      </w:r>
      <w:r w:rsidRPr="002849D1">
        <w:tab/>
        <w:t xml:space="preserve">the supplier’s identity and the supplier’s </w:t>
      </w:r>
      <w:r w:rsidR="002849D1" w:rsidRPr="002849D1">
        <w:rPr>
          <w:position w:val="6"/>
          <w:sz w:val="16"/>
        </w:rPr>
        <w:t>*</w:t>
      </w:r>
      <w:r w:rsidRPr="002849D1">
        <w:t>ABN;</w:t>
      </w:r>
    </w:p>
    <w:p w:rsidR="00521C09" w:rsidRPr="002849D1" w:rsidRDefault="00521C09" w:rsidP="00521C09">
      <w:pPr>
        <w:pStyle w:val="paragraphsub"/>
      </w:pPr>
      <w:r w:rsidRPr="002849D1">
        <w:tab/>
        <w:t>(ii)</w:t>
      </w:r>
      <w:r w:rsidRPr="002849D1">
        <w:tab/>
        <w:t xml:space="preserve">if the total </w:t>
      </w:r>
      <w:r w:rsidR="002849D1" w:rsidRPr="002849D1">
        <w:rPr>
          <w:position w:val="6"/>
          <w:sz w:val="16"/>
        </w:rPr>
        <w:t>*</w:t>
      </w:r>
      <w:r w:rsidRPr="002849D1">
        <w:t>price of the supply or supplies is at least $1,000 or such higher amount as the regulations specify, or if the document was issued by the recipient—the recipient’s identity or the recipient’s ABN;</w:t>
      </w:r>
    </w:p>
    <w:p w:rsidR="00521C09" w:rsidRPr="002849D1" w:rsidRDefault="00521C09" w:rsidP="00521C09">
      <w:pPr>
        <w:pStyle w:val="paragraphsub"/>
      </w:pPr>
      <w:r w:rsidRPr="002849D1">
        <w:tab/>
        <w:t>(iii)</w:t>
      </w:r>
      <w:r w:rsidRPr="002849D1">
        <w:tab/>
        <w:t>what is supplied, including the quantity (if applicable) and the price of what is supplied;</w:t>
      </w:r>
    </w:p>
    <w:p w:rsidR="00521C09" w:rsidRPr="002849D1" w:rsidRDefault="00521C09" w:rsidP="00521C09">
      <w:pPr>
        <w:pStyle w:val="paragraphsub"/>
      </w:pPr>
      <w:r w:rsidRPr="002849D1">
        <w:tab/>
        <w:t>(iv)</w:t>
      </w:r>
      <w:r w:rsidRPr="002849D1">
        <w:tab/>
        <w:t xml:space="preserve">the extent to which each supply to which the document relates is a </w:t>
      </w:r>
      <w:r w:rsidR="002849D1" w:rsidRPr="002849D1">
        <w:rPr>
          <w:position w:val="6"/>
          <w:sz w:val="16"/>
        </w:rPr>
        <w:t>*</w:t>
      </w:r>
      <w:r w:rsidRPr="002849D1">
        <w:t>taxable supply;</w:t>
      </w:r>
    </w:p>
    <w:p w:rsidR="00521C09" w:rsidRPr="002849D1" w:rsidRDefault="00521C09" w:rsidP="00521C09">
      <w:pPr>
        <w:pStyle w:val="paragraphsub"/>
      </w:pPr>
      <w:r w:rsidRPr="002849D1">
        <w:tab/>
        <w:t>(v)</w:t>
      </w:r>
      <w:r w:rsidRPr="002849D1">
        <w:tab/>
        <w:t>the date the document is issued;</w:t>
      </w:r>
    </w:p>
    <w:p w:rsidR="00521C09" w:rsidRPr="002849D1" w:rsidRDefault="00521C09" w:rsidP="00521C09">
      <w:pPr>
        <w:pStyle w:val="paragraphsub"/>
      </w:pPr>
      <w:r w:rsidRPr="002849D1">
        <w:lastRenderedPageBreak/>
        <w:tab/>
        <w:t>(vi)</w:t>
      </w:r>
      <w:r w:rsidRPr="002849D1">
        <w:tab/>
        <w:t>the amount of GST (if any) payable in relation to each supply to which the document relates;</w:t>
      </w:r>
    </w:p>
    <w:p w:rsidR="00521C09" w:rsidRPr="002849D1" w:rsidRDefault="00521C09" w:rsidP="00521C09">
      <w:pPr>
        <w:pStyle w:val="paragraphsub"/>
      </w:pPr>
      <w:r w:rsidRPr="002849D1">
        <w:tab/>
        <w:t>(vii)</w:t>
      </w:r>
      <w:r w:rsidRPr="002849D1">
        <w:tab/>
        <w:t>if the document was issued by the recipient and GST is payable in relation to any supply—that the GST is payable by the supplier;</w:t>
      </w:r>
    </w:p>
    <w:p w:rsidR="00521C09" w:rsidRPr="002849D1" w:rsidRDefault="00521C09" w:rsidP="00521C09">
      <w:pPr>
        <w:pStyle w:val="paragraphsub"/>
      </w:pPr>
      <w:r w:rsidRPr="002849D1">
        <w:tab/>
        <w:t>(viii)</w:t>
      </w:r>
      <w:r w:rsidRPr="002849D1">
        <w:tab/>
        <w:t>such other matters as the regulations specify;</w:t>
      </w:r>
    </w:p>
    <w:p w:rsidR="00521C09" w:rsidRPr="002849D1" w:rsidRDefault="00521C09" w:rsidP="00521C09">
      <w:pPr>
        <w:pStyle w:val="paragraph"/>
      </w:pPr>
      <w:r w:rsidRPr="002849D1">
        <w:tab/>
        <w:t>(d)</w:t>
      </w:r>
      <w:r w:rsidRPr="002849D1">
        <w:tab/>
        <w:t>it can be clearly ascertained from the document that the document was intended to be a tax invoice or, if it was issued by the recipient, a recipient created tax invoice.</w:t>
      </w:r>
    </w:p>
    <w:p w:rsidR="00521C09" w:rsidRPr="002849D1" w:rsidRDefault="00521C09" w:rsidP="00521C09">
      <w:pPr>
        <w:pStyle w:val="notetext"/>
      </w:pPr>
      <w:r w:rsidRPr="002849D1">
        <w:t>Note:</w:t>
      </w:r>
      <w:r w:rsidRPr="002849D1">
        <w:tab/>
        <w:t>If the recipient is a member of a GST group, section</w:t>
      </w:r>
      <w:r w:rsidR="002849D1">
        <w:t> </w:t>
      </w:r>
      <w:r w:rsidRPr="002849D1">
        <w:t>48</w:t>
      </w:r>
      <w:r w:rsidR="002849D1">
        <w:noBreakHyphen/>
      </w:r>
      <w:r w:rsidRPr="002849D1">
        <w:t>57 may relax the requirements relating to the recipient’s identity or the recipient’s ABN.</w:t>
      </w:r>
    </w:p>
    <w:p w:rsidR="00521C09" w:rsidRPr="002849D1" w:rsidRDefault="00521C09" w:rsidP="005E4075">
      <w:pPr>
        <w:pStyle w:val="subsection"/>
        <w:keepNext/>
        <w:keepLines/>
      </w:pPr>
      <w:r w:rsidRPr="002849D1">
        <w:tab/>
        <w:t>(1A)</w:t>
      </w:r>
      <w:r w:rsidRPr="002849D1">
        <w:tab/>
        <w:t xml:space="preserve">A document issued by an entity to another entity may be treated by the other entity as a </w:t>
      </w:r>
      <w:r w:rsidR="002849D1" w:rsidRPr="002849D1">
        <w:rPr>
          <w:position w:val="6"/>
          <w:sz w:val="16"/>
        </w:rPr>
        <w:t>*</w:t>
      </w:r>
      <w:r w:rsidRPr="002849D1">
        <w:t>tax invoice for the purposes of this Act if:</w:t>
      </w:r>
    </w:p>
    <w:p w:rsidR="00521C09" w:rsidRPr="002849D1" w:rsidRDefault="00521C09" w:rsidP="00521C09">
      <w:pPr>
        <w:pStyle w:val="paragraph"/>
      </w:pPr>
      <w:r w:rsidRPr="002849D1">
        <w:tab/>
        <w:t>(a)</w:t>
      </w:r>
      <w:r w:rsidRPr="002849D1">
        <w:tab/>
        <w:t>it would comply with the requirements for a tax invoice but for the fact that it does not contain certain information; and</w:t>
      </w:r>
    </w:p>
    <w:p w:rsidR="00521C09" w:rsidRPr="002849D1" w:rsidRDefault="00521C09" w:rsidP="00521C09">
      <w:pPr>
        <w:pStyle w:val="paragraph"/>
      </w:pPr>
      <w:r w:rsidRPr="002849D1">
        <w:tab/>
        <w:t>(b)</w:t>
      </w:r>
      <w:r w:rsidRPr="002849D1">
        <w:tab/>
        <w:t>all of that information can be clearly ascertained from other documents given by the entity to the other entity.</w:t>
      </w:r>
    </w:p>
    <w:p w:rsidR="00521C09" w:rsidRPr="002849D1" w:rsidRDefault="00521C09" w:rsidP="00521C09">
      <w:pPr>
        <w:pStyle w:val="notetext"/>
      </w:pPr>
      <w:r w:rsidRPr="002849D1">
        <w:t>Note:</w:t>
      </w:r>
      <w:r w:rsidRPr="002849D1">
        <w:tab/>
        <w:t xml:space="preserve">The requirements for a tax invoices are primarily contained in </w:t>
      </w:r>
      <w:r w:rsidR="002849D1">
        <w:t>subsection (</w:t>
      </w:r>
      <w:r w:rsidRPr="002849D1">
        <w:t>1), but can be affected by sections</w:t>
      </w:r>
      <w:r w:rsidR="002849D1">
        <w:t> </w:t>
      </w:r>
      <w:r w:rsidRPr="002849D1">
        <w:t>48</w:t>
      </w:r>
      <w:r w:rsidR="002849D1">
        <w:noBreakHyphen/>
      </w:r>
      <w:r w:rsidRPr="002849D1">
        <w:t>57 and 54</w:t>
      </w:r>
      <w:r w:rsidR="002849D1">
        <w:noBreakHyphen/>
      </w:r>
      <w:r w:rsidRPr="002849D1">
        <w:t>50.</w:t>
      </w:r>
    </w:p>
    <w:p w:rsidR="00521C09" w:rsidRPr="002849D1" w:rsidRDefault="00521C09" w:rsidP="00521C09">
      <w:pPr>
        <w:pStyle w:val="subsection"/>
      </w:pPr>
      <w:r w:rsidRPr="002849D1">
        <w:tab/>
        <w:t>(1B)</w:t>
      </w:r>
      <w:r w:rsidRPr="002849D1">
        <w:tab/>
        <w:t xml:space="preserve">However, the Commissioner may treat as a </w:t>
      </w:r>
      <w:r w:rsidR="002849D1" w:rsidRPr="002849D1">
        <w:rPr>
          <w:position w:val="6"/>
          <w:sz w:val="16"/>
        </w:rPr>
        <w:t>*</w:t>
      </w:r>
      <w:r w:rsidRPr="002849D1">
        <w:t>tax invoice a particular document that would not, apart from this subsection, be a tax invoice.</w:t>
      </w:r>
    </w:p>
    <w:p w:rsidR="00300522" w:rsidRPr="002849D1" w:rsidRDefault="00300522" w:rsidP="00300522">
      <w:pPr>
        <w:pStyle w:val="subsection"/>
      </w:pPr>
      <w:r w:rsidRPr="002849D1">
        <w:tab/>
        <w:t>(2)</w:t>
      </w:r>
      <w:r w:rsidRPr="002849D1">
        <w:tab/>
        <w:t xml:space="preserve">The supplier of a </w:t>
      </w:r>
      <w:r w:rsidR="002849D1" w:rsidRPr="002849D1">
        <w:rPr>
          <w:position w:val="6"/>
          <w:sz w:val="16"/>
          <w:szCs w:val="16"/>
        </w:rPr>
        <w:t>*</w:t>
      </w:r>
      <w:r w:rsidRPr="002849D1">
        <w:t xml:space="preserve">taxable supply must, within 28 days after the </w:t>
      </w:r>
      <w:r w:rsidR="002849D1" w:rsidRPr="002849D1">
        <w:rPr>
          <w:position w:val="6"/>
          <w:sz w:val="16"/>
          <w:szCs w:val="16"/>
        </w:rPr>
        <w:t>*</w:t>
      </w:r>
      <w:r w:rsidRPr="002849D1">
        <w:t xml:space="preserve">recipient of the supply requests it, give to the recipient a </w:t>
      </w:r>
      <w:r w:rsidR="002849D1" w:rsidRPr="002849D1">
        <w:rPr>
          <w:position w:val="6"/>
          <w:sz w:val="16"/>
          <w:szCs w:val="16"/>
        </w:rPr>
        <w:t>*</w:t>
      </w:r>
      <w:r w:rsidRPr="002849D1">
        <w:t xml:space="preserve">tax invoice for the supply, unless it is a </w:t>
      </w:r>
      <w:r w:rsidR="002849D1" w:rsidRPr="002849D1">
        <w:rPr>
          <w:position w:val="6"/>
          <w:sz w:val="16"/>
          <w:szCs w:val="16"/>
        </w:rPr>
        <w:t>*</w:t>
      </w:r>
      <w:r w:rsidRPr="002849D1">
        <w:t>recipient created tax invoice.</w:t>
      </w:r>
    </w:p>
    <w:p w:rsidR="00300522" w:rsidRPr="002849D1" w:rsidRDefault="00300522" w:rsidP="00300522">
      <w:pPr>
        <w:pStyle w:val="subsection"/>
      </w:pPr>
      <w:r w:rsidRPr="002849D1">
        <w:tab/>
        <w:t>(3)</w:t>
      </w:r>
      <w:r w:rsidRPr="002849D1">
        <w:tab/>
        <w:t xml:space="preserve">A </w:t>
      </w:r>
      <w:r w:rsidRPr="002849D1">
        <w:rPr>
          <w:b/>
          <w:bCs/>
          <w:i/>
          <w:iCs/>
        </w:rPr>
        <w:t>recipient created tax invoice</w:t>
      </w:r>
      <w:r w:rsidRPr="002849D1">
        <w:t xml:space="preserve"> is a </w:t>
      </w:r>
      <w:r w:rsidR="002849D1" w:rsidRPr="002849D1">
        <w:rPr>
          <w:position w:val="6"/>
          <w:sz w:val="16"/>
          <w:szCs w:val="16"/>
        </w:rPr>
        <w:t>*</w:t>
      </w:r>
      <w:r w:rsidRPr="002849D1">
        <w:t xml:space="preserve">tax invoice belonging to a class of tax invoices that the Commissioner has determined in writing may be issued by the </w:t>
      </w:r>
      <w:r w:rsidR="002849D1" w:rsidRPr="002849D1">
        <w:rPr>
          <w:position w:val="6"/>
          <w:sz w:val="16"/>
          <w:szCs w:val="16"/>
        </w:rPr>
        <w:t>*</w:t>
      </w:r>
      <w:r w:rsidRPr="002849D1">
        <w:t xml:space="preserve">recipient of a </w:t>
      </w:r>
      <w:r w:rsidR="002849D1" w:rsidRPr="002849D1">
        <w:rPr>
          <w:position w:val="6"/>
          <w:sz w:val="16"/>
          <w:szCs w:val="16"/>
        </w:rPr>
        <w:t>*</w:t>
      </w:r>
      <w:r w:rsidRPr="002849D1">
        <w:t>taxable supply.</w:t>
      </w:r>
    </w:p>
    <w:p w:rsidR="00300522" w:rsidRPr="002849D1" w:rsidRDefault="00300522" w:rsidP="00300522">
      <w:pPr>
        <w:pStyle w:val="ActHead5"/>
      </w:pPr>
      <w:bookmarkStart w:id="168" w:name="_Toc364850533"/>
      <w:r w:rsidRPr="002849D1">
        <w:rPr>
          <w:rStyle w:val="CharSectno"/>
        </w:rPr>
        <w:t>29</w:t>
      </w:r>
      <w:r w:rsidR="002849D1" w:rsidRPr="002849D1">
        <w:rPr>
          <w:rStyle w:val="CharSectno"/>
        </w:rPr>
        <w:noBreakHyphen/>
      </w:r>
      <w:r w:rsidRPr="002849D1">
        <w:rPr>
          <w:rStyle w:val="CharSectno"/>
        </w:rPr>
        <w:t>75</w:t>
      </w:r>
      <w:r w:rsidRPr="002849D1">
        <w:t xml:space="preserve">  Adjustment notes</w:t>
      </w:r>
      <w:bookmarkEnd w:id="168"/>
    </w:p>
    <w:p w:rsidR="00300522" w:rsidRPr="002849D1" w:rsidRDefault="00300522" w:rsidP="00300522">
      <w:pPr>
        <w:pStyle w:val="subsection"/>
      </w:pPr>
      <w:r w:rsidRPr="002849D1">
        <w:tab/>
        <w:t>(1)</w:t>
      </w:r>
      <w:r w:rsidRPr="002849D1">
        <w:tab/>
        <w:t xml:space="preserve">An </w:t>
      </w:r>
      <w:r w:rsidRPr="002849D1">
        <w:rPr>
          <w:b/>
          <w:bCs/>
          <w:i/>
          <w:iCs/>
        </w:rPr>
        <w:t>adjustment note</w:t>
      </w:r>
      <w:r w:rsidRPr="002849D1">
        <w:t xml:space="preserve"> for an </w:t>
      </w:r>
      <w:r w:rsidR="002849D1" w:rsidRPr="002849D1">
        <w:rPr>
          <w:position w:val="6"/>
          <w:sz w:val="16"/>
          <w:szCs w:val="16"/>
        </w:rPr>
        <w:t>*</w:t>
      </w:r>
      <w:r w:rsidRPr="002849D1">
        <w:t xml:space="preserve">adjustment that arises from an </w:t>
      </w:r>
      <w:r w:rsidR="002849D1" w:rsidRPr="002849D1">
        <w:rPr>
          <w:position w:val="6"/>
          <w:sz w:val="16"/>
          <w:szCs w:val="16"/>
        </w:rPr>
        <w:t>*</w:t>
      </w:r>
      <w:r w:rsidRPr="002849D1">
        <w:t xml:space="preserve">adjustment event relating to a </w:t>
      </w:r>
      <w:r w:rsidR="002849D1" w:rsidRPr="002849D1">
        <w:rPr>
          <w:position w:val="6"/>
          <w:sz w:val="16"/>
          <w:szCs w:val="16"/>
        </w:rPr>
        <w:t>*</w:t>
      </w:r>
      <w:r w:rsidRPr="002849D1">
        <w:t>taxable supply:</w:t>
      </w:r>
    </w:p>
    <w:p w:rsidR="00300522" w:rsidRPr="002849D1" w:rsidRDefault="00300522" w:rsidP="00300522">
      <w:pPr>
        <w:pStyle w:val="paragraph"/>
      </w:pPr>
      <w:r w:rsidRPr="002849D1">
        <w:lastRenderedPageBreak/>
        <w:tab/>
        <w:t>(a)</w:t>
      </w:r>
      <w:r w:rsidRPr="002849D1">
        <w:tab/>
        <w:t xml:space="preserve">must be issued by the supplier of the </w:t>
      </w:r>
      <w:r w:rsidR="002849D1" w:rsidRPr="002849D1">
        <w:rPr>
          <w:position w:val="6"/>
          <w:sz w:val="16"/>
          <w:szCs w:val="16"/>
        </w:rPr>
        <w:t>*</w:t>
      </w:r>
      <w:r w:rsidRPr="002849D1">
        <w:t xml:space="preserve">taxable supply in the circumstances set out in </w:t>
      </w:r>
      <w:r w:rsidR="002849D1">
        <w:t>subsection (</w:t>
      </w:r>
      <w:r w:rsidRPr="002849D1">
        <w:t>2); and</w:t>
      </w:r>
    </w:p>
    <w:p w:rsidR="00300522" w:rsidRPr="002849D1" w:rsidRDefault="00300522" w:rsidP="00300522">
      <w:pPr>
        <w:pStyle w:val="paragraph"/>
      </w:pPr>
      <w:r w:rsidRPr="002849D1">
        <w:tab/>
        <w:t>(b)</w:t>
      </w:r>
      <w:r w:rsidRPr="002849D1">
        <w:tab/>
        <w:t xml:space="preserve">must set out the </w:t>
      </w:r>
      <w:r w:rsidR="002849D1" w:rsidRPr="002849D1">
        <w:rPr>
          <w:position w:val="6"/>
          <w:sz w:val="16"/>
          <w:szCs w:val="16"/>
        </w:rPr>
        <w:t>*</w:t>
      </w:r>
      <w:r w:rsidRPr="002849D1">
        <w:t>ABN of the entity that issues it; and</w:t>
      </w:r>
    </w:p>
    <w:p w:rsidR="00300522" w:rsidRPr="002849D1" w:rsidRDefault="00300522" w:rsidP="00300522">
      <w:pPr>
        <w:pStyle w:val="paragraph"/>
      </w:pPr>
      <w:r w:rsidRPr="002849D1">
        <w:tab/>
        <w:t>(c)</w:t>
      </w:r>
      <w:r w:rsidRPr="002849D1">
        <w:tab/>
        <w:t>must contain such other information as the Commissioner determines in writing; and</w:t>
      </w:r>
    </w:p>
    <w:p w:rsidR="00300522" w:rsidRPr="002849D1" w:rsidRDefault="00300522" w:rsidP="00300522">
      <w:pPr>
        <w:pStyle w:val="paragraph"/>
      </w:pPr>
      <w:r w:rsidRPr="002849D1">
        <w:tab/>
        <w:t>(d)</w:t>
      </w:r>
      <w:r w:rsidRPr="002849D1">
        <w:tab/>
        <w:t xml:space="preserve">must be in the </w:t>
      </w:r>
      <w:r w:rsidR="002849D1" w:rsidRPr="002849D1">
        <w:rPr>
          <w:position w:val="6"/>
          <w:sz w:val="16"/>
          <w:szCs w:val="16"/>
        </w:rPr>
        <w:t>*</w:t>
      </w:r>
      <w:r w:rsidRPr="002849D1">
        <w:t>approved form.</w:t>
      </w:r>
    </w:p>
    <w:p w:rsidR="00300522" w:rsidRPr="002849D1" w:rsidRDefault="00300522" w:rsidP="00300522">
      <w:pPr>
        <w:pStyle w:val="subsection2"/>
      </w:pPr>
      <w:r w:rsidRPr="002849D1">
        <w:t>However, the Commissioner may treat as an adjustment note a particular document that is not an adjustment note.</w:t>
      </w:r>
    </w:p>
    <w:p w:rsidR="00300522" w:rsidRPr="002849D1" w:rsidRDefault="00300522" w:rsidP="005E4075">
      <w:pPr>
        <w:pStyle w:val="subsection"/>
        <w:keepNext/>
        <w:keepLines/>
      </w:pPr>
      <w:r w:rsidRPr="002849D1">
        <w:tab/>
        <w:t>(2)</w:t>
      </w:r>
      <w:r w:rsidRPr="002849D1">
        <w:tab/>
        <w:t xml:space="preserve">The supplier of the </w:t>
      </w:r>
      <w:r w:rsidR="002849D1" w:rsidRPr="002849D1">
        <w:rPr>
          <w:position w:val="6"/>
          <w:sz w:val="16"/>
          <w:szCs w:val="16"/>
        </w:rPr>
        <w:t>*</w:t>
      </w:r>
      <w:r w:rsidRPr="002849D1">
        <w:t>taxable supply must:</w:t>
      </w:r>
    </w:p>
    <w:p w:rsidR="00300522" w:rsidRPr="002849D1" w:rsidRDefault="00300522" w:rsidP="00300522">
      <w:pPr>
        <w:pStyle w:val="paragraph"/>
      </w:pPr>
      <w:r w:rsidRPr="002849D1">
        <w:tab/>
        <w:t>(a)</w:t>
      </w:r>
      <w:r w:rsidRPr="002849D1">
        <w:tab/>
        <w:t xml:space="preserve">within 28 days after the </w:t>
      </w:r>
      <w:r w:rsidR="002849D1" w:rsidRPr="002849D1">
        <w:rPr>
          <w:position w:val="6"/>
          <w:sz w:val="16"/>
          <w:szCs w:val="16"/>
        </w:rPr>
        <w:t>*</w:t>
      </w:r>
      <w:r w:rsidRPr="002849D1">
        <w:t xml:space="preserve">recipient of the supply requests the supplier to give an </w:t>
      </w:r>
      <w:r w:rsidR="002849D1" w:rsidRPr="002849D1">
        <w:rPr>
          <w:position w:val="6"/>
          <w:sz w:val="16"/>
          <w:szCs w:val="16"/>
        </w:rPr>
        <w:t>*</w:t>
      </w:r>
      <w:r w:rsidRPr="002849D1">
        <w:t xml:space="preserve">adjustment note for the </w:t>
      </w:r>
      <w:r w:rsidR="002849D1" w:rsidRPr="002849D1">
        <w:rPr>
          <w:position w:val="6"/>
          <w:sz w:val="16"/>
          <w:szCs w:val="16"/>
        </w:rPr>
        <w:t>*</w:t>
      </w:r>
      <w:r w:rsidRPr="002849D1">
        <w:t>adjustment relating to the supply; or</w:t>
      </w:r>
    </w:p>
    <w:p w:rsidR="00300522" w:rsidRPr="002849D1" w:rsidRDefault="00300522" w:rsidP="00300522">
      <w:pPr>
        <w:pStyle w:val="paragraph"/>
      </w:pPr>
      <w:r w:rsidRPr="002849D1">
        <w:tab/>
        <w:t>(b)</w:t>
      </w:r>
      <w:r w:rsidRPr="002849D1">
        <w:tab/>
        <w:t xml:space="preserve">if the supplier has issued a </w:t>
      </w:r>
      <w:r w:rsidR="002849D1" w:rsidRPr="002849D1">
        <w:rPr>
          <w:position w:val="6"/>
          <w:sz w:val="16"/>
          <w:szCs w:val="16"/>
        </w:rPr>
        <w:t>*</w:t>
      </w:r>
      <w:r w:rsidRPr="002849D1">
        <w:t>tax invoice in relation to the supply (or the recipient has requested one) and the supplier becomes aware of the adjustment before an adjustment note is requested—within 28 days after becoming aware of that fact;</w:t>
      </w:r>
    </w:p>
    <w:p w:rsidR="00300522" w:rsidRPr="002849D1" w:rsidRDefault="00300522" w:rsidP="00300522">
      <w:pPr>
        <w:pStyle w:val="subsection2"/>
      </w:pPr>
      <w:r w:rsidRPr="002849D1">
        <w:t xml:space="preserve">give to the recipient an </w:t>
      </w:r>
      <w:r w:rsidR="002849D1" w:rsidRPr="002849D1">
        <w:rPr>
          <w:position w:val="6"/>
          <w:sz w:val="16"/>
          <w:szCs w:val="16"/>
        </w:rPr>
        <w:t>*</w:t>
      </w:r>
      <w:r w:rsidRPr="002849D1">
        <w:t xml:space="preserve">adjustment note for the </w:t>
      </w:r>
      <w:r w:rsidR="002849D1" w:rsidRPr="002849D1">
        <w:rPr>
          <w:position w:val="6"/>
          <w:sz w:val="16"/>
          <w:szCs w:val="16"/>
        </w:rPr>
        <w:t>*</w:t>
      </w:r>
      <w:r w:rsidRPr="002849D1">
        <w:t xml:space="preserve">adjustment, unless any </w:t>
      </w:r>
      <w:r w:rsidR="002849D1" w:rsidRPr="002849D1">
        <w:rPr>
          <w:position w:val="6"/>
          <w:sz w:val="16"/>
          <w:szCs w:val="16"/>
        </w:rPr>
        <w:t>*</w:t>
      </w:r>
      <w:r w:rsidRPr="002849D1">
        <w:t xml:space="preserve">tax invoice relating to the supply would have been a </w:t>
      </w:r>
      <w:r w:rsidR="002849D1" w:rsidRPr="002849D1">
        <w:rPr>
          <w:position w:val="6"/>
          <w:sz w:val="16"/>
          <w:szCs w:val="16"/>
        </w:rPr>
        <w:t>*</w:t>
      </w:r>
      <w:r w:rsidRPr="002849D1">
        <w:t>recipient created tax invoice (in which case it must be issued by the recipient).</w:t>
      </w:r>
    </w:p>
    <w:p w:rsidR="00300522" w:rsidRPr="002849D1" w:rsidRDefault="00300522" w:rsidP="00300522">
      <w:pPr>
        <w:pStyle w:val="subsection"/>
      </w:pPr>
      <w:r w:rsidRPr="002849D1">
        <w:tab/>
        <w:t>(3)</w:t>
      </w:r>
      <w:r w:rsidRPr="002849D1">
        <w:tab/>
        <w:t xml:space="preserve">However, in circumstances that the Commissioner determines in writing, </w:t>
      </w:r>
      <w:r w:rsidR="002849D1">
        <w:t>paragraph (</w:t>
      </w:r>
      <w:r w:rsidRPr="002849D1">
        <w:t xml:space="preserve">2)(b) has effect as if the number of days referred to in that paragraph is the number of days specified in the determination in relation to those circumstances. </w:t>
      </w:r>
    </w:p>
    <w:p w:rsidR="00300522" w:rsidRPr="002849D1" w:rsidRDefault="00300522" w:rsidP="00300522">
      <w:pPr>
        <w:pStyle w:val="subsection"/>
      </w:pPr>
      <w:r w:rsidRPr="002849D1">
        <w:tab/>
        <w:t>(4)</w:t>
      </w:r>
      <w:r w:rsidRPr="002849D1">
        <w:tab/>
        <w:t xml:space="preserve">Those circumstances may, for example, include the kind of the </w:t>
      </w:r>
      <w:r w:rsidR="002849D1" w:rsidRPr="002849D1">
        <w:rPr>
          <w:position w:val="6"/>
          <w:sz w:val="16"/>
          <w:szCs w:val="16"/>
        </w:rPr>
        <w:t>*</w:t>
      </w:r>
      <w:r w:rsidRPr="002849D1">
        <w:t xml:space="preserve">taxable supply. </w:t>
      </w:r>
    </w:p>
    <w:p w:rsidR="00300522" w:rsidRPr="002849D1" w:rsidRDefault="00300522" w:rsidP="00300522">
      <w:pPr>
        <w:pStyle w:val="ActHead5"/>
      </w:pPr>
      <w:bookmarkStart w:id="169" w:name="_Toc364850534"/>
      <w:r w:rsidRPr="002849D1">
        <w:rPr>
          <w:rStyle w:val="CharSectno"/>
        </w:rPr>
        <w:t>29</w:t>
      </w:r>
      <w:r w:rsidR="002849D1" w:rsidRPr="002849D1">
        <w:rPr>
          <w:rStyle w:val="CharSectno"/>
        </w:rPr>
        <w:noBreakHyphen/>
      </w:r>
      <w:r w:rsidRPr="002849D1">
        <w:rPr>
          <w:rStyle w:val="CharSectno"/>
        </w:rPr>
        <w:t>80</w:t>
      </w:r>
      <w:r w:rsidRPr="002849D1">
        <w:t xml:space="preserve">  Tax invoices and adjustment notes not required for low value transactions</w:t>
      </w:r>
      <w:bookmarkEnd w:id="169"/>
    </w:p>
    <w:p w:rsidR="00300522" w:rsidRPr="002849D1" w:rsidRDefault="00300522" w:rsidP="00300522">
      <w:pPr>
        <w:pStyle w:val="subsection"/>
      </w:pPr>
      <w:r w:rsidRPr="002849D1">
        <w:tab/>
        <w:t>(1)</w:t>
      </w:r>
      <w:r w:rsidRPr="002849D1">
        <w:tab/>
        <w:t>Subsections</w:t>
      </w:r>
      <w:r w:rsidR="002849D1">
        <w:t> </w:t>
      </w:r>
      <w:r w:rsidRPr="002849D1">
        <w:t>29</w:t>
      </w:r>
      <w:r w:rsidR="002849D1">
        <w:noBreakHyphen/>
      </w:r>
      <w:r w:rsidRPr="002849D1">
        <w:t>10(3) and 29</w:t>
      </w:r>
      <w:r w:rsidR="002849D1">
        <w:noBreakHyphen/>
      </w:r>
      <w:r w:rsidRPr="002849D1">
        <w:t xml:space="preserve">70(2) do not apply to a </w:t>
      </w:r>
      <w:r w:rsidR="002849D1" w:rsidRPr="002849D1">
        <w:rPr>
          <w:position w:val="6"/>
          <w:sz w:val="16"/>
          <w:szCs w:val="16"/>
        </w:rPr>
        <w:t>*</w:t>
      </w:r>
      <w:r w:rsidRPr="002849D1">
        <w:t xml:space="preserve">creditable acquisition that relates to a </w:t>
      </w:r>
      <w:r w:rsidR="002849D1" w:rsidRPr="002849D1">
        <w:rPr>
          <w:position w:val="6"/>
          <w:sz w:val="16"/>
          <w:szCs w:val="16"/>
        </w:rPr>
        <w:t>*</w:t>
      </w:r>
      <w:r w:rsidRPr="002849D1">
        <w:t xml:space="preserve">taxable supply the </w:t>
      </w:r>
      <w:r w:rsidR="002849D1" w:rsidRPr="002849D1">
        <w:rPr>
          <w:position w:val="6"/>
          <w:sz w:val="16"/>
          <w:szCs w:val="16"/>
        </w:rPr>
        <w:t>*</w:t>
      </w:r>
      <w:r w:rsidRPr="002849D1">
        <w:t>value of which does not exceed $50, or such higher amount as the regulations specify.</w:t>
      </w:r>
    </w:p>
    <w:p w:rsidR="00300522" w:rsidRPr="002849D1" w:rsidRDefault="00300522" w:rsidP="00300522">
      <w:pPr>
        <w:pStyle w:val="subsection"/>
      </w:pPr>
      <w:r w:rsidRPr="002849D1">
        <w:lastRenderedPageBreak/>
        <w:tab/>
        <w:t>(2)</w:t>
      </w:r>
      <w:r w:rsidRPr="002849D1">
        <w:tab/>
        <w:t>Subsections</w:t>
      </w:r>
      <w:r w:rsidR="002849D1">
        <w:t> </w:t>
      </w:r>
      <w:r w:rsidRPr="002849D1">
        <w:t>29</w:t>
      </w:r>
      <w:r w:rsidR="002849D1">
        <w:noBreakHyphen/>
      </w:r>
      <w:r w:rsidRPr="002849D1">
        <w:t>20(3) and 29</w:t>
      </w:r>
      <w:r w:rsidR="002849D1">
        <w:noBreakHyphen/>
      </w:r>
      <w:r w:rsidRPr="002849D1">
        <w:t xml:space="preserve">75(2) do not apply to a </w:t>
      </w:r>
      <w:r w:rsidR="002849D1" w:rsidRPr="002849D1">
        <w:rPr>
          <w:position w:val="6"/>
          <w:sz w:val="16"/>
          <w:szCs w:val="16"/>
        </w:rPr>
        <w:t>*</w:t>
      </w:r>
      <w:r w:rsidRPr="002849D1">
        <w:t>decreasing adjustment of an amount that does not exceed $50, or such higher amount as the regulations specify.</w:t>
      </w:r>
    </w:p>
    <w:p w:rsidR="00300522" w:rsidRPr="002849D1" w:rsidRDefault="00300522" w:rsidP="005E4075">
      <w:pPr>
        <w:pStyle w:val="ActHead5"/>
      </w:pPr>
      <w:bookmarkStart w:id="170" w:name="_Toc364850535"/>
      <w:r w:rsidRPr="002849D1">
        <w:rPr>
          <w:rStyle w:val="CharSectno"/>
        </w:rPr>
        <w:t>29</w:t>
      </w:r>
      <w:r w:rsidR="002849D1" w:rsidRPr="002849D1">
        <w:rPr>
          <w:rStyle w:val="CharSectno"/>
        </w:rPr>
        <w:noBreakHyphen/>
      </w:r>
      <w:r w:rsidRPr="002849D1">
        <w:rPr>
          <w:rStyle w:val="CharSectno"/>
        </w:rPr>
        <w:t>99</w:t>
      </w:r>
      <w:r w:rsidRPr="002849D1">
        <w:t xml:space="preserve">  Special rules relating to tax invoices and adjustment notes</w:t>
      </w:r>
      <w:bookmarkEnd w:id="170"/>
    </w:p>
    <w:p w:rsidR="00300522" w:rsidRPr="002849D1" w:rsidRDefault="00300522" w:rsidP="005E4075">
      <w:pPr>
        <w:pStyle w:val="subsection"/>
        <w:keepNext/>
        <w:keepLines/>
      </w:pPr>
      <w:r w:rsidRPr="002849D1">
        <w:tab/>
      </w:r>
      <w:r w:rsidRPr="002849D1">
        <w:tab/>
        <w:t>Chapter</w:t>
      </w:r>
      <w:r w:rsidR="002849D1">
        <w:t> </w:t>
      </w:r>
      <w:r w:rsidRPr="002849D1">
        <w:t>4 contains special rules relating to tax invoices and adjustment notes, as follows:</w:t>
      </w:r>
    </w:p>
    <w:p w:rsidR="00A53099" w:rsidRPr="002849D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2849D1" w:rsidTr="00A53099">
        <w:trPr>
          <w:tblHeader/>
        </w:trPr>
        <w:tc>
          <w:tcPr>
            <w:tcW w:w="5921" w:type="dxa"/>
            <w:gridSpan w:val="3"/>
            <w:tcBorders>
              <w:top w:val="single" w:sz="12" w:space="0" w:color="auto"/>
              <w:bottom w:val="single" w:sz="6" w:space="0" w:color="auto"/>
            </w:tcBorders>
            <w:shd w:val="clear" w:color="auto" w:fill="auto"/>
          </w:tcPr>
          <w:p w:rsidR="00300522" w:rsidRPr="002849D1" w:rsidRDefault="00300522" w:rsidP="00AA15A5">
            <w:pPr>
              <w:pStyle w:val="Tabletext"/>
              <w:keepNext/>
              <w:keepLines/>
              <w:rPr>
                <w:b/>
              </w:rPr>
            </w:pPr>
            <w:r w:rsidRPr="002849D1">
              <w:rPr>
                <w:b/>
                <w:bCs/>
              </w:rPr>
              <w:t>Checklist of special rules</w:t>
            </w:r>
          </w:p>
        </w:tc>
      </w:tr>
      <w:tr w:rsidR="00300522" w:rsidRPr="002849D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49D1" w:rsidRDefault="00300522" w:rsidP="00AA15A5">
            <w:pPr>
              <w:pStyle w:val="Tabletext"/>
              <w:keepNext/>
              <w:keepLines/>
              <w:rPr>
                <w:b/>
              </w:rPr>
            </w:pPr>
            <w:r w:rsidRPr="002849D1">
              <w:rPr>
                <w:b/>
                <w:bCs/>
              </w:rPr>
              <w:t>Item</w:t>
            </w:r>
          </w:p>
        </w:tc>
        <w:tc>
          <w:tcPr>
            <w:tcW w:w="3544" w:type="dxa"/>
            <w:tcBorders>
              <w:top w:val="single" w:sz="6" w:space="0" w:color="auto"/>
              <w:bottom w:val="single" w:sz="12" w:space="0" w:color="auto"/>
            </w:tcBorders>
            <w:shd w:val="clear" w:color="auto" w:fill="auto"/>
          </w:tcPr>
          <w:p w:rsidR="00300522" w:rsidRPr="002849D1" w:rsidRDefault="00300522" w:rsidP="00AA15A5">
            <w:pPr>
              <w:pStyle w:val="Tabletext"/>
              <w:keepNext/>
              <w:keepLines/>
              <w:rPr>
                <w:b/>
              </w:rPr>
            </w:pPr>
            <w:r w:rsidRPr="002849D1">
              <w:rPr>
                <w:b/>
                <w:bCs/>
              </w:rPr>
              <w:t>For this case ...</w:t>
            </w:r>
          </w:p>
        </w:tc>
        <w:tc>
          <w:tcPr>
            <w:tcW w:w="1753" w:type="dxa"/>
            <w:tcBorders>
              <w:top w:val="single" w:sz="6" w:space="0" w:color="auto"/>
              <w:bottom w:val="single" w:sz="12" w:space="0" w:color="auto"/>
            </w:tcBorders>
            <w:shd w:val="clear" w:color="auto" w:fill="auto"/>
          </w:tcPr>
          <w:p w:rsidR="00300522" w:rsidRPr="002849D1" w:rsidRDefault="00300522" w:rsidP="00AA15A5">
            <w:pPr>
              <w:pStyle w:val="Tabletext"/>
              <w:keepNext/>
              <w:keepLines/>
              <w:rPr>
                <w:b/>
              </w:rPr>
            </w:pPr>
            <w:r w:rsidRPr="002849D1">
              <w:rPr>
                <w:b/>
                <w:bCs/>
              </w:rPr>
              <w:t>See:</w:t>
            </w:r>
          </w:p>
        </w:tc>
      </w:tr>
      <w:tr w:rsidR="00300522" w:rsidRPr="002849D1" w:rsidTr="00A53099">
        <w:tblPrEx>
          <w:tblCellMar>
            <w:left w:w="107" w:type="dxa"/>
            <w:right w:w="107" w:type="dxa"/>
          </w:tblCellMar>
        </w:tblPrEx>
        <w:tc>
          <w:tcPr>
            <w:tcW w:w="624" w:type="dxa"/>
            <w:tcBorders>
              <w:top w:val="single" w:sz="12" w:space="0" w:color="auto"/>
            </w:tcBorders>
            <w:shd w:val="clear" w:color="auto" w:fill="auto"/>
          </w:tcPr>
          <w:p w:rsidR="00300522" w:rsidRPr="002849D1" w:rsidRDefault="00300522" w:rsidP="00300522">
            <w:pPr>
              <w:pStyle w:val="Tabletext"/>
            </w:pPr>
            <w:r w:rsidRPr="002849D1">
              <w:t>1</w:t>
            </w:r>
          </w:p>
        </w:tc>
        <w:tc>
          <w:tcPr>
            <w:tcW w:w="3544" w:type="dxa"/>
            <w:tcBorders>
              <w:top w:val="single" w:sz="12" w:space="0" w:color="auto"/>
            </w:tcBorders>
            <w:shd w:val="clear" w:color="auto" w:fill="auto"/>
          </w:tcPr>
          <w:p w:rsidR="00300522" w:rsidRPr="002849D1" w:rsidRDefault="00300522" w:rsidP="00300522">
            <w:pPr>
              <w:pStyle w:val="Tabletext"/>
            </w:pPr>
            <w:r w:rsidRPr="002849D1">
              <w:t>Agents and insurance brokers</w:t>
            </w:r>
          </w:p>
        </w:tc>
        <w:tc>
          <w:tcPr>
            <w:tcW w:w="1753" w:type="dxa"/>
            <w:tcBorders>
              <w:top w:val="single" w:sz="12" w:space="0" w:color="auto"/>
            </w:tcBorders>
            <w:shd w:val="clear" w:color="auto" w:fill="auto"/>
          </w:tcPr>
          <w:p w:rsidR="00300522" w:rsidRPr="002849D1" w:rsidRDefault="00300522" w:rsidP="00300522">
            <w:pPr>
              <w:pStyle w:val="Tabletext"/>
            </w:pPr>
            <w:r w:rsidRPr="002849D1">
              <w:t>Division</w:t>
            </w:r>
            <w:r w:rsidR="002849D1">
              <w:t> </w:t>
            </w:r>
            <w:r w:rsidRPr="002849D1">
              <w:t>153</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C87193">
            <w:pPr>
              <w:pStyle w:val="Tabletext"/>
            </w:pPr>
            <w:r w:rsidRPr="002849D1">
              <w:t>1A</w:t>
            </w:r>
          </w:p>
        </w:tc>
        <w:tc>
          <w:tcPr>
            <w:tcW w:w="3544" w:type="dxa"/>
            <w:shd w:val="clear" w:color="auto" w:fill="auto"/>
          </w:tcPr>
          <w:p w:rsidR="00300522" w:rsidRPr="002849D1" w:rsidRDefault="00300522" w:rsidP="00C87193">
            <w:pPr>
              <w:pStyle w:val="Tabletext"/>
            </w:pPr>
            <w:r w:rsidRPr="002849D1">
              <w:t>Annual apportionment of creditable purpose</w:t>
            </w:r>
          </w:p>
        </w:tc>
        <w:tc>
          <w:tcPr>
            <w:tcW w:w="1753" w:type="dxa"/>
            <w:shd w:val="clear" w:color="auto" w:fill="auto"/>
          </w:tcPr>
          <w:p w:rsidR="00300522" w:rsidRPr="002849D1" w:rsidRDefault="00300522" w:rsidP="00C87193">
            <w:pPr>
              <w:pStyle w:val="Tabletext"/>
            </w:pPr>
            <w:r w:rsidRPr="002849D1">
              <w:t>Division</w:t>
            </w:r>
            <w:r w:rsidR="002849D1">
              <w:t> </w:t>
            </w:r>
            <w:r w:rsidRPr="002849D1">
              <w:t>131</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2</w:t>
            </w:r>
          </w:p>
        </w:tc>
        <w:tc>
          <w:tcPr>
            <w:tcW w:w="3544" w:type="dxa"/>
            <w:shd w:val="clear" w:color="auto" w:fill="auto"/>
          </w:tcPr>
          <w:p w:rsidR="00300522" w:rsidRPr="002849D1" w:rsidRDefault="00300522" w:rsidP="00300522">
            <w:pPr>
              <w:pStyle w:val="Tabletext"/>
            </w:pPr>
            <w:r w:rsidRPr="002849D1">
              <w:t>Gambling</w:t>
            </w:r>
          </w:p>
        </w:tc>
        <w:tc>
          <w:tcPr>
            <w:tcW w:w="1753" w:type="dxa"/>
            <w:shd w:val="clear" w:color="auto" w:fill="auto"/>
          </w:tcPr>
          <w:p w:rsidR="00300522" w:rsidRPr="002849D1" w:rsidRDefault="00300522" w:rsidP="00300522">
            <w:pPr>
              <w:pStyle w:val="Tabletext"/>
            </w:pPr>
            <w:r w:rsidRPr="002849D1">
              <w:t>Division</w:t>
            </w:r>
            <w:r w:rsidR="002849D1">
              <w:t> </w:t>
            </w:r>
            <w:r w:rsidRPr="002849D1">
              <w:t>126</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3</w:t>
            </w:r>
          </w:p>
        </w:tc>
        <w:tc>
          <w:tcPr>
            <w:tcW w:w="3544" w:type="dxa"/>
            <w:shd w:val="clear" w:color="auto" w:fill="auto"/>
          </w:tcPr>
          <w:p w:rsidR="00300522" w:rsidRPr="002849D1" w:rsidRDefault="00300522" w:rsidP="00300522">
            <w:pPr>
              <w:pStyle w:val="Tabletext"/>
            </w:pPr>
            <w:r w:rsidRPr="002849D1">
              <w:t>GST branches</w:t>
            </w:r>
          </w:p>
        </w:tc>
        <w:tc>
          <w:tcPr>
            <w:tcW w:w="1753" w:type="dxa"/>
            <w:shd w:val="clear" w:color="auto" w:fill="auto"/>
          </w:tcPr>
          <w:p w:rsidR="00300522" w:rsidRPr="002849D1" w:rsidRDefault="00300522" w:rsidP="00300522">
            <w:pPr>
              <w:pStyle w:val="Tabletext"/>
            </w:pPr>
            <w:r w:rsidRPr="002849D1">
              <w:t>Division</w:t>
            </w:r>
            <w:r w:rsidR="002849D1">
              <w:t> </w:t>
            </w:r>
            <w:r w:rsidRPr="002849D1">
              <w:t>54</w:t>
            </w:r>
          </w:p>
        </w:tc>
      </w:tr>
      <w:tr w:rsidR="00135F3C" w:rsidRPr="002849D1" w:rsidTr="00A53099">
        <w:tblPrEx>
          <w:tblCellMar>
            <w:left w:w="107" w:type="dxa"/>
            <w:right w:w="107" w:type="dxa"/>
          </w:tblCellMar>
        </w:tblPrEx>
        <w:tc>
          <w:tcPr>
            <w:tcW w:w="624" w:type="dxa"/>
            <w:shd w:val="clear" w:color="auto" w:fill="auto"/>
          </w:tcPr>
          <w:p w:rsidR="00135F3C" w:rsidRPr="002849D1" w:rsidRDefault="00135F3C" w:rsidP="00300522">
            <w:pPr>
              <w:pStyle w:val="Tabletext"/>
            </w:pPr>
            <w:r w:rsidRPr="002849D1">
              <w:t>3A</w:t>
            </w:r>
          </w:p>
        </w:tc>
        <w:tc>
          <w:tcPr>
            <w:tcW w:w="3544" w:type="dxa"/>
            <w:shd w:val="clear" w:color="auto" w:fill="auto"/>
          </w:tcPr>
          <w:p w:rsidR="00135F3C" w:rsidRPr="002849D1" w:rsidRDefault="00135F3C" w:rsidP="00300522">
            <w:pPr>
              <w:pStyle w:val="Tabletext"/>
            </w:pPr>
            <w:r w:rsidRPr="002849D1">
              <w:t>GST groups</w:t>
            </w:r>
          </w:p>
        </w:tc>
        <w:tc>
          <w:tcPr>
            <w:tcW w:w="1753" w:type="dxa"/>
            <w:shd w:val="clear" w:color="auto" w:fill="auto"/>
          </w:tcPr>
          <w:p w:rsidR="00135F3C" w:rsidRPr="002849D1" w:rsidRDefault="00135F3C" w:rsidP="00300522">
            <w:pPr>
              <w:pStyle w:val="Tabletext"/>
            </w:pPr>
            <w:r w:rsidRPr="002849D1">
              <w:t>Division</w:t>
            </w:r>
            <w:r w:rsidR="002849D1">
              <w:t> </w:t>
            </w:r>
            <w:r w:rsidRPr="002849D1">
              <w:t>48</w:t>
            </w:r>
          </w:p>
        </w:tc>
      </w:tr>
      <w:tr w:rsidR="00300522" w:rsidRPr="002849D1" w:rsidTr="00A53099">
        <w:tblPrEx>
          <w:tblCellMar>
            <w:left w:w="107" w:type="dxa"/>
            <w:right w:w="107" w:type="dxa"/>
          </w:tblCellMar>
        </w:tblPrEx>
        <w:tc>
          <w:tcPr>
            <w:tcW w:w="624" w:type="dxa"/>
            <w:tcBorders>
              <w:bottom w:val="single" w:sz="4" w:space="0" w:color="auto"/>
            </w:tcBorders>
            <w:shd w:val="clear" w:color="auto" w:fill="auto"/>
          </w:tcPr>
          <w:p w:rsidR="00300522" w:rsidRPr="002849D1" w:rsidRDefault="00300522" w:rsidP="00300522">
            <w:pPr>
              <w:pStyle w:val="Tabletext"/>
            </w:pPr>
            <w:r w:rsidRPr="002849D1">
              <w:t>4</w:t>
            </w:r>
          </w:p>
        </w:tc>
        <w:tc>
          <w:tcPr>
            <w:tcW w:w="3544" w:type="dxa"/>
            <w:tcBorders>
              <w:bottom w:val="single" w:sz="4" w:space="0" w:color="auto"/>
            </w:tcBorders>
            <w:shd w:val="clear" w:color="auto" w:fill="auto"/>
          </w:tcPr>
          <w:p w:rsidR="00300522" w:rsidRPr="002849D1" w:rsidRDefault="00300522" w:rsidP="00300522">
            <w:pPr>
              <w:pStyle w:val="Tabletext"/>
            </w:pPr>
            <w:r w:rsidRPr="002849D1">
              <w:t>Non</w:t>
            </w:r>
            <w:r w:rsidR="002849D1">
              <w:noBreakHyphen/>
            </w:r>
            <w:r w:rsidRPr="002849D1">
              <w:t xml:space="preserve">residents making supplies connected with </w:t>
            </w:r>
            <w:smartTag w:uri="urn:schemas-microsoft-com:office:smarttags" w:element="country-region">
              <w:smartTag w:uri="urn:schemas-microsoft-com:office:smarttags" w:element="place">
                <w:r w:rsidRPr="002849D1">
                  <w:t>Australia</w:t>
                </w:r>
              </w:smartTag>
            </w:smartTag>
            <w:r w:rsidRPr="002849D1">
              <w:t xml:space="preserve"> </w:t>
            </w:r>
          </w:p>
        </w:tc>
        <w:tc>
          <w:tcPr>
            <w:tcW w:w="1753" w:type="dxa"/>
            <w:tcBorders>
              <w:bottom w:val="single" w:sz="4" w:space="0" w:color="auto"/>
            </w:tcBorders>
            <w:shd w:val="clear" w:color="auto" w:fill="auto"/>
          </w:tcPr>
          <w:p w:rsidR="00300522" w:rsidRPr="002849D1" w:rsidRDefault="00300522" w:rsidP="00300522">
            <w:pPr>
              <w:pStyle w:val="Tabletext"/>
            </w:pPr>
            <w:r w:rsidRPr="002849D1">
              <w:t>Division</w:t>
            </w:r>
            <w:r w:rsidR="002849D1">
              <w:t> </w:t>
            </w:r>
            <w:r w:rsidRPr="002849D1">
              <w:t>83</w:t>
            </w:r>
          </w:p>
        </w:tc>
      </w:tr>
      <w:tr w:rsidR="00300522" w:rsidRPr="002849D1" w:rsidTr="00A53099">
        <w:tblPrEx>
          <w:tblCellMar>
            <w:left w:w="107" w:type="dxa"/>
            <w:right w:w="107" w:type="dxa"/>
          </w:tblCellMar>
        </w:tblPrEx>
        <w:tc>
          <w:tcPr>
            <w:tcW w:w="624" w:type="dxa"/>
            <w:tcBorders>
              <w:bottom w:val="single" w:sz="12" w:space="0" w:color="auto"/>
            </w:tcBorders>
            <w:shd w:val="clear" w:color="auto" w:fill="auto"/>
          </w:tcPr>
          <w:p w:rsidR="00300522" w:rsidRPr="002849D1" w:rsidRDefault="00300522" w:rsidP="00300522">
            <w:pPr>
              <w:pStyle w:val="Tabletext"/>
            </w:pPr>
            <w:r w:rsidRPr="002849D1">
              <w:t>5</w:t>
            </w:r>
          </w:p>
        </w:tc>
        <w:tc>
          <w:tcPr>
            <w:tcW w:w="3544" w:type="dxa"/>
            <w:tcBorders>
              <w:bottom w:val="single" w:sz="12" w:space="0" w:color="auto"/>
            </w:tcBorders>
            <w:shd w:val="clear" w:color="auto" w:fill="auto"/>
          </w:tcPr>
          <w:p w:rsidR="00300522" w:rsidRPr="002849D1" w:rsidRDefault="00300522" w:rsidP="00300522">
            <w:pPr>
              <w:pStyle w:val="Tabletext"/>
            </w:pPr>
            <w:smartTag w:uri="urn:schemas-microsoft-com:office:smarttags" w:element="City">
              <w:smartTag w:uri="urn:schemas-microsoft-com:office:smarttags" w:element="place">
                <w:r w:rsidRPr="002849D1">
                  <w:t>Sale</w:t>
                </w:r>
              </w:smartTag>
            </w:smartTag>
            <w:r w:rsidRPr="002849D1">
              <w:t xml:space="preserve"> of freehold interests etc</w:t>
            </w:r>
            <w:r w:rsidR="00707ED4" w:rsidRPr="002849D1">
              <w:t>.</w:t>
            </w:r>
          </w:p>
        </w:tc>
        <w:tc>
          <w:tcPr>
            <w:tcW w:w="1753" w:type="dxa"/>
            <w:tcBorders>
              <w:bottom w:val="single" w:sz="12" w:space="0" w:color="auto"/>
            </w:tcBorders>
            <w:shd w:val="clear" w:color="auto" w:fill="auto"/>
          </w:tcPr>
          <w:p w:rsidR="00300522" w:rsidRPr="002849D1" w:rsidRDefault="00300522" w:rsidP="00300522">
            <w:pPr>
              <w:pStyle w:val="Tabletext"/>
            </w:pPr>
            <w:r w:rsidRPr="002849D1">
              <w:t>Division</w:t>
            </w:r>
            <w:r w:rsidR="002849D1">
              <w:t> </w:t>
            </w:r>
            <w:r w:rsidRPr="002849D1">
              <w:t>75</w:t>
            </w:r>
          </w:p>
        </w:tc>
      </w:tr>
    </w:tbl>
    <w:p w:rsidR="00300522" w:rsidRPr="002849D1" w:rsidRDefault="00300522" w:rsidP="00A36DB5">
      <w:pPr>
        <w:pStyle w:val="ActHead2"/>
        <w:pageBreakBefore/>
      </w:pPr>
      <w:bookmarkStart w:id="171" w:name="_Toc364850536"/>
      <w:r w:rsidRPr="002849D1">
        <w:rPr>
          <w:rStyle w:val="CharPartNo"/>
        </w:rPr>
        <w:lastRenderedPageBreak/>
        <w:t>Part</w:t>
      </w:r>
      <w:r w:rsidR="002849D1" w:rsidRPr="002849D1">
        <w:rPr>
          <w:rStyle w:val="CharPartNo"/>
        </w:rPr>
        <w:t> </w:t>
      </w:r>
      <w:r w:rsidRPr="002849D1">
        <w:rPr>
          <w:rStyle w:val="CharPartNo"/>
        </w:rPr>
        <w:t>2</w:t>
      </w:r>
      <w:r w:rsidR="002849D1" w:rsidRPr="002849D1">
        <w:rPr>
          <w:rStyle w:val="CharPartNo"/>
        </w:rPr>
        <w:noBreakHyphen/>
      </w:r>
      <w:r w:rsidRPr="002849D1">
        <w:rPr>
          <w:rStyle w:val="CharPartNo"/>
        </w:rPr>
        <w:t>7</w:t>
      </w:r>
      <w:r w:rsidRPr="002849D1">
        <w:t>—</w:t>
      </w:r>
      <w:r w:rsidRPr="002849D1">
        <w:rPr>
          <w:rStyle w:val="CharPartText"/>
        </w:rPr>
        <w:t>Returns, payments and refunds</w:t>
      </w:r>
      <w:bookmarkEnd w:id="171"/>
    </w:p>
    <w:p w:rsidR="00300522" w:rsidRPr="002849D1" w:rsidRDefault="00300522" w:rsidP="00300522">
      <w:pPr>
        <w:pStyle w:val="ActHead3"/>
      </w:pPr>
      <w:bookmarkStart w:id="172" w:name="_Toc364850537"/>
      <w:r w:rsidRPr="002849D1">
        <w:rPr>
          <w:rStyle w:val="CharDivNo"/>
        </w:rPr>
        <w:t>Division</w:t>
      </w:r>
      <w:r w:rsidR="002849D1" w:rsidRPr="002849D1">
        <w:rPr>
          <w:rStyle w:val="CharDivNo"/>
        </w:rPr>
        <w:t> </w:t>
      </w:r>
      <w:r w:rsidRPr="002849D1">
        <w:rPr>
          <w:rStyle w:val="CharDivNo"/>
        </w:rPr>
        <w:t>31</w:t>
      </w:r>
      <w:r w:rsidRPr="002849D1">
        <w:t>—</w:t>
      </w:r>
      <w:r w:rsidRPr="002849D1">
        <w:rPr>
          <w:rStyle w:val="CharDivText"/>
        </w:rPr>
        <w:t>GST returns</w:t>
      </w:r>
      <w:bookmarkEnd w:id="172"/>
    </w:p>
    <w:p w:rsidR="00300522" w:rsidRPr="002849D1" w:rsidRDefault="00300522" w:rsidP="00300522">
      <w:pPr>
        <w:pStyle w:val="ActHead5"/>
      </w:pPr>
      <w:bookmarkStart w:id="173" w:name="_Toc364850538"/>
      <w:r w:rsidRPr="002849D1">
        <w:rPr>
          <w:rStyle w:val="CharSectno"/>
        </w:rPr>
        <w:t>31</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173"/>
    </w:p>
    <w:p w:rsidR="00300522" w:rsidRPr="002849D1" w:rsidRDefault="00300522" w:rsidP="00300522">
      <w:pPr>
        <w:pStyle w:val="BoxText"/>
        <w:pBdr>
          <w:left w:val="single" w:sz="6" w:space="10" w:color="auto"/>
        </w:pBdr>
      </w:pPr>
      <w:r w:rsidRPr="002849D1">
        <w:t xml:space="preserve">This </w:t>
      </w:r>
      <w:r w:rsidR="00A53099" w:rsidRPr="002849D1">
        <w:t>Division</w:t>
      </w:r>
      <w:r w:rsidR="00A36DB5" w:rsidRPr="002849D1">
        <w:t xml:space="preserve"> </w:t>
      </w:r>
      <w:r w:rsidRPr="002849D1">
        <w:t>is about your obligation (if you are registered or required to be registered) to give to the Commissioner GST returns for each tax period.</w:t>
      </w:r>
    </w:p>
    <w:p w:rsidR="00300522" w:rsidRPr="002849D1" w:rsidRDefault="00300522" w:rsidP="00300522">
      <w:pPr>
        <w:pStyle w:val="TLPnoteright"/>
      </w:pPr>
      <w:r w:rsidRPr="002849D1">
        <w:t xml:space="preserve">For the penalties for failing to comply with these obligations, see the </w:t>
      </w:r>
      <w:r w:rsidRPr="002849D1">
        <w:rPr>
          <w:i/>
          <w:iCs/>
        </w:rPr>
        <w:t>Taxation Administration Act 1953</w:t>
      </w:r>
      <w:r w:rsidRPr="002849D1">
        <w:t>.</w:t>
      </w:r>
    </w:p>
    <w:p w:rsidR="00300522" w:rsidRPr="002849D1" w:rsidRDefault="00300522" w:rsidP="00300522">
      <w:pPr>
        <w:pStyle w:val="ActHead5"/>
      </w:pPr>
      <w:bookmarkStart w:id="174" w:name="_Toc364850539"/>
      <w:r w:rsidRPr="002849D1">
        <w:rPr>
          <w:rStyle w:val="CharSectno"/>
        </w:rPr>
        <w:t>31</w:t>
      </w:r>
      <w:r w:rsidR="002849D1" w:rsidRPr="002849D1">
        <w:rPr>
          <w:rStyle w:val="CharSectno"/>
        </w:rPr>
        <w:noBreakHyphen/>
      </w:r>
      <w:r w:rsidRPr="002849D1">
        <w:rPr>
          <w:rStyle w:val="CharSectno"/>
        </w:rPr>
        <w:t>5</w:t>
      </w:r>
      <w:r w:rsidRPr="002849D1">
        <w:t xml:space="preserve">  Who must give GST returns</w:t>
      </w:r>
      <w:bookmarkEnd w:id="174"/>
    </w:p>
    <w:p w:rsidR="00300522" w:rsidRPr="002849D1" w:rsidRDefault="00300522" w:rsidP="00300522">
      <w:pPr>
        <w:pStyle w:val="subsection"/>
      </w:pPr>
      <w:r w:rsidRPr="002849D1">
        <w:tab/>
        <w:t>(1)</w:t>
      </w:r>
      <w:r w:rsidRPr="002849D1">
        <w:tab/>
        <w:t xml:space="preserve">If you are </w:t>
      </w:r>
      <w:r w:rsidR="002849D1" w:rsidRPr="002849D1">
        <w:rPr>
          <w:position w:val="6"/>
          <w:sz w:val="16"/>
          <w:szCs w:val="16"/>
        </w:rPr>
        <w:t>*</w:t>
      </w:r>
      <w:r w:rsidRPr="002849D1">
        <w:t xml:space="preserve">registered or </w:t>
      </w:r>
      <w:r w:rsidR="002849D1" w:rsidRPr="002849D1">
        <w:rPr>
          <w:position w:val="6"/>
          <w:sz w:val="16"/>
          <w:szCs w:val="16"/>
        </w:rPr>
        <w:t>*</w:t>
      </w:r>
      <w:r w:rsidRPr="002849D1">
        <w:t xml:space="preserve">required to be registered, you must give to the Commissioner a </w:t>
      </w:r>
      <w:r w:rsidR="002849D1" w:rsidRPr="002849D1">
        <w:rPr>
          <w:position w:val="6"/>
          <w:sz w:val="16"/>
          <w:szCs w:val="16"/>
        </w:rPr>
        <w:t>*</w:t>
      </w:r>
      <w:r w:rsidRPr="002849D1">
        <w:t>GST return for each tax period.</w:t>
      </w:r>
    </w:p>
    <w:p w:rsidR="00300522" w:rsidRPr="002849D1" w:rsidRDefault="00300522" w:rsidP="00300522">
      <w:pPr>
        <w:pStyle w:val="subsection"/>
      </w:pPr>
      <w:r w:rsidRPr="002849D1">
        <w:tab/>
        <w:t>(2)</w:t>
      </w:r>
      <w:r w:rsidRPr="002849D1">
        <w:tab/>
        <w:t>You must give the return whether or not:</w:t>
      </w:r>
    </w:p>
    <w:p w:rsidR="00300522" w:rsidRPr="002849D1" w:rsidRDefault="00300522" w:rsidP="00300522">
      <w:pPr>
        <w:pStyle w:val="paragraph"/>
      </w:pPr>
      <w:r w:rsidRPr="002849D1">
        <w:tab/>
        <w:t>(a)</w:t>
      </w:r>
      <w:r w:rsidRPr="002849D1">
        <w:tab/>
        <w:t xml:space="preserve">your </w:t>
      </w:r>
      <w:r w:rsidR="002849D1" w:rsidRPr="002849D1">
        <w:rPr>
          <w:position w:val="6"/>
          <w:sz w:val="16"/>
          <w:szCs w:val="16"/>
        </w:rPr>
        <w:t>*</w:t>
      </w:r>
      <w:r w:rsidRPr="002849D1">
        <w:t>net amount for the tax period is zero; or</w:t>
      </w:r>
    </w:p>
    <w:p w:rsidR="00300522" w:rsidRPr="002849D1" w:rsidRDefault="00300522" w:rsidP="00300522">
      <w:pPr>
        <w:pStyle w:val="paragraph"/>
      </w:pPr>
      <w:r w:rsidRPr="002849D1">
        <w:tab/>
        <w:t>(b)</w:t>
      </w:r>
      <w:r w:rsidRPr="002849D1">
        <w:tab/>
        <w:t xml:space="preserve">you are liable for the GST on any </w:t>
      </w:r>
      <w:r w:rsidR="002849D1" w:rsidRPr="002849D1">
        <w:rPr>
          <w:position w:val="6"/>
          <w:sz w:val="16"/>
          <w:szCs w:val="16"/>
        </w:rPr>
        <w:t>*</w:t>
      </w:r>
      <w:r w:rsidRPr="002849D1">
        <w:t>taxable supplies that are attributable to the tax period.</w:t>
      </w:r>
    </w:p>
    <w:p w:rsidR="00300522" w:rsidRPr="002849D1" w:rsidRDefault="00300522" w:rsidP="00300522">
      <w:pPr>
        <w:pStyle w:val="ActHead5"/>
      </w:pPr>
      <w:bookmarkStart w:id="175" w:name="_Toc364850540"/>
      <w:r w:rsidRPr="002849D1">
        <w:rPr>
          <w:rStyle w:val="CharSectno"/>
        </w:rPr>
        <w:t>31</w:t>
      </w:r>
      <w:r w:rsidR="002849D1" w:rsidRPr="002849D1">
        <w:rPr>
          <w:rStyle w:val="CharSectno"/>
        </w:rPr>
        <w:noBreakHyphen/>
      </w:r>
      <w:r w:rsidRPr="002849D1">
        <w:rPr>
          <w:rStyle w:val="CharSectno"/>
        </w:rPr>
        <w:t>8</w:t>
      </w:r>
      <w:r w:rsidRPr="002849D1">
        <w:t xml:space="preserve">  When GST returns must be given—quarterly tax periods</w:t>
      </w:r>
      <w:bookmarkEnd w:id="175"/>
    </w:p>
    <w:p w:rsidR="00300522" w:rsidRPr="002849D1" w:rsidRDefault="00300522" w:rsidP="00300522">
      <w:pPr>
        <w:pStyle w:val="subsection"/>
      </w:pPr>
      <w:r w:rsidRPr="002849D1">
        <w:tab/>
        <w:t>(1)</w:t>
      </w:r>
      <w:r w:rsidRPr="002849D1">
        <w:tab/>
        <w:t xml:space="preserve">If a tax period applying to you is a </w:t>
      </w:r>
      <w:r w:rsidR="002849D1" w:rsidRPr="002849D1">
        <w:rPr>
          <w:position w:val="6"/>
          <w:sz w:val="16"/>
          <w:szCs w:val="16"/>
        </w:rPr>
        <w:t>*</w:t>
      </w:r>
      <w:r w:rsidRPr="002849D1">
        <w:t xml:space="preserve">quarterly tax period, you must give your </w:t>
      </w:r>
      <w:r w:rsidR="002849D1" w:rsidRPr="002849D1">
        <w:rPr>
          <w:position w:val="6"/>
          <w:sz w:val="16"/>
          <w:szCs w:val="16"/>
        </w:rPr>
        <w:t>*</w:t>
      </w:r>
      <w:r w:rsidRPr="002849D1">
        <w:t>GST return for the tax period to the Commissioner:</w:t>
      </w:r>
    </w:p>
    <w:p w:rsidR="00300522" w:rsidRPr="002849D1" w:rsidRDefault="00300522" w:rsidP="00300522">
      <w:pPr>
        <w:pStyle w:val="paragraph"/>
      </w:pPr>
      <w:r w:rsidRPr="002849D1">
        <w:tab/>
        <w:t>(a)</w:t>
      </w:r>
      <w:r w:rsidRPr="002849D1">
        <w:tab/>
        <w:t>as provided in the following table; or</w:t>
      </w:r>
    </w:p>
    <w:p w:rsidR="00300522" w:rsidRPr="002849D1" w:rsidRDefault="00300522" w:rsidP="00300522">
      <w:pPr>
        <w:pStyle w:val="paragraph"/>
      </w:pPr>
      <w:r w:rsidRPr="002849D1">
        <w:tab/>
        <w:t>(b)</w:t>
      </w:r>
      <w:r w:rsidRPr="002849D1">
        <w:tab/>
        <w:t>within such further period as the Commissioner allows.</w:t>
      </w:r>
    </w:p>
    <w:p w:rsidR="00A53099" w:rsidRPr="002849D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2849D1" w:rsidTr="00A53099">
        <w:trPr>
          <w:tblHeader/>
        </w:trPr>
        <w:tc>
          <w:tcPr>
            <w:tcW w:w="5921" w:type="dxa"/>
            <w:gridSpan w:val="3"/>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When quarterly GST returns must be given</w:t>
            </w:r>
          </w:p>
        </w:tc>
      </w:tr>
      <w:tr w:rsidR="00300522" w:rsidRPr="002849D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2603"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Give the GST return to the Commissioner on or before this day:</w:t>
            </w:r>
          </w:p>
        </w:tc>
      </w:tr>
      <w:tr w:rsidR="00300522" w:rsidRPr="002849D1" w:rsidTr="00A53099">
        <w:tblPrEx>
          <w:tblCellMar>
            <w:left w:w="107" w:type="dxa"/>
            <w:right w:w="107" w:type="dxa"/>
          </w:tblCellMar>
        </w:tblPrEx>
        <w:tc>
          <w:tcPr>
            <w:tcW w:w="624" w:type="dxa"/>
            <w:tcBorders>
              <w:top w:val="single" w:sz="12" w:space="0" w:color="auto"/>
            </w:tcBorders>
            <w:shd w:val="clear" w:color="auto" w:fill="auto"/>
          </w:tcPr>
          <w:p w:rsidR="00300522" w:rsidRPr="002849D1" w:rsidRDefault="00300522" w:rsidP="00300522">
            <w:pPr>
              <w:pStyle w:val="Tabletext"/>
            </w:pPr>
            <w:r w:rsidRPr="002849D1">
              <w:t>1</w:t>
            </w:r>
          </w:p>
        </w:tc>
        <w:tc>
          <w:tcPr>
            <w:tcW w:w="2603" w:type="dxa"/>
            <w:tcBorders>
              <w:top w:val="single" w:sz="12" w:space="0" w:color="auto"/>
            </w:tcBorders>
            <w:shd w:val="clear" w:color="auto" w:fill="auto"/>
          </w:tcPr>
          <w:p w:rsidR="00300522" w:rsidRPr="002849D1" w:rsidRDefault="00300522" w:rsidP="00300522">
            <w:pPr>
              <w:pStyle w:val="Tabletext"/>
            </w:pPr>
            <w:r w:rsidRPr="002849D1">
              <w:t>1</w:t>
            </w:r>
            <w:r w:rsidR="002849D1">
              <w:t> </w:t>
            </w:r>
            <w:r w:rsidRPr="002849D1">
              <w:t>September</w:t>
            </w:r>
          </w:p>
        </w:tc>
        <w:tc>
          <w:tcPr>
            <w:tcW w:w="2694" w:type="dxa"/>
            <w:tcBorders>
              <w:top w:val="single" w:sz="12" w:space="0" w:color="auto"/>
            </w:tcBorders>
            <w:shd w:val="clear" w:color="auto" w:fill="auto"/>
          </w:tcPr>
          <w:p w:rsidR="00300522" w:rsidRPr="002849D1" w:rsidRDefault="00300522" w:rsidP="00300522">
            <w:pPr>
              <w:pStyle w:val="Tabletext"/>
            </w:pPr>
            <w:r w:rsidRPr="002849D1">
              <w:t>the following 28</w:t>
            </w:r>
            <w:r w:rsidR="002849D1">
              <w:t> </w:t>
            </w:r>
            <w:r w:rsidRPr="002849D1">
              <w:t>October</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lastRenderedPageBreak/>
              <w:t>2</w:t>
            </w:r>
          </w:p>
        </w:tc>
        <w:tc>
          <w:tcPr>
            <w:tcW w:w="2603" w:type="dxa"/>
            <w:shd w:val="clear" w:color="auto" w:fill="auto"/>
          </w:tcPr>
          <w:p w:rsidR="00300522" w:rsidRPr="002849D1" w:rsidRDefault="00300522" w:rsidP="00300522">
            <w:pPr>
              <w:pStyle w:val="Tabletext"/>
            </w:pPr>
            <w:r w:rsidRPr="002849D1">
              <w:t>1</w:t>
            </w:r>
            <w:r w:rsidR="002849D1">
              <w:t> </w:t>
            </w:r>
            <w:r w:rsidRPr="002849D1">
              <w:t>December</w:t>
            </w:r>
          </w:p>
        </w:tc>
        <w:tc>
          <w:tcPr>
            <w:tcW w:w="2694" w:type="dxa"/>
            <w:shd w:val="clear" w:color="auto" w:fill="auto"/>
          </w:tcPr>
          <w:p w:rsidR="00300522" w:rsidRPr="002849D1" w:rsidRDefault="00300522" w:rsidP="00300522">
            <w:pPr>
              <w:pStyle w:val="Tabletext"/>
            </w:pPr>
            <w:r w:rsidRPr="002849D1">
              <w:t>the following 28</w:t>
            </w:r>
            <w:r w:rsidR="002849D1">
              <w:t> </w:t>
            </w:r>
            <w:r w:rsidRPr="002849D1">
              <w:t>February</w:t>
            </w:r>
          </w:p>
        </w:tc>
      </w:tr>
      <w:tr w:rsidR="00300522" w:rsidRPr="002849D1" w:rsidTr="00A53099">
        <w:tblPrEx>
          <w:tblCellMar>
            <w:left w:w="107" w:type="dxa"/>
            <w:right w:w="107" w:type="dxa"/>
          </w:tblCellMar>
        </w:tblPrEx>
        <w:tc>
          <w:tcPr>
            <w:tcW w:w="624" w:type="dxa"/>
            <w:tcBorders>
              <w:bottom w:val="single" w:sz="4" w:space="0" w:color="auto"/>
            </w:tcBorders>
            <w:shd w:val="clear" w:color="auto" w:fill="auto"/>
          </w:tcPr>
          <w:p w:rsidR="00300522" w:rsidRPr="002849D1" w:rsidRDefault="00300522" w:rsidP="00300522">
            <w:pPr>
              <w:pStyle w:val="Tabletext"/>
            </w:pPr>
            <w:r w:rsidRPr="002849D1">
              <w:t>3</w:t>
            </w:r>
          </w:p>
        </w:tc>
        <w:tc>
          <w:tcPr>
            <w:tcW w:w="2603" w:type="dxa"/>
            <w:tcBorders>
              <w:bottom w:val="single" w:sz="4" w:space="0" w:color="auto"/>
            </w:tcBorders>
            <w:shd w:val="clear" w:color="auto" w:fill="auto"/>
          </w:tcPr>
          <w:p w:rsidR="00300522" w:rsidRPr="002849D1" w:rsidRDefault="00300522" w:rsidP="00300522">
            <w:pPr>
              <w:pStyle w:val="Tabletext"/>
            </w:pPr>
            <w:r w:rsidRPr="002849D1">
              <w:t>1</w:t>
            </w:r>
            <w:r w:rsidR="002849D1">
              <w:t> </w:t>
            </w:r>
            <w:r w:rsidRPr="002849D1">
              <w:t>March</w:t>
            </w:r>
          </w:p>
        </w:tc>
        <w:tc>
          <w:tcPr>
            <w:tcW w:w="2694" w:type="dxa"/>
            <w:tcBorders>
              <w:bottom w:val="single" w:sz="4" w:space="0" w:color="auto"/>
            </w:tcBorders>
            <w:shd w:val="clear" w:color="auto" w:fill="auto"/>
          </w:tcPr>
          <w:p w:rsidR="00300522" w:rsidRPr="002849D1" w:rsidRDefault="00300522" w:rsidP="00300522">
            <w:pPr>
              <w:pStyle w:val="Tabletext"/>
            </w:pPr>
            <w:r w:rsidRPr="002849D1">
              <w:t>the following 28</w:t>
            </w:r>
            <w:r w:rsidR="002849D1">
              <w:t> </w:t>
            </w:r>
            <w:r w:rsidRPr="002849D1">
              <w:t>April</w:t>
            </w:r>
          </w:p>
        </w:tc>
      </w:tr>
      <w:tr w:rsidR="00300522" w:rsidRPr="002849D1" w:rsidTr="00A53099">
        <w:tblPrEx>
          <w:tblCellMar>
            <w:left w:w="107" w:type="dxa"/>
            <w:right w:w="107" w:type="dxa"/>
          </w:tblCellMar>
        </w:tblPrEx>
        <w:tc>
          <w:tcPr>
            <w:tcW w:w="624" w:type="dxa"/>
            <w:tcBorders>
              <w:bottom w:val="single" w:sz="12" w:space="0" w:color="auto"/>
            </w:tcBorders>
            <w:shd w:val="clear" w:color="auto" w:fill="auto"/>
          </w:tcPr>
          <w:p w:rsidR="00300522" w:rsidRPr="002849D1" w:rsidRDefault="00300522" w:rsidP="00300522">
            <w:pPr>
              <w:pStyle w:val="Tabletext"/>
            </w:pPr>
            <w:r w:rsidRPr="002849D1">
              <w:t>4</w:t>
            </w:r>
          </w:p>
        </w:tc>
        <w:tc>
          <w:tcPr>
            <w:tcW w:w="2603" w:type="dxa"/>
            <w:tcBorders>
              <w:bottom w:val="single" w:sz="12" w:space="0" w:color="auto"/>
            </w:tcBorders>
            <w:shd w:val="clear" w:color="auto" w:fill="auto"/>
          </w:tcPr>
          <w:p w:rsidR="00300522" w:rsidRPr="002849D1" w:rsidRDefault="00300522" w:rsidP="00300522">
            <w:pPr>
              <w:pStyle w:val="Tabletext"/>
            </w:pPr>
            <w:r w:rsidRPr="002849D1">
              <w:t>1</w:t>
            </w:r>
            <w:r w:rsidR="002849D1">
              <w:t> </w:t>
            </w:r>
            <w:r w:rsidRPr="002849D1">
              <w:t>June</w:t>
            </w:r>
          </w:p>
        </w:tc>
        <w:tc>
          <w:tcPr>
            <w:tcW w:w="2694" w:type="dxa"/>
            <w:tcBorders>
              <w:bottom w:val="single" w:sz="12" w:space="0" w:color="auto"/>
            </w:tcBorders>
            <w:shd w:val="clear" w:color="auto" w:fill="auto"/>
          </w:tcPr>
          <w:p w:rsidR="00300522" w:rsidRPr="002849D1" w:rsidRDefault="00300522" w:rsidP="00300522">
            <w:pPr>
              <w:pStyle w:val="Tabletext"/>
            </w:pPr>
            <w:r w:rsidRPr="002849D1">
              <w:t>the following 28</w:t>
            </w:r>
            <w:r w:rsidR="002849D1">
              <w:t> </w:t>
            </w:r>
            <w:r w:rsidRPr="002849D1">
              <w:t>July</w:t>
            </w:r>
          </w:p>
        </w:tc>
      </w:tr>
    </w:tbl>
    <w:p w:rsidR="00300522" w:rsidRPr="002849D1" w:rsidRDefault="00300522" w:rsidP="00300522">
      <w:pPr>
        <w:pStyle w:val="subsection"/>
      </w:pPr>
      <w:r w:rsidRPr="002849D1">
        <w:tab/>
        <w:t>(2)</w:t>
      </w:r>
      <w:r w:rsidRPr="002849D1">
        <w:tab/>
        <w:t xml:space="preserve">A tax period is a </w:t>
      </w:r>
      <w:r w:rsidRPr="002849D1">
        <w:rPr>
          <w:b/>
          <w:bCs/>
          <w:i/>
          <w:iCs/>
        </w:rPr>
        <w:t>quarterly tax period</w:t>
      </w:r>
      <w:r w:rsidRPr="002849D1">
        <w:t xml:space="preserve"> if:</w:t>
      </w:r>
    </w:p>
    <w:p w:rsidR="00300522" w:rsidRPr="002849D1" w:rsidRDefault="00300522" w:rsidP="00300522">
      <w:pPr>
        <w:pStyle w:val="paragraph"/>
      </w:pPr>
      <w:r w:rsidRPr="002849D1">
        <w:tab/>
        <w:t>(a)</w:t>
      </w:r>
      <w:r w:rsidRPr="002849D1">
        <w:tab/>
        <w:t>it is a period of 3 months; or</w:t>
      </w:r>
    </w:p>
    <w:p w:rsidR="00300522" w:rsidRPr="002849D1" w:rsidRDefault="00300522" w:rsidP="00300522">
      <w:pPr>
        <w:pStyle w:val="paragraph"/>
      </w:pPr>
      <w:r w:rsidRPr="002849D1">
        <w:tab/>
        <w:t>(b)</w:t>
      </w:r>
      <w:r w:rsidRPr="002849D1">
        <w:tab/>
        <w:t>it would be a period of 3 months but for the application of section</w:t>
      </w:r>
      <w:r w:rsidR="002849D1">
        <w:t> </w:t>
      </w:r>
      <w:r w:rsidRPr="002849D1">
        <w:t>27</w:t>
      </w:r>
      <w:r w:rsidR="002849D1">
        <w:noBreakHyphen/>
      </w:r>
      <w:r w:rsidRPr="002849D1">
        <w:t>30 or 27</w:t>
      </w:r>
      <w:r w:rsidR="002849D1">
        <w:noBreakHyphen/>
      </w:r>
      <w:r w:rsidRPr="002849D1">
        <w:t>35.</w:t>
      </w:r>
    </w:p>
    <w:p w:rsidR="00300522" w:rsidRPr="002849D1" w:rsidRDefault="00300522" w:rsidP="00300522">
      <w:pPr>
        <w:pStyle w:val="notetext"/>
      </w:pPr>
      <w:r w:rsidRPr="002849D1">
        <w:t>Note:</w:t>
      </w:r>
      <w:r w:rsidRPr="002849D1">
        <w:tab/>
        <w:t>Under section</w:t>
      </w:r>
      <w:r w:rsidR="002849D1">
        <w:t> </w:t>
      </w:r>
      <w:r w:rsidRPr="002849D1">
        <w:t>27</w:t>
      </w:r>
      <w:r w:rsidR="002849D1">
        <w:noBreakHyphen/>
      </w:r>
      <w:r w:rsidRPr="002849D1">
        <w:t>30, a tax period can be determined to take account of changes in tax periods. Under section</w:t>
      </w:r>
      <w:r w:rsidR="002849D1">
        <w:t> </w:t>
      </w:r>
      <w:r w:rsidRPr="002849D1">
        <w:t>27</w:t>
      </w:r>
      <w:r w:rsidR="002849D1">
        <w:noBreakHyphen/>
      </w:r>
      <w:r w:rsidRPr="002849D1">
        <w:t>35, the start or finish of a 3 month tax period can vary by up to 7 days from the start or finish of a normal quarter.</w:t>
      </w:r>
    </w:p>
    <w:p w:rsidR="00300522" w:rsidRPr="002849D1" w:rsidRDefault="00300522" w:rsidP="00300522">
      <w:pPr>
        <w:pStyle w:val="ActHead5"/>
      </w:pPr>
      <w:bookmarkStart w:id="176" w:name="_Toc364850541"/>
      <w:r w:rsidRPr="002849D1">
        <w:rPr>
          <w:rStyle w:val="CharSectno"/>
        </w:rPr>
        <w:t>31</w:t>
      </w:r>
      <w:r w:rsidR="002849D1" w:rsidRPr="002849D1">
        <w:rPr>
          <w:rStyle w:val="CharSectno"/>
        </w:rPr>
        <w:noBreakHyphen/>
      </w:r>
      <w:r w:rsidRPr="002849D1">
        <w:rPr>
          <w:rStyle w:val="CharSectno"/>
        </w:rPr>
        <w:t>10</w:t>
      </w:r>
      <w:r w:rsidRPr="002849D1">
        <w:t xml:space="preserve">  When GST returns must be given—other tax periods</w:t>
      </w:r>
      <w:bookmarkEnd w:id="176"/>
    </w:p>
    <w:p w:rsidR="00300522" w:rsidRPr="002849D1" w:rsidRDefault="00300522" w:rsidP="00300522">
      <w:pPr>
        <w:pStyle w:val="subsection"/>
      </w:pPr>
      <w:r w:rsidRPr="002849D1">
        <w:tab/>
        <w:t>(1)</w:t>
      </w:r>
      <w:r w:rsidRPr="002849D1">
        <w:tab/>
        <w:t xml:space="preserve">You must give your </w:t>
      </w:r>
      <w:r w:rsidR="002849D1" w:rsidRPr="002849D1">
        <w:rPr>
          <w:position w:val="6"/>
          <w:sz w:val="16"/>
          <w:szCs w:val="16"/>
        </w:rPr>
        <w:t>*</w:t>
      </w:r>
      <w:r w:rsidRPr="002849D1">
        <w:t xml:space="preserve">GST return for a tax period (other than a </w:t>
      </w:r>
      <w:r w:rsidR="002849D1" w:rsidRPr="002849D1">
        <w:rPr>
          <w:position w:val="6"/>
          <w:sz w:val="16"/>
          <w:szCs w:val="16"/>
        </w:rPr>
        <w:t>*</w:t>
      </w:r>
      <w:r w:rsidRPr="002849D1">
        <w:t>quarterly tax period) to the Commissioner:</w:t>
      </w:r>
    </w:p>
    <w:p w:rsidR="00300522" w:rsidRPr="002849D1" w:rsidRDefault="00300522" w:rsidP="00300522">
      <w:pPr>
        <w:pStyle w:val="paragraph"/>
      </w:pPr>
      <w:r w:rsidRPr="002849D1">
        <w:tab/>
        <w:t>(a)</w:t>
      </w:r>
      <w:r w:rsidRPr="002849D1">
        <w:tab/>
        <w:t>on or before the 21st day of the month following the end of that tax period; or</w:t>
      </w:r>
    </w:p>
    <w:p w:rsidR="00300522" w:rsidRPr="002849D1" w:rsidRDefault="00300522" w:rsidP="00300522">
      <w:pPr>
        <w:pStyle w:val="paragraph"/>
      </w:pPr>
      <w:r w:rsidRPr="002849D1">
        <w:tab/>
        <w:t>(b)</w:t>
      </w:r>
      <w:r w:rsidRPr="002849D1">
        <w:tab/>
        <w:t>within such further period as the Commissioner allows.</w:t>
      </w:r>
    </w:p>
    <w:p w:rsidR="00300522" w:rsidRPr="002849D1" w:rsidRDefault="00300522" w:rsidP="00300522">
      <w:pPr>
        <w:pStyle w:val="subsection"/>
      </w:pPr>
      <w:r w:rsidRPr="002849D1">
        <w:tab/>
        <w:t>(2)</w:t>
      </w:r>
      <w:r w:rsidRPr="002849D1">
        <w:tab/>
        <w:t xml:space="preserve">However, if the tax period ends during the first 7 days of a month, you must give the </w:t>
      </w:r>
      <w:r w:rsidR="002849D1" w:rsidRPr="002849D1">
        <w:rPr>
          <w:position w:val="6"/>
          <w:sz w:val="16"/>
          <w:szCs w:val="16"/>
        </w:rPr>
        <w:t>*</w:t>
      </w:r>
      <w:r w:rsidRPr="002849D1">
        <w:t>GST return to the Commissioner:</w:t>
      </w:r>
    </w:p>
    <w:p w:rsidR="00300522" w:rsidRPr="002849D1" w:rsidRDefault="00300522" w:rsidP="00300522">
      <w:pPr>
        <w:pStyle w:val="paragraph"/>
      </w:pPr>
      <w:r w:rsidRPr="002849D1">
        <w:tab/>
        <w:t>(a)</w:t>
      </w:r>
      <w:r w:rsidRPr="002849D1">
        <w:tab/>
        <w:t>on or before the 21st day of that month; or</w:t>
      </w:r>
    </w:p>
    <w:p w:rsidR="00300522" w:rsidRPr="002849D1" w:rsidRDefault="00300522" w:rsidP="00300522">
      <w:pPr>
        <w:pStyle w:val="paragraph"/>
      </w:pPr>
      <w:r w:rsidRPr="002849D1">
        <w:tab/>
        <w:t>(b)</w:t>
      </w:r>
      <w:r w:rsidRPr="002849D1">
        <w:tab/>
        <w:t>within such further period as the Commissioner allows.</w:t>
      </w:r>
    </w:p>
    <w:p w:rsidR="00300522" w:rsidRPr="002849D1" w:rsidRDefault="00300522" w:rsidP="00300522">
      <w:pPr>
        <w:pStyle w:val="ActHead5"/>
      </w:pPr>
      <w:bookmarkStart w:id="177" w:name="_Toc364850542"/>
      <w:r w:rsidRPr="002849D1">
        <w:rPr>
          <w:rStyle w:val="CharSectno"/>
        </w:rPr>
        <w:t>31</w:t>
      </w:r>
      <w:r w:rsidR="002849D1" w:rsidRPr="002849D1">
        <w:rPr>
          <w:rStyle w:val="CharSectno"/>
        </w:rPr>
        <w:noBreakHyphen/>
      </w:r>
      <w:r w:rsidRPr="002849D1">
        <w:rPr>
          <w:rStyle w:val="CharSectno"/>
        </w:rPr>
        <w:t>15</w:t>
      </w:r>
      <w:r w:rsidRPr="002849D1">
        <w:t xml:space="preserve">  The form and contents of GST returns</w:t>
      </w:r>
      <w:bookmarkEnd w:id="177"/>
    </w:p>
    <w:p w:rsidR="00300522" w:rsidRPr="002849D1" w:rsidRDefault="00300522" w:rsidP="00300522">
      <w:pPr>
        <w:pStyle w:val="subsection"/>
      </w:pPr>
      <w:r w:rsidRPr="002849D1">
        <w:tab/>
        <w:t>(1)</w:t>
      </w:r>
      <w:r w:rsidRPr="002849D1">
        <w:tab/>
        <w:t xml:space="preserve">Your </w:t>
      </w:r>
      <w:r w:rsidR="002849D1" w:rsidRPr="002849D1">
        <w:rPr>
          <w:position w:val="6"/>
          <w:sz w:val="16"/>
          <w:szCs w:val="16"/>
        </w:rPr>
        <w:t>*</w:t>
      </w:r>
      <w:r w:rsidRPr="002849D1">
        <w:t xml:space="preserve">GST return for a tax period must be in the </w:t>
      </w:r>
      <w:r w:rsidR="002849D1" w:rsidRPr="002849D1">
        <w:rPr>
          <w:position w:val="6"/>
          <w:sz w:val="16"/>
          <w:szCs w:val="16"/>
        </w:rPr>
        <w:t>*</w:t>
      </w:r>
      <w:r w:rsidRPr="002849D1">
        <w:t>approved form.</w:t>
      </w:r>
    </w:p>
    <w:p w:rsidR="00300522" w:rsidRPr="002849D1" w:rsidRDefault="00300522" w:rsidP="00300522">
      <w:pPr>
        <w:pStyle w:val="subsection"/>
      </w:pPr>
      <w:r w:rsidRPr="002849D1">
        <w:tab/>
        <w:t>(2)</w:t>
      </w:r>
      <w:r w:rsidRPr="002849D1">
        <w:tab/>
        <w:t>However, if during the tax period:</w:t>
      </w:r>
    </w:p>
    <w:p w:rsidR="00300522" w:rsidRPr="002849D1" w:rsidRDefault="00300522" w:rsidP="00300522">
      <w:pPr>
        <w:pStyle w:val="paragraph"/>
      </w:pPr>
      <w:r w:rsidRPr="002849D1">
        <w:lastRenderedPageBreak/>
        <w:tab/>
        <w:t>(a)</w:t>
      </w:r>
      <w:r w:rsidRPr="002849D1">
        <w:tab/>
        <w:t xml:space="preserve">you are not liable for the GST on any </w:t>
      </w:r>
      <w:r w:rsidR="002849D1" w:rsidRPr="002849D1">
        <w:rPr>
          <w:position w:val="6"/>
          <w:sz w:val="16"/>
          <w:szCs w:val="16"/>
        </w:rPr>
        <w:t>*</w:t>
      </w:r>
      <w:r w:rsidRPr="002849D1">
        <w:t xml:space="preserve">taxable supplies, and you did not make any supplies that would have been taxable supplies had they not been </w:t>
      </w:r>
      <w:r w:rsidR="002849D1" w:rsidRPr="002849D1">
        <w:rPr>
          <w:position w:val="6"/>
          <w:sz w:val="16"/>
          <w:szCs w:val="16"/>
        </w:rPr>
        <w:t>*</w:t>
      </w:r>
      <w:r w:rsidRPr="002849D1">
        <w:t>GST</w:t>
      </w:r>
      <w:r w:rsidR="002849D1">
        <w:noBreakHyphen/>
      </w:r>
      <w:r w:rsidRPr="002849D1">
        <w:t xml:space="preserve">free or </w:t>
      </w:r>
      <w:r w:rsidR="002849D1" w:rsidRPr="002849D1">
        <w:rPr>
          <w:position w:val="6"/>
          <w:sz w:val="16"/>
          <w:szCs w:val="16"/>
        </w:rPr>
        <w:t>*</w:t>
      </w:r>
      <w:r w:rsidRPr="002849D1">
        <w:t>input taxed; and</w:t>
      </w:r>
    </w:p>
    <w:p w:rsidR="00300522" w:rsidRPr="002849D1" w:rsidRDefault="00300522" w:rsidP="00300522">
      <w:pPr>
        <w:pStyle w:val="paragraph"/>
      </w:pPr>
      <w:r w:rsidRPr="002849D1">
        <w:tab/>
        <w:t>(b)</w:t>
      </w:r>
      <w:r w:rsidRPr="002849D1">
        <w:tab/>
        <w:t xml:space="preserve">you are not liable for the GST on any </w:t>
      </w:r>
      <w:r w:rsidR="002849D1" w:rsidRPr="002849D1">
        <w:rPr>
          <w:position w:val="6"/>
          <w:sz w:val="16"/>
          <w:szCs w:val="16"/>
        </w:rPr>
        <w:t>*</w:t>
      </w:r>
      <w:r w:rsidRPr="002849D1">
        <w:t>taxable importations the GST on which is payable at the time when GST on taxable supplies is normally payable; and</w:t>
      </w:r>
    </w:p>
    <w:p w:rsidR="00300522" w:rsidRPr="002849D1" w:rsidRDefault="00300522" w:rsidP="00300522">
      <w:pPr>
        <w:pStyle w:val="paragraph"/>
      </w:pPr>
      <w:r w:rsidRPr="002849D1">
        <w:tab/>
        <w:t>(c)</w:t>
      </w:r>
      <w:r w:rsidRPr="002849D1">
        <w:tab/>
        <w:t xml:space="preserve">you are not entitled to the input tax credits on any </w:t>
      </w:r>
      <w:r w:rsidR="002849D1" w:rsidRPr="002849D1">
        <w:rPr>
          <w:position w:val="6"/>
          <w:sz w:val="16"/>
          <w:szCs w:val="16"/>
        </w:rPr>
        <w:t>*</w:t>
      </w:r>
      <w:r w:rsidRPr="002849D1">
        <w:t xml:space="preserve">creditable acquisitions or </w:t>
      </w:r>
      <w:r w:rsidR="002849D1" w:rsidRPr="002849D1">
        <w:rPr>
          <w:position w:val="6"/>
          <w:sz w:val="16"/>
          <w:szCs w:val="16"/>
        </w:rPr>
        <w:t>*</w:t>
      </w:r>
      <w:r w:rsidRPr="002849D1">
        <w:t>creditable importations;</w:t>
      </w:r>
    </w:p>
    <w:p w:rsidR="00300522" w:rsidRPr="002849D1" w:rsidRDefault="00300522" w:rsidP="00300522">
      <w:pPr>
        <w:pStyle w:val="subsection2"/>
      </w:pPr>
      <w:r w:rsidRPr="002849D1">
        <w:t xml:space="preserve">you may give your </w:t>
      </w:r>
      <w:r w:rsidR="002849D1" w:rsidRPr="002849D1">
        <w:rPr>
          <w:position w:val="6"/>
          <w:sz w:val="16"/>
          <w:szCs w:val="16"/>
        </w:rPr>
        <w:t>*</w:t>
      </w:r>
      <w:r w:rsidRPr="002849D1">
        <w:t>GST return for the period to the Commissioner in the manner the Commissioner requires.</w:t>
      </w:r>
    </w:p>
    <w:p w:rsidR="00300522" w:rsidRPr="002849D1" w:rsidRDefault="00300522" w:rsidP="00300522">
      <w:pPr>
        <w:pStyle w:val="subsection"/>
      </w:pPr>
      <w:r w:rsidRPr="002849D1">
        <w:tab/>
        <w:t>(3)</w:t>
      </w:r>
      <w:r w:rsidRPr="002849D1">
        <w:tab/>
        <w:t xml:space="preserve">The fact that, in your </w:t>
      </w:r>
      <w:r w:rsidR="002849D1" w:rsidRPr="002849D1">
        <w:rPr>
          <w:position w:val="6"/>
          <w:sz w:val="16"/>
        </w:rPr>
        <w:t>*</w:t>
      </w:r>
      <w:r w:rsidRPr="002849D1">
        <w:t xml:space="preserve">GST return for the </w:t>
      </w:r>
      <w:r w:rsidR="002849D1" w:rsidRPr="002849D1">
        <w:rPr>
          <w:position w:val="6"/>
          <w:sz w:val="16"/>
        </w:rPr>
        <w:t>*</w:t>
      </w:r>
      <w:r w:rsidRPr="002849D1">
        <w:t xml:space="preserve">tax period, your </w:t>
      </w:r>
      <w:r w:rsidR="002849D1" w:rsidRPr="002849D1">
        <w:rPr>
          <w:position w:val="6"/>
          <w:sz w:val="16"/>
        </w:rPr>
        <w:t>*</w:t>
      </w:r>
      <w:r w:rsidRPr="002849D1">
        <w:t xml:space="preserve">net amount for the </w:t>
      </w:r>
      <w:r w:rsidR="002849D1" w:rsidRPr="002849D1">
        <w:rPr>
          <w:position w:val="6"/>
          <w:sz w:val="16"/>
          <w:szCs w:val="16"/>
        </w:rPr>
        <w:t>*</w:t>
      </w:r>
      <w:r w:rsidRPr="002849D1">
        <w:t xml:space="preserve">tax period is worked out: </w:t>
      </w:r>
    </w:p>
    <w:p w:rsidR="00300522" w:rsidRPr="002849D1" w:rsidRDefault="00300522" w:rsidP="00300522">
      <w:pPr>
        <w:pStyle w:val="paragraph"/>
      </w:pPr>
      <w:r w:rsidRPr="002849D1">
        <w:tab/>
        <w:t>(a)</w:t>
      </w:r>
      <w:r w:rsidRPr="002849D1">
        <w:tab/>
        <w:t>in the way specified in section</w:t>
      </w:r>
      <w:r w:rsidR="002849D1">
        <w:t> </w:t>
      </w:r>
      <w:r w:rsidRPr="002849D1">
        <w:t>17</w:t>
      </w:r>
      <w:r w:rsidR="002849D1">
        <w:noBreakHyphen/>
      </w:r>
      <w:r w:rsidRPr="002849D1">
        <w:t xml:space="preserve">5; and </w:t>
      </w:r>
    </w:p>
    <w:p w:rsidR="00300522" w:rsidRPr="002849D1" w:rsidRDefault="00300522" w:rsidP="00300522">
      <w:pPr>
        <w:pStyle w:val="paragraph"/>
      </w:pPr>
      <w:r w:rsidRPr="002849D1">
        <w:tab/>
        <w:t>(b)</w:t>
      </w:r>
      <w:r w:rsidRPr="002849D1">
        <w:tab/>
        <w:t xml:space="preserve">not in the way specified in the </w:t>
      </w:r>
      <w:r w:rsidR="002849D1" w:rsidRPr="002849D1">
        <w:rPr>
          <w:position w:val="6"/>
          <w:sz w:val="16"/>
          <w:szCs w:val="16"/>
        </w:rPr>
        <w:t>*</w:t>
      </w:r>
      <w:r w:rsidRPr="002849D1">
        <w:t xml:space="preserve">approved form for a GST return; </w:t>
      </w:r>
    </w:p>
    <w:p w:rsidR="00300522" w:rsidRPr="002849D1" w:rsidRDefault="00300522" w:rsidP="00300522">
      <w:pPr>
        <w:pStyle w:val="subsection2"/>
      </w:pPr>
      <w:r w:rsidRPr="002849D1">
        <w:t xml:space="preserve">does not prevent your GST return for the tax period being treated as being in the approved form. </w:t>
      </w:r>
    </w:p>
    <w:p w:rsidR="00300522" w:rsidRPr="002849D1" w:rsidRDefault="00300522" w:rsidP="00300522">
      <w:pPr>
        <w:pStyle w:val="ActHead5"/>
      </w:pPr>
      <w:bookmarkStart w:id="178" w:name="_Toc364850543"/>
      <w:r w:rsidRPr="002849D1">
        <w:rPr>
          <w:rStyle w:val="CharSectno"/>
        </w:rPr>
        <w:t>31</w:t>
      </w:r>
      <w:r w:rsidR="002849D1" w:rsidRPr="002849D1">
        <w:rPr>
          <w:rStyle w:val="CharSectno"/>
        </w:rPr>
        <w:noBreakHyphen/>
      </w:r>
      <w:r w:rsidRPr="002849D1">
        <w:rPr>
          <w:rStyle w:val="CharSectno"/>
        </w:rPr>
        <w:t>20</w:t>
      </w:r>
      <w:r w:rsidRPr="002849D1">
        <w:t xml:space="preserve">  Additional GST returns</w:t>
      </w:r>
      <w:bookmarkEnd w:id="178"/>
    </w:p>
    <w:p w:rsidR="001F1863" w:rsidRPr="002849D1" w:rsidRDefault="001F1863" w:rsidP="001F1863">
      <w:pPr>
        <w:pStyle w:val="subsection"/>
      </w:pPr>
      <w:r w:rsidRPr="002849D1">
        <w:tab/>
        <w:t>(1)</w:t>
      </w:r>
      <w:r w:rsidRPr="002849D1">
        <w:tab/>
        <w:t xml:space="preserve">You must, if required by the Commissioner, whether before or after the end of a tax period, give to the Commissioner, within the time required, a </w:t>
      </w:r>
      <w:r w:rsidR="002849D1" w:rsidRPr="002849D1">
        <w:rPr>
          <w:position w:val="6"/>
          <w:sz w:val="16"/>
        </w:rPr>
        <w:t>*</w:t>
      </w:r>
      <w:r w:rsidRPr="002849D1">
        <w:t>GST return or a further or fuller GST return for the tax period or a specified period, whether or not you have given the Commissioner a GST return for the tax period under section</w:t>
      </w:r>
      <w:r w:rsidR="002849D1">
        <w:t> </w:t>
      </w:r>
      <w:r w:rsidRPr="002849D1">
        <w:t>31</w:t>
      </w:r>
      <w:r w:rsidR="002849D1">
        <w:noBreakHyphen/>
      </w:r>
      <w:r w:rsidRPr="002849D1">
        <w:t>5.</w:t>
      </w:r>
    </w:p>
    <w:p w:rsidR="00300522" w:rsidRPr="002849D1" w:rsidRDefault="00300522" w:rsidP="00300522">
      <w:pPr>
        <w:pStyle w:val="subsection"/>
      </w:pPr>
      <w:r w:rsidRPr="002849D1">
        <w:tab/>
        <w:t>(2)</w:t>
      </w:r>
      <w:r w:rsidRPr="002849D1">
        <w:tab/>
        <w:t xml:space="preserve">The </w:t>
      </w:r>
      <w:r w:rsidR="002849D1" w:rsidRPr="002849D1">
        <w:rPr>
          <w:position w:val="6"/>
          <w:sz w:val="16"/>
          <w:szCs w:val="16"/>
        </w:rPr>
        <w:t>*</w:t>
      </w:r>
      <w:r w:rsidRPr="002849D1">
        <w:t xml:space="preserve">approved form for a further or fuller </w:t>
      </w:r>
      <w:r w:rsidR="002849D1" w:rsidRPr="002849D1">
        <w:rPr>
          <w:position w:val="6"/>
          <w:sz w:val="16"/>
          <w:szCs w:val="16"/>
        </w:rPr>
        <w:t>*</w:t>
      </w:r>
      <w:r w:rsidRPr="002849D1">
        <w:t>GST return may require information to be provided relating to:</w:t>
      </w:r>
    </w:p>
    <w:p w:rsidR="00300522" w:rsidRPr="002849D1" w:rsidRDefault="00300522" w:rsidP="00300522">
      <w:pPr>
        <w:pStyle w:val="paragraph"/>
      </w:pPr>
      <w:r w:rsidRPr="002849D1">
        <w:tab/>
        <w:t>(a)</w:t>
      </w:r>
      <w:r w:rsidRPr="002849D1">
        <w:tab/>
        <w:t>the tax period to which the return relates; or</w:t>
      </w:r>
    </w:p>
    <w:p w:rsidR="00300522" w:rsidRPr="002849D1" w:rsidRDefault="00300522" w:rsidP="00300522">
      <w:pPr>
        <w:pStyle w:val="paragraph"/>
      </w:pPr>
      <w:r w:rsidRPr="002849D1">
        <w:tab/>
        <w:t>(b)</w:t>
      </w:r>
      <w:r w:rsidRPr="002849D1">
        <w:tab/>
        <w:t>one or more preceding tax periods; or</w:t>
      </w:r>
    </w:p>
    <w:p w:rsidR="00300522" w:rsidRPr="002849D1" w:rsidRDefault="00300522" w:rsidP="00300522">
      <w:pPr>
        <w:pStyle w:val="paragraph"/>
      </w:pPr>
      <w:r w:rsidRPr="002849D1">
        <w:tab/>
        <w:t>(c)</w:t>
      </w:r>
      <w:r w:rsidRPr="002849D1">
        <w:tab/>
        <w:t>both the tax period to which the return relates, and one or more preceding tax periods.</w:t>
      </w:r>
    </w:p>
    <w:p w:rsidR="00300522" w:rsidRPr="002849D1" w:rsidRDefault="00300522" w:rsidP="00300522">
      <w:pPr>
        <w:pStyle w:val="ActHead5"/>
      </w:pPr>
      <w:bookmarkStart w:id="179" w:name="_Toc364850544"/>
      <w:r w:rsidRPr="002849D1">
        <w:rPr>
          <w:rStyle w:val="CharSectno"/>
        </w:rPr>
        <w:lastRenderedPageBreak/>
        <w:t>31</w:t>
      </w:r>
      <w:r w:rsidR="002849D1" w:rsidRPr="002849D1">
        <w:rPr>
          <w:rStyle w:val="CharSectno"/>
        </w:rPr>
        <w:noBreakHyphen/>
      </w:r>
      <w:r w:rsidRPr="002849D1">
        <w:rPr>
          <w:rStyle w:val="CharSectno"/>
        </w:rPr>
        <w:t>25</w:t>
      </w:r>
      <w:r w:rsidRPr="002849D1">
        <w:t xml:space="preserve">  Electronic lodgment of GST returns</w:t>
      </w:r>
      <w:bookmarkEnd w:id="179"/>
    </w:p>
    <w:p w:rsidR="00300522" w:rsidRPr="002849D1" w:rsidRDefault="00300522" w:rsidP="00300522">
      <w:pPr>
        <w:pStyle w:val="subsection"/>
      </w:pPr>
      <w:r w:rsidRPr="002849D1">
        <w:tab/>
        <w:t>(1)</w:t>
      </w:r>
      <w:r w:rsidRPr="002849D1">
        <w:tab/>
        <w:t xml:space="preserve">You may give your </w:t>
      </w:r>
      <w:r w:rsidR="002849D1" w:rsidRPr="002849D1">
        <w:rPr>
          <w:position w:val="6"/>
          <w:sz w:val="16"/>
          <w:szCs w:val="16"/>
        </w:rPr>
        <w:t>*</w:t>
      </w:r>
      <w:r w:rsidRPr="002849D1">
        <w:t xml:space="preserve">GST returns to the Commissioner by </w:t>
      </w:r>
      <w:r w:rsidR="002849D1" w:rsidRPr="002849D1">
        <w:rPr>
          <w:position w:val="6"/>
          <w:sz w:val="16"/>
          <w:szCs w:val="16"/>
        </w:rPr>
        <w:t>*</w:t>
      </w:r>
      <w:r w:rsidRPr="002849D1">
        <w:t>lodging them electronically.</w:t>
      </w:r>
    </w:p>
    <w:p w:rsidR="00300522" w:rsidRPr="002849D1" w:rsidRDefault="00300522" w:rsidP="00300522">
      <w:pPr>
        <w:pStyle w:val="notetext"/>
      </w:pPr>
      <w:r w:rsidRPr="002849D1">
        <w:t>Note:</w:t>
      </w:r>
      <w:r w:rsidRPr="002849D1">
        <w:tab/>
        <w:t>Section</w:t>
      </w:r>
      <w:r w:rsidR="002849D1">
        <w:t> </w:t>
      </w:r>
      <w:r w:rsidRPr="002849D1">
        <w:t>388</w:t>
      </w:r>
      <w:r w:rsidR="002849D1">
        <w:noBreakHyphen/>
      </w:r>
      <w:r w:rsidRPr="002849D1">
        <w:t>75 in Schedule</w:t>
      </w:r>
      <w:r w:rsidR="002849D1">
        <w:t> </w:t>
      </w:r>
      <w:r w:rsidRPr="002849D1">
        <w:t xml:space="preserve">1 to the </w:t>
      </w:r>
      <w:r w:rsidRPr="002849D1">
        <w:rPr>
          <w:i/>
          <w:iCs/>
        </w:rPr>
        <w:t>Taxation Administration Act 1953</w:t>
      </w:r>
      <w:r w:rsidRPr="002849D1">
        <w:t xml:space="preserve"> deals with signing returns. </w:t>
      </w:r>
    </w:p>
    <w:p w:rsidR="00300522" w:rsidRPr="002849D1" w:rsidRDefault="00300522" w:rsidP="00300522">
      <w:pPr>
        <w:pStyle w:val="subsection"/>
      </w:pPr>
      <w:r w:rsidRPr="002849D1">
        <w:tab/>
        <w:t>(2)</w:t>
      </w:r>
      <w:r w:rsidRPr="002849D1">
        <w:tab/>
        <w:t xml:space="preserve">However, if your </w:t>
      </w:r>
      <w:r w:rsidR="002849D1" w:rsidRPr="002849D1">
        <w:rPr>
          <w:position w:val="6"/>
          <w:sz w:val="16"/>
        </w:rPr>
        <w:t>*</w:t>
      </w:r>
      <w:r w:rsidR="00D50B16" w:rsidRPr="002849D1">
        <w:t>GST turnover</w:t>
      </w:r>
      <w:r w:rsidRPr="002849D1">
        <w:t xml:space="preserve"> meets the </w:t>
      </w:r>
      <w:r w:rsidR="002849D1" w:rsidRPr="002849D1">
        <w:rPr>
          <w:position w:val="6"/>
          <w:sz w:val="16"/>
          <w:szCs w:val="16"/>
        </w:rPr>
        <w:t>*</w:t>
      </w:r>
      <w:r w:rsidRPr="002849D1">
        <w:t xml:space="preserve">electronic lodgment turnover threshold, you </w:t>
      </w:r>
      <w:r w:rsidRPr="002849D1">
        <w:rPr>
          <w:i/>
          <w:iCs/>
        </w:rPr>
        <w:t>must</w:t>
      </w:r>
      <w:r w:rsidRPr="002849D1">
        <w:t xml:space="preserve"> give your </w:t>
      </w:r>
      <w:r w:rsidR="002849D1" w:rsidRPr="002849D1">
        <w:rPr>
          <w:position w:val="6"/>
          <w:sz w:val="16"/>
          <w:szCs w:val="16"/>
        </w:rPr>
        <w:t>*</w:t>
      </w:r>
      <w:r w:rsidRPr="002849D1">
        <w:t xml:space="preserve">GST returns to the Commissioner by </w:t>
      </w:r>
      <w:r w:rsidR="002849D1" w:rsidRPr="002849D1">
        <w:rPr>
          <w:position w:val="6"/>
          <w:sz w:val="16"/>
          <w:szCs w:val="16"/>
        </w:rPr>
        <w:t>*</w:t>
      </w:r>
      <w:r w:rsidRPr="002849D1">
        <w:t>lodging them electronically, unless the Commissioner otherwise approves.</w:t>
      </w:r>
    </w:p>
    <w:p w:rsidR="00300522" w:rsidRPr="002849D1" w:rsidRDefault="00300522" w:rsidP="00300522">
      <w:pPr>
        <w:pStyle w:val="notetext"/>
      </w:pPr>
      <w:r w:rsidRPr="002849D1">
        <w:t>Note 1:</w:t>
      </w:r>
      <w:r w:rsidRPr="002849D1">
        <w:tab/>
        <w:t>A penalty applies if you fail to lodge your GST return electronically as required—see section</w:t>
      </w:r>
      <w:r w:rsidR="002849D1">
        <w:t> </w:t>
      </w:r>
      <w:r w:rsidRPr="002849D1">
        <w:t>288</w:t>
      </w:r>
      <w:r w:rsidR="002849D1">
        <w:noBreakHyphen/>
      </w:r>
      <w:r w:rsidRPr="002849D1">
        <w:t>10 in Schedule</w:t>
      </w:r>
      <w:r w:rsidR="002849D1">
        <w:t> </w:t>
      </w:r>
      <w:r w:rsidRPr="002849D1">
        <w:t xml:space="preserve">1 to the </w:t>
      </w:r>
      <w:r w:rsidRPr="002849D1">
        <w:rPr>
          <w:i/>
          <w:iCs/>
        </w:rPr>
        <w:t>Taxation Administration Act 1953</w:t>
      </w:r>
      <w:r w:rsidRPr="002849D1">
        <w:t>.</w:t>
      </w:r>
    </w:p>
    <w:p w:rsidR="00300522" w:rsidRPr="002849D1" w:rsidRDefault="00300522" w:rsidP="00300522">
      <w:pPr>
        <w:pStyle w:val="notetext"/>
      </w:pPr>
      <w:r w:rsidRPr="002849D1">
        <w:t>Note 2:</w:t>
      </w:r>
      <w:r w:rsidRPr="002849D1">
        <w:tab/>
        <w:t>If you lodge your GST return electronically, you must also electronically notify the Commissioner of other BAS amounts—see section</w:t>
      </w:r>
      <w:r w:rsidR="002849D1">
        <w:t> </w:t>
      </w:r>
      <w:r w:rsidRPr="002849D1">
        <w:t>388</w:t>
      </w:r>
      <w:r w:rsidR="002849D1">
        <w:noBreakHyphen/>
      </w:r>
      <w:r w:rsidRPr="002849D1">
        <w:t>80 in that Schedule.</w:t>
      </w:r>
    </w:p>
    <w:p w:rsidR="00300522" w:rsidRPr="002849D1" w:rsidRDefault="00300522" w:rsidP="00300522">
      <w:pPr>
        <w:pStyle w:val="subsection"/>
      </w:pPr>
      <w:r w:rsidRPr="002849D1">
        <w:tab/>
        <w:t>(3)</w:t>
      </w:r>
      <w:r w:rsidRPr="002849D1">
        <w:tab/>
        <w:t xml:space="preserve">A </w:t>
      </w:r>
      <w:r w:rsidR="002849D1" w:rsidRPr="002849D1">
        <w:rPr>
          <w:position w:val="6"/>
          <w:sz w:val="16"/>
          <w:szCs w:val="16"/>
        </w:rPr>
        <w:t>*</w:t>
      </w:r>
      <w:r w:rsidRPr="002849D1">
        <w:t xml:space="preserve">GST return is </w:t>
      </w:r>
      <w:r w:rsidRPr="002849D1">
        <w:rPr>
          <w:b/>
          <w:bCs/>
          <w:i/>
          <w:iCs/>
        </w:rPr>
        <w:t>lodged electronically</w:t>
      </w:r>
      <w:r w:rsidRPr="002849D1">
        <w:t xml:space="preserve"> if it is transmitted to the Commissioner in an electronic format approved by the Commissioner.</w:t>
      </w:r>
    </w:p>
    <w:p w:rsidR="00300522" w:rsidRPr="002849D1" w:rsidRDefault="00300522" w:rsidP="00300522">
      <w:pPr>
        <w:pStyle w:val="subsection"/>
      </w:pPr>
      <w:r w:rsidRPr="002849D1">
        <w:tab/>
        <w:t>(4)</w:t>
      </w:r>
      <w:r w:rsidRPr="002849D1">
        <w:tab/>
        <w:t xml:space="preserve">The </w:t>
      </w:r>
      <w:r w:rsidRPr="002849D1">
        <w:rPr>
          <w:b/>
          <w:bCs/>
          <w:i/>
          <w:iCs/>
        </w:rPr>
        <w:t>electronic lodgment turnover threshold</w:t>
      </w:r>
      <w:r w:rsidRPr="002849D1">
        <w:t xml:space="preserve"> is:</w:t>
      </w:r>
    </w:p>
    <w:p w:rsidR="00300522" w:rsidRPr="002849D1" w:rsidRDefault="00300522" w:rsidP="00300522">
      <w:pPr>
        <w:pStyle w:val="paragraph"/>
      </w:pPr>
      <w:r w:rsidRPr="002849D1">
        <w:tab/>
        <w:t>(a)</w:t>
      </w:r>
      <w:r w:rsidRPr="002849D1">
        <w:tab/>
        <w:t>$20 million; or</w:t>
      </w:r>
    </w:p>
    <w:p w:rsidR="00300522" w:rsidRPr="002849D1" w:rsidRDefault="00300522" w:rsidP="00300522">
      <w:pPr>
        <w:pStyle w:val="paragraph"/>
      </w:pPr>
      <w:r w:rsidRPr="002849D1">
        <w:tab/>
        <w:t>(b)</w:t>
      </w:r>
      <w:r w:rsidRPr="002849D1">
        <w:tab/>
        <w:t>such higher amount as the regulations specify.</w:t>
      </w:r>
    </w:p>
    <w:p w:rsidR="009E60CA" w:rsidRPr="002849D1" w:rsidRDefault="009E60CA" w:rsidP="009E60CA">
      <w:pPr>
        <w:pStyle w:val="ActHead5"/>
      </w:pPr>
      <w:bookmarkStart w:id="180" w:name="_Toc364850545"/>
      <w:r w:rsidRPr="002849D1">
        <w:rPr>
          <w:rStyle w:val="CharSectno"/>
        </w:rPr>
        <w:t>31</w:t>
      </w:r>
      <w:r w:rsidR="002849D1" w:rsidRPr="002849D1">
        <w:rPr>
          <w:rStyle w:val="CharSectno"/>
        </w:rPr>
        <w:noBreakHyphen/>
      </w:r>
      <w:r w:rsidRPr="002849D1">
        <w:rPr>
          <w:rStyle w:val="CharSectno"/>
        </w:rPr>
        <w:t>30</w:t>
      </w:r>
      <w:r w:rsidRPr="002849D1">
        <w:t xml:space="preserve">  GST returns treated as being duly made</w:t>
      </w:r>
      <w:bookmarkEnd w:id="180"/>
    </w:p>
    <w:p w:rsidR="009E60CA" w:rsidRPr="002849D1" w:rsidRDefault="009E60CA" w:rsidP="009E60CA">
      <w:pPr>
        <w:pStyle w:val="subsection"/>
      </w:pPr>
      <w:r w:rsidRPr="002849D1">
        <w:tab/>
      </w:r>
      <w:r w:rsidRPr="002849D1">
        <w:tab/>
        <w:t xml:space="preserve">A </w:t>
      </w:r>
      <w:r w:rsidR="002849D1" w:rsidRPr="002849D1">
        <w:rPr>
          <w:position w:val="6"/>
          <w:sz w:val="16"/>
        </w:rPr>
        <w:t>*</w:t>
      </w:r>
      <w:r w:rsidRPr="002849D1">
        <w:t>GST return purporting to be made or signed by or on behalf of an entity is treated as having been duly made by the entity or with the entity’s authority until the contrary is proved.</w:t>
      </w:r>
    </w:p>
    <w:p w:rsidR="00300522" w:rsidRPr="002849D1" w:rsidRDefault="00300522" w:rsidP="00300522">
      <w:pPr>
        <w:pStyle w:val="ActHead5"/>
      </w:pPr>
      <w:bookmarkStart w:id="181" w:name="_Toc364850546"/>
      <w:r w:rsidRPr="002849D1">
        <w:rPr>
          <w:rStyle w:val="CharSectno"/>
        </w:rPr>
        <w:t>31</w:t>
      </w:r>
      <w:r w:rsidR="002849D1" w:rsidRPr="002849D1">
        <w:rPr>
          <w:rStyle w:val="CharSectno"/>
        </w:rPr>
        <w:noBreakHyphen/>
      </w:r>
      <w:r w:rsidRPr="002849D1">
        <w:rPr>
          <w:rStyle w:val="CharSectno"/>
        </w:rPr>
        <w:t>99</w:t>
      </w:r>
      <w:r w:rsidRPr="002849D1">
        <w:t xml:space="preserve">  Special rules relating to GST returns</w:t>
      </w:r>
      <w:bookmarkEnd w:id="181"/>
    </w:p>
    <w:p w:rsidR="00300522" w:rsidRPr="002849D1" w:rsidRDefault="00300522" w:rsidP="00300522">
      <w:pPr>
        <w:pStyle w:val="subsection"/>
      </w:pPr>
      <w:r w:rsidRPr="002849D1">
        <w:tab/>
      </w:r>
      <w:r w:rsidRPr="002849D1">
        <w:tab/>
        <w:t>Chapter</w:t>
      </w:r>
      <w:r w:rsidR="002849D1">
        <w:t> </w:t>
      </w:r>
      <w:r w:rsidRPr="002849D1">
        <w:t xml:space="preserve">4 contains special rules relating to </w:t>
      </w:r>
      <w:r w:rsidR="002849D1" w:rsidRPr="002849D1">
        <w:rPr>
          <w:position w:val="6"/>
          <w:sz w:val="16"/>
          <w:szCs w:val="16"/>
        </w:rPr>
        <w:t>*</w:t>
      </w:r>
      <w:r w:rsidRPr="002849D1">
        <w:t>GST returns, as follows:</w:t>
      </w:r>
    </w:p>
    <w:p w:rsidR="00A53099" w:rsidRPr="002849D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2849D1" w:rsidTr="00A53099">
        <w:trPr>
          <w:tblHeader/>
        </w:trPr>
        <w:tc>
          <w:tcPr>
            <w:tcW w:w="5921" w:type="dxa"/>
            <w:gridSpan w:val="3"/>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Checklist of special rules</w:t>
            </w:r>
          </w:p>
        </w:tc>
      </w:tr>
      <w:tr w:rsidR="00300522" w:rsidRPr="002849D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354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For this case …</w:t>
            </w:r>
          </w:p>
        </w:tc>
        <w:tc>
          <w:tcPr>
            <w:tcW w:w="1753"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See:</w:t>
            </w:r>
          </w:p>
        </w:tc>
      </w:tr>
      <w:tr w:rsidR="00300522" w:rsidRPr="002849D1" w:rsidTr="00A53099">
        <w:tblPrEx>
          <w:tblCellMar>
            <w:left w:w="107" w:type="dxa"/>
            <w:right w:w="107" w:type="dxa"/>
          </w:tblCellMar>
        </w:tblPrEx>
        <w:tc>
          <w:tcPr>
            <w:tcW w:w="624" w:type="dxa"/>
            <w:tcBorders>
              <w:top w:val="single" w:sz="12" w:space="0" w:color="auto"/>
            </w:tcBorders>
            <w:shd w:val="clear" w:color="auto" w:fill="auto"/>
          </w:tcPr>
          <w:p w:rsidR="00300522" w:rsidRPr="002849D1" w:rsidRDefault="00300522" w:rsidP="00C87193">
            <w:pPr>
              <w:pStyle w:val="Tabletext"/>
            </w:pPr>
            <w:r w:rsidRPr="002849D1">
              <w:lastRenderedPageBreak/>
              <w:t>1A</w:t>
            </w:r>
          </w:p>
        </w:tc>
        <w:tc>
          <w:tcPr>
            <w:tcW w:w="3544" w:type="dxa"/>
            <w:tcBorders>
              <w:top w:val="single" w:sz="12" w:space="0" w:color="auto"/>
            </w:tcBorders>
            <w:shd w:val="clear" w:color="auto" w:fill="auto"/>
          </w:tcPr>
          <w:p w:rsidR="00300522" w:rsidRPr="002849D1" w:rsidRDefault="00300522" w:rsidP="00C87193">
            <w:pPr>
              <w:pStyle w:val="Tabletext"/>
            </w:pPr>
            <w:r w:rsidRPr="002849D1">
              <w:t>Annual tax periods</w:t>
            </w:r>
          </w:p>
        </w:tc>
        <w:tc>
          <w:tcPr>
            <w:tcW w:w="1753" w:type="dxa"/>
            <w:tcBorders>
              <w:top w:val="single" w:sz="12" w:space="0" w:color="auto"/>
            </w:tcBorders>
            <w:shd w:val="clear" w:color="auto" w:fill="auto"/>
          </w:tcPr>
          <w:p w:rsidR="00300522" w:rsidRPr="002849D1" w:rsidRDefault="00300522" w:rsidP="00C87193">
            <w:pPr>
              <w:pStyle w:val="Tabletext"/>
            </w:pPr>
            <w:r w:rsidRPr="002849D1">
              <w:t>Division</w:t>
            </w:r>
            <w:r w:rsidR="002849D1">
              <w:t> </w:t>
            </w:r>
            <w:r w:rsidRPr="002849D1">
              <w:t>151</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1</w:t>
            </w:r>
          </w:p>
        </w:tc>
        <w:tc>
          <w:tcPr>
            <w:tcW w:w="3544" w:type="dxa"/>
            <w:shd w:val="clear" w:color="auto" w:fill="auto"/>
          </w:tcPr>
          <w:p w:rsidR="00300522" w:rsidRPr="002849D1" w:rsidRDefault="00300522" w:rsidP="00300522">
            <w:pPr>
              <w:pStyle w:val="Tabletext"/>
            </w:pPr>
            <w:r w:rsidRPr="002849D1">
              <w:t>GST branches</w:t>
            </w:r>
          </w:p>
        </w:tc>
        <w:tc>
          <w:tcPr>
            <w:tcW w:w="1753" w:type="dxa"/>
            <w:shd w:val="clear" w:color="auto" w:fill="auto"/>
          </w:tcPr>
          <w:p w:rsidR="00300522" w:rsidRPr="002849D1" w:rsidRDefault="00300522" w:rsidP="00300522">
            <w:pPr>
              <w:pStyle w:val="Tabletext"/>
            </w:pPr>
            <w:r w:rsidRPr="002849D1">
              <w:t>Division</w:t>
            </w:r>
            <w:r w:rsidR="002849D1">
              <w:t> </w:t>
            </w:r>
            <w:r w:rsidRPr="002849D1">
              <w:t>54</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2</w:t>
            </w:r>
          </w:p>
        </w:tc>
        <w:tc>
          <w:tcPr>
            <w:tcW w:w="3544" w:type="dxa"/>
            <w:shd w:val="clear" w:color="auto" w:fill="auto"/>
          </w:tcPr>
          <w:p w:rsidR="00300522" w:rsidRPr="002849D1" w:rsidRDefault="00300522" w:rsidP="00300522">
            <w:pPr>
              <w:pStyle w:val="Tabletext"/>
            </w:pPr>
            <w:r w:rsidRPr="002849D1">
              <w:t>GST groups</w:t>
            </w:r>
          </w:p>
        </w:tc>
        <w:tc>
          <w:tcPr>
            <w:tcW w:w="1753" w:type="dxa"/>
            <w:shd w:val="clear" w:color="auto" w:fill="auto"/>
          </w:tcPr>
          <w:p w:rsidR="00300522" w:rsidRPr="002849D1" w:rsidRDefault="00300522" w:rsidP="00300522">
            <w:pPr>
              <w:pStyle w:val="Tabletext"/>
            </w:pPr>
            <w:r w:rsidRPr="002849D1">
              <w:t>Division</w:t>
            </w:r>
            <w:r w:rsidR="002849D1">
              <w:t> </w:t>
            </w:r>
            <w:r w:rsidRPr="002849D1">
              <w:t>48</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3</w:t>
            </w:r>
          </w:p>
        </w:tc>
        <w:tc>
          <w:tcPr>
            <w:tcW w:w="3544" w:type="dxa"/>
            <w:shd w:val="clear" w:color="auto" w:fill="auto"/>
          </w:tcPr>
          <w:p w:rsidR="00300522" w:rsidRPr="002849D1" w:rsidRDefault="00300522" w:rsidP="00300522">
            <w:pPr>
              <w:pStyle w:val="Tabletext"/>
            </w:pPr>
            <w:r w:rsidRPr="002849D1">
              <w:t>GST joint ventures</w:t>
            </w:r>
          </w:p>
        </w:tc>
        <w:tc>
          <w:tcPr>
            <w:tcW w:w="1753" w:type="dxa"/>
            <w:shd w:val="clear" w:color="auto" w:fill="auto"/>
          </w:tcPr>
          <w:p w:rsidR="00300522" w:rsidRPr="002849D1" w:rsidRDefault="00300522" w:rsidP="00300522">
            <w:pPr>
              <w:pStyle w:val="Tabletext"/>
            </w:pPr>
            <w:r w:rsidRPr="002849D1">
              <w:t>Division</w:t>
            </w:r>
            <w:r w:rsidR="002849D1">
              <w:t> </w:t>
            </w:r>
            <w:r w:rsidRPr="002849D1">
              <w:t>51</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4</w:t>
            </w:r>
          </w:p>
        </w:tc>
        <w:tc>
          <w:tcPr>
            <w:tcW w:w="3544" w:type="dxa"/>
            <w:shd w:val="clear" w:color="auto" w:fill="auto"/>
          </w:tcPr>
          <w:p w:rsidR="00300522" w:rsidRPr="002849D1" w:rsidRDefault="00300522" w:rsidP="00300522">
            <w:pPr>
              <w:pStyle w:val="Tabletext"/>
            </w:pPr>
            <w:r w:rsidRPr="002849D1">
              <w:t>Insurance</w:t>
            </w:r>
          </w:p>
        </w:tc>
        <w:tc>
          <w:tcPr>
            <w:tcW w:w="1753" w:type="dxa"/>
            <w:shd w:val="clear" w:color="auto" w:fill="auto"/>
          </w:tcPr>
          <w:p w:rsidR="00300522" w:rsidRPr="002849D1" w:rsidRDefault="00300522" w:rsidP="00300522">
            <w:pPr>
              <w:pStyle w:val="Tabletext"/>
            </w:pPr>
            <w:r w:rsidRPr="002849D1">
              <w:t>Division</w:t>
            </w:r>
            <w:r w:rsidR="002849D1">
              <w:t> </w:t>
            </w:r>
            <w:r w:rsidRPr="002849D1">
              <w:t>78</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4A</w:t>
            </w:r>
          </w:p>
        </w:tc>
        <w:tc>
          <w:tcPr>
            <w:tcW w:w="3544" w:type="dxa"/>
            <w:shd w:val="clear" w:color="auto" w:fill="auto"/>
          </w:tcPr>
          <w:p w:rsidR="00300522" w:rsidRPr="002849D1" w:rsidRDefault="00300522" w:rsidP="00300522">
            <w:pPr>
              <w:pStyle w:val="Tabletext"/>
            </w:pPr>
            <w:r w:rsidRPr="002849D1">
              <w:t>Payment of GST by instalments</w:t>
            </w:r>
          </w:p>
        </w:tc>
        <w:tc>
          <w:tcPr>
            <w:tcW w:w="1753" w:type="dxa"/>
            <w:shd w:val="clear" w:color="auto" w:fill="auto"/>
          </w:tcPr>
          <w:p w:rsidR="00300522" w:rsidRPr="002849D1" w:rsidRDefault="00300522" w:rsidP="00300522">
            <w:pPr>
              <w:pStyle w:val="Tabletext"/>
            </w:pPr>
            <w:r w:rsidRPr="002849D1">
              <w:t>Division</w:t>
            </w:r>
            <w:r w:rsidR="002849D1">
              <w:t> </w:t>
            </w:r>
            <w:r w:rsidRPr="002849D1">
              <w:t>162</w:t>
            </w:r>
          </w:p>
        </w:tc>
      </w:tr>
      <w:tr w:rsidR="008079CE" w:rsidRPr="002849D1" w:rsidTr="00A53099">
        <w:tblPrEx>
          <w:tblCellMar>
            <w:left w:w="107" w:type="dxa"/>
            <w:right w:w="107" w:type="dxa"/>
          </w:tblCellMar>
        </w:tblPrEx>
        <w:tc>
          <w:tcPr>
            <w:tcW w:w="624" w:type="dxa"/>
            <w:shd w:val="clear" w:color="auto" w:fill="auto"/>
          </w:tcPr>
          <w:p w:rsidR="008079CE" w:rsidRPr="002849D1" w:rsidRDefault="008079CE" w:rsidP="00300522">
            <w:pPr>
              <w:pStyle w:val="Tabletext"/>
            </w:pPr>
            <w:r w:rsidRPr="002849D1">
              <w:t>4B</w:t>
            </w:r>
          </w:p>
        </w:tc>
        <w:tc>
          <w:tcPr>
            <w:tcW w:w="3544" w:type="dxa"/>
            <w:shd w:val="clear" w:color="auto" w:fill="auto"/>
          </w:tcPr>
          <w:p w:rsidR="008079CE" w:rsidRPr="002849D1" w:rsidRDefault="008079CE" w:rsidP="00300522">
            <w:pPr>
              <w:pStyle w:val="Tabletext"/>
            </w:pPr>
            <w:r w:rsidRPr="002849D1">
              <w:t>Representatives of incapacitated entities</w:t>
            </w:r>
          </w:p>
        </w:tc>
        <w:tc>
          <w:tcPr>
            <w:tcW w:w="1753" w:type="dxa"/>
            <w:shd w:val="clear" w:color="auto" w:fill="auto"/>
          </w:tcPr>
          <w:p w:rsidR="008079CE" w:rsidRPr="002849D1" w:rsidRDefault="008079CE" w:rsidP="00300522">
            <w:pPr>
              <w:pStyle w:val="Tabletext"/>
            </w:pPr>
            <w:r w:rsidRPr="002849D1">
              <w:t>Division</w:t>
            </w:r>
            <w:r w:rsidR="002849D1">
              <w:t> </w:t>
            </w:r>
            <w:r w:rsidRPr="002849D1">
              <w:t>58</w:t>
            </w:r>
          </w:p>
        </w:tc>
      </w:tr>
      <w:tr w:rsidR="008079CE" w:rsidRPr="002849D1" w:rsidTr="00A53099">
        <w:tblPrEx>
          <w:tblCellMar>
            <w:left w:w="107" w:type="dxa"/>
            <w:right w:w="107" w:type="dxa"/>
          </w:tblCellMar>
        </w:tblPrEx>
        <w:tc>
          <w:tcPr>
            <w:tcW w:w="624" w:type="dxa"/>
            <w:tcBorders>
              <w:bottom w:val="single" w:sz="4" w:space="0" w:color="auto"/>
            </w:tcBorders>
            <w:shd w:val="clear" w:color="auto" w:fill="auto"/>
          </w:tcPr>
          <w:p w:rsidR="008079CE" w:rsidRPr="002849D1" w:rsidRDefault="008079CE" w:rsidP="00300522">
            <w:pPr>
              <w:pStyle w:val="Tabletext"/>
            </w:pPr>
            <w:r w:rsidRPr="002849D1">
              <w:t>5</w:t>
            </w:r>
          </w:p>
        </w:tc>
        <w:tc>
          <w:tcPr>
            <w:tcW w:w="3544" w:type="dxa"/>
            <w:tcBorders>
              <w:bottom w:val="single" w:sz="4" w:space="0" w:color="auto"/>
            </w:tcBorders>
            <w:shd w:val="clear" w:color="auto" w:fill="auto"/>
          </w:tcPr>
          <w:p w:rsidR="008079CE" w:rsidRPr="002849D1" w:rsidRDefault="008079CE" w:rsidP="00300522">
            <w:pPr>
              <w:pStyle w:val="Tabletext"/>
            </w:pPr>
            <w:r w:rsidRPr="002849D1">
              <w:t>Resident agents acting for non</w:t>
            </w:r>
            <w:r w:rsidR="002849D1">
              <w:noBreakHyphen/>
            </w:r>
            <w:r w:rsidRPr="002849D1">
              <w:t>residents</w:t>
            </w:r>
          </w:p>
        </w:tc>
        <w:tc>
          <w:tcPr>
            <w:tcW w:w="1753" w:type="dxa"/>
            <w:tcBorders>
              <w:bottom w:val="single" w:sz="4" w:space="0" w:color="auto"/>
            </w:tcBorders>
            <w:shd w:val="clear" w:color="auto" w:fill="auto"/>
          </w:tcPr>
          <w:p w:rsidR="008079CE" w:rsidRPr="002849D1" w:rsidRDefault="008079CE" w:rsidP="00300522">
            <w:pPr>
              <w:pStyle w:val="Tabletext"/>
            </w:pPr>
            <w:r w:rsidRPr="002849D1">
              <w:t>Division</w:t>
            </w:r>
            <w:r w:rsidR="002849D1">
              <w:t> </w:t>
            </w:r>
            <w:r w:rsidRPr="002849D1">
              <w:t>57</w:t>
            </w:r>
          </w:p>
        </w:tc>
      </w:tr>
      <w:tr w:rsidR="008079CE" w:rsidRPr="002849D1" w:rsidTr="00A53099">
        <w:tblPrEx>
          <w:tblCellMar>
            <w:left w:w="107" w:type="dxa"/>
            <w:right w:w="107" w:type="dxa"/>
          </w:tblCellMar>
        </w:tblPrEx>
        <w:tc>
          <w:tcPr>
            <w:tcW w:w="624" w:type="dxa"/>
            <w:tcBorders>
              <w:bottom w:val="single" w:sz="12" w:space="0" w:color="auto"/>
            </w:tcBorders>
            <w:shd w:val="clear" w:color="auto" w:fill="auto"/>
          </w:tcPr>
          <w:p w:rsidR="008079CE" w:rsidRPr="002849D1" w:rsidRDefault="008079CE" w:rsidP="00300522">
            <w:pPr>
              <w:pStyle w:val="Tabletext"/>
            </w:pPr>
            <w:r w:rsidRPr="002849D1">
              <w:t>6</w:t>
            </w:r>
          </w:p>
        </w:tc>
        <w:tc>
          <w:tcPr>
            <w:tcW w:w="3544" w:type="dxa"/>
            <w:tcBorders>
              <w:bottom w:val="single" w:sz="12" w:space="0" w:color="auto"/>
            </w:tcBorders>
            <w:shd w:val="clear" w:color="auto" w:fill="auto"/>
          </w:tcPr>
          <w:p w:rsidR="008079CE" w:rsidRPr="002849D1" w:rsidRDefault="008079CE" w:rsidP="00300522">
            <w:pPr>
              <w:pStyle w:val="Tabletext"/>
            </w:pPr>
            <w:r w:rsidRPr="002849D1">
              <w:t>Supplies in satisfaction of debts</w:t>
            </w:r>
          </w:p>
        </w:tc>
        <w:tc>
          <w:tcPr>
            <w:tcW w:w="1753" w:type="dxa"/>
            <w:tcBorders>
              <w:bottom w:val="single" w:sz="12" w:space="0" w:color="auto"/>
            </w:tcBorders>
            <w:shd w:val="clear" w:color="auto" w:fill="auto"/>
          </w:tcPr>
          <w:p w:rsidR="008079CE" w:rsidRPr="002849D1" w:rsidRDefault="008079CE" w:rsidP="00300522">
            <w:pPr>
              <w:pStyle w:val="Tabletext"/>
            </w:pPr>
            <w:r w:rsidRPr="002849D1">
              <w:t>Division</w:t>
            </w:r>
            <w:r w:rsidR="002849D1">
              <w:t> </w:t>
            </w:r>
            <w:r w:rsidRPr="002849D1">
              <w:t>105</w:t>
            </w:r>
          </w:p>
        </w:tc>
      </w:tr>
    </w:tbl>
    <w:p w:rsidR="00300522" w:rsidRPr="002849D1" w:rsidRDefault="00300522" w:rsidP="00A36DB5">
      <w:pPr>
        <w:pStyle w:val="ActHead3"/>
        <w:pageBreakBefore/>
      </w:pPr>
      <w:bookmarkStart w:id="182" w:name="_Toc364850547"/>
      <w:r w:rsidRPr="002849D1">
        <w:rPr>
          <w:rStyle w:val="CharDivNo"/>
        </w:rPr>
        <w:lastRenderedPageBreak/>
        <w:t>Division</w:t>
      </w:r>
      <w:r w:rsidR="002849D1" w:rsidRPr="002849D1">
        <w:rPr>
          <w:rStyle w:val="CharDivNo"/>
        </w:rPr>
        <w:t> </w:t>
      </w:r>
      <w:r w:rsidRPr="002849D1">
        <w:rPr>
          <w:rStyle w:val="CharDivNo"/>
        </w:rPr>
        <w:t>33</w:t>
      </w:r>
      <w:r w:rsidRPr="002849D1">
        <w:t>—</w:t>
      </w:r>
      <w:r w:rsidRPr="002849D1">
        <w:rPr>
          <w:rStyle w:val="CharDivText"/>
        </w:rPr>
        <w:t>Payments of GST</w:t>
      </w:r>
      <w:bookmarkEnd w:id="182"/>
    </w:p>
    <w:p w:rsidR="00300522" w:rsidRPr="002849D1" w:rsidRDefault="00300522" w:rsidP="00300522">
      <w:pPr>
        <w:pStyle w:val="ActHead5"/>
      </w:pPr>
      <w:bookmarkStart w:id="183" w:name="_Toc364850548"/>
      <w:r w:rsidRPr="002849D1">
        <w:rPr>
          <w:rStyle w:val="CharSectno"/>
        </w:rPr>
        <w:t>33</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183"/>
    </w:p>
    <w:p w:rsidR="00300522" w:rsidRPr="002849D1" w:rsidRDefault="00300522" w:rsidP="00300522">
      <w:pPr>
        <w:pStyle w:val="BoxText"/>
        <w:pBdr>
          <w:left w:val="single" w:sz="6" w:space="10" w:color="auto"/>
        </w:pBdr>
      </w:pPr>
      <w:r w:rsidRPr="002849D1">
        <w:t xml:space="preserve">This </w:t>
      </w:r>
      <w:r w:rsidR="00A53099" w:rsidRPr="002849D1">
        <w:t>Division</w:t>
      </w:r>
      <w:r w:rsidR="00A36DB5" w:rsidRPr="002849D1">
        <w:t xml:space="preserve"> </w:t>
      </w:r>
      <w:r w:rsidRPr="002849D1">
        <w:t>is about your obligation to pay to the Commonwealth amounts of GST that remain after off</w:t>
      </w:r>
      <w:r w:rsidR="002849D1">
        <w:noBreakHyphen/>
      </w:r>
      <w:r w:rsidRPr="002849D1">
        <w:t xml:space="preserve">setting your entitlements to input tax credits. The obligation to pay arises for any of your </w:t>
      </w:r>
      <w:r w:rsidR="00A3253D" w:rsidRPr="002849D1">
        <w:t>assessed net amounts</w:t>
      </w:r>
      <w:r w:rsidRPr="002849D1">
        <w:t xml:space="preserve"> that are </w:t>
      </w:r>
      <w:r w:rsidRPr="002849D1">
        <w:rPr>
          <w:i/>
          <w:iCs/>
        </w:rPr>
        <w:t>greater</w:t>
      </w:r>
      <w:r w:rsidRPr="002849D1">
        <w:t xml:space="preserve"> than zero.</w:t>
      </w:r>
    </w:p>
    <w:p w:rsidR="00B40F11" w:rsidRPr="002849D1" w:rsidRDefault="00B40F11" w:rsidP="00B40F11">
      <w:pPr>
        <w:pStyle w:val="notetext"/>
      </w:pPr>
      <w:r w:rsidRPr="002849D1">
        <w:t>Note 1A:</w:t>
      </w:r>
      <w:r w:rsidRPr="002849D1">
        <w:tab/>
        <w:t>For provisions about assessment (including self</w:t>
      </w:r>
      <w:r w:rsidR="002849D1">
        <w:noBreakHyphen/>
      </w:r>
      <w:r w:rsidRPr="002849D1">
        <w:t>assessment), see Division</w:t>
      </w:r>
      <w:r w:rsidR="002849D1">
        <w:t> </w:t>
      </w:r>
      <w:r w:rsidRPr="002849D1">
        <w:t>155 in Schedule</w:t>
      </w:r>
      <w:r w:rsidR="002849D1">
        <w:t> </w:t>
      </w:r>
      <w:r w:rsidRPr="002849D1">
        <w:t xml:space="preserve">1 to the </w:t>
      </w:r>
      <w:r w:rsidRPr="002849D1">
        <w:rPr>
          <w:i/>
        </w:rPr>
        <w:t>Taxation Administration Act 1953</w:t>
      </w:r>
      <w:r w:rsidRPr="002849D1">
        <w:t>.</w:t>
      </w:r>
    </w:p>
    <w:p w:rsidR="00300522" w:rsidRPr="002849D1" w:rsidRDefault="00300522" w:rsidP="00300522">
      <w:pPr>
        <w:pStyle w:val="notetext"/>
      </w:pPr>
      <w:r w:rsidRPr="002849D1">
        <w:t>Note 1:</w:t>
      </w:r>
      <w:r w:rsidRPr="002849D1">
        <w:tab/>
        <w:t xml:space="preserve">For the penalties for failing to comply with these obligations, see the </w:t>
      </w:r>
      <w:r w:rsidRPr="002849D1">
        <w:rPr>
          <w:i/>
        </w:rPr>
        <w:t>Taxation Administration Act 1953</w:t>
      </w:r>
      <w:r w:rsidRPr="002849D1">
        <w:t>.</w:t>
      </w:r>
    </w:p>
    <w:p w:rsidR="00300522" w:rsidRPr="002849D1" w:rsidRDefault="00300522" w:rsidP="00300522">
      <w:pPr>
        <w:pStyle w:val="notetext"/>
      </w:pPr>
      <w:r w:rsidRPr="002849D1">
        <w:t>Note 2:</w:t>
      </w:r>
      <w:r w:rsidRPr="002849D1">
        <w:tab/>
        <w:t>For provisions about collection and recovery of GST, see Subdivision</w:t>
      </w:r>
      <w:r w:rsidR="002849D1">
        <w:t> </w:t>
      </w:r>
      <w:r w:rsidRPr="002849D1">
        <w:t>105</w:t>
      </w:r>
      <w:r w:rsidR="002849D1">
        <w:noBreakHyphen/>
      </w:r>
      <w:r w:rsidRPr="002849D1">
        <w:t>C, and Part</w:t>
      </w:r>
      <w:r w:rsidR="002849D1">
        <w:t> </w:t>
      </w:r>
      <w:r w:rsidRPr="002849D1">
        <w:t>4</w:t>
      </w:r>
      <w:r w:rsidR="002849D1">
        <w:noBreakHyphen/>
      </w:r>
      <w:r w:rsidRPr="002849D1">
        <w:t>15, in Schedule</w:t>
      </w:r>
      <w:r w:rsidR="002849D1">
        <w:t> </w:t>
      </w:r>
      <w:r w:rsidRPr="002849D1">
        <w:t xml:space="preserve">1 to the </w:t>
      </w:r>
      <w:r w:rsidRPr="002849D1">
        <w:rPr>
          <w:i/>
        </w:rPr>
        <w:t>Taxation Administration Act 1953</w:t>
      </w:r>
      <w:r w:rsidRPr="002849D1">
        <w:t>.</w:t>
      </w:r>
    </w:p>
    <w:p w:rsidR="00300522" w:rsidRPr="002849D1" w:rsidRDefault="00300522" w:rsidP="00300522">
      <w:pPr>
        <w:pStyle w:val="notetext"/>
      </w:pPr>
      <w:r w:rsidRPr="002849D1">
        <w:t>Note 3:</w:t>
      </w:r>
      <w:r w:rsidRPr="002849D1">
        <w:tab/>
        <w:t>Payments of GST on importations of goods are dealt with separately in section</w:t>
      </w:r>
      <w:r w:rsidR="002849D1">
        <w:t> </w:t>
      </w:r>
      <w:r w:rsidRPr="002849D1">
        <w:t>33</w:t>
      </w:r>
      <w:r w:rsidR="002849D1">
        <w:noBreakHyphen/>
      </w:r>
      <w:r w:rsidRPr="002849D1">
        <w:t>15 of this Act.</w:t>
      </w:r>
    </w:p>
    <w:p w:rsidR="005432D9" w:rsidRPr="002849D1" w:rsidRDefault="005432D9" w:rsidP="005432D9">
      <w:pPr>
        <w:pStyle w:val="ActHead5"/>
      </w:pPr>
      <w:bookmarkStart w:id="184" w:name="_Toc364850549"/>
      <w:r w:rsidRPr="002849D1">
        <w:rPr>
          <w:rStyle w:val="CharSectno"/>
        </w:rPr>
        <w:t>33</w:t>
      </w:r>
      <w:r w:rsidR="002849D1" w:rsidRPr="002849D1">
        <w:rPr>
          <w:rStyle w:val="CharSectno"/>
        </w:rPr>
        <w:noBreakHyphen/>
      </w:r>
      <w:r w:rsidRPr="002849D1">
        <w:rPr>
          <w:rStyle w:val="CharSectno"/>
        </w:rPr>
        <w:t>3</w:t>
      </w:r>
      <w:r w:rsidRPr="002849D1">
        <w:t xml:space="preserve">  When payments of assessed net amounts must be made—quarterly tax periods</w:t>
      </w:r>
      <w:bookmarkEnd w:id="184"/>
    </w:p>
    <w:p w:rsidR="00300522" w:rsidRPr="002849D1" w:rsidRDefault="00300522" w:rsidP="00300522">
      <w:pPr>
        <w:pStyle w:val="subsection"/>
      </w:pPr>
      <w:r w:rsidRPr="002849D1">
        <w:tab/>
      </w:r>
      <w:r w:rsidRPr="002849D1">
        <w:tab/>
        <w:t>If:</w:t>
      </w:r>
    </w:p>
    <w:p w:rsidR="00300522" w:rsidRPr="002849D1" w:rsidRDefault="00300522" w:rsidP="00300522">
      <w:pPr>
        <w:pStyle w:val="paragraph"/>
      </w:pPr>
      <w:r w:rsidRPr="002849D1">
        <w:tab/>
        <w:t>(a)</w:t>
      </w:r>
      <w:r w:rsidRPr="002849D1">
        <w:tab/>
        <w:t xml:space="preserve">the </w:t>
      </w:r>
      <w:r w:rsidR="002849D1" w:rsidRPr="002849D1">
        <w:rPr>
          <w:position w:val="6"/>
          <w:sz w:val="16"/>
        </w:rPr>
        <w:t>*</w:t>
      </w:r>
      <w:r w:rsidR="000D73F9" w:rsidRPr="002849D1">
        <w:t>assessed net amount</w:t>
      </w:r>
      <w:r w:rsidRPr="002849D1">
        <w:t xml:space="preserve"> for a tax period applying to you is greater than zero; and</w:t>
      </w:r>
    </w:p>
    <w:p w:rsidR="00300522" w:rsidRPr="002849D1" w:rsidRDefault="00300522" w:rsidP="00300522">
      <w:pPr>
        <w:pStyle w:val="paragraph"/>
      </w:pPr>
      <w:r w:rsidRPr="002849D1">
        <w:tab/>
        <w:t>(b)</w:t>
      </w:r>
      <w:r w:rsidRPr="002849D1">
        <w:tab/>
        <w:t xml:space="preserve">the tax period is a </w:t>
      </w:r>
      <w:r w:rsidR="002849D1" w:rsidRPr="002849D1">
        <w:rPr>
          <w:position w:val="6"/>
          <w:sz w:val="16"/>
          <w:szCs w:val="16"/>
        </w:rPr>
        <w:t>*</w:t>
      </w:r>
      <w:r w:rsidRPr="002849D1">
        <w:t>quarterly tax period;</w:t>
      </w:r>
    </w:p>
    <w:p w:rsidR="00300522" w:rsidRPr="002849D1" w:rsidRDefault="00300522" w:rsidP="00300522">
      <w:pPr>
        <w:pStyle w:val="subsection2"/>
      </w:pPr>
      <w:r w:rsidRPr="002849D1">
        <w:t xml:space="preserve">you </w:t>
      </w:r>
      <w:r w:rsidR="0098426F" w:rsidRPr="002849D1">
        <w:t>must pay the assessed net amount</w:t>
      </w:r>
      <w:r w:rsidRPr="002849D1">
        <w:t xml:space="preserve"> to the Commissioner as follows:</w:t>
      </w:r>
    </w:p>
    <w:p w:rsidR="00A53099" w:rsidRPr="002849D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2849D1" w:rsidTr="00A53099">
        <w:trPr>
          <w:tblHeader/>
        </w:trPr>
        <w:tc>
          <w:tcPr>
            <w:tcW w:w="5921" w:type="dxa"/>
            <w:gridSpan w:val="3"/>
            <w:tcBorders>
              <w:top w:val="single" w:sz="12" w:space="0" w:color="auto"/>
              <w:bottom w:val="single" w:sz="6" w:space="0" w:color="auto"/>
            </w:tcBorders>
            <w:shd w:val="clear" w:color="auto" w:fill="auto"/>
          </w:tcPr>
          <w:p w:rsidR="00300522" w:rsidRPr="002849D1" w:rsidRDefault="00300522" w:rsidP="00402E4A">
            <w:pPr>
              <w:pStyle w:val="Tabletext"/>
              <w:rPr>
                <w:b/>
              </w:rPr>
            </w:pPr>
            <w:r w:rsidRPr="002849D1">
              <w:rPr>
                <w:b/>
                <w:bCs/>
              </w:rPr>
              <w:t>When quarterly GST payments must be made</w:t>
            </w:r>
          </w:p>
        </w:tc>
      </w:tr>
      <w:tr w:rsidR="00300522" w:rsidRPr="002849D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2603"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 xml:space="preserve">Pay the </w:t>
            </w:r>
            <w:r w:rsidR="00CF0CC5" w:rsidRPr="002849D1">
              <w:rPr>
                <w:b/>
              </w:rPr>
              <w:t>assessed net amount</w:t>
            </w:r>
            <w:r w:rsidRPr="002849D1">
              <w:rPr>
                <w:b/>
                <w:bCs/>
              </w:rPr>
              <w:t xml:space="preserve"> to the Commissioner on or before this day:</w:t>
            </w:r>
          </w:p>
        </w:tc>
      </w:tr>
      <w:tr w:rsidR="00300522" w:rsidRPr="002849D1" w:rsidTr="00A53099">
        <w:tblPrEx>
          <w:tblCellMar>
            <w:left w:w="107" w:type="dxa"/>
            <w:right w:w="107" w:type="dxa"/>
          </w:tblCellMar>
        </w:tblPrEx>
        <w:tc>
          <w:tcPr>
            <w:tcW w:w="624" w:type="dxa"/>
            <w:tcBorders>
              <w:top w:val="single" w:sz="12" w:space="0" w:color="auto"/>
            </w:tcBorders>
            <w:shd w:val="clear" w:color="auto" w:fill="auto"/>
          </w:tcPr>
          <w:p w:rsidR="00300522" w:rsidRPr="002849D1" w:rsidRDefault="00300522" w:rsidP="00300522">
            <w:pPr>
              <w:pStyle w:val="Tabletext"/>
            </w:pPr>
            <w:r w:rsidRPr="002849D1">
              <w:t>1</w:t>
            </w:r>
          </w:p>
        </w:tc>
        <w:tc>
          <w:tcPr>
            <w:tcW w:w="2603" w:type="dxa"/>
            <w:tcBorders>
              <w:top w:val="single" w:sz="12" w:space="0" w:color="auto"/>
            </w:tcBorders>
            <w:shd w:val="clear" w:color="auto" w:fill="auto"/>
          </w:tcPr>
          <w:p w:rsidR="00300522" w:rsidRPr="002849D1" w:rsidRDefault="00300522" w:rsidP="00300522">
            <w:pPr>
              <w:pStyle w:val="Tabletext"/>
            </w:pPr>
            <w:r w:rsidRPr="002849D1">
              <w:t>1</w:t>
            </w:r>
            <w:r w:rsidR="002849D1">
              <w:t> </w:t>
            </w:r>
            <w:r w:rsidRPr="002849D1">
              <w:t>September</w:t>
            </w:r>
          </w:p>
        </w:tc>
        <w:tc>
          <w:tcPr>
            <w:tcW w:w="2694" w:type="dxa"/>
            <w:tcBorders>
              <w:top w:val="single" w:sz="12" w:space="0" w:color="auto"/>
            </w:tcBorders>
            <w:shd w:val="clear" w:color="auto" w:fill="auto"/>
          </w:tcPr>
          <w:p w:rsidR="00300522" w:rsidRPr="002849D1" w:rsidRDefault="00300522" w:rsidP="00300522">
            <w:pPr>
              <w:pStyle w:val="Tabletext"/>
            </w:pPr>
            <w:r w:rsidRPr="002849D1">
              <w:t>the following 28</w:t>
            </w:r>
            <w:r w:rsidR="002849D1">
              <w:t> </w:t>
            </w:r>
            <w:r w:rsidRPr="002849D1">
              <w:t>October</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2</w:t>
            </w:r>
          </w:p>
        </w:tc>
        <w:tc>
          <w:tcPr>
            <w:tcW w:w="2603" w:type="dxa"/>
            <w:shd w:val="clear" w:color="auto" w:fill="auto"/>
          </w:tcPr>
          <w:p w:rsidR="00300522" w:rsidRPr="002849D1" w:rsidRDefault="00300522" w:rsidP="00300522">
            <w:pPr>
              <w:pStyle w:val="Tabletext"/>
            </w:pPr>
            <w:r w:rsidRPr="002849D1">
              <w:t>1</w:t>
            </w:r>
            <w:r w:rsidR="002849D1">
              <w:t> </w:t>
            </w:r>
            <w:r w:rsidRPr="002849D1">
              <w:t>December</w:t>
            </w:r>
          </w:p>
        </w:tc>
        <w:tc>
          <w:tcPr>
            <w:tcW w:w="2694" w:type="dxa"/>
            <w:shd w:val="clear" w:color="auto" w:fill="auto"/>
          </w:tcPr>
          <w:p w:rsidR="00300522" w:rsidRPr="002849D1" w:rsidRDefault="00300522" w:rsidP="00300522">
            <w:pPr>
              <w:pStyle w:val="Tabletext"/>
            </w:pPr>
            <w:r w:rsidRPr="002849D1">
              <w:t>the following 28</w:t>
            </w:r>
            <w:r w:rsidR="002849D1">
              <w:t> </w:t>
            </w:r>
            <w:r w:rsidRPr="002849D1">
              <w:t>February</w:t>
            </w:r>
          </w:p>
        </w:tc>
      </w:tr>
      <w:tr w:rsidR="00300522" w:rsidRPr="002849D1" w:rsidTr="00A53099">
        <w:tblPrEx>
          <w:tblCellMar>
            <w:left w:w="107" w:type="dxa"/>
            <w:right w:w="107" w:type="dxa"/>
          </w:tblCellMar>
        </w:tblPrEx>
        <w:tc>
          <w:tcPr>
            <w:tcW w:w="624" w:type="dxa"/>
            <w:tcBorders>
              <w:bottom w:val="single" w:sz="4" w:space="0" w:color="auto"/>
            </w:tcBorders>
            <w:shd w:val="clear" w:color="auto" w:fill="auto"/>
          </w:tcPr>
          <w:p w:rsidR="00300522" w:rsidRPr="002849D1" w:rsidRDefault="00300522" w:rsidP="00300522">
            <w:pPr>
              <w:pStyle w:val="Tabletext"/>
            </w:pPr>
            <w:r w:rsidRPr="002849D1">
              <w:lastRenderedPageBreak/>
              <w:t>3</w:t>
            </w:r>
          </w:p>
        </w:tc>
        <w:tc>
          <w:tcPr>
            <w:tcW w:w="2603" w:type="dxa"/>
            <w:tcBorders>
              <w:bottom w:val="single" w:sz="4" w:space="0" w:color="auto"/>
            </w:tcBorders>
            <w:shd w:val="clear" w:color="auto" w:fill="auto"/>
          </w:tcPr>
          <w:p w:rsidR="00300522" w:rsidRPr="002849D1" w:rsidRDefault="00300522" w:rsidP="00300522">
            <w:pPr>
              <w:pStyle w:val="Tabletext"/>
            </w:pPr>
            <w:r w:rsidRPr="002849D1">
              <w:t>1</w:t>
            </w:r>
            <w:r w:rsidR="002849D1">
              <w:t> </w:t>
            </w:r>
            <w:r w:rsidRPr="002849D1">
              <w:t>March</w:t>
            </w:r>
          </w:p>
        </w:tc>
        <w:tc>
          <w:tcPr>
            <w:tcW w:w="2694" w:type="dxa"/>
            <w:tcBorders>
              <w:bottom w:val="single" w:sz="4" w:space="0" w:color="auto"/>
            </w:tcBorders>
            <w:shd w:val="clear" w:color="auto" w:fill="auto"/>
          </w:tcPr>
          <w:p w:rsidR="00300522" w:rsidRPr="002849D1" w:rsidRDefault="00300522" w:rsidP="00300522">
            <w:pPr>
              <w:pStyle w:val="Tabletext"/>
            </w:pPr>
            <w:r w:rsidRPr="002849D1">
              <w:t>the following 28</w:t>
            </w:r>
            <w:r w:rsidR="002849D1">
              <w:t> </w:t>
            </w:r>
            <w:r w:rsidRPr="002849D1">
              <w:t>April</w:t>
            </w:r>
          </w:p>
        </w:tc>
      </w:tr>
      <w:tr w:rsidR="00300522" w:rsidRPr="002849D1" w:rsidTr="00A53099">
        <w:tblPrEx>
          <w:tblCellMar>
            <w:left w:w="107" w:type="dxa"/>
            <w:right w:w="107" w:type="dxa"/>
          </w:tblCellMar>
        </w:tblPrEx>
        <w:tc>
          <w:tcPr>
            <w:tcW w:w="624" w:type="dxa"/>
            <w:tcBorders>
              <w:bottom w:val="single" w:sz="12" w:space="0" w:color="auto"/>
            </w:tcBorders>
            <w:shd w:val="clear" w:color="auto" w:fill="auto"/>
          </w:tcPr>
          <w:p w:rsidR="00300522" w:rsidRPr="002849D1" w:rsidRDefault="00300522" w:rsidP="00300522">
            <w:pPr>
              <w:pStyle w:val="Tabletext"/>
            </w:pPr>
            <w:r w:rsidRPr="002849D1">
              <w:t>4</w:t>
            </w:r>
          </w:p>
        </w:tc>
        <w:tc>
          <w:tcPr>
            <w:tcW w:w="2603" w:type="dxa"/>
            <w:tcBorders>
              <w:bottom w:val="single" w:sz="12" w:space="0" w:color="auto"/>
            </w:tcBorders>
            <w:shd w:val="clear" w:color="auto" w:fill="auto"/>
          </w:tcPr>
          <w:p w:rsidR="00300522" w:rsidRPr="002849D1" w:rsidRDefault="00300522" w:rsidP="00300522">
            <w:pPr>
              <w:pStyle w:val="Tabletext"/>
            </w:pPr>
            <w:r w:rsidRPr="002849D1">
              <w:t>1</w:t>
            </w:r>
            <w:r w:rsidR="002849D1">
              <w:t> </w:t>
            </w:r>
            <w:r w:rsidRPr="002849D1">
              <w:t>June</w:t>
            </w:r>
          </w:p>
        </w:tc>
        <w:tc>
          <w:tcPr>
            <w:tcW w:w="2694" w:type="dxa"/>
            <w:tcBorders>
              <w:bottom w:val="single" w:sz="12" w:space="0" w:color="auto"/>
            </w:tcBorders>
            <w:shd w:val="clear" w:color="auto" w:fill="auto"/>
          </w:tcPr>
          <w:p w:rsidR="00300522" w:rsidRPr="002849D1" w:rsidRDefault="00300522" w:rsidP="00300522">
            <w:pPr>
              <w:pStyle w:val="Tabletext"/>
            </w:pPr>
            <w:r w:rsidRPr="002849D1">
              <w:t>the following 28</w:t>
            </w:r>
            <w:r w:rsidR="002849D1">
              <w:t> </w:t>
            </w:r>
            <w:r w:rsidRPr="002849D1">
              <w:t>July</w:t>
            </w:r>
          </w:p>
        </w:tc>
      </w:tr>
    </w:tbl>
    <w:p w:rsidR="00601ECB" w:rsidRPr="002849D1" w:rsidRDefault="00601ECB" w:rsidP="00601ECB">
      <w:pPr>
        <w:pStyle w:val="ActHead5"/>
      </w:pPr>
      <w:bookmarkStart w:id="185" w:name="_Toc364850550"/>
      <w:r w:rsidRPr="002849D1">
        <w:rPr>
          <w:rStyle w:val="CharSectno"/>
        </w:rPr>
        <w:t>33</w:t>
      </w:r>
      <w:r w:rsidR="002849D1" w:rsidRPr="002849D1">
        <w:rPr>
          <w:rStyle w:val="CharSectno"/>
        </w:rPr>
        <w:noBreakHyphen/>
      </w:r>
      <w:r w:rsidRPr="002849D1">
        <w:rPr>
          <w:rStyle w:val="CharSectno"/>
        </w:rPr>
        <w:t>5</w:t>
      </w:r>
      <w:r w:rsidRPr="002849D1">
        <w:t xml:space="preserve">  When payments of assessed net amounts must be made—other tax periods</w:t>
      </w:r>
      <w:bookmarkEnd w:id="185"/>
    </w:p>
    <w:p w:rsidR="00300522" w:rsidRPr="002849D1" w:rsidRDefault="00300522" w:rsidP="00300522">
      <w:pPr>
        <w:pStyle w:val="subsection"/>
      </w:pPr>
      <w:r w:rsidRPr="002849D1">
        <w:tab/>
        <w:t>(1)</w:t>
      </w:r>
      <w:r w:rsidRPr="002849D1">
        <w:tab/>
        <w:t xml:space="preserve">If the </w:t>
      </w:r>
      <w:r w:rsidR="002849D1" w:rsidRPr="002849D1">
        <w:rPr>
          <w:position w:val="6"/>
          <w:sz w:val="16"/>
        </w:rPr>
        <w:t>*</w:t>
      </w:r>
      <w:r w:rsidR="00A27E4A" w:rsidRPr="002849D1">
        <w:t>assessed net amount for</w:t>
      </w:r>
      <w:r w:rsidRPr="002849D1">
        <w:t xml:space="preserve"> a tax period (other than a </w:t>
      </w:r>
      <w:r w:rsidR="002849D1" w:rsidRPr="002849D1">
        <w:rPr>
          <w:position w:val="6"/>
          <w:sz w:val="16"/>
          <w:szCs w:val="16"/>
        </w:rPr>
        <w:t>*</w:t>
      </w:r>
      <w:r w:rsidRPr="002849D1">
        <w:t xml:space="preserve">quarterly tax period) applying to you is greater than zero, you must pay the </w:t>
      </w:r>
      <w:r w:rsidR="00A27E4A" w:rsidRPr="002849D1">
        <w:t>assessed net amount to</w:t>
      </w:r>
      <w:r w:rsidRPr="002849D1">
        <w:t xml:space="preserve"> the Commissioner on or before the 21st day of the month following the end of that tax period.</w:t>
      </w:r>
    </w:p>
    <w:p w:rsidR="00300522" w:rsidRPr="002849D1" w:rsidRDefault="00300522" w:rsidP="00300522">
      <w:pPr>
        <w:pStyle w:val="subsection"/>
      </w:pPr>
      <w:r w:rsidRPr="002849D1">
        <w:tab/>
        <w:t>(2)</w:t>
      </w:r>
      <w:r w:rsidRPr="002849D1">
        <w:tab/>
        <w:t xml:space="preserve">However, if the tax period ends during the first 7 days of a month, you must pay the </w:t>
      </w:r>
      <w:r w:rsidR="002849D1" w:rsidRPr="002849D1">
        <w:rPr>
          <w:position w:val="6"/>
          <w:sz w:val="16"/>
        </w:rPr>
        <w:t>*</w:t>
      </w:r>
      <w:r w:rsidR="004638D4" w:rsidRPr="002849D1">
        <w:t>assessed net amount</w:t>
      </w:r>
      <w:r w:rsidRPr="002849D1">
        <w:t xml:space="preserve"> to the Commissioner on or before the 21st day of that month.</w:t>
      </w:r>
    </w:p>
    <w:p w:rsidR="00AF053B" w:rsidRPr="002849D1" w:rsidRDefault="00AF053B" w:rsidP="00AF053B">
      <w:pPr>
        <w:pStyle w:val="ActHead5"/>
      </w:pPr>
      <w:bookmarkStart w:id="186" w:name="_Toc364850551"/>
      <w:r w:rsidRPr="002849D1">
        <w:rPr>
          <w:rStyle w:val="CharSectno"/>
        </w:rPr>
        <w:t>33</w:t>
      </w:r>
      <w:r w:rsidR="002849D1" w:rsidRPr="002849D1">
        <w:rPr>
          <w:rStyle w:val="CharSectno"/>
        </w:rPr>
        <w:noBreakHyphen/>
      </w:r>
      <w:r w:rsidRPr="002849D1">
        <w:rPr>
          <w:rStyle w:val="CharSectno"/>
        </w:rPr>
        <w:t>10</w:t>
      </w:r>
      <w:r w:rsidRPr="002849D1">
        <w:t xml:space="preserve">  How payment of assessed net amounts are made</w:t>
      </w:r>
      <w:bookmarkEnd w:id="186"/>
    </w:p>
    <w:p w:rsidR="00300522" w:rsidRPr="002849D1" w:rsidRDefault="00300522" w:rsidP="00300522">
      <w:pPr>
        <w:pStyle w:val="subsection"/>
      </w:pPr>
      <w:r w:rsidRPr="002849D1">
        <w:tab/>
        <w:t>(1)</w:t>
      </w:r>
      <w:r w:rsidRPr="002849D1">
        <w:tab/>
        <w:t xml:space="preserve">You may pay by </w:t>
      </w:r>
      <w:r w:rsidR="002849D1" w:rsidRPr="002849D1">
        <w:rPr>
          <w:position w:val="6"/>
          <w:sz w:val="16"/>
          <w:szCs w:val="16"/>
        </w:rPr>
        <w:t>*</w:t>
      </w:r>
      <w:r w:rsidRPr="002849D1">
        <w:t xml:space="preserve">electronic payment </w:t>
      </w:r>
      <w:r w:rsidR="00EC5D49" w:rsidRPr="002849D1">
        <w:t xml:space="preserve">any </w:t>
      </w:r>
      <w:r w:rsidR="002849D1" w:rsidRPr="002849D1">
        <w:rPr>
          <w:position w:val="6"/>
          <w:sz w:val="16"/>
        </w:rPr>
        <w:t>*</w:t>
      </w:r>
      <w:r w:rsidR="00EC5D49" w:rsidRPr="002849D1">
        <w:t>assessed net amounts</w:t>
      </w:r>
      <w:r w:rsidRPr="002849D1">
        <w:t xml:space="preserve"> payable by you. Any amounts of </w:t>
      </w:r>
      <w:r w:rsidR="006D1C6E" w:rsidRPr="002849D1">
        <w:t>an assessed net amount</w:t>
      </w:r>
      <w:r w:rsidRPr="002849D1">
        <w:t xml:space="preserve"> that you do not pay by electronic payment must be paid in the manner determined in writing by the Commissioner.</w:t>
      </w:r>
    </w:p>
    <w:p w:rsidR="00300522" w:rsidRPr="002849D1" w:rsidRDefault="00300522" w:rsidP="00300522">
      <w:pPr>
        <w:pStyle w:val="subsection"/>
      </w:pPr>
      <w:r w:rsidRPr="002849D1">
        <w:tab/>
        <w:t>(2)</w:t>
      </w:r>
      <w:r w:rsidRPr="002849D1">
        <w:tab/>
        <w:t xml:space="preserve">However, if your </w:t>
      </w:r>
      <w:r w:rsidR="002849D1" w:rsidRPr="002849D1">
        <w:rPr>
          <w:position w:val="6"/>
          <w:sz w:val="16"/>
        </w:rPr>
        <w:t>*</w:t>
      </w:r>
      <w:r w:rsidR="006730F3" w:rsidRPr="002849D1">
        <w:t>GST turnover</w:t>
      </w:r>
      <w:r w:rsidRPr="002849D1">
        <w:t xml:space="preserve"> meets the </w:t>
      </w:r>
      <w:r w:rsidR="002849D1" w:rsidRPr="002849D1">
        <w:rPr>
          <w:position w:val="6"/>
          <w:sz w:val="16"/>
          <w:szCs w:val="16"/>
        </w:rPr>
        <w:t>*</w:t>
      </w:r>
      <w:r w:rsidRPr="002849D1">
        <w:t xml:space="preserve">electronic lodgment turnover threshold, you </w:t>
      </w:r>
      <w:r w:rsidRPr="002849D1">
        <w:rPr>
          <w:i/>
          <w:iCs/>
        </w:rPr>
        <w:t>must</w:t>
      </w:r>
      <w:r w:rsidRPr="002849D1">
        <w:t xml:space="preserve"> pay by </w:t>
      </w:r>
      <w:r w:rsidR="002849D1" w:rsidRPr="002849D1">
        <w:rPr>
          <w:position w:val="6"/>
          <w:sz w:val="16"/>
          <w:szCs w:val="16"/>
        </w:rPr>
        <w:t>*</w:t>
      </w:r>
      <w:r w:rsidRPr="002849D1">
        <w:t xml:space="preserve">electronic payment any </w:t>
      </w:r>
      <w:r w:rsidR="002849D1" w:rsidRPr="002849D1">
        <w:rPr>
          <w:position w:val="6"/>
          <w:sz w:val="16"/>
        </w:rPr>
        <w:t>*</w:t>
      </w:r>
      <w:r w:rsidR="006D1C6E" w:rsidRPr="002849D1">
        <w:t>assessed net amounts</w:t>
      </w:r>
      <w:r w:rsidRPr="002849D1">
        <w:t xml:space="preserve"> payable by you.</w:t>
      </w:r>
    </w:p>
    <w:p w:rsidR="00300522" w:rsidRPr="002849D1" w:rsidRDefault="00300522" w:rsidP="00300522">
      <w:pPr>
        <w:pStyle w:val="notetext"/>
      </w:pPr>
      <w:r w:rsidRPr="002849D1">
        <w:t>Note 1:</w:t>
      </w:r>
      <w:r w:rsidRPr="002849D1">
        <w:tab/>
        <w:t>A penalty applies if you fail to pay electronically as required—see section</w:t>
      </w:r>
      <w:r w:rsidR="002849D1">
        <w:t> </w:t>
      </w:r>
      <w:r w:rsidRPr="002849D1">
        <w:t>288</w:t>
      </w:r>
      <w:r w:rsidR="002849D1">
        <w:noBreakHyphen/>
      </w:r>
      <w:r w:rsidRPr="002849D1">
        <w:t>20 in Schedule</w:t>
      </w:r>
      <w:r w:rsidR="002849D1">
        <w:t> </w:t>
      </w:r>
      <w:r w:rsidRPr="002849D1">
        <w:t xml:space="preserve">1 to the </w:t>
      </w:r>
      <w:r w:rsidRPr="002849D1">
        <w:rPr>
          <w:i/>
          <w:iCs/>
        </w:rPr>
        <w:t>Taxation Administration Act 1953</w:t>
      </w:r>
      <w:r w:rsidRPr="002849D1">
        <w:t>.</w:t>
      </w:r>
    </w:p>
    <w:p w:rsidR="00300522" w:rsidRPr="002849D1" w:rsidRDefault="00300522" w:rsidP="00300522">
      <w:pPr>
        <w:pStyle w:val="notetext"/>
      </w:pPr>
      <w:r w:rsidRPr="002849D1">
        <w:t>Note 2:</w:t>
      </w:r>
      <w:r w:rsidRPr="002849D1">
        <w:tab/>
        <w:t>You must also pay other tax debts electronically—see section</w:t>
      </w:r>
      <w:r w:rsidR="002849D1">
        <w:t> </w:t>
      </w:r>
      <w:r w:rsidRPr="002849D1">
        <w:t>8AAZMA in that Act.</w:t>
      </w:r>
    </w:p>
    <w:p w:rsidR="009248F4" w:rsidRPr="002849D1" w:rsidRDefault="009248F4" w:rsidP="009248F4">
      <w:pPr>
        <w:pStyle w:val="ActHead5"/>
      </w:pPr>
      <w:bookmarkStart w:id="187" w:name="_Toc364850552"/>
      <w:r w:rsidRPr="002849D1">
        <w:rPr>
          <w:rStyle w:val="CharSectno"/>
        </w:rPr>
        <w:t>33</w:t>
      </w:r>
      <w:r w:rsidR="002849D1" w:rsidRPr="002849D1">
        <w:rPr>
          <w:rStyle w:val="CharSectno"/>
        </w:rPr>
        <w:noBreakHyphen/>
      </w:r>
      <w:r w:rsidRPr="002849D1">
        <w:rPr>
          <w:rStyle w:val="CharSectno"/>
        </w:rPr>
        <w:t>15</w:t>
      </w:r>
      <w:r w:rsidRPr="002849D1">
        <w:t xml:space="preserve">  Payments of assessed GST on importations</w:t>
      </w:r>
      <w:bookmarkEnd w:id="187"/>
    </w:p>
    <w:p w:rsidR="00300522" w:rsidRPr="002849D1" w:rsidRDefault="00300522" w:rsidP="00300522">
      <w:pPr>
        <w:pStyle w:val="subsection"/>
      </w:pPr>
      <w:r w:rsidRPr="002849D1">
        <w:tab/>
        <w:t>(1)</w:t>
      </w:r>
      <w:r w:rsidRPr="002849D1">
        <w:tab/>
        <w:t xml:space="preserve">Amounts of </w:t>
      </w:r>
      <w:r w:rsidR="002849D1" w:rsidRPr="002849D1">
        <w:rPr>
          <w:position w:val="6"/>
          <w:sz w:val="16"/>
        </w:rPr>
        <w:t>*</w:t>
      </w:r>
      <w:r w:rsidR="00285C88" w:rsidRPr="002849D1">
        <w:t>assessed GST</w:t>
      </w:r>
      <w:r w:rsidRPr="002849D1">
        <w:t xml:space="preserve"> on </w:t>
      </w:r>
      <w:r w:rsidR="002849D1" w:rsidRPr="002849D1">
        <w:rPr>
          <w:position w:val="6"/>
          <w:sz w:val="16"/>
          <w:szCs w:val="16"/>
        </w:rPr>
        <w:t>*</w:t>
      </w:r>
      <w:r w:rsidRPr="002849D1">
        <w:t>taxable importations are to be paid by the importer to the Commonwealth:</w:t>
      </w:r>
    </w:p>
    <w:p w:rsidR="00300522" w:rsidRPr="002849D1" w:rsidRDefault="00300522" w:rsidP="00300522">
      <w:pPr>
        <w:pStyle w:val="paragraph"/>
      </w:pPr>
      <w:r w:rsidRPr="002849D1">
        <w:lastRenderedPageBreak/>
        <w:tab/>
        <w:t>(a)</w:t>
      </w:r>
      <w:r w:rsidRPr="002849D1">
        <w:tab/>
        <w:t xml:space="preserve">at the same time, at the same place, and in the same manner, as </w:t>
      </w:r>
      <w:r w:rsidR="002849D1" w:rsidRPr="002849D1">
        <w:rPr>
          <w:position w:val="6"/>
          <w:sz w:val="16"/>
          <w:szCs w:val="16"/>
        </w:rPr>
        <w:t>*</w:t>
      </w:r>
      <w:r w:rsidRPr="002849D1">
        <w:t>customs duty is payable on the goods in question (or would be payable if the goods were subject to customs duty); or</w:t>
      </w:r>
    </w:p>
    <w:p w:rsidR="00300522" w:rsidRPr="002849D1" w:rsidRDefault="00300522" w:rsidP="00300522">
      <w:pPr>
        <w:pStyle w:val="paragraph"/>
      </w:pPr>
      <w:r w:rsidRPr="002849D1">
        <w:tab/>
        <w:t>(b)</w:t>
      </w:r>
      <w:r w:rsidRPr="002849D1">
        <w:tab/>
        <w:t>in the circumstances specified in the regulations, within such further time specified in the regulations, and at the place and in the manner specified in the regulations.</w:t>
      </w:r>
    </w:p>
    <w:p w:rsidR="00300522" w:rsidRPr="002849D1" w:rsidRDefault="00300522" w:rsidP="00367157">
      <w:pPr>
        <w:pStyle w:val="notepara"/>
      </w:pPr>
      <w:r w:rsidRPr="002849D1">
        <w:t>Note:</w:t>
      </w:r>
      <w:r w:rsidRPr="002849D1">
        <w:tab/>
        <w:t xml:space="preserve">The regulations could (for example) allow for deferral of payments to coincide with payments of </w:t>
      </w:r>
      <w:r w:rsidR="0079283A" w:rsidRPr="002849D1">
        <w:t>assessed net amounts</w:t>
      </w:r>
      <w:r w:rsidRPr="002849D1">
        <w:t>.</w:t>
      </w:r>
    </w:p>
    <w:p w:rsidR="00300522" w:rsidRPr="002849D1" w:rsidRDefault="00300522" w:rsidP="00300522">
      <w:pPr>
        <w:pStyle w:val="subsection"/>
      </w:pPr>
      <w:r w:rsidRPr="002849D1">
        <w:tab/>
        <w:t>(2)</w:t>
      </w:r>
      <w:r w:rsidRPr="002849D1">
        <w:tab/>
        <w:t>An officer of Customs (within the meaning of subsection</w:t>
      </w:r>
      <w:r w:rsidR="002849D1">
        <w:t> </w:t>
      </w:r>
      <w:r w:rsidRPr="002849D1">
        <w:t xml:space="preserve">4(1) of the </w:t>
      </w:r>
      <w:r w:rsidRPr="002849D1">
        <w:rPr>
          <w:i/>
          <w:iCs/>
        </w:rPr>
        <w:t>Customs Act 1901</w:t>
      </w:r>
      <w:r w:rsidRPr="002849D1">
        <w:t xml:space="preserve">) may refuse to deliver the goods concerned unless the </w:t>
      </w:r>
      <w:r w:rsidR="002849D1" w:rsidRPr="002849D1">
        <w:rPr>
          <w:position w:val="6"/>
          <w:sz w:val="16"/>
        </w:rPr>
        <w:t>*</w:t>
      </w:r>
      <w:r w:rsidR="00293458" w:rsidRPr="002849D1">
        <w:t>assessed GST</w:t>
      </w:r>
      <w:r w:rsidRPr="002849D1">
        <w:t xml:space="preserve"> has been paid.</w:t>
      </w:r>
    </w:p>
    <w:p w:rsidR="00300522" w:rsidRPr="002849D1" w:rsidRDefault="00300522" w:rsidP="00300522">
      <w:pPr>
        <w:pStyle w:val="ActHead5"/>
      </w:pPr>
      <w:bookmarkStart w:id="188" w:name="_Toc364850553"/>
      <w:r w:rsidRPr="002849D1">
        <w:rPr>
          <w:rStyle w:val="CharSectno"/>
        </w:rPr>
        <w:t>33</w:t>
      </w:r>
      <w:r w:rsidR="002849D1" w:rsidRPr="002849D1">
        <w:rPr>
          <w:rStyle w:val="CharSectno"/>
        </w:rPr>
        <w:noBreakHyphen/>
      </w:r>
      <w:r w:rsidRPr="002849D1">
        <w:rPr>
          <w:rStyle w:val="CharSectno"/>
        </w:rPr>
        <w:t>99</w:t>
      </w:r>
      <w:r w:rsidRPr="002849D1">
        <w:t xml:space="preserve">  Special rules relating to payments of GST</w:t>
      </w:r>
      <w:bookmarkEnd w:id="188"/>
    </w:p>
    <w:p w:rsidR="00300522" w:rsidRPr="002849D1" w:rsidRDefault="00300522" w:rsidP="00300522">
      <w:pPr>
        <w:pStyle w:val="subsection"/>
      </w:pPr>
      <w:r w:rsidRPr="002849D1">
        <w:tab/>
      </w:r>
      <w:r w:rsidRPr="002849D1">
        <w:tab/>
        <w:t>Chapter</w:t>
      </w:r>
      <w:r w:rsidR="002849D1">
        <w:t> </w:t>
      </w:r>
      <w:r w:rsidRPr="002849D1">
        <w:t>4 contains special rules relating to payments of GST, as follows:</w:t>
      </w:r>
    </w:p>
    <w:p w:rsidR="00A53099" w:rsidRPr="002849D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2849D1" w:rsidTr="00A53099">
        <w:trPr>
          <w:tblHeader/>
        </w:trPr>
        <w:tc>
          <w:tcPr>
            <w:tcW w:w="5921" w:type="dxa"/>
            <w:gridSpan w:val="3"/>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Checklist of special rules</w:t>
            </w:r>
          </w:p>
        </w:tc>
      </w:tr>
      <w:tr w:rsidR="00300522" w:rsidRPr="002849D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354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For this case …</w:t>
            </w:r>
          </w:p>
        </w:tc>
        <w:tc>
          <w:tcPr>
            <w:tcW w:w="1753"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See:</w:t>
            </w:r>
          </w:p>
        </w:tc>
      </w:tr>
      <w:tr w:rsidR="00300522" w:rsidRPr="002849D1" w:rsidTr="00A53099">
        <w:tblPrEx>
          <w:tblCellMar>
            <w:left w:w="107" w:type="dxa"/>
            <w:right w:w="107" w:type="dxa"/>
          </w:tblCellMar>
        </w:tblPrEx>
        <w:tc>
          <w:tcPr>
            <w:tcW w:w="624" w:type="dxa"/>
            <w:tcBorders>
              <w:top w:val="single" w:sz="12" w:space="0" w:color="auto"/>
            </w:tcBorders>
            <w:shd w:val="clear" w:color="auto" w:fill="auto"/>
          </w:tcPr>
          <w:p w:rsidR="00300522" w:rsidRPr="002849D1" w:rsidRDefault="00300522" w:rsidP="00C87193">
            <w:pPr>
              <w:pStyle w:val="Tabletext"/>
            </w:pPr>
            <w:r w:rsidRPr="002849D1">
              <w:t>1A</w:t>
            </w:r>
          </w:p>
        </w:tc>
        <w:tc>
          <w:tcPr>
            <w:tcW w:w="3544" w:type="dxa"/>
            <w:tcBorders>
              <w:top w:val="single" w:sz="12" w:space="0" w:color="auto"/>
            </w:tcBorders>
            <w:shd w:val="clear" w:color="auto" w:fill="auto"/>
          </w:tcPr>
          <w:p w:rsidR="00300522" w:rsidRPr="002849D1" w:rsidRDefault="00300522" w:rsidP="00C87193">
            <w:pPr>
              <w:pStyle w:val="Tabletext"/>
            </w:pPr>
            <w:r w:rsidRPr="002849D1">
              <w:t>Annual tax periods</w:t>
            </w:r>
          </w:p>
        </w:tc>
        <w:tc>
          <w:tcPr>
            <w:tcW w:w="1753" w:type="dxa"/>
            <w:tcBorders>
              <w:top w:val="single" w:sz="12" w:space="0" w:color="auto"/>
            </w:tcBorders>
            <w:shd w:val="clear" w:color="auto" w:fill="auto"/>
          </w:tcPr>
          <w:p w:rsidR="00300522" w:rsidRPr="002849D1" w:rsidRDefault="00300522" w:rsidP="00C87193">
            <w:pPr>
              <w:pStyle w:val="Tabletext"/>
            </w:pPr>
            <w:r w:rsidRPr="002849D1">
              <w:t>Division</w:t>
            </w:r>
            <w:r w:rsidR="002849D1">
              <w:t> </w:t>
            </w:r>
            <w:r w:rsidRPr="002849D1">
              <w:t>151</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1</w:t>
            </w:r>
          </w:p>
        </w:tc>
        <w:tc>
          <w:tcPr>
            <w:tcW w:w="3544" w:type="dxa"/>
            <w:shd w:val="clear" w:color="auto" w:fill="auto"/>
          </w:tcPr>
          <w:p w:rsidR="00300522" w:rsidRPr="002849D1" w:rsidRDefault="00300522" w:rsidP="00300522">
            <w:pPr>
              <w:pStyle w:val="Tabletext"/>
            </w:pPr>
            <w:r w:rsidRPr="002849D1">
              <w:t>Anti</w:t>
            </w:r>
            <w:r w:rsidR="002849D1">
              <w:noBreakHyphen/>
            </w:r>
            <w:r w:rsidRPr="002849D1">
              <w:t>avoidance</w:t>
            </w:r>
          </w:p>
        </w:tc>
        <w:tc>
          <w:tcPr>
            <w:tcW w:w="1753" w:type="dxa"/>
            <w:shd w:val="clear" w:color="auto" w:fill="auto"/>
          </w:tcPr>
          <w:p w:rsidR="00300522" w:rsidRPr="002849D1" w:rsidRDefault="00300522" w:rsidP="00300522">
            <w:pPr>
              <w:pStyle w:val="Tabletext"/>
            </w:pPr>
            <w:r w:rsidRPr="002849D1">
              <w:t>Division</w:t>
            </w:r>
            <w:r w:rsidR="002849D1">
              <w:t> </w:t>
            </w:r>
            <w:r w:rsidRPr="002849D1">
              <w:t>165</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2</w:t>
            </w:r>
          </w:p>
        </w:tc>
        <w:tc>
          <w:tcPr>
            <w:tcW w:w="3544" w:type="dxa"/>
            <w:shd w:val="clear" w:color="auto" w:fill="auto"/>
          </w:tcPr>
          <w:p w:rsidR="00300522" w:rsidRPr="002849D1" w:rsidRDefault="00300522" w:rsidP="00300522">
            <w:pPr>
              <w:pStyle w:val="Tabletext"/>
            </w:pPr>
            <w:r w:rsidRPr="002849D1">
              <w:t>Customs security etc. given on taxable importations</w:t>
            </w:r>
          </w:p>
        </w:tc>
        <w:tc>
          <w:tcPr>
            <w:tcW w:w="1753" w:type="dxa"/>
            <w:shd w:val="clear" w:color="auto" w:fill="auto"/>
          </w:tcPr>
          <w:p w:rsidR="00300522" w:rsidRPr="002849D1" w:rsidRDefault="00300522" w:rsidP="00300522">
            <w:pPr>
              <w:pStyle w:val="Tabletext"/>
            </w:pPr>
            <w:r w:rsidRPr="002849D1">
              <w:t>Division</w:t>
            </w:r>
            <w:r w:rsidR="002849D1">
              <w:t> </w:t>
            </w:r>
            <w:r w:rsidRPr="002849D1">
              <w:t>171</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3</w:t>
            </w:r>
          </w:p>
        </w:tc>
        <w:tc>
          <w:tcPr>
            <w:tcW w:w="3544" w:type="dxa"/>
            <w:shd w:val="clear" w:color="auto" w:fill="auto"/>
          </w:tcPr>
          <w:p w:rsidR="00300522" w:rsidRPr="002849D1" w:rsidRDefault="00300522" w:rsidP="00300522">
            <w:pPr>
              <w:pStyle w:val="Tabletext"/>
            </w:pPr>
            <w:r w:rsidRPr="002849D1">
              <w:t>GST branches</w:t>
            </w:r>
          </w:p>
        </w:tc>
        <w:tc>
          <w:tcPr>
            <w:tcW w:w="1753" w:type="dxa"/>
            <w:shd w:val="clear" w:color="auto" w:fill="auto"/>
          </w:tcPr>
          <w:p w:rsidR="00300522" w:rsidRPr="002849D1" w:rsidRDefault="00300522" w:rsidP="00300522">
            <w:pPr>
              <w:pStyle w:val="Tabletext"/>
            </w:pPr>
            <w:r w:rsidRPr="002849D1">
              <w:t>Division</w:t>
            </w:r>
            <w:r w:rsidR="002849D1">
              <w:t> </w:t>
            </w:r>
            <w:r w:rsidRPr="002849D1">
              <w:t>54</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4</w:t>
            </w:r>
          </w:p>
        </w:tc>
        <w:tc>
          <w:tcPr>
            <w:tcW w:w="3544" w:type="dxa"/>
            <w:shd w:val="clear" w:color="auto" w:fill="auto"/>
          </w:tcPr>
          <w:p w:rsidR="00300522" w:rsidRPr="002849D1" w:rsidRDefault="00300522" w:rsidP="00300522">
            <w:pPr>
              <w:pStyle w:val="Tabletext"/>
            </w:pPr>
            <w:r w:rsidRPr="002849D1">
              <w:t>GST joint ventures</w:t>
            </w:r>
          </w:p>
        </w:tc>
        <w:tc>
          <w:tcPr>
            <w:tcW w:w="1753" w:type="dxa"/>
            <w:shd w:val="clear" w:color="auto" w:fill="auto"/>
          </w:tcPr>
          <w:p w:rsidR="00300522" w:rsidRPr="002849D1" w:rsidRDefault="00300522" w:rsidP="00300522">
            <w:pPr>
              <w:pStyle w:val="Tabletext"/>
            </w:pPr>
            <w:r w:rsidRPr="002849D1">
              <w:t>Division</w:t>
            </w:r>
            <w:r w:rsidR="002849D1">
              <w:t> </w:t>
            </w:r>
            <w:r w:rsidRPr="002849D1">
              <w:t>51</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4A</w:t>
            </w:r>
          </w:p>
        </w:tc>
        <w:tc>
          <w:tcPr>
            <w:tcW w:w="3544" w:type="dxa"/>
            <w:shd w:val="clear" w:color="auto" w:fill="auto"/>
          </w:tcPr>
          <w:p w:rsidR="00300522" w:rsidRPr="002849D1" w:rsidRDefault="00300522" w:rsidP="00300522">
            <w:pPr>
              <w:pStyle w:val="Tabletext"/>
            </w:pPr>
            <w:r w:rsidRPr="002849D1">
              <w:t>Importations without entry for home consumption</w:t>
            </w:r>
          </w:p>
        </w:tc>
        <w:tc>
          <w:tcPr>
            <w:tcW w:w="1753" w:type="dxa"/>
            <w:shd w:val="clear" w:color="auto" w:fill="auto"/>
          </w:tcPr>
          <w:p w:rsidR="00300522" w:rsidRPr="002849D1" w:rsidRDefault="00300522" w:rsidP="00300522">
            <w:pPr>
              <w:pStyle w:val="Tabletext"/>
            </w:pPr>
            <w:r w:rsidRPr="002849D1">
              <w:t>Division</w:t>
            </w:r>
            <w:r w:rsidR="002849D1">
              <w:t> </w:t>
            </w:r>
            <w:r w:rsidRPr="002849D1">
              <w:t>114</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5</w:t>
            </w:r>
          </w:p>
        </w:tc>
        <w:tc>
          <w:tcPr>
            <w:tcW w:w="3544" w:type="dxa"/>
            <w:shd w:val="clear" w:color="auto" w:fill="auto"/>
          </w:tcPr>
          <w:p w:rsidR="00300522" w:rsidRPr="002849D1" w:rsidRDefault="00300522" w:rsidP="00300522">
            <w:pPr>
              <w:pStyle w:val="Tabletext"/>
            </w:pPr>
            <w:r w:rsidRPr="002849D1">
              <w:t>Insurance</w:t>
            </w:r>
          </w:p>
        </w:tc>
        <w:tc>
          <w:tcPr>
            <w:tcW w:w="1753" w:type="dxa"/>
            <w:shd w:val="clear" w:color="auto" w:fill="auto"/>
          </w:tcPr>
          <w:p w:rsidR="00300522" w:rsidRPr="002849D1" w:rsidRDefault="00300522" w:rsidP="00300522">
            <w:pPr>
              <w:pStyle w:val="Tabletext"/>
            </w:pPr>
            <w:r w:rsidRPr="002849D1">
              <w:t>Division</w:t>
            </w:r>
            <w:r w:rsidR="002849D1">
              <w:t> </w:t>
            </w:r>
            <w:r w:rsidRPr="002849D1">
              <w:t>78</w:t>
            </w:r>
          </w:p>
        </w:tc>
      </w:tr>
      <w:tr w:rsidR="00300522" w:rsidRPr="002849D1" w:rsidTr="00A53099">
        <w:tblPrEx>
          <w:tblCellMar>
            <w:left w:w="107" w:type="dxa"/>
            <w:right w:w="107" w:type="dxa"/>
          </w:tblCellMar>
        </w:tblPrEx>
        <w:tc>
          <w:tcPr>
            <w:tcW w:w="624" w:type="dxa"/>
            <w:tcBorders>
              <w:bottom w:val="single" w:sz="4" w:space="0" w:color="auto"/>
            </w:tcBorders>
            <w:shd w:val="clear" w:color="auto" w:fill="auto"/>
          </w:tcPr>
          <w:p w:rsidR="00300522" w:rsidRPr="002849D1" w:rsidRDefault="00300522" w:rsidP="00300522">
            <w:pPr>
              <w:pStyle w:val="Tabletext"/>
            </w:pPr>
            <w:r w:rsidRPr="002849D1">
              <w:t>5A</w:t>
            </w:r>
          </w:p>
        </w:tc>
        <w:tc>
          <w:tcPr>
            <w:tcW w:w="3544" w:type="dxa"/>
            <w:tcBorders>
              <w:bottom w:val="single" w:sz="4" w:space="0" w:color="auto"/>
            </w:tcBorders>
            <w:shd w:val="clear" w:color="auto" w:fill="auto"/>
          </w:tcPr>
          <w:p w:rsidR="00300522" w:rsidRPr="002849D1" w:rsidRDefault="00300522" w:rsidP="00300522">
            <w:pPr>
              <w:pStyle w:val="Tabletext"/>
            </w:pPr>
            <w:r w:rsidRPr="002849D1">
              <w:t>Payment of GST by instalments</w:t>
            </w:r>
          </w:p>
        </w:tc>
        <w:tc>
          <w:tcPr>
            <w:tcW w:w="1753" w:type="dxa"/>
            <w:tcBorders>
              <w:bottom w:val="single" w:sz="4" w:space="0" w:color="auto"/>
            </w:tcBorders>
            <w:shd w:val="clear" w:color="auto" w:fill="auto"/>
          </w:tcPr>
          <w:p w:rsidR="00300522" w:rsidRPr="002849D1" w:rsidRDefault="00300522" w:rsidP="00300522">
            <w:pPr>
              <w:pStyle w:val="Tabletext"/>
            </w:pPr>
            <w:r w:rsidRPr="002849D1">
              <w:t>Division</w:t>
            </w:r>
            <w:r w:rsidR="002849D1">
              <w:t> </w:t>
            </w:r>
            <w:r w:rsidRPr="002849D1">
              <w:t>162</w:t>
            </w:r>
          </w:p>
        </w:tc>
      </w:tr>
      <w:tr w:rsidR="00300522" w:rsidRPr="002849D1" w:rsidTr="00A53099">
        <w:tblPrEx>
          <w:tblCellMar>
            <w:left w:w="107" w:type="dxa"/>
            <w:right w:w="107" w:type="dxa"/>
          </w:tblCellMar>
        </w:tblPrEx>
        <w:tc>
          <w:tcPr>
            <w:tcW w:w="624" w:type="dxa"/>
            <w:tcBorders>
              <w:bottom w:val="single" w:sz="12" w:space="0" w:color="auto"/>
            </w:tcBorders>
            <w:shd w:val="clear" w:color="auto" w:fill="auto"/>
          </w:tcPr>
          <w:p w:rsidR="00300522" w:rsidRPr="002849D1" w:rsidRDefault="00300522" w:rsidP="00300522">
            <w:pPr>
              <w:pStyle w:val="Tabletext"/>
            </w:pPr>
            <w:r w:rsidRPr="002849D1">
              <w:t>6</w:t>
            </w:r>
          </w:p>
        </w:tc>
        <w:tc>
          <w:tcPr>
            <w:tcW w:w="3544" w:type="dxa"/>
            <w:tcBorders>
              <w:bottom w:val="single" w:sz="12" w:space="0" w:color="auto"/>
            </w:tcBorders>
            <w:shd w:val="clear" w:color="auto" w:fill="auto"/>
          </w:tcPr>
          <w:p w:rsidR="00300522" w:rsidRPr="002849D1" w:rsidRDefault="00300522" w:rsidP="00300522">
            <w:pPr>
              <w:pStyle w:val="Tabletext"/>
            </w:pPr>
            <w:r w:rsidRPr="002849D1">
              <w:t>Supplies in satisfaction of debts</w:t>
            </w:r>
          </w:p>
        </w:tc>
        <w:tc>
          <w:tcPr>
            <w:tcW w:w="1753" w:type="dxa"/>
            <w:tcBorders>
              <w:bottom w:val="single" w:sz="12" w:space="0" w:color="auto"/>
            </w:tcBorders>
            <w:shd w:val="clear" w:color="auto" w:fill="auto"/>
          </w:tcPr>
          <w:p w:rsidR="00300522" w:rsidRPr="002849D1" w:rsidRDefault="00300522" w:rsidP="00300522">
            <w:pPr>
              <w:pStyle w:val="Tabletext"/>
            </w:pPr>
            <w:r w:rsidRPr="002849D1">
              <w:t>Division</w:t>
            </w:r>
            <w:r w:rsidR="002849D1">
              <w:t> </w:t>
            </w:r>
            <w:r w:rsidRPr="002849D1">
              <w:t>105</w:t>
            </w:r>
          </w:p>
        </w:tc>
      </w:tr>
    </w:tbl>
    <w:p w:rsidR="00300522" w:rsidRPr="002849D1" w:rsidRDefault="00300522" w:rsidP="00A36DB5">
      <w:pPr>
        <w:pStyle w:val="ActHead3"/>
        <w:pageBreakBefore/>
      </w:pPr>
      <w:bookmarkStart w:id="189" w:name="_Toc364850554"/>
      <w:r w:rsidRPr="002849D1">
        <w:rPr>
          <w:rStyle w:val="CharDivNo"/>
        </w:rPr>
        <w:lastRenderedPageBreak/>
        <w:t>Division</w:t>
      </w:r>
      <w:r w:rsidR="002849D1" w:rsidRPr="002849D1">
        <w:rPr>
          <w:rStyle w:val="CharDivNo"/>
        </w:rPr>
        <w:t> </w:t>
      </w:r>
      <w:r w:rsidRPr="002849D1">
        <w:rPr>
          <w:rStyle w:val="CharDivNo"/>
        </w:rPr>
        <w:t>35</w:t>
      </w:r>
      <w:r w:rsidRPr="002849D1">
        <w:t>—</w:t>
      </w:r>
      <w:r w:rsidRPr="002849D1">
        <w:rPr>
          <w:rStyle w:val="CharDivText"/>
        </w:rPr>
        <w:t>Refunds</w:t>
      </w:r>
      <w:bookmarkEnd w:id="189"/>
    </w:p>
    <w:p w:rsidR="00300522" w:rsidRPr="002849D1" w:rsidRDefault="00300522" w:rsidP="00300522">
      <w:pPr>
        <w:pStyle w:val="ActHead5"/>
      </w:pPr>
      <w:bookmarkStart w:id="190" w:name="_Toc364850555"/>
      <w:r w:rsidRPr="002849D1">
        <w:rPr>
          <w:rStyle w:val="CharSectno"/>
        </w:rPr>
        <w:t>35</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190"/>
    </w:p>
    <w:p w:rsidR="00300522" w:rsidRPr="002849D1" w:rsidRDefault="00300522" w:rsidP="00300522">
      <w:pPr>
        <w:pStyle w:val="BoxText"/>
        <w:pBdr>
          <w:left w:val="single" w:sz="6" w:space="10" w:color="auto"/>
        </w:pBdr>
      </w:pPr>
      <w:r w:rsidRPr="002849D1">
        <w:t xml:space="preserve">This </w:t>
      </w:r>
      <w:r w:rsidR="00A53099" w:rsidRPr="002849D1">
        <w:t>Division</w:t>
      </w:r>
      <w:r w:rsidR="00A36DB5" w:rsidRPr="002849D1">
        <w:t xml:space="preserve"> </w:t>
      </w:r>
      <w:r w:rsidRPr="002849D1">
        <w:t>is about the Commissioner’s obligation to pay to you your entitlements to input tax credits that remain after off</w:t>
      </w:r>
      <w:r w:rsidR="002849D1">
        <w:noBreakHyphen/>
      </w:r>
      <w:r w:rsidRPr="002849D1">
        <w:t xml:space="preserve">setting amounts of GST. The obligation to pay arises for any of your </w:t>
      </w:r>
      <w:r w:rsidR="007C69FD" w:rsidRPr="002849D1">
        <w:t>assessed net amounts</w:t>
      </w:r>
      <w:r w:rsidRPr="002849D1">
        <w:t xml:space="preserve"> that are less than zero.</w:t>
      </w:r>
    </w:p>
    <w:p w:rsidR="00300522" w:rsidRPr="002849D1" w:rsidRDefault="00300522" w:rsidP="00300522">
      <w:pPr>
        <w:pStyle w:val="ActHead5"/>
      </w:pPr>
      <w:bookmarkStart w:id="191" w:name="_Toc364850556"/>
      <w:r w:rsidRPr="002849D1">
        <w:rPr>
          <w:rStyle w:val="CharSectno"/>
        </w:rPr>
        <w:t>35</w:t>
      </w:r>
      <w:r w:rsidR="002849D1" w:rsidRPr="002849D1">
        <w:rPr>
          <w:rStyle w:val="CharSectno"/>
        </w:rPr>
        <w:noBreakHyphen/>
      </w:r>
      <w:r w:rsidRPr="002849D1">
        <w:rPr>
          <w:rStyle w:val="CharSectno"/>
        </w:rPr>
        <w:t>5</w:t>
      </w:r>
      <w:r w:rsidRPr="002849D1">
        <w:t xml:space="preserve">  Entitlement to refund</w:t>
      </w:r>
      <w:bookmarkEnd w:id="191"/>
    </w:p>
    <w:p w:rsidR="00300522" w:rsidRPr="002849D1" w:rsidRDefault="00A3312B" w:rsidP="00300522">
      <w:pPr>
        <w:pStyle w:val="subsection"/>
      </w:pPr>
      <w:r w:rsidRPr="002849D1">
        <w:tab/>
        <w:t>(1)</w:t>
      </w:r>
      <w:r w:rsidRPr="002849D1">
        <w:tab/>
      </w:r>
      <w:r w:rsidR="00300522" w:rsidRPr="002849D1">
        <w:t xml:space="preserve">If the </w:t>
      </w:r>
      <w:r w:rsidR="002849D1" w:rsidRPr="002849D1">
        <w:rPr>
          <w:position w:val="6"/>
          <w:sz w:val="16"/>
        </w:rPr>
        <w:t>*</w:t>
      </w:r>
      <w:r w:rsidR="00DB22F6" w:rsidRPr="002849D1">
        <w:t>assessed net amount</w:t>
      </w:r>
      <w:r w:rsidR="00300522" w:rsidRPr="002849D1">
        <w:t xml:space="preserve"> for a tax period is less than zero, the Commissioner must, on behalf of the Commonwealth, pay that amount (expressed as a positive amount) to you.</w:t>
      </w:r>
    </w:p>
    <w:p w:rsidR="00300522" w:rsidRPr="002849D1" w:rsidRDefault="00300522" w:rsidP="00300522">
      <w:pPr>
        <w:pStyle w:val="notetext"/>
      </w:pPr>
      <w:r w:rsidRPr="002849D1">
        <w:t>Note 1:</w:t>
      </w:r>
      <w:r w:rsidRPr="002849D1">
        <w:tab/>
        <w:t>See Division</w:t>
      </w:r>
      <w:r w:rsidR="002849D1">
        <w:t> </w:t>
      </w:r>
      <w:r w:rsidRPr="002849D1">
        <w:t>3A of Part</w:t>
      </w:r>
      <w:r w:rsidR="00EF3F7B" w:rsidRPr="002849D1">
        <w:t> </w:t>
      </w:r>
      <w:r w:rsidRPr="002849D1">
        <w:t>IIB of, and section</w:t>
      </w:r>
      <w:r w:rsidR="002849D1">
        <w:t> </w:t>
      </w:r>
      <w:r w:rsidRPr="002849D1">
        <w:t>105</w:t>
      </w:r>
      <w:r w:rsidR="002849D1">
        <w:noBreakHyphen/>
      </w:r>
      <w:r w:rsidRPr="002849D1">
        <w:t>65 in Schedule</w:t>
      </w:r>
      <w:r w:rsidR="002849D1">
        <w:t> </w:t>
      </w:r>
      <w:r w:rsidRPr="002849D1">
        <w:t xml:space="preserve">1 to, the </w:t>
      </w:r>
      <w:r w:rsidRPr="002849D1">
        <w:rPr>
          <w:i/>
          <w:iCs/>
        </w:rPr>
        <w:t>Taxation Administration Act 1953</w:t>
      </w:r>
      <w:r w:rsidRPr="002849D1">
        <w:t xml:space="preserve"> for the rules about how the Commissioner must pay you. Division</w:t>
      </w:r>
      <w:r w:rsidR="002849D1">
        <w:t> </w:t>
      </w:r>
      <w:r w:rsidRPr="002849D1">
        <w:t>3 of Part</w:t>
      </w:r>
      <w:r w:rsidR="00EF3F7B" w:rsidRPr="002849D1">
        <w:t> </w:t>
      </w:r>
      <w:r w:rsidRPr="002849D1">
        <w:t>IIB allows the Commissioner to apply the amount owing as a credit against tax debts that you owe to the Commonwealth.</w:t>
      </w:r>
    </w:p>
    <w:p w:rsidR="00300522" w:rsidRPr="002849D1" w:rsidRDefault="00300522" w:rsidP="00300522">
      <w:pPr>
        <w:pStyle w:val="notetext"/>
      </w:pPr>
      <w:r w:rsidRPr="002849D1">
        <w:t>Note 2:</w:t>
      </w:r>
      <w:r w:rsidRPr="002849D1">
        <w:tab/>
        <w:t xml:space="preserve">Interest is payable under the </w:t>
      </w:r>
      <w:r w:rsidRPr="002849D1">
        <w:rPr>
          <w:i/>
          <w:iCs/>
        </w:rPr>
        <w:t>Taxation (Interest on Overpayments and Early Payments) Act 1983</w:t>
      </w:r>
      <w:r w:rsidRPr="002849D1">
        <w:t xml:space="preserve"> if the Commissioner is late in refunding the amount.</w:t>
      </w:r>
    </w:p>
    <w:p w:rsidR="007C69FD" w:rsidRPr="002849D1" w:rsidRDefault="007C69FD" w:rsidP="007C69FD">
      <w:pPr>
        <w:pStyle w:val="subsection"/>
      </w:pPr>
      <w:r w:rsidRPr="002849D1">
        <w:tab/>
        <w:t>(2)</w:t>
      </w:r>
      <w:r w:rsidRPr="002849D1">
        <w:tab/>
        <w:t>However, if:</w:t>
      </w:r>
    </w:p>
    <w:p w:rsidR="007C69FD" w:rsidRPr="002849D1" w:rsidRDefault="007C69FD" w:rsidP="007C69FD">
      <w:pPr>
        <w:pStyle w:val="paragraph"/>
      </w:pPr>
      <w:r w:rsidRPr="002849D1">
        <w:tab/>
        <w:t>(a)</w:t>
      </w:r>
      <w:r w:rsidRPr="002849D1">
        <w:tab/>
        <w:t xml:space="preserve">the Commissioner amends the </w:t>
      </w:r>
      <w:r w:rsidR="002849D1" w:rsidRPr="002849D1">
        <w:rPr>
          <w:position w:val="6"/>
          <w:sz w:val="16"/>
        </w:rPr>
        <w:t>*</w:t>
      </w:r>
      <w:r w:rsidRPr="002849D1">
        <w:t xml:space="preserve">assessment of your </w:t>
      </w:r>
      <w:r w:rsidR="002849D1" w:rsidRPr="002849D1">
        <w:rPr>
          <w:position w:val="6"/>
          <w:sz w:val="16"/>
        </w:rPr>
        <w:t>*</w:t>
      </w:r>
      <w:r w:rsidRPr="002849D1">
        <w:t>net amount; and</w:t>
      </w:r>
    </w:p>
    <w:p w:rsidR="007C69FD" w:rsidRPr="002849D1" w:rsidRDefault="007C69FD" w:rsidP="007C69FD">
      <w:pPr>
        <w:pStyle w:val="paragraph"/>
      </w:pPr>
      <w:r w:rsidRPr="002849D1">
        <w:tab/>
        <w:t>(b)</w:t>
      </w:r>
      <w:r w:rsidRPr="002849D1">
        <w:tab/>
        <w:t xml:space="preserve">your </w:t>
      </w:r>
      <w:r w:rsidR="002849D1" w:rsidRPr="002849D1">
        <w:rPr>
          <w:position w:val="6"/>
          <w:sz w:val="16"/>
        </w:rPr>
        <w:t>*</w:t>
      </w:r>
      <w:r w:rsidRPr="002849D1">
        <w:t>assessed net amount before the amendment was less than zero; and</w:t>
      </w:r>
    </w:p>
    <w:p w:rsidR="007C69FD" w:rsidRPr="002849D1" w:rsidRDefault="007C69FD" w:rsidP="007C69FD">
      <w:pPr>
        <w:pStyle w:val="paragraph"/>
      </w:pPr>
      <w:r w:rsidRPr="002849D1">
        <w:tab/>
        <w:t>(c)</w:t>
      </w:r>
      <w:r w:rsidRPr="002849D1">
        <w:tab/>
        <w:t>the amount that, because of the assessment, was:</w:t>
      </w:r>
    </w:p>
    <w:p w:rsidR="007C69FD" w:rsidRPr="002849D1" w:rsidRDefault="007C69FD" w:rsidP="007C69FD">
      <w:pPr>
        <w:pStyle w:val="paragraphsub"/>
      </w:pPr>
      <w:r w:rsidRPr="002849D1">
        <w:tab/>
        <w:t>(i)</w:t>
      </w:r>
      <w:r w:rsidRPr="002849D1">
        <w:tab/>
        <w:t>paid; or</w:t>
      </w:r>
    </w:p>
    <w:p w:rsidR="007C69FD" w:rsidRPr="002849D1" w:rsidRDefault="007C69FD" w:rsidP="007C69FD">
      <w:pPr>
        <w:pStyle w:val="paragraphsub"/>
      </w:pPr>
      <w:r w:rsidRPr="002849D1">
        <w:tab/>
        <w:t>(ii)</w:t>
      </w:r>
      <w:r w:rsidRPr="002849D1">
        <w:tab/>
        <w:t xml:space="preserve">applied under the </w:t>
      </w:r>
      <w:r w:rsidRPr="002849D1">
        <w:rPr>
          <w:i/>
        </w:rPr>
        <w:t>Taxation Administration Act 1953</w:t>
      </w:r>
      <w:r w:rsidRPr="002849D1">
        <w:t>;</w:t>
      </w:r>
    </w:p>
    <w:p w:rsidR="007C69FD" w:rsidRPr="002849D1" w:rsidRDefault="007C69FD" w:rsidP="007C69FD">
      <w:pPr>
        <w:pStyle w:val="paragraph"/>
      </w:pPr>
      <w:r w:rsidRPr="002849D1">
        <w:tab/>
      </w:r>
      <w:r w:rsidRPr="002849D1">
        <w:tab/>
        <w:t>exceeded the amount (including a nil amount) that would have been payable or applicable had your assessed net amount always been the later assessed net amount;</w:t>
      </w:r>
    </w:p>
    <w:p w:rsidR="007C69FD" w:rsidRPr="002849D1" w:rsidRDefault="007C69FD" w:rsidP="007C69FD">
      <w:pPr>
        <w:pStyle w:val="subsection2"/>
      </w:pPr>
      <w:r w:rsidRPr="002849D1">
        <w:t>the amount of the excess is to be treated as if:</w:t>
      </w:r>
    </w:p>
    <w:p w:rsidR="007C69FD" w:rsidRPr="002849D1" w:rsidRDefault="007C69FD" w:rsidP="007C69FD">
      <w:pPr>
        <w:pStyle w:val="paragraph"/>
      </w:pPr>
      <w:r w:rsidRPr="002849D1">
        <w:lastRenderedPageBreak/>
        <w:tab/>
        <w:t>(d)</w:t>
      </w:r>
      <w:r w:rsidRPr="002849D1">
        <w:tab/>
        <w:t>the excess were an assessed net amount for the tax period; and</w:t>
      </w:r>
    </w:p>
    <w:p w:rsidR="007C69FD" w:rsidRPr="002849D1" w:rsidRDefault="007C69FD" w:rsidP="007C69FD">
      <w:pPr>
        <w:pStyle w:val="paragraph"/>
      </w:pPr>
      <w:r w:rsidRPr="002849D1">
        <w:tab/>
        <w:t>(e)</w:t>
      </w:r>
      <w:r w:rsidRPr="002849D1">
        <w:tab/>
        <w:t>that assessed net amount were an amount greater than zero and equal to the amount of the excess; and</w:t>
      </w:r>
    </w:p>
    <w:p w:rsidR="007C69FD" w:rsidRPr="002849D1" w:rsidRDefault="007C69FD" w:rsidP="007C69FD">
      <w:pPr>
        <w:pStyle w:val="paragraph"/>
      </w:pPr>
      <w:r w:rsidRPr="002849D1">
        <w:tab/>
        <w:t>(f)</w:t>
      </w:r>
      <w:r w:rsidRPr="002849D1">
        <w:tab/>
        <w:t>despite Division</w:t>
      </w:r>
      <w:r w:rsidR="002849D1">
        <w:t> </w:t>
      </w:r>
      <w:r w:rsidRPr="002849D1">
        <w:t>33, that assessed net amount became payable, and due for payment, by you at the time when the amount was paid or applied.</w:t>
      </w:r>
    </w:p>
    <w:p w:rsidR="007C69FD" w:rsidRPr="002849D1" w:rsidRDefault="007C69FD" w:rsidP="007C69FD">
      <w:pPr>
        <w:pStyle w:val="notetext"/>
      </w:pPr>
      <w:r w:rsidRPr="002849D1">
        <w:t>Note:</w:t>
      </w:r>
      <w:r w:rsidRPr="002849D1">
        <w:tab/>
        <w:t>Treating the excess as if it were an assessed net amount has the effect of applying the collection and recovery rules in Part</w:t>
      </w:r>
      <w:r w:rsidR="002849D1">
        <w:t> </w:t>
      </w:r>
      <w:r w:rsidRPr="002849D1">
        <w:t>3</w:t>
      </w:r>
      <w:r w:rsidR="002849D1">
        <w:noBreakHyphen/>
      </w:r>
      <w:r w:rsidRPr="002849D1">
        <w:t>10 in Schedule</w:t>
      </w:r>
      <w:r w:rsidR="002849D1">
        <w:t> </w:t>
      </w:r>
      <w:r w:rsidRPr="002849D1">
        <w:t xml:space="preserve">1 to the </w:t>
      </w:r>
      <w:r w:rsidRPr="002849D1">
        <w:rPr>
          <w:i/>
        </w:rPr>
        <w:t>Taxation Administration Act 1953</w:t>
      </w:r>
      <w:r w:rsidRPr="002849D1">
        <w:t>, such as a liability to pay the general interest charge under section</w:t>
      </w:r>
      <w:r w:rsidR="002849D1">
        <w:t> </w:t>
      </w:r>
      <w:r w:rsidRPr="002849D1">
        <w:t>105</w:t>
      </w:r>
      <w:r w:rsidR="002849D1">
        <w:noBreakHyphen/>
      </w:r>
      <w:r w:rsidRPr="002849D1">
        <w:t>80 in that Schedule.</w:t>
      </w:r>
    </w:p>
    <w:p w:rsidR="007D53CC" w:rsidRPr="002849D1" w:rsidRDefault="007D53CC" w:rsidP="007D53CC">
      <w:pPr>
        <w:pStyle w:val="ActHead5"/>
      </w:pPr>
      <w:bookmarkStart w:id="192" w:name="_Toc364850557"/>
      <w:r w:rsidRPr="002849D1">
        <w:rPr>
          <w:rStyle w:val="CharSectno"/>
        </w:rPr>
        <w:t>35</w:t>
      </w:r>
      <w:r w:rsidR="002849D1" w:rsidRPr="002849D1">
        <w:rPr>
          <w:rStyle w:val="CharSectno"/>
        </w:rPr>
        <w:noBreakHyphen/>
      </w:r>
      <w:r w:rsidRPr="002849D1">
        <w:rPr>
          <w:rStyle w:val="CharSectno"/>
        </w:rPr>
        <w:t>10</w:t>
      </w:r>
      <w:r w:rsidRPr="002849D1">
        <w:t xml:space="preserve">  When entitlement arises</w:t>
      </w:r>
      <w:bookmarkEnd w:id="192"/>
    </w:p>
    <w:p w:rsidR="007D53CC" w:rsidRPr="002849D1" w:rsidRDefault="007D53CC" w:rsidP="007D53CC">
      <w:pPr>
        <w:pStyle w:val="subsection"/>
      </w:pPr>
      <w:r w:rsidRPr="002849D1">
        <w:tab/>
      </w:r>
      <w:r w:rsidRPr="002849D1">
        <w:tab/>
        <w:t>Your entitlement to be paid an amount under section</w:t>
      </w:r>
      <w:r w:rsidR="002849D1">
        <w:t> </w:t>
      </w:r>
      <w:r w:rsidRPr="002849D1">
        <w:t>35</w:t>
      </w:r>
      <w:r w:rsidR="002849D1">
        <w:noBreakHyphen/>
      </w:r>
      <w:r w:rsidRPr="002849D1">
        <w:t xml:space="preserve">5 arises when the Commissioner gives you notice of the </w:t>
      </w:r>
      <w:r w:rsidR="002849D1" w:rsidRPr="002849D1">
        <w:rPr>
          <w:position w:val="6"/>
          <w:sz w:val="16"/>
        </w:rPr>
        <w:t>*</w:t>
      </w:r>
      <w:r w:rsidRPr="002849D1">
        <w:t xml:space="preserve">assessment of your </w:t>
      </w:r>
      <w:r w:rsidR="002849D1" w:rsidRPr="002849D1">
        <w:rPr>
          <w:position w:val="6"/>
          <w:sz w:val="16"/>
        </w:rPr>
        <w:t>*</w:t>
      </w:r>
      <w:r w:rsidRPr="002849D1">
        <w:t>net amount for the tax period.</w:t>
      </w:r>
    </w:p>
    <w:p w:rsidR="007D53CC" w:rsidRPr="002849D1" w:rsidRDefault="007D53CC" w:rsidP="007D53CC">
      <w:pPr>
        <w:pStyle w:val="notetext"/>
      </w:pPr>
      <w:r w:rsidRPr="002849D1">
        <w:t>Note:</w:t>
      </w:r>
      <w:r w:rsidRPr="002849D1">
        <w:tab/>
        <w:t>In certain circumstances, the Commissioner is treated as having given you notice of the assessment when you give to the Commissioner your GST return (see section</w:t>
      </w:r>
      <w:r w:rsidR="002849D1">
        <w:t> </w:t>
      </w:r>
      <w:r w:rsidRPr="002849D1">
        <w:t>155</w:t>
      </w:r>
      <w:r w:rsidR="002849D1">
        <w:noBreakHyphen/>
      </w:r>
      <w:r w:rsidRPr="002849D1">
        <w:t>15 in Schedule</w:t>
      </w:r>
      <w:r w:rsidR="002849D1">
        <w:t> </w:t>
      </w:r>
      <w:r w:rsidRPr="002849D1">
        <w:t xml:space="preserve">1 to the </w:t>
      </w:r>
      <w:r w:rsidRPr="002849D1">
        <w:rPr>
          <w:i/>
        </w:rPr>
        <w:t>Taxation Administration Act 1953</w:t>
      </w:r>
      <w:r w:rsidRPr="002849D1">
        <w:t>).</w:t>
      </w:r>
    </w:p>
    <w:p w:rsidR="00300522" w:rsidRPr="002849D1" w:rsidRDefault="00300522" w:rsidP="00300522">
      <w:pPr>
        <w:pStyle w:val="ActHead5"/>
      </w:pPr>
      <w:bookmarkStart w:id="193" w:name="_Toc364850558"/>
      <w:r w:rsidRPr="002849D1">
        <w:rPr>
          <w:rStyle w:val="CharSectno"/>
        </w:rPr>
        <w:t>35</w:t>
      </w:r>
      <w:r w:rsidR="002849D1" w:rsidRPr="002849D1">
        <w:rPr>
          <w:rStyle w:val="CharSectno"/>
        </w:rPr>
        <w:noBreakHyphen/>
      </w:r>
      <w:r w:rsidRPr="002849D1">
        <w:rPr>
          <w:rStyle w:val="CharSectno"/>
        </w:rPr>
        <w:t>99</w:t>
      </w:r>
      <w:r w:rsidRPr="002849D1">
        <w:t xml:space="preserve">  Special rules relating to refunds</w:t>
      </w:r>
      <w:bookmarkEnd w:id="193"/>
    </w:p>
    <w:p w:rsidR="00300522" w:rsidRPr="002849D1" w:rsidRDefault="00300522" w:rsidP="00300522">
      <w:pPr>
        <w:pStyle w:val="subsection"/>
      </w:pPr>
      <w:r w:rsidRPr="002849D1">
        <w:tab/>
      </w:r>
      <w:r w:rsidRPr="002849D1">
        <w:tab/>
        <w:t>Chapter</w:t>
      </w:r>
      <w:r w:rsidR="002849D1">
        <w:t> </w:t>
      </w:r>
      <w:r w:rsidRPr="002849D1">
        <w:t>4 contains special rules relating to refunds, as follows:</w:t>
      </w:r>
    </w:p>
    <w:p w:rsidR="00A53099" w:rsidRPr="002849D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2849D1" w:rsidTr="00A53099">
        <w:trPr>
          <w:tblHeader/>
        </w:trPr>
        <w:tc>
          <w:tcPr>
            <w:tcW w:w="5921" w:type="dxa"/>
            <w:gridSpan w:val="3"/>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Checklist of special rules</w:t>
            </w:r>
          </w:p>
        </w:tc>
      </w:tr>
      <w:tr w:rsidR="00300522" w:rsidRPr="002849D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354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For this case …</w:t>
            </w:r>
          </w:p>
        </w:tc>
        <w:tc>
          <w:tcPr>
            <w:tcW w:w="1753"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See:</w:t>
            </w:r>
          </w:p>
        </w:tc>
      </w:tr>
      <w:tr w:rsidR="00300522" w:rsidRPr="002849D1" w:rsidTr="00A53099">
        <w:tblPrEx>
          <w:tblCellMar>
            <w:left w:w="107" w:type="dxa"/>
            <w:right w:w="107" w:type="dxa"/>
          </w:tblCellMar>
        </w:tblPrEx>
        <w:tc>
          <w:tcPr>
            <w:tcW w:w="624" w:type="dxa"/>
            <w:tcBorders>
              <w:top w:val="single" w:sz="12" w:space="0" w:color="auto"/>
            </w:tcBorders>
            <w:shd w:val="clear" w:color="auto" w:fill="auto"/>
          </w:tcPr>
          <w:p w:rsidR="00300522" w:rsidRPr="002849D1" w:rsidRDefault="00300522" w:rsidP="00300522">
            <w:pPr>
              <w:pStyle w:val="Tabletext"/>
            </w:pPr>
            <w:r w:rsidRPr="002849D1">
              <w:t>1</w:t>
            </w:r>
          </w:p>
        </w:tc>
        <w:tc>
          <w:tcPr>
            <w:tcW w:w="3544" w:type="dxa"/>
            <w:tcBorders>
              <w:top w:val="single" w:sz="12" w:space="0" w:color="auto"/>
            </w:tcBorders>
            <w:shd w:val="clear" w:color="auto" w:fill="auto"/>
          </w:tcPr>
          <w:p w:rsidR="00300522" w:rsidRPr="002849D1" w:rsidRDefault="00300522" w:rsidP="00300522">
            <w:pPr>
              <w:pStyle w:val="Tabletext"/>
            </w:pPr>
            <w:r w:rsidRPr="002849D1">
              <w:t>Anti</w:t>
            </w:r>
            <w:r w:rsidR="002849D1">
              <w:noBreakHyphen/>
            </w:r>
            <w:r w:rsidRPr="002849D1">
              <w:t>avoidance</w:t>
            </w:r>
          </w:p>
        </w:tc>
        <w:tc>
          <w:tcPr>
            <w:tcW w:w="1753" w:type="dxa"/>
            <w:tcBorders>
              <w:top w:val="single" w:sz="12" w:space="0" w:color="auto"/>
            </w:tcBorders>
            <w:shd w:val="clear" w:color="auto" w:fill="auto"/>
          </w:tcPr>
          <w:p w:rsidR="00300522" w:rsidRPr="002849D1" w:rsidRDefault="00300522" w:rsidP="00300522">
            <w:pPr>
              <w:pStyle w:val="Tabletext"/>
            </w:pPr>
            <w:r w:rsidRPr="002849D1">
              <w:t>Division</w:t>
            </w:r>
            <w:r w:rsidR="002849D1">
              <w:t> </w:t>
            </w:r>
            <w:r w:rsidRPr="002849D1">
              <w:t>165</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2</w:t>
            </w:r>
          </w:p>
        </w:tc>
        <w:tc>
          <w:tcPr>
            <w:tcW w:w="3544" w:type="dxa"/>
            <w:shd w:val="clear" w:color="auto" w:fill="auto"/>
          </w:tcPr>
          <w:p w:rsidR="00300522" w:rsidRPr="002849D1" w:rsidRDefault="00300522" w:rsidP="00300522">
            <w:pPr>
              <w:pStyle w:val="Tabletext"/>
            </w:pPr>
            <w:r w:rsidRPr="002849D1">
              <w:t>GST branches</w:t>
            </w:r>
          </w:p>
        </w:tc>
        <w:tc>
          <w:tcPr>
            <w:tcW w:w="1753" w:type="dxa"/>
            <w:shd w:val="clear" w:color="auto" w:fill="auto"/>
          </w:tcPr>
          <w:p w:rsidR="00300522" w:rsidRPr="002849D1" w:rsidRDefault="00300522" w:rsidP="00300522">
            <w:pPr>
              <w:pStyle w:val="Tabletext"/>
            </w:pPr>
            <w:r w:rsidRPr="002849D1">
              <w:t>Division</w:t>
            </w:r>
            <w:r w:rsidR="002849D1">
              <w:t> </w:t>
            </w:r>
            <w:r w:rsidRPr="002849D1">
              <w:t>54</w:t>
            </w:r>
          </w:p>
        </w:tc>
      </w:tr>
      <w:tr w:rsidR="00300522" w:rsidRPr="002849D1" w:rsidTr="00A53099">
        <w:tblPrEx>
          <w:tblCellMar>
            <w:left w:w="107" w:type="dxa"/>
            <w:right w:w="107" w:type="dxa"/>
          </w:tblCellMar>
        </w:tblPrEx>
        <w:tc>
          <w:tcPr>
            <w:tcW w:w="624" w:type="dxa"/>
            <w:tcBorders>
              <w:bottom w:val="single" w:sz="4" w:space="0" w:color="auto"/>
            </w:tcBorders>
            <w:shd w:val="clear" w:color="auto" w:fill="auto"/>
          </w:tcPr>
          <w:p w:rsidR="00300522" w:rsidRPr="002849D1" w:rsidRDefault="00300522" w:rsidP="00300522">
            <w:pPr>
              <w:pStyle w:val="Tabletext"/>
            </w:pPr>
            <w:r w:rsidRPr="002849D1">
              <w:t>3</w:t>
            </w:r>
          </w:p>
        </w:tc>
        <w:tc>
          <w:tcPr>
            <w:tcW w:w="3544" w:type="dxa"/>
            <w:tcBorders>
              <w:bottom w:val="single" w:sz="4" w:space="0" w:color="auto"/>
            </w:tcBorders>
            <w:shd w:val="clear" w:color="auto" w:fill="auto"/>
          </w:tcPr>
          <w:p w:rsidR="00300522" w:rsidRPr="002849D1" w:rsidRDefault="00300522" w:rsidP="00300522">
            <w:pPr>
              <w:pStyle w:val="Tabletext"/>
            </w:pPr>
            <w:r w:rsidRPr="002849D1">
              <w:t>GST joint ventures</w:t>
            </w:r>
          </w:p>
        </w:tc>
        <w:tc>
          <w:tcPr>
            <w:tcW w:w="1753" w:type="dxa"/>
            <w:tcBorders>
              <w:bottom w:val="single" w:sz="4" w:space="0" w:color="auto"/>
            </w:tcBorders>
            <w:shd w:val="clear" w:color="auto" w:fill="auto"/>
          </w:tcPr>
          <w:p w:rsidR="00300522" w:rsidRPr="002849D1" w:rsidRDefault="00300522" w:rsidP="00300522">
            <w:pPr>
              <w:pStyle w:val="Tabletext"/>
            </w:pPr>
            <w:r w:rsidRPr="002849D1">
              <w:t>Division</w:t>
            </w:r>
            <w:r w:rsidR="002849D1">
              <w:t> </w:t>
            </w:r>
            <w:r w:rsidRPr="002849D1">
              <w:t>51</w:t>
            </w:r>
          </w:p>
        </w:tc>
      </w:tr>
      <w:tr w:rsidR="00300522" w:rsidRPr="002849D1" w:rsidTr="00A53099">
        <w:tblPrEx>
          <w:tblCellMar>
            <w:left w:w="107" w:type="dxa"/>
            <w:right w:w="107" w:type="dxa"/>
          </w:tblCellMar>
        </w:tblPrEx>
        <w:tc>
          <w:tcPr>
            <w:tcW w:w="624" w:type="dxa"/>
            <w:tcBorders>
              <w:bottom w:val="single" w:sz="12" w:space="0" w:color="auto"/>
            </w:tcBorders>
            <w:shd w:val="clear" w:color="auto" w:fill="auto"/>
          </w:tcPr>
          <w:p w:rsidR="00300522" w:rsidRPr="002849D1" w:rsidRDefault="00300522" w:rsidP="00300522">
            <w:pPr>
              <w:pStyle w:val="Tabletext"/>
            </w:pPr>
            <w:r w:rsidRPr="002849D1">
              <w:t>4</w:t>
            </w:r>
          </w:p>
        </w:tc>
        <w:tc>
          <w:tcPr>
            <w:tcW w:w="3544" w:type="dxa"/>
            <w:tcBorders>
              <w:bottom w:val="single" w:sz="12" w:space="0" w:color="auto"/>
            </w:tcBorders>
            <w:shd w:val="clear" w:color="auto" w:fill="auto"/>
          </w:tcPr>
          <w:p w:rsidR="00300522" w:rsidRPr="002849D1" w:rsidRDefault="00300522" w:rsidP="00300522">
            <w:pPr>
              <w:pStyle w:val="Tabletext"/>
            </w:pPr>
            <w:r w:rsidRPr="002849D1">
              <w:t>Tourist refund scheme</w:t>
            </w:r>
          </w:p>
        </w:tc>
        <w:tc>
          <w:tcPr>
            <w:tcW w:w="1753" w:type="dxa"/>
            <w:tcBorders>
              <w:bottom w:val="single" w:sz="12" w:space="0" w:color="auto"/>
            </w:tcBorders>
            <w:shd w:val="clear" w:color="auto" w:fill="auto"/>
          </w:tcPr>
          <w:p w:rsidR="00300522" w:rsidRPr="002849D1" w:rsidRDefault="00300522" w:rsidP="00300522">
            <w:pPr>
              <w:pStyle w:val="Tabletext"/>
            </w:pPr>
            <w:r w:rsidRPr="002849D1">
              <w:t>Division</w:t>
            </w:r>
            <w:r w:rsidR="002849D1">
              <w:t> </w:t>
            </w:r>
            <w:r w:rsidRPr="002849D1">
              <w:t>168</w:t>
            </w:r>
          </w:p>
        </w:tc>
      </w:tr>
    </w:tbl>
    <w:p w:rsidR="00300522" w:rsidRPr="002849D1" w:rsidRDefault="00300522" w:rsidP="00300522">
      <w:pPr>
        <w:pStyle w:val="notetext"/>
      </w:pPr>
      <w:r w:rsidRPr="002849D1">
        <w:t>Note:</w:t>
      </w:r>
      <w:r w:rsidRPr="002849D1">
        <w:tab/>
        <w:t>Section</w:t>
      </w:r>
      <w:r w:rsidR="002849D1">
        <w:t> </w:t>
      </w:r>
      <w:r w:rsidRPr="002849D1">
        <w:t>105</w:t>
      </w:r>
      <w:r w:rsidR="002849D1">
        <w:noBreakHyphen/>
      </w:r>
      <w:r w:rsidRPr="002849D1">
        <w:t>65 in Schedule</w:t>
      </w:r>
      <w:r w:rsidR="002849D1">
        <w:t> </w:t>
      </w:r>
      <w:r w:rsidRPr="002849D1">
        <w:t xml:space="preserve">1 to the </w:t>
      </w:r>
      <w:r w:rsidRPr="002849D1">
        <w:rPr>
          <w:i/>
          <w:iCs/>
        </w:rPr>
        <w:t>Taxation Administration Act 1953</w:t>
      </w:r>
      <w:r w:rsidRPr="002849D1">
        <w:t xml:space="preserve"> also relates to refunds of </w:t>
      </w:r>
      <w:r w:rsidR="00941645" w:rsidRPr="002849D1">
        <w:t>assessed net amounts</w:t>
      </w:r>
      <w:r w:rsidRPr="002849D1">
        <w:t>.</w:t>
      </w:r>
    </w:p>
    <w:p w:rsidR="00300522" w:rsidRPr="002849D1" w:rsidRDefault="00300522" w:rsidP="00A36DB5">
      <w:pPr>
        <w:pStyle w:val="ActHead2"/>
        <w:pageBreakBefore/>
      </w:pPr>
      <w:bookmarkStart w:id="194" w:name="_Toc364850559"/>
      <w:r w:rsidRPr="002849D1">
        <w:rPr>
          <w:rStyle w:val="CharPartNo"/>
        </w:rPr>
        <w:lastRenderedPageBreak/>
        <w:t>Part</w:t>
      </w:r>
      <w:r w:rsidR="002849D1" w:rsidRPr="002849D1">
        <w:rPr>
          <w:rStyle w:val="CharPartNo"/>
        </w:rPr>
        <w:t> </w:t>
      </w:r>
      <w:r w:rsidRPr="002849D1">
        <w:rPr>
          <w:rStyle w:val="CharPartNo"/>
        </w:rPr>
        <w:t>2</w:t>
      </w:r>
      <w:r w:rsidR="002849D1" w:rsidRPr="002849D1">
        <w:rPr>
          <w:rStyle w:val="CharPartNo"/>
        </w:rPr>
        <w:noBreakHyphen/>
      </w:r>
      <w:r w:rsidRPr="002849D1">
        <w:rPr>
          <w:rStyle w:val="CharPartNo"/>
        </w:rPr>
        <w:t>8</w:t>
      </w:r>
      <w:r w:rsidRPr="002849D1">
        <w:t>—</w:t>
      </w:r>
      <w:r w:rsidRPr="002849D1">
        <w:rPr>
          <w:rStyle w:val="CharPartText"/>
        </w:rPr>
        <w:t>Checklist of special rules</w:t>
      </w:r>
      <w:bookmarkEnd w:id="194"/>
    </w:p>
    <w:p w:rsidR="00300522" w:rsidRPr="002849D1" w:rsidRDefault="00300522" w:rsidP="00300522">
      <w:pPr>
        <w:pStyle w:val="ActHead3"/>
      </w:pPr>
      <w:bookmarkStart w:id="195" w:name="_Toc364850560"/>
      <w:r w:rsidRPr="002849D1">
        <w:rPr>
          <w:rStyle w:val="CharDivNo"/>
        </w:rPr>
        <w:t>Division</w:t>
      </w:r>
      <w:r w:rsidR="002849D1" w:rsidRPr="002849D1">
        <w:rPr>
          <w:rStyle w:val="CharDivNo"/>
        </w:rPr>
        <w:t> </w:t>
      </w:r>
      <w:r w:rsidRPr="002849D1">
        <w:rPr>
          <w:rStyle w:val="CharDivNo"/>
        </w:rPr>
        <w:t>37</w:t>
      </w:r>
      <w:r w:rsidRPr="002849D1">
        <w:t>—</w:t>
      </w:r>
      <w:r w:rsidRPr="002849D1">
        <w:rPr>
          <w:rStyle w:val="CharDivText"/>
        </w:rPr>
        <w:t>Checklist of special rules</w:t>
      </w:r>
      <w:bookmarkEnd w:id="195"/>
    </w:p>
    <w:p w:rsidR="00300522" w:rsidRPr="002849D1" w:rsidRDefault="00300522" w:rsidP="00300522">
      <w:pPr>
        <w:pStyle w:val="ActHead5"/>
      </w:pPr>
      <w:bookmarkStart w:id="196" w:name="_Toc364850561"/>
      <w:r w:rsidRPr="002849D1">
        <w:rPr>
          <w:rStyle w:val="CharSectno"/>
        </w:rPr>
        <w:t>37</w:t>
      </w:r>
      <w:r w:rsidR="002849D1" w:rsidRPr="002849D1">
        <w:rPr>
          <w:rStyle w:val="CharSectno"/>
        </w:rPr>
        <w:noBreakHyphen/>
      </w:r>
      <w:r w:rsidRPr="002849D1">
        <w:rPr>
          <w:rStyle w:val="CharSectno"/>
        </w:rPr>
        <w:t>1</w:t>
      </w:r>
      <w:r w:rsidRPr="002849D1">
        <w:t xml:space="preserve">  Checklist of special rules</w:t>
      </w:r>
      <w:bookmarkEnd w:id="196"/>
    </w:p>
    <w:p w:rsidR="00300522" w:rsidRPr="002849D1" w:rsidRDefault="00300522" w:rsidP="00300522">
      <w:pPr>
        <w:pStyle w:val="subsection"/>
      </w:pPr>
      <w:r w:rsidRPr="002849D1">
        <w:tab/>
      </w:r>
      <w:r w:rsidRPr="002849D1">
        <w:tab/>
        <w:t>The provisions set out in the table contain special rules relating to the matters indicated.</w:t>
      </w:r>
    </w:p>
    <w:p w:rsidR="00A53099" w:rsidRPr="002849D1"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2849D1" w:rsidTr="00A53099">
        <w:trPr>
          <w:tblHeader/>
        </w:trPr>
        <w:tc>
          <w:tcPr>
            <w:tcW w:w="7089" w:type="dxa"/>
            <w:gridSpan w:val="3"/>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Checklist of special rules</w:t>
            </w:r>
          </w:p>
        </w:tc>
      </w:tr>
      <w:tr w:rsidR="00300522" w:rsidRPr="002849D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4961"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For this case…</w:t>
            </w:r>
          </w:p>
        </w:tc>
        <w:tc>
          <w:tcPr>
            <w:tcW w:w="141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See:</w:t>
            </w:r>
          </w:p>
        </w:tc>
      </w:tr>
      <w:tr w:rsidR="00300522" w:rsidRPr="002849D1" w:rsidTr="00A53099">
        <w:tblPrEx>
          <w:tblCellMar>
            <w:left w:w="107" w:type="dxa"/>
            <w:right w:w="107" w:type="dxa"/>
          </w:tblCellMar>
        </w:tblPrEx>
        <w:tc>
          <w:tcPr>
            <w:tcW w:w="709" w:type="dxa"/>
            <w:tcBorders>
              <w:top w:val="single" w:sz="12" w:space="0" w:color="auto"/>
            </w:tcBorders>
            <w:shd w:val="clear" w:color="auto" w:fill="auto"/>
          </w:tcPr>
          <w:p w:rsidR="00300522" w:rsidRPr="002849D1" w:rsidRDefault="00300522" w:rsidP="00300522">
            <w:pPr>
              <w:pStyle w:val="Tabletext"/>
            </w:pPr>
            <w:r w:rsidRPr="002849D1">
              <w:t>1AA</w:t>
            </w:r>
          </w:p>
        </w:tc>
        <w:tc>
          <w:tcPr>
            <w:tcW w:w="4961" w:type="dxa"/>
            <w:tcBorders>
              <w:top w:val="single" w:sz="12" w:space="0" w:color="auto"/>
            </w:tcBorders>
            <w:shd w:val="clear" w:color="auto" w:fill="auto"/>
          </w:tcPr>
          <w:p w:rsidR="00300522" w:rsidRPr="002849D1" w:rsidRDefault="00300522" w:rsidP="00300522">
            <w:pPr>
              <w:pStyle w:val="Tabletext"/>
            </w:pPr>
            <w:r w:rsidRPr="002849D1">
              <w:t xml:space="preserve">Accounting basis of </w:t>
            </w:r>
            <w:r w:rsidR="009A5E7A" w:rsidRPr="002849D1">
              <w:t>charities</w:t>
            </w:r>
            <w:r w:rsidRPr="002849D1">
              <w:t xml:space="preserve"> etc.</w:t>
            </w:r>
          </w:p>
        </w:tc>
        <w:tc>
          <w:tcPr>
            <w:tcW w:w="1419" w:type="dxa"/>
            <w:tcBorders>
              <w:top w:val="single" w:sz="12" w:space="0" w:color="auto"/>
            </w:tcBorders>
            <w:shd w:val="clear" w:color="auto" w:fill="auto"/>
          </w:tcPr>
          <w:p w:rsidR="00300522" w:rsidRPr="002849D1" w:rsidRDefault="00300522" w:rsidP="00300522">
            <w:pPr>
              <w:pStyle w:val="Tabletext"/>
            </w:pPr>
            <w:r w:rsidRPr="002849D1">
              <w:t>Division</w:t>
            </w:r>
            <w:r w:rsidR="002849D1">
              <w:t> </w:t>
            </w:r>
            <w:r w:rsidRPr="002849D1">
              <w:t>157</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w:t>
            </w:r>
          </w:p>
        </w:tc>
        <w:tc>
          <w:tcPr>
            <w:tcW w:w="4961" w:type="dxa"/>
            <w:shd w:val="clear" w:color="auto" w:fill="auto"/>
          </w:tcPr>
          <w:p w:rsidR="00300522" w:rsidRPr="002849D1" w:rsidRDefault="00300522" w:rsidP="00300522">
            <w:pPr>
              <w:pStyle w:val="Tabletext"/>
            </w:pPr>
            <w:r w:rsidRPr="002849D1">
              <w:t>Agents and insurance brokers</w:t>
            </w:r>
          </w:p>
        </w:tc>
        <w:tc>
          <w:tcPr>
            <w:tcW w:w="1419" w:type="dxa"/>
            <w:shd w:val="clear" w:color="auto" w:fill="auto"/>
          </w:tcPr>
          <w:p w:rsidR="00300522" w:rsidRPr="002849D1" w:rsidRDefault="00300522" w:rsidP="00300522">
            <w:pPr>
              <w:pStyle w:val="Tabletext"/>
            </w:pPr>
            <w:r w:rsidRPr="002849D1">
              <w:t>Division</w:t>
            </w:r>
            <w:r w:rsidR="002849D1">
              <w:t> </w:t>
            </w:r>
            <w:r w:rsidRPr="002849D1">
              <w:t>153</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C87193">
            <w:pPr>
              <w:pStyle w:val="Tabletext"/>
            </w:pPr>
            <w:r w:rsidRPr="002849D1">
              <w:t>1A</w:t>
            </w:r>
          </w:p>
        </w:tc>
        <w:tc>
          <w:tcPr>
            <w:tcW w:w="4961" w:type="dxa"/>
            <w:shd w:val="clear" w:color="auto" w:fill="auto"/>
          </w:tcPr>
          <w:p w:rsidR="00300522" w:rsidRPr="002849D1" w:rsidRDefault="00300522" w:rsidP="00C87193">
            <w:pPr>
              <w:pStyle w:val="Tabletext"/>
            </w:pPr>
            <w:r w:rsidRPr="002849D1">
              <w:t>Annual apportionment of creditable purpose</w:t>
            </w:r>
          </w:p>
        </w:tc>
        <w:tc>
          <w:tcPr>
            <w:tcW w:w="1419" w:type="dxa"/>
            <w:shd w:val="clear" w:color="auto" w:fill="auto"/>
          </w:tcPr>
          <w:p w:rsidR="00300522" w:rsidRPr="002849D1" w:rsidRDefault="00300522" w:rsidP="00C87193">
            <w:pPr>
              <w:pStyle w:val="Tabletext"/>
            </w:pPr>
            <w:r w:rsidRPr="002849D1">
              <w:t>Division</w:t>
            </w:r>
            <w:r w:rsidR="002849D1">
              <w:t> </w:t>
            </w:r>
            <w:r w:rsidRPr="002849D1">
              <w:t>131</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C87193">
            <w:pPr>
              <w:pStyle w:val="Tabletext"/>
            </w:pPr>
            <w:r w:rsidRPr="002849D1">
              <w:t>1B</w:t>
            </w:r>
          </w:p>
        </w:tc>
        <w:tc>
          <w:tcPr>
            <w:tcW w:w="4961" w:type="dxa"/>
            <w:shd w:val="clear" w:color="auto" w:fill="auto"/>
          </w:tcPr>
          <w:p w:rsidR="00300522" w:rsidRPr="002849D1" w:rsidRDefault="00300522" w:rsidP="00C87193">
            <w:pPr>
              <w:pStyle w:val="Tabletext"/>
            </w:pPr>
            <w:r w:rsidRPr="002849D1">
              <w:t>Annual tax periods</w:t>
            </w:r>
          </w:p>
        </w:tc>
        <w:tc>
          <w:tcPr>
            <w:tcW w:w="1419" w:type="dxa"/>
            <w:shd w:val="clear" w:color="auto" w:fill="auto"/>
          </w:tcPr>
          <w:p w:rsidR="00300522" w:rsidRPr="002849D1" w:rsidRDefault="00300522" w:rsidP="00C87193">
            <w:pPr>
              <w:pStyle w:val="Tabletext"/>
            </w:pPr>
            <w:r w:rsidRPr="002849D1">
              <w:t>Division</w:t>
            </w:r>
            <w:r w:rsidR="002849D1">
              <w:t> </w:t>
            </w:r>
            <w:r w:rsidRPr="002849D1">
              <w:t>151</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2</w:t>
            </w:r>
          </w:p>
        </w:tc>
        <w:tc>
          <w:tcPr>
            <w:tcW w:w="4961" w:type="dxa"/>
            <w:shd w:val="clear" w:color="auto" w:fill="auto"/>
          </w:tcPr>
          <w:p w:rsidR="00300522" w:rsidRPr="002849D1" w:rsidRDefault="00300522" w:rsidP="00300522">
            <w:pPr>
              <w:pStyle w:val="Tabletext"/>
            </w:pPr>
            <w:r w:rsidRPr="002849D1">
              <w:t>Anti</w:t>
            </w:r>
            <w:r w:rsidR="002849D1">
              <w:noBreakHyphen/>
            </w:r>
            <w:r w:rsidRPr="002849D1">
              <w:t>avoidance</w:t>
            </w:r>
          </w:p>
        </w:tc>
        <w:tc>
          <w:tcPr>
            <w:tcW w:w="1419" w:type="dxa"/>
            <w:shd w:val="clear" w:color="auto" w:fill="auto"/>
          </w:tcPr>
          <w:p w:rsidR="00300522" w:rsidRPr="002849D1" w:rsidRDefault="00300522" w:rsidP="00300522">
            <w:pPr>
              <w:pStyle w:val="Tabletext"/>
            </w:pPr>
            <w:r w:rsidRPr="002849D1">
              <w:t>Division</w:t>
            </w:r>
            <w:r w:rsidR="002849D1">
              <w:t> </w:t>
            </w:r>
            <w:r w:rsidRPr="002849D1">
              <w:t>165</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3</w:t>
            </w:r>
          </w:p>
        </w:tc>
        <w:tc>
          <w:tcPr>
            <w:tcW w:w="4961" w:type="dxa"/>
            <w:shd w:val="clear" w:color="auto" w:fill="auto"/>
          </w:tcPr>
          <w:p w:rsidR="00300522" w:rsidRPr="002849D1" w:rsidRDefault="00300522" w:rsidP="00300522">
            <w:pPr>
              <w:pStyle w:val="Tabletext"/>
            </w:pPr>
            <w:r w:rsidRPr="002849D1">
              <w:t>Associates</w:t>
            </w:r>
          </w:p>
        </w:tc>
        <w:tc>
          <w:tcPr>
            <w:tcW w:w="1419" w:type="dxa"/>
            <w:shd w:val="clear" w:color="auto" w:fill="auto"/>
          </w:tcPr>
          <w:p w:rsidR="00300522" w:rsidRPr="002849D1" w:rsidRDefault="00300522" w:rsidP="00300522">
            <w:pPr>
              <w:pStyle w:val="Tabletext"/>
            </w:pPr>
            <w:r w:rsidRPr="002849D1">
              <w:t>Division</w:t>
            </w:r>
            <w:r w:rsidR="002849D1">
              <w:t> </w:t>
            </w:r>
            <w:r w:rsidRPr="002849D1">
              <w:t>72</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3A</w:t>
            </w:r>
          </w:p>
        </w:tc>
        <w:tc>
          <w:tcPr>
            <w:tcW w:w="4961" w:type="dxa"/>
            <w:shd w:val="clear" w:color="auto" w:fill="auto"/>
          </w:tcPr>
          <w:p w:rsidR="00300522" w:rsidRPr="002849D1" w:rsidRDefault="00300522" w:rsidP="00300522">
            <w:pPr>
              <w:pStyle w:val="Tabletext"/>
            </w:pPr>
            <w:r w:rsidRPr="002849D1">
              <w:t>Bad debts relating to transactions that are not taxable or creditable to the fullest extent</w:t>
            </w:r>
          </w:p>
        </w:tc>
        <w:tc>
          <w:tcPr>
            <w:tcW w:w="1419" w:type="dxa"/>
            <w:shd w:val="clear" w:color="auto" w:fill="auto"/>
          </w:tcPr>
          <w:p w:rsidR="00300522" w:rsidRPr="002849D1" w:rsidRDefault="00300522" w:rsidP="00300522">
            <w:pPr>
              <w:pStyle w:val="Tabletext"/>
            </w:pPr>
            <w:r w:rsidRPr="002849D1">
              <w:t>Division</w:t>
            </w:r>
            <w:r w:rsidR="002849D1">
              <w:t> </w:t>
            </w:r>
            <w:r w:rsidRPr="002849D1">
              <w:t>136</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4</w:t>
            </w:r>
          </w:p>
        </w:tc>
        <w:tc>
          <w:tcPr>
            <w:tcW w:w="4961" w:type="dxa"/>
            <w:shd w:val="clear" w:color="auto" w:fill="auto"/>
          </w:tcPr>
          <w:p w:rsidR="00300522" w:rsidRPr="002849D1" w:rsidRDefault="00300522" w:rsidP="00300522">
            <w:pPr>
              <w:pStyle w:val="Tabletext"/>
            </w:pPr>
            <w:r w:rsidRPr="002849D1">
              <w:t>Cancelled lay</w:t>
            </w:r>
            <w:r w:rsidR="002849D1">
              <w:noBreakHyphen/>
            </w:r>
            <w:r w:rsidRPr="002849D1">
              <w:t>by sales</w:t>
            </w:r>
          </w:p>
        </w:tc>
        <w:tc>
          <w:tcPr>
            <w:tcW w:w="1419" w:type="dxa"/>
            <w:shd w:val="clear" w:color="auto" w:fill="auto"/>
          </w:tcPr>
          <w:p w:rsidR="00300522" w:rsidRPr="002849D1" w:rsidRDefault="00300522" w:rsidP="00300522">
            <w:pPr>
              <w:pStyle w:val="Tabletext"/>
            </w:pPr>
            <w:r w:rsidRPr="002849D1">
              <w:t>Division</w:t>
            </w:r>
            <w:r w:rsidR="002849D1">
              <w:t> </w:t>
            </w:r>
            <w:r w:rsidRPr="002849D1">
              <w:t>102</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5</w:t>
            </w:r>
          </w:p>
        </w:tc>
        <w:tc>
          <w:tcPr>
            <w:tcW w:w="4961" w:type="dxa"/>
            <w:shd w:val="clear" w:color="auto" w:fill="auto"/>
          </w:tcPr>
          <w:p w:rsidR="00300522" w:rsidRPr="002849D1" w:rsidRDefault="00300522" w:rsidP="00300522">
            <w:pPr>
              <w:pStyle w:val="Tabletext"/>
            </w:pPr>
            <w:r w:rsidRPr="002849D1">
              <w:t>Cessation of registration</w:t>
            </w:r>
          </w:p>
        </w:tc>
        <w:tc>
          <w:tcPr>
            <w:tcW w:w="1419" w:type="dxa"/>
            <w:shd w:val="clear" w:color="auto" w:fill="auto"/>
          </w:tcPr>
          <w:p w:rsidR="00300522" w:rsidRPr="002849D1" w:rsidRDefault="00300522" w:rsidP="00300522">
            <w:pPr>
              <w:pStyle w:val="Tabletext"/>
            </w:pPr>
            <w:r w:rsidRPr="002849D1">
              <w:t>Division</w:t>
            </w:r>
            <w:r w:rsidR="002849D1">
              <w:t> </w:t>
            </w:r>
            <w:r w:rsidRPr="002849D1">
              <w:t>138</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6</w:t>
            </w:r>
          </w:p>
        </w:tc>
        <w:tc>
          <w:tcPr>
            <w:tcW w:w="4961" w:type="dxa"/>
            <w:shd w:val="clear" w:color="auto" w:fill="auto"/>
          </w:tcPr>
          <w:p w:rsidR="00300522" w:rsidRPr="002849D1" w:rsidRDefault="00300522" w:rsidP="00300522">
            <w:pPr>
              <w:pStyle w:val="Tabletext"/>
            </w:pPr>
            <w:r w:rsidRPr="002849D1">
              <w:t>Changes in the extent of creditable purpose</w:t>
            </w:r>
          </w:p>
        </w:tc>
        <w:tc>
          <w:tcPr>
            <w:tcW w:w="1419" w:type="dxa"/>
            <w:shd w:val="clear" w:color="auto" w:fill="auto"/>
          </w:tcPr>
          <w:p w:rsidR="00300522" w:rsidRPr="002849D1" w:rsidRDefault="00300522" w:rsidP="00300522">
            <w:pPr>
              <w:pStyle w:val="Tabletext"/>
            </w:pPr>
            <w:r w:rsidRPr="002849D1">
              <w:t>Division</w:t>
            </w:r>
            <w:r w:rsidR="002849D1">
              <w:t> </w:t>
            </w:r>
            <w:r w:rsidRPr="002849D1">
              <w:t>129</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7</w:t>
            </w:r>
          </w:p>
        </w:tc>
        <w:tc>
          <w:tcPr>
            <w:tcW w:w="4961" w:type="dxa"/>
            <w:shd w:val="clear" w:color="auto" w:fill="auto"/>
          </w:tcPr>
          <w:p w:rsidR="00300522" w:rsidRPr="002849D1" w:rsidRDefault="00300522" w:rsidP="00300522">
            <w:pPr>
              <w:pStyle w:val="Tabletext"/>
            </w:pPr>
            <w:r w:rsidRPr="002849D1">
              <w:t>Changing your accounting basis</w:t>
            </w:r>
          </w:p>
        </w:tc>
        <w:tc>
          <w:tcPr>
            <w:tcW w:w="1419" w:type="dxa"/>
            <w:shd w:val="clear" w:color="auto" w:fill="auto"/>
          </w:tcPr>
          <w:p w:rsidR="00300522" w:rsidRPr="002849D1" w:rsidRDefault="00300522" w:rsidP="00300522">
            <w:pPr>
              <w:pStyle w:val="Tabletext"/>
            </w:pPr>
            <w:r w:rsidRPr="002849D1">
              <w:t>Division</w:t>
            </w:r>
            <w:r w:rsidR="002849D1">
              <w:t> </w:t>
            </w:r>
            <w:r w:rsidRPr="002849D1">
              <w:t>159</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8</w:t>
            </w:r>
          </w:p>
        </w:tc>
        <w:tc>
          <w:tcPr>
            <w:tcW w:w="4961" w:type="dxa"/>
            <w:shd w:val="clear" w:color="auto" w:fill="auto"/>
          </w:tcPr>
          <w:p w:rsidR="00300522" w:rsidRPr="002849D1" w:rsidRDefault="00300522" w:rsidP="00300522">
            <w:pPr>
              <w:pStyle w:val="Tabletext"/>
            </w:pPr>
            <w:r w:rsidRPr="002849D1">
              <w:t>Company amalgamations</w:t>
            </w:r>
          </w:p>
        </w:tc>
        <w:tc>
          <w:tcPr>
            <w:tcW w:w="1419" w:type="dxa"/>
            <w:shd w:val="clear" w:color="auto" w:fill="auto"/>
          </w:tcPr>
          <w:p w:rsidR="00300522" w:rsidRPr="002849D1" w:rsidRDefault="00300522" w:rsidP="00300522">
            <w:pPr>
              <w:pStyle w:val="Tabletext"/>
            </w:pPr>
            <w:r w:rsidRPr="002849D1">
              <w:t>Division</w:t>
            </w:r>
            <w:r w:rsidR="002849D1">
              <w:t> </w:t>
            </w:r>
            <w:r w:rsidRPr="002849D1">
              <w:t>90</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8A</w:t>
            </w:r>
          </w:p>
        </w:tc>
        <w:tc>
          <w:tcPr>
            <w:tcW w:w="4961" w:type="dxa"/>
            <w:shd w:val="clear" w:color="auto" w:fill="auto"/>
          </w:tcPr>
          <w:p w:rsidR="00300522" w:rsidRPr="002849D1" w:rsidRDefault="00300522" w:rsidP="00300522">
            <w:pPr>
              <w:pStyle w:val="Tabletext"/>
            </w:pPr>
            <w:r w:rsidRPr="002849D1">
              <w:t>Compulsory third party schemes</w:t>
            </w:r>
          </w:p>
        </w:tc>
        <w:tc>
          <w:tcPr>
            <w:tcW w:w="1419" w:type="dxa"/>
            <w:shd w:val="clear" w:color="auto" w:fill="auto"/>
          </w:tcPr>
          <w:p w:rsidR="00300522" w:rsidRPr="002849D1" w:rsidRDefault="00300522" w:rsidP="00300522">
            <w:pPr>
              <w:pStyle w:val="Tabletext"/>
            </w:pPr>
            <w:r w:rsidRPr="002849D1">
              <w:t>Division</w:t>
            </w:r>
            <w:r w:rsidR="002849D1">
              <w:t> </w:t>
            </w:r>
            <w:r w:rsidRPr="002849D1">
              <w:t>79</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9</w:t>
            </w:r>
          </w:p>
        </w:tc>
        <w:tc>
          <w:tcPr>
            <w:tcW w:w="4961" w:type="dxa"/>
            <w:shd w:val="clear" w:color="auto" w:fill="auto"/>
          </w:tcPr>
          <w:p w:rsidR="00300522" w:rsidRPr="002849D1" w:rsidRDefault="00300522" w:rsidP="00300522">
            <w:pPr>
              <w:pStyle w:val="Tabletext"/>
            </w:pPr>
            <w:r w:rsidRPr="002849D1">
              <w:t>Customs security etc. given for taxable importations</w:t>
            </w:r>
          </w:p>
        </w:tc>
        <w:tc>
          <w:tcPr>
            <w:tcW w:w="1419" w:type="dxa"/>
            <w:shd w:val="clear" w:color="auto" w:fill="auto"/>
          </w:tcPr>
          <w:p w:rsidR="00300522" w:rsidRPr="002849D1" w:rsidRDefault="00300522" w:rsidP="00300522">
            <w:pPr>
              <w:pStyle w:val="Tabletext"/>
            </w:pPr>
            <w:r w:rsidRPr="002849D1">
              <w:t>Division</w:t>
            </w:r>
            <w:r w:rsidR="002849D1">
              <w:t> </w:t>
            </w:r>
            <w:r w:rsidRPr="002849D1">
              <w:t>171</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10</w:t>
            </w:r>
          </w:p>
        </w:tc>
        <w:tc>
          <w:tcPr>
            <w:tcW w:w="4961" w:type="dxa"/>
            <w:shd w:val="clear" w:color="auto" w:fill="auto"/>
          </w:tcPr>
          <w:p w:rsidR="00300522" w:rsidRPr="002849D1" w:rsidRDefault="00300522" w:rsidP="00300522">
            <w:pPr>
              <w:pStyle w:val="Tabletext"/>
            </w:pPr>
            <w:r w:rsidRPr="002849D1">
              <w:t>Deposits as security</w:t>
            </w:r>
          </w:p>
        </w:tc>
        <w:tc>
          <w:tcPr>
            <w:tcW w:w="1419" w:type="dxa"/>
            <w:shd w:val="clear" w:color="auto" w:fill="auto"/>
          </w:tcPr>
          <w:p w:rsidR="00300522" w:rsidRPr="002849D1" w:rsidRDefault="00300522" w:rsidP="00300522">
            <w:pPr>
              <w:pStyle w:val="Tabletext"/>
            </w:pPr>
            <w:r w:rsidRPr="002849D1">
              <w:t>Division</w:t>
            </w:r>
            <w:r w:rsidR="002849D1">
              <w:t> </w:t>
            </w:r>
            <w:r w:rsidRPr="002849D1">
              <w:t>99</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C87193">
            <w:pPr>
              <w:pStyle w:val="Tabletext"/>
            </w:pPr>
            <w:r w:rsidRPr="002849D1">
              <w:t>10A</w:t>
            </w:r>
          </w:p>
        </w:tc>
        <w:tc>
          <w:tcPr>
            <w:tcW w:w="4961" w:type="dxa"/>
            <w:shd w:val="clear" w:color="auto" w:fill="auto"/>
          </w:tcPr>
          <w:p w:rsidR="00300522" w:rsidRPr="002849D1" w:rsidRDefault="00300522" w:rsidP="00C87193">
            <w:pPr>
              <w:pStyle w:val="Tabletext"/>
            </w:pPr>
            <w:r w:rsidRPr="002849D1">
              <w:t>Distributions from deceased estates</w:t>
            </w:r>
          </w:p>
        </w:tc>
        <w:tc>
          <w:tcPr>
            <w:tcW w:w="1419" w:type="dxa"/>
            <w:shd w:val="clear" w:color="auto" w:fill="auto"/>
          </w:tcPr>
          <w:p w:rsidR="00300522" w:rsidRPr="002849D1" w:rsidRDefault="00300522" w:rsidP="00C87193">
            <w:pPr>
              <w:pStyle w:val="Tabletext"/>
            </w:pPr>
            <w:r w:rsidRPr="002849D1">
              <w:t>Division</w:t>
            </w:r>
            <w:r w:rsidR="002849D1">
              <w:t> </w:t>
            </w:r>
            <w:r w:rsidRPr="002849D1">
              <w:t>139</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11</w:t>
            </w:r>
          </w:p>
        </w:tc>
        <w:tc>
          <w:tcPr>
            <w:tcW w:w="4961" w:type="dxa"/>
            <w:shd w:val="clear" w:color="auto" w:fill="auto"/>
          </w:tcPr>
          <w:p w:rsidR="00300522" w:rsidRPr="002849D1" w:rsidRDefault="00300522" w:rsidP="00300522">
            <w:pPr>
              <w:pStyle w:val="Tabletext"/>
            </w:pPr>
            <w:r w:rsidRPr="002849D1">
              <w:t>Financial supplies (reduced credit acquisitions)</w:t>
            </w:r>
          </w:p>
        </w:tc>
        <w:tc>
          <w:tcPr>
            <w:tcW w:w="1419" w:type="dxa"/>
            <w:shd w:val="clear" w:color="auto" w:fill="auto"/>
          </w:tcPr>
          <w:p w:rsidR="00300522" w:rsidRPr="002849D1" w:rsidRDefault="00300522" w:rsidP="00300522">
            <w:pPr>
              <w:pStyle w:val="Tabletext"/>
            </w:pPr>
            <w:r w:rsidRPr="002849D1">
              <w:t>Division</w:t>
            </w:r>
            <w:r w:rsidR="002849D1">
              <w:t> </w:t>
            </w:r>
            <w:r w:rsidRPr="002849D1">
              <w:t>70</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11A</w:t>
            </w:r>
          </w:p>
        </w:tc>
        <w:tc>
          <w:tcPr>
            <w:tcW w:w="4961" w:type="dxa"/>
            <w:shd w:val="clear" w:color="auto" w:fill="auto"/>
          </w:tcPr>
          <w:p w:rsidR="00300522" w:rsidRPr="002849D1" w:rsidRDefault="00300522" w:rsidP="00300522">
            <w:pPr>
              <w:pStyle w:val="Tabletext"/>
            </w:pPr>
            <w:r w:rsidRPr="002849D1">
              <w:t>Fringe benefits provided by input taxed suppliers</w:t>
            </w:r>
          </w:p>
        </w:tc>
        <w:tc>
          <w:tcPr>
            <w:tcW w:w="1419" w:type="dxa"/>
            <w:shd w:val="clear" w:color="auto" w:fill="auto"/>
          </w:tcPr>
          <w:p w:rsidR="00300522" w:rsidRPr="002849D1" w:rsidRDefault="00300522" w:rsidP="00300522">
            <w:pPr>
              <w:pStyle w:val="Tabletext"/>
            </w:pPr>
            <w:r w:rsidRPr="002849D1">
              <w:t>Division</w:t>
            </w:r>
            <w:r w:rsidR="002849D1">
              <w:t> </w:t>
            </w:r>
            <w:r w:rsidRPr="002849D1">
              <w:t>71</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12</w:t>
            </w:r>
          </w:p>
        </w:tc>
        <w:tc>
          <w:tcPr>
            <w:tcW w:w="4961" w:type="dxa"/>
            <w:shd w:val="clear" w:color="auto" w:fill="auto"/>
          </w:tcPr>
          <w:p w:rsidR="00300522" w:rsidRPr="002849D1" w:rsidRDefault="00300522" w:rsidP="00300522">
            <w:pPr>
              <w:pStyle w:val="Tabletext"/>
            </w:pPr>
            <w:r w:rsidRPr="002849D1">
              <w:t>Gambling</w:t>
            </w:r>
          </w:p>
        </w:tc>
        <w:tc>
          <w:tcPr>
            <w:tcW w:w="1419" w:type="dxa"/>
            <w:shd w:val="clear" w:color="auto" w:fill="auto"/>
          </w:tcPr>
          <w:p w:rsidR="00300522" w:rsidRPr="002849D1" w:rsidRDefault="00300522" w:rsidP="00300522">
            <w:pPr>
              <w:pStyle w:val="Tabletext"/>
            </w:pPr>
            <w:r w:rsidRPr="002849D1">
              <w:t>Division</w:t>
            </w:r>
            <w:r w:rsidR="002849D1">
              <w:t> </w:t>
            </w:r>
            <w:r w:rsidRPr="002849D1">
              <w:t>126</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12A</w:t>
            </w:r>
          </w:p>
        </w:tc>
        <w:tc>
          <w:tcPr>
            <w:tcW w:w="4961" w:type="dxa"/>
            <w:shd w:val="clear" w:color="auto" w:fill="auto"/>
          </w:tcPr>
          <w:p w:rsidR="00300522" w:rsidRPr="002849D1" w:rsidRDefault="00300522" w:rsidP="00300522">
            <w:pPr>
              <w:pStyle w:val="Tabletext"/>
            </w:pPr>
            <w:r w:rsidRPr="002849D1">
              <w:t>Goods applied solely to private or domestic use</w:t>
            </w:r>
          </w:p>
        </w:tc>
        <w:tc>
          <w:tcPr>
            <w:tcW w:w="1419" w:type="dxa"/>
            <w:shd w:val="clear" w:color="auto" w:fill="auto"/>
          </w:tcPr>
          <w:p w:rsidR="00300522" w:rsidRPr="002849D1" w:rsidRDefault="00300522" w:rsidP="00300522">
            <w:pPr>
              <w:pStyle w:val="Tabletext"/>
            </w:pPr>
            <w:r w:rsidRPr="002849D1">
              <w:t>Division</w:t>
            </w:r>
            <w:r w:rsidR="002849D1">
              <w:t> </w:t>
            </w:r>
            <w:r w:rsidRPr="002849D1">
              <w:t>130</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lastRenderedPageBreak/>
              <w:t>12B</w:t>
            </w:r>
          </w:p>
        </w:tc>
        <w:tc>
          <w:tcPr>
            <w:tcW w:w="4961" w:type="dxa"/>
            <w:shd w:val="clear" w:color="auto" w:fill="auto"/>
          </w:tcPr>
          <w:p w:rsidR="00300522" w:rsidRPr="002849D1" w:rsidRDefault="00300522" w:rsidP="00300522">
            <w:pPr>
              <w:pStyle w:val="Tabletext"/>
            </w:pPr>
            <w:r w:rsidRPr="002849D1">
              <w:t>Government entities</w:t>
            </w:r>
          </w:p>
        </w:tc>
        <w:tc>
          <w:tcPr>
            <w:tcW w:w="1419" w:type="dxa"/>
            <w:shd w:val="clear" w:color="auto" w:fill="auto"/>
          </w:tcPr>
          <w:p w:rsidR="00300522" w:rsidRPr="002849D1" w:rsidRDefault="00300522" w:rsidP="00300522">
            <w:pPr>
              <w:pStyle w:val="Tabletext"/>
            </w:pPr>
            <w:r w:rsidRPr="002849D1">
              <w:t>Division</w:t>
            </w:r>
            <w:r w:rsidR="002849D1">
              <w:t> </w:t>
            </w:r>
            <w:r w:rsidRPr="002849D1">
              <w:t>149</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13</w:t>
            </w:r>
          </w:p>
        </w:tc>
        <w:tc>
          <w:tcPr>
            <w:tcW w:w="4961" w:type="dxa"/>
            <w:shd w:val="clear" w:color="auto" w:fill="auto"/>
          </w:tcPr>
          <w:p w:rsidR="00300522" w:rsidRPr="002849D1" w:rsidRDefault="00300522" w:rsidP="00300522">
            <w:pPr>
              <w:pStyle w:val="Tabletext"/>
            </w:pPr>
            <w:r w:rsidRPr="002849D1">
              <w:t>GST branches</w:t>
            </w:r>
          </w:p>
        </w:tc>
        <w:tc>
          <w:tcPr>
            <w:tcW w:w="1419" w:type="dxa"/>
            <w:shd w:val="clear" w:color="auto" w:fill="auto"/>
          </w:tcPr>
          <w:p w:rsidR="00300522" w:rsidRPr="002849D1" w:rsidRDefault="00300522" w:rsidP="00300522">
            <w:pPr>
              <w:pStyle w:val="Tabletext"/>
            </w:pPr>
            <w:r w:rsidRPr="002849D1">
              <w:t>Division</w:t>
            </w:r>
            <w:r w:rsidR="002849D1">
              <w:t> </w:t>
            </w:r>
            <w:r w:rsidRPr="002849D1">
              <w:t>54</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14</w:t>
            </w:r>
          </w:p>
        </w:tc>
        <w:tc>
          <w:tcPr>
            <w:tcW w:w="4961" w:type="dxa"/>
            <w:shd w:val="clear" w:color="auto" w:fill="auto"/>
          </w:tcPr>
          <w:p w:rsidR="00300522" w:rsidRPr="002849D1" w:rsidRDefault="00300522" w:rsidP="00300522">
            <w:pPr>
              <w:pStyle w:val="Tabletext"/>
            </w:pPr>
            <w:r w:rsidRPr="002849D1">
              <w:t>GST groups</w:t>
            </w:r>
          </w:p>
        </w:tc>
        <w:tc>
          <w:tcPr>
            <w:tcW w:w="1419" w:type="dxa"/>
            <w:shd w:val="clear" w:color="auto" w:fill="auto"/>
          </w:tcPr>
          <w:p w:rsidR="00300522" w:rsidRPr="002849D1" w:rsidRDefault="00300522" w:rsidP="00300522">
            <w:pPr>
              <w:pStyle w:val="Tabletext"/>
            </w:pPr>
            <w:r w:rsidRPr="002849D1">
              <w:t>Division</w:t>
            </w:r>
            <w:r w:rsidR="002849D1">
              <w:t> </w:t>
            </w:r>
            <w:r w:rsidRPr="002849D1">
              <w:t>48</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15</w:t>
            </w:r>
          </w:p>
        </w:tc>
        <w:tc>
          <w:tcPr>
            <w:tcW w:w="4961" w:type="dxa"/>
            <w:shd w:val="clear" w:color="auto" w:fill="auto"/>
          </w:tcPr>
          <w:p w:rsidR="00300522" w:rsidRPr="002849D1" w:rsidRDefault="00300522" w:rsidP="00300522">
            <w:pPr>
              <w:pStyle w:val="Tabletext"/>
            </w:pPr>
            <w:r w:rsidRPr="002849D1">
              <w:t>GST joint ventures</w:t>
            </w:r>
          </w:p>
        </w:tc>
        <w:tc>
          <w:tcPr>
            <w:tcW w:w="1419" w:type="dxa"/>
            <w:shd w:val="clear" w:color="auto" w:fill="auto"/>
          </w:tcPr>
          <w:p w:rsidR="00300522" w:rsidRPr="002849D1" w:rsidRDefault="00300522" w:rsidP="00300522">
            <w:pPr>
              <w:pStyle w:val="Tabletext"/>
            </w:pPr>
            <w:r w:rsidRPr="002849D1">
              <w:t>Division</w:t>
            </w:r>
            <w:r w:rsidR="002849D1">
              <w:t> </w:t>
            </w:r>
            <w:r w:rsidRPr="002849D1">
              <w:t>51</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15A</w:t>
            </w:r>
          </w:p>
        </w:tc>
        <w:tc>
          <w:tcPr>
            <w:tcW w:w="4961" w:type="dxa"/>
            <w:shd w:val="clear" w:color="auto" w:fill="auto"/>
          </w:tcPr>
          <w:p w:rsidR="00300522" w:rsidRPr="002849D1" w:rsidRDefault="00300522" w:rsidP="00300522">
            <w:pPr>
              <w:pStyle w:val="Tabletext"/>
            </w:pPr>
            <w:r w:rsidRPr="002849D1">
              <w:t>GST religious groups</w:t>
            </w:r>
          </w:p>
        </w:tc>
        <w:tc>
          <w:tcPr>
            <w:tcW w:w="1419" w:type="dxa"/>
            <w:shd w:val="clear" w:color="auto" w:fill="auto"/>
          </w:tcPr>
          <w:p w:rsidR="00300522" w:rsidRPr="002849D1" w:rsidRDefault="00300522" w:rsidP="00300522">
            <w:pPr>
              <w:pStyle w:val="Tabletext"/>
            </w:pPr>
            <w:r w:rsidRPr="002849D1">
              <w:t>Division</w:t>
            </w:r>
            <w:r w:rsidR="002849D1">
              <w:t> </w:t>
            </w:r>
            <w:r w:rsidRPr="002849D1">
              <w:t>49</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17</w:t>
            </w:r>
          </w:p>
        </w:tc>
        <w:tc>
          <w:tcPr>
            <w:tcW w:w="4961" w:type="dxa"/>
            <w:shd w:val="clear" w:color="auto" w:fill="auto"/>
          </w:tcPr>
          <w:p w:rsidR="00300522" w:rsidRPr="002849D1" w:rsidRDefault="00300522" w:rsidP="00300522">
            <w:pPr>
              <w:pStyle w:val="Tabletext"/>
            </w:pPr>
            <w:r w:rsidRPr="002849D1">
              <w:t>Importations without entry for home consumption</w:t>
            </w:r>
          </w:p>
        </w:tc>
        <w:tc>
          <w:tcPr>
            <w:tcW w:w="1419" w:type="dxa"/>
            <w:shd w:val="clear" w:color="auto" w:fill="auto"/>
          </w:tcPr>
          <w:p w:rsidR="00300522" w:rsidRPr="002849D1" w:rsidRDefault="00300522" w:rsidP="00300522">
            <w:pPr>
              <w:pStyle w:val="Tabletext"/>
            </w:pPr>
            <w:r w:rsidRPr="002849D1">
              <w:t>Division</w:t>
            </w:r>
            <w:r w:rsidR="002849D1">
              <w:t> </w:t>
            </w:r>
            <w:r w:rsidRPr="002849D1">
              <w:t>114</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18</w:t>
            </w:r>
          </w:p>
        </w:tc>
        <w:tc>
          <w:tcPr>
            <w:tcW w:w="4961" w:type="dxa"/>
            <w:shd w:val="clear" w:color="auto" w:fill="auto"/>
          </w:tcPr>
          <w:p w:rsidR="00300522" w:rsidRPr="002849D1" w:rsidRDefault="00300522" w:rsidP="00300522">
            <w:pPr>
              <w:pStyle w:val="Tabletext"/>
            </w:pPr>
            <w:r w:rsidRPr="002849D1">
              <w:t>Insurance</w:t>
            </w:r>
          </w:p>
        </w:tc>
        <w:tc>
          <w:tcPr>
            <w:tcW w:w="1419" w:type="dxa"/>
            <w:shd w:val="clear" w:color="auto" w:fill="auto"/>
          </w:tcPr>
          <w:p w:rsidR="00300522" w:rsidRPr="002849D1" w:rsidRDefault="00300522" w:rsidP="00300522">
            <w:pPr>
              <w:pStyle w:val="Tabletext"/>
            </w:pPr>
            <w:r w:rsidRPr="002849D1">
              <w:t>Division</w:t>
            </w:r>
            <w:r w:rsidR="002849D1">
              <w:t> </w:t>
            </w:r>
            <w:r w:rsidRPr="002849D1">
              <w:t>78</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19</w:t>
            </w:r>
          </w:p>
        </w:tc>
        <w:tc>
          <w:tcPr>
            <w:tcW w:w="4961" w:type="dxa"/>
            <w:shd w:val="clear" w:color="auto" w:fill="auto"/>
          </w:tcPr>
          <w:p w:rsidR="00300522" w:rsidRPr="002849D1" w:rsidRDefault="00300522" w:rsidP="00300522">
            <w:pPr>
              <w:pStyle w:val="Tabletext"/>
            </w:pPr>
            <w:r w:rsidRPr="002849D1">
              <w:t>Long</w:t>
            </w:r>
            <w:r w:rsidR="002849D1">
              <w:noBreakHyphen/>
            </w:r>
            <w:r w:rsidRPr="002849D1">
              <w:t>term accommodation in commercial residential premises</w:t>
            </w:r>
          </w:p>
        </w:tc>
        <w:tc>
          <w:tcPr>
            <w:tcW w:w="1419" w:type="dxa"/>
            <w:shd w:val="clear" w:color="auto" w:fill="auto"/>
          </w:tcPr>
          <w:p w:rsidR="00300522" w:rsidRPr="002849D1" w:rsidRDefault="00300522" w:rsidP="00300522">
            <w:pPr>
              <w:pStyle w:val="Tabletext"/>
            </w:pPr>
            <w:r w:rsidRPr="002849D1">
              <w:t>Division</w:t>
            </w:r>
            <w:r w:rsidR="002849D1">
              <w:t> </w:t>
            </w:r>
            <w:r w:rsidRPr="002849D1">
              <w:t>87</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20</w:t>
            </w:r>
          </w:p>
        </w:tc>
        <w:tc>
          <w:tcPr>
            <w:tcW w:w="4961" w:type="dxa"/>
            <w:shd w:val="clear" w:color="auto" w:fill="auto"/>
          </w:tcPr>
          <w:p w:rsidR="00300522" w:rsidRPr="002849D1" w:rsidRDefault="00300522" w:rsidP="00300522">
            <w:pPr>
              <w:pStyle w:val="Tabletext"/>
            </w:pPr>
            <w:r w:rsidRPr="002849D1">
              <w:t>Non</w:t>
            </w:r>
            <w:r w:rsidR="002849D1">
              <w:noBreakHyphen/>
            </w:r>
            <w:r w:rsidRPr="002849D1">
              <w:t>deductible expenses</w:t>
            </w:r>
          </w:p>
        </w:tc>
        <w:tc>
          <w:tcPr>
            <w:tcW w:w="1419" w:type="dxa"/>
            <w:shd w:val="clear" w:color="auto" w:fill="auto"/>
          </w:tcPr>
          <w:p w:rsidR="00300522" w:rsidRPr="002849D1" w:rsidRDefault="00300522" w:rsidP="00300522">
            <w:pPr>
              <w:pStyle w:val="Tabletext"/>
            </w:pPr>
            <w:r w:rsidRPr="002849D1">
              <w:t>Division</w:t>
            </w:r>
            <w:r w:rsidR="002849D1">
              <w:t> </w:t>
            </w:r>
            <w:r w:rsidRPr="002849D1">
              <w:t>69</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20A</w:t>
            </w:r>
          </w:p>
        </w:tc>
        <w:tc>
          <w:tcPr>
            <w:tcW w:w="4961" w:type="dxa"/>
            <w:shd w:val="clear" w:color="auto" w:fill="auto"/>
          </w:tcPr>
          <w:p w:rsidR="00300522" w:rsidRPr="002849D1" w:rsidRDefault="00300522" w:rsidP="00300522">
            <w:pPr>
              <w:pStyle w:val="Tabletext"/>
            </w:pPr>
            <w:r w:rsidRPr="002849D1">
              <w:t>Non</w:t>
            </w:r>
            <w:r w:rsidR="002849D1">
              <w:noBreakHyphen/>
            </w:r>
            <w:r w:rsidRPr="002849D1">
              <w:t>profit sub</w:t>
            </w:r>
            <w:r w:rsidR="002849D1">
              <w:noBreakHyphen/>
            </w:r>
            <w:r w:rsidRPr="002849D1">
              <w:t>entities</w:t>
            </w:r>
          </w:p>
        </w:tc>
        <w:tc>
          <w:tcPr>
            <w:tcW w:w="1419" w:type="dxa"/>
            <w:shd w:val="clear" w:color="auto" w:fill="auto"/>
          </w:tcPr>
          <w:p w:rsidR="00300522" w:rsidRPr="002849D1" w:rsidRDefault="00300522" w:rsidP="00300522">
            <w:pPr>
              <w:pStyle w:val="Tabletext"/>
            </w:pPr>
            <w:r w:rsidRPr="002849D1">
              <w:t>Division</w:t>
            </w:r>
            <w:r w:rsidR="002849D1">
              <w:t> </w:t>
            </w:r>
            <w:r w:rsidRPr="002849D1">
              <w:t>63</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20B</w:t>
            </w:r>
          </w:p>
        </w:tc>
        <w:tc>
          <w:tcPr>
            <w:tcW w:w="4961" w:type="dxa"/>
            <w:shd w:val="clear" w:color="auto" w:fill="auto"/>
          </w:tcPr>
          <w:p w:rsidR="00300522" w:rsidRPr="002849D1" w:rsidRDefault="00300522" w:rsidP="00300522">
            <w:pPr>
              <w:pStyle w:val="Tabletext"/>
            </w:pPr>
            <w:r w:rsidRPr="002849D1">
              <w:t>Non</w:t>
            </w:r>
            <w:r w:rsidR="002849D1">
              <w:noBreakHyphen/>
            </w:r>
            <w:r w:rsidRPr="002849D1">
              <w:t xml:space="preserve">residents making supplies connected with </w:t>
            </w:r>
            <w:smartTag w:uri="urn:schemas-microsoft-com:office:smarttags" w:element="country-region">
              <w:smartTag w:uri="urn:schemas-microsoft-com:office:smarttags" w:element="place">
                <w:r w:rsidRPr="002849D1">
                  <w:t>Australia</w:t>
                </w:r>
              </w:smartTag>
            </w:smartTag>
            <w:r w:rsidRPr="002849D1">
              <w:t xml:space="preserve"> </w:t>
            </w:r>
          </w:p>
        </w:tc>
        <w:tc>
          <w:tcPr>
            <w:tcW w:w="1419" w:type="dxa"/>
            <w:shd w:val="clear" w:color="auto" w:fill="auto"/>
          </w:tcPr>
          <w:p w:rsidR="00300522" w:rsidRPr="002849D1" w:rsidRDefault="00300522" w:rsidP="00300522">
            <w:pPr>
              <w:pStyle w:val="Tabletext"/>
            </w:pPr>
            <w:r w:rsidRPr="002849D1">
              <w:t>Division</w:t>
            </w:r>
            <w:r w:rsidR="002849D1">
              <w:t> </w:t>
            </w:r>
            <w:r w:rsidRPr="002849D1">
              <w:t xml:space="preserve">83 </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21</w:t>
            </w:r>
          </w:p>
        </w:tc>
        <w:tc>
          <w:tcPr>
            <w:tcW w:w="4961" w:type="dxa"/>
            <w:shd w:val="clear" w:color="auto" w:fill="auto"/>
          </w:tcPr>
          <w:p w:rsidR="00300522" w:rsidRPr="002849D1" w:rsidRDefault="00300522" w:rsidP="00300522">
            <w:pPr>
              <w:pStyle w:val="Tabletext"/>
            </w:pPr>
            <w:r w:rsidRPr="002849D1">
              <w:t>Offshore supplies other than goods or real property</w:t>
            </w:r>
          </w:p>
        </w:tc>
        <w:tc>
          <w:tcPr>
            <w:tcW w:w="1419" w:type="dxa"/>
            <w:shd w:val="clear" w:color="auto" w:fill="auto"/>
          </w:tcPr>
          <w:p w:rsidR="00300522" w:rsidRPr="002849D1" w:rsidRDefault="00300522" w:rsidP="00300522">
            <w:pPr>
              <w:pStyle w:val="Tabletext"/>
            </w:pPr>
            <w:r w:rsidRPr="002849D1">
              <w:t>Division</w:t>
            </w:r>
            <w:r w:rsidR="002849D1">
              <w:t> </w:t>
            </w:r>
            <w:r w:rsidRPr="002849D1">
              <w:t>84</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21A</w:t>
            </w:r>
          </w:p>
        </w:tc>
        <w:tc>
          <w:tcPr>
            <w:tcW w:w="4961" w:type="dxa"/>
            <w:shd w:val="clear" w:color="auto" w:fill="auto"/>
          </w:tcPr>
          <w:p w:rsidR="00300522" w:rsidRPr="002849D1" w:rsidRDefault="00300522" w:rsidP="00300522">
            <w:pPr>
              <w:pStyle w:val="Tabletext"/>
            </w:pPr>
            <w:r w:rsidRPr="002849D1">
              <w:t>Payment of GST by instalments</w:t>
            </w:r>
          </w:p>
        </w:tc>
        <w:tc>
          <w:tcPr>
            <w:tcW w:w="1419" w:type="dxa"/>
            <w:shd w:val="clear" w:color="auto" w:fill="auto"/>
          </w:tcPr>
          <w:p w:rsidR="00300522" w:rsidRPr="002849D1" w:rsidRDefault="00300522" w:rsidP="00300522">
            <w:pPr>
              <w:pStyle w:val="Tabletext"/>
            </w:pPr>
            <w:r w:rsidRPr="002849D1">
              <w:t>Division</w:t>
            </w:r>
            <w:r w:rsidR="002849D1">
              <w:t> </w:t>
            </w:r>
            <w:r w:rsidRPr="002849D1">
              <w:t>162</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22</w:t>
            </w:r>
          </w:p>
        </w:tc>
        <w:tc>
          <w:tcPr>
            <w:tcW w:w="4961" w:type="dxa"/>
            <w:shd w:val="clear" w:color="auto" w:fill="auto"/>
          </w:tcPr>
          <w:p w:rsidR="00300522" w:rsidRPr="002849D1" w:rsidRDefault="00300522" w:rsidP="00300522">
            <w:pPr>
              <w:pStyle w:val="Tabletext"/>
            </w:pPr>
            <w:r w:rsidRPr="002849D1">
              <w:t xml:space="preserve">Payments of taxes </w:t>
            </w:r>
          </w:p>
        </w:tc>
        <w:tc>
          <w:tcPr>
            <w:tcW w:w="1419" w:type="dxa"/>
            <w:shd w:val="clear" w:color="auto" w:fill="auto"/>
          </w:tcPr>
          <w:p w:rsidR="00300522" w:rsidRPr="002849D1" w:rsidRDefault="00300522" w:rsidP="00300522">
            <w:pPr>
              <w:pStyle w:val="Tabletext"/>
            </w:pPr>
            <w:r w:rsidRPr="002849D1">
              <w:t>Division</w:t>
            </w:r>
            <w:r w:rsidR="002849D1">
              <w:t> </w:t>
            </w:r>
            <w:r w:rsidRPr="002849D1">
              <w:t>81</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23</w:t>
            </w:r>
          </w:p>
        </w:tc>
        <w:tc>
          <w:tcPr>
            <w:tcW w:w="4961" w:type="dxa"/>
            <w:shd w:val="clear" w:color="auto" w:fill="auto"/>
          </w:tcPr>
          <w:p w:rsidR="00300522" w:rsidRPr="002849D1" w:rsidRDefault="00300522" w:rsidP="00300522">
            <w:pPr>
              <w:pStyle w:val="Tabletext"/>
            </w:pPr>
            <w:r w:rsidRPr="002849D1">
              <w:t>Pre</w:t>
            </w:r>
            <w:r w:rsidR="002849D1">
              <w:noBreakHyphen/>
            </w:r>
            <w:r w:rsidRPr="002849D1">
              <w:t>establishment costs</w:t>
            </w:r>
          </w:p>
        </w:tc>
        <w:tc>
          <w:tcPr>
            <w:tcW w:w="1419" w:type="dxa"/>
            <w:shd w:val="clear" w:color="auto" w:fill="auto"/>
          </w:tcPr>
          <w:p w:rsidR="00300522" w:rsidRPr="002849D1" w:rsidRDefault="00300522" w:rsidP="00300522">
            <w:pPr>
              <w:pStyle w:val="Tabletext"/>
            </w:pPr>
            <w:r w:rsidRPr="002849D1">
              <w:t>Division</w:t>
            </w:r>
            <w:r w:rsidR="002849D1">
              <w:t> </w:t>
            </w:r>
            <w:r w:rsidRPr="002849D1">
              <w:t>60</w:t>
            </w:r>
          </w:p>
        </w:tc>
      </w:tr>
      <w:tr w:rsidR="007F0F28" w:rsidRPr="002849D1" w:rsidTr="00A53099">
        <w:tc>
          <w:tcPr>
            <w:tcW w:w="709" w:type="dxa"/>
            <w:shd w:val="clear" w:color="auto" w:fill="auto"/>
          </w:tcPr>
          <w:p w:rsidR="007F0F28" w:rsidRPr="002849D1" w:rsidRDefault="007F0F28" w:rsidP="007F0F28">
            <w:pPr>
              <w:pStyle w:val="Tabletext"/>
            </w:pPr>
            <w:r w:rsidRPr="002849D1">
              <w:t>23A</w:t>
            </w:r>
          </w:p>
        </w:tc>
        <w:tc>
          <w:tcPr>
            <w:tcW w:w="4961" w:type="dxa"/>
            <w:shd w:val="clear" w:color="auto" w:fill="auto"/>
          </w:tcPr>
          <w:p w:rsidR="007F0F28" w:rsidRPr="002849D1" w:rsidRDefault="007F0F28" w:rsidP="007F0F28">
            <w:pPr>
              <w:pStyle w:val="Tabletext"/>
            </w:pPr>
            <w:r w:rsidRPr="002849D1">
              <w:t>Providing additional consideration under gross</w:t>
            </w:r>
            <w:r w:rsidR="002849D1">
              <w:noBreakHyphen/>
            </w:r>
            <w:r w:rsidRPr="002849D1">
              <w:t>up clauses</w:t>
            </w:r>
          </w:p>
        </w:tc>
        <w:tc>
          <w:tcPr>
            <w:tcW w:w="1419" w:type="dxa"/>
            <w:shd w:val="clear" w:color="auto" w:fill="auto"/>
          </w:tcPr>
          <w:p w:rsidR="007F0F28" w:rsidRPr="002849D1" w:rsidRDefault="007F0F28" w:rsidP="007F0F28">
            <w:pPr>
              <w:pStyle w:val="Tabletext"/>
            </w:pPr>
            <w:r w:rsidRPr="002849D1">
              <w:t>Division</w:t>
            </w:r>
            <w:r w:rsidR="002849D1">
              <w:t> </w:t>
            </w:r>
            <w:r w:rsidRPr="002849D1">
              <w:t>133</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24</w:t>
            </w:r>
          </w:p>
        </w:tc>
        <w:tc>
          <w:tcPr>
            <w:tcW w:w="4961" w:type="dxa"/>
            <w:shd w:val="clear" w:color="auto" w:fill="auto"/>
          </w:tcPr>
          <w:p w:rsidR="00300522" w:rsidRPr="002849D1" w:rsidRDefault="00300522" w:rsidP="00300522">
            <w:pPr>
              <w:pStyle w:val="Tabletext"/>
            </w:pPr>
            <w:r w:rsidRPr="002849D1">
              <w:t>Reimbursement of employees etc.</w:t>
            </w:r>
          </w:p>
        </w:tc>
        <w:tc>
          <w:tcPr>
            <w:tcW w:w="1419" w:type="dxa"/>
            <w:shd w:val="clear" w:color="auto" w:fill="auto"/>
          </w:tcPr>
          <w:p w:rsidR="00300522" w:rsidRPr="002849D1" w:rsidRDefault="00300522" w:rsidP="00300522">
            <w:pPr>
              <w:pStyle w:val="Tabletext"/>
            </w:pPr>
            <w:r w:rsidRPr="002849D1">
              <w:t>Division</w:t>
            </w:r>
            <w:r w:rsidR="002849D1">
              <w:t> </w:t>
            </w:r>
            <w:r w:rsidRPr="002849D1">
              <w:t>111</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25</w:t>
            </w:r>
          </w:p>
        </w:tc>
        <w:tc>
          <w:tcPr>
            <w:tcW w:w="4961" w:type="dxa"/>
            <w:shd w:val="clear" w:color="auto" w:fill="auto"/>
          </w:tcPr>
          <w:p w:rsidR="00300522" w:rsidRPr="002849D1" w:rsidRDefault="00300522" w:rsidP="00300522">
            <w:pPr>
              <w:pStyle w:val="Tabletext"/>
            </w:pPr>
            <w:r w:rsidRPr="002849D1">
              <w:t>Representatives of incapacitated entities</w:t>
            </w:r>
          </w:p>
        </w:tc>
        <w:tc>
          <w:tcPr>
            <w:tcW w:w="1419" w:type="dxa"/>
            <w:shd w:val="clear" w:color="auto" w:fill="auto"/>
          </w:tcPr>
          <w:p w:rsidR="00300522" w:rsidRPr="002849D1" w:rsidRDefault="008079CE" w:rsidP="00300522">
            <w:pPr>
              <w:pStyle w:val="Tabletext"/>
            </w:pPr>
            <w:r w:rsidRPr="002849D1">
              <w:t>Division</w:t>
            </w:r>
            <w:r w:rsidR="002849D1">
              <w:t> </w:t>
            </w:r>
            <w:r w:rsidRPr="002849D1">
              <w:t>58</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26</w:t>
            </w:r>
          </w:p>
        </w:tc>
        <w:tc>
          <w:tcPr>
            <w:tcW w:w="4961" w:type="dxa"/>
            <w:shd w:val="clear" w:color="auto" w:fill="auto"/>
          </w:tcPr>
          <w:p w:rsidR="00300522" w:rsidRPr="002849D1" w:rsidRDefault="00300522" w:rsidP="00300522">
            <w:pPr>
              <w:pStyle w:val="Tabletext"/>
            </w:pPr>
            <w:r w:rsidRPr="002849D1">
              <w:t>Resident agents acting for non</w:t>
            </w:r>
            <w:r w:rsidR="002849D1">
              <w:noBreakHyphen/>
            </w:r>
            <w:r w:rsidRPr="002849D1">
              <w:t>residents</w:t>
            </w:r>
          </w:p>
        </w:tc>
        <w:tc>
          <w:tcPr>
            <w:tcW w:w="1419" w:type="dxa"/>
            <w:shd w:val="clear" w:color="auto" w:fill="auto"/>
          </w:tcPr>
          <w:p w:rsidR="00300522" w:rsidRPr="002849D1" w:rsidRDefault="00300522" w:rsidP="00300522">
            <w:pPr>
              <w:pStyle w:val="Tabletext"/>
            </w:pPr>
            <w:r w:rsidRPr="002849D1">
              <w:t>Division</w:t>
            </w:r>
            <w:r w:rsidR="002849D1">
              <w:t> </w:t>
            </w:r>
            <w:r w:rsidRPr="002849D1">
              <w:t>57</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28</w:t>
            </w:r>
          </w:p>
        </w:tc>
        <w:tc>
          <w:tcPr>
            <w:tcW w:w="4961" w:type="dxa"/>
            <w:shd w:val="clear" w:color="auto" w:fill="auto"/>
          </w:tcPr>
          <w:p w:rsidR="00300522" w:rsidRPr="002849D1" w:rsidRDefault="00300522" w:rsidP="00300522">
            <w:pPr>
              <w:pStyle w:val="Tabletext"/>
            </w:pPr>
            <w:smartTag w:uri="urn:schemas-microsoft-com:office:smarttags" w:element="City">
              <w:smartTag w:uri="urn:schemas-microsoft-com:office:smarttags" w:element="place">
                <w:r w:rsidRPr="002849D1">
                  <w:t>Sale</w:t>
                </w:r>
              </w:smartTag>
            </w:smartTag>
            <w:r w:rsidRPr="002849D1">
              <w:t xml:space="preserve"> of freehold interests etc.</w:t>
            </w:r>
          </w:p>
        </w:tc>
        <w:tc>
          <w:tcPr>
            <w:tcW w:w="1419" w:type="dxa"/>
            <w:shd w:val="clear" w:color="auto" w:fill="auto"/>
          </w:tcPr>
          <w:p w:rsidR="00300522" w:rsidRPr="002849D1" w:rsidRDefault="00300522" w:rsidP="00300522">
            <w:pPr>
              <w:pStyle w:val="Tabletext"/>
            </w:pPr>
            <w:r w:rsidRPr="002849D1">
              <w:t>Division</w:t>
            </w:r>
            <w:r w:rsidR="002849D1">
              <w:t> </w:t>
            </w:r>
            <w:r w:rsidRPr="002849D1">
              <w:t>75</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29</w:t>
            </w:r>
          </w:p>
        </w:tc>
        <w:tc>
          <w:tcPr>
            <w:tcW w:w="4961" w:type="dxa"/>
            <w:shd w:val="clear" w:color="auto" w:fill="auto"/>
          </w:tcPr>
          <w:p w:rsidR="00300522" w:rsidRPr="002849D1" w:rsidRDefault="00300522" w:rsidP="00300522">
            <w:pPr>
              <w:pStyle w:val="Tabletext"/>
            </w:pPr>
            <w:r w:rsidRPr="002849D1">
              <w:t>Second</w:t>
            </w:r>
            <w:r w:rsidR="002849D1">
              <w:noBreakHyphen/>
            </w:r>
            <w:r w:rsidRPr="002849D1">
              <w:t>hand goods</w:t>
            </w:r>
          </w:p>
        </w:tc>
        <w:tc>
          <w:tcPr>
            <w:tcW w:w="1419" w:type="dxa"/>
            <w:shd w:val="clear" w:color="auto" w:fill="auto"/>
          </w:tcPr>
          <w:p w:rsidR="00300522" w:rsidRPr="002849D1" w:rsidRDefault="00300522" w:rsidP="00300522">
            <w:pPr>
              <w:pStyle w:val="Tabletext"/>
            </w:pPr>
            <w:r w:rsidRPr="002849D1">
              <w:t>Division</w:t>
            </w:r>
            <w:r w:rsidR="002849D1">
              <w:t> </w:t>
            </w:r>
            <w:r w:rsidRPr="002849D1">
              <w:t>66</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29AA</w:t>
            </w:r>
          </w:p>
        </w:tc>
        <w:tc>
          <w:tcPr>
            <w:tcW w:w="4961" w:type="dxa"/>
            <w:shd w:val="clear" w:color="auto" w:fill="auto"/>
          </w:tcPr>
          <w:p w:rsidR="00300522" w:rsidRPr="002849D1" w:rsidRDefault="00300522" w:rsidP="00300522">
            <w:pPr>
              <w:pStyle w:val="Tabletext"/>
            </w:pPr>
            <w:r w:rsidRPr="002849D1">
              <w:t>Settlement sharing arrangements</w:t>
            </w:r>
          </w:p>
        </w:tc>
        <w:tc>
          <w:tcPr>
            <w:tcW w:w="1419" w:type="dxa"/>
            <w:shd w:val="clear" w:color="auto" w:fill="auto"/>
          </w:tcPr>
          <w:p w:rsidR="00300522" w:rsidRPr="002849D1" w:rsidRDefault="00300522" w:rsidP="00300522">
            <w:pPr>
              <w:pStyle w:val="Tabletext"/>
            </w:pPr>
            <w:r w:rsidRPr="002849D1">
              <w:t>Division</w:t>
            </w:r>
            <w:r w:rsidR="002849D1">
              <w:t> </w:t>
            </w:r>
            <w:r w:rsidRPr="002849D1">
              <w:t>80</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29A</w:t>
            </w:r>
          </w:p>
        </w:tc>
        <w:tc>
          <w:tcPr>
            <w:tcW w:w="4961" w:type="dxa"/>
            <w:shd w:val="clear" w:color="auto" w:fill="auto"/>
          </w:tcPr>
          <w:p w:rsidR="00300522" w:rsidRPr="002849D1" w:rsidRDefault="00300522" w:rsidP="00300522">
            <w:pPr>
              <w:pStyle w:val="Tabletext"/>
            </w:pPr>
            <w:r w:rsidRPr="002849D1">
              <w:t>Simplified accounting methods for retailers</w:t>
            </w:r>
            <w:r w:rsidR="00CB5BC6" w:rsidRPr="002849D1">
              <w:t xml:space="preserve"> and small enterprise entities</w:t>
            </w:r>
          </w:p>
        </w:tc>
        <w:tc>
          <w:tcPr>
            <w:tcW w:w="1419" w:type="dxa"/>
            <w:shd w:val="clear" w:color="auto" w:fill="auto"/>
          </w:tcPr>
          <w:p w:rsidR="00300522" w:rsidRPr="002849D1" w:rsidRDefault="00300522" w:rsidP="00300522">
            <w:pPr>
              <w:pStyle w:val="Tabletext"/>
            </w:pPr>
            <w:r w:rsidRPr="002849D1">
              <w:t>Division</w:t>
            </w:r>
            <w:r w:rsidR="002849D1">
              <w:t> </w:t>
            </w:r>
            <w:r w:rsidRPr="002849D1">
              <w:t>123</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29B</w:t>
            </w:r>
          </w:p>
        </w:tc>
        <w:tc>
          <w:tcPr>
            <w:tcW w:w="4961" w:type="dxa"/>
            <w:shd w:val="clear" w:color="auto" w:fill="auto"/>
          </w:tcPr>
          <w:p w:rsidR="00300522" w:rsidRPr="002849D1" w:rsidRDefault="00300522" w:rsidP="00300522">
            <w:pPr>
              <w:pStyle w:val="Tabletext"/>
            </w:pPr>
            <w:r w:rsidRPr="002849D1">
              <w:t>Stock on hand on becoming registered etc.</w:t>
            </w:r>
          </w:p>
        </w:tc>
        <w:tc>
          <w:tcPr>
            <w:tcW w:w="1419" w:type="dxa"/>
            <w:shd w:val="clear" w:color="auto" w:fill="auto"/>
          </w:tcPr>
          <w:p w:rsidR="00300522" w:rsidRPr="002849D1" w:rsidRDefault="00300522" w:rsidP="00300522">
            <w:pPr>
              <w:pStyle w:val="Tabletext"/>
            </w:pPr>
            <w:r w:rsidRPr="002849D1">
              <w:t>Division</w:t>
            </w:r>
            <w:r w:rsidR="002849D1">
              <w:t> </w:t>
            </w:r>
            <w:r w:rsidRPr="002849D1">
              <w:t>137</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30</w:t>
            </w:r>
          </w:p>
        </w:tc>
        <w:tc>
          <w:tcPr>
            <w:tcW w:w="4961" w:type="dxa"/>
            <w:shd w:val="clear" w:color="auto" w:fill="auto"/>
          </w:tcPr>
          <w:p w:rsidR="00300522" w:rsidRPr="002849D1" w:rsidRDefault="00300522" w:rsidP="00300522">
            <w:pPr>
              <w:pStyle w:val="Tabletext"/>
            </w:pPr>
            <w:r w:rsidRPr="002849D1">
              <w:t>Supplies and acquisitions made on a progressive or periodic basis</w:t>
            </w:r>
          </w:p>
        </w:tc>
        <w:tc>
          <w:tcPr>
            <w:tcW w:w="1419" w:type="dxa"/>
            <w:shd w:val="clear" w:color="auto" w:fill="auto"/>
          </w:tcPr>
          <w:p w:rsidR="00300522" w:rsidRPr="002849D1" w:rsidRDefault="00300522" w:rsidP="00300522">
            <w:pPr>
              <w:pStyle w:val="Tabletext"/>
            </w:pPr>
            <w:r w:rsidRPr="002849D1">
              <w:t>Division</w:t>
            </w:r>
            <w:r w:rsidR="002849D1">
              <w:t> </w:t>
            </w:r>
            <w:r w:rsidRPr="002849D1">
              <w:t>156</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30A</w:t>
            </w:r>
          </w:p>
        </w:tc>
        <w:tc>
          <w:tcPr>
            <w:tcW w:w="4961" w:type="dxa"/>
            <w:shd w:val="clear" w:color="auto" w:fill="auto"/>
          </w:tcPr>
          <w:p w:rsidR="00300522" w:rsidRPr="002849D1" w:rsidRDefault="00300522" w:rsidP="00300522">
            <w:pPr>
              <w:pStyle w:val="Tabletext"/>
            </w:pPr>
            <w:r w:rsidRPr="002849D1">
              <w:t>Supplies in return for rights to develop land</w:t>
            </w:r>
          </w:p>
        </w:tc>
        <w:tc>
          <w:tcPr>
            <w:tcW w:w="1419" w:type="dxa"/>
            <w:shd w:val="clear" w:color="auto" w:fill="auto"/>
          </w:tcPr>
          <w:p w:rsidR="00300522" w:rsidRPr="002849D1" w:rsidRDefault="00300522" w:rsidP="00300522">
            <w:pPr>
              <w:pStyle w:val="Tabletext"/>
            </w:pPr>
            <w:r w:rsidRPr="002849D1">
              <w:t>Division</w:t>
            </w:r>
            <w:r w:rsidR="002849D1">
              <w:t> </w:t>
            </w:r>
            <w:r w:rsidRPr="002849D1">
              <w:t>82</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31</w:t>
            </w:r>
          </w:p>
        </w:tc>
        <w:tc>
          <w:tcPr>
            <w:tcW w:w="4961" w:type="dxa"/>
            <w:shd w:val="clear" w:color="auto" w:fill="auto"/>
          </w:tcPr>
          <w:p w:rsidR="00300522" w:rsidRPr="002849D1" w:rsidRDefault="00300522" w:rsidP="00300522">
            <w:pPr>
              <w:pStyle w:val="Tabletext"/>
            </w:pPr>
            <w:r w:rsidRPr="002849D1">
              <w:t>Supplies in satisfaction of debts</w:t>
            </w:r>
          </w:p>
        </w:tc>
        <w:tc>
          <w:tcPr>
            <w:tcW w:w="1419" w:type="dxa"/>
            <w:shd w:val="clear" w:color="auto" w:fill="auto"/>
          </w:tcPr>
          <w:p w:rsidR="00300522" w:rsidRPr="002849D1" w:rsidRDefault="00300522" w:rsidP="00300522">
            <w:pPr>
              <w:pStyle w:val="Tabletext"/>
            </w:pPr>
            <w:r w:rsidRPr="002849D1">
              <w:t>Division</w:t>
            </w:r>
            <w:r w:rsidR="002849D1">
              <w:t> </w:t>
            </w:r>
            <w:r w:rsidRPr="002849D1">
              <w:t>105</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lastRenderedPageBreak/>
              <w:t>32</w:t>
            </w:r>
          </w:p>
        </w:tc>
        <w:tc>
          <w:tcPr>
            <w:tcW w:w="4961" w:type="dxa"/>
            <w:shd w:val="clear" w:color="auto" w:fill="auto"/>
          </w:tcPr>
          <w:p w:rsidR="00300522" w:rsidRPr="002849D1" w:rsidRDefault="00300522" w:rsidP="00300522">
            <w:pPr>
              <w:pStyle w:val="Tabletext"/>
            </w:pPr>
            <w:r w:rsidRPr="002849D1">
              <w:t>Supplies of going concerns</w:t>
            </w:r>
          </w:p>
        </w:tc>
        <w:tc>
          <w:tcPr>
            <w:tcW w:w="1419" w:type="dxa"/>
            <w:shd w:val="clear" w:color="auto" w:fill="auto"/>
          </w:tcPr>
          <w:p w:rsidR="00300522" w:rsidRPr="002849D1" w:rsidRDefault="00300522" w:rsidP="00300522">
            <w:pPr>
              <w:pStyle w:val="Tabletext"/>
            </w:pPr>
            <w:r w:rsidRPr="002849D1">
              <w:t>Division</w:t>
            </w:r>
            <w:r w:rsidR="002849D1">
              <w:t> </w:t>
            </w:r>
            <w:r w:rsidRPr="002849D1">
              <w:t>135</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33</w:t>
            </w:r>
          </w:p>
        </w:tc>
        <w:tc>
          <w:tcPr>
            <w:tcW w:w="4961" w:type="dxa"/>
            <w:shd w:val="clear" w:color="auto" w:fill="auto"/>
          </w:tcPr>
          <w:p w:rsidR="00300522" w:rsidRPr="002849D1" w:rsidRDefault="00300522" w:rsidP="00300522">
            <w:pPr>
              <w:pStyle w:val="Tabletext"/>
            </w:pPr>
            <w:r w:rsidRPr="002849D1">
              <w:t>Supplies of things acquired etc. without full input tax credits</w:t>
            </w:r>
          </w:p>
        </w:tc>
        <w:tc>
          <w:tcPr>
            <w:tcW w:w="1419" w:type="dxa"/>
            <w:shd w:val="clear" w:color="auto" w:fill="auto"/>
          </w:tcPr>
          <w:p w:rsidR="00300522" w:rsidRPr="002849D1" w:rsidRDefault="00300522" w:rsidP="00300522">
            <w:pPr>
              <w:pStyle w:val="Tabletext"/>
            </w:pPr>
            <w:r w:rsidRPr="002849D1">
              <w:t>Division</w:t>
            </w:r>
            <w:r w:rsidR="002849D1">
              <w:t> </w:t>
            </w:r>
            <w:r w:rsidRPr="002849D1">
              <w:t>132</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33A</w:t>
            </w:r>
          </w:p>
        </w:tc>
        <w:tc>
          <w:tcPr>
            <w:tcW w:w="4961" w:type="dxa"/>
            <w:shd w:val="clear" w:color="auto" w:fill="auto"/>
          </w:tcPr>
          <w:p w:rsidR="00300522" w:rsidRPr="002849D1" w:rsidRDefault="00300522" w:rsidP="00300522">
            <w:pPr>
              <w:pStyle w:val="Tabletext"/>
            </w:pPr>
            <w:r w:rsidRPr="002849D1">
              <w:t>Supply under arrangement covered by PAYG voluntary agreement</w:t>
            </w:r>
          </w:p>
        </w:tc>
        <w:tc>
          <w:tcPr>
            <w:tcW w:w="1419" w:type="dxa"/>
            <w:shd w:val="clear" w:color="auto" w:fill="auto"/>
          </w:tcPr>
          <w:p w:rsidR="00300522" w:rsidRPr="002849D1" w:rsidRDefault="00300522" w:rsidP="00300522">
            <w:pPr>
              <w:pStyle w:val="Tabletext"/>
            </w:pPr>
            <w:r w:rsidRPr="002849D1">
              <w:t>Division</w:t>
            </w:r>
            <w:r w:rsidR="002849D1">
              <w:t> </w:t>
            </w:r>
            <w:r w:rsidRPr="002849D1">
              <w:t>113</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34</w:t>
            </w:r>
          </w:p>
        </w:tc>
        <w:tc>
          <w:tcPr>
            <w:tcW w:w="4961" w:type="dxa"/>
            <w:shd w:val="clear" w:color="auto" w:fill="auto"/>
          </w:tcPr>
          <w:p w:rsidR="00300522" w:rsidRPr="002849D1" w:rsidRDefault="00300522" w:rsidP="00300522">
            <w:pPr>
              <w:pStyle w:val="Tabletext"/>
            </w:pPr>
            <w:r w:rsidRPr="002849D1">
              <w:t xml:space="preserve">Supplies partly connected with </w:t>
            </w:r>
            <w:smartTag w:uri="urn:schemas-microsoft-com:office:smarttags" w:element="country-region">
              <w:smartTag w:uri="urn:schemas-microsoft-com:office:smarttags" w:element="place">
                <w:r w:rsidRPr="002849D1">
                  <w:t>Australia</w:t>
                </w:r>
              </w:smartTag>
            </w:smartTag>
          </w:p>
        </w:tc>
        <w:tc>
          <w:tcPr>
            <w:tcW w:w="1419" w:type="dxa"/>
            <w:shd w:val="clear" w:color="auto" w:fill="auto"/>
          </w:tcPr>
          <w:p w:rsidR="00300522" w:rsidRPr="002849D1" w:rsidRDefault="00300522" w:rsidP="00300522">
            <w:pPr>
              <w:pStyle w:val="Tabletext"/>
            </w:pPr>
            <w:r w:rsidRPr="002849D1">
              <w:t>Division</w:t>
            </w:r>
            <w:r w:rsidR="002849D1">
              <w:t> </w:t>
            </w:r>
            <w:r w:rsidRPr="002849D1">
              <w:t>96</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35</w:t>
            </w:r>
          </w:p>
        </w:tc>
        <w:tc>
          <w:tcPr>
            <w:tcW w:w="4961" w:type="dxa"/>
            <w:shd w:val="clear" w:color="auto" w:fill="auto"/>
          </w:tcPr>
          <w:p w:rsidR="00300522" w:rsidRPr="002849D1" w:rsidRDefault="00300522" w:rsidP="00300522">
            <w:pPr>
              <w:pStyle w:val="Tabletext"/>
            </w:pPr>
            <w:r w:rsidRPr="002849D1">
              <w:t>Taxis</w:t>
            </w:r>
          </w:p>
        </w:tc>
        <w:tc>
          <w:tcPr>
            <w:tcW w:w="1419" w:type="dxa"/>
            <w:shd w:val="clear" w:color="auto" w:fill="auto"/>
          </w:tcPr>
          <w:p w:rsidR="00300522" w:rsidRPr="002849D1" w:rsidRDefault="00300522" w:rsidP="00300522">
            <w:pPr>
              <w:pStyle w:val="Tabletext"/>
            </w:pPr>
            <w:r w:rsidRPr="002849D1">
              <w:t>Division</w:t>
            </w:r>
            <w:r w:rsidR="002849D1">
              <w:t> </w:t>
            </w:r>
            <w:r w:rsidRPr="002849D1">
              <w:t>144</w:t>
            </w:r>
          </w:p>
        </w:tc>
      </w:tr>
      <w:tr w:rsidR="008B6ECD" w:rsidRPr="002849D1" w:rsidTr="00A53099">
        <w:tblPrEx>
          <w:tblCellMar>
            <w:left w:w="107" w:type="dxa"/>
            <w:right w:w="107" w:type="dxa"/>
          </w:tblCellMar>
        </w:tblPrEx>
        <w:tc>
          <w:tcPr>
            <w:tcW w:w="709" w:type="dxa"/>
            <w:shd w:val="clear" w:color="auto" w:fill="auto"/>
          </w:tcPr>
          <w:p w:rsidR="008B6ECD" w:rsidRPr="002849D1" w:rsidRDefault="008B6ECD" w:rsidP="00300522">
            <w:pPr>
              <w:pStyle w:val="Tabletext"/>
            </w:pPr>
            <w:r w:rsidRPr="002849D1">
              <w:t>35AA</w:t>
            </w:r>
          </w:p>
        </w:tc>
        <w:tc>
          <w:tcPr>
            <w:tcW w:w="4961" w:type="dxa"/>
            <w:shd w:val="clear" w:color="auto" w:fill="auto"/>
          </w:tcPr>
          <w:p w:rsidR="008B6ECD" w:rsidRPr="002849D1" w:rsidRDefault="008B6ECD" w:rsidP="00300522">
            <w:pPr>
              <w:pStyle w:val="Tabletext"/>
            </w:pPr>
            <w:r w:rsidRPr="002849D1">
              <w:t>Tax</w:t>
            </w:r>
            <w:r w:rsidR="002849D1">
              <w:noBreakHyphen/>
            </w:r>
            <w:r w:rsidRPr="002849D1">
              <w:t>related transactions</w:t>
            </w:r>
          </w:p>
        </w:tc>
        <w:tc>
          <w:tcPr>
            <w:tcW w:w="1419" w:type="dxa"/>
            <w:shd w:val="clear" w:color="auto" w:fill="auto"/>
          </w:tcPr>
          <w:p w:rsidR="008B6ECD" w:rsidRPr="002849D1" w:rsidRDefault="008B6ECD" w:rsidP="00300522">
            <w:pPr>
              <w:pStyle w:val="Tabletext"/>
            </w:pPr>
            <w:r w:rsidRPr="002849D1">
              <w:t>Division</w:t>
            </w:r>
            <w:r w:rsidR="002849D1">
              <w:t> </w:t>
            </w:r>
            <w:r w:rsidRPr="002849D1">
              <w:t>110</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35A</w:t>
            </w:r>
          </w:p>
        </w:tc>
        <w:tc>
          <w:tcPr>
            <w:tcW w:w="4961" w:type="dxa"/>
            <w:shd w:val="clear" w:color="auto" w:fill="auto"/>
          </w:tcPr>
          <w:p w:rsidR="00300522" w:rsidRPr="002849D1" w:rsidRDefault="00300522" w:rsidP="00300522">
            <w:pPr>
              <w:pStyle w:val="Tabletext"/>
            </w:pPr>
            <w:r w:rsidRPr="002849D1">
              <w:t>Telecommunication supplies</w:t>
            </w:r>
          </w:p>
        </w:tc>
        <w:tc>
          <w:tcPr>
            <w:tcW w:w="1419" w:type="dxa"/>
            <w:shd w:val="clear" w:color="auto" w:fill="auto"/>
          </w:tcPr>
          <w:p w:rsidR="00300522" w:rsidRPr="002849D1" w:rsidRDefault="00300522" w:rsidP="00300522">
            <w:pPr>
              <w:pStyle w:val="Tabletext"/>
            </w:pPr>
            <w:r w:rsidRPr="002849D1">
              <w:t>Division</w:t>
            </w:r>
            <w:r w:rsidR="002849D1">
              <w:t> </w:t>
            </w:r>
            <w:r w:rsidRPr="002849D1">
              <w:t>85</w:t>
            </w:r>
          </w:p>
        </w:tc>
      </w:tr>
      <w:tr w:rsidR="00833170" w:rsidRPr="002849D1" w:rsidTr="00A53099">
        <w:tc>
          <w:tcPr>
            <w:tcW w:w="709" w:type="dxa"/>
            <w:shd w:val="clear" w:color="auto" w:fill="auto"/>
          </w:tcPr>
          <w:p w:rsidR="00833170" w:rsidRPr="002849D1" w:rsidRDefault="00833170" w:rsidP="00833170">
            <w:pPr>
              <w:pStyle w:val="Tabletext"/>
            </w:pPr>
            <w:r w:rsidRPr="002849D1">
              <w:t>35B</w:t>
            </w:r>
          </w:p>
        </w:tc>
        <w:tc>
          <w:tcPr>
            <w:tcW w:w="4961" w:type="dxa"/>
            <w:shd w:val="clear" w:color="auto" w:fill="auto"/>
          </w:tcPr>
          <w:p w:rsidR="00833170" w:rsidRPr="002849D1" w:rsidRDefault="00833170" w:rsidP="00833170">
            <w:pPr>
              <w:pStyle w:val="Tabletext"/>
            </w:pPr>
            <w:r w:rsidRPr="002849D1">
              <w:t>Third party payments</w:t>
            </w:r>
          </w:p>
        </w:tc>
        <w:tc>
          <w:tcPr>
            <w:tcW w:w="1419" w:type="dxa"/>
            <w:shd w:val="clear" w:color="auto" w:fill="auto"/>
          </w:tcPr>
          <w:p w:rsidR="00833170" w:rsidRPr="002849D1" w:rsidRDefault="00833170" w:rsidP="00833170">
            <w:pPr>
              <w:pStyle w:val="Tabletext"/>
            </w:pPr>
            <w:r w:rsidRPr="002849D1">
              <w:t>Division</w:t>
            </w:r>
            <w:r w:rsidR="002849D1">
              <w:t> </w:t>
            </w:r>
            <w:r w:rsidRPr="002849D1">
              <w:t>134</w:t>
            </w:r>
          </w:p>
        </w:tc>
      </w:tr>
      <w:tr w:rsidR="007F0F28" w:rsidRPr="002849D1" w:rsidTr="00A53099">
        <w:tc>
          <w:tcPr>
            <w:tcW w:w="709" w:type="dxa"/>
            <w:shd w:val="clear" w:color="auto" w:fill="auto"/>
          </w:tcPr>
          <w:p w:rsidR="007F0F28" w:rsidRPr="002849D1" w:rsidRDefault="007F0F28" w:rsidP="007F0F28">
            <w:pPr>
              <w:pStyle w:val="Tabletext"/>
            </w:pPr>
            <w:r w:rsidRPr="002849D1">
              <w:t>35C</w:t>
            </w:r>
          </w:p>
        </w:tc>
        <w:tc>
          <w:tcPr>
            <w:tcW w:w="4961" w:type="dxa"/>
            <w:shd w:val="clear" w:color="auto" w:fill="auto"/>
          </w:tcPr>
          <w:p w:rsidR="007F0F28" w:rsidRPr="002849D1" w:rsidRDefault="007F0F28" w:rsidP="007F0F28">
            <w:pPr>
              <w:pStyle w:val="Tabletext"/>
            </w:pPr>
            <w:r w:rsidRPr="002849D1">
              <w:t>Time limit on entitlements to input tax credits</w:t>
            </w:r>
          </w:p>
        </w:tc>
        <w:tc>
          <w:tcPr>
            <w:tcW w:w="1419" w:type="dxa"/>
            <w:shd w:val="clear" w:color="auto" w:fill="auto"/>
          </w:tcPr>
          <w:p w:rsidR="007F0F28" w:rsidRPr="002849D1" w:rsidRDefault="007F0F28" w:rsidP="007F0F28">
            <w:pPr>
              <w:pStyle w:val="Tabletext"/>
            </w:pPr>
            <w:r w:rsidRPr="002849D1">
              <w:t>Division</w:t>
            </w:r>
            <w:r w:rsidR="002849D1">
              <w:t> </w:t>
            </w:r>
            <w:r w:rsidRPr="002849D1">
              <w:t>93</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36</w:t>
            </w:r>
          </w:p>
        </w:tc>
        <w:tc>
          <w:tcPr>
            <w:tcW w:w="4961" w:type="dxa"/>
            <w:shd w:val="clear" w:color="auto" w:fill="auto"/>
          </w:tcPr>
          <w:p w:rsidR="00300522" w:rsidRPr="002849D1" w:rsidRDefault="00300522" w:rsidP="00300522">
            <w:pPr>
              <w:pStyle w:val="Tabletext"/>
            </w:pPr>
            <w:r w:rsidRPr="002849D1">
              <w:t>Tourist refund scheme</w:t>
            </w:r>
          </w:p>
        </w:tc>
        <w:tc>
          <w:tcPr>
            <w:tcW w:w="1419" w:type="dxa"/>
            <w:shd w:val="clear" w:color="auto" w:fill="auto"/>
          </w:tcPr>
          <w:p w:rsidR="00300522" w:rsidRPr="002849D1" w:rsidRDefault="00300522" w:rsidP="00300522">
            <w:pPr>
              <w:pStyle w:val="Tabletext"/>
            </w:pPr>
            <w:r w:rsidRPr="002849D1">
              <w:t>Division</w:t>
            </w:r>
            <w:r w:rsidR="002849D1">
              <w:t> </w:t>
            </w:r>
            <w:r w:rsidRPr="002849D1">
              <w:t>168</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36A</w:t>
            </w:r>
          </w:p>
        </w:tc>
        <w:tc>
          <w:tcPr>
            <w:tcW w:w="4961" w:type="dxa"/>
            <w:shd w:val="clear" w:color="auto" w:fill="auto"/>
          </w:tcPr>
          <w:p w:rsidR="00300522" w:rsidRPr="002849D1" w:rsidRDefault="00300522" w:rsidP="00300522">
            <w:pPr>
              <w:pStyle w:val="Tabletext"/>
            </w:pPr>
            <w:r w:rsidRPr="002849D1">
              <w:t>Tradex scheme goods</w:t>
            </w:r>
          </w:p>
        </w:tc>
        <w:tc>
          <w:tcPr>
            <w:tcW w:w="1419" w:type="dxa"/>
            <w:shd w:val="clear" w:color="auto" w:fill="auto"/>
          </w:tcPr>
          <w:p w:rsidR="00300522" w:rsidRPr="002849D1" w:rsidRDefault="00300522" w:rsidP="00300522">
            <w:pPr>
              <w:pStyle w:val="Tabletext"/>
            </w:pPr>
            <w:r w:rsidRPr="002849D1">
              <w:t>Division</w:t>
            </w:r>
            <w:r w:rsidR="002849D1">
              <w:t> </w:t>
            </w:r>
            <w:r w:rsidRPr="002849D1">
              <w:t>141</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36B</w:t>
            </w:r>
          </w:p>
        </w:tc>
        <w:tc>
          <w:tcPr>
            <w:tcW w:w="4961" w:type="dxa"/>
            <w:shd w:val="clear" w:color="auto" w:fill="auto"/>
          </w:tcPr>
          <w:p w:rsidR="00300522" w:rsidRPr="002849D1" w:rsidRDefault="00300522" w:rsidP="00300522">
            <w:pPr>
              <w:pStyle w:val="Tabletext"/>
            </w:pPr>
            <w:r w:rsidRPr="002849D1">
              <w:t>Valuation of re</w:t>
            </w:r>
            <w:r w:rsidR="002849D1">
              <w:noBreakHyphen/>
            </w:r>
            <w:r w:rsidRPr="002849D1">
              <w:t>imported goods</w:t>
            </w:r>
          </w:p>
        </w:tc>
        <w:tc>
          <w:tcPr>
            <w:tcW w:w="1419" w:type="dxa"/>
            <w:shd w:val="clear" w:color="auto" w:fill="auto"/>
          </w:tcPr>
          <w:p w:rsidR="00300522" w:rsidRPr="002849D1" w:rsidRDefault="00300522" w:rsidP="00300522">
            <w:pPr>
              <w:pStyle w:val="Tabletext"/>
            </w:pPr>
            <w:r w:rsidRPr="002849D1">
              <w:t>Division</w:t>
            </w:r>
            <w:r w:rsidR="002849D1">
              <w:t> </w:t>
            </w:r>
            <w:r w:rsidRPr="002849D1">
              <w:t>117</w:t>
            </w:r>
          </w:p>
        </w:tc>
      </w:tr>
      <w:tr w:rsidR="00300522" w:rsidRPr="002849D1" w:rsidTr="00A53099">
        <w:tblPrEx>
          <w:tblCellMar>
            <w:left w:w="107" w:type="dxa"/>
            <w:right w:w="107" w:type="dxa"/>
          </w:tblCellMar>
        </w:tblPrEx>
        <w:tc>
          <w:tcPr>
            <w:tcW w:w="709" w:type="dxa"/>
            <w:tcBorders>
              <w:bottom w:val="single" w:sz="4" w:space="0" w:color="auto"/>
            </w:tcBorders>
            <w:shd w:val="clear" w:color="auto" w:fill="auto"/>
          </w:tcPr>
          <w:p w:rsidR="00300522" w:rsidRPr="002849D1" w:rsidRDefault="00300522" w:rsidP="00300522">
            <w:pPr>
              <w:pStyle w:val="Tabletext"/>
            </w:pPr>
            <w:r w:rsidRPr="002849D1">
              <w:t>37</w:t>
            </w:r>
          </w:p>
        </w:tc>
        <w:tc>
          <w:tcPr>
            <w:tcW w:w="4961" w:type="dxa"/>
            <w:tcBorders>
              <w:bottom w:val="single" w:sz="4" w:space="0" w:color="auto"/>
            </w:tcBorders>
            <w:shd w:val="clear" w:color="auto" w:fill="auto"/>
          </w:tcPr>
          <w:p w:rsidR="00300522" w:rsidRPr="002849D1" w:rsidRDefault="00300522" w:rsidP="00300522">
            <w:pPr>
              <w:pStyle w:val="Tabletext"/>
            </w:pPr>
            <w:r w:rsidRPr="002849D1">
              <w:t>Valuation of taxable supplies of goods in bond</w:t>
            </w:r>
          </w:p>
        </w:tc>
        <w:tc>
          <w:tcPr>
            <w:tcW w:w="1419" w:type="dxa"/>
            <w:tcBorders>
              <w:bottom w:val="single" w:sz="4" w:space="0" w:color="auto"/>
            </w:tcBorders>
            <w:shd w:val="clear" w:color="auto" w:fill="auto"/>
          </w:tcPr>
          <w:p w:rsidR="00300522" w:rsidRPr="002849D1" w:rsidRDefault="00300522" w:rsidP="00300522">
            <w:pPr>
              <w:pStyle w:val="Tabletext"/>
            </w:pPr>
            <w:r w:rsidRPr="002849D1">
              <w:t>Division</w:t>
            </w:r>
            <w:r w:rsidR="002849D1">
              <w:t> </w:t>
            </w:r>
            <w:r w:rsidRPr="002849D1">
              <w:t>108</w:t>
            </w:r>
          </w:p>
        </w:tc>
      </w:tr>
      <w:tr w:rsidR="00300522" w:rsidRPr="002849D1" w:rsidTr="00A53099">
        <w:tblPrEx>
          <w:tblCellMar>
            <w:left w:w="107" w:type="dxa"/>
            <w:right w:w="107" w:type="dxa"/>
          </w:tblCellMar>
        </w:tblPrEx>
        <w:tc>
          <w:tcPr>
            <w:tcW w:w="709" w:type="dxa"/>
            <w:tcBorders>
              <w:bottom w:val="single" w:sz="12" w:space="0" w:color="auto"/>
            </w:tcBorders>
            <w:shd w:val="clear" w:color="auto" w:fill="auto"/>
          </w:tcPr>
          <w:p w:rsidR="00300522" w:rsidRPr="002849D1" w:rsidRDefault="00300522" w:rsidP="00300522">
            <w:pPr>
              <w:pStyle w:val="Tabletext"/>
            </w:pPr>
            <w:r w:rsidRPr="002849D1">
              <w:t>38</w:t>
            </w:r>
          </w:p>
        </w:tc>
        <w:tc>
          <w:tcPr>
            <w:tcW w:w="4961" w:type="dxa"/>
            <w:tcBorders>
              <w:bottom w:val="single" w:sz="12" w:space="0" w:color="auto"/>
            </w:tcBorders>
            <w:shd w:val="clear" w:color="auto" w:fill="auto"/>
          </w:tcPr>
          <w:p w:rsidR="00300522" w:rsidRPr="002849D1" w:rsidRDefault="00300522" w:rsidP="00300522">
            <w:pPr>
              <w:pStyle w:val="Tabletext"/>
            </w:pPr>
            <w:r w:rsidRPr="002849D1">
              <w:t>Vouchers</w:t>
            </w:r>
          </w:p>
        </w:tc>
        <w:tc>
          <w:tcPr>
            <w:tcW w:w="1419" w:type="dxa"/>
            <w:tcBorders>
              <w:bottom w:val="single" w:sz="12" w:space="0" w:color="auto"/>
            </w:tcBorders>
            <w:shd w:val="clear" w:color="auto" w:fill="auto"/>
          </w:tcPr>
          <w:p w:rsidR="00300522" w:rsidRPr="002849D1" w:rsidRDefault="00300522" w:rsidP="00300522">
            <w:pPr>
              <w:pStyle w:val="Tabletext"/>
            </w:pPr>
            <w:r w:rsidRPr="002849D1">
              <w:t>Division</w:t>
            </w:r>
            <w:r w:rsidR="002849D1">
              <w:t> </w:t>
            </w:r>
            <w:r w:rsidRPr="002849D1">
              <w:t>100</w:t>
            </w:r>
          </w:p>
        </w:tc>
      </w:tr>
    </w:tbl>
    <w:p w:rsidR="00DA2BC5" w:rsidRPr="002849D1" w:rsidRDefault="00DA2BC5" w:rsidP="0081149C">
      <w:pPr>
        <w:sectPr w:rsidR="00DA2BC5" w:rsidRPr="002849D1" w:rsidSect="00884FD9">
          <w:headerReference w:type="even" r:id="rId31"/>
          <w:headerReference w:type="default" r:id="rId32"/>
          <w:footerReference w:type="even" r:id="rId33"/>
          <w:footerReference w:type="default" r:id="rId34"/>
          <w:headerReference w:type="first" r:id="rId35"/>
          <w:footerReference w:type="first" r:id="rId36"/>
          <w:pgSz w:w="11907" w:h="16839" w:code="9"/>
          <w:pgMar w:top="2381" w:right="2410" w:bottom="4252" w:left="2410" w:header="720" w:footer="3402" w:gutter="0"/>
          <w:pgNumType w:start="1"/>
          <w:cols w:space="708"/>
          <w:docGrid w:linePitch="360"/>
        </w:sectPr>
      </w:pPr>
    </w:p>
    <w:p w:rsidR="00300522" w:rsidRPr="002849D1" w:rsidRDefault="00300522" w:rsidP="00A36DB5">
      <w:pPr>
        <w:pStyle w:val="ActHead1"/>
        <w:pageBreakBefore/>
      </w:pPr>
      <w:bookmarkStart w:id="197" w:name="_Toc364850562"/>
      <w:r w:rsidRPr="002849D1">
        <w:rPr>
          <w:rStyle w:val="CharChapNo"/>
        </w:rPr>
        <w:lastRenderedPageBreak/>
        <w:t>Chapter</w:t>
      </w:r>
      <w:r w:rsidR="002849D1" w:rsidRPr="002849D1">
        <w:rPr>
          <w:rStyle w:val="CharChapNo"/>
        </w:rPr>
        <w:t> </w:t>
      </w:r>
      <w:r w:rsidRPr="002849D1">
        <w:rPr>
          <w:rStyle w:val="CharChapNo"/>
        </w:rPr>
        <w:t>3</w:t>
      </w:r>
      <w:r w:rsidRPr="002849D1">
        <w:t>—</w:t>
      </w:r>
      <w:r w:rsidRPr="002849D1">
        <w:rPr>
          <w:rStyle w:val="CharChapText"/>
        </w:rPr>
        <w:t>The exemptions</w:t>
      </w:r>
      <w:bookmarkEnd w:id="197"/>
    </w:p>
    <w:p w:rsidR="00300522" w:rsidRPr="002849D1" w:rsidRDefault="00300522" w:rsidP="00300522">
      <w:pPr>
        <w:pStyle w:val="ActHead2"/>
      </w:pPr>
      <w:bookmarkStart w:id="198" w:name="_Toc364850563"/>
      <w:r w:rsidRPr="002849D1">
        <w:rPr>
          <w:rStyle w:val="CharPartNo"/>
        </w:rPr>
        <w:t>Part</w:t>
      </w:r>
      <w:r w:rsidR="002849D1" w:rsidRPr="002849D1">
        <w:rPr>
          <w:rStyle w:val="CharPartNo"/>
        </w:rPr>
        <w:t> </w:t>
      </w:r>
      <w:r w:rsidRPr="002849D1">
        <w:rPr>
          <w:rStyle w:val="CharPartNo"/>
        </w:rPr>
        <w:t>3</w:t>
      </w:r>
      <w:r w:rsidR="002849D1" w:rsidRPr="002849D1">
        <w:rPr>
          <w:rStyle w:val="CharPartNo"/>
        </w:rPr>
        <w:noBreakHyphen/>
      </w:r>
      <w:r w:rsidRPr="002849D1">
        <w:rPr>
          <w:rStyle w:val="CharPartNo"/>
        </w:rPr>
        <w:t>1</w:t>
      </w:r>
      <w:r w:rsidRPr="002849D1">
        <w:t>—</w:t>
      </w:r>
      <w:r w:rsidRPr="002849D1">
        <w:rPr>
          <w:rStyle w:val="CharPartText"/>
        </w:rPr>
        <w:t>Supplies that are not taxable supplies</w:t>
      </w:r>
      <w:bookmarkEnd w:id="198"/>
    </w:p>
    <w:p w:rsidR="00300522" w:rsidRPr="002849D1" w:rsidRDefault="00300522" w:rsidP="00300522">
      <w:pPr>
        <w:pStyle w:val="ActHead3"/>
      </w:pPr>
      <w:bookmarkStart w:id="199" w:name="_Toc364850564"/>
      <w:r w:rsidRPr="002849D1">
        <w:rPr>
          <w:rStyle w:val="CharDivNo"/>
        </w:rPr>
        <w:t>Division</w:t>
      </w:r>
      <w:r w:rsidR="002849D1" w:rsidRPr="002849D1">
        <w:rPr>
          <w:rStyle w:val="CharDivNo"/>
        </w:rPr>
        <w:t> </w:t>
      </w:r>
      <w:r w:rsidRPr="002849D1">
        <w:rPr>
          <w:rStyle w:val="CharDivNo"/>
        </w:rPr>
        <w:t>38</w:t>
      </w:r>
      <w:r w:rsidRPr="002849D1">
        <w:t>—</w:t>
      </w:r>
      <w:r w:rsidRPr="002849D1">
        <w:rPr>
          <w:rStyle w:val="CharDivText"/>
        </w:rPr>
        <w:t>GST</w:t>
      </w:r>
      <w:r w:rsidR="002849D1" w:rsidRPr="002849D1">
        <w:rPr>
          <w:rStyle w:val="CharDivText"/>
        </w:rPr>
        <w:noBreakHyphen/>
      </w:r>
      <w:r w:rsidRPr="002849D1">
        <w:rPr>
          <w:rStyle w:val="CharDivText"/>
        </w:rPr>
        <w:t>free supplies</w:t>
      </w:r>
      <w:bookmarkEnd w:id="199"/>
    </w:p>
    <w:p w:rsidR="00300522" w:rsidRPr="002849D1" w:rsidRDefault="00300522" w:rsidP="00300522">
      <w:pPr>
        <w:pStyle w:val="TofSectsHeading"/>
        <w:keepNext/>
      </w:pPr>
      <w:r w:rsidRPr="002849D1">
        <w:t>Table of Subdivisions</w:t>
      </w:r>
    </w:p>
    <w:p w:rsidR="00300522" w:rsidRPr="002849D1" w:rsidRDefault="00300522" w:rsidP="00300522">
      <w:pPr>
        <w:pStyle w:val="TofSectsSubdiv"/>
      </w:pPr>
      <w:r w:rsidRPr="002849D1">
        <w:t>38</w:t>
      </w:r>
      <w:r w:rsidR="002849D1">
        <w:noBreakHyphen/>
      </w:r>
      <w:r w:rsidRPr="002849D1">
        <w:t>A</w:t>
      </w:r>
      <w:r w:rsidRPr="002849D1">
        <w:tab/>
        <w:t>Food</w:t>
      </w:r>
    </w:p>
    <w:p w:rsidR="00300522" w:rsidRPr="002849D1" w:rsidRDefault="00300522" w:rsidP="00300522">
      <w:pPr>
        <w:pStyle w:val="TofSectsSubdiv"/>
      </w:pPr>
      <w:r w:rsidRPr="002849D1">
        <w:t>38</w:t>
      </w:r>
      <w:r w:rsidR="002849D1">
        <w:noBreakHyphen/>
      </w:r>
      <w:r w:rsidRPr="002849D1">
        <w:t>B</w:t>
      </w:r>
      <w:r w:rsidRPr="002849D1">
        <w:tab/>
        <w:t>Health</w:t>
      </w:r>
    </w:p>
    <w:p w:rsidR="00300522" w:rsidRPr="002849D1" w:rsidRDefault="00300522" w:rsidP="00300522">
      <w:pPr>
        <w:pStyle w:val="TofSectsSubdiv"/>
      </w:pPr>
      <w:r w:rsidRPr="002849D1">
        <w:t>38</w:t>
      </w:r>
      <w:r w:rsidR="002849D1">
        <w:noBreakHyphen/>
      </w:r>
      <w:r w:rsidRPr="002849D1">
        <w:t>C</w:t>
      </w:r>
      <w:r w:rsidRPr="002849D1">
        <w:tab/>
        <w:t>Education</w:t>
      </w:r>
    </w:p>
    <w:p w:rsidR="00300522" w:rsidRPr="002849D1" w:rsidRDefault="00300522" w:rsidP="00300522">
      <w:pPr>
        <w:pStyle w:val="TofSectsSubdiv"/>
      </w:pPr>
      <w:r w:rsidRPr="002849D1">
        <w:t>38</w:t>
      </w:r>
      <w:r w:rsidR="002849D1">
        <w:noBreakHyphen/>
      </w:r>
      <w:r w:rsidRPr="002849D1">
        <w:t>D</w:t>
      </w:r>
      <w:r w:rsidRPr="002849D1">
        <w:tab/>
        <w:t>Child care</w:t>
      </w:r>
    </w:p>
    <w:p w:rsidR="00300522" w:rsidRPr="002849D1" w:rsidRDefault="00300522" w:rsidP="00300522">
      <w:pPr>
        <w:pStyle w:val="TofSectsSubdiv"/>
      </w:pPr>
      <w:r w:rsidRPr="002849D1">
        <w:t>38</w:t>
      </w:r>
      <w:r w:rsidR="002849D1">
        <w:noBreakHyphen/>
      </w:r>
      <w:r w:rsidRPr="002849D1">
        <w:t>E</w:t>
      </w:r>
      <w:r w:rsidRPr="002849D1">
        <w:tab/>
        <w:t xml:space="preserve">Exports and other supplies that are for consumption outside </w:t>
      </w:r>
      <w:smartTag w:uri="urn:schemas-microsoft-com:office:smarttags" w:element="country-region">
        <w:smartTag w:uri="urn:schemas-microsoft-com:office:smarttags" w:element="place">
          <w:r w:rsidRPr="002849D1">
            <w:t>Australia</w:t>
          </w:r>
        </w:smartTag>
      </w:smartTag>
    </w:p>
    <w:p w:rsidR="00300522" w:rsidRPr="002849D1" w:rsidRDefault="00300522" w:rsidP="00300522">
      <w:pPr>
        <w:pStyle w:val="TofSectsSubdiv"/>
      </w:pPr>
      <w:r w:rsidRPr="002849D1">
        <w:t>38</w:t>
      </w:r>
      <w:r w:rsidR="002849D1">
        <w:noBreakHyphen/>
      </w:r>
      <w:r w:rsidRPr="002849D1">
        <w:t>F</w:t>
      </w:r>
      <w:r w:rsidRPr="002849D1">
        <w:tab/>
        <w:t>Religious services</w:t>
      </w:r>
    </w:p>
    <w:p w:rsidR="00300522" w:rsidRPr="002849D1" w:rsidRDefault="00300522" w:rsidP="00300522">
      <w:pPr>
        <w:pStyle w:val="TofSectsSubdiv"/>
      </w:pPr>
      <w:r w:rsidRPr="002849D1">
        <w:t>38</w:t>
      </w:r>
      <w:r w:rsidR="002849D1">
        <w:noBreakHyphen/>
      </w:r>
      <w:r w:rsidRPr="002849D1">
        <w:t>G</w:t>
      </w:r>
      <w:r w:rsidRPr="002849D1">
        <w:tab/>
      </w:r>
      <w:r w:rsidR="00641613" w:rsidRPr="002849D1">
        <w:t>Activities of charities etc.</w:t>
      </w:r>
    </w:p>
    <w:p w:rsidR="00300522" w:rsidRPr="002849D1" w:rsidRDefault="00300522" w:rsidP="00300522">
      <w:pPr>
        <w:pStyle w:val="TofSectsSubdiv"/>
      </w:pPr>
      <w:r w:rsidRPr="002849D1">
        <w:t>38</w:t>
      </w:r>
      <w:r w:rsidR="002849D1">
        <w:noBreakHyphen/>
      </w:r>
      <w:r w:rsidRPr="002849D1">
        <w:t>I</w:t>
      </w:r>
      <w:r w:rsidRPr="002849D1">
        <w:tab/>
        <w:t>Water and sewerage</w:t>
      </w:r>
    </w:p>
    <w:p w:rsidR="00300522" w:rsidRPr="002849D1" w:rsidRDefault="00300522" w:rsidP="00300522">
      <w:pPr>
        <w:pStyle w:val="TofSectsSubdiv"/>
      </w:pPr>
      <w:r w:rsidRPr="002849D1">
        <w:t>38</w:t>
      </w:r>
      <w:r w:rsidR="002849D1">
        <w:noBreakHyphen/>
      </w:r>
      <w:r w:rsidRPr="002849D1">
        <w:t>J</w:t>
      </w:r>
      <w:r w:rsidRPr="002849D1">
        <w:tab/>
        <w:t>Supplies of going concerns</w:t>
      </w:r>
    </w:p>
    <w:p w:rsidR="00300522" w:rsidRPr="002849D1" w:rsidRDefault="00300522" w:rsidP="00300522">
      <w:pPr>
        <w:pStyle w:val="TofSectsSubdiv"/>
      </w:pPr>
      <w:r w:rsidRPr="002849D1">
        <w:t>38</w:t>
      </w:r>
      <w:r w:rsidR="002849D1">
        <w:noBreakHyphen/>
      </w:r>
      <w:r w:rsidRPr="002849D1">
        <w:t>K</w:t>
      </w:r>
      <w:r w:rsidRPr="002849D1">
        <w:tab/>
        <w:t>Transport and related matters</w:t>
      </w:r>
    </w:p>
    <w:p w:rsidR="00300522" w:rsidRPr="002849D1" w:rsidRDefault="00300522" w:rsidP="00300522">
      <w:pPr>
        <w:pStyle w:val="TofSectsSubdiv"/>
      </w:pPr>
      <w:r w:rsidRPr="002849D1">
        <w:t>38</w:t>
      </w:r>
      <w:r w:rsidR="002849D1">
        <w:noBreakHyphen/>
      </w:r>
      <w:r w:rsidRPr="002849D1">
        <w:t>L</w:t>
      </w:r>
      <w:r w:rsidRPr="002849D1">
        <w:tab/>
        <w:t>Precious metals</w:t>
      </w:r>
    </w:p>
    <w:p w:rsidR="00300522" w:rsidRPr="002849D1" w:rsidRDefault="00300522" w:rsidP="00300522">
      <w:pPr>
        <w:pStyle w:val="TofSectsSubdiv"/>
      </w:pPr>
      <w:r w:rsidRPr="002849D1">
        <w:t>38</w:t>
      </w:r>
      <w:r w:rsidR="002849D1">
        <w:noBreakHyphen/>
      </w:r>
      <w:r w:rsidRPr="002849D1">
        <w:t>M</w:t>
      </w:r>
      <w:r w:rsidRPr="002849D1">
        <w:tab/>
        <w:t>Supplies through inwards duty free shops</w:t>
      </w:r>
    </w:p>
    <w:p w:rsidR="00300522" w:rsidRPr="002849D1" w:rsidRDefault="00300522" w:rsidP="00300522">
      <w:pPr>
        <w:pStyle w:val="TofSectsSubdiv"/>
      </w:pPr>
      <w:r w:rsidRPr="002849D1">
        <w:t>38</w:t>
      </w:r>
      <w:r w:rsidR="002849D1">
        <w:noBreakHyphen/>
      </w:r>
      <w:r w:rsidRPr="002849D1">
        <w:t>N</w:t>
      </w:r>
      <w:r w:rsidRPr="002849D1">
        <w:tab/>
        <w:t>Grants of land by governments</w:t>
      </w:r>
    </w:p>
    <w:p w:rsidR="00300522" w:rsidRPr="002849D1" w:rsidRDefault="00300522" w:rsidP="00300522">
      <w:pPr>
        <w:pStyle w:val="TofSectsSubdiv"/>
      </w:pPr>
      <w:r w:rsidRPr="002849D1">
        <w:t>38</w:t>
      </w:r>
      <w:r w:rsidR="002849D1">
        <w:noBreakHyphen/>
      </w:r>
      <w:r w:rsidRPr="002849D1">
        <w:t>O</w:t>
      </w:r>
      <w:r w:rsidRPr="002849D1">
        <w:tab/>
        <w:t>Farm land</w:t>
      </w:r>
    </w:p>
    <w:p w:rsidR="00300522" w:rsidRPr="002849D1" w:rsidRDefault="00300522" w:rsidP="00300522">
      <w:pPr>
        <w:pStyle w:val="TofSectsSubdiv"/>
      </w:pPr>
      <w:r w:rsidRPr="002849D1">
        <w:t>38</w:t>
      </w:r>
      <w:r w:rsidR="002849D1">
        <w:noBreakHyphen/>
      </w:r>
      <w:r w:rsidRPr="002849D1">
        <w:t>P</w:t>
      </w:r>
      <w:r w:rsidRPr="002849D1">
        <w:tab/>
        <w:t>Cars for use by disabled people</w:t>
      </w:r>
    </w:p>
    <w:p w:rsidR="00300522" w:rsidRPr="002849D1" w:rsidRDefault="00300522" w:rsidP="00300522">
      <w:pPr>
        <w:pStyle w:val="TofSectsSubdiv"/>
      </w:pPr>
      <w:r w:rsidRPr="002849D1">
        <w:t>38</w:t>
      </w:r>
      <w:r w:rsidR="002849D1">
        <w:noBreakHyphen/>
      </w:r>
      <w:r w:rsidRPr="002849D1">
        <w:t>Q</w:t>
      </w:r>
      <w:r w:rsidRPr="002849D1">
        <w:tab/>
        <w:t>International Mail</w:t>
      </w:r>
    </w:p>
    <w:p w:rsidR="00950713" w:rsidRPr="002849D1" w:rsidRDefault="00950713" w:rsidP="00950713">
      <w:pPr>
        <w:pStyle w:val="TofSectsSubdiv"/>
      </w:pPr>
      <w:r w:rsidRPr="002849D1">
        <w:t>38</w:t>
      </w:r>
      <w:r w:rsidR="002849D1">
        <w:noBreakHyphen/>
      </w:r>
      <w:r w:rsidRPr="002849D1">
        <w:t>R</w:t>
      </w:r>
      <w:r w:rsidRPr="002849D1">
        <w:tab/>
        <w:t>Telecommunication supplies made under arrangements for global roaming in Australia</w:t>
      </w:r>
    </w:p>
    <w:p w:rsidR="00035705" w:rsidRPr="002849D1" w:rsidRDefault="00035705" w:rsidP="00035705">
      <w:pPr>
        <w:pStyle w:val="TofSectsSubdiv"/>
      </w:pPr>
      <w:r w:rsidRPr="002849D1">
        <w:t>38</w:t>
      </w:r>
      <w:r w:rsidR="002849D1">
        <w:noBreakHyphen/>
      </w:r>
      <w:r w:rsidRPr="002849D1">
        <w:t>S</w:t>
      </w:r>
      <w:r w:rsidRPr="002849D1">
        <w:tab/>
        <w:t>Eligible emissions units</w:t>
      </w:r>
    </w:p>
    <w:p w:rsidR="00152F6D" w:rsidRPr="002849D1" w:rsidRDefault="00152F6D" w:rsidP="0081149C">
      <w:pPr>
        <w:sectPr w:rsidR="00152F6D" w:rsidRPr="002849D1" w:rsidSect="00884FD9">
          <w:headerReference w:type="even" r:id="rId37"/>
          <w:headerReference w:type="default" r:id="rId38"/>
          <w:footerReference w:type="even" r:id="rId39"/>
          <w:footerReference w:type="default" r:id="rId40"/>
          <w:headerReference w:type="first" r:id="rId41"/>
          <w:footerReference w:type="first" r:id="rId42"/>
          <w:type w:val="oddPage"/>
          <w:pgSz w:w="11906" w:h="16838" w:code="9"/>
          <w:pgMar w:top="2268" w:right="2410" w:bottom="3827" w:left="2410" w:header="567" w:footer="3119" w:gutter="0"/>
          <w:cols w:space="708"/>
          <w:docGrid w:linePitch="360"/>
        </w:sectPr>
      </w:pPr>
    </w:p>
    <w:p w:rsidR="00300522" w:rsidRPr="002849D1" w:rsidRDefault="00300522" w:rsidP="006B3E3D">
      <w:pPr>
        <w:pStyle w:val="ActHead5"/>
      </w:pPr>
      <w:bookmarkStart w:id="200" w:name="_Toc364850565"/>
      <w:r w:rsidRPr="002849D1">
        <w:rPr>
          <w:rStyle w:val="CharSectno"/>
        </w:rPr>
        <w:lastRenderedPageBreak/>
        <w:t>38</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200"/>
    </w:p>
    <w:p w:rsidR="00300522" w:rsidRPr="002849D1" w:rsidRDefault="00300522" w:rsidP="004A598B">
      <w:pPr>
        <w:pStyle w:val="BoxText"/>
      </w:pPr>
      <w:r w:rsidRPr="002849D1">
        <w:t xml:space="preserve">This </w:t>
      </w:r>
      <w:r w:rsidR="00A53099" w:rsidRPr="002849D1">
        <w:t>Division</w:t>
      </w:r>
      <w:r w:rsidR="00A36DB5" w:rsidRPr="002849D1">
        <w:t xml:space="preserve"> </w:t>
      </w:r>
      <w:r w:rsidRPr="002849D1">
        <w:t>sets out the supplies that are GST</w:t>
      </w:r>
      <w:r w:rsidR="002849D1">
        <w:noBreakHyphen/>
      </w:r>
      <w:r w:rsidRPr="002849D1">
        <w:t>free. If a supply is GST</w:t>
      </w:r>
      <w:r w:rsidR="002849D1">
        <w:noBreakHyphen/>
      </w:r>
      <w:r w:rsidRPr="002849D1">
        <w:t>free, then:</w:t>
      </w:r>
    </w:p>
    <w:p w:rsidR="00300522" w:rsidRPr="002849D1" w:rsidRDefault="00300522" w:rsidP="004A598B">
      <w:pPr>
        <w:pStyle w:val="BoxList"/>
      </w:pPr>
      <w:r w:rsidRPr="002849D1">
        <w:rPr>
          <w:sz w:val="28"/>
          <w:szCs w:val="28"/>
        </w:rPr>
        <w:t>•</w:t>
      </w:r>
      <w:r w:rsidRPr="002849D1">
        <w:tab/>
        <w:t xml:space="preserve">no GST is payable on the supply; </w:t>
      </w:r>
    </w:p>
    <w:p w:rsidR="00300522" w:rsidRPr="002849D1" w:rsidRDefault="00300522" w:rsidP="00300522">
      <w:pPr>
        <w:pStyle w:val="BoxList"/>
      </w:pPr>
      <w:r w:rsidRPr="002849D1">
        <w:rPr>
          <w:sz w:val="28"/>
          <w:szCs w:val="28"/>
        </w:rPr>
        <w:t>•</w:t>
      </w:r>
      <w:r w:rsidRPr="002849D1">
        <w:tab/>
        <w:t>an entitlement to an input tax credit for anything acquired or imported to make the supply is not affected.</w:t>
      </w:r>
    </w:p>
    <w:p w:rsidR="00300522" w:rsidRPr="002849D1" w:rsidRDefault="00300522" w:rsidP="00300522">
      <w:pPr>
        <w:pStyle w:val="TLPBoxTextnote"/>
      </w:pPr>
      <w:r w:rsidRPr="002849D1">
        <w:t>For the basic rules about supplies that are GST</w:t>
      </w:r>
      <w:r w:rsidR="002849D1">
        <w:noBreakHyphen/>
      </w:r>
      <w:r w:rsidRPr="002849D1">
        <w:t>free, see sections</w:t>
      </w:r>
      <w:r w:rsidR="002849D1">
        <w:t> </w:t>
      </w:r>
      <w:r w:rsidRPr="002849D1">
        <w:t>9</w:t>
      </w:r>
      <w:r w:rsidR="002849D1">
        <w:noBreakHyphen/>
      </w:r>
      <w:r w:rsidRPr="002849D1">
        <w:t>30 and 9</w:t>
      </w:r>
      <w:r w:rsidR="002849D1">
        <w:noBreakHyphen/>
      </w:r>
      <w:r w:rsidRPr="002849D1">
        <w:t>80.</w:t>
      </w:r>
    </w:p>
    <w:p w:rsidR="00300522" w:rsidRPr="002849D1" w:rsidRDefault="00300522" w:rsidP="00300522">
      <w:pPr>
        <w:pStyle w:val="ActHead4"/>
      </w:pPr>
      <w:bookmarkStart w:id="201" w:name="_Toc364850566"/>
      <w:r w:rsidRPr="002849D1">
        <w:rPr>
          <w:rStyle w:val="CharSubdNo"/>
        </w:rPr>
        <w:t>Subdivision</w:t>
      </w:r>
      <w:r w:rsidR="002849D1" w:rsidRPr="002849D1">
        <w:rPr>
          <w:rStyle w:val="CharSubdNo"/>
        </w:rPr>
        <w:t> </w:t>
      </w:r>
      <w:r w:rsidRPr="002849D1">
        <w:rPr>
          <w:rStyle w:val="CharSubdNo"/>
        </w:rPr>
        <w:t>38</w:t>
      </w:r>
      <w:r w:rsidR="002849D1" w:rsidRPr="002849D1">
        <w:rPr>
          <w:rStyle w:val="CharSubdNo"/>
        </w:rPr>
        <w:noBreakHyphen/>
      </w:r>
      <w:r w:rsidRPr="002849D1">
        <w:rPr>
          <w:rStyle w:val="CharSubdNo"/>
        </w:rPr>
        <w:t>A</w:t>
      </w:r>
      <w:r w:rsidRPr="002849D1">
        <w:t>—</w:t>
      </w:r>
      <w:r w:rsidRPr="002849D1">
        <w:rPr>
          <w:rStyle w:val="CharSubdText"/>
        </w:rPr>
        <w:t>Food</w:t>
      </w:r>
      <w:bookmarkEnd w:id="201"/>
    </w:p>
    <w:p w:rsidR="00300522" w:rsidRPr="002849D1" w:rsidRDefault="00300522" w:rsidP="00300522">
      <w:pPr>
        <w:pStyle w:val="ActHead5"/>
      </w:pPr>
      <w:bookmarkStart w:id="202" w:name="_Toc364850567"/>
      <w:r w:rsidRPr="002849D1">
        <w:rPr>
          <w:rStyle w:val="CharSectno"/>
        </w:rPr>
        <w:t>38</w:t>
      </w:r>
      <w:r w:rsidR="002849D1" w:rsidRPr="002849D1">
        <w:rPr>
          <w:rStyle w:val="CharSectno"/>
        </w:rPr>
        <w:noBreakHyphen/>
      </w:r>
      <w:r w:rsidRPr="002849D1">
        <w:rPr>
          <w:rStyle w:val="CharSectno"/>
        </w:rPr>
        <w:t>2</w:t>
      </w:r>
      <w:r w:rsidRPr="002849D1">
        <w:t xml:space="preserve">  Food</w:t>
      </w:r>
      <w:bookmarkEnd w:id="202"/>
    </w:p>
    <w:p w:rsidR="00300522" w:rsidRPr="002849D1" w:rsidRDefault="00300522" w:rsidP="00300522">
      <w:pPr>
        <w:pStyle w:val="subsection"/>
      </w:pPr>
      <w:r w:rsidRPr="002849D1">
        <w:tab/>
      </w:r>
      <w:r w:rsidRPr="002849D1">
        <w:tab/>
        <w:t xml:space="preserve">A supply of </w:t>
      </w:r>
      <w:r w:rsidR="002849D1" w:rsidRPr="002849D1">
        <w:rPr>
          <w:position w:val="6"/>
          <w:sz w:val="16"/>
          <w:szCs w:val="16"/>
        </w:rPr>
        <w:t>*</w:t>
      </w:r>
      <w:r w:rsidRPr="002849D1">
        <w:t xml:space="preserve">food is </w:t>
      </w:r>
      <w:r w:rsidRPr="002849D1">
        <w:rPr>
          <w:b/>
          <w:bCs/>
          <w:i/>
          <w:iCs/>
        </w:rPr>
        <w:t>GST</w:t>
      </w:r>
      <w:r w:rsidR="002849D1">
        <w:rPr>
          <w:b/>
          <w:bCs/>
          <w:i/>
          <w:iCs/>
        </w:rPr>
        <w:noBreakHyphen/>
      </w:r>
      <w:r w:rsidRPr="002849D1">
        <w:rPr>
          <w:b/>
          <w:bCs/>
          <w:i/>
          <w:iCs/>
        </w:rPr>
        <w:t>free</w:t>
      </w:r>
      <w:r w:rsidRPr="002849D1">
        <w:t>.</w:t>
      </w:r>
    </w:p>
    <w:p w:rsidR="00300522" w:rsidRPr="002849D1" w:rsidRDefault="00300522" w:rsidP="00300522">
      <w:pPr>
        <w:pStyle w:val="ActHead5"/>
      </w:pPr>
      <w:bookmarkStart w:id="203" w:name="_Toc364850568"/>
      <w:r w:rsidRPr="002849D1">
        <w:rPr>
          <w:rStyle w:val="CharSectno"/>
        </w:rPr>
        <w:t>38</w:t>
      </w:r>
      <w:r w:rsidR="002849D1" w:rsidRPr="002849D1">
        <w:rPr>
          <w:rStyle w:val="CharSectno"/>
        </w:rPr>
        <w:noBreakHyphen/>
      </w:r>
      <w:r w:rsidRPr="002849D1">
        <w:rPr>
          <w:rStyle w:val="CharSectno"/>
        </w:rPr>
        <w:t>3</w:t>
      </w:r>
      <w:r w:rsidRPr="002849D1">
        <w:t xml:space="preserve">  Food that is not GST</w:t>
      </w:r>
      <w:r w:rsidR="002849D1">
        <w:noBreakHyphen/>
      </w:r>
      <w:r w:rsidRPr="002849D1">
        <w:t>free</w:t>
      </w:r>
      <w:bookmarkEnd w:id="203"/>
    </w:p>
    <w:p w:rsidR="00300522" w:rsidRPr="002849D1" w:rsidRDefault="00300522" w:rsidP="00300522">
      <w:pPr>
        <w:pStyle w:val="subsection"/>
      </w:pPr>
      <w:r w:rsidRPr="002849D1">
        <w:tab/>
        <w:t>(1)</w:t>
      </w:r>
      <w:r w:rsidRPr="002849D1">
        <w:tab/>
        <w:t>A supply is not GST</w:t>
      </w:r>
      <w:r w:rsidR="002849D1">
        <w:noBreakHyphen/>
      </w:r>
      <w:r w:rsidRPr="002849D1">
        <w:t>free under section</w:t>
      </w:r>
      <w:r w:rsidR="002849D1">
        <w:t> </w:t>
      </w:r>
      <w:r w:rsidRPr="002849D1">
        <w:t>38</w:t>
      </w:r>
      <w:r w:rsidR="002849D1">
        <w:noBreakHyphen/>
      </w:r>
      <w:r w:rsidRPr="002849D1">
        <w:t>2 if it is a supply of:</w:t>
      </w:r>
    </w:p>
    <w:p w:rsidR="00300522" w:rsidRPr="002849D1" w:rsidRDefault="00300522" w:rsidP="00300522">
      <w:pPr>
        <w:pStyle w:val="paragraph"/>
      </w:pPr>
      <w:r w:rsidRPr="002849D1">
        <w:tab/>
        <w:t>(a)</w:t>
      </w:r>
      <w:r w:rsidRPr="002849D1">
        <w:tab/>
      </w:r>
      <w:r w:rsidR="002849D1" w:rsidRPr="002849D1">
        <w:rPr>
          <w:position w:val="6"/>
          <w:sz w:val="16"/>
          <w:szCs w:val="16"/>
        </w:rPr>
        <w:t>*</w:t>
      </w:r>
      <w:r w:rsidRPr="002849D1">
        <w:t xml:space="preserve">food for consumption on the </w:t>
      </w:r>
      <w:r w:rsidR="002849D1" w:rsidRPr="002849D1">
        <w:rPr>
          <w:position w:val="6"/>
          <w:sz w:val="16"/>
          <w:szCs w:val="16"/>
        </w:rPr>
        <w:t>*</w:t>
      </w:r>
      <w:r w:rsidRPr="002849D1">
        <w:t>premises from which it is supplied; or</w:t>
      </w:r>
    </w:p>
    <w:p w:rsidR="00300522" w:rsidRPr="002849D1" w:rsidRDefault="00300522" w:rsidP="00300522">
      <w:pPr>
        <w:pStyle w:val="paragraph"/>
      </w:pPr>
      <w:r w:rsidRPr="002849D1">
        <w:tab/>
        <w:t>(b)</w:t>
      </w:r>
      <w:r w:rsidRPr="002849D1">
        <w:tab/>
        <w:t>hot food for consumption away from those premises; or</w:t>
      </w:r>
    </w:p>
    <w:p w:rsidR="00300522" w:rsidRPr="002849D1" w:rsidRDefault="00300522" w:rsidP="00300522">
      <w:pPr>
        <w:pStyle w:val="paragraph"/>
      </w:pPr>
      <w:r w:rsidRPr="002849D1">
        <w:tab/>
        <w:t>(c)</w:t>
      </w:r>
      <w:r w:rsidRPr="002849D1">
        <w:tab/>
        <w:t>food of a kind specified in the third column of the table in clause</w:t>
      </w:r>
      <w:r w:rsidR="002849D1">
        <w:t> </w:t>
      </w:r>
      <w:r w:rsidRPr="002849D1">
        <w:t>1 of Schedule</w:t>
      </w:r>
      <w:r w:rsidR="002849D1">
        <w:t> </w:t>
      </w:r>
      <w:r w:rsidRPr="002849D1">
        <w:t>1, or food that is a combination of one or more foods at least one of which is food of such a kind; or</w:t>
      </w:r>
    </w:p>
    <w:p w:rsidR="00300522" w:rsidRPr="002849D1" w:rsidRDefault="00300522" w:rsidP="00300522">
      <w:pPr>
        <w:pStyle w:val="paragraph"/>
      </w:pPr>
      <w:r w:rsidRPr="002849D1">
        <w:tab/>
        <w:t>(d)</w:t>
      </w:r>
      <w:r w:rsidRPr="002849D1">
        <w:tab/>
        <w:t xml:space="preserve">a </w:t>
      </w:r>
      <w:r w:rsidR="002849D1" w:rsidRPr="002849D1">
        <w:rPr>
          <w:position w:val="6"/>
          <w:sz w:val="16"/>
          <w:szCs w:val="16"/>
        </w:rPr>
        <w:t>*</w:t>
      </w:r>
      <w:r w:rsidRPr="002849D1">
        <w:t>beverage (or an ingredient for a beverage), other than a beverage (or ingredient) of a kind specified in the third column of the table in clause</w:t>
      </w:r>
      <w:r w:rsidR="002849D1">
        <w:t> </w:t>
      </w:r>
      <w:r w:rsidRPr="002849D1">
        <w:t>1 of Schedule</w:t>
      </w:r>
      <w:r w:rsidR="002849D1">
        <w:t> </w:t>
      </w:r>
      <w:r w:rsidRPr="002849D1">
        <w:t>2; or</w:t>
      </w:r>
    </w:p>
    <w:p w:rsidR="00300522" w:rsidRPr="002849D1" w:rsidRDefault="00300522" w:rsidP="00300522">
      <w:pPr>
        <w:pStyle w:val="paragraph"/>
      </w:pPr>
      <w:r w:rsidRPr="002849D1">
        <w:tab/>
        <w:t>(e)</w:t>
      </w:r>
      <w:r w:rsidRPr="002849D1">
        <w:tab/>
        <w:t>food of a kind specified in regulations made</w:t>
      </w:r>
      <w:r w:rsidRPr="002849D1">
        <w:rPr>
          <w:i/>
          <w:iCs/>
        </w:rPr>
        <w:t xml:space="preserve"> </w:t>
      </w:r>
      <w:r w:rsidRPr="002849D1">
        <w:t>for the purposes of this subsection.</w:t>
      </w:r>
    </w:p>
    <w:p w:rsidR="00300522" w:rsidRPr="002849D1" w:rsidRDefault="00300522" w:rsidP="00300522">
      <w:pPr>
        <w:pStyle w:val="subsection"/>
      </w:pPr>
      <w:r w:rsidRPr="002849D1">
        <w:tab/>
        <w:t>(2)</w:t>
      </w:r>
      <w:r w:rsidRPr="002849D1">
        <w:tab/>
        <w:t xml:space="preserve">However, this section does not apply to a supply of </w:t>
      </w:r>
      <w:r w:rsidR="002849D1" w:rsidRPr="002849D1">
        <w:rPr>
          <w:position w:val="6"/>
          <w:sz w:val="16"/>
          <w:szCs w:val="16"/>
        </w:rPr>
        <w:t>*</w:t>
      </w:r>
      <w:r w:rsidRPr="002849D1">
        <w:t>food of a kind specified in regulations made</w:t>
      </w:r>
      <w:r w:rsidRPr="002849D1">
        <w:rPr>
          <w:i/>
          <w:iCs/>
        </w:rPr>
        <w:t xml:space="preserve"> </w:t>
      </w:r>
      <w:r w:rsidRPr="002849D1">
        <w:t>for the purposes of this subsection.</w:t>
      </w:r>
    </w:p>
    <w:p w:rsidR="00300522" w:rsidRPr="002849D1" w:rsidRDefault="00300522" w:rsidP="00300522">
      <w:pPr>
        <w:pStyle w:val="subsection"/>
      </w:pPr>
      <w:r w:rsidRPr="002849D1">
        <w:lastRenderedPageBreak/>
        <w:tab/>
        <w:t>(3)</w:t>
      </w:r>
      <w:r w:rsidRPr="002849D1">
        <w:tab/>
        <w:t>The items in the table in clause</w:t>
      </w:r>
      <w:r w:rsidR="002849D1">
        <w:t> </w:t>
      </w:r>
      <w:r w:rsidRPr="002849D1">
        <w:t>1 of Schedule</w:t>
      </w:r>
      <w:r w:rsidR="002849D1">
        <w:t> </w:t>
      </w:r>
      <w:r w:rsidRPr="002849D1">
        <w:t>1 or 2 are to be interpreted subject to the other clauses of Schedule</w:t>
      </w:r>
      <w:r w:rsidR="002849D1">
        <w:t> </w:t>
      </w:r>
      <w:r w:rsidRPr="002849D1">
        <w:t>1 or 2, as the case requires.</w:t>
      </w:r>
    </w:p>
    <w:p w:rsidR="00300522" w:rsidRPr="002849D1" w:rsidRDefault="00300522" w:rsidP="00300522">
      <w:pPr>
        <w:pStyle w:val="ActHead5"/>
      </w:pPr>
      <w:bookmarkStart w:id="204" w:name="_Toc364850569"/>
      <w:r w:rsidRPr="002849D1">
        <w:rPr>
          <w:rStyle w:val="CharSectno"/>
        </w:rPr>
        <w:t>38</w:t>
      </w:r>
      <w:r w:rsidR="002849D1" w:rsidRPr="002849D1">
        <w:rPr>
          <w:rStyle w:val="CharSectno"/>
        </w:rPr>
        <w:noBreakHyphen/>
      </w:r>
      <w:r w:rsidRPr="002849D1">
        <w:rPr>
          <w:rStyle w:val="CharSectno"/>
        </w:rPr>
        <w:t>4</w:t>
      </w:r>
      <w:r w:rsidRPr="002849D1">
        <w:t xml:space="preserve">  Meaning of </w:t>
      </w:r>
      <w:r w:rsidRPr="002849D1">
        <w:rPr>
          <w:i/>
          <w:iCs/>
        </w:rPr>
        <w:t>food</w:t>
      </w:r>
      <w:bookmarkEnd w:id="204"/>
    </w:p>
    <w:p w:rsidR="00300522" w:rsidRPr="002849D1" w:rsidRDefault="00300522" w:rsidP="00300522">
      <w:pPr>
        <w:pStyle w:val="subsection"/>
      </w:pPr>
      <w:r w:rsidRPr="002849D1">
        <w:rPr>
          <w:b/>
          <w:bCs/>
          <w:i/>
          <w:iCs/>
        </w:rPr>
        <w:tab/>
      </w:r>
      <w:r w:rsidRPr="002849D1">
        <w:t>(1)</w:t>
      </w:r>
      <w:r w:rsidRPr="002849D1">
        <w:rPr>
          <w:b/>
          <w:bCs/>
          <w:i/>
          <w:iCs/>
        </w:rPr>
        <w:tab/>
        <w:t>Food</w:t>
      </w:r>
      <w:r w:rsidRPr="002849D1">
        <w:t xml:space="preserve"> means any of these, or any combination of any of these:</w:t>
      </w:r>
    </w:p>
    <w:p w:rsidR="00300522" w:rsidRPr="002849D1" w:rsidRDefault="00300522" w:rsidP="00300522">
      <w:pPr>
        <w:pStyle w:val="paragraph"/>
      </w:pPr>
      <w:r w:rsidRPr="002849D1">
        <w:tab/>
        <w:t>(a)</w:t>
      </w:r>
      <w:r w:rsidRPr="002849D1">
        <w:tab/>
        <w:t>food for human consumption (whether or not requiring processing or treatment);</w:t>
      </w:r>
    </w:p>
    <w:p w:rsidR="00300522" w:rsidRPr="002849D1" w:rsidRDefault="00300522" w:rsidP="00300522">
      <w:pPr>
        <w:pStyle w:val="paragraph"/>
      </w:pPr>
      <w:r w:rsidRPr="002849D1">
        <w:tab/>
        <w:t>(b)</w:t>
      </w:r>
      <w:r w:rsidRPr="002849D1">
        <w:tab/>
        <w:t>ingredients for food for human consumption;</w:t>
      </w:r>
    </w:p>
    <w:p w:rsidR="00300522" w:rsidRPr="002849D1" w:rsidRDefault="00300522" w:rsidP="00300522">
      <w:pPr>
        <w:pStyle w:val="paragraph"/>
      </w:pPr>
      <w:r w:rsidRPr="002849D1">
        <w:tab/>
        <w:t>(c)</w:t>
      </w:r>
      <w:r w:rsidRPr="002849D1">
        <w:tab/>
      </w:r>
      <w:r w:rsidR="002849D1" w:rsidRPr="002849D1">
        <w:rPr>
          <w:position w:val="6"/>
          <w:sz w:val="16"/>
          <w:szCs w:val="16"/>
        </w:rPr>
        <w:t>*</w:t>
      </w:r>
      <w:r w:rsidRPr="002849D1">
        <w:t>beverages for human consumption;</w:t>
      </w:r>
    </w:p>
    <w:p w:rsidR="00300522" w:rsidRPr="002849D1" w:rsidRDefault="00300522" w:rsidP="00300522">
      <w:pPr>
        <w:pStyle w:val="paragraph"/>
      </w:pPr>
      <w:r w:rsidRPr="002849D1">
        <w:tab/>
        <w:t>(d)</w:t>
      </w:r>
      <w:r w:rsidRPr="002849D1">
        <w:tab/>
        <w:t>ingredients for beverages for human consumption;</w:t>
      </w:r>
    </w:p>
    <w:p w:rsidR="00300522" w:rsidRPr="002849D1" w:rsidRDefault="00300522" w:rsidP="00300522">
      <w:pPr>
        <w:pStyle w:val="paragraph"/>
      </w:pPr>
      <w:r w:rsidRPr="002849D1">
        <w:tab/>
        <w:t>(e)</w:t>
      </w:r>
      <w:r w:rsidRPr="002849D1">
        <w:tab/>
        <w:t>goods to be mixed with or added to food for human consumption (including condiments, spices, seasonings, sweetening agents or flavourings);</w:t>
      </w:r>
    </w:p>
    <w:p w:rsidR="00300522" w:rsidRPr="002849D1" w:rsidRDefault="00300522" w:rsidP="00300522">
      <w:pPr>
        <w:pStyle w:val="paragraph"/>
      </w:pPr>
      <w:r w:rsidRPr="002849D1">
        <w:tab/>
        <w:t>(f)</w:t>
      </w:r>
      <w:r w:rsidRPr="002849D1">
        <w:tab/>
        <w:t>fats and oils marketed for culinary purposes;</w:t>
      </w:r>
    </w:p>
    <w:p w:rsidR="00300522" w:rsidRPr="002849D1" w:rsidRDefault="00300522" w:rsidP="00300522">
      <w:pPr>
        <w:pStyle w:val="subsection2"/>
      </w:pPr>
      <w:r w:rsidRPr="002849D1">
        <w:t>but does not include:</w:t>
      </w:r>
    </w:p>
    <w:p w:rsidR="00300522" w:rsidRPr="002849D1" w:rsidRDefault="00300522" w:rsidP="00300522">
      <w:pPr>
        <w:pStyle w:val="paragraph"/>
      </w:pPr>
      <w:r w:rsidRPr="002849D1">
        <w:tab/>
        <w:t>(g)</w:t>
      </w:r>
      <w:r w:rsidRPr="002849D1">
        <w:tab/>
        <w:t>live animals (other than crustaceans or molluscs); or</w:t>
      </w:r>
    </w:p>
    <w:p w:rsidR="00300522" w:rsidRPr="002849D1" w:rsidRDefault="00300522" w:rsidP="00300522">
      <w:pPr>
        <w:pStyle w:val="paragraph"/>
      </w:pPr>
      <w:r w:rsidRPr="002849D1">
        <w:tab/>
        <w:t>(ga)</w:t>
      </w:r>
      <w:r w:rsidRPr="002849D1">
        <w:tab/>
        <w:t>unprocessed cow’s milk; or</w:t>
      </w:r>
    </w:p>
    <w:p w:rsidR="00300522" w:rsidRPr="002849D1" w:rsidRDefault="00300522" w:rsidP="00300522">
      <w:pPr>
        <w:pStyle w:val="paragraph"/>
      </w:pPr>
      <w:r w:rsidRPr="002849D1">
        <w:tab/>
        <w:t>(h)</w:t>
      </w:r>
      <w:r w:rsidRPr="002849D1">
        <w:tab/>
        <w:t>any grain, cereal or sugar cane that has not been subject to any process or treatment resulting in an alteration of its form, nature or condition; or</w:t>
      </w:r>
    </w:p>
    <w:p w:rsidR="00300522" w:rsidRPr="002849D1" w:rsidRDefault="00300522" w:rsidP="00300522">
      <w:pPr>
        <w:pStyle w:val="paragraph"/>
      </w:pPr>
      <w:r w:rsidRPr="002849D1">
        <w:tab/>
        <w:t>(i)</w:t>
      </w:r>
      <w:r w:rsidRPr="002849D1">
        <w:tab/>
        <w:t>plants under cultivation that can be consumed (without being subject to further process or treatment) as food for human consumption.</w:t>
      </w:r>
    </w:p>
    <w:p w:rsidR="00300522" w:rsidRPr="002849D1" w:rsidRDefault="00300522" w:rsidP="00300522">
      <w:pPr>
        <w:pStyle w:val="subsection"/>
      </w:pPr>
      <w:r w:rsidRPr="002849D1">
        <w:tab/>
        <w:t>(2)</w:t>
      </w:r>
      <w:r w:rsidRPr="002849D1">
        <w:tab/>
      </w:r>
      <w:r w:rsidRPr="002849D1">
        <w:rPr>
          <w:b/>
          <w:bCs/>
          <w:i/>
          <w:iCs/>
        </w:rPr>
        <w:t>Beverage</w:t>
      </w:r>
      <w:r w:rsidRPr="002849D1">
        <w:t xml:space="preserve"> includes water.</w:t>
      </w:r>
    </w:p>
    <w:p w:rsidR="00300522" w:rsidRPr="002849D1" w:rsidRDefault="00300522" w:rsidP="00300522">
      <w:pPr>
        <w:pStyle w:val="ActHead5"/>
      </w:pPr>
      <w:bookmarkStart w:id="205" w:name="_Toc364850570"/>
      <w:r w:rsidRPr="002849D1">
        <w:rPr>
          <w:rStyle w:val="CharSectno"/>
        </w:rPr>
        <w:t>38</w:t>
      </w:r>
      <w:r w:rsidR="002849D1" w:rsidRPr="002849D1">
        <w:rPr>
          <w:rStyle w:val="CharSectno"/>
        </w:rPr>
        <w:noBreakHyphen/>
      </w:r>
      <w:r w:rsidRPr="002849D1">
        <w:rPr>
          <w:rStyle w:val="CharSectno"/>
        </w:rPr>
        <w:t>5</w:t>
      </w:r>
      <w:r w:rsidRPr="002849D1">
        <w:t xml:space="preserve">  Premises used in supplying food</w:t>
      </w:r>
      <w:bookmarkEnd w:id="205"/>
    </w:p>
    <w:p w:rsidR="00300522" w:rsidRPr="002849D1" w:rsidRDefault="00300522" w:rsidP="00300522">
      <w:pPr>
        <w:pStyle w:val="subsection"/>
      </w:pPr>
      <w:r w:rsidRPr="002849D1">
        <w:rPr>
          <w:b/>
          <w:bCs/>
          <w:i/>
          <w:iCs/>
        </w:rPr>
        <w:tab/>
      </w:r>
      <w:r w:rsidRPr="002849D1">
        <w:rPr>
          <w:b/>
          <w:bCs/>
          <w:i/>
          <w:iCs/>
        </w:rPr>
        <w:tab/>
        <w:t>Premises</w:t>
      </w:r>
      <w:r w:rsidRPr="002849D1">
        <w:t xml:space="preserve">, in relation to a supply of </w:t>
      </w:r>
      <w:r w:rsidR="002849D1" w:rsidRPr="002849D1">
        <w:rPr>
          <w:position w:val="6"/>
          <w:sz w:val="16"/>
          <w:szCs w:val="16"/>
        </w:rPr>
        <w:t>*</w:t>
      </w:r>
      <w:r w:rsidRPr="002849D1">
        <w:t>food, includes:</w:t>
      </w:r>
    </w:p>
    <w:p w:rsidR="00300522" w:rsidRPr="002849D1" w:rsidRDefault="00300522" w:rsidP="00300522">
      <w:pPr>
        <w:pStyle w:val="paragraph"/>
      </w:pPr>
      <w:r w:rsidRPr="002849D1">
        <w:tab/>
        <w:t>(a)</w:t>
      </w:r>
      <w:r w:rsidRPr="002849D1">
        <w:tab/>
        <w:t>the place where the supply takes place; or</w:t>
      </w:r>
    </w:p>
    <w:p w:rsidR="00300522" w:rsidRPr="002849D1" w:rsidRDefault="00300522" w:rsidP="00300522">
      <w:pPr>
        <w:pStyle w:val="paragraph"/>
      </w:pPr>
      <w:r w:rsidRPr="002849D1">
        <w:tab/>
        <w:t>(b)</w:t>
      </w:r>
      <w:r w:rsidRPr="002849D1">
        <w:tab/>
        <w:t>the grounds surrounding a cafe or public house, or other outlet for the supply; or</w:t>
      </w:r>
    </w:p>
    <w:p w:rsidR="00300522" w:rsidRPr="002849D1" w:rsidRDefault="00300522" w:rsidP="00300522">
      <w:pPr>
        <w:pStyle w:val="paragraph"/>
      </w:pPr>
      <w:r w:rsidRPr="002849D1">
        <w:tab/>
        <w:t>(c)</w:t>
      </w:r>
      <w:r w:rsidRPr="002849D1">
        <w:tab/>
        <w:t>the whole of any enclosed space such as a football ground, garden, showground, amusement park or similar area where there is a clear boundary or limit;</w:t>
      </w:r>
    </w:p>
    <w:p w:rsidR="00300522" w:rsidRPr="002849D1" w:rsidRDefault="00300522" w:rsidP="00300522">
      <w:pPr>
        <w:pStyle w:val="subsection2"/>
      </w:pPr>
      <w:r w:rsidRPr="002849D1">
        <w:lastRenderedPageBreak/>
        <w:t>but does not include any part of a public thoroughfare unless it is an area designated for use in connection with supplies of food from an outlet for the supply of food.</w:t>
      </w:r>
    </w:p>
    <w:p w:rsidR="00300522" w:rsidRPr="002849D1" w:rsidRDefault="00300522" w:rsidP="00300522">
      <w:pPr>
        <w:pStyle w:val="ActHead5"/>
      </w:pPr>
      <w:bookmarkStart w:id="206" w:name="_Toc364850571"/>
      <w:r w:rsidRPr="002849D1">
        <w:rPr>
          <w:rStyle w:val="CharSectno"/>
        </w:rPr>
        <w:t>38</w:t>
      </w:r>
      <w:r w:rsidR="002849D1" w:rsidRPr="002849D1">
        <w:rPr>
          <w:rStyle w:val="CharSectno"/>
        </w:rPr>
        <w:noBreakHyphen/>
      </w:r>
      <w:r w:rsidRPr="002849D1">
        <w:rPr>
          <w:rStyle w:val="CharSectno"/>
        </w:rPr>
        <w:t>6</w:t>
      </w:r>
      <w:r w:rsidRPr="002849D1">
        <w:t xml:space="preserve">  Packaging of food</w:t>
      </w:r>
      <w:bookmarkEnd w:id="206"/>
    </w:p>
    <w:p w:rsidR="00300522" w:rsidRPr="002849D1" w:rsidRDefault="00300522" w:rsidP="00300522">
      <w:pPr>
        <w:pStyle w:val="subsection"/>
      </w:pPr>
      <w:r w:rsidRPr="002849D1">
        <w:tab/>
        <w:t>(1)</w:t>
      </w:r>
      <w:r w:rsidRPr="002849D1">
        <w:tab/>
        <w:t xml:space="preserve">A supply of the packaging in which </w:t>
      </w:r>
      <w:r w:rsidR="002849D1" w:rsidRPr="002849D1">
        <w:rPr>
          <w:position w:val="6"/>
          <w:sz w:val="16"/>
          <w:szCs w:val="16"/>
        </w:rPr>
        <w:t>*</w:t>
      </w:r>
      <w:r w:rsidRPr="002849D1">
        <w:t xml:space="preserve">food is supplied is </w:t>
      </w:r>
      <w:r w:rsidRPr="002849D1">
        <w:rPr>
          <w:b/>
          <w:bCs/>
          <w:i/>
          <w:iCs/>
        </w:rPr>
        <w:t>GST</w:t>
      </w:r>
      <w:r w:rsidR="002849D1">
        <w:rPr>
          <w:b/>
          <w:bCs/>
          <w:i/>
          <w:iCs/>
        </w:rPr>
        <w:noBreakHyphen/>
      </w:r>
      <w:r w:rsidRPr="002849D1">
        <w:rPr>
          <w:b/>
          <w:bCs/>
          <w:i/>
          <w:iCs/>
        </w:rPr>
        <w:t>free</w:t>
      </w:r>
      <w:r w:rsidRPr="002849D1">
        <w:t xml:space="preserve"> if the supply of the food is GST</w:t>
      </w:r>
      <w:r w:rsidR="002849D1">
        <w:noBreakHyphen/>
      </w:r>
      <w:r w:rsidRPr="002849D1">
        <w:t>free.</w:t>
      </w:r>
    </w:p>
    <w:p w:rsidR="00300522" w:rsidRPr="002849D1" w:rsidRDefault="00300522" w:rsidP="00300522">
      <w:pPr>
        <w:pStyle w:val="subsection"/>
      </w:pPr>
      <w:r w:rsidRPr="002849D1">
        <w:tab/>
        <w:t>(2)</w:t>
      </w:r>
      <w:r w:rsidRPr="002849D1">
        <w:tab/>
        <w:t>However, the supply of the packaging is GST</w:t>
      </w:r>
      <w:r w:rsidR="002849D1">
        <w:noBreakHyphen/>
      </w:r>
      <w:r w:rsidRPr="002849D1">
        <w:t>free under this section only to the extent that the packaging:</w:t>
      </w:r>
    </w:p>
    <w:p w:rsidR="00300522" w:rsidRPr="002849D1" w:rsidRDefault="00300522" w:rsidP="00300522">
      <w:pPr>
        <w:pStyle w:val="paragraph"/>
      </w:pPr>
      <w:r w:rsidRPr="002849D1">
        <w:tab/>
        <w:t>(a)</w:t>
      </w:r>
      <w:r w:rsidRPr="002849D1">
        <w:tab/>
        <w:t>is necessary for the supply of the food; and</w:t>
      </w:r>
    </w:p>
    <w:p w:rsidR="00300522" w:rsidRPr="002849D1" w:rsidRDefault="00300522" w:rsidP="00300522">
      <w:pPr>
        <w:pStyle w:val="paragraph"/>
      </w:pPr>
      <w:r w:rsidRPr="002849D1">
        <w:tab/>
        <w:t>(b)</w:t>
      </w:r>
      <w:r w:rsidRPr="002849D1">
        <w:tab/>
        <w:t>is packaging of a kind in which food of that kind is normally supplied.</w:t>
      </w:r>
    </w:p>
    <w:p w:rsidR="00300522" w:rsidRPr="002849D1" w:rsidRDefault="00300522" w:rsidP="00300522">
      <w:pPr>
        <w:pStyle w:val="ActHead4"/>
      </w:pPr>
      <w:bookmarkStart w:id="207" w:name="_Toc364850572"/>
      <w:r w:rsidRPr="002849D1">
        <w:rPr>
          <w:rStyle w:val="CharSubdNo"/>
        </w:rPr>
        <w:t>Subdivision</w:t>
      </w:r>
      <w:r w:rsidR="002849D1" w:rsidRPr="002849D1">
        <w:rPr>
          <w:rStyle w:val="CharSubdNo"/>
        </w:rPr>
        <w:t> </w:t>
      </w:r>
      <w:r w:rsidRPr="002849D1">
        <w:rPr>
          <w:rStyle w:val="CharSubdNo"/>
        </w:rPr>
        <w:t>38</w:t>
      </w:r>
      <w:r w:rsidR="002849D1" w:rsidRPr="002849D1">
        <w:rPr>
          <w:rStyle w:val="CharSubdNo"/>
        </w:rPr>
        <w:noBreakHyphen/>
      </w:r>
      <w:r w:rsidRPr="002849D1">
        <w:rPr>
          <w:rStyle w:val="CharSubdNo"/>
        </w:rPr>
        <w:t>B</w:t>
      </w:r>
      <w:r w:rsidRPr="002849D1">
        <w:t>—</w:t>
      </w:r>
      <w:r w:rsidRPr="002849D1">
        <w:rPr>
          <w:rStyle w:val="CharSubdText"/>
        </w:rPr>
        <w:t>Health</w:t>
      </w:r>
      <w:bookmarkEnd w:id="207"/>
    </w:p>
    <w:p w:rsidR="00300522" w:rsidRPr="002849D1" w:rsidRDefault="00300522" w:rsidP="00300522">
      <w:pPr>
        <w:pStyle w:val="ActHead5"/>
      </w:pPr>
      <w:bookmarkStart w:id="208" w:name="_Toc364850573"/>
      <w:r w:rsidRPr="002849D1">
        <w:rPr>
          <w:rStyle w:val="CharSectno"/>
        </w:rPr>
        <w:t>38</w:t>
      </w:r>
      <w:r w:rsidR="002849D1" w:rsidRPr="002849D1">
        <w:rPr>
          <w:rStyle w:val="CharSectno"/>
        </w:rPr>
        <w:noBreakHyphen/>
      </w:r>
      <w:r w:rsidRPr="002849D1">
        <w:rPr>
          <w:rStyle w:val="CharSectno"/>
        </w:rPr>
        <w:t>7</w:t>
      </w:r>
      <w:r w:rsidRPr="002849D1">
        <w:t xml:space="preserve">  Medical services</w:t>
      </w:r>
      <w:bookmarkEnd w:id="208"/>
    </w:p>
    <w:p w:rsidR="00300522" w:rsidRPr="002849D1" w:rsidRDefault="00300522" w:rsidP="00300522">
      <w:pPr>
        <w:pStyle w:val="subsection"/>
      </w:pPr>
      <w:r w:rsidRPr="002849D1">
        <w:tab/>
        <w:t>(1)</w:t>
      </w:r>
      <w:r w:rsidRPr="002849D1">
        <w:tab/>
        <w:t xml:space="preserve">A supply of a </w:t>
      </w:r>
      <w:r w:rsidR="002849D1" w:rsidRPr="002849D1">
        <w:rPr>
          <w:position w:val="6"/>
          <w:sz w:val="16"/>
          <w:szCs w:val="16"/>
        </w:rPr>
        <w:t>*</w:t>
      </w:r>
      <w:r w:rsidRPr="002849D1">
        <w:t xml:space="preserve">medical service is </w:t>
      </w:r>
      <w:r w:rsidRPr="002849D1">
        <w:rPr>
          <w:b/>
          <w:bCs/>
          <w:i/>
          <w:iCs/>
        </w:rPr>
        <w:t>GST</w:t>
      </w:r>
      <w:r w:rsidR="002849D1">
        <w:rPr>
          <w:b/>
          <w:bCs/>
          <w:i/>
          <w:iCs/>
        </w:rPr>
        <w:noBreakHyphen/>
      </w:r>
      <w:r w:rsidRPr="002849D1">
        <w:rPr>
          <w:b/>
          <w:bCs/>
          <w:i/>
          <w:iCs/>
        </w:rPr>
        <w:t>free</w:t>
      </w:r>
      <w:r w:rsidRPr="002849D1">
        <w:t>.</w:t>
      </w:r>
    </w:p>
    <w:p w:rsidR="00300522" w:rsidRPr="002849D1" w:rsidRDefault="00300522" w:rsidP="00300522">
      <w:pPr>
        <w:pStyle w:val="subsection"/>
      </w:pPr>
      <w:r w:rsidRPr="002849D1">
        <w:tab/>
        <w:t>(2)</w:t>
      </w:r>
      <w:r w:rsidRPr="002849D1">
        <w:tab/>
        <w:t xml:space="preserve">However, a supply of a </w:t>
      </w:r>
      <w:r w:rsidR="002849D1" w:rsidRPr="002849D1">
        <w:rPr>
          <w:position w:val="6"/>
          <w:sz w:val="16"/>
          <w:szCs w:val="16"/>
        </w:rPr>
        <w:t>*</w:t>
      </w:r>
      <w:r w:rsidRPr="002849D1">
        <w:t xml:space="preserve">medical service is </w:t>
      </w:r>
      <w:r w:rsidRPr="002849D1">
        <w:rPr>
          <w:i/>
          <w:iCs/>
        </w:rPr>
        <w:t>not</w:t>
      </w:r>
      <w:r w:rsidRPr="002849D1">
        <w:t xml:space="preserve"> GST</w:t>
      </w:r>
      <w:r w:rsidR="002849D1">
        <w:noBreakHyphen/>
      </w:r>
      <w:r w:rsidRPr="002849D1">
        <w:t xml:space="preserve">free under </w:t>
      </w:r>
      <w:r w:rsidR="002849D1">
        <w:t>subsection (</w:t>
      </w:r>
      <w:r w:rsidRPr="002849D1">
        <w:t>1) if:</w:t>
      </w:r>
    </w:p>
    <w:p w:rsidR="00300522" w:rsidRPr="002849D1" w:rsidRDefault="00300522" w:rsidP="00300522">
      <w:pPr>
        <w:pStyle w:val="paragraph"/>
      </w:pPr>
      <w:r w:rsidRPr="002849D1">
        <w:tab/>
        <w:t>(a)</w:t>
      </w:r>
      <w:r w:rsidRPr="002849D1">
        <w:tab/>
        <w:t xml:space="preserve">it is a supply of a </w:t>
      </w:r>
      <w:r w:rsidR="002849D1" w:rsidRPr="002849D1">
        <w:rPr>
          <w:position w:val="6"/>
          <w:sz w:val="16"/>
          <w:szCs w:val="16"/>
        </w:rPr>
        <w:t>*</w:t>
      </w:r>
      <w:r w:rsidRPr="002849D1">
        <w:t>professional service rendered in prescribed circumstances within the meaning of regulation</w:t>
      </w:r>
      <w:r w:rsidR="002849D1">
        <w:t> </w:t>
      </w:r>
      <w:r w:rsidRPr="002849D1">
        <w:t xml:space="preserve">14 of the Health Insurance Regulations made under the </w:t>
      </w:r>
      <w:r w:rsidRPr="002849D1">
        <w:rPr>
          <w:i/>
          <w:iCs/>
        </w:rPr>
        <w:t>Health Insurance Act 1973</w:t>
      </w:r>
      <w:r w:rsidRPr="002849D1">
        <w:t xml:space="preserve"> (other than the prescribed circumstances set out in regulations</w:t>
      </w:r>
      <w:r w:rsidR="002849D1">
        <w:t> </w:t>
      </w:r>
      <w:r w:rsidRPr="002849D1">
        <w:t>14(2)(ea), (f) and (g)); or</w:t>
      </w:r>
    </w:p>
    <w:p w:rsidR="00300522" w:rsidRPr="002849D1" w:rsidRDefault="00300522" w:rsidP="00300522">
      <w:pPr>
        <w:pStyle w:val="paragraph"/>
      </w:pPr>
      <w:r w:rsidRPr="002849D1">
        <w:tab/>
        <w:t>(b)</w:t>
      </w:r>
      <w:r w:rsidRPr="002849D1">
        <w:tab/>
        <w:t xml:space="preserve">it is rendered for cosmetic reasons and is not a </w:t>
      </w:r>
      <w:r w:rsidR="002849D1" w:rsidRPr="002849D1">
        <w:rPr>
          <w:position w:val="6"/>
          <w:sz w:val="16"/>
          <w:szCs w:val="16"/>
        </w:rPr>
        <w:t>*</w:t>
      </w:r>
      <w:r w:rsidRPr="002849D1">
        <w:t>professional service for which medicare benefit is payable under Part</w:t>
      </w:r>
      <w:r w:rsidR="00EF3F7B" w:rsidRPr="002849D1">
        <w:t> </w:t>
      </w:r>
      <w:r w:rsidRPr="002849D1">
        <w:t xml:space="preserve">II of the </w:t>
      </w:r>
      <w:r w:rsidRPr="002849D1">
        <w:rPr>
          <w:i/>
          <w:iCs/>
        </w:rPr>
        <w:t>Health Insurance Act 1973</w:t>
      </w:r>
      <w:r w:rsidRPr="002849D1">
        <w:t>.</w:t>
      </w:r>
    </w:p>
    <w:p w:rsidR="00300522" w:rsidRPr="002849D1" w:rsidRDefault="00300522" w:rsidP="00300522">
      <w:pPr>
        <w:pStyle w:val="subsection"/>
      </w:pPr>
      <w:r w:rsidRPr="002849D1">
        <w:tab/>
        <w:t>(3)</w:t>
      </w:r>
      <w:r w:rsidRPr="002849D1">
        <w:tab/>
        <w:t xml:space="preserve">A supply of goods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 xml:space="preserve">it is made to an individual in the course of supplying to him or her a </w:t>
      </w:r>
      <w:r w:rsidR="002849D1" w:rsidRPr="002849D1">
        <w:rPr>
          <w:position w:val="6"/>
          <w:sz w:val="16"/>
          <w:szCs w:val="16"/>
        </w:rPr>
        <w:t>*</w:t>
      </w:r>
      <w:r w:rsidRPr="002849D1">
        <w:t>medical service the supply of which is GST</w:t>
      </w:r>
      <w:r w:rsidR="002849D1">
        <w:noBreakHyphen/>
      </w:r>
      <w:r w:rsidRPr="002849D1">
        <w:t>free; and</w:t>
      </w:r>
    </w:p>
    <w:p w:rsidR="00300522" w:rsidRPr="002849D1" w:rsidRDefault="00300522" w:rsidP="00300522">
      <w:pPr>
        <w:pStyle w:val="paragraph"/>
      </w:pPr>
      <w:r w:rsidRPr="002849D1">
        <w:tab/>
        <w:t>(b)</w:t>
      </w:r>
      <w:r w:rsidRPr="002849D1">
        <w:tab/>
        <w:t>it is made at the premises at which the medical service is supplied.</w:t>
      </w:r>
    </w:p>
    <w:p w:rsidR="00300522" w:rsidRPr="002849D1" w:rsidRDefault="00300522" w:rsidP="00300522">
      <w:pPr>
        <w:pStyle w:val="ActHead5"/>
      </w:pPr>
      <w:bookmarkStart w:id="209" w:name="_Toc364850574"/>
      <w:r w:rsidRPr="002849D1">
        <w:rPr>
          <w:rStyle w:val="CharSectno"/>
        </w:rPr>
        <w:lastRenderedPageBreak/>
        <w:t>38</w:t>
      </w:r>
      <w:r w:rsidR="002849D1" w:rsidRPr="002849D1">
        <w:rPr>
          <w:rStyle w:val="CharSectno"/>
        </w:rPr>
        <w:noBreakHyphen/>
      </w:r>
      <w:r w:rsidRPr="002849D1">
        <w:rPr>
          <w:rStyle w:val="CharSectno"/>
        </w:rPr>
        <w:t>10</w:t>
      </w:r>
      <w:r w:rsidRPr="002849D1">
        <w:t xml:space="preserve">  Other health services</w:t>
      </w:r>
      <w:bookmarkEnd w:id="209"/>
    </w:p>
    <w:p w:rsidR="00300522" w:rsidRPr="002849D1" w:rsidRDefault="00300522" w:rsidP="00300522">
      <w:pPr>
        <w:pStyle w:val="subsection"/>
      </w:pPr>
      <w:r w:rsidRPr="002849D1">
        <w:tab/>
        <w:t>(1)</w:t>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it is a service of a kind specified in the table in this subsection, or of a kind specified in the regulations; and</w:t>
      </w:r>
    </w:p>
    <w:p w:rsidR="00300522" w:rsidRPr="002849D1" w:rsidRDefault="00300522" w:rsidP="00300522">
      <w:pPr>
        <w:pStyle w:val="paragraph"/>
      </w:pPr>
      <w:r w:rsidRPr="002849D1">
        <w:tab/>
        <w:t>(b)</w:t>
      </w:r>
      <w:r w:rsidRPr="002849D1">
        <w:tab/>
        <w:t xml:space="preserve">the supplier is a </w:t>
      </w:r>
      <w:r w:rsidR="002849D1" w:rsidRPr="002849D1">
        <w:rPr>
          <w:position w:val="6"/>
          <w:sz w:val="16"/>
          <w:szCs w:val="16"/>
        </w:rPr>
        <w:t>*</w:t>
      </w:r>
      <w:r w:rsidRPr="002849D1">
        <w:t>recognised professional in relation to the supply of services of that kind; and</w:t>
      </w:r>
    </w:p>
    <w:p w:rsidR="00300522" w:rsidRPr="002849D1" w:rsidRDefault="00300522" w:rsidP="00300522">
      <w:pPr>
        <w:pStyle w:val="paragraph"/>
      </w:pPr>
      <w:r w:rsidRPr="002849D1">
        <w:tab/>
        <w:t>(c)</w:t>
      </w:r>
      <w:r w:rsidRPr="002849D1">
        <w:tab/>
        <w:t xml:space="preserve">the supply would generally be accepted, in the profession associated with supplying services of that kind, as being necessary for the appropriate treatment of the </w:t>
      </w:r>
      <w:r w:rsidR="002849D1" w:rsidRPr="002849D1">
        <w:rPr>
          <w:position w:val="6"/>
          <w:sz w:val="16"/>
          <w:szCs w:val="16"/>
        </w:rPr>
        <w:t>*</w:t>
      </w:r>
      <w:r w:rsidRPr="002849D1">
        <w:t>recipient of the supply.</w:t>
      </w:r>
    </w:p>
    <w:p w:rsidR="00A53099" w:rsidRPr="002849D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2849D1" w:rsidTr="00A53099">
        <w:trPr>
          <w:tblHeader/>
        </w:trPr>
        <w:tc>
          <w:tcPr>
            <w:tcW w:w="4395" w:type="dxa"/>
            <w:gridSpan w:val="2"/>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Health services</w:t>
            </w:r>
          </w:p>
        </w:tc>
      </w:tr>
      <w:tr w:rsidR="00300522" w:rsidRPr="002849D1" w:rsidTr="00A53099">
        <w:trPr>
          <w:tblHeader/>
        </w:trPr>
        <w:tc>
          <w:tcPr>
            <w:tcW w:w="70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3686"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Service</w:t>
            </w:r>
          </w:p>
        </w:tc>
      </w:tr>
      <w:tr w:rsidR="00300522" w:rsidRPr="002849D1" w:rsidTr="00A53099">
        <w:tc>
          <w:tcPr>
            <w:tcW w:w="709" w:type="dxa"/>
            <w:tcBorders>
              <w:top w:val="single" w:sz="12" w:space="0" w:color="auto"/>
            </w:tcBorders>
            <w:shd w:val="clear" w:color="auto" w:fill="auto"/>
          </w:tcPr>
          <w:p w:rsidR="00300522" w:rsidRPr="002849D1" w:rsidRDefault="00300522" w:rsidP="00300522">
            <w:pPr>
              <w:pStyle w:val="Tabletext"/>
            </w:pPr>
            <w:r w:rsidRPr="002849D1">
              <w:t>1</w:t>
            </w:r>
          </w:p>
        </w:tc>
        <w:tc>
          <w:tcPr>
            <w:tcW w:w="3686" w:type="dxa"/>
            <w:tcBorders>
              <w:top w:val="single" w:sz="12" w:space="0" w:color="auto"/>
            </w:tcBorders>
            <w:shd w:val="clear" w:color="auto" w:fill="auto"/>
          </w:tcPr>
          <w:p w:rsidR="00300522" w:rsidRPr="002849D1" w:rsidRDefault="00300522" w:rsidP="00300522">
            <w:pPr>
              <w:pStyle w:val="Tabletext"/>
            </w:pPr>
            <w:r w:rsidRPr="002849D1">
              <w:t>Aboriginal or Torres Strait Islander health</w:t>
            </w:r>
          </w:p>
        </w:tc>
      </w:tr>
      <w:tr w:rsidR="00300522" w:rsidRPr="002849D1" w:rsidTr="00A53099">
        <w:tc>
          <w:tcPr>
            <w:tcW w:w="709" w:type="dxa"/>
            <w:shd w:val="clear" w:color="auto" w:fill="auto"/>
          </w:tcPr>
          <w:p w:rsidR="00300522" w:rsidRPr="002849D1" w:rsidRDefault="00300522" w:rsidP="00300522">
            <w:pPr>
              <w:pStyle w:val="Tabletext"/>
            </w:pPr>
            <w:r w:rsidRPr="002849D1">
              <w:t>2</w:t>
            </w:r>
          </w:p>
        </w:tc>
        <w:tc>
          <w:tcPr>
            <w:tcW w:w="3686" w:type="dxa"/>
            <w:shd w:val="clear" w:color="auto" w:fill="auto"/>
          </w:tcPr>
          <w:p w:rsidR="00300522" w:rsidRPr="002849D1" w:rsidRDefault="00300522" w:rsidP="00300522">
            <w:pPr>
              <w:pStyle w:val="Tabletext"/>
            </w:pPr>
            <w:r w:rsidRPr="002849D1">
              <w:t>Acupuncture</w:t>
            </w:r>
          </w:p>
        </w:tc>
      </w:tr>
      <w:tr w:rsidR="00300522" w:rsidRPr="002849D1" w:rsidTr="00A53099">
        <w:tc>
          <w:tcPr>
            <w:tcW w:w="709" w:type="dxa"/>
            <w:shd w:val="clear" w:color="auto" w:fill="auto"/>
          </w:tcPr>
          <w:p w:rsidR="00300522" w:rsidRPr="002849D1" w:rsidRDefault="00300522" w:rsidP="00300522">
            <w:pPr>
              <w:pStyle w:val="Tabletext"/>
            </w:pPr>
            <w:r w:rsidRPr="002849D1">
              <w:t>3</w:t>
            </w:r>
          </w:p>
        </w:tc>
        <w:tc>
          <w:tcPr>
            <w:tcW w:w="3686" w:type="dxa"/>
            <w:shd w:val="clear" w:color="auto" w:fill="auto"/>
          </w:tcPr>
          <w:p w:rsidR="00300522" w:rsidRPr="002849D1" w:rsidRDefault="00300522" w:rsidP="00300522">
            <w:pPr>
              <w:pStyle w:val="Tabletext"/>
            </w:pPr>
            <w:r w:rsidRPr="002849D1">
              <w:t>Audiology, audiometry</w:t>
            </w:r>
          </w:p>
        </w:tc>
      </w:tr>
      <w:tr w:rsidR="00300522" w:rsidRPr="002849D1" w:rsidTr="00A53099">
        <w:tc>
          <w:tcPr>
            <w:tcW w:w="709" w:type="dxa"/>
            <w:shd w:val="clear" w:color="auto" w:fill="auto"/>
          </w:tcPr>
          <w:p w:rsidR="00300522" w:rsidRPr="002849D1" w:rsidRDefault="00300522" w:rsidP="00300522">
            <w:pPr>
              <w:pStyle w:val="Tabletext"/>
            </w:pPr>
            <w:r w:rsidRPr="002849D1">
              <w:t>4</w:t>
            </w:r>
          </w:p>
        </w:tc>
        <w:tc>
          <w:tcPr>
            <w:tcW w:w="3686" w:type="dxa"/>
            <w:shd w:val="clear" w:color="auto" w:fill="auto"/>
          </w:tcPr>
          <w:p w:rsidR="00300522" w:rsidRPr="002849D1" w:rsidRDefault="00300522" w:rsidP="00300522">
            <w:pPr>
              <w:pStyle w:val="Tabletext"/>
            </w:pPr>
            <w:r w:rsidRPr="002849D1">
              <w:t>Chiropody</w:t>
            </w:r>
          </w:p>
        </w:tc>
      </w:tr>
      <w:tr w:rsidR="00300522" w:rsidRPr="002849D1" w:rsidTr="00A53099">
        <w:tc>
          <w:tcPr>
            <w:tcW w:w="709" w:type="dxa"/>
            <w:shd w:val="clear" w:color="auto" w:fill="auto"/>
          </w:tcPr>
          <w:p w:rsidR="00300522" w:rsidRPr="002849D1" w:rsidRDefault="00300522" w:rsidP="00300522">
            <w:pPr>
              <w:pStyle w:val="Tabletext"/>
            </w:pPr>
            <w:r w:rsidRPr="002849D1">
              <w:t>5</w:t>
            </w:r>
          </w:p>
        </w:tc>
        <w:tc>
          <w:tcPr>
            <w:tcW w:w="3686" w:type="dxa"/>
            <w:shd w:val="clear" w:color="auto" w:fill="auto"/>
          </w:tcPr>
          <w:p w:rsidR="00300522" w:rsidRPr="002849D1" w:rsidRDefault="00300522" w:rsidP="00300522">
            <w:pPr>
              <w:pStyle w:val="Tabletext"/>
            </w:pPr>
            <w:r w:rsidRPr="002849D1">
              <w:t>Chiropractic</w:t>
            </w:r>
          </w:p>
        </w:tc>
      </w:tr>
      <w:tr w:rsidR="00300522" w:rsidRPr="002849D1" w:rsidTr="00A53099">
        <w:tc>
          <w:tcPr>
            <w:tcW w:w="709" w:type="dxa"/>
            <w:shd w:val="clear" w:color="auto" w:fill="auto"/>
          </w:tcPr>
          <w:p w:rsidR="00300522" w:rsidRPr="002849D1" w:rsidRDefault="00300522" w:rsidP="00300522">
            <w:pPr>
              <w:pStyle w:val="Tabletext"/>
            </w:pPr>
            <w:r w:rsidRPr="002849D1">
              <w:t>6</w:t>
            </w:r>
          </w:p>
        </w:tc>
        <w:tc>
          <w:tcPr>
            <w:tcW w:w="3686" w:type="dxa"/>
            <w:shd w:val="clear" w:color="auto" w:fill="auto"/>
          </w:tcPr>
          <w:p w:rsidR="00300522" w:rsidRPr="002849D1" w:rsidRDefault="00300522" w:rsidP="00300522">
            <w:pPr>
              <w:pStyle w:val="Tabletext"/>
            </w:pPr>
            <w:r w:rsidRPr="002849D1">
              <w:t>Dental</w:t>
            </w:r>
          </w:p>
        </w:tc>
      </w:tr>
      <w:tr w:rsidR="00300522" w:rsidRPr="002849D1" w:rsidTr="00A53099">
        <w:tc>
          <w:tcPr>
            <w:tcW w:w="709" w:type="dxa"/>
            <w:shd w:val="clear" w:color="auto" w:fill="auto"/>
          </w:tcPr>
          <w:p w:rsidR="00300522" w:rsidRPr="002849D1" w:rsidRDefault="00300522" w:rsidP="00300522">
            <w:pPr>
              <w:pStyle w:val="Tabletext"/>
            </w:pPr>
            <w:r w:rsidRPr="002849D1">
              <w:t>7</w:t>
            </w:r>
          </w:p>
        </w:tc>
        <w:tc>
          <w:tcPr>
            <w:tcW w:w="3686" w:type="dxa"/>
            <w:shd w:val="clear" w:color="auto" w:fill="auto"/>
          </w:tcPr>
          <w:p w:rsidR="00300522" w:rsidRPr="002849D1" w:rsidRDefault="00300522" w:rsidP="00300522">
            <w:pPr>
              <w:pStyle w:val="Tabletext"/>
            </w:pPr>
            <w:r w:rsidRPr="002849D1">
              <w:t>Dietary</w:t>
            </w:r>
          </w:p>
        </w:tc>
      </w:tr>
      <w:tr w:rsidR="00300522" w:rsidRPr="002849D1" w:rsidTr="00A53099">
        <w:tc>
          <w:tcPr>
            <w:tcW w:w="709" w:type="dxa"/>
            <w:shd w:val="clear" w:color="auto" w:fill="auto"/>
          </w:tcPr>
          <w:p w:rsidR="00300522" w:rsidRPr="002849D1" w:rsidRDefault="00300522" w:rsidP="00300522">
            <w:pPr>
              <w:pStyle w:val="Tabletext"/>
            </w:pPr>
            <w:r w:rsidRPr="002849D1">
              <w:t>8</w:t>
            </w:r>
          </w:p>
        </w:tc>
        <w:tc>
          <w:tcPr>
            <w:tcW w:w="3686" w:type="dxa"/>
            <w:shd w:val="clear" w:color="auto" w:fill="auto"/>
          </w:tcPr>
          <w:p w:rsidR="00300522" w:rsidRPr="002849D1" w:rsidRDefault="00300522" w:rsidP="00300522">
            <w:pPr>
              <w:pStyle w:val="Tabletext"/>
            </w:pPr>
            <w:r w:rsidRPr="002849D1">
              <w:t>Herbal medicine (including traditional Chinese herbal medicine)</w:t>
            </w:r>
          </w:p>
        </w:tc>
      </w:tr>
      <w:tr w:rsidR="00300522" w:rsidRPr="002849D1" w:rsidTr="00A53099">
        <w:tc>
          <w:tcPr>
            <w:tcW w:w="709" w:type="dxa"/>
            <w:shd w:val="clear" w:color="auto" w:fill="auto"/>
          </w:tcPr>
          <w:p w:rsidR="00300522" w:rsidRPr="002849D1" w:rsidRDefault="00300522" w:rsidP="00300522">
            <w:pPr>
              <w:pStyle w:val="Tabletext"/>
            </w:pPr>
            <w:r w:rsidRPr="002849D1">
              <w:t>9</w:t>
            </w:r>
          </w:p>
        </w:tc>
        <w:tc>
          <w:tcPr>
            <w:tcW w:w="3686" w:type="dxa"/>
            <w:shd w:val="clear" w:color="auto" w:fill="auto"/>
          </w:tcPr>
          <w:p w:rsidR="00300522" w:rsidRPr="002849D1" w:rsidRDefault="00300522" w:rsidP="00300522">
            <w:pPr>
              <w:pStyle w:val="Tabletext"/>
            </w:pPr>
            <w:r w:rsidRPr="002849D1">
              <w:t>Naturopathy</w:t>
            </w:r>
          </w:p>
        </w:tc>
      </w:tr>
      <w:tr w:rsidR="00300522" w:rsidRPr="002849D1" w:rsidTr="00A53099">
        <w:tc>
          <w:tcPr>
            <w:tcW w:w="709" w:type="dxa"/>
            <w:shd w:val="clear" w:color="auto" w:fill="auto"/>
          </w:tcPr>
          <w:p w:rsidR="00300522" w:rsidRPr="002849D1" w:rsidRDefault="00300522" w:rsidP="00300522">
            <w:pPr>
              <w:pStyle w:val="Tabletext"/>
            </w:pPr>
            <w:r w:rsidRPr="002849D1">
              <w:t>10</w:t>
            </w:r>
          </w:p>
        </w:tc>
        <w:tc>
          <w:tcPr>
            <w:tcW w:w="3686" w:type="dxa"/>
            <w:shd w:val="clear" w:color="auto" w:fill="auto"/>
          </w:tcPr>
          <w:p w:rsidR="00300522" w:rsidRPr="002849D1" w:rsidRDefault="00300522" w:rsidP="00300522">
            <w:pPr>
              <w:pStyle w:val="Tabletext"/>
            </w:pPr>
            <w:r w:rsidRPr="002849D1">
              <w:t>Nursing</w:t>
            </w:r>
          </w:p>
        </w:tc>
      </w:tr>
      <w:tr w:rsidR="00300522" w:rsidRPr="002849D1" w:rsidTr="00A53099">
        <w:tc>
          <w:tcPr>
            <w:tcW w:w="709" w:type="dxa"/>
            <w:shd w:val="clear" w:color="auto" w:fill="auto"/>
          </w:tcPr>
          <w:p w:rsidR="00300522" w:rsidRPr="002849D1" w:rsidRDefault="00300522" w:rsidP="00300522">
            <w:pPr>
              <w:pStyle w:val="Tabletext"/>
            </w:pPr>
            <w:r w:rsidRPr="002849D1">
              <w:t>11</w:t>
            </w:r>
          </w:p>
        </w:tc>
        <w:tc>
          <w:tcPr>
            <w:tcW w:w="3686" w:type="dxa"/>
            <w:shd w:val="clear" w:color="auto" w:fill="auto"/>
          </w:tcPr>
          <w:p w:rsidR="00300522" w:rsidRPr="002849D1" w:rsidRDefault="00300522" w:rsidP="00300522">
            <w:pPr>
              <w:pStyle w:val="Tabletext"/>
            </w:pPr>
            <w:r w:rsidRPr="002849D1">
              <w:t>Occupational therapy</w:t>
            </w:r>
          </w:p>
        </w:tc>
      </w:tr>
      <w:tr w:rsidR="00300522" w:rsidRPr="002849D1" w:rsidTr="00A53099">
        <w:tc>
          <w:tcPr>
            <w:tcW w:w="709" w:type="dxa"/>
            <w:shd w:val="clear" w:color="auto" w:fill="auto"/>
          </w:tcPr>
          <w:p w:rsidR="00300522" w:rsidRPr="002849D1" w:rsidRDefault="00300522" w:rsidP="00300522">
            <w:pPr>
              <w:pStyle w:val="Tabletext"/>
            </w:pPr>
            <w:r w:rsidRPr="002849D1">
              <w:t>12</w:t>
            </w:r>
          </w:p>
        </w:tc>
        <w:tc>
          <w:tcPr>
            <w:tcW w:w="3686" w:type="dxa"/>
            <w:shd w:val="clear" w:color="auto" w:fill="auto"/>
          </w:tcPr>
          <w:p w:rsidR="00300522" w:rsidRPr="002849D1" w:rsidRDefault="00300522" w:rsidP="00300522">
            <w:pPr>
              <w:pStyle w:val="Tabletext"/>
            </w:pPr>
            <w:r w:rsidRPr="002849D1">
              <w:t>Optometry</w:t>
            </w:r>
          </w:p>
        </w:tc>
      </w:tr>
      <w:tr w:rsidR="00300522" w:rsidRPr="002849D1" w:rsidTr="00A53099">
        <w:tc>
          <w:tcPr>
            <w:tcW w:w="709" w:type="dxa"/>
            <w:shd w:val="clear" w:color="auto" w:fill="auto"/>
          </w:tcPr>
          <w:p w:rsidR="00300522" w:rsidRPr="002849D1" w:rsidRDefault="00300522" w:rsidP="00300522">
            <w:pPr>
              <w:pStyle w:val="Tabletext"/>
            </w:pPr>
            <w:r w:rsidRPr="002849D1">
              <w:t>13</w:t>
            </w:r>
          </w:p>
        </w:tc>
        <w:tc>
          <w:tcPr>
            <w:tcW w:w="3686" w:type="dxa"/>
            <w:shd w:val="clear" w:color="auto" w:fill="auto"/>
          </w:tcPr>
          <w:p w:rsidR="00300522" w:rsidRPr="002849D1" w:rsidRDefault="00300522" w:rsidP="00300522">
            <w:pPr>
              <w:pStyle w:val="Tabletext"/>
            </w:pPr>
            <w:r w:rsidRPr="002849D1">
              <w:t>Osteopathy</w:t>
            </w:r>
          </w:p>
        </w:tc>
      </w:tr>
      <w:tr w:rsidR="00300522" w:rsidRPr="002849D1" w:rsidTr="00A53099">
        <w:tc>
          <w:tcPr>
            <w:tcW w:w="709" w:type="dxa"/>
            <w:shd w:val="clear" w:color="auto" w:fill="auto"/>
          </w:tcPr>
          <w:p w:rsidR="00300522" w:rsidRPr="002849D1" w:rsidRDefault="00300522" w:rsidP="00300522">
            <w:pPr>
              <w:pStyle w:val="Tabletext"/>
            </w:pPr>
            <w:r w:rsidRPr="002849D1">
              <w:t>14</w:t>
            </w:r>
          </w:p>
        </w:tc>
        <w:tc>
          <w:tcPr>
            <w:tcW w:w="3686" w:type="dxa"/>
            <w:shd w:val="clear" w:color="auto" w:fill="auto"/>
          </w:tcPr>
          <w:p w:rsidR="00300522" w:rsidRPr="002849D1" w:rsidRDefault="00300522" w:rsidP="00300522">
            <w:pPr>
              <w:pStyle w:val="Tabletext"/>
            </w:pPr>
            <w:r w:rsidRPr="002849D1">
              <w:t>Paramedical</w:t>
            </w:r>
          </w:p>
        </w:tc>
      </w:tr>
      <w:tr w:rsidR="00300522" w:rsidRPr="002849D1" w:rsidTr="00A53099">
        <w:tc>
          <w:tcPr>
            <w:tcW w:w="709" w:type="dxa"/>
            <w:shd w:val="clear" w:color="auto" w:fill="auto"/>
          </w:tcPr>
          <w:p w:rsidR="00300522" w:rsidRPr="002849D1" w:rsidRDefault="00300522" w:rsidP="00300522">
            <w:pPr>
              <w:pStyle w:val="Tabletext"/>
            </w:pPr>
            <w:r w:rsidRPr="002849D1">
              <w:t>15</w:t>
            </w:r>
          </w:p>
        </w:tc>
        <w:tc>
          <w:tcPr>
            <w:tcW w:w="3686" w:type="dxa"/>
            <w:shd w:val="clear" w:color="auto" w:fill="auto"/>
          </w:tcPr>
          <w:p w:rsidR="00300522" w:rsidRPr="002849D1" w:rsidRDefault="00300522" w:rsidP="00300522">
            <w:pPr>
              <w:pStyle w:val="Tabletext"/>
            </w:pPr>
            <w:r w:rsidRPr="002849D1">
              <w:t>Pharmacy</w:t>
            </w:r>
          </w:p>
        </w:tc>
      </w:tr>
      <w:tr w:rsidR="00300522" w:rsidRPr="002849D1" w:rsidTr="00A53099">
        <w:tc>
          <w:tcPr>
            <w:tcW w:w="709" w:type="dxa"/>
            <w:shd w:val="clear" w:color="auto" w:fill="auto"/>
          </w:tcPr>
          <w:p w:rsidR="00300522" w:rsidRPr="002849D1" w:rsidRDefault="00300522" w:rsidP="00300522">
            <w:pPr>
              <w:pStyle w:val="Tabletext"/>
            </w:pPr>
            <w:r w:rsidRPr="002849D1">
              <w:t>16</w:t>
            </w:r>
          </w:p>
        </w:tc>
        <w:tc>
          <w:tcPr>
            <w:tcW w:w="3686" w:type="dxa"/>
            <w:shd w:val="clear" w:color="auto" w:fill="auto"/>
          </w:tcPr>
          <w:p w:rsidR="00300522" w:rsidRPr="002849D1" w:rsidRDefault="00300522" w:rsidP="00300522">
            <w:pPr>
              <w:pStyle w:val="Tabletext"/>
            </w:pPr>
            <w:r w:rsidRPr="002849D1">
              <w:t>Psychology</w:t>
            </w:r>
          </w:p>
        </w:tc>
      </w:tr>
      <w:tr w:rsidR="00300522" w:rsidRPr="002849D1" w:rsidTr="00A53099">
        <w:tc>
          <w:tcPr>
            <w:tcW w:w="709" w:type="dxa"/>
            <w:shd w:val="clear" w:color="auto" w:fill="auto"/>
          </w:tcPr>
          <w:p w:rsidR="00300522" w:rsidRPr="002849D1" w:rsidRDefault="00300522" w:rsidP="00300522">
            <w:pPr>
              <w:pStyle w:val="Tabletext"/>
            </w:pPr>
            <w:r w:rsidRPr="002849D1">
              <w:t>17</w:t>
            </w:r>
          </w:p>
        </w:tc>
        <w:tc>
          <w:tcPr>
            <w:tcW w:w="3686" w:type="dxa"/>
            <w:shd w:val="clear" w:color="auto" w:fill="auto"/>
          </w:tcPr>
          <w:p w:rsidR="00300522" w:rsidRPr="002849D1" w:rsidRDefault="00300522" w:rsidP="00300522">
            <w:pPr>
              <w:pStyle w:val="Tabletext"/>
            </w:pPr>
            <w:r w:rsidRPr="002849D1">
              <w:t>Physiotherapy</w:t>
            </w:r>
          </w:p>
        </w:tc>
      </w:tr>
      <w:tr w:rsidR="00300522" w:rsidRPr="002849D1" w:rsidTr="00A53099">
        <w:tc>
          <w:tcPr>
            <w:tcW w:w="709" w:type="dxa"/>
            <w:shd w:val="clear" w:color="auto" w:fill="auto"/>
          </w:tcPr>
          <w:p w:rsidR="00300522" w:rsidRPr="002849D1" w:rsidRDefault="00300522" w:rsidP="00300522">
            <w:pPr>
              <w:pStyle w:val="Tabletext"/>
            </w:pPr>
            <w:r w:rsidRPr="002849D1">
              <w:t>18</w:t>
            </w:r>
          </w:p>
        </w:tc>
        <w:tc>
          <w:tcPr>
            <w:tcW w:w="3686" w:type="dxa"/>
            <w:shd w:val="clear" w:color="auto" w:fill="auto"/>
          </w:tcPr>
          <w:p w:rsidR="00300522" w:rsidRPr="002849D1" w:rsidRDefault="00300522" w:rsidP="00300522">
            <w:pPr>
              <w:pStyle w:val="Tabletext"/>
            </w:pPr>
            <w:r w:rsidRPr="002849D1">
              <w:t>Podiatry</w:t>
            </w:r>
          </w:p>
        </w:tc>
      </w:tr>
      <w:tr w:rsidR="00300522" w:rsidRPr="002849D1" w:rsidTr="00A53099">
        <w:tc>
          <w:tcPr>
            <w:tcW w:w="709" w:type="dxa"/>
            <w:shd w:val="clear" w:color="auto" w:fill="auto"/>
          </w:tcPr>
          <w:p w:rsidR="00300522" w:rsidRPr="002849D1" w:rsidRDefault="00300522" w:rsidP="00300522">
            <w:pPr>
              <w:pStyle w:val="Tabletext"/>
            </w:pPr>
            <w:r w:rsidRPr="002849D1">
              <w:t>19</w:t>
            </w:r>
          </w:p>
        </w:tc>
        <w:tc>
          <w:tcPr>
            <w:tcW w:w="3686" w:type="dxa"/>
            <w:shd w:val="clear" w:color="auto" w:fill="auto"/>
          </w:tcPr>
          <w:p w:rsidR="00300522" w:rsidRPr="002849D1" w:rsidRDefault="00300522" w:rsidP="00300522">
            <w:pPr>
              <w:pStyle w:val="Tabletext"/>
            </w:pPr>
            <w:r w:rsidRPr="002849D1">
              <w:t>Speech pathology</w:t>
            </w:r>
          </w:p>
        </w:tc>
      </w:tr>
      <w:tr w:rsidR="00300522" w:rsidRPr="002849D1" w:rsidTr="00A53099">
        <w:tc>
          <w:tcPr>
            <w:tcW w:w="709" w:type="dxa"/>
            <w:tcBorders>
              <w:bottom w:val="single" w:sz="4" w:space="0" w:color="auto"/>
            </w:tcBorders>
            <w:shd w:val="clear" w:color="auto" w:fill="auto"/>
          </w:tcPr>
          <w:p w:rsidR="00300522" w:rsidRPr="002849D1" w:rsidRDefault="00300522" w:rsidP="00300522">
            <w:pPr>
              <w:pStyle w:val="Tabletext"/>
            </w:pPr>
            <w:r w:rsidRPr="002849D1">
              <w:lastRenderedPageBreak/>
              <w:t>20</w:t>
            </w:r>
          </w:p>
        </w:tc>
        <w:tc>
          <w:tcPr>
            <w:tcW w:w="3686" w:type="dxa"/>
            <w:tcBorders>
              <w:bottom w:val="single" w:sz="4" w:space="0" w:color="auto"/>
            </w:tcBorders>
            <w:shd w:val="clear" w:color="auto" w:fill="auto"/>
          </w:tcPr>
          <w:p w:rsidR="00300522" w:rsidRPr="002849D1" w:rsidRDefault="00300522" w:rsidP="00300522">
            <w:pPr>
              <w:pStyle w:val="Tabletext"/>
            </w:pPr>
            <w:r w:rsidRPr="002849D1">
              <w:t>Speech therapy</w:t>
            </w:r>
          </w:p>
        </w:tc>
      </w:tr>
      <w:tr w:rsidR="00300522" w:rsidRPr="002849D1" w:rsidTr="00A53099">
        <w:tc>
          <w:tcPr>
            <w:tcW w:w="709" w:type="dxa"/>
            <w:tcBorders>
              <w:bottom w:val="single" w:sz="12" w:space="0" w:color="auto"/>
            </w:tcBorders>
            <w:shd w:val="clear" w:color="auto" w:fill="auto"/>
          </w:tcPr>
          <w:p w:rsidR="00300522" w:rsidRPr="002849D1" w:rsidRDefault="00300522" w:rsidP="00300522">
            <w:pPr>
              <w:pStyle w:val="Tabletext"/>
            </w:pPr>
            <w:r w:rsidRPr="002849D1">
              <w:t>21</w:t>
            </w:r>
          </w:p>
        </w:tc>
        <w:tc>
          <w:tcPr>
            <w:tcW w:w="3686" w:type="dxa"/>
            <w:tcBorders>
              <w:bottom w:val="single" w:sz="12" w:space="0" w:color="auto"/>
            </w:tcBorders>
            <w:shd w:val="clear" w:color="auto" w:fill="auto"/>
          </w:tcPr>
          <w:p w:rsidR="00300522" w:rsidRPr="002849D1" w:rsidRDefault="00300522" w:rsidP="00300522">
            <w:pPr>
              <w:pStyle w:val="Tabletext"/>
            </w:pPr>
            <w:r w:rsidRPr="002849D1">
              <w:t>Social work</w:t>
            </w:r>
          </w:p>
        </w:tc>
      </w:tr>
    </w:tbl>
    <w:p w:rsidR="00300522" w:rsidRPr="002849D1" w:rsidRDefault="00300522" w:rsidP="005E4075">
      <w:pPr>
        <w:pStyle w:val="subsection"/>
        <w:keepNext/>
        <w:keepLines/>
      </w:pPr>
      <w:r w:rsidRPr="002849D1">
        <w:tab/>
        <w:t>(2)</w:t>
      </w:r>
      <w:r w:rsidRPr="002849D1">
        <w:tab/>
        <w:t xml:space="preserve">However, a supply of a pharmacy service is </w:t>
      </w:r>
      <w:r w:rsidRPr="002849D1">
        <w:rPr>
          <w:i/>
          <w:iCs/>
        </w:rPr>
        <w:t>not</w:t>
      </w:r>
      <w:r w:rsidRPr="002849D1">
        <w:t xml:space="preserve"> GST</w:t>
      </w:r>
      <w:r w:rsidR="002849D1">
        <w:noBreakHyphen/>
      </w:r>
      <w:r w:rsidRPr="002849D1">
        <w:t xml:space="preserve">free under </w:t>
      </w:r>
      <w:r w:rsidR="002849D1">
        <w:t>subsection (</w:t>
      </w:r>
      <w:r w:rsidRPr="002849D1">
        <w:t>1) unless it is:</w:t>
      </w:r>
    </w:p>
    <w:p w:rsidR="00300522" w:rsidRPr="002849D1" w:rsidRDefault="00300522" w:rsidP="00300522">
      <w:pPr>
        <w:pStyle w:val="paragraph"/>
      </w:pPr>
      <w:r w:rsidRPr="002849D1">
        <w:tab/>
        <w:t>(a)</w:t>
      </w:r>
      <w:r w:rsidRPr="002849D1">
        <w:tab/>
        <w:t>a supply relating to a supply that is GST</w:t>
      </w:r>
      <w:r w:rsidR="002849D1">
        <w:noBreakHyphen/>
      </w:r>
      <w:r w:rsidRPr="002849D1">
        <w:t>free because of section</w:t>
      </w:r>
      <w:r w:rsidR="002849D1">
        <w:t> </w:t>
      </w:r>
      <w:r w:rsidRPr="002849D1">
        <w:t>38</w:t>
      </w:r>
      <w:r w:rsidR="002849D1">
        <w:noBreakHyphen/>
      </w:r>
      <w:r w:rsidRPr="002849D1">
        <w:t>50; or</w:t>
      </w:r>
    </w:p>
    <w:p w:rsidR="00300522" w:rsidRPr="002849D1" w:rsidRDefault="00300522" w:rsidP="00300522">
      <w:pPr>
        <w:pStyle w:val="paragraph"/>
      </w:pPr>
      <w:r w:rsidRPr="002849D1">
        <w:tab/>
        <w:t>(b)</w:t>
      </w:r>
      <w:r w:rsidRPr="002849D1">
        <w:tab/>
        <w:t>a service of conducting a medication review.</w:t>
      </w:r>
    </w:p>
    <w:p w:rsidR="00300522" w:rsidRPr="002849D1" w:rsidRDefault="00300522" w:rsidP="00300522">
      <w:pPr>
        <w:pStyle w:val="subsection"/>
      </w:pPr>
      <w:r w:rsidRPr="002849D1">
        <w:tab/>
        <w:t>(3)</w:t>
      </w:r>
      <w:r w:rsidRPr="002849D1">
        <w:tab/>
        <w:t xml:space="preserve">A supply of goods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it is made to a person in the course of supplying to the person a service the supply of which is GST</w:t>
      </w:r>
      <w:r w:rsidR="002849D1">
        <w:noBreakHyphen/>
      </w:r>
      <w:r w:rsidRPr="002849D1">
        <w:t xml:space="preserve">free under </w:t>
      </w:r>
      <w:r w:rsidR="002849D1">
        <w:t>subsection (</w:t>
      </w:r>
      <w:r w:rsidRPr="002849D1">
        <w:t>1</w:t>
      </w:r>
      <w:r w:rsidR="00A53099" w:rsidRPr="002849D1">
        <w:t>) (o</w:t>
      </w:r>
      <w:r w:rsidRPr="002849D1">
        <w:t>ther than a service referred to in item</w:t>
      </w:r>
      <w:r w:rsidR="002849D1">
        <w:t> </w:t>
      </w:r>
      <w:r w:rsidRPr="002849D1">
        <w:t xml:space="preserve">8, 9, 12 or 15 of the table in </w:t>
      </w:r>
      <w:r w:rsidR="002849D1">
        <w:t>subsection (</w:t>
      </w:r>
      <w:r w:rsidRPr="002849D1">
        <w:t>1)); and</w:t>
      </w:r>
    </w:p>
    <w:p w:rsidR="00300522" w:rsidRPr="002849D1" w:rsidRDefault="00300522" w:rsidP="00300522">
      <w:pPr>
        <w:pStyle w:val="paragraph"/>
      </w:pPr>
      <w:r w:rsidRPr="002849D1">
        <w:tab/>
        <w:t>(b)</w:t>
      </w:r>
      <w:r w:rsidRPr="002849D1">
        <w:tab/>
        <w:t>it is made at the premises at which the service is supplied.</w:t>
      </w:r>
    </w:p>
    <w:p w:rsidR="00300522" w:rsidRPr="002849D1" w:rsidRDefault="00300522" w:rsidP="00300522">
      <w:pPr>
        <w:pStyle w:val="subsection"/>
      </w:pPr>
      <w:r w:rsidRPr="002849D1">
        <w:tab/>
        <w:t>(4)</w:t>
      </w:r>
      <w:r w:rsidRPr="002849D1">
        <w:tab/>
        <w:t xml:space="preserve">A supply of goods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it is made to a person in the course of supplying to the person a service referred to in item</w:t>
      </w:r>
      <w:r w:rsidR="002849D1">
        <w:t> </w:t>
      </w:r>
      <w:r w:rsidRPr="002849D1">
        <w:t xml:space="preserve">8 or 9 of the table in </w:t>
      </w:r>
      <w:r w:rsidR="002849D1">
        <w:t>subsection (</w:t>
      </w:r>
      <w:r w:rsidRPr="002849D1">
        <w:t>1); and</w:t>
      </w:r>
    </w:p>
    <w:p w:rsidR="00300522" w:rsidRPr="002849D1" w:rsidRDefault="00300522" w:rsidP="00300522">
      <w:pPr>
        <w:pStyle w:val="paragraph"/>
      </w:pPr>
      <w:r w:rsidRPr="002849D1">
        <w:tab/>
        <w:t>(b)</w:t>
      </w:r>
      <w:r w:rsidRPr="002849D1">
        <w:tab/>
        <w:t>it is supplied, and used or consumed, at the premises at which the service is supplied.</w:t>
      </w:r>
    </w:p>
    <w:p w:rsidR="00300522" w:rsidRPr="002849D1" w:rsidRDefault="00300522" w:rsidP="00300522">
      <w:pPr>
        <w:pStyle w:val="subsection"/>
      </w:pPr>
      <w:r w:rsidRPr="002849D1">
        <w:tab/>
        <w:t>(5)</w:t>
      </w:r>
      <w:r w:rsidRPr="002849D1">
        <w:tab/>
        <w:t xml:space="preserve">A supply is </w:t>
      </w:r>
      <w:r w:rsidRPr="002849D1">
        <w:rPr>
          <w:b/>
          <w:bCs/>
          <w:i/>
          <w:iCs/>
        </w:rPr>
        <w:t>GST</w:t>
      </w:r>
      <w:r w:rsidR="002849D1">
        <w:rPr>
          <w:b/>
          <w:bCs/>
          <w:i/>
          <w:iCs/>
        </w:rPr>
        <w:noBreakHyphen/>
      </w:r>
      <w:r w:rsidRPr="002849D1">
        <w:rPr>
          <w:b/>
          <w:bCs/>
          <w:i/>
          <w:iCs/>
        </w:rPr>
        <w:t>free</w:t>
      </w:r>
      <w:r w:rsidRPr="002849D1">
        <w:rPr>
          <w:i/>
          <w:iCs/>
        </w:rPr>
        <w:t xml:space="preserve"> </w:t>
      </w:r>
      <w:r w:rsidRPr="002849D1">
        <w:t xml:space="preserve">if it is provided by an ambulance service in the course of the treatment of the </w:t>
      </w:r>
      <w:r w:rsidR="002849D1" w:rsidRPr="002849D1">
        <w:rPr>
          <w:position w:val="6"/>
          <w:sz w:val="16"/>
          <w:szCs w:val="16"/>
        </w:rPr>
        <w:t>*</w:t>
      </w:r>
      <w:r w:rsidRPr="002849D1">
        <w:t>recipient of the supply.</w:t>
      </w:r>
    </w:p>
    <w:p w:rsidR="00300522" w:rsidRPr="002849D1" w:rsidRDefault="00300522" w:rsidP="00300522">
      <w:pPr>
        <w:pStyle w:val="ActHead5"/>
      </w:pPr>
      <w:bookmarkStart w:id="210" w:name="_Toc364850575"/>
      <w:r w:rsidRPr="002849D1">
        <w:rPr>
          <w:rStyle w:val="CharSectno"/>
        </w:rPr>
        <w:t>38</w:t>
      </w:r>
      <w:r w:rsidR="002849D1" w:rsidRPr="002849D1">
        <w:rPr>
          <w:rStyle w:val="CharSectno"/>
        </w:rPr>
        <w:noBreakHyphen/>
      </w:r>
      <w:r w:rsidRPr="002849D1">
        <w:rPr>
          <w:rStyle w:val="CharSectno"/>
        </w:rPr>
        <w:t>15</w:t>
      </w:r>
      <w:r w:rsidRPr="002849D1">
        <w:t xml:space="preserve">  Other government funded health services</w:t>
      </w:r>
      <w:bookmarkEnd w:id="210"/>
    </w:p>
    <w:p w:rsidR="00300522" w:rsidRPr="002849D1" w:rsidRDefault="00300522" w:rsidP="00300522">
      <w:pPr>
        <w:pStyle w:val="subsection"/>
      </w:pPr>
      <w:r w:rsidRPr="002849D1">
        <w:tab/>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it is a supply of a health service in connection with a supply that is GST</w:t>
      </w:r>
      <w:r w:rsidR="002849D1">
        <w:noBreakHyphen/>
      </w:r>
      <w:r w:rsidRPr="002849D1">
        <w:t>free because of section</w:t>
      </w:r>
      <w:r w:rsidR="002849D1">
        <w:t> </w:t>
      </w:r>
      <w:r w:rsidRPr="002849D1">
        <w:t>38</w:t>
      </w:r>
      <w:r w:rsidR="002849D1">
        <w:noBreakHyphen/>
      </w:r>
      <w:r w:rsidRPr="002849D1">
        <w:t>7 or 38</w:t>
      </w:r>
      <w:r w:rsidR="002849D1">
        <w:noBreakHyphen/>
      </w:r>
      <w:r w:rsidRPr="002849D1">
        <w:t>10; and</w:t>
      </w:r>
    </w:p>
    <w:p w:rsidR="00300522" w:rsidRPr="002849D1" w:rsidRDefault="00300522" w:rsidP="00300522">
      <w:pPr>
        <w:pStyle w:val="paragraph"/>
      </w:pPr>
      <w:r w:rsidRPr="002849D1">
        <w:tab/>
        <w:t>(b)</w:t>
      </w:r>
      <w:r w:rsidRPr="002849D1">
        <w:tab/>
        <w:t>the supplier receives funding from the Commonwealth</w:t>
      </w:r>
      <w:r w:rsidRPr="002849D1">
        <w:rPr>
          <w:i/>
          <w:iCs/>
        </w:rPr>
        <w:t>,</w:t>
      </w:r>
      <w:r w:rsidRPr="002849D1">
        <w:t xml:space="preserve"> a State or a Territory in connection with the supply of the health service; and</w:t>
      </w:r>
    </w:p>
    <w:p w:rsidR="00300522" w:rsidRPr="002849D1" w:rsidRDefault="00300522" w:rsidP="00300522">
      <w:pPr>
        <w:pStyle w:val="paragraph"/>
      </w:pPr>
      <w:r w:rsidRPr="002849D1">
        <w:tab/>
        <w:t>(c)</w:t>
      </w:r>
      <w:r w:rsidRPr="002849D1">
        <w:tab/>
        <w:t xml:space="preserve">the supply of the health service is of a kind determined in writing by the </w:t>
      </w:r>
      <w:r w:rsidR="002849D1" w:rsidRPr="002849D1">
        <w:rPr>
          <w:position w:val="6"/>
          <w:sz w:val="16"/>
          <w:szCs w:val="16"/>
        </w:rPr>
        <w:t>*</w:t>
      </w:r>
      <w:r w:rsidRPr="002849D1">
        <w:t>Health Minister.</w:t>
      </w:r>
    </w:p>
    <w:p w:rsidR="00300522" w:rsidRPr="002849D1" w:rsidRDefault="00300522" w:rsidP="00300522">
      <w:pPr>
        <w:pStyle w:val="ActHead5"/>
      </w:pPr>
      <w:bookmarkStart w:id="211" w:name="_Toc364850576"/>
      <w:r w:rsidRPr="002849D1">
        <w:rPr>
          <w:rStyle w:val="CharSectno"/>
        </w:rPr>
        <w:lastRenderedPageBreak/>
        <w:t>38</w:t>
      </w:r>
      <w:r w:rsidR="002849D1" w:rsidRPr="002849D1">
        <w:rPr>
          <w:rStyle w:val="CharSectno"/>
        </w:rPr>
        <w:noBreakHyphen/>
      </w:r>
      <w:r w:rsidRPr="002849D1">
        <w:rPr>
          <w:rStyle w:val="CharSectno"/>
        </w:rPr>
        <w:t>20</w:t>
      </w:r>
      <w:r w:rsidRPr="002849D1">
        <w:t xml:space="preserve">  </w:t>
      </w:r>
      <w:smartTag w:uri="urn:schemas-microsoft-com:office:smarttags" w:element="PlaceType">
        <w:r w:rsidRPr="002849D1">
          <w:t>Hospital</w:t>
        </w:r>
      </w:smartTag>
      <w:r w:rsidRPr="002849D1">
        <w:t xml:space="preserve"> treatment</w:t>
      </w:r>
      <w:bookmarkEnd w:id="211"/>
    </w:p>
    <w:p w:rsidR="00300522" w:rsidRPr="002849D1" w:rsidRDefault="00300522" w:rsidP="00300522">
      <w:pPr>
        <w:pStyle w:val="subsection"/>
      </w:pPr>
      <w:r w:rsidRPr="002849D1">
        <w:tab/>
        <w:t>(1)</w:t>
      </w:r>
      <w:r w:rsidRPr="002849D1">
        <w:tab/>
        <w:t xml:space="preserve">A supply of </w:t>
      </w:r>
      <w:r w:rsidR="002849D1" w:rsidRPr="002849D1">
        <w:rPr>
          <w:position w:val="6"/>
          <w:sz w:val="16"/>
          <w:szCs w:val="16"/>
        </w:rPr>
        <w:t>*</w:t>
      </w:r>
      <w:r w:rsidRPr="002849D1">
        <w:t xml:space="preserve">hospital treatment is </w:t>
      </w:r>
      <w:r w:rsidRPr="002849D1">
        <w:rPr>
          <w:b/>
          <w:bCs/>
          <w:i/>
          <w:iCs/>
        </w:rPr>
        <w:t>GST</w:t>
      </w:r>
      <w:r w:rsidR="002849D1">
        <w:rPr>
          <w:b/>
          <w:bCs/>
          <w:i/>
          <w:iCs/>
        </w:rPr>
        <w:noBreakHyphen/>
      </w:r>
      <w:r w:rsidRPr="002849D1">
        <w:rPr>
          <w:b/>
          <w:bCs/>
          <w:i/>
          <w:iCs/>
        </w:rPr>
        <w:t>free</w:t>
      </w:r>
      <w:r w:rsidRPr="002849D1">
        <w:t>.</w:t>
      </w:r>
    </w:p>
    <w:p w:rsidR="00300522" w:rsidRPr="002849D1" w:rsidRDefault="00300522" w:rsidP="00300522">
      <w:pPr>
        <w:pStyle w:val="subsection"/>
      </w:pPr>
      <w:r w:rsidRPr="002849D1">
        <w:tab/>
        <w:t>(2)</w:t>
      </w:r>
      <w:r w:rsidRPr="002849D1">
        <w:tab/>
        <w:t xml:space="preserve">However, a supply of </w:t>
      </w:r>
      <w:r w:rsidR="002849D1" w:rsidRPr="002849D1">
        <w:rPr>
          <w:position w:val="6"/>
          <w:sz w:val="16"/>
          <w:szCs w:val="16"/>
        </w:rPr>
        <w:t>*</w:t>
      </w:r>
      <w:r w:rsidRPr="002849D1">
        <w:t xml:space="preserve">hospital treatment is </w:t>
      </w:r>
      <w:r w:rsidRPr="002849D1">
        <w:rPr>
          <w:i/>
          <w:iCs/>
        </w:rPr>
        <w:t>not</w:t>
      </w:r>
      <w:r w:rsidRPr="002849D1">
        <w:t xml:space="preserve"> GST</w:t>
      </w:r>
      <w:r w:rsidR="002849D1">
        <w:noBreakHyphen/>
      </w:r>
      <w:r w:rsidRPr="002849D1">
        <w:t xml:space="preserve">free to the extent that it relates to a supply of a </w:t>
      </w:r>
      <w:r w:rsidR="002849D1" w:rsidRPr="002849D1">
        <w:rPr>
          <w:position w:val="6"/>
          <w:sz w:val="16"/>
          <w:szCs w:val="16"/>
        </w:rPr>
        <w:t>*</w:t>
      </w:r>
      <w:r w:rsidRPr="002849D1">
        <w:t>professional service that, because of subsection</w:t>
      </w:r>
      <w:r w:rsidR="002849D1">
        <w:t> </w:t>
      </w:r>
      <w:r w:rsidRPr="002849D1">
        <w:t>38</w:t>
      </w:r>
      <w:r w:rsidR="002849D1">
        <w:noBreakHyphen/>
      </w:r>
      <w:r w:rsidRPr="002849D1">
        <w:t>7(2), is not GST</w:t>
      </w:r>
      <w:r w:rsidR="002849D1">
        <w:noBreakHyphen/>
      </w:r>
      <w:r w:rsidRPr="002849D1">
        <w:t>free.</w:t>
      </w:r>
    </w:p>
    <w:p w:rsidR="00300522" w:rsidRPr="002849D1" w:rsidRDefault="00300522" w:rsidP="00300522">
      <w:pPr>
        <w:pStyle w:val="subsection"/>
      </w:pPr>
      <w:r w:rsidRPr="002849D1">
        <w:tab/>
        <w:t>(3)</w:t>
      </w:r>
      <w:r w:rsidRPr="002849D1">
        <w:tab/>
        <w:t xml:space="preserve">A supply of goods is </w:t>
      </w:r>
      <w:r w:rsidRPr="002849D1">
        <w:rPr>
          <w:b/>
          <w:bCs/>
          <w:i/>
          <w:iCs/>
        </w:rPr>
        <w:t>GST</w:t>
      </w:r>
      <w:r w:rsidR="002849D1">
        <w:rPr>
          <w:b/>
          <w:bCs/>
          <w:i/>
          <w:iCs/>
        </w:rPr>
        <w:noBreakHyphen/>
      </w:r>
      <w:r w:rsidRPr="002849D1">
        <w:rPr>
          <w:b/>
          <w:bCs/>
          <w:i/>
          <w:iCs/>
        </w:rPr>
        <w:t>free</w:t>
      </w:r>
      <w:r w:rsidRPr="002849D1">
        <w:t xml:space="preserve"> if it is a supply that is directly related to a supply of </w:t>
      </w:r>
      <w:r w:rsidR="002849D1" w:rsidRPr="002849D1">
        <w:rPr>
          <w:position w:val="6"/>
          <w:sz w:val="16"/>
          <w:szCs w:val="16"/>
        </w:rPr>
        <w:t>*</w:t>
      </w:r>
      <w:r w:rsidRPr="002849D1">
        <w:t>hospital treatment that is:</w:t>
      </w:r>
    </w:p>
    <w:p w:rsidR="00300522" w:rsidRPr="002849D1" w:rsidRDefault="00300522" w:rsidP="00300522">
      <w:pPr>
        <w:pStyle w:val="paragraph"/>
      </w:pPr>
      <w:r w:rsidRPr="002849D1">
        <w:tab/>
        <w:t>(a)</w:t>
      </w:r>
      <w:r w:rsidRPr="002849D1">
        <w:tab/>
        <w:t>GST</w:t>
      </w:r>
      <w:r w:rsidR="002849D1">
        <w:noBreakHyphen/>
      </w:r>
      <w:r w:rsidRPr="002849D1">
        <w:t xml:space="preserve">free because of </w:t>
      </w:r>
      <w:r w:rsidR="002849D1">
        <w:t>subsection (</w:t>
      </w:r>
      <w:r w:rsidRPr="002849D1">
        <w:t>1); and</w:t>
      </w:r>
    </w:p>
    <w:p w:rsidR="00300522" w:rsidRPr="002849D1" w:rsidRDefault="00300522" w:rsidP="00300522">
      <w:pPr>
        <w:pStyle w:val="paragraph"/>
      </w:pPr>
      <w:r w:rsidRPr="002849D1">
        <w:tab/>
        <w:t>(b)</w:t>
      </w:r>
      <w:r w:rsidRPr="002849D1">
        <w:tab/>
        <w:t>supplied by, or on behalf of, the supplier of the hospital treatment.</w:t>
      </w:r>
    </w:p>
    <w:p w:rsidR="00300522" w:rsidRPr="002849D1" w:rsidRDefault="00300522" w:rsidP="00F6332C">
      <w:pPr>
        <w:pStyle w:val="ActHead5"/>
      </w:pPr>
      <w:bookmarkStart w:id="212" w:name="_Toc364850577"/>
      <w:r w:rsidRPr="002849D1">
        <w:rPr>
          <w:rStyle w:val="CharSectno"/>
        </w:rPr>
        <w:t>38</w:t>
      </w:r>
      <w:r w:rsidR="002849D1" w:rsidRPr="002849D1">
        <w:rPr>
          <w:rStyle w:val="CharSectno"/>
        </w:rPr>
        <w:noBreakHyphen/>
      </w:r>
      <w:r w:rsidRPr="002849D1">
        <w:rPr>
          <w:rStyle w:val="CharSectno"/>
        </w:rPr>
        <w:t>25</w:t>
      </w:r>
      <w:r w:rsidRPr="002849D1">
        <w:t xml:space="preserve">  Residential care etc.</w:t>
      </w:r>
      <w:bookmarkEnd w:id="212"/>
    </w:p>
    <w:p w:rsidR="00300522" w:rsidRPr="002849D1" w:rsidRDefault="00300522" w:rsidP="00F6332C">
      <w:pPr>
        <w:pStyle w:val="subsection"/>
        <w:keepNext/>
        <w:keepLines/>
      </w:pPr>
      <w:r w:rsidRPr="002849D1">
        <w:tab/>
        <w:t>(1)</w:t>
      </w:r>
      <w:r w:rsidRPr="002849D1">
        <w:tab/>
        <w:t xml:space="preserve">A supply of services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it is a supply of services covered by Schedule</w:t>
      </w:r>
      <w:r w:rsidR="002849D1">
        <w:t> </w:t>
      </w:r>
      <w:r w:rsidRPr="002849D1">
        <w:t xml:space="preserve">1 to the </w:t>
      </w:r>
      <w:r w:rsidR="002849D1" w:rsidRPr="002849D1">
        <w:rPr>
          <w:position w:val="6"/>
          <w:sz w:val="16"/>
          <w:szCs w:val="16"/>
        </w:rPr>
        <w:t>*</w:t>
      </w:r>
      <w:r w:rsidRPr="002849D1">
        <w:t>Quality of Care Principles; and</w:t>
      </w:r>
    </w:p>
    <w:p w:rsidR="00300522" w:rsidRPr="002849D1" w:rsidRDefault="00300522" w:rsidP="00300522">
      <w:pPr>
        <w:pStyle w:val="paragraph"/>
      </w:pPr>
      <w:r w:rsidRPr="002849D1">
        <w:tab/>
        <w:t>(b)</w:t>
      </w:r>
      <w:r w:rsidRPr="002849D1">
        <w:tab/>
        <w:t xml:space="preserve">it is provided through a residential care service (within the meaning of the </w:t>
      </w:r>
      <w:r w:rsidRPr="002849D1">
        <w:rPr>
          <w:i/>
          <w:iCs/>
        </w:rPr>
        <w:t>Aged Care Act 1997</w:t>
      </w:r>
      <w:r w:rsidRPr="002849D1">
        <w:t>); and</w:t>
      </w:r>
    </w:p>
    <w:p w:rsidR="00300522" w:rsidRPr="002849D1" w:rsidRDefault="00300522" w:rsidP="00300522">
      <w:pPr>
        <w:pStyle w:val="paragraph"/>
      </w:pPr>
      <w:r w:rsidRPr="002849D1">
        <w:tab/>
        <w:t>(c)</w:t>
      </w:r>
      <w:r w:rsidRPr="002849D1">
        <w:tab/>
        <w:t>the supplier is an approved provider (within the meaning of that Act).</w:t>
      </w:r>
    </w:p>
    <w:p w:rsidR="00300522" w:rsidRPr="002849D1" w:rsidRDefault="00300522" w:rsidP="00300522">
      <w:pPr>
        <w:pStyle w:val="subsection"/>
      </w:pPr>
      <w:r w:rsidRPr="002849D1">
        <w:tab/>
        <w:t>(2)</w:t>
      </w:r>
      <w:r w:rsidRPr="002849D1">
        <w:tab/>
        <w:t xml:space="preserve">A supply of services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the services are provided to one or more aged or disabled people; and</w:t>
      </w:r>
    </w:p>
    <w:p w:rsidR="00300522" w:rsidRPr="002849D1" w:rsidRDefault="00300522" w:rsidP="00300522">
      <w:pPr>
        <w:pStyle w:val="paragraph"/>
      </w:pPr>
      <w:r w:rsidRPr="002849D1">
        <w:tab/>
        <w:t>(b)</w:t>
      </w:r>
      <w:r w:rsidRPr="002849D1">
        <w:tab/>
        <w:t xml:space="preserve">the </w:t>
      </w:r>
      <w:r w:rsidR="002849D1" w:rsidRPr="002849D1">
        <w:rPr>
          <w:position w:val="6"/>
          <w:sz w:val="16"/>
          <w:szCs w:val="16"/>
        </w:rPr>
        <w:t>*</w:t>
      </w:r>
      <w:r w:rsidRPr="002849D1">
        <w:t>Aged Care Minister has determined in writing that the services are of a kind covered by Schedule</w:t>
      </w:r>
      <w:r w:rsidR="002849D1">
        <w:t> </w:t>
      </w:r>
      <w:r w:rsidRPr="002849D1">
        <w:t xml:space="preserve">1 to the </w:t>
      </w:r>
      <w:r w:rsidR="002849D1" w:rsidRPr="002849D1">
        <w:rPr>
          <w:position w:val="6"/>
          <w:sz w:val="16"/>
          <w:szCs w:val="16"/>
        </w:rPr>
        <w:t>*</w:t>
      </w:r>
      <w:r w:rsidRPr="002849D1">
        <w:t>Quality of Care Principles; and</w:t>
      </w:r>
    </w:p>
    <w:p w:rsidR="00300522" w:rsidRPr="002849D1" w:rsidRDefault="00300522" w:rsidP="00300522">
      <w:pPr>
        <w:pStyle w:val="paragraph"/>
      </w:pPr>
      <w:r w:rsidRPr="002849D1">
        <w:tab/>
        <w:t>(c)</w:t>
      </w:r>
      <w:r w:rsidRPr="002849D1">
        <w:tab/>
        <w:t>the supplier receives funding from the Commonwealth</w:t>
      </w:r>
      <w:r w:rsidRPr="002849D1">
        <w:rPr>
          <w:i/>
          <w:iCs/>
        </w:rPr>
        <w:t>,</w:t>
      </w:r>
      <w:r w:rsidRPr="002849D1">
        <w:t xml:space="preserve"> a State or a Territory in connection with the supply.</w:t>
      </w:r>
    </w:p>
    <w:p w:rsidR="00300522" w:rsidRPr="002849D1" w:rsidRDefault="00300522" w:rsidP="00300522">
      <w:pPr>
        <w:pStyle w:val="subsection"/>
      </w:pPr>
      <w:r w:rsidRPr="002849D1">
        <w:tab/>
        <w:t>(3)</w:t>
      </w:r>
      <w:r w:rsidRPr="002849D1">
        <w:tab/>
        <w:t xml:space="preserve">A supply of services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the services are provided to one or more aged or disabled people in a residential setting; and</w:t>
      </w:r>
    </w:p>
    <w:p w:rsidR="00300522" w:rsidRPr="002849D1" w:rsidRDefault="00300522" w:rsidP="00300522">
      <w:pPr>
        <w:pStyle w:val="paragraph"/>
      </w:pPr>
      <w:r w:rsidRPr="002849D1">
        <w:tab/>
        <w:t>(b)</w:t>
      </w:r>
      <w:r w:rsidRPr="002849D1">
        <w:tab/>
        <w:t xml:space="preserve">the </w:t>
      </w:r>
      <w:r w:rsidR="002849D1" w:rsidRPr="002849D1">
        <w:rPr>
          <w:position w:val="6"/>
          <w:sz w:val="16"/>
          <w:szCs w:val="16"/>
        </w:rPr>
        <w:t>*</w:t>
      </w:r>
      <w:r w:rsidRPr="002849D1">
        <w:t>Aged Care Minister has determined in writing that the services are of a kind covered by Schedule</w:t>
      </w:r>
      <w:r w:rsidR="002849D1">
        <w:t> </w:t>
      </w:r>
      <w:r w:rsidRPr="002849D1">
        <w:t xml:space="preserve">1 to the </w:t>
      </w:r>
      <w:r w:rsidR="002849D1" w:rsidRPr="002849D1">
        <w:rPr>
          <w:position w:val="6"/>
          <w:sz w:val="16"/>
          <w:szCs w:val="16"/>
        </w:rPr>
        <w:t>*</w:t>
      </w:r>
      <w:r w:rsidRPr="002849D1">
        <w:t>Quality of Care Principles; and</w:t>
      </w:r>
    </w:p>
    <w:p w:rsidR="00300522" w:rsidRPr="002849D1" w:rsidRDefault="00300522" w:rsidP="00300522">
      <w:pPr>
        <w:pStyle w:val="paragraph"/>
      </w:pPr>
      <w:r w:rsidRPr="002849D1">
        <w:lastRenderedPageBreak/>
        <w:tab/>
        <w:t>(c)</w:t>
      </w:r>
      <w:r w:rsidRPr="002849D1">
        <w:tab/>
        <w:t>the services include, and are only provided to people who require, the services (</w:t>
      </w:r>
      <w:r w:rsidRPr="002849D1">
        <w:rPr>
          <w:b/>
          <w:i/>
        </w:rPr>
        <w:t>care services</w:t>
      </w:r>
      <w:r w:rsidRPr="002849D1">
        <w:t>) set out in:</w:t>
      </w:r>
    </w:p>
    <w:p w:rsidR="00300522" w:rsidRPr="002849D1" w:rsidRDefault="00300522" w:rsidP="00300522">
      <w:pPr>
        <w:pStyle w:val="paragraphsub"/>
      </w:pPr>
      <w:r w:rsidRPr="002849D1">
        <w:tab/>
        <w:t>(i)</w:t>
      </w:r>
      <w:r w:rsidRPr="002849D1">
        <w:tab/>
        <w:t>item</w:t>
      </w:r>
      <w:r w:rsidR="002849D1">
        <w:t> </w:t>
      </w:r>
      <w:r w:rsidRPr="002849D1">
        <w:t>2.1 (daily living activities assistance) of Part</w:t>
      </w:r>
      <w:r w:rsidR="002849D1">
        <w:t> </w:t>
      </w:r>
      <w:r w:rsidRPr="002849D1">
        <w:t>2 of that Schedule; or</w:t>
      </w:r>
    </w:p>
    <w:p w:rsidR="00300522" w:rsidRPr="002849D1" w:rsidRDefault="00300522" w:rsidP="00300522">
      <w:pPr>
        <w:pStyle w:val="paragraphsub"/>
      </w:pPr>
      <w:r w:rsidRPr="002849D1">
        <w:tab/>
        <w:t>(ii)</w:t>
      </w:r>
      <w:r w:rsidRPr="002849D1">
        <w:tab/>
        <w:t>item</w:t>
      </w:r>
      <w:r w:rsidR="002849D1">
        <w:t> </w:t>
      </w:r>
      <w:r w:rsidRPr="002849D1">
        <w:t>3.8 (nursing services) of Part</w:t>
      </w:r>
      <w:r w:rsidR="002849D1">
        <w:t> </w:t>
      </w:r>
      <w:r w:rsidRPr="002849D1">
        <w:t>3 of that Schedule.</w:t>
      </w:r>
    </w:p>
    <w:p w:rsidR="00300522" w:rsidRPr="002849D1" w:rsidRDefault="00300522" w:rsidP="00300522">
      <w:pPr>
        <w:pStyle w:val="subsection"/>
      </w:pPr>
      <w:r w:rsidRPr="002849D1">
        <w:tab/>
        <w:t>(3A)</w:t>
      </w:r>
      <w:r w:rsidRPr="002849D1">
        <w:tab/>
        <w:t xml:space="preserve">Services provided to a resident of a </w:t>
      </w:r>
      <w:r w:rsidR="002849D1" w:rsidRPr="002849D1">
        <w:rPr>
          <w:position w:val="6"/>
          <w:sz w:val="16"/>
        </w:rPr>
        <w:t>*</w:t>
      </w:r>
      <w:r w:rsidRPr="002849D1">
        <w:t xml:space="preserve">retirement village are taken, for the purposes of </w:t>
      </w:r>
      <w:r w:rsidR="002849D1">
        <w:t>paragraph (</w:t>
      </w:r>
      <w:r w:rsidRPr="002849D1">
        <w:t>3)(a), to be provided in a residential setting if, and only if:</w:t>
      </w:r>
    </w:p>
    <w:p w:rsidR="00300522" w:rsidRPr="002849D1" w:rsidRDefault="00300522" w:rsidP="00300522">
      <w:pPr>
        <w:pStyle w:val="paragraph"/>
      </w:pPr>
      <w:r w:rsidRPr="002849D1">
        <w:tab/>
        <w:t>(a)</w:t>
      </w:r>
      <w:r w:rsidRPr="002849D1">
        <w:tab/>
        <w:t xml:space="preserve">he or she is a resident of a </w:t>
      </w:r>
      <w:r w:rsidR="002849D1" w:rsidRPr="002849D1">
        <w:rPr>
          <w:position w:val="6"/>
          <w:sz w:val="16"/>
        </w:rPr>
        <w:t>*</w:t>
      </w:r>
      <w:r w:rsidRPr="002849D1">
        <w:t>serviced apartment in the retirement village; and</w:t>
      </w:r>
    </w:p>
    <w:p w:rsidR="00300522" w:rsidRPr="002849D1" w:rsidRDefault="00300522" w:rsidP="00300522">
      <w:pPr>
        <w:pStyle w:val="paragraph"/>
      </w:pPr>
      <w:r w:rsidRPr="002849D1">
        <w:tab/>
        <w:t>(b)</w:t>
      </w:r>
      <w:r w:rsidRPr="002849D1">
        <w:tab/>
        <w:t>there is in force a written agreement under which the operator of the retirement village provides daily meals and heavy laundry services to all of the residents of the apartment.</w:t>
      </w:r>
    </w:p>
    <w:p w:rsidR="00300522" w:rsidRPr="002849D1" w:rsidRDefault="00300522" w:rsidP="00300522">
      <w:pPr>
        <w:pStyle w:val="subsection"/>
      </w:pPr>
      <w:r w:rsidRPr="002849D1">
        <w:tab/>
        <w:t>(3B)</w:t>
      </w:r>
      <w:r w:rsidRPr="002849D1">
        <w:tab/>
        <w:t xml:space="preserve">However, services provided to a resident of a </w:t>
      </w:r>
      <w:r w:rsidR="002849D1" w:rsidRPr="002849D1">
        <w:rPr>
          <w:position w:val="6"/>
          <w:sz w:val="16"/>
        </w:rPr>
        <w:t>*</w:t>
      </w:r>
      <w:r w:rsidRPr="002849D1">
        <w:t xml:space="preserve">serviced apartment in a </w:t>
      </w:r>
      <w:r w:rsidR="002849D1" w:rsidRPr="002849D1">
        <w:rPr>
          <w:position w:val="6"/>
          <w:sz w:val="16"/>
        </w:rPr>
        <w:t>*</w:t>
      </w:r>
      <w:r w:rsidRPr="002849D1">
        <w:t xml:space="preserve">retirement village are not taken, for the purposes of </w:t>
      </w:r>
      <w:r w:rsidR="002849D1">
        <w:t>paragraph (</w:t>
      </w:r>
      <w:r w:rsidRPr="002849D1">
        <w:t>3)(a), to be provided in a residential setting if:</w:t>
      </w:r>
    </w:p>
    <w:p w:rsidR="00300522" w:rsidRPr="002849D1" w:rsidRDefault="00300522" w:rsidP="00300522">
      <w:pPr>
        <w:pStyle w:val="paragraph"/>
      </w:pPr>
      <w:r w:rsidRPr="002849D1">
        <w:tab/>
        <w:t>(a)</w:t>
      </w:r>
      <w:r w:rsidRPr="002849D1">
        <w:tab/>
        <w:t xml:space="preserve">the </w:t>
      </w:r>
      <w:r w:rsidR="002849D1" w:rsidRPr="002849D1">
        <w:rPr>
          <w:position w:val="6"/>
          <w:sz w:val="16"/>
        </w:rPr>
        <w:t>*</w:t>
      </w:r>
      <w:r w:rsidRPr="002849D1">
        <w:t>Aged Care Minister has determined in writing:</w:t>
      </w:r>
    </w:p>
    <w:p w:rsidR="00300522" w:rsidRPr="002849D1" w:rsidRDefault="00300522" w:rsidP="00300522">
      <w:pPr>
        <w:pStyle w:val="paragraphsub"/>
      </w:pPr>
      <w:r w:rsidRPr="002849D1">
        <w:tab/>
        <w:t>(i)</w:t>
      </w:r>
      <w:r w:rsidRPr="002849D1">
        <w:tab/>
        <w:t xml:space="preserve">the levels of care services that residents of serviced apartments in retirement villages must require in order for </w:t>
      </w:r>
      <w:r w:rsidR="002849D1">
        <w:t>subsection (</w:t>
      </w:r>
      <w:r w:rsidRPr="002849D1">
        <w:t>3) to apply; and</w:t>
      </w:r>
    </w:p>
    <w:p w:rsidR="00300522" w:rsidRPr="002849D1" w:rsidRDefault="00300522" w:rsidP="00300522">
      <w:pPr>
        <w:pStyle w:val="paragraphsub"/>
      </w:pPr>
      <w:r w:rsidRPr="002849D1">
        <w:tab/>
        <w:t>(ii)</w:t>
      </w:r>
      <w:r w:rsidRPr="002849D1">
        <w:tab/>
        <w:t>the way in which the levels of care services required by residents are to be assessed; and</w:t>
      </w:r>
    </w:p>
    <w:p w:rsidR="00300522" w:rsidRPr="002849D1" w:rsidRDefault="00300522" w:rsidP="00300522">
      <w:pPr>
        <w:pStyle w:val="paragraph"/>
      </w:pPr>
      <w:r w:rsidRPr="002849D1">
        <w:tab/>
        <w:t>(b)</w:t>
      </w:r>
      <w:r w:rsidRPr="002849D1">
        <w:tab/>
        <w:t xml:space="preserve">the </w:t>
      </w:r>
      <w:r w:rsidR="002849D1" w:rsidRPr="002849D1">
        <w:rPr>
          <w:position w:val="6"/>
          <w:sz w:val="16"/>
        </w:rPr>
        <w:t>*</w:t>
      </w:r>
      <w:r w:rsidRPr="002849D1">
        <w:t>Aged Care Secretary has not, in accordance with the determination, assessed the person to whom the services are provided as requiring the levels of care services so determined.</w:t>
      </w:r>
    </w:p>
    <w:p w:rsidR="00300522" w:rsidRPr="002849D1" w:rsidRDefault="00300522" w:rsidP="00300522">
      <w:pPr>
        <w:pStyle w:val="subsection"/>
      </w:pPr>
      <w:r w:rsidRPr="002849D1">
        <w:tab/>
        <w:t>(3C)</w:t>
      </w:r>
      <w:r w:rsidRPr="002849D1">
        <w:tab/>
        <w:t xml:space="preserve">A determination made for the purposes of </w:t>
      </w:r>
      <w:r w:rsidR="002849D1">
        <w:t>paragraph (</w:t>
      </w:r>
      <w:r w:rsidRPr="002849D1">
        <w:t xml:space="preserve">3B)(a) may be restricted to a specified class of residents of </w:t>
      </w:r>
      <w:r w:rsidR="002849D1" w:rsidRPr="002849D1">
        <w:rPr>
          <w:position w:val="6"/>
          <w:sz w:val="16"/>
        </w:rPr>
        <w:t>*</w:t>
      </w:r>
      <w:r w:rsidRPr="002849D1">
        <w:t xml:space="preserve">serviced apartments in </w:t>
      </w:r>
      <w:r w:rsidR="002849D1" w:rsidRPr="002849D1">
        <w:rPr>
          <w:position w:val="6"/>
          <w:sz w:val="16"/>
        </w:rPr>
        <w:t>*</w:t>
      </w:r>
      <w:r w:rsidRPr="002849D1">
        <w:t>retirement villages.</w:t>
      </w:r>
    </w:p>
    <w:p w:rsidR="00300522" w:rsidRPr="002849D1" w:rsidRDefault="00300522" w:rsidP="00300522">
      <w:pPr>
        <w:pStyle w:val="subsection"/>
      </w:pPr>
      <w:r w:rsidRPr="002849D1">
        <w:tab/>
        <w:t>(4)</w:t>
      </w:r>
      <w:r w:rsidRPr="002849D1">
        <w:tab/>
        <w:t xml:space="preserve">A supply of accommodation is </w:t>
      </w:r>
      <w:r w:rsidRPr="002849D1">
        <w:rPr>
          <w:b/>
          <w:bCs/>
          <w:i/>
          <w:iCs/>
        </w:rPr>
        <w:t>GST</w:t>
      </w:r>
      <w:r w:rsidR="002849D1">
        <w:rPr>
          <w:b/>
          <w:bCs/>
          <w:i/>
          <w:iCs/>
        </w:rPr>
        <w:noBreakHyphen/>
      </w:r>
      <w:r w:rsidRPr="002849D1">
        <w:rPr>
          <w:b/>
          <w:bCs/>
          <w:i/>
          <w:iCs/>
        </w:rPr>
        <w:t>free</w:t>
      </w:r>
      <w:r w:rsidRPr="002849D1">
        <w:t xml:space="preserve"> if it is made to a person in the course of making a supply to that person that is GST</w:t>
      </w:r>
      <w:r w:rsidR="002849D1">
        <w:noBreakHyphen/>
      </w:r>
      <w:r w:rsidRPr="002849D1">
        <w:t xml:space="preserve">free under </w:t>
      </w:r>
      <w:r w:rsidR="002849D1">
        <w:t>subsection (</w:t>
      </w:r>
      <w:r w:rsidRPr="002849D1">
        <w:t>1), (2) or (3).</w:t>
      </w:r>
    </w:p>
    <w:p w:rsidR="00300522" w:rsidRPr="002849D1" w:rsidRDefault="00300522" w:rsidP="00300522">
      <w:pPr>
        <w:pStyle w:val="subsection"/>
      </w:pPr>
      <w:r w:rsidRPr="002849D1">
        <w:tab/>
        <w:t>(4A)</w:t>
      </w:r>
      <w:r w:rsidRPr="002849D1">
        <w:tab/>
        <w:t xml:space="preserve">A supply is </w:t>
      </w:r>
      <w:r w:rsidRPr="002849D1">
        <w:rPr>
          <w:b/>
          <w:i/>
        </w:rPr>
        <w:t>GST</w:t>
      </w:r>
      <w:r w:rsidR="002849D1">
        <w:rPr>
          <w:b/>
          <w:i/>
        </w:rPr>
        <w:noBreakHyphen/>
      </w:r>
      <w:r w:rsidRPr="002849D1">
        <w:rPr>
          <w:b/>
          <w:i/>
        </w:rPr>
        <w:t>free</w:t>
      </w:r>
      <w:r w:rsidRPr="002849D1">
        <w:t xml:space="preserve"> if:</w:t>
      </w:r>
    </w:p>
    <w:p w:rsidR="00300522" w:rsidRPr="002849D1" w:rsidRDefault="00300522" w:rsidP="00300522">
      <w:pPr>
        <w:pStyle w:val="paragraph"/>
      </w:pPr>
      <w:r w:rsidRPr="002849D1">
        <w:tab/>
        <w:t>(a)</w:t>
      </w:r>
      <w:r w:rsidRPr="002849D1">
        <w:tab/>
        <w:t xml:space="preserve">it is made to a person who is a person of a kind referred to in </w:t>
      </w:r>
      <w:r w:rsidR="002849D1">
        <w:t>paragraph (</w:t>
      </w:r>
      <w:r w:rsidRPr="002849D1">
        <w:t>3)(c); and</w:t>
      </w:r>
    </w:p>
    <w:p w:rsidR="00300522" w:rsidRPr="002849D1" w:rsidRDefault="00300522" w:rsidP="00300522">
      <w:pPr>
        <w:pStyle w:val="paragraph"/>
      </w:pPr>
      <w:r w:rsidRPr="002849D1">
        <w:lastRenderedPageBreak/>
        <w:tab/>
        <w:t>(b)</w:t>
      </w:r>
      <w:r w:rsidRPr="002849D1">
        <w:tab/>
        <w:t>it is:</w:t>
      </w:r>
    </w:p>
    <w:p w:rsidR="00300522" w:rsidRPr="002849D1" w:rsidRDefault="00300522" w:rsidP="00300522">
      <w:pPr>
        <w:pStyle w:val="paragraphsub"/>
      </w:pPr>
      <w:r w:rsidRPr="002849D1">
        <w:tab/>
        <w:t>(i)</w:t>
      </w:r>
      <w:r w:rsidRPr="002849D1">
        <w:tab/>
        <w:t xml:space="preserve">a supply, by way of lease, hire or licence, of </w:t>
      </w:r>
      <w:r w:rsidR="002849D1" w:rsidRPr="002849D1">
        <w:rPr>
          <w:position w:val="6"/>
          <w:sz w:val="16"/>
        </w:rPr>
        <w:t>*</w:t>
      </w:r>
      <w:r w:rsidRPr="002849D1">
        <w:t xml:space="preserve">residential premises consisting of a </w:t>
      </w:r>
      <w:r w:rsidR="002849D1" w:rsidRPr="002849D1">
        <w:rPr>
          <w:position w:val="6"/>
          <w:sz w:val="16"/>
        </w:rPr>
        <w:t>*</w:t>
      </w:r>
      <w:r w:rsidRPr="002849D1">
        <w:t xml:space="preserve">serviced apartment in a </w:t>
      </w:r>
      <w:r w:rsidR="002849D1" w:rsidRPr="002849D1">
        <w:rPr>
          <w:position w:val="6"/>
          <w:sz w:val="16"/>
        </w:rPr>
        <w:t>*</w:t>
      </w:r>
      <w:r w:rsidRPr="002849D1">
        <w:t>retirement village; or</w:t>
      </w:r>
    </w:p>
    <w:p w:rsidR="00300522" w:rsidRPr="002849D1" w:rsidRDefault="00300522" w:rsidP="00300522">
      <w:pPr>
        <w:pStyle w:val="paragraphsub"/>
      </w:pPr>
      <w:r w:rsidRPr="002849D1">
        <w:tab/>
        <w:t>(ii)</w:t>
      </w:r>
      <w:r w:rsidRPr="002849D1">
        <w:tab/>
        <w:t xml:space="preserve">a sale of </w:t>
      </w:r>
      <w:r w:rsidR="002849D1" w:rsidRPr="002849D1">
        <w:rPr>
          <w:position w:val="6"/>
          <w:sz w:val="16"/>
        </w:rPr>
        <w:t>*</w:t>
      </w:r>
      <w:r w:rsidRPr="002849D1">
        <w:t>real property that is residential premises consisting of a serviced apartment in a retirement village; or</w:t>
      </w:r>
    </w:p>
    <w:p w:rsidR="00300522" w:rsidRPr="002849D1" w:rsidRDefault="00300522" w:rsidP="00300522">
      <w:pPr>
        <w:pStyle w:val="paragraphsub"/>
      </w:pPr>
      <w:r w:rsidRPr="002849D1">
        <w:tab/>
        <w:t>(iii)</w:t>
      </w:r>
      <w:r w:rsidRPr="002849D1">
        <w:tab/>
        <w:t xml:space="preserve">a supply of an excluded security (within the meaning of the </w:t>
      </w:r>
      <w:r w:rsidRPr="002849D1">
        <w:rPr>
          <w:i/>
        </w:rPr>
        <w:t>Corporations Act 2001</w:t>
      </w:r>
      <w:r w:rsidRPr="002849D1">
        <w:t>) in respect of which the right to participate in a retirement village scheme (within the meaning of that Act) entitles the person to use or occupy a serviced apartment in a retirement village; and</w:t>
      </w:r>
    </w:p>
    <w:p w:rsidR="00300522" w:rsidRPr="002849D1" w:rsidRDefault="00300522" w:rsidP="00F6332C">
      <w:pPr>
        <w:pStyle w:val="paragraph"/>
        <w:keepNext/>
        <w:keepLines/>
      </w:pPr>
      <w:r w:rsidRPr="002849D1">
        <w:tab/>
        <w:t>(c)</w:t>
      </w:r>
      <w:r w:rsidRPr="002849D1">
        <w:tab/>
        <w:t>in a case where:</w:t>
      </w:r>
    </w:p>
    <w:p w:rsidR="00300522" w:rsidRPr="002849D1" w:rsidRDefault="00300522" w:rsidP="00300522">
      <w:pPr>
        <w:pStyle w:val="paragraphsub"/>
      </w:pPr>
      <w:r w:rsidRPr="002849D1">
        <w:tab/>
        <w:t>(i)</w:t>
      </w:r>
      <w:r w:rsidRPr="002849D1">
        <w:tab/>
        <w:t xml:space="preserve">a determination made for the purposes of </w:t>
      </w:r>
      <w:r w:rsidR="002849D1">
        <w:t>paragraph (</w:t>
      </w:r>
      <w:r w:rsidRPr="002849D1">
        <w:t>3B)(a) is in force; and</w:t>
      </w:r>
    </w:p>
    <w:p w:rsidR="00300522" w:rsidRPr="002849D1" w:rsidRDefault="00300522" w:rsidP="00300522">
      <w:pPr>
        <w:pStyle w:val="paragraphsub"/>
      </w:pPr>
      <w:r w:rsidRPr="002849D1">
        <w:tab/>
        <w:t>(ii)</w:t>
      </w:r>
      <w:r w:rsidRPr="002849D1">
        <w:tab/>
        <w:t xml:space="preserve">the determination is not restricted under </w:t>
      </w:r>
      <w:r w:rsidR="002849D1">
        <w:t>subsection (</w:t>
      </w:r>
      <w:r w:rsidRPr="002849D1">
        <w:t>3C) in such a way that the determination excludes the person;</w:t>
      </w:r>
    </w:p>
    <w:p w:rsidR="00300522" w:rsidRPr="002849D1" w:rsidRDefault="00300522" w:rsidP="00300522">
      <w:pPr>
        <w:pStyle w:val="paragraph"/>
      </w:pPr>
      <w:r w:rsidRPr="002849D1">
        <w:tab/>
      </w:r>
      <w:r w:rsidRPr="002849D1">
        <w:tab/>
        <w:t xml:space="preserve">the </w:t>
      </w:r>
      <w:r w:rsidR="002849D1" w:rsidRPr="002849D1">
        <w:rPr>
          <w:position w:val="6"/>
          <w:sz w:val="16"/>
        </w:rPr>
        <w:t>*</w:t>
      </w:r>
      <w:r w:rsidRPr="002849D1">
        <w:t>Aged Care Secretary has, in accordance with the determination, assessed the person as requiring the levels of care services determined in the determination; and</w:t>
      </w:r>
    </w:p>
    <w:p w:rsidR="00300522" w:rsidRPr="002849D1" w:rsidRDefault="00300522" w:rsidP="00300522">
      <w:pPr>
        <w:pStyle w:val="paragraph"/>
      </w:pPr>
      <w:r w:rsidRPr="002849D1">
        <w:tab/>
        <w:t>(d)</w:t>
      </w:r>
      <w:r w:rsidRPr="002849D1">
        <w:tab/>
        <w:t>it is made in connection with one or more supplies, or proposed supplies, to the person that are or will be GST</w:t>
      </w:r>
      <w:r w:rsidR="002849D1">
        <w:noBreakHyphen/>
      </w:r>
      <w:r w:rsidRPr="002849D1">
        <w:t xml:space="preserve">free under </w:t>
      </w:r>
      <w:r w:rsidR="002849D1">
        <w:t>subsection (</w:t>
      </w:r>
      <w:r w:rsidRPr="002849D1">
        <w:t>3).</w:t>
      </w:r>
    </w:p>
    <w:p w:rsidR="00300522" w:rsidRPr="002849D1" w:rsidRDefault="00300522" w:rsidP="00300522">
      <w:pPr>
        <w:pStyle w:val="subsection"/>
      </w:pPr>
      <w:r w:rsidRPr="002849D1">
        <w:tab/>
        <w:t>(5)</w:t>
      </w:r>
      <w:r w:rsidRPr="002849D1">
        <w:tab/>
        <w:t>However, a supply of services that is covered by an extra services fee within the meaning of Division</w:t>
      </w:r>
      <w:r w:rsidR="002849D1">
        <w:t> </w:t>
      </w:r>
      <w:r w:rsidRPr="002849D1">
        <w:t xml:space="preserve">35 of the </w:t>
      </w:r>
      <w:r w:rsidRPr="002849D1">
        <w:rPr>
          <w:i/>
          <w:iCs/>
        </w:rPr>
        <w:t>Aged Care Act 1997</w:t>
      </w:r>
      <w:r w:rsidRPr="002849D1">
        <w:t xml:space="preserve"> is only </w:t>
      </w:r>
      <w:r w:rsidRPr="002849D1">
        <w:rPr>
          <w:b/>
          <w:bCs/>
          <w:i/>
          <w:iCs/>
        </w:rPr>
        <w:t>GST</w:t>
      </w:r>
      <w:r w:rsidR="002849D1">
        <w:rPr>
          <w:b/>
          <w:bCs/>
          <w:i/>
          <w:iCs/>
        </w:rPr>
        <w:noBreakHyphen/>
      </w:r>
      <w:r w:rsidRPr="002849D1">
        <w:rPr>
          <w:b/>
          <w:bCs/>
          <w:i/>
          <w:iCs/>
        </w:rPr>
        <w:t>free</w:t>
      </w:r>
      <w:r w:rsidRPr="002849D1">
        <w:t xml:space="preserve"> under this section to the extent that the services are covered by Schedule</w:t>
      </w:r>
      <w:r w:rsidR="002849D1">
        <w:t> </w:t>
      </w:r>
      <w:r w:rsidRPr="002849D1">
        <w:t xml:space="preserve">1 to the </w:t>
      </w:r>
      <w:r w:rsidR="002849D1" w:rsidRPr="002849D1">
        <w:rPr>
          <w:position w:val="6"/>
          <w:sz w:val="16"/>
          <w:szCs w:val="16"/>
        </w:rPr>
        <w:t>*</w:t>
      </w:r>
      <w:r w:rsidRPr="002849D1">
        <w:t>Quality of Care Principles.</w:t>
      </w:r>
    </w:p>
    <w:p w:rsidR="00300522" w:rsidRPr="002849D1" w:rsidRDefault="00300522" w:rsidP="00300522">
      <w:pPr>
        <w:pStyle w:val="ActHead5"/>
      </w:pPr>
      <w:bookmarkStart w:id="213" w:name="_Toc364850578"/>
      <w:r w:rsidRPr="002849D1">
        <w:rPr>
          <w:rStyle w:val="CharSectno"/>
        </w:rPr>
        <w:t>38</w:t>
      </w:r>
      <w:r w:rsidR="002849D1" w:rsidRPr="002849D1">
        <w:rPr>
          <w:rStyle w:val="CharSectno"/>
        </w:rPr>
        <w:noBreakHyphen/>
      </w:r>
      <w:r w:rsidRPr="002849D1">
        <w:rPr>
          <w:rStyle w:val="CharSectno"/>
        </w:rPr>
        <w:t>30</w:t>
      </w:r>
      <w:r w:rsidRPr="002849D1">
        <w:t xml:space="preserve">  </w:t>
      </w:r>
      <w:r w:rsidR="0016275E" w:rsidRPr="002849D1">
        <w:t>Home</w:t>
      </w:r>
      <w:r w:rsidRPr="002849D1">
        <w:t xml:space="preserve"> care etc.</w:t>
      </w:r>
      <w:bookmarkEnd w:id="213"/>
    </w:p>
    <w:p w:rsidR="00300522" w:rsidRPr="002849D1" w:rsidRDefault="00300522" w:rsidP="00300522">
      <w:pPr>
        <w:pStyle w:val="subsection"/>
      </w:pPr>
      <w:r w:rsidRPr="002849D1">
        <w:tab/>
        <w:t>(1)</w:t>
      </w:r>
      <w:r w:rsidRPr="002849D1">
        <w:tab/>
        <w:t xml:space="preserve">A supply of </w:t>
      </w:r>
      <w:r w:rsidR="002849D1" w:rsidRPr="002849D1">
        <w:rPr>
          <w:position w:val="6"/>
          <w:sz w:val="16"/>
        </w:rPr>
        <w:t>*</w:t>
      </w:r>
      <w:r w:rsidR="0096270B" w:rsidRPr="002849D1">
        <w:t xml:space="preserve">home care is </w:t>
      </w:r>
      <w:r w:rsidR="0096270B" w:rsidRPr="002849D1">
        <w:rPr>
          <w:b/>
          <w:i/>
        </w:rPr>
        <w:t>GST</w:t>
      </w:r>
      <w:r w:rsidR="002849D1">
        <w:rPr>
          <w:b/>
          <w:i/>
        </w:rPr>
        <w:noBreakHyphen/>
      </w:r>
      <w:r w:rsidR="0096270B" w:rsidRPr="002849D1">
        <w:rPr>
          <w:b/>
          <w:i/>
        </w:rPr>
        <w:t>free</w:t>
      </w:r>
      <w:r w:rsidR="0096270B" w:rsidRPr="002849D1">
        <w:t xml:space="preserve"> if home care</w:t>
      </w:r>
      <w:r w:rsidRPr="002849D1">
        <w:t xml:space="preserve"> subsidy is payable under Part</w:t>
      </w:r>
      <w:r w:rsidR="002849D1">
        <w:t> </w:t>
      </w:r>
      <w:r w:rsidRPr="002849D1">
        <w:t>3</w:t>
      </w:r>
      <w:r w:rsidR="002849D1">
        <w:noBreakHyphen/>
      </w:r>
      <w:r w:rsidRPr="002849D1">
        <w:t xml:space="preserve">2 of the </w:t>
      </w:r>
      <w:r w:rsidRPr="002849D1">
        <w:rPr>
          <w:i/>
          <w:iCs/>
        </w:rPr>
        <w:t>Aged Care Act 1997</w:t>
      </w:r>
      <w:r w:rsidRPr="002849D1">
        <w:t xml:space="preserve"> to the supplier for the care.</w:t>
      </w:r>
    </w:p>
    <w:p w:rsidR="00300522" w:rsidRPr="002849D1" w:rsidRDefault="00300522" w:rsidP="00300522">
      <w:pPr>
        <w:pStyle w:val="subsection"/>
      </w:pPr>
      <w:r w:rsidRPr="002849D1">
        <w:tab/>
        <w:t>(2)</w:t>
      </w:r>
      <w:r w:rsidRPr="002849D1">
        <w:tab/>
        <w:t xml:space="preserve">A supply of care is </w:t>
      </w:r>
      <w:r w:rsidRPr="002849D1">
        <w:rPr>
          <w:b/>
          <w:bCs/>
          <w:i/>
          <w:iCs/>
        </w:rPr>
        <w:t>GST</w:t>
      </w:r>
      <w:r w:rsidR="002849D1">
        <w:rPr>
          <w:b/>
          <w:bCs/>
          <w:i/>
          <w:iCs/>
        </w:rPr>
        <w:noBreakHyphen/>
      </w:r>
      <w:r w:rsidRPr="002849D1">
        <w:rPr>
          <w:b/>
          <w:bCs/>
          <w:i/>
          <w:iCs/>
        </w:rPr>
        <w:t>free</w:t>
      </w:r>
      <w:r w:rsidRPr="002849D1">
        <w:t xml:space="preserve"> if the supplier receives funding under the </w:t>
      </w:r>
      <w:r w:rsidRPr="002849D1">
        <w:rPr>
          <w:i/>
          <w:iCs/>
        </w:rPr>
        <w:t>Home and Community Care Act 1985</w:t>
      </w:r>
      <w:r w:rsidRPr="002849D1">
        <w:t xml:space="preserve"> in connection with the supply.</w:t>
      </w:r>
    </w:p>
    <w:p w:rsidR="00300522" w:rsidRPr="002849D1" w:rsidRDefault="00300522" w:rsidP="00300522">
      <w:pPr>
        <w:pStyle w:val="subsection"/>
      </w:pPr>
      <w:r w:rsidRPr="002849D1">
        <w:lastRenderedPageBreak/>
        <w:tab/>
        <w:t>(3)</w:t>
      </w:r>
      <w:r w:rsidRPr="002849D1">
        <w:tab/>
        <w:t xml:space="preserve">A supply of </w:t>
      </w:r>
      <w:r w:rsidR="002849D1" w:rsidRPr="002849D1">
        <w:rPr>
          <w:position w:val="6"/>
          <w:sz w:val="16"/>
        </w:rPr>
        <w:t>*</w:t>
      </w:r>
      <w:r w:rsidR="0096270B" w:rsidRPr="002849D1">
        <w:t>home care</w:t>
      </w:r>
      <w:r w:rsidRPr="002849D1">
        <w:t xml:space="preserve"> is </w:t>
      </w:r>
      <w:r w:rsidRPr="002849D1">
        <w:rPr>
          <w:b/>
          <w:bCs/>
          <w:i/>
          <w:iCs/>
        </w:rPr>
        <w:t>GST</w:t>
      </w:r>
      <w:r w:rsidR="002849D1">
        <w:rPr>
          <w:b/>
          <w:bCs/>
          <w:i/>
          <w:iCs/>
        </w:rPr>
        <w:noBreakHyphen/>
      </w:r>
      <w:r w:rsidRPr="002849D1">
        <w:rPr>
          <w:b/>
          <w:bCs/>
          <w:i/>
          <w:iCs/>
        </w:rPr>
        <w:t>free</w:t>
      </w:r>
      <w:r w:rsidRPr="002849D1">
        <w:t xml:space="preserve"> if the supply is of services:</w:t>
      </w:r>
    </w:p>
    <w:p w:rsidR="00300522" w:rsidRPr="002849D1" w:rsidRDefault="00300522" w:rsidP="00300522">
      <w:pPr>
        <w:pStyle w:val="paragraph"/>
      </w:pPr>
      <w:r w:rsidRPr="002849D1">
        <w:tab/>
        <w:t>(a)</w:t>
      </w:r>
      <w:r w:rsidRPr="002849D1">
        <w:tab/>
        <w:t>that are provided to one or more aged or disabled people; and</w:t>
      </w:r>
    </w:p>
    <w:p w:rsidR="00300522" w:rsidRPr="002849D1" w:rsidRDefault="00300522" w:rsidP="00300522">
      <w:pPr>
        <w:pStyle w:val="paragraph"/>
      </w:pPr>
      <w:r w:rsidRPr="002849D1">
        <w:tab/>
        <w:t>(b)</w:t>
      </w:r>
      <w:r w:rsidRPr="002849D1">
        <w:tab/>
        <w:t>that are of a kind covered by item</w:t>
      </w:r>
      <w:r w:rsidR="002849D1">
        <w:t> </w:t>
      </w:r>
      <w:r w:rsidRPr="002849D1">
        <w:t>2.1 (daily living activities assistance) of Part</w:t>
      </w:r>
      <w:r w:rsidR="002849D1">
        <w:t> </w:t>
      </w:r>
      <w:r w:rsidRPr="002849D1">
        <w:t>2 of Schedule</w:t>
      </w:r>
      <w:r w:rsidR="002849D1">
        <w:t> </w:t>
      </w:r>
      <w:r w:rsidRPr="002849D1">
        <w:t xml:space="preserve">1 to the </w:t>
      </w:r>
      <w:r w:rsidR="002849D1" w:rsidRPr="002849D1">
        <w:rPr>
          <w:position w:val="6"/>
          <w:sz w:val="16"/>
          <w:szCs w:val="16"/>
        </w:rPr>
        <w:t>*</w:t>
      </w:r>
      <w:r w:rsidRPr="002849D1">
        <w:t>Quality of Care Principles.</w:t>
      </w:r>
    </w:p>
    <w:p w:rsidR="00300522" w:rsidRPr="002849D1" w:rsidRDefault="00300522" w:rsidP="00300522">
      <w:pPr>
        <w:pStyle w:val="subsection"/>
      </w:pPr>
      <w:r w:rsidRPr="002849D1">
        <w:tab/>
        <w:t>(4)</w:t>
      </w:r>
      <w:r w:rsidRPr="002849D1">
        <w:tab/>
        <w:t xml:space="preserve">A supply of care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the supplier receives funding from the Commonwealth, a State or a Territory in connection with the supply; and</w:t>
      </w:r>
    </w:p>
    <w:p w:rsidR="00300522" w:rsidRPr="002849D1" w:rsidRDefault="00300522" w:rsidP="00300522">
      <w:pPr>
        <w:pStyle w:val="paragraph"/>
      </w:pPr>
      <w:r w:rsidRPr="002849D1">
        <w:tab/>
        <w:t>(b)</w:t>
      </w:r>
      <w:r w:rsidRPr="002849D1">
        <w:tab/>
        <w:t xml:space="preserve">the supply of the care is of a kind determined in writing by the </w:t>
      </w:r>
      <w:r w:rsidR="002849D1" w:rsidRPr="002849D1">
        <w:rPr>
          <w:position w:val="6"/>
          <w:sz w:val="16"/>
          <w:szCs w:val="16"/>
        </w:rPr>
        <w:t>*</w:t>
      </w:r>
      <w:r w:rsidRPr="002849D1">
        <w:t>Aged Care Minister to be similar to a supply that is GST</w:t>
      </w:r>
      <w:r w:rsidR="002849D1">
        <w:noBreakHyphen/>
      </w:r>
      <w:r w:rsidRPr="002849D1">
        <w:t xml:space="preserve">free because of </w:t>
      </w:r>
      <w:r w:rsidR="002849D1">
        <w:t>subsection (</w:t>
      </w:r>
      <w:r w:rsidRPr="002849D1">
        <w:t>2).</w:t>
      </w:r>
    </w:p>
    <w:p w:rsidR="00300522" w:rsidRPr="002849D1" w:rsidRDefault="00300522" w:rsidP="00300522">
      <w:pPr>
        <w:pStyle w:val="ActHead5"/>
      </w:pPr>
      <w:bookmarkStart w:id="214" w:name="_Toc364850579"/>
      <w:r w:rsidRPr="002849D1">
        <w:rPr>
          <w:rStyle w:val="CharSectno"/>
        </w:rPr>
        <w:t>38</w:t>
      </w:r>
      <w:r w:rsidR="002849D1" w:rsidRPr="002849D1">
        <w:rPr>
          <w:rStyle w:val="CharSectno"/>
        </w:rPr>
        <w:noBreakHyphen/>
      </w:r>
      <w:r w:rsidRPr="002849D1">
        <w:rPr>
          <w:rStyle w:val="CharSectno"/>
        </w:rPr>
        <w:t>35</w:t>
      </w:r>
      <w:r w:rsidRPr="002849D1">
        <w:t xml:space="preserve">  Flexible care</w:t>
      </w:r>
      <w:bookmarkEnd w:id="214"/>
    </w:p>
    <w:p w:rsidR="00300522" w:rsidRPr="002849D1" w:rsidRDefault="00300522" w:rsidP="00300522">
      <w:pPr>
        <w:pStyle w:val="subsection"/>
      </w:pPr>
      <w:r w:rsidRPr="002849D1">
        <w:tab/>
      </w:r>
      <w:r w:rsidRPr="002849D1">
        <w:tab/>
        <w:t>A supply of flexible care (within the meaning of section</w:t>
      </w:r>
      <w:r w:rsidR="002849D1">
        <w:t> </w:t>
      </w:r>
      <w:r w:rsidRPr="002849D1">
        <w:t>49</w:t>
      </w:r>
      <w:r w:rsidR="002849D1">
        <w:noBreakHyphen/>
      </w:r>
      <w:r w:rsidRPr="002849D1">
        <w:t xml:space="preserve">3 of the </w:t>
      </w:r>
      <w:r w:rsidRPr="002849D1">
        <w:rPr>
          <w:i/>
          <w:iCs/>
        </w:rPr>
        <w:t>Aged Care Act 1997</w:t>
      </w:r>
      <w:r w:rsidRPr="002849D1">
        <w:t xml:space="preserve">) is </w:t>
      </w:r>
      <w:r w:rsidRPr="002849D1">
        <w:rPr>
          <w:b/>
          <w:bCs/>
          <w:i/>
          <w:iCs/>
        </w:rPr>
        <w:t>GST</w:t>
      </w:r>
      <w:r w:rsidR="002849D1">
        <w:rPr>
          <w:b/>
          <w:bCs/>
          <w:i/>
          <w:iCs/>
        </w:rPr>
        <w:noBreakHyphen/>
      </w:r>
      <w:r w:rsidRPr="002849D1">
        <w:rPr>
          <w:b/>
          <w:bCs/>
          <w:i/>
          <w:iCs/>
        </w:rPr>
        <w:t>free</w:t>
      </w:r>
      <w:r w:rsidRPr="002849D1">
        <w:t xml:space="preserve"> if flexible care subsidy is payable under Part</w:t>
      </w:r>
      <w:r w:rsidR="002849D1">
        <w:t> </w:t>
      </w:r>
      <w:r w:rsidRPr="002849D1">
        <w:t>3.3 of that Act to the supplier for the care.</w:t>
      </w:r>
    </w:p>
    <w:p w:rsidR="00EF5C03" w:rsidRPr="002849D1" w:rsidRDefault="00EF5C03" w:rsidP="00EF5C03">
      <w:pPr>
        <w:pStyle w:val="ActHead5"/>
      </w:pPr>
      <w:bookmarkStart w:id="215" w:name="_Toc364850580"/>
      <w:r w:rsidRPr="002849D1">
        <w:rPr>
          <w:rStyle w:val="CharSectno"/>
        </w:rPr>
        <w:t>38</w:t>
      </w:r>
      <w:r w:rsidR="002849D1" w:rsidRPr="002849D1">
        <w:rPr>
          <w:rStyle w:val="CharSectno"/>
        </w:rPr>
        <w:noBreakHyphen/>
      </w:r>
      <w:r w:rsidRPr="002849D1">
        <w:rPr>
          <w:rStyle w:val="CharSectno"/>
        </w:rPr>
        <w:t>38</w:t>
      </w:r>
      <w:r w:rsidRPr="002849D1">
        <w:t xml:space="preserve">  Disability support provided to NDIS participants</w:t>
      </w:r>
      <w:bookmarkEnd w:id="215"/>
    </w:p>
    <w:p w:rsidR="00EF5C03" w:rsidRPr="002849D1" w:rsidRDefault="00EF5C03" w:rsidP="00EF5C03">
      <w:pPr>
        <w:pStyle w:val="subsection"/>
      </w:pPr>
      <w:r w:rsidRPr="002849D1">
        <w:tab/>
      </w:r>
      <w:r w:rsidRPr="002849D1">
        <w:tab/>
        <w:t xml:space="preserve">A supply is </w:t>
      </w:r>
      <w:r w:rsidRPr="002849D1">
        <w:rPr>
          <w:b/>
          <w:i/>
        </w:rPr>
        <w:t>GST</w:t>
      </w:r>
      <w:r w:rsidR="002849D1">
        <w:rPr>
          <w:b/>
          <w:i/>
        </w:rPr>
        <w:noBreakHyphen/>
      </w:r>
      <w:r w:rsidRPr="002849D1">
        <w:rPr>
          <w:b/>
          <w:i/>
        </w:rPr>
        <w:t>free</w:t>
      </w:r>
      <w:r w:rsidRPr="002849D1">
        <w:t xml:space="preserve"> if the supply:</w:t>
      </w:r>
    </w:p>
    <w:p w:rsidR="00EF5C03" w:rsidRPr="002849D1" w:rsidRDefault="00EF5C03" w:rsidP="00EF5C03">
      <w:pPr>
        <w:pStyle w:val="paragraph"/>
      </w:pPr>
      <w:r w:rsidRPr="002849D1">
        <w:tab/>
        <w:t>(a)</w:t>
      </w:r>
      <w:r w:rsidRPr="002849D1">
        <w:tab/>
        <w:t xml:space="preserve">is a supply to a participant (within the meaning of the </w:t>
      </w:r>
      <w:r w:rsidRPr="002849D1">
        <w:rPr>
          <w:i/>
        </w:rPr>
        <w:t>National Disability Insurance Scheme Act 2013</w:t>
      </w:r>
      <w:r w:rsidRPr="002849D1">
        <w:t>) for whom a participant’s plan is in effect under section</w:t>
      </w:r>
      <w:r w:rsidR="002849D1">
        <w:t> </w:t>
      </w:r>
      <w:r w:rsidRPr="002849D1">
        <w:t>37 of that Act; and</w:t>
      </w:r>
    </w:p>
    <w:p w:rsidR="00EF5C03" w:rsidRPr="002849D1" w:rsidRDefault="00EF5C03" w:rsidP="00EF5C03">
      <w:pPr>
        <w:pStyle w:val="paragraph"/>
      </w:pPr>
      <w:r w:rsidRPr="002849D1">
        <w:tab/>
        <w:t>(b)</w:t>
      </w:r>
      <w:r w:rsidRPr="002849D1">
        <w:tab/>
        <w:t>is a supply of one or more of the reasonable and necessary supports specified in the statement included, under subsection</w:t>
      </w:r>
      <w:r w:rsidR="002849D1">
        <w:t> </w:t>
      </w:r>
      <w:r w:rsidRPr="002849D1">
        <w:t>33(2) of that Act, in the participant’s plan; and</w:t>
      </w:r>
    </w:p>
    <w:p w:rsidR="00EF5C03" w:rsidRPr="002849D1" w:rsidRDefault="00EF5C03" w:rsidP="00EF5C03">
      <w:pPr>
        <w:pStyle w:val="paragraph"/>
      </w:pPr>
      <w:r w:rsidRPr="002849D1">
        <w:tab/>
        <w:t>(c)</w:t>
      </w:r>
      <w:r w:rsidRPr="002849D1">
        <w:tab/>
        <w:t>is made under a written agreement, between the supplier and the participant or another person, that:</w:t>
      </w:r>
    </w:p>
    <w:p w:rsidR="00EF5C03" w:rsidRPr="002849D1" w:rsidRDefault="00EF5C03" w:rsidP="00EF5C03">
      <w:pPr>
        <w:pStyle w:val="paragraphsub"/>
      </w:pPr>
      <w:r w:rsidRPr="002849D1">
        <w:tab/>
        <w:t>(i)</w:t>
      </w:r>
      <w:r w:rsidRPr="002849D1">
        <w:tab/>
        <w:t>identifies the participant; and</w:t>
      </w:r>
    </w:p>
    <w:p w:rsidR="00EF5C03" w:rsidRPr="002849D1" w:rsidRDefault="00EF5C03" w:rsidP="00EF5C03">
      <w:pPr>
        <w:pStyle w:val="paragraphsub"/>
      </w:pPr>
      <w:r w:rsidRPr="002849D1">
        <w:tab/>
        <w:t>(ii)</w:t>
      </w:r>
      <w:r w:rsidRPr="002849D1">
        <w:tab/>
        <w:t>states that the supply is a supply of one or more of the reasonable and necessary supports specified in the statement included, under subsection</w:t>
      </w:r>
      <w:r w:rsidR="002849D1">
        <w:t> </w:t>
      </w:r>
      <w:r w:rsidRPr="002849D1">
        <w:t>33(2) of that Act, in the participant’s plan; and</w:t>
      </w:r>
    </w:p>
    <w:p w:rsidR="00EF5C03" w:rsidRPr="002849D1" w:rsidRDefault="00EF5C03" w:rsidP="00EF5C03">
      <w:pPr>
        <w:pStyle w:val="paragraph"/>
      </w:pPr>
      <w:r w:rsidRPr="002849D1">
        <w:tab/>
        <w:t>(d)</w:t>
      </w:r>
      <w:r w:rsidRPr="002849D1">
        <w:tab/>
        <w:t xml:space="preserve">is of a kind that the </w:t>
      </w:r>
      <w:r w:rsidR="002849D1" w:rsidRPr="002849D1">
        <w:rPr>
          <w:position w:val="6"/>
          <w:sz w:val="16"/>
        </w:rPr>
        <w:t>*</w:t>
      </w:r>
      <w:r w:rsidRPr="002849D1">
        <w:t>Disability Services Minister has determined in writing.</w:t>
      </w:r>
    </w:p>
    <w:p w:rsidR="00300522" w:rsidRPr="002849D1" w:rsidRDefault="00300522" w:rsidP="00300522">
      <w:pPr>
        <w:pStyle w:val="ActHead5"/>
      </w:pPr>
      <w:bookmarkStart w:id="216" w:name="_Toc364850581"/>
      <w:r w:rsidRPr="002849D1">
        <w:rPr>
          <w:rStyle w:val="CharSectno"/>
        </w:rPr>
        <w:lastRenderedPageBreak/>
        <w:t>38</w:t>
      </w:r>
      <w:r w:rsidR="002849D1" w:rsidRPr="002849D1">
        <w:rPr>
          <w:rStyle w:val="CharSectno"/>
        </w:rPr>
        <w:noBreakHyphen/>
      </w:r>
      <w:r w:rsidRPr="002849D1">
        <w:rPr>
          <w:rStyle w:val="CharSectno"/>
        </w:rPr>
        <w:t>40</w:t>
      </w:r>
      <w:r w:rsidRPr="002849D1">
        <w:t xml:space="preserve">  Specialist disability services</w:t>
      </w:r>
      <w:bookmarkEnd w:id="216"/>
    </w:p>
    <w:p w:rsidR="00300522" w:rsidRPr="002849D1" w:rsidRDefault="00300522" w:rsidP="00300522">
      <w:pPr>
        <w:pStyle w:val="subsection"/>
      </w:pPr>
      <w:r w:rsidRPr="002849D1">
        <w:tab/>
      </w:r>
      <w:r w:rsidRPr="002849D1">
        <w:tab/>
        <w:t xml:space="preserve">A supply of services is </w:t>
      </w:r>
      <w:r w:rsidRPr="002849D1">
        <w:rPr>
          <w:b/>
          <w:bCs/>
          <w:i/>
          <w:iCs/>
        </w:rPr>
        <w:t>GST</w:t>
      </w:r>
      <w:r w:rsidR="002849D1">
        <w:rPr>
          <w:b/>
          <w:bCs/>
          <w:i/>
          <w:iCs/>
        </w:rPr>
        <w:noBreakHyphen/>
      </w:r>
      <w:r w:rsidRPr="002849D1">
        <w:rPr>
          <w:b/>
          <w:bCs/>
          <w:i/>
          <w:iCs/>
        </w:rPr>
        <w:t>free</w:t>
      </w:r>
      <w:r w:rsidRPr="002849D1">
        <w:t xml:space="preserve"> if the supplier receives funding under the </w:t>
      </w:r>
      <w:r w:rsidRPr="002849D1">
        <w:rPr>
          <w:i/>
          <w:iCs/>
        </w:rPr>
        <w:t>Disability Services Act 1986</w:t>
      </w:r>
      <w:r w:rsidRPr="002849D1">
        <w:t xml:space="preserve"> or under a complementary </w:t>
      </w:r>
      <w:r w:rsidR="002849D1" w:rsidRPr="002849D1">
        <w:rPr>
          <w:position w:val="6"/>
          <w:sz w:val="16"/>
          <w:szCs w:val="16"/>
        </w:rPr>
        <w:t>*</w:t>
      </w:r>
      <w:r w:rsidRPr="002849D1">
        <w:t xml:space="preserve">State law or </w:t>
      </w:r>
      <w:r w:rsidR="002849D1" w:rsidRPr="002849D1">
        <w:rPr>
          <w:position w:val="6"/>
          <w:sz w:val="16"/>
          <w:szCs w:val="16"/>
        </w:rPr>
        <w:t>*</w:t>
      </w:r>
      <w:r w:rsidRPr="002849D1">
        <w:t>Territory law in respect of the services.</w:t>
      </w:r>
    </w:p>
    <w:p w:rsidR="00300522" w:rsidRPr="002849D1" w:rsidRDefault="00300522" w:rsidP="00300522">
      <w:pPr>
        <w:pStyle w:val="ActHead5"/>
      </w:pPr>
      <w:bookmarkStart w:id="217" w:name="_Toc364850582"/>
      <w:r w:rsidRPr="002849D1">
        <w:rPr>
          <w:rStyle w:val="CharSectno"/>
        </w:rPr>
        <w:t>38</w:t>
      </w:r>
      <w:r w:rsidR="002849D1" w:rsidRPr="002849D1">
        <w:rPr>
          <w:rStyle w:val="CharSectno"/>
        </w:rPr>
        <w:noBreakHyphen/>
      </w:r>
      <w:r w:rsidRPr="002849D1">
        <w:rPr>
          <w:rStyle w:val="CharSectno"/>
        </w:rPr>
        <w:t>45</w:t>
      </w:r>
      <w:r w:rsidRPr="002849D1">
        <w:t xml:space="preserve">  Medical aids and appliances</w:t>
      </w:r>
      <w:bookmarkEnd w:id="217"/>
    </w:p>
    <w:p w:rsidR="00300522" w:rsidRPr="002849D1" w:rsidRDefault="00300522" w:rsidP="00300522">
      <w:pPr>
        <w:pStyle w:val="subsection"/>
      </w:pPr>
      <w:r w:rsidRPr="002849D1">
        <w:tab/>
        <w:t>(1)</w:t>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it is covered by Schedule</w:t>
      </w:r>
      <w:r w:rsidR="002849D1">
        <w:t> </w:t>
      </w:r>
      <w:r w:rsidRPr="002849D1">
        <w:t>3 (medical aids and appliances), or specified in the regulations; and</w:t>
      </w:r>
    </w:p>
    <w:p w:rsidR="00300522" w:rsidRPr="002849D1" w:rsidRDefault="00300522" w:rsidP="00300522">
      <w:pPr>
        <w:pStyle w:val="paragraph"/>
      </w:pPr>
      <w:r w:rsidRPr="002849D1">
        <w:tab/>
        <w:t>(b)</w:t>
      </w:r>
      <w:r w:rsidRPr="002849D1">
        <w:tab/>
        <w:t>the thing supplied is specifically designed for people with an illness or disability, and is not widely used by people without an illness or disability.</w:t>
      </w:r>
    </w:p>
    <w:p w:rsidR="00300522" w:rsidRPr="002849D1" w:rsidRDefault="00300522" w:rsidP="00300522">
      <w:pPr>
        <w:pStyle w:val="subsection"/>
      </w:pPr>
      <w:r w:rsidRPr="002849D1">
        <w:tab/>
        <w:t>(2)</w:t>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 the thing supplied is supplied as a spare part for, and is specifically designed as a spare part for, another thing the supply of which would be GST</w:t>
      </w:r>
      <w:r w:rsidR="002849D1">
        <w:noBreakHyphen/>
      </w:r>
      <w:r w:rsidRPr="002849D1">
        <w:t xml:space="preserve">free under </w:t>
      </w:r>
      <w:r w:rsidR="002849D1">
        <w:t>subsection (</w:t>
      </w:r>
      <w:r w:rsidRPr="002849D1">
        <w:t>1).</w:t>
      </w:r>
    </w:p>
    <w:p w:rsidR="00300522" w:rsidRPr="002849D1" w:rsidRDefault="00300522" w:rsidP="00300522">
      <w:pPr>
        <w:pStyle w:val="subsection"/>
      </w:pPr>
      <w:r w:rsidRPr="002849D1">
        <w:tab/>
        <w:t>(3)</w:t>
      </w:r>
      <w:r w:rsidRPr="002849D1">
        <w:tab/>
        <w:t xml:space="preserve">However, a supply is </w:t>
      </w:r>
      <w:r w:rsidRPr="002849D1">
        <w:rPr>
          <w:i/>
          <w:iCs/>
        </w:rPr>
        <w:t>not</w:t>
      </w:r>
      <w:r w:rsidRPr="002849D1">
        <w:t xml:space="preserve"> GST</w:t>
      </w:r>
      <w:r w:rsidR="002849D1">
        <w:noBreakHyphen/>
      </w:r>
      <w:r w:rsidRPr="002849D1">
        <w:t xml:space="preserve">free under </w:t>
      </w:r>
      <w:r w:rsidR="002849D1">
        <w:t>subsection (</w:t>
      </w:r>
      <w:r w:rsidRPr="002849D1">
        <w:t xml:space="preserve">1) or (2) if the supplier and the </w:t>
      </w:r>
      <w:r w:rsidR="002849D1" w:rsidRPr="002849D1">
        <w:rPr>
          <w:position w:val="6"/>
          <w:sz w:val="16"/>
          <w:szCs w:val="16"/>
        </w:rPr>
        <w:t>*</w:t>
      </w:r>
      <w:r w:rsidRPr="002849D1">
        <w:t>recipient have agreed that the supply, or supplies of a kind that include that supply, not be treated as GST</w:t>
      </w:r>
      <w:r w:rsidR="002849D1">
        <w:noBreakHyphen/>
      </w:r>
      <w:r w:rsidRPr="002849D1">
        <w:t>free supplies.</w:t>
      </w:r>
    </w:p>
    <w:p w:rsidR="00300522" w:rsidRPr="002849D1" w:rsidRDefault="00300522" w:rsidP="00300522">
      <w:pPr>
        <w:pStyle w:val="ActHead5"/>
      </w:pPr>
      <w:bookmarkStart w:id="218" w:name="_Toc364850583"/>
      <w:r w:rsidRPr="002849D1">
        <w:rPr>
          <w:rStyle w:val="CharSectno"/>
        </w:rPr>
        <w:t>38</w:t>
      </w:r>
      <w:r w:rsidR="002849D1" w:rsidRPr="002849D1">
        <w:rPr>
          <w:rStyle w:val="CharSectno"/>
        </w:rPr>
        <w:noBreakHyphen/>
      </w:r>
      <w:r w:rsidRPr="002849D1">
        <w:rPr>
          <w:rStyle w:val="CharSectno"/>
        </w:rPr>
        <w:t>47</w:t>
      </w:r>
      <w:r w:rsidRPr="002849D1">
        <w:t xml:space="preserve">  Other GST</w:t>
      </w:r>
      <w:r w:rsidR="002849D1">
        <w:noBreakHyphen/>
      </w:r>
      <w:r w:rsidRPr="002849D1">
        <w:t>free health goods</w:t>
      </w:r>
      <w:bookmarkEnd w:id="218"/>
    </w:p>
    <w:p w:rsidR="00300522" w:rsidRPr="002849D1" w:rsidRDefault="00300522" w:rsidP="00300522">
      <w:pPr>
        <w:pStyle w:val="subsection"/>
      </w:pPr>
      <w:r w:rsidRPr="002849D1">
        <w:tab/>
        <w:t>(1)</w:t>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 it is a supply of goods of a kind that the </w:t>
      </w:r>
      <w:r w:rsidR="002849D1" w:rsidRPr="002849D1">
        <w:rPr>
          <w:position w:val="6"/>
          <w:sz w:val="16"/>
          <w:szCs w:val="16"/>
        </w:rPr>
        <w:t>*</w:t>
      </w:r>
      <w:r w:rsidRPr="002849D1">
        <w:t>Health Minister, by determination in writing, declares to be goods the supply of which is GST</w:t>
      </w:r>
      <w:r w:rsidR="002849D1">
        <w:noBreakHyphen/>
      </w:r>
      <w:r w:rsidRPr="002849D1">
        <w:t>free.</w:t>
      </w:r>
    </w:p>
    <w:p w:rsidR="00300522" w:rsidRPr="002849D1" w:rsidRDefault="00300522" w:rsidP="00300522">
      <w:pPr>
        <w:pStyle w:val="subsection"/>
      </w:pPr>
      <w:r w:rsidRPr="002849D1">
        <w:tab/>
        <w:t>(2)</w:t>
      </w:r>
      <w:r w:rsidRPr="002849D1">
        <w:tab/>
        <w:t xml:space="preserve">However, a supply is </w:t>
      </w:r>
      <w:r w:rsidRPr="002849D1">
        <w:rPr>
          <w:i/>
          <w:iCs/>
        </w:rPr>
        <w:t>not</w:t>
      </w:r>
      <w:r w:rsidRPr="002849D1">
        <w:t xml:space="preserve"> GST</w:t>
      </w:r>
      <w:r w:rsidR="002849D1">
        <w:noBreakHyphen/>
      </w:r>
      <w:r w:rsidRPr="002849D1">
        <w:t xml:space="preserve">free under </w:t>
      </w:r>
      <w:r w:rsidR="002849D1">
        <w:t>subsection (</w:t>
      </w:r>
      <w:r w:rsidRPr="002849D1">
        <w:t xml:space="preserve">1) if the supplier and the </w:t>
      </w:r>
      <w:r w:rsidR="002849D1" w:rsidRPr="002849D1">
        <w:rPr>
          <w:position w:val="6"/>
          <w:sz w:val="16"/>
          <w:szCs w:val="16"/>
        </w:rPr>
        <w:t>*</w:t>
      </w:r>
      <w:r w:rsidRPr="002849D1">
        <w:t>recipient have agreed that the supply, or supplies of a kind that include that supply, not be treated as GST</w:t>
      </w:r>
      <w:r w:rsidR="002849D1">
        <w:noBreakHyphen/>
      </w:r>
      <w:r w:rsidRPr="002849D1">
        <w:t>free supplies.</w:t>
      </w:r>
    </w:p>
    <w:p w:rsidR="00300522" w:rsidRPr="002849D1" w:rsidRDefault="00300522" w:rsidP="00300522">
      <w:pPr>
        <w:pStyle w:val="ActHead5"/>
      </w:pPr>
      <w:bookmarkStart w:id="219" w:name="_Toc364850584"/>
      <w:r w:rsidRPr="002849D1">
        <w:rPr>
          <w:rStyle w:val="CharSectno"/>
        </w:rPr>
        <w:t>38</w:t>
      </w:r>
      <w:r w:rsidR="002849D1" w:rsidRPr="002849D1">
        <w:rPr>
          <w:rStyle w:val="CharSectno"/>
        </w:rPr>
        <w:noBreakHyphen/>
      </w:r>
      <w:r w:rsidRPr="002849D1">
        <w:rPr>
          <w:rStyle w:val="CharSectno"/>
        </w:rPr>
        <w:t>50</w:t>
      </w:r>
      <w:r w:rsidRPr="002849D1">
        <w:t xml:space="preserve">  Drugs and medicinal preparations etc.</w:t>
      </w:r>
      <w:bookmarkEnd w:id="219"/>
    </w:p>
    <w:p w:rsidR="00300522" w:rsidRPr="002849D1" w:rsidRDefault="00300522" w:rsidP="00300522">
      <w:pPr>
        <w:pStyle w:val="subsection"/>
      </w:pPr>
      <w:r w:rsidRPr="002849D1">
        <w:tab/>
        <w:t>(1)</w:t>
      </w:r>
      <w:r w:rsidRPr="002849D1">
        <w:tab/>
        <w:t xml:space="preserve">A supply of a drug or medicinal preparation is </w:t>
      </w:r>
      <w:r w:rsidRPr="002849D1">
        <w:rPr>
          <w:b/>
          <w:bCs/>
          <w:i/>
          <w:iCs/>
        </w:rPr>
        <w:t>GST</w:t>
      </w:r>
      <w:r w:rsidR="002849D1">
        <w:rPr>
          <w:b/>
          <w:bCs/>
          <w:i/>
          <w:iCs/>
        </w:rPr>
        <w:noBreakHyphen/>
      </w:r>
      <w:r w:rsidRPr="002849D1">
        <w:rPr>
          <w:b/>
          <w:bCs/>
          <w:i/>
          <w:iCs/>
        </w:rPr>
        <w:t>free</w:t>
      </w:r>
      <w:r w:rsidRPr="002849D1">
        <w:t xml:space="preserve"> if the supply is on prescription and:</w:t>
      </w:r>
    </w:p>
    <w:p w:rsidR="00300522" w:rsidRPr="002849D1" w:rsidRDefault="00300522" w:rsidP="00300522">
      <w:pPr>
        <w:pStyle w:val="paragraph"/>
      </w:pPr>
      <w:r w:rsidRPr="002849D1">
        <w:tab/>
        <w:t>(a)</w:t>
      </w:r>
      <w:r w:rsidRPr="002849D1">
        <w:tab/>
        <w:t xml:space="preserve">under a </w:t>
      </w:r>
      <w:r w:rsidR="002849D1" w:rsidRPr="002849D1">
        <w:rPr>
          <w:position w:val="6"/>
          <w:sz w:val="16"/>
          <w:szCs w:val="16"/>
        </w:rPr>
        <w:t>*</w:t>
      </w:r>
      <w:r w:rsidRPr="002849D1">
        <w:t xml:space="preserve">State law or a </w:t>
      </w:r>
      <w:r w:rsidR="002849D1" w:rsidRPr="002849D1">
        <w:rPr>
          <w:position w:val="6"/>
          <w:sz w:val="16"/>
          <w:szCs w:val="16"/>
        </w:rPr>
        <w:t>*</w:t>
      </w:r>
      <w:r w:rsidRPr="002849D1">
        <w:t xml:space="preserve">Territory law in the State or Territory in which the supply takes place, supply of the drug or </w:t>
      </w:r>
      <w:r w:rsidRPr="002849D1">
        <w:lastRenderedPageBreak/>
        <w:t>medicinal preparation is restricted, but may be supplied on prescription; or</w:t>
      </w:r>
    </w:p>
    <w:p w:rsidR="00300522" w:rsidRPr="002849D1" w:rsidRDefault="00300522" w:rsidP="00300522">
      <w:pPr>
        <w:pStyle w:val="paragraph"/>
      </w:pPr>
      <w:r w:rsidRPr="002849D1">
        <w:tab/>
        <w:t>(b)</w:t>
      </w:r>
      <w:r w:rsidRPr="002849D1">
        <w:tab/>
        <w:t>the drug or medicinal preparation is a pharmaceutical benefit (within the meaning of Part</w:t>
      </w:r>
      <w:r w:rsidR="00EF3F7B" w:rsidRPr="002849D1">
        <w:t> </w:t>
      </w:r>
      <w:r w:rsidRPr="002849D1">
        <w:t xml:space="preserve">VII of the </w:t>
      </w:r>
      <w:r w:rsidRPr="002849D1">
        <w:rPr>
          <w:i/>
          <w:iCs/>
        </w:rPr>
        <w:t>National Health Act 1953</w:t>
      </w:r>
      <w:r w:rsidRPr="002849D1">
        <w:t>).</w:t>
      </w:r>
    </w:p>
    <w:p w:rsidR="00300522" w:rsidRPr="002849D1" w:rsidRDefault="00300522" w:rsidP="00300522">
      <w:pPr>
        <w:pStyle w:val="subsection"/>
      </w:pPr>
      <w:r w:rsidRPr="002849D1">
        <w:tab/>
        <w:t>(2)</w:t>
      </w:r>
      <w:r w:rsidRPr="002849D1">
        <w:tab/>
        <w:t xml:space="preserve">A supply of a drug or medicinal preparation is </w:t>
      </w:r>
      <w:r w:rsidRPr="002849D1">
        <w:rPr>
          <w:b/>
          <w:bCs/>
          <w:i/>
          <w:iCs/>
        </w:rPr>
        <w:t>GST</w:t>
      </w:r>
      <w:r w:rsidR="002849D1">
        <w:rPr>
          <w:b/>
          <w:bCs/>
          <w:i/>
          <w:iCs/>
        </w:rPr>
        <w:noBreakHyphen/>
      </w:r>
      <w:r w:rsidRPr="002849D1">
        <w:rPr>
          <w:b/>
          <w:bCs/>
          <w:i/>
          <w:iCs/>
        </w:rPr>
        <w:t>free</w:t>
      </w:r>
      <w:r w:rsidRPr="002849D1">
        <w:t xml:space="preserve"> if, under a </w:t>
      </w:r>
      <w:r w:rsidR="002849D1" w:rsidRPr="002849D1">
        <w:rPr>
          <w:position w:val="6"/>
          <w:sz w:val="16"/>
          <w:szCs w:val="16"/>
        </w:rPr>
        <w:t>*</w:t>
      </w:r>
      <w:r w:rsidRPr="002849D1">
        <w:t xml:space="preserve">State law or a </w:t>
      </w:r>
      <w:r w:rsidR="002849D1" w:rsidRPr="002849D1">
        <w:rPr>
          <w:position w:val="6"/>
          <w:sz w:val="16"/>
          <w:szCs w:val="16"/>
        </w:rPr>
        <w:t>*</w:t>
      </w:r>
      <w:r w:rsidRPr="002849D1">
        <w:t>Territory law in the State or Territory in which it is supplied, the supply of the drug or medicinal preparation to an individual for private or domestic use or consumption is restricted but may be made by:</w:t>
      </w:r>
    </w:p>
    <w:p w:rsidR="00300522" w:rsidRPr="002849D1" w:rsidRDefault="00300522" w:rsidP="00300522">
      <w:pPr>
        <w:pStyle w:val="paragraph"/>
      </w:pPr>
      <w:r w:rsidRPr="002849D1">
        <w:tab/>
        <w:t>(a)</w:t>
      </w:r>
      <w:r w:rsidRPr="002849D1">
        <w:tab/>
        <w:t xml:space="preserve">a </w:t>
      </w:r>
      <w:r w:rsidR="002849D1" w:rsidRPr="002849D1">
        <w:rPr>
          <w:position w:val="6"/>
          <w:sz w:val="16"/>
          <w:szCs w:val="16"/>
        </w:rPr>
        <w:t>*</w:t>
      </w:r>
      <w:r w:rsidRPr="002849D1">
        <w:t xml:space="preserve">medical practitioner, </w:t>
      </w:r>
      <w:r w:rsidR="002849D1" w:rsidRPr="002849D1">
        <w:rPr>
          <w:position w:val="6"/>
          <w:sz w:val="16"/>
          <w:szCs w:val="16"/>
        </w:rPr>
        <w:t>*</w:t>
      </w:r>
      <w:r w:rsidRPr="002849D1">
        <w:t>dental practitioner or pharmacist; or</w:t>
      </w:r>
    </w:p>
    <w:p w:rsidR="00300522" w:rsidRPr="002849D1" w:rsidRDefault="00300522" w:rsidP="00300522">
      <w:pPr>
        <w:pStyle w:val="paragraph"/>
      </w:pPr>
      <w:r w:rsidRPr="002849D1">
        <w:tab/>
        <w:t>(b)</w:t>
      </w:r>
      <w:r w:rsidRPr="002849D1">
        <w:tab/>
        <w:t>any other person permitted by or under that law to do so.</w:t>
      </w:r>
    </w:p>
    <w:p w:rsidR="00300522" w:rsidRPr="002849D1" w:rsidRDefault="00300522" w:rsidP="00300522">
      <w:pPr>
        <w:pStyle w:val="subsection"/>
      </w:pPr>
      <w:r w:rsidRPr="002849D1">
        <w:tab/>
        <w:t>(3)</w:t>
      </w:r>
      <w:r w:rsidRPr="002849D1">
        <w:tab/>
      </w:r>
      <w:r w:rsidR="002849D1">
        <w:t>Subsection (</w:t>
      </w:r>
      <w:r w:rsidRPr="002849D1">
        <w:t>2) does not cover the supply of a drug or medicinal preparation of a kind specified in the regulations.</w:t>
      </w:r>
    </w:p>
    <w:p w:rsidR="00300522" w:rsidRPr="002849D1" w:rsidRDefault="00300522" w:rsidP="00300522">
      <w:pPr>
        <w:pStyle w:val="subsection"/>
      </w:pPr>
      <w:r w:rsidRPr="002849D1">
        <w:tab/>
        <w:t>(4)</w:t>
      </w:r>
      <w:r w:rsidRPr="002849D1">
        <w:tab/>
        <w:t xml:space="preserve">A supply of a drug, medicine or other pharmaceutical item is </w:t>
      </w:r>
      <w:r w:rsidRPr="002849D1">
        <w:rPr>
          <w:b/>
          <w:bCs/>
          <w:i/>
          <w:iCs/>
        </w:rPr>
        <w:t>GST</w:t>
      </w:r>
      <w:r w:rsidR="002849D1">
        <w:rPr>
          <w:b/>
          <w:bCs/>
          <w:i/>
          <w:iCs/>
        </w:rPr>
        <w:noBreakHyphen/>
      </w:r>
      <w:r w:rsidRPr="002849D1">
        <w:rPr>
          <w:b/>
          <w:bCs/>
          <w:i/>
          <w:iCs/>
        </w:rPr>
        <w:t>free</w:t>
      </w:r>
      <w:r w:rsidRPr="002849D1">
        <w:t xml:space="preserve"> if the supply is on prescription and:</w:t>
      </w:r>
    </w:p>
    <w:p w:rsidR="00300522" w:rsidRPr="002849D1" w:rsidRDefault="00300522" w:rsidP="00300522">
      <w:pPr>
        <w:pStyle w:val="paragraph"/>
      </w:pPr>
      <w:r w:rsidRPr="002849D1">
        <w:tab/>
        <w:t>(a)</w:t>
      </w:r>
      <w:r w:rsidRPr="002849D1">
        <w:tab/>
        <w:t>it is supplied as a pharmaceutical benefit (within the meaning of section</w:t>
      </w:r>
      <w:r w:rsidR="002849D1">
        <w:t> </w:t>
      </w:r>
      <w:r w:rsidRPr="002849D1">
        <w:t xml:space="preserve">91 of the </w:t>
      </w:r>
      <w:r w:rsidRPr="002849D1">
        <w:rPr>
          <w:i/>
          <w:iCs/>
        </w:rPr>
        <w:t xml:space="preserve">Veterans’ Entitlements Act </w:t>
      </w:r>
      <w:r w:rsidRPr="002849D1">
        <w:t>1986); and</w:t>
      </w:r>
    </w:p>
    <w:p w:rsidR="00300522" w:rsidRPr="002849D1" w:rsidRDefault="00300522" w:rsidP="00300522">
      <w:pPr>
        <w:pStyle w:val="paragraph"/>
      </w:pPr>
      <w:r w:rsidRPr="002849D1">
        <w:tab/>
        <w:t>(b)</w:t>
      </w:r>
      <w:r w:rsidRPr="002849D1">
        <w:tab/>
        <w:t>it is supplied under an approved scheme (within the meaning of that section).</w:t>
      </w:r>
    </w:p>
    <w:p w:rsidR="00656B1E" w:rsidRPr="002849D1" w:rsidRDefault="00656B1E" w:rsidP="00656B1E">
      <w:pPr>
        <w:pStyle w:val="subsection"/>
      </w:pPr>
      <w:r w:rsidRPr="002849D1">
        <w:tab/>
        <w:t>(4A)</w:t>
      </w:r>
      <w:r w:rsidRPr="002849D1">
        <w:tab/>
        <w:t xml:space="preserve">A supply of a drug, medicine or other pharmaceutical item is </w:t>
      </w:r>
      <w:r w:rsidRPr="002849D1">
        <w:rPr>
          <w:b/>
          <w:i/>
        </w:rPr>
        <w:t>GST</w:t>
      </w:r>
      <w:r w:rsidR="002849D1">
        <w:rPr>
          <w:b/>
          <w:i/>
        </w:rPr>
        <w:noBreakHyphen/>
      </w:r>
      <w:r w:rsidRPr="002849D1">
        <w:rPr>
          <w:b/>
          <w:i/>
        </w:rPr>
        <w:t>free</w:t>
      </w:r>
      <w:r w:rsidRPr="002849D1">
        <w:t xml:space="preserve"> if the supply is on prescription and:</w:t>
      </w:r>
    </w:p>
    <w:p w:rsidR="00656B1E" w:rsidRPr="002849D1" w:rsidRDefault="00656B1E" w:rsidP="00656B1E">
      <w:pPr>
        <w:pStyle w:val="paragraph"/>
      </w:pPr>
      <w:r w:rsidRPr="002849D1">
        <w:tab/>
        <w:t>(a)</w:t>
      </w:r>
      <w:r w:rsidRPr="002849D1">
        <w:tab/>
        <w:t>it is supplied as a pharmaceutical benefit (within the meaning of section</w:t>
      </w:r>
      <w:r w:rsidR="002849D1">
        <w:t> </w:t>
      </w:r>
      <w:r w:rsidRPr="002849D1">
        <w:t xml:space="preserve">5 of the </w:t>
      </w:r>
      <w:r w:rsidRPr="002849D1">
        <w:rPr>
          <w:i/>
        </w:rPr>
        <w:t>Military Rehabilitation and Compensation Act 2004</w:t>
      </w:r>
      <w:r w:rsidRPr="002849D1">
        <w:t>); and</w:t>
      </w:r>
    </w:p>
    <w:p w:rsidR="00656B1E" w:rsidRPr="002849D1" w:rsidRDefault="00656B1E" w:rsidP="00656B1E">
      <w:pPr>
        <w:pStyle w:val="paragraph"/>
      </w:pPr>
      <w:r w:rsidRPr="002849D1">
        <w:tab/>
        <w:t>(b)</w:t>
      </w:r>
      <w:r w:rsidRPr="002849D1">
        <w:tab/>
        <w:t>it is supplied in accordance with a determination made under paragraph</w:t>
      </w:r>
      <w:r w:rsidR="002849D1">
        <w:t> </w:t>
      </w:r>
      <w:r w:rsidRPr="002849D1">
        <w:t>286(1)(c) of that Act.</w:t>
      </w:r>
    </w:p>
    <w:p w:rsidR="00300522" w:rsidRPr="002849D1" w:rsidRDefault="00300522" w:rsidP="00300522">
      <w:pPr>
        <w:pStyle w:val="subsection"/>
      </w:pPr>
      <w:r w:rsidRPr="002849D1">
        <w:tab/>
        <w:t>(5)</w:t>
      </w:r>
      <w:r w:rsidRPr="002849D1">
        <w:tab/>
        <w:t xml:space="preserve">A supply of a drug or medicinal preparation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the drug or medicinal preparation is an analgesic that has a single active ingredient the supply of which as a drug or medicinal preparation would be GST</w:t>
      </w:r>
      <w:r w:rsidR="002849D1">
        <w:noBreakHyphen/>
      </w:r>
      <w:r w:rsidRPr="002849D1">
        <w:t xml:space="preserve">free under </w:t>
      </w:r>
      <w:r w:rsidR="002849D1">
        <w:t>subsection (</w:t>
      </w:r>
      <w:r w:rsidRPr="002849D1">
        <w:t>2) if it were supplied in a larger quantity; and</w:t>
      </w:r>
    </w:p>
    <w:p w:rsidR="00300522" w:rsidRPr="002849D1" w:rsidRDefault="00300522" w:rsidP="00300522">
      <w:pPr>
        <w:pStyle w:val="paragraph"/>
      </w:pPr>
      <w:r w:rsidRPr="002849D1">
        <w:tab/>
        <w:t>(b)</w:t>
      </w:r>
      <w:r w:rsidRPr="002849D1">
        <w:tab/>
        <w:t xml:space="preserve">the drug or medicinal preparation is of a kind the supply of which is declared by the </w:t>
      </w:r>
      <w:r w:rsidR="002849D1" w:rsidRPr="002849D1">
        <w:rPr>
          <w:position w:val="6"/>
          <w:sz w:val="16"/>
          <w:szCs w:val="16"/>
        </w:rPr>
        <w:t>*</w:t>
      </w:r>
      <w:r w:rsidRPr="002849D1">
        <w:t>Health Minister to be GST</w:t>
      </w:r>
      <w:r w:rsidR="002849D1">
        <w:noBreakHyphen/>
      </w:r>
      <w:r w:rsidRPr="002849D1">
        <w:t>free, by determination in writing.</w:t>
      </w:r>
    </w:p>
    <w:p w:rsidR="00300522" w:rsidRPr="002849D1" w:rsidRDefault="00300522" w:rsidP="00300522">
      <w:pPr>
        <w:pStyle w:val="subsection"/>
      </w:pPr>
      <w:r w:rsidRPr="002849D1">
        <w:lastRenderedPageBreak/>
        <w:tab/>
        <w:t>(6)</w:t>
      </w:r>
      <w:r w:rsidRPr="002849D1">
        <w:tab/>
        <w:t xml:space="preserve">A supply of a drug or medicinal preparation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the drug or medicinal preparation is the subject of an approval under paragraph</w:t>
      </w:r>
      <w:r w:rsidR="002849D1">
        <w:t> </w:t>
      </w:r>
      <w:r w:rsidRPr="002849D1">
        <w:t xml:space="preserve">19(1)(a) of the </w:t>
      </w:r>
      <w:r w:rsidRPr="002849D1">
        <w:rPr>
          <w:i/>
          <w:iCs/>
        </w:rPr>
        <w:t>Therapeutic Goods Act 1989</w:t>
      </w:r>
      <w:r w:rsidRPr="002849D1">
        <w:t>, and any conditions to which the approval is subject have been complied with; or</w:t>
      </w:r>
    </w:p>
    <w:p w:rsidR="00300522" w:rsidRPr="002849D1" w:rsidRDefault="00300522" w:rsidP="00300522">
      <w:pPr>
        <w:pStyle w:val="paragraph"/>
      </w:pPr>
      <w:r w:rsidRPr="002849D1">
        <w:tab/>
        <w:t>(b)</w:t>
      </w:r>
      <w:r w:rsidRPr="002849D1">
        <w:tab/>
        <w:t>the drug or medicinal preparation is supplied under an authority under subsection</w:t>
      </w:r>
      <w:r w:rsidR="002849D1">
        <w:t> </w:t>
      </w:r>
      <w:r w:rsidRPr="002849D1">
        <w:t>19(5) of that Act, and the supply is in accordance with any regulations made for the purposes of subsection</w:t>
      </w:r>
      <w:r w:rsidR="002849D1">
        <w:t> </w:t>
      </w:r>
      <w:r w:rsidRPr="002849D1">
        <w:t>19(7) of that Act; or</w:t>
      </w:r>
    </w:p>
    <w:p w:rsidR="00300522" w:rsidRPr="002849D1" w:rsidRDefault="00300522" w:rsidP="00300522">
      <w:pPr>
        <w:pStyle w:val="paragraph"/>
      </w:pPr>
      <w:r w:rsidRPr="002849D1">
        <w:tab/>
        <w:t>(c)</w:t>
      </w:r>
      <w:r w:rsidRPr="002849D1">
        <w:tab/>
        <w:t>the drug or medicinal preparation is exempted from the operation of Part</w:t>
      </w:r>
      <w:r w:rsidR="002849D1">
        <w:t> </w:t>
      </w:r>
      <w:r w:rsidRPr="002849D1">
        <w:t>3 of that Act under regulation</w:t>
      </w:r>
      <w:r w:rsidR="002849D1">
        <w:t> </w:t>
      </w:r>
      <w:r w:rsidRPr="002849D1">
        <w:t>12A of the Therapeutic Goods Regulations.</w:t>
      </w:r>
    </w:p>
    <w:p w:rsidR="00300522" w:rsidRPr="002849D1" w:rsidRDefault="00300522" w:rsidP="00300522">
      <w:pPr>
        <w:pStyle w:val="subsection"/>
      </w:pPr>
      <w:r w:rsidRPr="002849D1">
        <w:tab/>
        <w:t>(7)</w:t>
      </w:r>
      <w:r w:rsidRPr="002849D1">
        <w:tab/>
        <w:t xml:space="preserve">A supply of a drug or medicinal preparation covered by this section is </w:t>
      </w:r>
      <w:r w:rsidRPr="002849D1">
        <w:rPr>
          <w:b/>
          <w:bCs/>
          <w:i/>
          <w:iCs/>
        </w:rPr>
        <w:t>GST</w:t>
      </w:r>
      <w:r w:rsidR="002849D1">
        <w:rPr>
          <w:b/>
          <w:bCs/>
          <w:i/>
          <w:iCs/>
        </w:rPr>
        <w:noBreakHyphen/>
      </w:r>
      <w:r w:rsidRPr="002849D1">
        <w:rPr>
          <w:b/>
          <w:bCs/>
          <w:i/>
          <w:iCs/>
        </w:rPr>
        <w:t>free</w:t>
      </w:r>
      <w:r w:rsidRPr="002849D1">
        <w:t xml:space="preserve"> if, and only if:</w:t>
      </w:r>
    </w:p>
    <w:p w:rsidR="00300522" w:rsidRPr="002849D1" w:rsidRDefault="00300522" w:rsidP="00300522">
      <w:pPr>
        <w:pStyle w:val="paragraph"/>
      </w:pPr>
      <w:r w:rsidRPr="002849D1">
        <w:tab/>
        <w:t>(a)</w:t>
      </w:r>
      <w:r w:rsidRPr="002849D1">
        <w:tab/>
        <w:t>the drug or medicinal preparation is for human use or consumption; and</w:t>
      </w:r>
    </w:p>
    <w:p w:rsidR="00300522" w:rsidRPr="002849D1" w:rsidRDefault="00300522" w:rsidP="00300522">
      <w:pPr>
        <w:pStyle w:val="paragraph"/>
      </w:pPr>
      <w:r w:rsidRPr="002849D1">
        <w:tab/>
        <w:t>(b)</w:t>
      </w:r>
      <w:r w:rsidRPr="002849D1">
        <w:tab/>
        <w:t>the supply is to an individual for private or domestic use or consumption.</w:t>
      </w:r>
    </w:p>
    <w:p w:rsidR="00300522" w:rsidRPr="002849D1" w:rsidRDefault="00300522" w:rsidP="00300522">
      <w:pPr>
        <w:pStyle w:val="ActHead5"/>
      </w:pPr>
      <w:bookmarkStart w:id="220" w:name="_Toc364850585"/>
      <w:r w:rsidRPr="002849D1">
        <w:rPr>
          <w:rStyle w:val="CharSectno"/>
        </w:rPr>
        <w:t>38</w:t>
      </w:r>
      <w:r w:rsidR="002849D1" w:rsidRPr="002849D1">
        <w:rPr>
          <w:rStyle w:val="CharSectno"/>
        </w:rPr>
        <w:noBreakHyphen/>
      </w:r>
      <w:r w:rsidRPr="002849D1">
        <w:rPr>
          <w:rStyle w:val="CharSectno"/>
        </w:rPr>
        <w:t>55</w:t>
      </w:r>
      <w:r w:rsidRPr="002849D1">
        <w:t xml:space="preserve">  Private health insurance etc.</w:t>
      </w:r>
      <w:bookmarkEnd w:id="220"/>
    </w:p>
    <w:p w:rsidR="00300522" w:rsidRPr="002849D1" w:rsidRDefault="00300522" w:rsidP="00300522">
      <w:pPr>
        <w:pStyle w:val="subsection"/>
      </w:pPr>
      <w:r w:rsidRPr="002849D1">
        <w:tab/>
        <w:t>(1)</w:t>
      </w:r>
      <w:r w:rsidRPr="002849D1">
        <w:tab/>
        <w:t xml:space="preserve">A supply of </w:t>
      </w:r>
      <w:r w:rsidR="002849D1" w:rsidRPr="002849D1">
        <w:rPr>
          <w:position w:val="6"/>
          <w:sz w:val="16"/>
          <w:szCs w:val="16"/>
        </w:rPr>
        <w:t>*</w:t>
      </w:r>
      <w:r w:rsidRPr="002849D1">
        <w:t xml:space="preserve">private health insurance is </w:t>
      </w:r>
      <w:r w:rsidRPr="002849D1">
        <w:rPr>
          <w:b/>
          <w:bCs/>
          <w:i/>
          <w:iCs/>
        </w:rPr>
        <w:t>GST</w:t>
      </w:r>
      <w:r w:rsidR="002849D1">
        <w:rPr>
          <w:b/>
          <w:bCs/>
          <w:i/>
          <w:iCs/>
        </w:rPr>
        <w:noBreakHyphen/>
      </w:r>
      <w:r w:rsidRPr="002849D1">
        <w:rPr>
          <w:b/>
          <w:bCs/>
          <w:i/>
          <w:iCs/>
        </w:rPr>
        <w:t>free</w:t>
      </w:r>
      <w:r w:rsidRPr="002849D1">
        <w:t>.</w:t>
      </w:r>
    </w:p>
    <w:p w:rsidR="00300522" w:rsidRPr="002849D1" w:rsidRDefault="00300522" w:rsidP="00300522">
      <w:pPr>
        <w:pStyle w:val="subsection"/>
      </w:pPr>
      <w:r w:rsidRPr="002849D1">
        <w:tab/>
        <w:t>(2)</w:t>
      </w:r>
      <w:r w:rsidRPr="002849D1">
        <w:tab/>
        <w:t xml:space="preserve">A supply of insurance against liability to pay for services supplied by ambulance is </w:t>
      </w:r>
      <w:r w:rsidRPr="002849D1">
        <w:rPr>
          <w:b/>
          <w:bCs/>
          <w:i/>
          <w:iCs/>
        </w:rPr>
        <w:t>GST</w:t>
      </w:r>
      <w:r w:rsidR="002849D1">
        <w:rPr>
          <w:b/>
          <w:bCs/>
          <w:i/>
          <w:iCs/>
        </w:rPr>
        <w:noBreakHyphen/>
      </w:r>
      <w:r w:rsidRPr="002849D1">
        <w:rPr>
          <w:b/>
          <w:bCs/>
          <w:i/>
          <w:iCs/>
        </w:rPr>
        <w:t>free</w:t>
      </w:r>
      <w:r w:rsidRPr="002849D1">
        <w:t>.</w:t>
      </w:r>
    </w:p>
    <w:p w:rsidR="00300522" w:rsidRPr="002849D1" w:rsidRDefault="00300522" w:rsidP="00300522">
      <w:pPr>
        <w:pStyle w:val="subsection"/>
      </w:pPr>
      <w:r w:rsidRPr="002849D1">
        <w:tab/>
        <w:t>(3)</w:t>
      </w:r>
      <w:r w:rsidRPr="002849D1">
        <w:tab/>
        <w:t>However, a supply of re</w:t>
      </w:r>
      <w:r w:rsidR="002849D1">
        <w:noBreakHyphen/>
      </w:r>
      <w:r w:rsidRPr="002849D1">
        <w:t xml:space="preserve">insurance is </w:t>
      </w:r>
      <w:r w:rsidRPr="002849D1">
        <w:rPr>
          <w:i/>
          <w:iCs/>
        </w:rPr>
        <w:t>not</w:t>
      </w:r>
      <w:r w:rsidRPr="002849D1">
        <w:t xml:space="preserve"> GST</w:t>
      </w:r>
      <w:r w:rsidR="002849D1">
        <w:noBreakHyphen/>
      </w:r>
      <w:r w:rsidRPr="002849D1">
        <w:t>free under this section.</w:t>
      </w:r>
    </w:p>
    <w:p w:rsidR="00036658" w:rsidRPr="002849D1" w:rsidRDefault="00036658" w:rsidP="00036658">
      <w:pPr>
        <w:pStyle w:val="ActHead5"/>
      </w:pPr>
      <w:bookmarkStart w:id="221" w:name="_Toc364850586"/>
      <w:r w:rsidRPr="002849D1">
        <w:rPr>
          <w:rStyle w:val="CharSectno"/>
        </w:rPr>
        <w:t>38</w:t>
      </w:r>
      <w:r w:rsidR="002849D1" w:rsidRPr="002849D1">
        <w:rPr>
          <w:rStyle w:val="CharSectno"/>
        </w:rPr>
        <w:noBreakHyphen/>
      </w:r>
      <w:r w:rsidRPr="002849D1">
        <w:rPr>
          <w:rStyle w:val="CharSectno"/>
        </w:rPr>
        <w:t>60</w:t>
      </w:r>
      <w:r w:rsidRPr="002849D1">
        <w:t xml:space="preserve">  Third party procured GST</w:t>
      </w:r>
      <w:r w:rsidR="002849D1">
        <w:noBreakHyphen/>
      </w:r>
      <w:r w:rsidRPr="002849D1">
        <w:t>free health supplies</w:t>
      </w:r>
      <w:bookmarkEnd w:id="221"/>
    </w:p>
    <w:p w:rsidR="00036658" w:rsidRPr="002849D1" w:rsidRDefault="00036658" w:rsidP="00036658">
      <w:pPr>
        <w:pStyle w:val="SubsectionHead"/>
      </w:pPr>
      <w:r w:rsidRPr="002849D1">
        <w:t>Insurers</w:t>
      </w:r>
    </w:p>
    <w:p w:rsidR="00036658" w:rsidRPr="002849D1" w:rsidRDefault="00036658" w:rsidP="00036658">
      <w:pPr>
        <w:pStyle w:val="subsection"/>
      </w:pPr>
      <w:r w:rsidRPr="002849D1">
        <w:tab/>
        <w:t>(1)</w:t>
      </w:r>
      <w:r w:rsidRPr="002849D1">
        <w:tab/>
        <w:t>If:</w:t>
      </w:r>
    </w:p>
    <w:p w:rsidR="00036658" w:rsidRPr="002849D1" w:rsidRDefault="00036658" w:rsidP="00036658">
      <w:pPr>
        <w:pStyle w:val="paragraph"/>
      </w:pPr>
      <w:r w:rsidRPr="002849D1">
        <w:tab/>
        <w:t>(a)</w:t>
      </w:r>
      <w:r w:rsidRPr="002849D1">
        <w:tab/>
        <w:t>a supply is a supply of a service to an insurer; and</w:t>
      </w:r>
    </w:p>
    <w:p w:rsidR="00036658" w:rsidRPr="002849D1" w:rsidRDefault="00036658" w:rsidP="00036658">
      <w:pPr>
        <w:pStyle w:val="paragraph"/>
      </w:pPr>
      <w:r w:rsidRPr="002849D1">
        <w:tab/>
        <w:t>(b)</w:t>
      </w:r>
      <w:r w:rsidRPr="002849D1">
        <w:tab/>
        <w:t>the service is the supplier making one or more other supplies of goods or services to an individual; and</w:t>
      </w:r>
    </w:p>
    <w:p w:rsidR="00036658" w:rsidRPr="002849D1" w:rsidRDefault="00036658" w:rsidP="00036658">
      <w:pPr>
        <w:pStyle w:val="paragraph"/>
      </w:pPr>
      <w:r w:rsidRPr="002849D1">
        <w:tab/>
        <w:t>(c)</w:t>
      </w:r>
      <w:r w:rsidRPr="002849D1">
        <w:tab/>
        <w:t>at least one of the other supplies is:</w:t>
      </w:r>
    </w:p>
    <w:p w:rsidR="00036658" w:rsidRPr="002849D1" w:rsidRDefault="00036658" w:rsidP="00036658">
      <w:pPr>
        <w:pStyle w:val="paragraphsub"/>
      </w:pPr>
      <w:r w:rsidRPr="002849D1">
        <w:tab/>
        <w:t>(i)</w:t>
      </w:r>
      <w:r w:rsidRPr="002849D1">
        <w:tab/>
        <w:t xml:space="preserve">wholly or partly </w:t>
      </w:r>
      <w:r w:rsidR="002849D1" w:rsidRPr="002849D1">
        <w:rPr>
          <w:position w:val="6"/>
          <w:sz w:val="16"/>
        </w:rPr>
        <w:t>*</w:t>
      </w:r>
      <w:r w:rsidRPr="002849D1">
        <w:t>GST</w:t>
      </w:r>
      <w:r w:rsidR="002849D1">
        <w:noBreakHyphen/>
      </w:r>
      <w:r w:rsidRPr="002849D1">
        <w:t>free under this Subdivision; and</w:t>
      </w:r>
    </w:p>
    <w:p w:rsidR="00036658" w:rsidRPr="002849D1" w:rsidRDefault="00036658" w:rsidP="00036658">
      <w:pPr>
        <w:pStyle w:val="paragraphsub"/>
      </w:pPr>
      <w:r w:rsidRPr="002849D1">
        <w:lastRenderedPageBreak/>
        <w:tab/>
        <w:t>(ii)</w:t>
      </w:r>
      <w:r w:rsidRPr="002849D1">
        <w:tab/>
        <w:t xml:space="preserve">for settling one or more claims under an </w:t>
      </w:r>
      <w:r w:rsidR="002849D1" w:rsidRPr="002849D1">
        <w:rPr>
          <w:position w:val="6"/>
          <w:sz w:val="16"/>
        </w:rPr>
        <w:t>*</w:t>
      </w:r>
      <w:r w:rsidRPr="002849D1">
        <w:t>insurance policy of which the insurer is an insurer;</w:t>
      </w:r>
    </w:p>
    <w:p w:rsidR="00036658" w:rsidRPr="002849D1" w:rsidRDefault="00036658" w:rsidP="00036658">
      <w:pPr>
        <w:pStyle w:val="subsection2"/>
      </w:pPr>
      <w:r w:rsidRPr="002849D1">
        <w:t>the first</w:t>
      </w:r>
      <w:r w:rsidR="002849D1">
        <w:noBreakHyphen/>
      </w:r>
      <w:r w:rsidRPr="002849D1">
        <w:t xml:space="preserve">mentioned supply is </w:t>
      </w:r>
      <w:r w:rsidRPr="002849D1">
        <w:rPr>
          <w:b/>
          <w:i/>
        </w:rPr>
        <w:t>GST</w:t>
      </w:r>
      <w:r w:rsidR="002849D1">
        <w:rPr>
          <w:b/>
          <w:i/>
        </w:rPr>
        <w:noBreakHyphen/>
      </w:r>
      <w:r w:rsidRPr="002849D1">
        <w:rPr>
          <w:b/>
          <w:i/>
        </w:rPr>
        <w:t>free</w:t>
      </w:r>
      <w:r w:rsidRPr="002849D1">
        <w:t xml:space="preserve"> to the extent that the other supplies mentioned in </w:t>
      </w:r>
      <w:r w:rsidR="002849D1">
        <w:t>paragraph (</w:t>
      </w:r>
      <w:r w:rsidRPr="002849D1">
        <w:t>b) are GST</w:t>
      </w:r>
      <w:r w:rsidR="002849D1">
        <w:noBreakHyphen/>
      </w:r>
      <w:r w:rsidRPr="002849D1">
        <w:t>free under this Subdivision.</w:t>
      </w:r>
    </w:p>
    <w:p w:rsidR="00036658" w:rsidRPr="002849D1" w:rsidRDefault="00036658" w:rsidP="00036658">
      <w:pPr>
        <w:pStyle w:val="notetext"/>
      </w:pPr>
      <w:r w:rsidRPr="002849D1">
        <w:t>Note:</w:t>
      </w:r>
      <w:r w:rsidRPr="002849D1">
        <w:tab/>
        <w:t xml:space="preserve">For </w:t>
      </w:r>
      <w:r w:rsidR="002849D1">
        <w:t>subparagraph (</w:t>
      </w:r>
      <w:r w:rsidRPr="002849D1">
        <w:t>c)(ii), the insurer may be an insurer of the policy because of a portfolio transfer (see section</w:t>
      </w:r>
      <w:r w:rsidR="002849D1">
        <w:t> </w:t>
      </w:r>
      <w:r w:rsidRPr="002849D1">
        <w:t>78</w:t>
      </w:r>
      <w:r w:rsidR="002849D1">
        <w:noBreakHyphen/>
      </w:r>
      <w:r w:rsidRPr="002849D1">
        <w:t>118).</w:t>
      </w:r>
    </w:p>
    <w:p w:rsidR="00036658" w:rsidRPr="002849D1" w:rsidRDefault="00036658" w:rsidP="00036658">
      <w:pPr>
        <w:pStyle w:val="SubsectionHead"/>
      </w:pPr>
      <w:r w:rsidRPr="002849D1">
        <w:t>Compulsory third party scheme operators</w:t>
      </w:r>
    </w:p>
    <w:p w:rsidR="00036658" w:rsidRPr="002849D1" w:rsidRDefault="00036658" w:rsidP="00036658">
      <w:pPr>
        <w:pStyle w:val="subsection"/>
      </w:pPr>
      <w:r w:rsidRPr="002849D1">
        <w:tab/>
        <w:t>(2)</w:t>
      </w:r>
      <w:r w:rsidRPr="002849D1">
        <w:tab/>
        <w:t>If:</w:t>
      </w:r>
    </w:p>
    <w:p w:rsidR="00036658" w:rsidRPr="002849D1" w:rsidRDefault="00036658" w:rsidP="00036658">
      <w:pPr>
        <w:pStyle w:val="paragraph"/>
      </w:pPr>
      <w:r w:rsidRPr="002849D1">
        <w:tab/>
        <w:t>(a)</w:t>
      </w:r>
      <w:r w:rsidRPr="002849D1">
        <w:tab/>
        <w:t xml:space="preserve">a supply is a supply of a service to an </w:t>
      </w:r>
      <w:r w:rsidR="002849D1" w:rsidRPr="002849D1">
        <w:rPr>
          <w:position w:val="6"/>
          <w:sz w:val="16"/>
        </w:rPr>
        <w:t>*</w:t>
      </w:r>
      <w:r w:rsidRPr="002849D1">
        <w:t xml:space="preserve">operator of a </w:t>
      </w:r>
      <w:r w:rsidR="002849D1" w:rsidRPr="002849D1">
        <w:rPr>
          <w:position w:val="6"/>
          <w:sz w:val="16"/>
        </w:rPr>
        <w:t>*</w:t>
      </w:r>
      <w:r w:rsidRPr="002849D1">
        <w:t>compulsory third party scheme; and</w:t>
      </w:r>
    </w:p>
    <w:p w:rsidR="00036658" w:rsidRPr="002849D1" w:rsidRDefault="00036658" w:rsidP="00036658">
      <w:pPr>
        <w:pStyle w:val="paragraph"/>
      </w:pPr>
      <w:r w:rsidRPr="002849D1">
        <w:tab/>
        <w:t>(b)</w:t>
      </w:r>
      <w:r w:rsidRPr="002849D1">
        <w:tab/>
        <w:t>the service is the supplier making one or more other supplies of goods or services to an individual; and</w:t>
      </w:r>
    </w:p>
    <w:p w:rsidR="00036658" w:rsidRPr="002849D1" w:rsidRDefault="00036658" w:rsidP="00036658">
      <w:pPr>
        <w:pStyle w:val="paragraph"/>
      </w:pPr>
      <w:r w:rsidRPr="002849D1">
        <w:tab/>
        <w:t>(c)</w:t>
      </w:r>
      <w:r w:rsidRPr="002849D1">
        <w:tab/>
        <w:t>at least one of the other supplies is:</w:t>
      </w:r>
    </w:p>
    <w:p w:rsidR="00036658" w:rsidRPr="002849D1" w:rsidRDefault="00036658" w:rsidP="00036658">
      <w:pPr>
        <w:pStyle w:val="paragraphsub"/>
      </w:pPr>
      <w:r w:rsidRPr="002849D1">
        <w:tab/>
        <w:t>(i)</w:t>
      </w:r>
      <w:r w:rsidRPr="002849D1">
        <w:tab/>
        <w:t xml:space="preserve">wholly or partly </w:t>
      </w:r>
      <w:r w:rsidR="002849D1" w:rsidRPr="002849D1">
        <w:rPr>
          <w:position w:val="6"/>
          <w:sz w:val="16"/>
        </w:rPr>
        <w:t>*</w:t>
      </w:r>
      <w:r w:rsidRPr="002849D1">
        <w:t>GST</w:t>
      </w:r>
      <w:r w:rsidR="002849D1">
        <w:noBreakHyphen/>
      </w:r>
      <w:r w:rsidRPr="002849D1">
        <w:t>free under this Subdivision; and</w:t>
      </w:r>
    </w:p>
    <w:p w:rsidR="00036658" w:rsidRPr="002849D1" w:rsidRDefault="00036658" w:rsidP="00036658">
      <w:pPr>
        <w:pStyle w:val="paragraphsub"/>
      </w:pPr>
      <w:r w:rsidRPr="002849D1">
        <w:tab/>
        <w:t>(ii)</w:t>
      </w:r>
      <w:r w:rsidRPr="002849D1">
        <w:tab/>
        <w:t>made under the compulsory third party scheme;</w:t>
      </w:r>
    </w:p>
    <w:p w:rsidR="00036658" w:rsidRPr="002849D1" w:rsidRDefault="00036658" w:rsidP="00036658">
      <w:pPr>
        <w:pStyle w:val="subsection2"/>
      </w:pPr>
      <w:r w:rsidRPr="002849D1">
        <w:t>the first</w:t>
      </w:r>
      <w:r w:rsidR="002849D1">
        <w:noBreakHyphen/>
      </w:r>
      <w:r w:rsidRPr="002849D1">
        <w:t xml:space="preserve">mentioned supply is </w:t>
      </w:r>
      <w:r w:rsidRPr="002849D1">
        <w:rPr>
          <w:b/>
          <w:i/>
        </w:rPr>
        <w:t>GST</w:t>
      </w:r>
      <w:r w:rsidR="002849D1">
        <w:rPr>
          <w:b/>
          <w:i/>
        </w:rPr>
        <w:noBreakHyphen/>
      </w:r>
      <w:r w:rsidRPr="002849D1">
        <w:rPr>
          <w:b/>
          <w:i/>
        </w:rPr>
        <w:t>free</w:t>
      </w:r>
      <w:r w:rsidRPr="002849D1">
        <w:t xml:space="preserve"> to the extent that the other supplies mentioned in </w:t>
      </w:r>
      <w:r w:rsidR="002849D1">
        <w:t>paragraph (</w:t>
      </w:r>
      <w:r w:rsidRPr="002849D1">
        <w:t>b) are GST</w:t>
      </w:r>
      <w:r w:rsidR="002849D1">
        <w:noBreakHyphen/>
      </w:r>
      <w:r w:rsidRPr="002849D1">
        <w:t>free under this Subdivision.</w:t>
      </w:r>
    </w:p>
    <w:p w:rsidR="00036658" w:rsidRPr="002849D1" w:rsidRDefault="00036658" w:rsidP="00036658">
      <w:pPr>
        <w:pStyle w:val="SubsectionHead"/>
      </w:pPr>
      <w:r w:rsidRPr="002849D1">
        <w:t>Government agencies</w:t>
      </w:r>
    </w:p>
    <w:p w:rsidR="00036658" w:rsidRPr="002849D1" w:rsidRDefault="00036658" w:rsidP="00036658">
      <w:pPr>
        <w:pStyle w:val="subsection"/>
      </w:pPr>
      <w:r w:rsidRPr="002849D1">
        <w:tab/>
        <w:t>(3)</w:t>
      </w:r>
      <w:r w:rsidRPr="002849D1">
        <w:tab/>
        <w:t>If:</w:t>
      </w:r>
    </w:p>
    <w:p w:rsidR="00036658" w:rsidRPr="002849D1" w:rsidRDefault="00036658" w:rsidP="00036658">
      <w:pPr>
        <w:pStyle w:val="paragraph"/>
      </w:pPr>
      <w:r w:rsidRPr="002849D1">
        <w:tab/>
        <w:t>(a)</w:t>
      </w:r>
      <w:r w:rsidRPr="002849D1">
        <w:tab/>
        <w:t xml:space="preserve">a supply is a supply of a service to an </w:t>
      </w:r>
      <w:r w:rsidR="002849D1" w:rsidRPr="002849D1">
        <w:rPr>
          <w:position w:val="6"/>
          <w:sz w:val="16"/>
        </w:rPr>
        <w:t>*</w:t>
      </w:r>
      <w:r w:rsidRPr="002849D1">
        <w:t>Australian government agency; and</w:t>
      </w:r>
    </w:p>
    <w:p w:rsidR="00036658" w:rsidRPr="002849D1" w:rsidRDefault="00036658" w:rsidP="00036658">
      <w:pPr>
        <w:pStyle w:val="paragraph"/>
      </w:pPr>
      <w:r w:rsidRPr="002849D1">
        <w:tab/>
        <w:t>(b)</w:t>
      </w:r>
      <w:r w:rsidRPr="002849D1">
        <w:tab/>
        <w:t>the service is the supplier making one or more other supplies of goods or services to an individual; and</w:t>
      </w:r>
    </w:p>
    <w:p w:rsidR="00036658" w:rsidRPr="002849D1" w:rsidRDefault="00036658" w:rsidP="00036658">
      <w:pPr>
        <w:pStyle w:val="paragraph"/>
      </w:pPr>
      <w:r w:rsidRPr="002849D1">
        <w:tab/>
        <w:t>(c)</w:t>
      </w:r>
      <w:r w:rsidRPr="002849D1">
        <w:tab/>
        <w:t xml:space="preserve">at least one of the other supplies is wholly or partly </w:t>
      </w:r>
      <w:r w:rsidR="002849D1" w:rsidRPr="002849D1">
        <w:rPr>
          <w:position w:val="6"/>
          <w:sz w:val="16"/>
        </w:rPr>
        <w:t>*</w:t>
      </w:r>
      <w:r w:rsidRPr="002849D1">
        <w:t>GST</w:t>
      </w:r>
      <w:r w:rsidR="002849D1">
        <w:noBreakHyphen/>
      </w:r>
      <w:r w:rsidRPr="002849D1">
        <w:t>free under this Subdivision;</w:t>
      </w:r>
    </w:p>
    <w:p w:rsidR="00036658" w:rsidRPr="002849D1" w:rsidRDefault="00036658" w:rsidP="00036658">
      <w:pPr>
        <w:pStyle w:val="subsection2"/>
      </w:pPr>
      <w:r w:rsidRPr="002849D1">
        <w:t>the first</w:t>
      </w:r>
      <w:r w:rsidR="002849D1">
        <w:noBreakHyphen/>
      </w:r>
      <w:r w:rsidRPr="002849D1">
        <w:t xml:space="preserve">mentioned supply is </w:t>
      </w:r>
      <w:r w:rsidRPr="002849D1">
        <w:rPr>
          <w:b/>
          <w:i/>
        </w:rPr>
        <w:t>GST</w:t>
      </w:r>
      <w:r w:rsidR="002849D1">
        <w:rPr>
          <w:b/>
          <w:i/>
        </w:rPr>
        <w:noBreakHyphen/>
      </w:r>
      <w:r w:rsidRPr="002849D1">
        <w:rPr>
          <w:b/>
          <w:i/>
        </w:rPr>
        <w:t>free</w:t>
      </w:r>
      <w:r w:rsidRPr="002849D1">
        <w:t xml:space="preserve"> to the extent that the other supplies mentioned in </w:t>
      </w:r>
      <w:r w:rsidR="002849D1">
        <w:t>paragraph (</w:t>
      </w:r>
      <w:r w:rsidRPr="002849D1">
        <w:t>b) are GST</w:t>
      </w:r>
      <w:r w:rsidR="002849D1">
        <w:noBreakHyphen/>
      </w:r>
      <w:r w:rsidRPr="002849D1">
        <w:t>free under this Subdivision.</w:t>
      </w:r>
    </w:p>
    <w:p w:rsidR="00036658" w:rsidRPr="002849D1" w:rsidRDefault="00036658" w:rsidP="00036658">
      <w:pPr>
        <w:pStyle w:val="SubsectionHead"/>
      </w:pPr>
      <w:r w:rsidRPr="002849D1">
        <w:t>Parties may agree for supply not to be GST</w:t>
      </w:r>
      <w:r w:rsidR="002849D1">
        <w:noBreakHyphen/>
      </w:r>
      <w:r w:rsidRPr="002849D1">
        <w:t>free</w:t>
      </w:r>
    </w:p>
    <w:p w:rsidR="00036658" w:rsidRPr="002849D1" w:rsidRDefault="00036658" w:rsidP="00036658">
      <w:pPr>
        <w:pStyle w:val="subsection"/>
      </w:pPr>
      <w:r w:rsidRPr="002849D1">
        <w:tab/>
        <w:t>(4)</w:t>
      </w:r>
      <w:r w:rsidRPr="002849D1">
        <w:tab/>
        <w:t xml:space="preserve">However, a supply is not </w:t>
      </w:r>
      <w:r w:rsidRPr="002849D1">
        <w:rPr>
          <w:b/>
          <w:i/>
        </w:rPr>
        <w:t>GST</w:t>
      </w:r>
      <w:r w:rsidR="002849D1">
        <w:rPr>
          <w:b/>
          <w:i/>
        </w:rPr>
        <w:noBreakHyphen/>
      </w:r>
      <w:r w:rsidRPr="002849D1">
        <w:rPr>
          <w:b/>
          <w:i/>
        </w:rPr>
        <w:t>free</w:t>
      </w:r>
      <w:r w:rsidRPr="002849D1">
        <w:t xml:space="preserve"> (to any extent) under this section if the supplier and the </w:t>
      </w:r>
      <w:r w:rsidR="002849D1" w:rsidRPr="002849D1">
        <w:rPr>
          <w:position w:val="6"/>
          <w:sz w:val="16"/>
        </w:rPr>
        <w:t>*</w:t>
      </w:r>
      <w:r w:rsidRPr="002849D1">
        <w:t xml:space="preserve">recipient have agreed that the </w:t>
      </w:r>
      <w:r w:rsidRPr="002849D1">
        <w:lastRenderedPageBreak/>
        <w:t>supply, or supplies of a kind that include that supply, not be treated as GST</w:t>
      </w:r>
      <w:r w:rsidR="002849D1">
        <w:noBreakHyphen/>
      </w:r>
      <w:r w:rsidRPr="002849D1">
        <w:t>free supplies.</w:t>
      </w:r>
    </w:p>
    <w:p w:rsidR="00300522" w:rsidRPr="002849D1" w:rsidRDefault="00300522" w:rsidP="00300522">
      <w:pPr>
        <w:pStyle w:val="ActHead4"/>
      </w:pPr>
      <w:bookmarkStart w:id="222" w:name="_Toc364850587"/>
      <w:r w:rsidRPr="002849D1">
        <w:rPr>
          <w:rStyle w:val="CharSubdNo"/>
        </w:rPr>
        <w:t>Subdivision</w:t>
      </w:r>
      <w:r w:rsidR="002849D1" w:rsidRPr="002849D1">
        <w:rPr>
          <w:rStyle w:val="CharSubdNo"/>
        </w:rPr>
        <w:t> </w:t>
      </w:r>
      <w:r w:rsidRPr="002849D1">
        <w:rPr>
          <w:rStyle w:val="CharSubdNo"/>
        </w:rPr>
        <w:t>38</w:t>
      </w:r>
      <w:r w:rsidR="002849D1" w:rsidRPr="002849D1">
        <w:rPr>
          <w:rStyle w:val="CharSubdNo"/>
        </w:rPr>
        <w:noBreakHyphen/>
      </w:r>
      <w:r w:rsidRPr="002849D1">
        <w:rPr>
          <w:rStyle w:val="CharSubdNo"/>
        </w:rPr>
        <w:t>C</w:t>
      </w:r>
      <w:r w:rsidRPr="002849D1">
        <w:t>—</w:t>
      </w:r>
      <w:r w:rsidRPr="002849D1">
        <w:rPr>
          <w:rStyle w:val="CharSubdText"/>
        </w:rPr>
        <w:t>Education</w:t>
      </w:r>
      <w:bookmarkEnd w:id="222"/>
    </w:p>
    <w:p w:rsidR="00300522" w:rsidRPr="002849D1" w:rsidRDefault="00300522" w:rsidP="00300522">
      <w:pPr>
        <w:pStyle w:val="ActHead5"/>
      </w:pPr>
      <w:bookmarkStart w:id="223" w:name="_Toc364850588"/>
      <w:r w:rsidRPr="002849D1">
        <w:rPr>
          <w:rStyle w:val="CharSectno"/>
        </w:rPr>
        <w:t>38</w:t>
      </w:r>
      <w:r w:rsidR="002849D1" w:rsidRPr="002849D1">
        <w:rPr>
          <w:rStyle w:val="CharSectno"/>
        </w:rPr>
        <w:noBreakHyphen/>
      </w:r>
      <w:r w:rsidRPr="002849D1">
        <w:rPr>
          <w:rStyle w:val="CharSectno"/>
        </w:rPr>
        <w:t>85</w:t>
      </w:r>
      <w:r w:rsidRPr="002849D1">
        <w:t xml:space="preserve">  Education courses</w:t>
      </w:r>
      <w:bookmarkEnd w:id="223"/>
    </w:p>
    <w:p w:rsidR="00300522" w:rsidRPr="002849D1" w:rsidRDefault="00300522" w:rsidP="00300522">
      <w:pPr>
        <w:pStyle w:val="subsection"/>
      </w:pPr>
      <w:r w:rsidRPr="002849D1">
        <w:tab/>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 it is a supply of:</w:t>
      </w:r>
    </w:p>
    <w:p w:rsidR="00300522" w:rsidRPr="002849D1" w:rsidRDefault="00300522" w:rsidP="00300522">
      <w:pPr>
        <w:pStyle w:val="paragraph"/>
      </w:pPr>
      <w:r w:rsidRPr="002849D1">
        <w:tab/>
        <w:t>(a)</w:t>
      </w:r>
      <w:r w:rsidRPr="002849D1">
        <w:tab/>
        <w:t xml:space="preserve">an </w:t>
      </w:r>
      <w:r w:rsidR="002849D1" w:rsidRPr="002849D1">
        <w:rPr>
          <w:position w:val="6"/>
          <w:sz w:val="16"/>
          <w:szCs w:val="16"/>
        </w:rPr>
        <w:t>*</w:t>
      </w:r>
      <w:r w:rsidRPr="002849D1">
        <w:t>education course; or</w:t>
      </w:r>
    </w:p>
    <w:p w:rsidR="00300522" w:rsidRPr="002849D1" w:rsidRDefault="00300522" w:rsidP="00300522">
      <w:pPr>
        <w:pStyle w:val="paragraph"/>
      </w:pPr>
      <w:r w:rsidRPr="002849D1">
        <w:tab/>
        <w:t>(b)</w:t>
      </w:r>
      <w:r w:rsidRPr="002849D1">
        <w:tab/>
        <w:t>administrative services directly related to the supply of such a course, but only if they are supplied by the supplier of the course.</w:t>
      </w:r>
    </w:p>
    <w:p w:rsidR="00300522" w:rsidRPr="002849D1" w:rsidRDefault="00300522" w:rsidP="00300522">
      <w:pPr>
        <w:pStyle w:val="ActHead5"/>
      </w:pPr>
      <w:bookmarkStart w:id="224" w:name="_Toc364850589"/>
      <w:r w:rsidRPr="002849D1">
        <w:rPr>
          <w:rStyle w:val="CharSectno"/>
        </w:rPr>
        <w:t>38</w:t>
      </w:r>
      <w:r w:rsidR="002849D1" w:rsidRPr="002849D1">
        <w:rPr>
          <w:rStyle w:val="CharSectno"/>
        </w:rPr>
        <w:noBreakHyphen/>
      </w:r>
      <w:r w:rsidRPr="002849D1">
        <w:rPr>
          <w:rStyle w:val="CharSectno"/>
        </w:rPr>
        <w:t>90</w:t>
      </w:r>
      <w:r w:rsidRPr="002849D1">
        <w:t xml:space="preserve">  Excursions or field trips</w:t>
      </w:r>
      <w:bookmarkEnd w:id="224"/>
    </w:p>
    <w:p w:rsidR="00300522" w:rsidRPr="002849D1" w:rsidRDefault="00300522" w:rsidP="00300522">
      <w:pPr>
        <w:pStyle w:val="subsection"/>
      </w:pPr>
      <w:r w:rsidRPr="002849D1">
        <w:tab/>
        <w:t>(1)</w:t>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 it is a supply of an excursion or field trip, but only if the excursion or field trip:</w:t>
      </w:r>
    </w:p>
    <w:p w:rsidR="00300522" w:rsidRPr="002849D1" w:rsidRDefault="00300522" w:rsidP="00300522">
      <w:pPr>
        <w:pStyle w:val="paragraph"/>
      </w:pPr>
      <w:r w:rsidRPr="002849D1">
        <w:tab/>
        <w:t>(a)</w:t>
      </w:r>
      <w:r w:rsidRPr="002849D1">
        <w:tab/>
        <w:t xml:space="preserve">is directly related to the curriculum of an </w:t>
      </w:r>
      <w:r w:rsidR="002849D1" w:rsidRPr="002849D1">
        <w:rPr>
          <w:position w:val="6"/>
          <w:sz w:val="16"/>
          <w:szCs w:val="16"/>
        </w:rPr>
        <w:t>*</w:t>
      </w:r>
      <w:r w:rsidRPr="002849D1">
        <w:t>education course; and</w:t>
      </w:r>
    </w:p>
    <w:p w:rsidR="00300522" w:rsidRPr="002849D1" w:rsidRDefault="00300522" w:rsidP="00300522">
      <w:pPr>
        <w:pStyle w:val="paragraph"/>
      </w:pPr>
      <w:r w:rsidRPr="002849D1">
        <w:tab/>
        <w:t>(b)</w:t>
      </w:r>
      <w:r w:rsidRPr="002849D1">
        <w:tab/>
        <w:t>is not predominantly recreational.</w:t>
      </w:r>
    </w:p>
    <w:p w:rsidR="00300522" w:rsidRPr="002849D1" w:rsidRDefault="00300522" w:rsidP="005E4075">
      <w:pPr>
        <w:pStyle w:val="subsection"/>
        <w:keepNext/>
        <w:keepLines/>
      </w:pPr>
      <w:r w:rsidRPr="002849D1">
        <w:tab/>
        <w:t>(2)</w:t>
      </w:r>
      <w:r w:rsidRPr="002849D1">
        <w:tab/>
        <w:t>However:</w:t>
      </w:r>
    </w:p>
    <w:p w:rsidR="00300522" w:rsidRPr="002849D1" w:rsidRDefault="00300522" w:rsidP="00300522">
      <w:pPr>
        <w:pStyle w:val="paragraph"/>
      </w:pPr>
      <w:r w:rsidRPr="002849D1">
        <w:tab/>
        <w:t>(a)</w:t>
      </w:r>
      <w:r w:rsidRPr="002849D1">
        <w:tab/>
        <w:t xml:space="preserve">if the course is a </w:t>
      </w:r>
      <w:r w:rsidR="002849D1" w:rsidRPr="002849D1">
        <w:rPr>
          <w:position w:val="6"/>
          <w:sz w:val="16"/>
          <w:szCs w:val="16"/>
        </w:rPr>
        <w:t>*</w:t>
      </w:r>
      <w:r w:rsidRPr="002849D1">
        <w:t xml:space="preserve">tertiary course, a </w:t>
      </w:r>
      <w:r w:rsidR="002849D1" w:rsidRPr="002849D1">
        <w:rPr>
          <w:position w:val="6"/>
          <w:sz w:val="16"/>
          <w:szCs w:val="16"/>
        </w:rPr>
        <w:t>*</w:t>
      </w:r>
      <w:r w:rsidRPr="002849D1">
        <w:t xml:space="preserve">tertiary residential college course or a </w:t>
      </w:r>
      <w:r w:rsidR="002849D1" w:rsidRPr="002849D1">
        <w:rPr>
          <w:position w:val="6"/>
          <w:sz w:val="16"/>
          <w:szCs w:val="16"/>
        </w:rPr>
        <w:t>*</w:t>
      </w:r>
      <w:r w:rsidRPr="002849D1">
        <w:t xml:space="preserve">professional or trade course—any supply of accommodation as part of the excursion or field trip is </w:t>
      </w:r>
      <w:r w:rsidRPr="002849D1">
        <w:rPr>
          <w:i/>
          <w:iCs/>
        </w:rPr>
        <w:t>not</w:t>
      </w:r>
      <w:r w:rsidRPr="002849D1">
        <w:t xml:space="preserve"> GST</w:t>
      </w:r>
      <w:r w:rsidR="002849D1">
        <w:noBreakHyphen/>
      </w:r>
      <w:r w:rsidRPr="002849D1">
        <w:t>free; and</w:t>
      </w:r>
    </w:p>
    <w:p w:rsidR="00300522" w:rsidRPr="002849D1" w:rsidRDefault="00300522" w:rsidP="00300522">
      <w:pPr>
        <w:pStyle w:val="paragraph"/>
      </w:pPr>
      <w:r w:rsidRPr="002849D1">
        <w:tab/>
        <w:t>(b)</w:t>
      </w:r>
      <w:r w:rsidRPr="002849D1">
        <w:tab/>
        <w:t xml:space="preserve">in any case—any supply of </w:t>
      </w:r>
      <w:r w:rsidR="002849D1" w:rsidRPr="002849D1">
        <w:rPr>
          <w:position w:val="6"/>
          <w:sz w:val="16"/>
          <w:szCs w:val="16"/>
        </w:rPr>
        <w:t>*</w:t>
      </w:r>
      <w:r w:rsidRPr="002849D1">
        <w:t xml:space="preserve">food as part of the excursion or field trip is </w:t>
      </w:r>
      <w:r w:rsidRPr="002849D1">
        <w:rPr>
          <w:i/>
          <w:iCs/>
        </w:rPr>
        <w:t>not</w:t>
      </w:r>
      <w:r w:rsidRPr="002849D1">
        <w:t xml:space="preserve"> GST</w:t>
      </w:r>
      <w:r w:rsidR="002849D1">
        <w:noBreakHyphen/>
      </w:r>
      <w:r w:rsidRPr="002849D1">
        <w:t>free under this section.</w:t>
      </w:r>
    </w:p>
    <w:p w:rsidR="00300522" w:rsidRPr="002849D1" w:rsidRDefault="00300522" w:rsidP="00300522">
      <w:pPr>
        <w:pStyle w:val="ActHead5"/>
      </w:pPr>
      <w:bookmarkStart w:id="225" w:name="_Toc364850590"/>
      <w:r w:rsidRPr="002849D1">
        <w:rPr>
          <w:rStyle w:val="CharSectno"/>
        </w:rPr>
        <w:t>38</w:t>
      </w:r>
      <w:r w:rsidR="002849D1" w:rsidRPr="002849D1">
        <w:rPr>
          <w:rStyle w:val="CharSectno"/>
        </w:rPr>
        <w:noBreakHyphen/>
      </w:r>
      <w:r w:rsidRPr="002849D1">
        <w:rPr>
          <w:rStyle w:val="CharSectno"/>
        </w:rPr>
        <w:t>95</w:t>
      </w:r>
      <w:r w:rsidRPr="002849D1">
        <w:t xml:space="preserve">  Course materials</w:t>
      </w:r>
      <w:bookmarkEnd w:id="225"/>
    </w:p>
    <w:p w:rsidR="00300522" w:rsidRPr="002849D1" w:rsidRDefault="00300522" w:rsidP="00300522">
      <w:pPr>
        <w:pStyle w:val="subsection"/>
      </w:pPr>
      <w:r w:rsidRPr="002849D1">
        <w:tab/>
      </w:r>
      <w:r w:rsidRPr="002849D1">
        <w:tab/>
        <w:t xml:space="preserve">A supply of </w:t>
      </w:r>
      <w:r w:rsidR="002849D1" w:rsidRPr="002849D1">
        <w:rPr>
          <w:position w:val="6"/>
          <w:sz w:val="16"/>
          <w:szCs w:val="16"/>
        </w:rPr>
        <w:t>*</w:t>
      </w:r>
      <w:r w:rsidRPr="002849D1">
        <w:t xml:space="preserve">course materials for a subject undertaken in an </w:t>
      </w:r>
      <w:r w:rsidR="002849D1" w:rsidRPr="002849D1">
        <w:rPr>
          <w:position w:val="6"/>
          <w:sz w:val="16"/>
          <w:szCs w:val="16"/>
        </w:rPr>
        <w:t>*</w:t>
      </w:r>
      <w:r w:rsidRPr="002849D1">
        <w:t xml:space="preserve">education course is </w:t>
      </w:r>
      <w:r w:rsidRPr="002849D1">
        <w:rPr>
          <w:b/>
          <w:bCs/>
          <w:i/>
          <w:iCs/>
        </w:rPr>
        <w:t>GST</w:t>
      </w:r>
      <w:r w:rsidR="002849D1">
        <w:rPr>
          <w:b/>
          <w:bCs/>
          <w:i/>
          <w:iCs/>
        </w:rPr>
        <w:noBreakHyphen/>
      </w:r>
      <w:r w:rsidRPr="002849D1">
        <w:rPr>
          <w:b/>
          <w:bCs/>
          <w:i/>
          <w:iCs/>
        </w:rPr>
        <w:t>free</w:t>
      </w:r>
      <w:r w:rsidRPr="002849D1">
        <w:t>.</w:t>
      </w:r>
    </w:p>
    <w:p w:rsidR="00300522" w:rsidRPr="002849D1" w:rsidRDefault="00300522" w:rsidP="00300522">
      <w:pPr>
        <w:pStyle w:val="ActHead5"/>
      </w:pPr>
      <w:bookmarkStart w:id="226" w:name="_Toc364850591"/>
      <w:r w:rsidRPr="002849D1">
        <w:rPr>
          <w:rStyle w:val="CharSectno"/>
        </w:rPr>
        <w:t>38</w:t>
      </w:r>
      <w:r w:rsidR="002849D1" w:rsidRPr="002849D1">
        <w:rPr>
          <w:rStyle w:val="CharSectno"/>
        </w:rPr>
        <w:noBreakHyphen/>
      </w:r>
      <w:r w:rsidRPr="002849D1">
        <w:rPr>
          <w:rStyle w:val="CharSectno"/>
        </w:rPr>
        <w:t>97</w:t>
      </w:r>
      <w:r w:rsidRPr="002849D1">
        <w:t xml:space="preserve">  Lease etc. of curriculum related goods</w:t>
      </w:r>
      <w:bookmarkEnd w:id="226"/>
      <w:r w:rsidRPr="002849D1">
        <w:t xml:space="preserve"> </w:t>
      </w:r>
    </w:p>
    <w:p w:rsidR="00300522" w:rsidRPr="002849D1" w:rsidRDefault="00300522" w:rsidP="00300522">
      <w:pPr>
        <w:pStyle w:val="subsection"/>
      </w:pPr>
      <w:r w:rsidRPr="002849D1">
        <w:tab/>
      </w:r>
      <w:r w:rsidRPr="002849D1">
        <w:tab/>
        <w:t xml:space="preserve">A supply by way of lease or hire of goods is </w:t>
      </w:r>
      <w:r w:rsidRPr="002849D1">
        <w:rPr>
          <w:b/>
          <w:bCs/>
          <w:i/>
          <w:iCs/>
        </w:rPr>
        <w:t>GST</w:t>
      </w:r>
      <w:r w:rsidR="002849D1">
        <w:rPr>
          <w:b/>
          <w:bCs/>
          <w:i/>
          <w:iCs/>
        </w:rPr>
        <w:noBreakHyphen/>
      </w:r>
      <w:r w:rsidRPr="002849D1">
        <w:rPr>
          <w:b/>
          <w:bCs/>
          <w:i/>
          <w:iCs/>
        </w:rPr>
        <w:t>free</w:t>
      </w:r>
      <w:r w:rsidRPr="002849D1">
        <w:t xml:space="preserve"> if: </w:t>
      </w:r>
    </w:p>
    <w:p w:rsidR="00300522" w:rsidRPr="002849D1" w:rsidRDefault="00300522" w:rsidP="00300522">
      <w:pPr>
        <w:pStyle w:val="paragraph"/>
      </w:pPr>
      <w:r w:rsidRPr="002849D1">
        <w:lastRenderedPageBreak/>
        <w:tab/>
        <w:t>(a)</w:t>
      </w:r>
      <w:r w:rsidRPr="002849D1">
        <w:tab/>
        <w:t xml:space="preserve">the goods are for use directly or principally by a student in undertaking a </w:t>
      </w:r>
      <w:r w:rsidR="002849D1" w:rsidRPr="002849D1">
        <w:rPr>
          <w:position w:val="6"/>
          <w:sz w:val="16"/>
          <w:szCs w:val="16"/>
        </w:rPr>
        <w:t>*</w:t>
      </w:r>
      <w:r w:rsidRPr="002849D1">
        <w:t>pre</w:t>
      </w:r>
      <w:r w:rsidR="002849D1">
        <w:noBreakHyphen/>
      </w:r>
      <w:r w:rsidRPr="002849D1">
        <w:t xml:space="preserve">school course, </w:t>
      </w:r>
      <w:r w:rsidR="002849D1" w:rsidRPr="002849D1">
        <w:rPr>
          <w:position w:val="6"/>
          <w:sz w:val="16"/>
          <w:szCs w:val="16"/>
        </w:rPr>
        <w:t>*</w:t>
      </w:r>
      <w:r w:rsidRPr="002849D1">
        <w:t xml:space="preserve">primary course or </w:t>
      </w:r>
      <w:r w:rsidR="002849D1" w:rsidRPr="002849D1">
        <w:rPr>
          <w:position w:val="6"/>
          <w:sz w:val="16"/>
          <w:szCs w:val="16"/>
        </w:rPr>
        <w:t>*</w:t>
      </w:r>
      <w:r w:rsidRPr="002849D1">
        <w:t xml:space="preserve">secondary course in which the student is enrolled; and </w:t>
      </w:r>
    </w:p>
    <w:p w:rsidR="00300522" w:rsidRPr="002849D1" w:rsidRDefault="00300522" w:rsidP="00300522">
      <w:pPr>
        <w:pStyle w:val="paragraph"/>
      </w:pPr>
      <w:r w:rsidRPr="002849D1">
        <w:tab/>
        <w:t>(b)</w:t>
      </w:r>
      <w:r w:rsidRPr="002849D1">
        <w:tab/>
        <w:t xml:space="preserve">the entity supplying the course leases or hires the goods; and </w:t>
      </w:r>
    </w:p>
    <w:p w:rsidR="00300522" w:rsidRPr="002849D1" w:rsidRDefault="00300522" w:rsidP="00300522">
      <w:pPr>
        <w:pStyle w:val="paragraph"/>
      </w:pPr>
      <w:r w:rsidRPr="002849D1">
        <w:tab/>
        <w:t>(c)</w:t>
      </w:r>
      <w:r w:rsidRPr="002849D1">
        <w:tab/>
        <w:t xml:space="preserve">at all times while the lease or hiring has effect, the entity supplying the course has the right to decide who uses goods and the use to which the goods are put; and </w:t>
      </w:r>
    </w:p>
    <w:p w:rsidR="00300522" w:rsidRPr="002849D1" w:rsidRDefault="00300522" w:rsidP="00300522">
      <w:pPr>
        <w:pStyle w:val="paragraph"/>
      </w:pPr>
      <w:r w:rsidRPr="002849D1">
        <w:tab/>
        <w:t>(d)</w:t>
      </w:r>
      <w:r w:rsidRPr="002849D1">
        <w:tab/>
        <w:t xml:space="preserve">the lease or hiring is not part of an arrangement that includes: </w:t>
      </w:r>
    </w:p>
    <w:p w:rsidR="00300522" w:rsidRPr="002849D1" w:rsidRDefault="00300522" w:rsidP="00300522">
      <w:pPr>
        <w:pStyle w:val="paragraphsub"/>
      </w:pPr>
      <w:r w:rsidRPr="002849D1">
        <w:tab/>
        <w:t>(i)</w:t>
      </w:r>
      <w:r w:rsidRPr="002849D1">
        <w:tab/>
        <w:t xml:space="preserve">a transfer of ownership of the goods; or </w:t>
      </w:r>
    </w:p>
    <w:p w:rsidR="00300522" w:rsidRPr="002849D1" w:rsidRDefault="00300522" w:rsidP="00300522">
      <w:pPr>
        <w:pStyle w:val="paragraphsub"/>
      </w:pPr>
      <w:r w:rsidRPr="002849D1">
        <w:tab/>
        <w:t>(ii)</w:t>
      </w:r>
      <w:r w:rsidRPr="002849D1">
        <w:tab/>
        <w:t xml:space="preserve">an agreement to transfer ownership of the goods; or </w:t>
      </w:r>
    </w:p>
    <w:p w:rsidR="00300522" w:rsidRPr="002849D1" w:rsidRDefault="00300522" w:rsidP="00300522">
      <w:pPr>
        <w:pStyle w:val="paragraphsub"/>
      </w:pPr>
      <w:r w:rsidRPr="002849D1">
        <w:tab/>
        <w:t>(iii)</w:t>
      </w:r>
      <w:r w:rsidRPr="002849D1">
        <w:tab/>
        <w:t xml:space="preserve">imposing an obligation, or conferring a right, to transfer ownership of the goods. </w:t>
      </w:r>
    </w:p>
    <w:p w:rsidR="00300522" w:rsidRPr="002849D1" w:rsidRDefault="00300522" w:rsidP="00300522">
      <w:pPr>
        <w:pStyle w:val="ActHead5"/>
      </w:pPr>
      <w:bookmarkStart w:id="227" w:name="_Toc364850592"/>
      <w:r w:rsidRPr="002849D1">
        <w:rPr>
          <w:rStyle w:val="CharSectno"/>
        </w:rPr>
        <w:t>38</w:t>
      </w:r>
      <w:r w:rsidR="002849D1" w:rsidRPr="002849D1">
        <w:rPr>
          <w:rStyle w:val="CharSectno"/>
        </w:rPr>
        <w:noBreakHyphen/>
      </w:r>
      <w:r w:rsidRPr="002849D1">
        <w:rPr>
          <w:rStyle w:val="CharSectno"/>
        </w:rPr>
        <w:t>100</w:t>
      </w:r>
      <w:r w:rsidRPr="002849D1">
        <w:t xml:space="preserve">  Supplies that are </w:t>
      </w:r>
      <w:r w:rsidRPr="002849D1">
        <w:rPr>
          <w:i/>
          <w:iCs/>
        </w:rPr>
        <w:t>not</w:t>
      </w:r>
      <w:r w:rsidRPr="002849D1">
        <w:t xml:space="preserve"> GST</w:t>
      </w:r>
      <w:r w:rsidR="002849D1">
        <w:noBreakHyphen/>
      </w:r>
      <w:r w:rsidRPr="002849D1">
        <w:t>free</w:t>
      </w:r>
      <w:bookmarkEnd w:id="227"/>
    </w:p>
    <w:p w:rsidR="00300522" w:rsidRPr="002849D1" w:rsidRDefault="00300522" w:rsidP="00300522">
      <w:pPr>
        <w:pStyle w:val="subsection"/>
      </w:pPr>
      <w:r w:rsidRPr="002849D1">
        <w:tab/>
      </w:r>
      <w:r w:rsidRPr="002849D1">
        <w:tab/>
        <w:t xml:space="preserve">To avoid doubt, the following supplies related to an </w:t>
      </w:r>
      <w:r w:rsidR="002849D1" w:rsidRPr="002849D1">
        <w:rPr>
          <w:position w:val="6"/>
          <w:sz w:val="16"/>
          <w:szCs w:val="16"/>
        </w:rPr>
        <w:t>*</w:t>
      </w:r>
      <w:r w:rsidRPr="002849D1">
        <w:t xml:space="preserve">education course are </w:t>
      </w:r>
      <w:r w:rsidRPr="002849D1">
        <w:rPr>
          <w:i/>
          <w:iCs/>
        </w:rPr>
        <w:t>not</w:t>
      </w:r>
      <w:r w:rsidRPr="002849D1">
        <w:t xml:space="preserve"> GST</w:t>
      </w:r>
      <w:r w:rsidR="002849D1">
        <w:noBreakHyphen/>
      </w:r>
      <w:r w:rsidRPr="002849D1">
        <w:t>free:</w:t>
      </w:r>
    </w:p>
    <w:p w:rsidR="00300522" w:rsidRPr="002849D1" w:rsidRDefault="00300522" w:rsidP="00300522">
      <w:pPr>
        <w:pStyle w:val="paragraph"/>
        <w:keepNext/>
      </w:pPr>
      <w:r w:rsidRPr="002849D1">
        <w:tab/>
        <w:t>(a)</w:t>
      </w:r>
      <w:r w:rsidRPr="002849D1">
        <w:tab/>
        <w:t xml:space="preserve">a supply by way of sale, lease or hire of goods (other than </w:t>
      </w:r>
      <w:r w:rsidR="002849D1" w:rsidRPr="002849D1">
        <w:rPr>
          <w:position w:val="6"/>
          <w:sz w:val="16"/>
          <w:szCs w:val="16"/>
        </w:rPr>
        <w:t>*</w:t>
      </w:r>
      <w:r w:rsidRPr="002849D1">
        <w:t>course materials covered by section</w:t>
      </w:r>
      <w:r w:rsidR="002849D1">
        <w:t> </w:t>
      </w:r>
      <w:r w:rsidRPr="002849D1">
        <w:t>38</w:t>
      </w:r>
      <w:r w:rsidR="002849D1">
        <w:noBreakHyphen/>
      </w:r>
      <w:r w:rsidRPr="002849D1">
        <w:t>95, or a supply by way of lease or hire that is covered by section</w:t>
      </w:r>
      <w:r w:rsidR="002849D1">
        <w:t> </w:t>
      </w:r>
      <w:r w:rsidRPr="002849D1">
        <w:t>38</w:t>
      </w:r>
      <w:r w:rsidR="002849D1">
        <w:noBreakHyphen/>
      </w:r>
      <w:r w:rsidRPr="002849D1">
        <w:t>97);</w:t>
      </w:r>
    </w:p>
    <w:p w:rsidR="00300522" w:rsidRPr="002849D1" w:rsidRDefault="00300522" w:rsidP="00300522">
      <w:pPr>
        <w:pStyle w:val="paragraph"/>
      </w:pPr>
      <w:r w:rsidRPr="002849D1">
        <w:tab/>
        <w:t>(b)</w:t>
      </w:r>
      <w:r w:rsidRPr="002849D1">
        <w:tab/>
        <w:t>a supply of membership of a student organisation.</w:t>
      </w:r>
    </w:p>
    <w:p w:rsidR="00300522" w:rsidRPr="002849D1" w:rsidRDefault="00300522" w:rsidP="00300522">
      <w:pPr>
        <w:pStyle w:val="ActHead5"/>
      </w:pPr>
      <w:bookmarkStart w:id="228" w:name="_Toc364850593"/>
      <w:r w:rsidRPr="002849D1">
        <w:rPr>
          <w:rStyle w:val="CharSectno"/>
        </w:rPr>
        <w:t>38</w:t>
      </w:r>
      <w:r w:rsidR="002849D1" w:rsidRPr="002849D1">
        <w:rPr>
          <w:rStyle w:val="CharSectno"/>
        </w:rPr>
        <w:noBreakHyphen/>
      </w:r>
      <w:r w:rsidRPr="002849D1">
        <w:rPr>
          <w:rStyle w:val="CharSectno"/>
        </w:rPr>
        <w:t>105</w:t>
      </w:r>
      <w:r w:rsidRPr="002849D1">
        <w:t xml:space="preserve">  Accommodation at boarding schools etc.</w:t>
      </w:r>
      <w:bookmarkEnd w:id="228"/>
    </w:p>
    <w:p w:rsidR="00300522" w:rsidRPr="002849D1" w:rsidRDefault="00300522" w:rsidP="00300522">
      <w:pPr>
        <w:pStyle w:val="subsection"/>
      </w:pPr>
      <w:r w:rsidRPr="002849D1">
        <w:tab/>
        <w:t>(1)</w:t>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 xml:space="preserve">it is a supply of </w:t>
      </w:r>
      <w:r w:rsidR="002849D1" w:rsidRPr="002849D1">
        <w:rPr>
          <w:position w:val="6"/>
          <w:sz w:val="16"/>
          <w:szCs w:val="16"/>
        </w:rPr>
        <w:t>*</w:t>
      </w:r>
      <w:r w:rsidRPr="002849D1">
        <w:t xml:space="preserve">student accommodation to students undertaking a </w:t>
      </w:r>
      <w:r w:rsidR="002849D1" w:rsidRPr="002849D1">
        <w:rPr>
          <w:position w:val="6"/>
          <w:sz w:val="16"/>
          <w:szCs w:val="16"/>
        </w:rPr>
        <w:t>*</w:t>
      </w:r>
      <w:r w:rsidRPr="002849D1">
        <w:t xml:space="preserve">primary course, a </w:t>
      </w:r>
      <w:r w:rsidR="002849D1" w:rsidRPr="002849D1">
        <w:rPr>
          <w:position w:val="6"/>
          <w:sz w:val="16"/>
          <w:szCs w:val="16"/>
        </w:rPr>
        <w:t>*</w:t>
      </w:r>
      <w:r w:rsidRPr="002849D1">
        <w:t xml:space="preserve">secondary course or a </w:t>
      </w:r>
      <w:r w:rsidR="002849D1" w:rsidRPr="002849D1">
        <w:rPr>
          <w:position w:val="6"/>
          <w:sz w:val="16"/>
          <w:szCs w:val="16"/>
        </w:rPr>
        <w:t>*</w:t>
      </w:r>
      <w:r w:rsidRPr="002849D1">
        <w:t>special education course; and</w:t>
      </w:r>
    </w:p>
    <w:p w:rsidR="00300522" w:rsidRPr="002849D1" w:rsidRDefault="00300522" w:rsidP="00300522">
      <w:pPr>
        <w:pStyle w:val="paragraph"/>
      </w:pPr>
      <w:r w:rsidRPr="002849D1">
        <w:tab/>
        <w:t>(b)</w:t>
      </w:r>
      <w:r w:rsidRPr="002849D1">
        <w:tab/>
        <w:t>the supplier of the accommodation also supplies the course.</w:t>
      </w:r>
    </w:p>
    <w:p w:rsidR="00300522" w:rsidRPr="002849D1" w:rsidRDefault="00300522" w:rsidP="00300522">
      <w:pPr>
        <w:pStyle w:val="subsection"/>
      </w:pPr>
      <w:r w:rsidRPr="002849D1">
        <w:tab/>
        <w:t>(2)</w:t>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 xml:space="preserve">it is a supply of </w:t>
      </w:r>
      <w:r w:rsidR="002849D1" w:rsidRPr="002849D1">
        <w:rPr>
          <w:position w:val="6"/>
          <w:sz w:val="16"/>
          <w:szCs w:val="16"/>
        </w:rPr>
        <w:t>*</w:t>
      </w:r>
      <w:r w:rsidRPr="002849D1">
        <w:t xml:space="preserve">student accommodation to students who are undertaking a </w:t>
      </w:r>
      <w:r w:rsidR="002849D1" w:rsidRPr="002849D1">
        <w:rPr>
          <w:position w:val="6"/>
          <w:sz w:val="16"/>
          <w:szCs w:val="16"/>
        </w:rPr>
        <w:t>*</w:t>
      </w:r>
      <w:r w:rsidRPr="002849D1">
        <w:t xml:space="preserve">primary course, a </w:t>
      </w:r>
      <w:r w:rsidR="002849D1" w:rsidRPr="002849D1">
        <w:rPr>
          <w:position w:val="6"/>
          <w:sz w:val="16"/>
          <w:szCs w:val="16"/>
        </w:rPr>
        <w:t>*</w:t>
      </w:r>
      <w:r w:rsidRPr="002849D1">
        <w:t xml:space="preserve">secondary course or a </w:t>
      </w:r>
      <w:r w:rsidR="002849D1" w:rsidRPr="002849D1">
        <w:rPr>
          <w:position w:val="6"/>
          <w:sz w:val="16"/>
          <w:szCs w:val="16"/>
        </w:rPr>
        <w:t>*</w:t>
      </w:r>
      <w:r w:rsidRPr="002849D1">
        <w:t>special education course; and</w:t>
      </w:r>
    </w:p>
    <w:p w:rsidR="00300522" w:rsidRPr="002849D1" w:rsidRDefault="00300522" w:rsidP="00300522">
      <w:pPr>
        <w:pStyle w:val="paragraph"/>
      </w:pPr>
      <w:r w:rsidRPr="002849D1">
        <w:tab/>
        <w:t>(b)</w:t>
      </w:r>
      <w:r w:rsidRPr="002849D1">
        <w:tab/>
        <w:t>the accommodation is provided in a hostel whose primary purpose is to provide accommodation for students from rural or remote locations who are undertaking such courses.</w:t>
      </w:r>
    </w:p>
    <w:p w:rsidR="00300522" w:rsidRPr="002849D1" w:rsidRDefault="00300522" w:rsidP="00300522">
      <w:pPr>
        <w:pStyle w:val="subsection"/>
      </w:pPr>
      <w:r w:rsidRPr="002849D1">
        <w:lastRenderedPageBreak/>
        <w:tab/>
        <w:t>(3)</w:t>
      </w:r>
      <w:r w:rsidRPr="002849D1">
        <w:tab/>
      </w:r>
      <w:r w:rsidRPr="002849D1">
        <w:rPr>
          <w:b/>
          <w:bCs/>
          <w:i/>
          <w:iCs/>
        </w:rPr>
        <w:t>Student accommodation</w:t>
      </w:r>
      <w:r w:rsidRPr="002849D1">
        <w:t xml:space="preserve"> means the right to occupy the whole or part of the premises used to provide the accommodation, including, if it is provided as part of the right so to occupy, the supply of:</w:t>
      </w:r>
    </w:p>
    <w:p w:rsidR="00300522" w:rsidRPr="002849D1" w:rsidRDefault="00300522" w:rsidP="00300522">
      <w:pPr>
        <w:pStyle w:val="paragraph"/>
      </w:pPr>
      <w:r w:rsidRPr="002849D1">
        <w:tab/>
        <w:t>(a)</w:t>
      </w:r>
      <w:r w:rsidRPr="002849D1">
        <w:tab/>
        <w:t>cleaning and maintenance; or</w:t>
      </w:r>
    </w:p>
    <w:p w:rsidR="00300522" w:rsidRPr="002849D1" w:rsidRDefault="00300522" w:rsidP="00300522">
      <w:pPr>
        <w:pStyle w:val="paragraph"/>
      </w:pPr>
      <w:r w:rsidRPr="002849D1">
        <w:tab/>
        <w:t>(b)</w:t>
      </w:r>
      <w:r w:rsidRPr="002849D1">
        <w:tab/>
        <w:t>electricity, gas, air</w:t>
      </w:r>
      <w:r w:rsidR="002849D1">
        <w:noBreakHyphen/>
      </w:r>
      <w:r w:rsidRPr="002849D1">
        <w:t>conditioning or heating; or</w:t>
      </w:r>
    </w:p>
    <w:p w:rsidR="00300522" w:rsidRPr="002849D1" w:rsidRDefault="00300522" w:rsidP="00300522">
      <w:pPr>
        <w:pStyle w:val="paragraph"/>
      </w:pPr>
      <w:r w:rsidRPr="002849D1">
        <w:tab/>
        <w:t>(c)</w:t>
      </w:r>
      <w:r w:rsidRPr="002849D1">
        <w:tab/>
        <w:t>telephone, television, radio or any other similar thing.</w:t>
      </w:r>
    </w:p>
    <w:p w:rsidR="00300522" w:rsidRPr="002849D1" w:rsidRDefault="00300522" w:rsidP="00300522">
      <w:pPr>
        <w:pStyle w:val="subsection"/>
      </w:pPr>
      <w:r w:rsidRPr="002849D1">
        <w:tab/>
        <w:t>(4)</w:t>
      </w:r>
      <w:r w:rsidRPr="002849D1">
        <w:tab/>
        <w:t xml:space="preserve">However, a supply is </w:t>
      </w:r>
      <w:r w:rsidRPr="002849D1">
        <w:rPr>
          <w:i/>
          <w:iCs/>
        </w:rPr>
        <w:t xml:space="preserve">not </w:t>
      </w:r>
      <w:r w:rsidRPr="002849D1">
        <w:t>GST</w:t>
      </w:r>
      <w:r w:rsidR="002849D1">
        <w:noBreakHyphen/>
      </w:r>
      <w:r w:rsidRPr="002849D1">
        <w:t xml:space="preserve">free under </w:t>
      </w:r>
      <w:r w:rsidR="002849D1">
        <w:t>subsection (</w:t>
      </w:r>
      <w:r w:rsidRPr="002849D1">
        <w:t xml:space="preserve">1) or (2) to the extent that it consists of the supply of </w:t>
      </w:r>
      <w:r w:rsidR="002849D1" w:rsidRPr="002849D1">
        <w:rPr>
          <w:position w:val="6"/>
          <w:sz w:val="16"/>
          <w:szCs w:val="16"/>
        </w:rPr>
        <w:t>*</w:t>
      </w:r>
      <w:r w:rsidRPr="002849D1">
        <w:t>food.</w:t>
      </w:r>
    </w:p>
    <w:p w:rsidR="00300522" w:rsidRPr="002849D1" w:rsidRDefault="00300522" w:rsidP="00300522">
      <w:pPr>
        <w:pStyle w:val="ActHead5"/>
      </w:pPr>
      <w:bookmarkStart w:id="229" w:name="_Toc364850594"/>
      <w:r w:rsidRPr="002849D1">
        <w:rPr>
          <w:rStyle w:val="CharSectno"/>
        </w:rPr>
        <w:t>38</w:t>
      </w:r>
      <w:r w:rsidR="002849D1" w:rsidRPr="002849D1">
        <w:rPr>
          <w:rStyle w:val="CharSectno"/>
        </w:rPr>
        <w:noBreakHyphen/>
      </w:r>
      <w:r w:rsidRPr="002849D1">
        <w:rPr>
          <w:rStyle w:val="CharSectno"/>
        </w:rPr>
        <w:t>110</w:t>
      </w:r>
      <w:r w:rsidRPr="002849D1">
        <w:t xml:space="preserve">  Recognition of prior learning etc.</w:t>
      </w:r>
      <w:bookmarkEnd w:id="229"/>
    </w:p>
    <w:p w:rsidR="00300522" w:rsidRPr="002849D1" w:rsidRDefault="00300522" w:rsidP="00300522">
      <w:pPr>
        <w:pStyle w:val="subsection"/>
      </w:pPr>
      <w:r w:rsidRPr="002849D1">
        <w:tab/>
        <w:t>(1)</w:t>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 the supply is the assessment or issue of qualifications for the purpose of:</w:t>
      </w:r>
    </w:p>
    <w:p w:rsidR="00300522" w:rsidRPr="002849D1" w:rsidRDefault="00300522" w:rsidP="00300522">
      <w:pPr>
        <w:pStyle w:val="paragraph"/>
      </w:pPr>
      <w:r w:rsidRPr="002849D1">
        <w:tab/>
        <w:t>(a)</w:t>
      </w:r>
      <w:r w:rsidRPr="002849D1">
        <w:tab/>
        <w:t>access to education; or</w:t>
      </w:r>
    </w:p>
    <w:p w:rsidR="00300522" w:rsidRPr="002849D1" w:rsidRDefault="00300522" w:rsidP="00300522">
      <w:pPr>
        <w:pStyle w:val="paragraph"/>
      </w:pPr>
      <w:r w:rsidRPr="002849D1">
        <w:tab/>
        <w:t>(b)</w:t>
      </w:r>
      <w:r w:rsidRPr="002849D1">
        <w:tab/>
        <w:t>membership of a professional or trade association; or</w:t>
      </w:r>
    </w:p>
    <w:p w:rsidR="00300522" w:rsidRPr="002849D1" w:rsidRDefault="00300522" w:rsidP="00300522">
      <w:pPr>
        <w:pStyle w:val="paragraph"/>
      </w:pPr>
      <w:r w:rsidRPr="002849D1">
        <w:tab/>
        <w:t>(c)</w:t>
      </w:r>
      <w:r w:rsidRPr="002849D1">
        <w:tab/>
        <w:t>registration or licensing for a particular occupation; or</w:t>
      </w:r>
    </w:p>
    <w:p w:rsidR="00300522" w:rsidRPr="002849D1" w:rsidRDefault="00300522" w:rsidP="00300522">
      <w:pPr>
        <w:pStyle w:val="paragraph"/>
      </w:pPr>
      <w:r w:rsidRPr="002849D1">
        <w:tab/>
        <w:t>(d)</w:t>
      </w:r>
      <w:r w:rsidRPr="002849D1">
        <w:tab/>
        <w:t>employment.</w:t>
      </w:r>
    </w:p>
    <w:p w:rsidR="00300522" w:rsidRPr="002849D1" w:rsidRDefault="00300522" w:rsidP="00300522">
      <w:pPr>
        <w:pStyle w:val="subsection"/>
      </w:pPr>
      <w:r w:rsidRPr="002849D1">
        <w:tab/>
        <w:t>(2)</w:t>
      </w:r>
      <w:r w:rsidRPr="002849D1">
        <w:tab/>
        <w:t xml:space="preserve">However, a supply is </w:t>
      </w:r>
      <w:r w:rsidRPr="002849D1">
        <w:rPr>
          <w:i/>
          <w:iCs/>
        </w:rPr>
        <w:t xml:space="preserve">not </w:t>
      </w:r>
      <w:r w:rsidRPr="002849D1">
        <w:t>GST</w:t>
      </w:r>
      <w:r w:rsidR="002849D1">
        <w:noBreakHyphen/>
      </w:r>
      <w:r w:rsidRPr="002849D1">
        <w:t xml:space="preserve">free under </w:t>
      </w:r>
      <w:r w:rsidR="002849D1">
        <w:t>subsection (</w:t>
      </w:r>
      <w:r w:rsidRPr="002849D1">
        <w:t>1) unless the supply is carried out by:</w:t>
      </w:r>
    </w:p>
    <w:p w:rsidR="00300522" w:rsidRPr="002849D1" w:rsidRDefault="00300522" w:rsidP="00300522">
      <w:pPr>
        <w:pStyle w:val="paragraph"/>
      </w:pPr>
      <w:r w:rsidRPr="002849D1">
        <w:tab/>
        <w:t>(a)</w:t>
      </w:r>
      <w:r w:rsidRPr="002849D1">
        <w:tab/>
        <w:t>a professional or trade association; or</w:t>
      </w:r>
    </w:p>
    <w:p w:rsidR="00300522" w:rsidRPr="002849D1" w:rsidRDefault="00300522" w:rsidP="00300522">
      <w:pPr>
        <w:pStyle w:val="paragraph"/>
      </w:pPr>
      <w:r w:rsidRPr="002849D1">
        <w:tab/>
        <w:t>(b)</w:t>
      </w:r>
      <w:r w:rsidRPr="002849D1">
        <w:tab/>
        <w:t xml:space="preserve">an </w:t>
      </w:r>
      <w:r w:rsidR="002849D1" w:rsidRPr="002849D1">
        <w:rPr>
          <w:position w:val="6"/>
          <w:sz w:val="16"/>
          <w:szCs w:val="16"/>
        </w:rPr>
        <w:t>*</w:t>
      </w:r>
      <w:r w:rsidRPr="002849D1">
        <w:t>education institution; or</w:t>
      </w:r>
    </w:p>
    <w:p w:rsidR="00300522" w:rsidRPr="002849D1" w:rsidRDefault="00300522" w:rsidP="00300522">
      <w:pPr>
        <w:pStyle w:val="paragraph"/>
      </w:pPr>
      <w:r w:rsidRPr="002849D1">
        <w:tab/>
        <w:t>(c)</w:t>
      </w:r>
      <w:r w:rsidRPr="002849D1">
        <w:tab/>
        <w:t>an entity that is registered by a training recognition authority of a State or Territory in accordance with the Australian Recognition Framework to provide skill recognition (assessment only) services; or</w:t>
      </w:r>
    </w:p>
    <w:p w:rsidR="00300522" w:rsidRPr="002849D1" w:rsidRDefault="00300522" w:rsidP="00300522">
      <w:pPr>
        <w:pStyle w:val="paragraph"/>
      </w:pPr>
      <w:r w:rsidRPr="002849D1">
        <w:tab/>
        <w:t>(d)</w:t>
      </w:r>
      <w:r w:rsidRPr="002849D1">
        <w:tab/>
        <w:t>an authority of the Commonwealth or of a State or Territory; or</w:t>
      </w:r>
    </w:p>
    <w:p w:rsidR="00300522" w:rsidRPr="002849D1" w:rsidRDefault="00300522" w:rsidP="00300522">
      <w:pPr>
        <w:pStyle w:val="paragraph"/>
      </w:pPr>
      <w:r w:rsidRPr="002849D1">
        <w:tab/>
        <w:t>(e)</w:t>
      </w:r>
      <w:r w:rsidRPr="002849D1">
        <w:tab/>
        <w:t>a local government body.</w:t>
      </w:r>
    </w:p>
    <w:p w:rsidR="00300522" w:rsidRPr="002849D1" w:rsidRDefault="00300522" w:rsidP="00300522">
      <w:pPr>
        <w:pStyle w:val="ActHead4"/>
      </w:pPr>
      <w:bookmarkStart w:id="230" w:name="_Toc364850595"/>
      <w:r w:rsidRPr="002849D1">
        <w:rPr>
          <w:rStyle w:val="CharSubdNo"/>
        </w:rPr>
        <w:t>Subdivision</w:t>
      </w:r>
      <w:r w:rsidR="002849D1" w:rsidRPr="002849D1">
        <w:rPr>
          <w:rStyle w:val="CharSubdNo"/>
        </w:rPr>
        <w:t> </w:t>
      </w:r>
      <w:r w:rsidRPr="002849D1">
        <w:rPr>
          <w:rStyle w:val="CharSubdNo"/>
        </w:rPr>
        <w:t>38</w:t>
      </w:r>
      <w:r w:rsidR="002849D1" w:rsidRPr="002849D1">
        <w:rPr>
          <w:rStyle w:val="CharSubdNo"/>
        </w:rPr>
        <w:noBreakHyphen/>
      </w:r>
      <w:r w:rsidRPr="002849D1">
        <w:rPr>
          <w:rStyle w:val="CharSubdNo"/>
        </w:rPr>
        <w:t>D</w:t>
      </w:r>
      <w:r w:rsidRPr="002849D1">
        <w:t>—</w:t>
      </w:r>
      <w:r w:rsidRPr="002849D1">
        <w:rPr>
          <w:rStyle w:val="CharSubdText"/>
        </w:rPr>
        <w:t>Child care</w:t>
      </w:r>
      <w:bookmarkEnd w:id="230"/>
    </w:p>
    <w:p w:rsidR="00300522" w:rsidRPr="002849D1" w:rsidRDefault="00300522" w:rsidP="00300522">
      <w:pPr>
        <w:pStyle w:val="ActHead5"/>
      </w:pPr>
      <w:bookmarkStart w:id="231" w:name="_Toc364850596"/>
      <w:r w:rsidRPr="002849D1">
        <w:rPr>
          <w:rStyle w:val="CharSectno"/>
        </w:rPr>
        <w:t>38</w:t>
      </w:r>
      <w:r w:rsidR="002849D1" w:rsidRPr="002849D1">
        <w:rPr>
          <w:rStyle w:val="CharSectno"/>
        </w:rPr>
        <w:noBreakHyphen/>
      </w:r>
      <w:r w:rsidRPr="002849D1">
        <w:rPr>
          <w:rStyle w:val="CharSectno"/>
        </w:rPr>
        <w:t>140</w:t>
      </w:r>
      <w:r w:rsidRPr="002849D1">
        <w:t xml:space="preserve">  Child care—registered carers under the family assistance law</w:t>
      </w:r>
      <w:bookmarkEnd w:id="231"/>
    </w:p>
    <w:p w:rsidR="00300522" w:rsidRPr="002849D1" w:rsidRDefault="00300522" w:rsidP="00300522">
      <w:pPr>
        <w:pStyle w:val="subsection"/>
        <w:rPr>
          <w:i/>
          <w:iCs/>
        </w:rPr>
      </w:pPr>
      <w:r w:rsidRPr="002849D1">
        <w:tab/>
      </w:r>
      <w:r w:rsidRPr="002849D1">
        <w:tab/>
        <w:t xml:space="preserve">A supply is </w:t>
      </w:r>
      <w:r w:rsidRPr="002849D1">
        <w:rPr>
          <w:b/>
          <w:bCs/>
          <w:i/>
          <w:iCs/>
        </w:rPr>
        <w:t>GST</w:t>
      </w:r>
      <w:r w:rsidR="002849D1">
        <w:rPr>
          <w:b/>
          <w:bCs/>
          <w:i/>
          <w:iCs/>
        </w:rPr>
        <w:noBreakHyphen/>
      </w:r>
      <w:r w:rsidRPr="002849D1">
        <w:rPr>
          <w:b/>
          <w:bCs/>
          <w:i/>
          <w:iCs/>
        </w:rPr>
        <w:t xml:space="preserve">free </w:t>
      </w:r>
      <w:r w:rsidRPr="002849D1">
        <w:t>if it is a supply of child care by a registered carer (within the meaning of section</w:t>
      </w:r>
      <w:r w:rsidR="002849D1">
        <w:t> </w:t>
      </w:r>
      <w:r w:rsidRPr="002849D1">
        <w:t xml:space="preserve">3 of the </w:t>
      </w:r>
      <w:r w:rsidRPr="002849D1">
        <w:rPr>
          <w:i/>
          <w:iCs/>
        </w:rPr>
        <w:t>A New Tax System (Family Assistance</w:t>
      </w:r>
      <w:r w:rsidR="00A53099" w:rsidRPr="002849D1">
        <w:rPr>
          <w:i/>
          <w:iCs/>
        </w:rPr>
        <w:t>) (A</w:t>
      </w:r>
      <w:r w:rsidRPr="002849D1">
        <w:rPr>
          <w:i/>
          <w:iCs/>
        </w:rPr>
        <w:t>dministration) Act 1999</w:t>
      </w:r>
      <w:r w:rsidRPr="002849D1">
        <w:t>)</w:t>
      </w:r>
      <w:r w:rsidRPr="002849D1">
        <w:rPr>
          <w:i/>
          <w:iCs/>
        </w:rPr>
        <w:t>.</w:t>
      </w:r>
    </w:p>
    <w:p w:rsidR="00300522" w:rsidRPr="002849D1" w:rsidRDefault="00300522" w:rsidP="00F6332C">
      <w:pPr>
        <w:pStyle w:val="ActHead5"/>
      </w:pPr>
      <w:bookmarkStart w:id="232" w:name="_Toc364850597"/>
      <w:r w:rsidRPr="002849D1">
        <w:rPr>
          <w:rStyle w:val="CharSectno"/>
        </w:rPr>
        <w:lastRenderedPageBreak/>
        <w:t>38</w:t>
      </w:r>
      <w:r w:rsidR="002849D1" w:rsidRPr="002849D1">
        <w:rPr>
          <w:rStyle w:val="CharSectno"/>
        </w:rPr>
        <w:noBreakHyphen/>
      </w:r>
      <w:r w:rsidRPr="002849D1">
        <w:rPr>
          <w:rStyle w:val="CharSectno"/>
        </w:rPr>
        <w:t>145</w:t>
      </w:r>
      <w:r w:rsidRPr="002849D1">
        <w:t xml:space="preserve">  Child care—approved child care services under the family assistance law</w:t>
      </w:r>
      <w:bookmarkEnd w:id="232"/>
    </w:p>
    <w:p w:rsidR="00300522" w:rsidRPr="002849D1" w:rsidRDefault="00300522" w:rsidP="00F6332C">
      <w:pPr>
        <w:pStyle w:val="subsection"/>
        <w:keepNext/>
        <w:keepLines/>
      </w:pPr>
      <w:r w:rsidRPr="002849D1">
        <w:tab/>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it is a supply of child care by an approved child care service (within the meaning of section</w:t>
      </w:r>
      <w:r w:rsidR="002849D1">
        <w:t> </w:t>
      </w:r>
      <w:r w:rsidRPr="002849D1">
        <w:t xml:space="preserve">3 of the </w:t>
      </w:r>
      <w:r w:rsidRPr="002849D1">
        <w:rPr>
          <w:i/>
          <w:iCs/>
        </w:rPr>
        <w:t>A New Tax System (Family Assistance</w:t>
      </w:r>
      <w:r w:rsidR="00A53099" w:rsidRPr="002849D1">
        <w:rPr>
          <w:i/>
          <w:iCs/>
        </w:rPr>
        <w:t>) (A</w:t>
      </w:r>
      <w:r w:rsidRPr="002849D1">
        <w:rPr>
          <w:i/>
          <w:iCs/>
        </w:rPr>
        <w:t>dministration) Act 1999</w:t>
      </w:r>
      <w:r w:rsidRPr="002849D1">
        <w:t>); or</w:t>
      </w:r>
    </w:p>
    <w:p w:rsidR="00300522" w:rsidRPr="002849D1" w:rsidRDefault="00300522" w:rsidP="00300522">
      <w:pPr>
        <w:pStyle w:val="paragraph"/>
      </w:pPr>
      <w:r w:rsidRPr="002849D1">
        <w:tab/>
        <w:t>(b)</w:t>
      </w:r>
      <w:r w:rsidRPr="002849D1">
        <w:tab/>
        <w:t xml:space="preserve">it is a supply of an excursion that is directly related to a supply of child care covered by </w:t>
      </w:r>
      <w:r w:rsidR="002849D1">
        <w:t>paragraph (</w:t>
      </w:r>
      <w:r w:rsidRPr="002849D1">
        <w:t>a).</w:t>
      </w:r>
    </w:p>
    <w:p w:rsidR="00300522" w:rsidRPr="002849D1" w:rsidRDefault="00300522" w:rsidP="00300522">
      <w:pPr>
        <w:pStyle w:val="ActHead5"/>
      </w:pPr>
      <w:bookmarkStart w:id="233" w:name="_Toc364850598"/>
      <w:r w:rsidRPr="002849D1">
        <w:rPr>
          <w:rStyle w:val="CharSectno"/>
        </w:rPr>
        <w:t>38</w:t>
      </w:r>
      <w:r w:rsidR="002849D1" w:rsidRPr="002849D1">
        <w:rPr>
          <w:rStyle w:val="CharSectno"/>
        </w:rPr>
        <w:noBreakHyphen/>
      </w:r>
      <w:r w:rsidRPr="002849D1">
        <w:rPr>
          <w:rStyle w:val="CharSectno"/>
        </w:rPr>
        <w:t>150</w:t>
      </w:r>
      <w:r w:rsidRPr="002849D1">
        <w:t xml:space="preserve">  Other child care</w:t>
      </w:r>
      <w:bookmarkEnd w:id="233"/>
    </w:p>
    <w:p w:rsidR="00300522" w:rsidRPr="002849D1" w:rsidRDefault="00300522" w:rsidP="00300522">
      <w:pPr>
        <w:pStyle w:val="subsection"/>
      </w:pPr>
      <w:r w:rsidRPr="002849D1">
        <w:tab/>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 it is a supply of child care by a supplier that is eligible for funding (whether or not in respect of that particular supply) from the Commonwealth under guidelines made by the </w:t>
      </w:r>
      <w:r w:rsidR="002849D1" w:rsidRPr="002849D1">
        <w:rPr>
          <w:position w:val="6"/>
          <w:sz w:val="16"/>
          <w:szCs w:val="16"/>
        </w:rPr>
        <w:t>*</w:t>
      </w:r>
      <w:r w:rsidRPr="002849D1">
        <w:t>Child Care Minister that relate to the funding of:</w:t>
      </w:r>
    </w:p>
    <w:p w:rsidR="00300522" w:rsidRPr="002849D1" w:rsidRDefault="00300522" w:rsidP="00300522">
      <w:pPr>
        <w:pStyle w:val="paragraph"/>
      </w:pPr>
      <w:r w:rsidRPr="002849D1">
        <w:tab/>
        <w:t>(a)</w:t>
      </w:r>
      <w:r w:rsidRPr="002849D1">
        <w:tab/>
        <w:t>family day care; or</w:t>
      </w:r>
    </w:p>
    <w:p w:rsidR="00300522" w:rsidRPr="002849D1" w:rsidRDefault="00300522" w:rsidP="00300522">
      <w:pPr>
        <w:pStyle w:val="paragraph"/>
      </w:pPr>
      <w:r w:rsidRPr="002849D1">
        <w:tab/>
        <w:t>(b)</w:t>
      </w:r>
      <w:r w:rsidRPr="002849D1">
        <w:tab/>
        <w:t>occasional care; or</w:t>
      </w:r>
    </w:p>
    <w:p w:rsidR="00300522" w:rsidRPr="002849D1" w:rsidRDefault="00300522" w:rsidP="00300522">
      <w:pPr>
        <w:pStyle w:val="paragraph"/>
      </w:pPr>
      <w:r w:rsidRPr="002849D1">
        <w:tab/>
        <w:t>(c)</w:t>
      </w:r>
      <w:r w:rsidRPr="002849D1">
        <w:tab/>
        <w:t>outside school hours care; or</w:t>
      </w:r>
    </w:p>
    <w:p w:rsidR="00300522" w:rsidRPr="002849D1" w:rsidRDefault="00300522" w:rsidP="00300522">
      <w:pPr>
        <w:pStyle w:val="paragraph"/>
      </w:pPr>
      <w:r w:rsidRPr="002849D1">
        <w:tab/>
        <w:t>(d)</w:t>
      </w:r>
      <w:r w:rsidRPr="002849D1">
        <w:tab/>
        <w:t>vacation care; or</w:t>
      </w:r>
    </w:p>
    <w:p w:rsidR="00300522" w:rsidRPr="002849D1" w:rsidRDefault="00300522" w:rsidP="00300522">
      <w:pPr>
        <w:pStyle w:val="paragraph"/>
      </w:pPr>
      <w:r w:rsidRPr="002849D1">
        <w:tab/>
        <w:t>(e)</w:t>
      </w:r>
      <w:r w:rsidRPr="002849D1">
        <w:tab/>
        <w:t>any other type of care determined in writing by that Minister.</w:t>
      </w:r>
    </w:p>
    <w:p w:rsidR="00300522" w:rsidRPr="002849D1" w:rsidRDefault="00300522" w:rsidP="00300522">
      <w:pPr>
        <w:pStyle w:val="ActHead5"/>
      </w:pPr>
      <w:bookmarkStart w:id="234" w:name="_Toc364850599"/>
      <w:r w:rsidRPr="002849D1">
        <w:rPr>
          <w:rStyle w:val="CharSectno"/>
        </w:rPr>
        <w:t>38</w:t>
      </w:r>
      <w:r w:rsidR="002849D1" w:rsidRPr="002849D1">
        <w:rPr>
          <w:rStyle w:val="CharSectno"/>
        </w:rPr>
        <w:noBreakHyphen/>
      </w:r>
      <w:r w:rsidRPr="002849D1">
        <w:rPr>
          <w:rStyle w:val="CharSectno"/>
        </w:rPr>
        <w:t>155</w:t>
      </w:r>
      <w:r w:rsidRPr="002849D1">
        <w:t xml:space="preserve">  Supplies directly related to child care that is GST</w:t>
      </w:r>
      <w:r w:rsidR="002849D1">
        <w:noBreakHyphen/>
      </w:r>
      <w:r w:rsidRPr="002849D1">
        <w:t>free</w:t>
      </w:r>
      <w:bookmarkEnd w:id="234"/>
    </w:p>
    <w:p w:rsidR="00300522" w:rsidRPr="002849D1" w:rsidRDefault="00300522" w:rsidP="00300522">
      <w:pPr>
        <w:pStyle w:val="subsection"/>
      </w:pPr>
      <w:r w:rsidRPr="002849D1">
        <w:tab/>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 it is a supply that is directly related to a supply of child care that is:</w:t>
      </w:r>
    </w:p>
    <w:p w:rsidR="00300522" w:rsidRPr="002849D1" w:rsidRDefault="00300522" w:rsidP="00300522">
      <w:pPr>
        <w:pStyle w:val="paragraph"/>
      </w:pPr>
      <w:r w:rsidRPr="002849D1">
        <w:tab/>
        <w:t>(a)</w:t>
      </w:r>
      <w:r w:rsidRPr="002849D1">
        <w:tab/>
        <w:t>GST</w:t>
      </w:r>
      <w:r w:rsidR="002849D1">
        <w:noBreakHyphen/>
      </w:r>
      <w:r w:rsidRPr="002849D1">
        <w:t>free because of section</w:t>
      </w:r>
      <w:r w:rsidR="002849D1">
        <w:t> </w:t>
      </w:r>
      <w:r w:rsidRPr="002849D1">
        <w:t>38</w:t>
      </w:r>
      <w:r w:rsidR="002849D1">
        <w:noBreakHyphen/>
      </w:r>
      <w:r w:rsidRPr="002849D1">
        <w:t>140, 38</w:t>
      </w:r>
      <w:r w:rsidR="002849D1">
        <w:noBreakHyphen/>
      </w:r>
      <w:r w:rsidRPr="002849D1">
        <w:t>145 or 38</w:t>
      </w:r>
      <w:r w:rsidR="002849D1">
        <w:noBreakHyphen/>
      </w:r>
      <w:r w:rsidRPr="002849D1">
        <w:t>150; and</w:t>
      </w:r>
    </w:p>
    <w:p w:rsidR="00300522" w:rsidRPr="002849D1" w:rsidRDefault="00300522" w:rsidP="00300522">
      <w:pPr>
        <w:pStyle w:val="paragraph"/>
      </w:pPr>
      <w:r w:rsidRPr="002849D1">
        <w:tab/>
        <w:t>(b)</w:t>
      </w:r>
      <w:r w:rsidRPr="002849D1">
        <w:tab/>
        <w:t>supplied by, or on behalf of, the supplier of the child care.</w:t>
      </w:r>
    </w:p>
    <w:p w:rsidR="00300522" w:rsidRPr="002849D1" w:rsidRDefault="00300522" w:rsidP="00300522">
      <w:pPr>
        <w:pStyle w:val="ActHead4"/>
      </w:pPr>
      <w:bookmarkStart w:id="235" w:name="_Toc364850600"/>
      <w:r w:rsidRPr="002849D1">
        <w:rPr>
          <w:rStyle w:val="CharSubdNo"/>
        </w:rPr>
        <w:t>Subdivision</w:t>
      </w:r>
      <w:r w:rsidR="002849D1" w:rsidRPr="002849D1">
        <w:rPr>
          <w:rStyle w:val="CharSubdNo"/>
        </w:rPr>
        <w:t> </w:t>
      </w:r>
      <w:r w:rsidRPr="002849D1">
        <w:rPr>
          <w:rStyle w:val="CharSubdNo"/>
        </w:rPr>
        <w:t>38</w:t>
      </w:r>
      <w:r w:rsidR="002849D1" w:rsidRPr="002849D1">
        <w:rPr>
          <w:rStyle w:val="CharSubdNo"/>
        </w:rPr>
        <w:noBreakHyphen/>
      </w:r>
      <w:r w:rsidRPr="002849D1">
        <w:rPr>
          <w:rStyle w:val="CharSubdNo"/>
        </w:rPr>
        <w:t>E</w:t>
      </w:r>
      <w:r w:rsidRPr="002849D1">
        <w:t>—</w:t>
      </w:r>
      <w:r w:rsidRPr="002849D1">
        <w:rPr>
          <w:rStyle w:val="CharSubdText"/>
        </w:rPr>
        <w:t xml:space="preserve">Exports and other supplies for consumption outside </w:t>
      </w:r>
      <w:smartTag w:uri="urn:schemas-microsoft-com:office:smarttags" w:element="country-region">
        <w:smartTag w:uri="urn:schemas-microsoft-com:office:smarttags" w:element="place">
          <w:r w:rsidRPr="002849D1">
            <w:rPr>
              <w:rStyle w:val="CharSubdText"/>
            </w:rPr>
            <w:t>Australia</w:t>
          </w:r>
        </w:smartTag>
      </w:smartTag>
      <w:bookmarkEnd w:id="235"/>
    </w:p>
    <w:p w:rsidR="00300522" w:rsidRPr="002849D1" w:rsidRDefault="00300522" w:rsidP="00300522">
      <w:pPr>
        <w:pStyle w:val="ActHead5"/>
      </w:pPr>
      <w:bookmarkStart w:id="236" w:name="_Toc364850601"/>
      <w:r w:rsidRPr="002849D1">
        <w:rPr>
          <w:rStyle w:val="CharSectno"/>
        </w:rPr>
        <w:t>38</w:t>
      </w:r>
      <w:r w:rsidR="002849D1" w:rsidRPr="002849D1">
        <w:rPr>
          <w:rStyle w:val="CharSectno"/>
        </w:rPr>
        <w:noBreakHyphen/>
      </w:r>
      <w:r w:rsidRPr="002849D1">
        <w:rPr>
          <w:rStyle w:val="CharSectno"/>
        </w:rPr>
        <w:t>185</w:t>
      </w:r>
      <w:r w:rsidRPr="002849D1">
        <w:t xml:space="preserve">  Exports of goods</w:t>
      </w:r>
      <w:bookmarkEnd w:id="236"/>
    </w:p>
    <w:p w:rsidR="00300522" w:rsidRPr="002849D1" w:rsidRDefault="00300522" w:rsidP="00300522">
      <w:pPr>
        <w:pStyle w:val="subsection"/>
      </w:pPr>
      <w:r w:rsidRPr="002849D1">
        <w:tab/>
        <w:t>(1)</w:t>
      </w:r>
      <w:r w:rsidRPr="002849D1">
        <w:tab/>
        <w:t xml:space="preserve">The third column of this table sets out supplies that are </w:t>
      </w:r>
      <w:r w:rsidRPr="002849D1">
        <w:rPr>
          <w:b/>
          <w:bCs/>
          <w:i/>
          <w:iCs/>
        </w:rPr>
        <w:t>GST</w:t>
      </w:r>
      <w:r w:rsidR="002849D1">
        <w:rPr>
          <w:b/>
          <w:bCs/>
          <w:i/>
          <w:iCs/>
        </w:rPr>
        <w:noBreakHyphen/>
      </w:r>
      <w:r w:rsidRPr="002849D1">
        <w:rPr>
          <w:b/>
          <w:bCs/>
          <w:i/>
          <w:iCs/>
        </w:rPr>
        <w:t>free</w:t>
      </w:r>
      <w:r w:rsidRPr="002849D1">
        <w:t>:</w:t>
      </w:r>
    </w:p>
    <w:p w:rsidR="00300522" w:rsidRPr="002849D1"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2849D1" w:rsidTr="00A53099">
        <w:trPr>
          <w:tblHeader/>
        </w:trPr>
        <w:tc>
          <w:tcPr>
            <w:tcW w:w="7088" w:type="dxa"/>
            <w:gridSpan w:val="3"/>
            <w:tcBorders>
              <w:top w:val="single" w:sz="12" w:space="0" w:color="auto"/>
              <w:bottom w:val="single" w:sz="6" w:space="0" w:color="auto"/>
            </w:tcBorders>
            <w:shd w:val="clear" w:color="auto" w:fill="auto"/>
          </w:tcPr>
          <w:p w:rsidR="00300522" w:rsidRPr="002849D1" w:rsidRDefault="00300522" w:rsidP="00300522">
            <w:pPr>
              <w:pStyle w:val="Tabletext"/>
              <w:keepNext/>
              <w:keepLines/>
              <w:rPr>
                <w:b/>
              </w:rPr>
            </w:pPr>
            <w:r w:rsidRPr="002849D1">
              <w:rPr>
                <w:b/>
                <w:bCs/>
              </w:rPr>
              <w:t>GST</w:t>
            </w:r>
            <w:r w:rsidR="002849D1">
              <w:rPr>
                <w:b/>
                <w:bCs/>
              </w:rPr>
              <w:noBreakHyphen/>
            </w:r>
            <w:r w:rsidRPr="002849D1">
              <w:rPr>
                <w:b/>
                <w:bCs/>
              </w:rPr>
              <w:t>free exports of goods</w:t>
            </w:r>
          </w:p>
        </w:tc>
      </w:tr>
      <w:tr w:rsidR="00300522" w:rsidRPr="002849D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49D1" w:rsidRDefault="00300522" w:rsidP="00300522">
            <w:pPr>
              <w:pStyle w:val="Tabletext"/>
              <w:keepNext/>
              <w:keepLines/>
              <w:rPr>
                <w:b/>
              </w:rPr>
            </w:pPr>
            <w:r w:rsidRPr="002849D1">
              <w:rPr>
                <w:b/>
                <w:bCs/>
              </w:rPr>
              <w:t>Item</w:t>
            </w:r>
          </w:p>
        </w:tc>
        <w:tc>
          <w:tcPr>
            <w:tcW w:w="1502" w:type="dxa"/>
            <w:tcBorders>
              <w:top w:val="single" w:sz="6" w:space="0" w:color="auto"/>
              <w:bottom w:val="single" w:sz="12" w:space="0" w:color="auto"/>
            </w:tcBorders>
            <w:shd w:val="clear" w:color="auto" w:fill="auto"/>
          </w:tcPr>
          <w:p w:rsidR="00300522" w:rsidRPr="002849D1" w:rsidRDefault="00300522" w:rsidP="00300522">
            <w:pPr>
              <w:pStyle w:val="Tabletext"/>
              <w:keepNext/>
              <w:keepLines/>
              <w:rPr>
                <w:b/>
              </w:rPr>
            </w:pPr>
            <w:r w:rsidRPr="002849D1">
              <w:rPr>
                <w:b/>
                <w:bCs/>
              </w:rPr>
              <w:t>Topic</w:t>
            </w:r>
          </w:p>
        </w:tc>
        <w:tc>
          <w:tcPr>
            <w:tcW w:w="4962" w:type="dxa"/>
            <w:tcBorders>
              <w:top w:val="single" w:sz="6" w:space="0" w:color="auto"/>
              <w:bottom w:val="single" w:sz="12" w:space="0" w:color="auto"/>
            </w:tcBorders>
            <w:shd w:val="clear" w:color="auto" w:fill="auto"/>
          </w:tcPr>
          <w:p w:rsidR="00300522" w:rsidRPr="002849D1" w:rsidRDefault="00300522" w:rsidP="00300522">
            <w:pPr>
              <w:pStyle w:val="Tabletext"/>
              <w:keepNext/>
              <w:keepLines/>
              <w:rPr>
                <w:b/>
              </w:rPr>
            </w:pPr>
            <w:r w:rsidRPr="002849D1">
              <w:rPr>
                <w:b/>
                <w:bCs/>
              </w:rPr>
              <w:t>These supplies are GST</w:t>
            </w:r>
            <w:r w:rsidR="002849D1">
              <w:rPr>
                <w:b/>
                <w:bCs/>
              </w:rPr>
              <w:noBreakHyphen/>
            </w:r>
            <w:r w:rsidRPr="002849D1">
              <w:rPr>
                <w:b/>
                <w:bCs/>
              </w:rPr>
              <w:t>free ...</w:t>
            </w:r>
          </w:p>
        </w:tc>
      </w:tr>
      <w:tr w:rsidR="00300522" w:rsidRPr="002849D1" w:rsidTr="00A53099">
        <w:tblPrEx>
          <w:tblCellMar>
            <w:left w:w="107" w:type="dxa"/>
            <w:right w:w="107" w:type="dxa"/>
          </w:tblCellMar>
        </w:tblPrEx>
        <w:tc>
          <w:tcPr>
            <w:tcW w:w="624" w:type="dxa"/>
            <w:tcBorders>
              <w:top w:val="single" w:sz="12" w:space="0" w:color="auto"/>
            </w:tcBorders>
            <w:shd w:val="clear" w:color="auto" w:fill="auto"/>
          </w:tcPr>
          <w:p w:rsidR="00300522" w:rsidRPr="002849D1" w:rsidRDefault="00300522" w:rsidP="00300522">
            <w:pPr>
              <w:pStyle w:val="Tabletext"/>
            </w:pPr>
            <w:r w:rsidRPr="002849D1">
              <w:t>1</w:t>
            </w:r>
          </w:p>
        </w:tc>
        <w:tc>
          <w:tcPr>
            <w:tcW w:w="1502" w:type="dxa"/>
            <w:tcBorders>
              <w:top w:val="single" w:sz="12" w:space="0" w:color="auto"/>
            </w:tcBorders>
            <w:shd w:val="clear" w:color="auto" w:fill="auto"/>
          </w:tcPr>
          <w:p w:rsidR="00300522" w:rsidRPr="002849D1" w:rsidRDefault="00300522" w:rsidP="00300522">
            <w:pPr>
              <w:pStyle w:val="Tabletext"/>
            </w:pPr>
            <w:r w:rsidRPr="002849D1">
              <w:t>Export of goods—general</w:t>
            </w:r>
          </w:p>
        </w:tc>
        <w:tc>
          <w:tcPr>
            <w:tcW w:w="4962" w:type="dxa"/>
            <w:tcBorders>
              <w:top w:val="single" w:sz="12" w:space="0" w:color="auto"/>
            </w:tcBorders>
            <w:shd w:val="clear" w:color="auto" w:fill="auto"/>
          </w:tcPr>
          <w:p w:rsidR="00300522" w:rsidRPr="002849D1" w:rsidRDefault="00300522" w:rsidP="00300522">
            <w:pPr>
              <w:pStyle w:val="Tabletext"/>
            </w:pPr>
            <w:r w:rsidRPr="002849D1">
              <w:t xml:space="preserve">a supply of goods, but only if the supplier exports them from </w:t>
            </w:r>
            <w:smartTag w:uri="urn:schemas-microsoft-com:office:smarttags" w:element="country-region">
              <w:smartTag w:uri="urn:schemas-microsoft-com:office:smarttags" w:element="place">
                <w:r w:rsidRPr="002849D1">
                  <w:t>Australia</w:t>
                </w:r>
              </w:smartTag>
            </w:smartTag>
            <w:r w:rsidRPr="002849D1">
              <w:t xml:space="preserve"> before, or within 60 days (or such further period as the Commissioner allows) after:</w:t>
            </w:r>
          </w:p>
          <w:p w:rsidR="00300522" w:rsidRPr="002849D1" w:rsidRDefault="00300522" w:rsidP="001805CE">
            <w:pPr>
              <w:pStyle w:val="Tablea"/>
            </w:pPr>
            <w:r w:rsidRPr="002849D1">
              <w:t>(a</w:t>
            </w:r>
            <w:r w:rsidR="00A53099" w:rsidRPr="002849D1">
              <w:t xml:space="preserve">) </w:t>
            </w:r>
            <w:r w:rsidRPr="002849D1">
              <w:t xml:space="preserve">the day on which the supplier receives any of the </w:t>
            </w:r>
            <w:r w:rsidR="002849D1" w:rsidRPr="002849D1">
              <w:rPr>
                <w:position w:val="6"/>
                <w:sz w:val="16"/>
                <w:szCs w:val="16"/>
              </w:rPr>
              <w:t>*</w:t>
            </w:r>
            <w:r w:rsidRPr="002849D1">
              <w:t>consideration for the supply; or</w:t>
            </w:r>
          </w:p>
          <w:p w:rsidR="00300522" w:rsidRPr="002849D1" w:rsidRDefault="00300522" w:rsidP="001805CE">
            <w:pPr>
              <w:pStyle w:val="Tablea"/>
            </w:pPr>
            <w:r w:rsidRPr="002849D1">
              <w:t>(b</w:t>
            </w:r>
            <w:r w:rsidR="00A53099" w:rsidRPr="002849D1">
              <w:t xml:space="preserve">) </w:t>
            </w:r>
            <w:r w:rsidRPr="002849D1">
              <w:t xml:space="preserve">if, on an earlier day, the supplier gives an </w:t>
            </w:r>
            <w:r w:rsidR="002849D1" w:rsidRPr="002849D1">
              <w:rPr>
                <w:position w:val="6"/>
                <w:sz w:val="16"/>
                <w:szCs w:val="16"/>
              </w:rPr>
              <w:t>*</w:t>
            </w:r>
            <w:r w:rsidRPr="002849D1">
              <w:t>invoice for the supply—the day on which the supplier gives the invoice.</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2</w:t>
            </w:r>
          </w:p>
        </w:tc>
        <w:tc>
          <w:tcPr>
            <w:tcW w:w="1502" w:type="dxa"/>
            <w:shd w:val="clear" w:color="auto" w:fill="auto"/>
          </w:tcPr>
          <w:p w:rsidR="00300522" w:rsidRPr="002849D1" w:rsidRDefault="00300522" w:rsidP="00300522">
            <w:pPr>
              <w:pStyle w:val="Tabletext"/>
            </w:pPr>
            <w:r w:rsidRPr="002849D1">
              <w:t>Export of goods—supplies paid for by instalments</w:t>
            </w:r>
          </w:p>
        </w:tc>
        <w:tc>
          <w:tcPr>
            <w:tcW w:w="4962" w:type="dxa"/>
            <w:shd w:val="clear" w:color="auto" w:fill="auto"/>
          </w:tcPr>
          <w:p w:rsidR="00300522" w:rsidRPr="002849D1" w:rsidRDefault="00300522" w:rsidP="00300522">
            <w:pPr>
              <w:pStyle w:val="Tabletext"/>
            </w:pPr>
            <w:r w:rsidRPr="002849D1">
              <w:t xml:space="preserve">a supply of goods for which the </w:t>
            </w:r>
            <w:r w:rsidR="002849D1" w:rsidRPr="002849D1">
              <w:rPr>
                <w:position w:val="6"/>
                <w:sz w:val="16"/>
                <w:szCs w:val="16"/>
              </w:rPr>
              <w:t>*</w:t>
            </w:r>
            <w:r w:rsidRPr="002849D1">
              <w:t>consideration is provided in instalments under a contract that requires the goods to be exported, but only if the supplier exports them from Australia before, or within 60 days (or such further period as the Commissioner allows) after:</w:t>
            </w:r>
          </w:p>
          <w:p w:rsidR="00300522" w:rsidRPr="002849D1" w:rsidRDefault="00300522" w:rsidP="001805CE">
            <w:pPr>
              <w:pStyle w:val="Tablea"/>
            </w:pPr>
            <w:r w:rsidRPr="002849D1">
              <w:t>(a</w:t>
            </w:r>
            <w:r w:rsidR="00A53099" w:rsidRPr="002849D1">
              <w:t xml:space="preserve">) </w:t>
            </w:r>
            <w:r w:rsidRPr="002849D1">
              <w:t>the day on which the supplier receives any of the final instalment of the consideration for the supply; or</w:t>
            </w:r>
          </w:p>
          <w:p w:rsidR="00300522" w:rsidRPr="002849D1" w:rsidRDefault="00300522" w:rsidP="001805CE">
            <w:pPr>
              <w:pStyle w:val="Tablea"/>
            </w:pPr>
            <w:r w:rsidRPr="002849D1">
              <w:t>(b</w:t>
            </w:r>
            <w:r w:rsidR="00A53099" w:rsidRPr="002849D1">
              <w:t xml:space="preserve">) </w:t>
            </w:r>
            <w:r w:rsidRPr="002849D1">
              <w:t xml:space="preserve">if, on an earlier day, the supplier gives an </w:t>
            </w:r>
            <w:r w:rsidR="002849D1" w:rsidRPr="002849D1">
              <w:rPr>
                <w:position w:val="6"/>
                <w:sz w:val="16"/>
                <w:szCs w:val="16"/>
              </w:rPr>
              <w:t>*</w:t>
            </w:r>
            <w:r w:rsidRPr="002849D1">
              <w:t>invoice for that final instalment—the day on which the supplier gives the invoice.</w:t>
            </w:r>
          </w:p>
        </w:tc>
      </w:tr>
      <w:tr w:rsidR="00A3312B" w:rsidRPr="002849D1" w:rsidTr="00A53099">
        <w:tblPrEx>
          <w:tblCellMar>
            <w:left w:w="107" w:type="dxa"/>
            <w:right w:w="107" w:type="dxa"/>
          </w:tblCellMar>
        </w:tblPrEx>
        <w:tc>
          <w:tcPr>
            <w:tcW w:w="624" w:type="dxa"/>
            <w:shd w:val="clear" w:color="auto" w:fill="auto"/>
          </w:tcPr>
          <w:p w:rsidR="00A3312B" w:rsidRPr="002849D1" w:rsidRDefault="00A3312B" w:rsidP="00A3312B">
            <w:pPr>
              <w:pStyle w:val="Tabletext"/>
            </w:pPr>
            <w:r w:rsidRPr="002849D1">
              <w:t>2A</w:t>
            </w:r>
          </w:p>
        </w:tc>
        <w:tc>
          <w:tcPr>
            <w:tcW w:w="1502" w:type="dxa"/>
            <w:shd w:val="clear" w:color="auto" w:fill="auto"/>
          </w:tcPr>
          <w:p w:rsidR="00A3312B" w:rsidRPr="002849D1" w:rsidRDefault="00A3312B" w:rsidP="00A3312B">
            <w:pPr>
              <w:pStyle w:val="Tabletext"/>
            </w:pPr>
            <w:r w:rsidRPr="002849D1">
              <w:t>Export of goods—supplies to associates without consideration</w:t>
            </w:r>
          </w:p>
        </w:tc>
        <w:tc>
          <w:tcPr>
            <w:tcW w:w="4962" w:type="dxa"/>
            <w:shd w:val="clear" w:color="auto" w:fill="auto"/>
          </w:tcPr>
          <w:p w:rsidR="00A3312B" w:rsidRPr="002849D1" w:rsidRDefault="00A3312B" w:rsidP="00A3312B">
            <w:pPr>
              <w:pStyle w:val="Tabletext"/>
            </w:pPr>
            <w:r w:rsidRPr="002849D1">
              <w:t xml:space="preserve">a supply of goods without </w:t>
            </w:r>
            <w:r w:rsidR="002849D1" w:rsidRPr="002849D1">
              <w:rPr>
                <w:position w:val="6"/>
                <w:sz w:val="16"/>
              </w:rPr>
              <w:t>*</w:t>
            </w:r>
            <w:r w:rsidRPr="002849D1">
              <w:t xml:space="preserve">consideration to an </w:t>
            </w:r>
            <w:r w:rsidR="002849D1" w:rsidRPr="002849D1">
              <w:rPr>
                <w:position w:val="6"/>
                <w:sz w:val="16"/>
              </w:rPr>
              <w:t>*</w:t>
            </w:r>
            <w:r w:rsidRPr="002849D1">
              <w:t>associate of the supplier, but only if the supplier exports them from Australia.</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3</w:t>
            </w:r>
          </w:p>
        </w:tc>
        <w:tc>
          <w:tcPr>
            <w:tcW w:w="1502" w:type="dxa"/>
            <w:shd w:val="clear" w:color="auto" w:fill="auto"/>
          </w:tcPr>
          <w:p w:rsidR="00300522" w:rsidRPr="002849D1" w:rsidRDefault="00300522" w:rsidP="00300522">
            <w:pPr>
              <w:pStyle w:val="Tabletext"/>
            </w:pPr>
            <w:r w:rsidRPr="002849D1">
              <w:t>Export of aircraft or ships</w:t>
            </w:r>
          </w:p>
        </w:tc>
        <w:tc>
          <w:tcPr>
            <w:tcW w:w="4962" w:type="dxa"/>
            <w:shd w:val="clear" w:color="auto" w:fill="auto"/>
          </w:tcPr>
          <w:p w:rsidR="00300522" w:rsidRPr="002849D1" w:rsidRDefault="00300522" w:rsidP="00300522">
            <w:pPr>
              <w:pStyle w:val="Tabletext"/>
            </w:pPr>
            <w:r w:rsidRPr="002849D1">
              <w:t xml:space="preserve">a supply of an aircraft or </w:t>
            </w:r>
            <w:r w:rsidR="002849D1" w:rsidRPr="002849D1">
              <w:rPr>
                <w:position w:val="6"/>
                <w:sz w:val="16"/>
                <w:szCs w:val="16"/>
              </w:rPr>
              <w:t>*</w:t>
            </w:r>
            <w:r w:rsidRPr="002849D1">
              <w:t xml:space="preserve">ship, but only if the recipient of the aircraft or ship exports it from </w:t>
            </w:r>
            <w:smartTag w:uri="urn:schemas-microsoft-com:office:smarttags" w:element="country-region">
              <w:smartTag w:uri="urn:schemas-microsoft-com:office:smarttags" w:element="place">
                <w:r w:rsidRPr="002849D1">
                  <w:t>Australia</w:t>
                </w:r>
              </w:smartTag>
            </w:smartTag>
            <w:r w:rsidRPr="002849D1">
              <w:t xml:space="preserve"> under its own power within 60 days (or such further period as the Commissioner allows) after taking physical possession of it.</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4</w:t>
            </w:r>
          </w:p>
        </w:tc>
        <w:tc>
          <w:tcPr>
            <w:tcW w:w="1502" w:type="dxa"/>
            <w:shd w:val="clear" w:color="auto" w:fill="auto"/>
          </w:tcPr>
          <w:p w:rsidR="00300522" w:rsidRPr="002849D1" w:rsidRDefault="00300522" w:rsidP="00300522">
            <w:pPr>
              <w:pStyle w:val="Tabletext"/>
            </w:pPr>
            <w:r w:rsidRPr="002849D1">
              <w:t>Export of aircraft or ships—paid for by instalments</w:t>
            </w:r>
          </w:p>
        </w:tc>
        <w:tc>
          <w:tcPr>
            <w:tcW w:w="4962" w:type="dxa"/>
            <w:shd w:val="clear" w:color="auto" w:fill="auto"/>
          </w:tcPr>
          <w:p w:rsidR="00300522" w:rsidRPr="002849D1" w:rsidRDefault="00300522" w:rsidP="00300522">
            <w:pPr>
              <w:pStyle w:val="Tabletext"/>
            </w:pPr>
            <w:r w:rsidRPr="002849D1">
              <w:t xml:space="preserve">a supply of an aircraft or </w:t>
            </w:r>
            <w:r w:rsidR="002849D1" w:rsidRPr="002849D1">
              <w:rPr>
                <w:position w:val="6"/>
                <w:sz w:val="16"/>
                <w:szCs w:val="16"/>
              </w:rPr>
              <w:t>*</w:t>
            </w:r>
            <w:r w:rsidRPr="002849D1">
              <w:t xml:space="preserve">ship for which the </w:t>
            </w:r>
            <w:r w:rsidR="002849D1" w:rsidRPr="002849D1">
              <w:rPr>
                <w:position w:val="6"/>
                <w:sz w:val="16"/>
                <w:szCs w:val="16"/>
              </w:rPr>
              <w:t>*</w:t>
            </w:r>
            <w:r w:rsidRPr="002849D1">
              <w:t xml:space="preserve">consideration is provided in instalments under a contract that requires the aircraft or ship to be exported, but only if the </w:t>
            </w:r>
            <w:r w:rsidR="002849D1" w:rsidRPr="002849D1">
              <w:rPr>
                <w:position w:val="6"/>
                <w:sz w:val="16"/>
                <w:szCs w:val="16"/>
              </w:rPr>
              <w:t>*</w:t>
            </w:r>
            <w:r w:rsidRPr="002849D1">
              <w:t>recipient exports it from Australia before, or within 60 days (or such further period as the Commissioner allows) after, the earliest day on which one or more of the following occurs:</w:t>
            </w:r>
          </w:p>
          <w:p w:rsidR="00300522" w:rsidRPr="002849D1" w:rsidRDefault="00300522" w:rsidP="001805CE">
            <w:pPr>
              <w:pStyle w:val="Tablea"/>
            </w:pPr>
            <w:r w:rsidRPr="002849D1">
              <w:lastRenderedPageBreak/>
              <w:t>(a</w:t>
            </w:r>
            <w:r w:rsidR="00A53099" w:rsidRPr="002849D1">
              <w:t xml:space="preserve">) </w:t>
            </w:r>
            <w:r w:rsidRPr="002849D1">
              <w:t>the supplier receives any of the final instalment of the consideration for the supply;</w:t>
            </w:r>
          </w:p>
          <w:p w:rsidR="00300522" w:rsidRPr="002849D1" w:rsidRDefault="00300522" w:rsidP="001805CE">
            <w:pPr>
              <w:pStyle w:val="Tablea"/>
            </w:pPr>
            <w:r w:rsidRPr="002849D1">
              <w:t>(b</w:t>
            </w:r>
            <w:r w:rsidR="00A53099" w:rsidRPr="002849D1">
              <w:t xml:space="preserve">) </w:t>
            </w:r>
            <w:r w:rsidRPr="002849D1">
              <w:t xml:space="preserve">the supplier gives an </w:t>
            </w:r>
            <w:r w:rsidR="002849D1" w:rsidRPr="002849D1">
              <w:rPr>
                <w:position w:val="6"/>
                <w:sz w:val="16"/>
                <w:szCs w:val="16"/>
              </w:rPr>
              <w:t>*</w:t>
            </w:r>
            <w:r w:rsidRPr="002849D1">
              <w:t>invoice for that final instalment;</w:t>
            </w:r>
          </w:p>
          <w:p w:rsidR="00300522" w:rsidRPr="002849D1" w:rsidRDefault="00300522" w:rsidP="001805CE">
            <w:pPr>
              <w:pStyle w:val="Tablea"/>
            </w:pPr>
            <w:r w:rsidRPr="002849D1">
              <w:t>(c</w:t>
            </w:r>
            <w:r w:rsidR="00A53099" w:rsidRPr="002849D1">
              <w:t xml:space="preserve">) </w:t>
            </w:r>
            <w:r w:rsidRPr="002849D1">
              <w:t>the supplier delivers the aircraft or ship to the recipient or (at the recipient’s request) to another person.</w:t>
            </w:r>
          </w:p>
        </w:tc>
      </w:tr>
      <w:tr w:rsidR="009A27DE" w:rsidRPr="002849D1" w:rsidTr="00A53099">
        <w:tblPrEx>
          <w:tblCellMar>
            <w:left w:w="107" w:type="dxa"/>
            <w:right w:w="107" w:type="dxa"/>
          </w:tblCellMar>
        </w:tblPrEx>
        <w:tc>
          <w:tcPr>
            <w:tcW w:w="624" w:type="dxa"/>
            <w:shd w:val="clear" w:color="auto" w:fill="auto"/>
          </w:tcPr>
          <w:p w:rsidR="009A27DE" w:rsidRPr="002849D1" w:rsidRDefault="009A27DE" w:rsidP="00305CC6">
            <w:pPr>
              <w:pStyle w:val="Tabletext"/>
            </w:pPr>
            <w:r w:rsidRPr="002849D1">
              <w:lastRenderedPageBreak/>
              <w:t>4A</w:t>
            </w:r>
          </w:p>
        </w:tc>
        <w:tc>
          <w:tcPr>
            <w:tcW w:w="1502" w:type="dxa"/>
            <w:shd w:val="clear" w:color="auto" w:fill="auto"/>
          </w:tcPr>
          <w:p w:rsidR="009A27DE" w:rsidRPr="002849D1" w:rsidRDefault="009A27DE" w:rsidP="00305CC6">
            <w:pPr>
              <w:pStyle w:val="Tabletext"/>
            </w:pPr>
            <w:r w:rsidRPr="002849D1">
              <w:t>Export of new recreational boats</w:t>
            </w:r>
          </w:p>
        </w:tc>
        <w:tc>
          <w:tcPr>
            <w:tcW w:w="4962" w:type="dxa"/>
            <w:shd w:val="clear" w:color="auto" w:fill="auto"/>
          </w:tcPr>
          <w:p w:rsidR="009A27DE" w:rsidRPr="002849D1" w:rsidRDefault="009A27DE" w:rsidP="00305CC6">
            <w:pPr>
              <w:pStyle w:val="Tabletext"/>
            </w:pPr>
            <w:r w:rsidRPr="002849D1">
              <w:t xml:space="preserve">a supply of a </w:t>
            </w:r>
            <w:r w:rsidR="002849D1" w:rsidRPr="002849D1">
              <w:rPr>
                <w:position w:val="6"/>
                <w:sz w:val="16"/>
              </w:rPr>
              <w:t>*</w:t>
            </w:r>
            <w:r w:rsidRPr="002849D1">
              <w:t>ship, but only if:</w:t>
            </w:r>
          </w:p>
          <w:p w:rsidR="009A27DE" w:rsidRPr="002849D1" w:rsidRDefault="009A27DE" w:rsidP="00305CC6">
            <w:pPr>
              <w:pStyle w:val="Tablea"/>
            </w:pPr>
            <w:r w:rsidRPr="002849D1">
              <w:t xml:space="preserve">(a) the ship is a </w:t>
            </w:r>
            <w:r w:rsidR="002849D1" w:rsidRPr="002849D1">
              <w:rPr>
                <w:position w:val="6"/>
                <w:sz w:val="16"/>
              </w:rPr>
              <w:t>*</w:t>
            </w:r>
            <w:r w:rsidRPr="002849D1">
              <w:t xml:space="preserve">new recreational boat on the earliest day (the </w:t>
            </w:r>
            <w:r w:rsidRPr="002849D1">
              <w:rPr>
                <w:b/>
                <w:i/>
              </w:rPr>
              <w:t>receipt day</w:t>
            </w:r>
            <w:r w:rsidRPr="002849D1">
              <w:t>) on which one or more of the following occurs:</w:t>
            </w:r>
          </w:p>
          <w:p w:rsidR="009A27DE" w:rsidRPr="002849D1" w:rsidRDefault="009A27DE" w:rsidP="00305CC6">
            <w:pPr>
              <w:pStyle w:val="Tablei"/>
            </w:pPr>
            <w:r w:rsidRPr="002849D1">
              <w:t xml:space="preserve">(i) the </w:t>
            </w:r>
            <w:r w:rsidR="002849D1" w:rsidRPr="002849D1">
              <w:rPr>
                <w:position w:val="6"/>
                <w:sz w:val="16"/>
              </w:rPr>
              <w:t>*</w:t>
            </w:r>
            <w:r w:rsidRPr="002849D1">
              <w:t>recipient takes physical possession of the ship;</w:t>
            </w:r>
          </w:p>
          <w:p w:rsidR="009A27DE" w:rsidRPr="002849D1" w:rsidRDefault="009A27DE" w:rsidP="00305CC6">
            <w:pPr>
              <w:pStyle w:val="Tablei"/>
            </w:pPr>
            <w:r w:rsidRPr="002849D1">
              <w:t xml:space="preserve">(ii) if </w:t>
            </w:r>
            <w:r w:rsidR="002849D1" w:rsidRPr="002849D1">
              <w:rPr>
                <w:position w:val="6"/>
                <w:sz w:val="16"/>
                <w:szCs w:val="16"/>
              </w:rPr>
              <w:t>*</w:t>
            </w:r>
            <w:r w:rsidRPr="002849D1">
              <w:t>consideration for the supply is provided in instalments under a contract that requires the ship to be exported—the supplier receives any of the final instalment;</w:t>
            </w:r>
          </w:p>
          <w:p w:rsidR="009A27DE" w:rsidRPr="002849D1" w:rsidRDefault="009A27DE" w:rsidP="00305CC6">
            <w:pPr>
              <w:pStyle w:val="Tablei"/>
            </w:pPr>
            <w:r w:rsidRPr="002849D1">
              <w:t xml:space="preserve">(iii) if consideration for the supply is provided in instalments under a contract that requires the ship to be exported—the supplier gives an </w:t>
            </w:r>
            <w:r w:rsidR="002849D1" w:rsidRPr="002849D1">
              <w:rPr>
                <w:position w:val="6"/>
                <w:sz w:val="16"/>
              </w:rPr>
              <w:t>*</w:t>
            </w:r>
            <w:r w:rsidRPr="002849D1">
              <w:t>invoice for the final instalment; and</w:t>
            </w:r>
          </w:p>
          <w:p w:rsidR="009A27DE" w:rsidRPr="002849D1" w:rsidRDefault="009A27DE" w:rsidP="00305CC6">
            <w:pPr>
              <w:pStyle w:val="Tablea"/>
            </w:pPr>
            <w:r w:rsidRPr="002849D1">
              <w:t>(b</w:t>
            </w:r>
            <w:r w:rsidR="00A53099" w:rsidRPr="002849D1">
              <w:t xml:space="preserve">) </w:t>
            </w:r>
            <w:r w:rsidRPr="002849D1">
              <w:t>the supplier or recipient exports the ship from Australia within 12 months (or such further period as the Commissioner allows) after the receipt day; and</w:t>
            </w:r>
          </w:p>
          <w:p w:rsidR="009A27DE" w:rsidRPr="002849D1" w:rsidRDefault="009A27DE" w:rsidP="00305CC6">
            <w:pPr>
              <w:pStyle w:val="Tablea"/>
            </w:pPr>
            <w:r w:rsidRPr="002849D1">
              <w:t>(c</w:t>
            </w:r>
            <w:r w:rsidR="00A53099" w:rsidRPr="002849D1">
              <w:t xml:space="preserve">) </w:t>
            </w:r>
            <w:r w:rsidR="002849D1">
              <w:t>subsection (</w:t>
            </w:r>
            <w:r w:rsidRPr="002849D1">
              <w:t>6) does not apply at any time during the period:</w:t>
            </w:r>
          </w:p>
          <w:p w:rsidR="009A27DE" w:rsidRPr="002849D1" w:rsidRDefault="009A27DE" w:rsidP="00305CC6">
            <w:pPr>
              <w:pStyle w:val="Tablei"/>
            </w:pPr>
            <w:r w:rsidRPr="002849D1">
              <w:t>(i) starting on the receipt day; and</w:t>
            </w:r>
          </w:p>
          <w:p w:rsidR="009A27DE" w:rsidRPr="002849D1" w:rsidRDefault="009A27DE" w:rsidP="00305CC6">
            <w:pPr>
              <w:pStyle w:val="Tablei"/>
            </w:pPr>
            <w:r w:rsidRPr="002849D1">
              <w:t>(ii) ending when the supplier or recipient exports the ship.</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5</w:t>
            </w:r>
          </w:p>
        </w:tc>
        <w:tc>
          <w:tcPr>
            <w:tcW w:w="1502" w:type="dxa"/>
            <w:shd w:val="clear" w:color="auto" w:fill="auto"/>
          </w:tcPr>
          <w:p w:rsidR="00300522" w:rsidRPr="002849D1" w:rsidRDefault="00300522" w:rsidP="00300522">
            <w:pPr>
              <w:pStyle w:val="Tabletext"/>
            </w:pPr>
            <w:r w:rsidRPr="002849D1">
              <w:t>Export of goods that are to be consumed on international flights or voyages</w:t>
            </w:r>
          </w:p>
        </w:tc>
        <w:tc>
          <w:tcPr>
            <w:tcW w:w="4962" w:type="dxa"/>
            <w:shd w:val="clear" w:color="auto" w:fill="auto"/>
          </w:tcPr>
          <w:p w:rsidR="00300522" w:rsidRPr="002849D1" w:rsidRDefault="00300522" w:rsidP="00300522">
            <w:pPr>
              <w:pStyle w:val="Tabletext"/>
            </w:pPr>
            <w:r w:rsidRPr="002849D1">
              <w:t>a supply of:</w:t>
            </w:r>
          </w:p>
          <w:p w:rsidR="00300522" w:rsidRPr="002849D1" w:rsidRDefault="00300522" w:rsidP="001805CE">
            <w:pPr>
              <w:pStyle w:val="Tablea"/>
            </w:pPr>
            <w:r w:rsidRPr="002849D1">
              <w:t>(a</w:t>
            </w:r>
            <w:r w:rsidR="00A53099" w:rsidRPr="002849D1">
              <w:t xml:space="preserve">) </w:t>
            </w:r>
            <w:r w:rsidR="002849D1" w:rsidRPr="002849D1">
              <w:rPr>
                <w:position w:val="6"/>
                <w:sz w:val="16"/>
                <w:szCs w:val="16"/>
              </w:rPr>
              <w:t>*</w:t>
            </w:r>
            <w:r w:rsidRPr="002849D1">
              <w:t xml:space="preserve">aircraft’s stores, or spare parts, for use, consumption or sale on an aircraft on a flight that has a destination outside </w:t>
            </w:r>
            <w:smartTag w:uri="urn:schemas-microsoft-com:office:smarttags" w:element="country-region">
              <w:smartTag w:uri="urn:schemas-microsoft-com:office:smarttags" w:element="place">
                <w:r w:rsidRPr="002849D1">
                  <w:t>Australia</w:t>
                </w:r>
              </w:smartTag>
            </w:smartTag>
            <w:r w:rsidRPr="002849D1">
              <w:t>; or</w:t>
            </w:r>
          </w:p>
          <w:p w:rsidR="00300522" w:rsidRPr="002849D1" w:rsidRDefault="00300522" w:rsidP="001805CE">
            <w:pPr>
              <w:pStyle w:val="Tablea"/>
            </w:pPr>
            <w:r w:rsidRPr="002849D1">
              <w:t>(b</w:t>
            </w:r>
            <w:r w:rsidR="00A53099" w:rsidRPr="002849D1">
              <w:t xml:space="preserve">) </w:t>
            </w:r>
            <w:r w:rsidR="002849D1" w:rsidRPr="002849D1">
              <w:rPr>
                <w:position w:val="6"/>
                <w:sz w:val="16"/>
                <w:szCs w:val="16"/>
              </w:rPr>
              <w:t>*</w:t>
            </w:r>
            <w:r w:rsidRPr="002849D1">
              <w:t xml:space="preserve">ship’s stores, or spare parts, for use, consumption or sale on a </w:t>
            </w:r>
            <w:r w:rsidR="002849D1" w:rsidRPr="002849D1">
              <w:rPr>
                <w:position w:val="6"/>
                <w:sz w:val="16"/>
                <w:szCs w:val="16"/>
              </w:rPr>
              <w:t>*</w:t>
            </w:r>
            <w:r w:rsidRPr="002849D1">
              <w:t xml:space="preserve">ship on a voyage that has a destination outside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1805CE">
            <w:pPr>
              <w:pStyle w:val="Tabletext"/>
            </w:pPr>
            <w:r w:rsidRPr="002849D1">
              <w:t xml:space="preserve">whether or not part of the flight or voyage involves a journey between places in </w:t>
            </w:r>
            <w:smartTag w:uri="urn:schemas-microsoft-com:office:smarttags" w:element="country-region">
              <w:smartTag w:uri="urn:schemas-microsoft-com:office:smarttags" w:element="place">
                <w:r w:rsidRPr="002849D1">
                  <w:t>Australia</w:t>
                </w:r>
              </w:smartTag>
            </w:smartTag>
            <w:r w:rsidRPr="002849D1">
              <w:t>.</w:t>
            </w:r>
          </w:p>
        </w:tc>
      </w:tr>
      <w:tr w:rsidR="00300522" w:rsidRPr="002849D1" w:rsidTr="00A53099">
        <w:tblPrEx>
          <w:tblCellMar>
            <w:left w:w="107" w:type="dxa"/>
            <w:right w:w="107" w:type="dxa"/>
          </w:tblCellMar>
        </w:tblPrEx>
        <w:tc>
          <w:tcPr>
            <w:tcW w:w="624" w:type="dxa"/>
            <w:tcBorders>
              <w:bottom w:val="single" w:sz="4" w:space="0" w:color="auto"/>
            </w:tcBorders>
            <w:shd w:val="clear" w:color="auto" w:fill="auto"/>
          </w:tcPr>
          <w:p w:rsidR="00300522" w:rsidRPr="002849D1" w:rsidRDefault="00300522" w:rsidP="00300522">
            <w:pPr>
              <w:pStyle w:val="Tabletext"/>
            </w:pPr>
            <w:r w:rsidRPr="002849D1">
              <w:t>6</w:t>
            </w:r>
          </w:p>
        </w:tc>
        <w:tc>
          <w:tcPr>
            <w:tcW w:w="1502" w:type="dxa"/>
            <w:tcBorders>
              <w:bottom w:val="single" w:sz="4" w:space="0" w:color="auto"/>
            </w:tcBorders>
            <w:shd w:val="clear" w:color="auto" w:fill="auto"/>
          </w:tcPr>
          <w:p w:rsidR="00300522" w:rsidRPr="002849D1" w:rsidRDefault="00300522" w:rsidP="00300522">
            <w:pPr>
              <w:pStyle w:val="Tabletext"/>
            </w:pPr>
            <w:r w:rsidRPr="002849D1">
              <w:t xml:space="preserve">Export of </w:t>
            </w:r>
            <w:r w:rsidRPr="002849D1">
              <w:lastRenderedPageBreak/>
              <w:t>goods used to repair etc. imported goods</w:t>
            </w:r>
          </w:p>
        </w:tc>
        <w:tc>
          <w:tcPr>
            <w:tcW w:w="4962" w:type="dxa"/>
            <w:tcBorders>
              <w:bottom w:val="single" w:sz="4" w:space="0" w:color="auto"/>
            </w:tcBorders>
            <w:shd w:val="clear" w:color="auto" w:fill="auto"/>
          </w:tcPr>
          <w:p w:rsidR="00300522" w:rsidRPr="002849D1" w:rsidRDefault="00300522" w:rsidP="00300522">
            <w:pPr>
              <w:pStyle w:val="Tabletext"/>
            </w:pPr>
            <w:r w:rsidRPr="002849D1">
              <w:lastRenderedPageBreak/>
              <w:t xml:space="preserve">a supply of goods in the course of repairing, renovating, </w:t>
            </w:r>
            <w:r w:rsidRPr="002849D1">
              <w:lastRenderedPageBreak/>
              <w:t xml:space="preserve">modifying or treating other goods from outside </w:t>
            </w:r>
            <w:smartTag w:uri="urn:schemas-microsoft-com:office:smarttags" w:element="country-region">
              <w:smartTag w:uri="urn:schemas-microsoft-com:office:smarttags" w:element="place">
                <w:r w:rsidRPr="002849D1">
                  <w:t>Australia</w:t>
                </w:r>
              </w:smartTag>
            </w:smartTag>
            <w:r w:rsidRPr="002849D1">
              <w:t xml:space="preserve"> whose destination is outside </w:t>
            </w:r>
            <w:smartTag w:uri="urn:schemas-microsoft-com:office:smarttags" w:element="country-region">
              <w:smartTag w:uri="urn:schemas-microsoft-com:office:smarttags" w:element="place">
                <w:r w:rsidRPr="002849D1">
                  <w:t>Australia</w:t>
                </w:r>
              </w:smartTag>
            </w:smartTag>
            <w:r w:rsidRPr="002849D1">
              <w:t>, but only if:</w:t>
            </w:r>
          </w:p>
          <w:p w:rsidR="00300522" w:rsidRPr="002849D1" w:rsidRDefault="00300522" w:rsidP="001805CE">
            <w:pPr>
              <w:pStyle w:val="Tablea"/>
            </w:pPr>
            <w:r w:rsidRPr="002849D1">
              <w:t>(a</w:t>
            </w:r>
            <w:r w:rsidR="00A53099" w:rsidRPr="002849D1">
              <w:t xml:space="preserve">) </w:t>
            </w:r>
            <w:r w:rsidRPr="002849D1">
              <w:t>the goods are attached to, or become part of, the other goods; or</w:t>
            </w:r>
          </w:p>
          <w:p w:rsidR="00300522" w:rsidRPr="002849D1" w:rsidRDefault="00300522" w:rsidP="001805CE">
            <w:pPr>
              <w:pStyle w:val="Tablea"/>
            </w:pPr>
            <w:r w:rsidRPr="002849D1">
              <w:t>(b</w:t>
            </w:r>
            <w:r w:rsidR="00A53099" w:rsidRPr="002849D1">
              <w:t xml:space="preserve">) </w:t>
            </w:r>
            <w:r w:rsidRPr="002849D1">
              <w:t>the goods become unusable or worthless as a direct result of being used to repair, renovate, modify or treat the other goods.</w:t>
            </w:r>
          </w:p>
        </w:tc>
      </w:tr>
      <w:tr w:rsidR="00300522" w:rsidRPr="002849D1" w:rsidTr="00A53099">
        <w:tblPrEx>
          <w:tblCellMar>
            <w:left w:w="107" w:type="dxa"/>
            <w:right w:w="107" w:type="dxa"/>
          </w:tblCellMar>
        </w:tblPrEx>
        <w:tc>
          <w:tcPr>
            <w:tcW w:w="624" w:type="dxa"/>
            <w:tcBorders>
              <w:bottom w:val="single" w:sz="12" w:space="0" w:color="auto"/>
            </w:tcBorders>
            <w:shd w:val="clear" w:color="auto" w:fill="auto"/>
          </w:tcPr>
          <w:p w:rsidR="00300522" w:rsidRPr="002849D1" w:rsidRDefault="00300522" w:rsidP="00300522">
            <w:pPr>
              <w:pStyle w:val="Tabletext"/>
            </w:pPr>
            <w:r w:rsidRPr="002849D1">
              <w:lastRenderedPageBreak/>
              <w:t>7</w:t>
            </w:r>
          </w:p>
        </w:tc>
        <w:tc>
          <w:tcPr>
            <w:tcW w:w="1502" w:type="dxa"/>
            <w:tcBorders>
              <w:bottom w:val="single" w:sz="12" w:space="0" w:color="auto"/>
            </w:tcBorders>
            <w:shd w:val="clear" w:color="auto" w:fill="auto"/>
          </w:tcPr>
          <w:p w:rsidR="00300522" w:rsidRPr="002849D1" w:rsidRDefault="00300522" w:rsidP="00300522">
            <w:pPr>
              <w:pStyle w:val="Tabletext"/>
            </w:pPr>
            <w:r w:rsidRPr="002849D1">
              <w:t>Goods exported by travellers as accompanied baggage</w:t>
            </w:r>
          </w:p>
        </w:tc>
        <w:tc>
          <w:tcPr>
            <w:tcW w:w="4962" w:type="dxa"/>
            <w:tcBorders>
              <w:bottom w:val="single" w:sz="12" w:space="0" w:color="auto"/>
            </w:tcBorders>
            <w:shd w:val="clear" w:color="auto" w:fill="auto"/>
          </w:tcPr>
          <w:p w:rsidR="00300522" w:rsidRPr="002849D1" w:rsidRDefault="00300522" w:rsidP="00300522">
            <w:pPr>
              <w:pStyle w:val="Tabletext"/>
            </w:pPr>
            <w:r w:rsidRPr="002849D1">
              <w:t xml:space="preserve">a supply of goods to a </w:t>
            </w:r>
            <w:r w:rsidR="002849D1" w:rsidRPr="002849D1">
              <w:rPr>
                <w:position w:val="6"/>
                <w:sz w:val="16"/>
                <w:szCs w:val="16"/>
              </w:rPr>
              <w:t>*</w:t>
            </w:r>
            <w:r w:rsidRPr="002849D1">
              <w:t>relevant traveller, but only if:</w:t>
            </w:r>
          </w:p>
          <w:p w:rsidR="00300522" w:rsidRPr="002849D1" w:rsidRDefault="00300522" w:rsidP="001805CE">
            <w:pPr>
              <w:pStyle w:val="Tablea"/>
            </w:pPr>
            <w:r w:rsidRPr="002849D1">
              <w:t>(a</w:t>
            </w:r>
            <w:r w:rsidR="00A53099" w:rsidRPr="002849D1">
              <w:t xml:space="preserve">) </w:t>
            </w:r>
            <w:r w:rsidRPr="002849D1">
              <w:t>the supply is made in accordance with the rules specified in the regulations; and</w:t>
            </w:r>
          </w:p>
          <w:p w:rsidR="00300522" w:rsidRPr="002849D1" w:rsidRDefault="00300522" w:rsidP="001805CE">
            <w:pPr>
              <w:pStyle w:val="Tablea"/>
            </w:pPr>
            <w:r w:rsidRPr="002849D1">
              <w:t>(b</w:t>
            </w:r>
            <w:r w:rsidR="00A53099" w:rsidRPr="002849D1">
              <w:t xml:space="preserve">) </w:t>
            </w:r>
            <w:r w:rsidRPr="002849D1">
              <w:t>the goods are exported as accompanied baggage of the relevant traveller.</w:t>
            </w:r>
          </w:p>
        </w:tc>
      </w:tr>
    </w:tbl>
    <w:p w:rsidR="00300522" w:rsidRPr="002849D1" w:rsidRDefault="00300522" w:rsidP="00300522">
      <w:pPr>
        <w:pStyle w:val="subsection"/>
      </w:pPr>
      <w:r w:rsidRPr="002849D1">
        <w:tab/>
        <w:t>(2)</w:t>
      </w:r>
      <w:r w:rsidRPr="002849D1">
        <w:tab/>
        <w:t>However, a supply covered by any of items</w:t>
      </w:r>
      <w:r w:rsidR="002849D1">
        <w:t> </w:t>
      </w:r>
      <w:r w:rsidRPr="002849D1">
        <w:t xml:space="preserve">1 to 6 in the table in </w:t>
      </w:r>
      <w:r w:rsidR="002849D1">
        <w:t>subsection (</w:t>
      </w:r>
      <w:r w:rsidRPr="002849D1">
        <w:t xml:space="preserve">1) is </w:t>
      </w:r>
      <w:r w:rsidRPr="002849D1">
        <w:rPr>
          <w:i/>
          <w:iCs/>
        </w:rPr>
        <w:t>not</w:t>
      </w:r>
      <w:r w:rsidRPr="002849D1">
        <w:t xml:space="preserve"> GST</w:t>
      </w:r>
      <w:r w:rsidR="002849D1">
        <w:noBreakHyphen/>
      </w:r>
      <w:r w:rsidRPr="002849D1">
        <w:t xml:space="preserve">free if the supplier reimports the goods into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subsection"/>
      </w:pPr>
      <w:r w:rsidRPr="002849D1">
        <w:tab/>
        <w:t>(3)</w:t>
      </w:r>
      <w:r w:rsidRPr="002849D1">
        <w:tab/>
        <w:t>Without limiting items</w:t>
      </w:r>
      <w:r w:rsidR="002849D1">
        <w:t> </w:t>
      </w:r>
      <w:r w:rsidRPr="002849D1">
        <w:t xml:space="preserve">1 and 2 in the table in </w:t>
      </w:r>
      <w:r w:rsidR="002849D1">
        <w:t>subsection (</w:t>
      </w:r>
      <w:r w:rsidRPr="002849D1">
        <w:t>1), a supplier of goods is treated, for the purposes of those items, as having exported the goods from Australia if:</w:t>
      </w:r>
    </w:p>
    <w:p w:rsidR="00300522" w:rsidRPr="002849D1" w:rsidRDefault="00300522" w:rsidP="00300522">
      <w:pPr>
        <w:pStyle w:val="paragraph"/>
      </w:pPr>
      <w:r w:rsidRPr="002849D1">
        <w:tab/>
        <w:t>(a)</w:t>
      </w:r>
      <w:r w:rsidRPr="002849D1">
        <w:tab/>
        <w:t xml:space="preserve">before the goods are exported, the supplier supplies them to an entity that is not </w:t>
      </w:r>
      <w:r w:rsidR="002849D1" w:rsidRPr="002849D1">
        <w:rPr>
          <w:position w:val="6"/>
          <w:sz w:val="16"/>
          <w:szCs w:val="16"/>
        </w:rPr>
        <w:t>*</w:t>
      </w:r>
      <w:r w:rsidRPr="002849D1">
        <w:t xml:space="preserve">registered or </w:t>
      </w:r>
      <w:r w:rsidR="002849D1" w:rsidRPr="002849D1">
        <w:rPr>
          <w:position w:val="6"/>
          <w:sz w:val="16"/>
          <w:szCs w:val="16"/>
        </w:rPr>
        <w:t>*</w:t>
      </w:r>
      <w:r w:rsidRPr="002849D1">
        <w:t>required to be registered; and</w:t>
      </w:r>
    </w:p>
    <w:p w:rsidR="00300522" w:rsidRPr="002849D1" w:rsidRDefault="00300522" w:rsidP="00300522">
      <w:pPr>
        <w:pStyle w:val="paragraph"/>
      </w:pPr>
      <w:r w:rsidRPr="002849D1">
        <w:tab/>
        <w:t>(b)</w:t>
      </w:r>
      <w:r w:rsidRPr="002849D1">
        <w:tab/>
        <w:t xml:space="preserve">that entity exports the goods from </w:t>
      </w:r>
      <w:smartTag w:uri="urn:schemas-microsoft-com:office:smarttags" w:element="country-region">
        <w:smartTag w:uri="urn:schemas-microsoft-com:office:smarttags" w:element="place">
          <w:r w:rsidRPr="002849D1">
            <w:t>Australia</w:t>
          </w:r>
        </w:smartTag>
      </w:smartTag>
      <w:r w:rsidRPr="002849D1">
        <w:t>; and</w:t>
      </w:r>
    </w:p>
    <w:p w:rsidR="00300522" w:rsidRPr="002849D1" w:rsidRDefault="00300522" w:rsidP="00300522">
      <w:pPr>
        <w:pStyle w:val="paragraph"/>
      </w:pPr>
      <w:r w:rsidRPr="002849D1">
        <w:tab/>
        <w:t>(c)</w:t>
      </w:r>
      <w:r w:rsidRPr="002849D1">
        <w:tab/>
        <w:t>the goods have been entered for export within the meaning of section</w:t>
      </w:r>
      <w:r w:rsidR="002849D1">
        <w:t> </w:t>
      </w:r>
      <w:r w:rsidRPr="002849D1">
        <w:t xml:space="preserve">113 of the </w:t>
      </w:r>
      <w:r w:rsidRPr="002849D1">
        <w:rPr>
          <w:i/>
          <w:iCs/>
        </w:rPr>
        <w:t>Customs Act 1901</w:t>
      </w:r>
      <w:r w:rsidRPr="002849D1">
        <w:t>; and</w:t>
      </w:r>
    </w:p>
    <w:p w:rsidR="00300522" w:rsidRPr="002849D1" w:rsidRDefault="00300522" w:rsidP="00300522">
      <w:pPr>
        <w:pStyle w:val="paragraph"/>
      </w:pPr>
      <w:r w:rsidRPr="002849D1">
        <w:tab/>
        <w:t>(d)</w:t>
      </w:r>
      <w:r w:rsidRPr="002849D1">
        <w:tab/>
        <w:t>since their supply to that entity, the goods have not been altered or used in any way, except to the extent (if any) necessary to prepare them for export; and</w:t>
      </w:r>
    </w:p>
    <w:p w:rsidR="00300522" w:rsidRPr="002849D1" w:rsidRDefault="00300522" w:rsidP="00300522">
      <w:pPr>
        <w:pStyle w:val="paragraph"/>
      </w:pPr>
      <w:r w:rsidRPr="002849D1">
        <w:tab/>
        <w:t>(e)</w:t>
      </w:r>
      <w:r w:rsidRPr="002849D1">
        <w:tab/>
        <w:t>the supplier has sufficient documentary evidence to show that the goods were exported</w:t>
      </w:r>
      <w:r w:rsidR="001D64C9" w:rsidRPr="002849D1">
        <w:t>; and</w:t>
      </w:r>
    </w:p>
    <w:p w:rsidR="001D64C9" w:rsidRPr="002849D1" w:rsidRDefault="001D64C9" w:rsidP="001D64C9">
      <w:pPr>
        <w:pStyle w:val="paragraph"/>
      </w:pPr>
      <w:r w:rsidRPr="002849D1">
        <w:tab/>
        <w:t>(f)</w:t>
      </w:r>
      <w:r w:rsidRPr="002849D1">
        <w:tab/>
        <w:t>if that entity is covered by paragraph</w:t>
      </w:r>
      <w:r w:rsidR="002849D1">
        <w:t> </w:t>
      </w:r>
      <w:r w:rsidRPr="002849D1">
        <w:t>168</w:t>
      </w:r>
      <w:r w:rsidR="002849D1">
        <w:noBreakHyphen/>
      </w:r>
      <w:r w:rsidRPr="002849D1">
        <w:t>5(1A)(c)—the supplier has a declaration by that entity stating that:</w:t>
      </w:r>
    </w:p>
    <w:p w:rsidR="001D64C9" w:rsidRPr="002849D1" w:rsidRDefault="001D64C9" w:rsidP="001D64C9">
      <w:pPr>
        <w:pStyle w:val="paragraphsub"/>
      </w:pPr>
      <w:r w:rsidRPr="002849D1">
        <w:tab/>
        <w:t>(i)</w:t>
      </w:r>
      <w:r w:rsidRPr="002849D1">
        <w:tab/>
        <w:t>a payment has not been sought under section</w:t>
      </w:r>
      <w:r w:rsidR="002849D1">
        <w:t> </w:t>
      </w:r>
      <w:r w:rsidRPr="002849D1">
        <w:t>168</w:t>
      </w:r>
      <w:r w:rsidR="002849D1">
        <w:noBreakHyphen/>
      </w:r>
      <w:r w:rsidRPr="002849D1">
        <w:t>5 for the supply; and</w:t>
      </w:r>
    </w:p>
    <w:p w:rsidR="001D64C9" w:rsidRPr="002849D1" w:rsidRDefault="001D64C9" w:rsidP="001D64C9">
      <w:pPr>
        <w:pStyle w:val="paragraphsub"/>
      </w:pPr>
      <w:r w:rsidRPr="002849D1">
        <w:lastRenderedPageBreak/>
        <w:tab/>
        <w:t>(ii)</w:t>
      </w:r>
      <w:r w:rsidRPr="002849D1">
        <w:tab/>
        <w:t xml:space="preserve">if the goods are wine (within the meaning of the </w:t>
      </w:r>
      <w:r w:rsidR="002849D1" w:rsidRPr="002849D1">
        <w:rPr>
          <w:position w:val="6"/>
          <w:sz w:val="16"/>
        </w:rPr>
        <w:t>*</w:t>
      </w:r>
      <w:r w:rsidR="00256AA5" w:rsidRPr="002849D1">
        <w:t>Wine Tax Act</w:t>
      </w:r>
      <w:r w:rsidRPr="002849D1">
        <w:t>)—a payment has not been sought under section</w:t>
      </w:r>
      <w:r w:rsidR="002849D1">
        <w:t> </w:t>
      </w:r>
      <w:r w:rsidRPr="002849D1">
        <w:t>25</w:t>
      </w:r>
      <w:r w:rsidR="002849D1">
        <w:noBreakHyphen/>
      </w:r>
      <w:r w:rsidRPr="002849D1">
        <w:t>5 of that Act for the supply.</w:t>
      </w:r>
    </w:p>
    <w:p w:rsidR="00300522" w:rsidRPr="002849D1" w:rsidRDefault="00300522" w:rsidP="00300522">
      <w:pPr>
        <w:pStyle w:val="subsection2"/>
      </w:pPr>
      <w:r w:rsidRPr="002849D1">
        <w:t xml:space="preserve">However, if the goods are reimported into </w:t>
      </w:r>
      <w:smartTag w:uri="urn:schemas-microsoft-com:office:smarttags" w:element="country-region">
        <w:smartTag w:uri="urn:schemas-microsoft-com:office:smarttags" w:element="place">
          <w:r w:rsidRPr="002849D1">
            <w:t>Australia</w:t>
          </w:r>
        </w:smartTag>
      </w:smartTag>
      <w:r w:rsidRPr="002849D1">
        <w:t xml:space="preserve">, the supply is </w:t>
      </w:r>
      <w:r w:rsidRPr="002849D1">
        <w:rPr>
          <w:i/>
          <w:iCs/>
        </w:rPr>
        <w:t>not</w:t>
      </w:r>
      <w:r w:rsidRPr="002849D1">
        <w:t xml:space="preserve"> GST</w:t>
      </w:r>
      <w:r w:rsidR="002849D1">
        <w:noBreakHyphen/>
      </w:r>
      <w:r w:rsidRPr="002849D1">
        <w:t xml:space="preserve">free unless the reimportation is a </w:t>
      </w:r>
      <w:r w:rsidR="002849D1" w:rsidRPr="002849D1">
        <w:rPr>
          <w:position w:val="6"/>
          <w:sz w:val="16"/>
          <w:szCs w:val="16"/>
        </w:rPr>
        <w:t>*</w:t>
      </w:r>
      <w:r w:rsidRPr="002849D1">
        <w:t>taxable importation.</w:t>
      </w:r>
    </w:p>
    <w:p w:rsidR="00627498" w:rsidRPr="002849D1" w:rsidRDefault="00627498" w:rsidP="00627498">
      <w:pPr>
        <w:pStyle w:val="notetext"/>
      </w:pPr>
      <w:r w:rsidRPr="002849D1">
        <w:t>Note:</w:t>
      </w:r>
      <w:r w:rsidRPr="002849D1">
        <w:tab/>
        <w:t>The entity will be covered by paragraph</w:t>
      </w:r>
      <w:r w:rsidR="002849D1">
        <w:t> </w:t>
      </w:r>
      <w:r w:rsidRPr="002849D1">
        <w:t>168</w:t>
      </w:r>
      <w:r w:rsidR="002849D1">
        <w:noBreakHyphen/>
      </w:r>
      <w:r w:rsidRPr="002849D1">
        <w:t>5(1A)(c) if the entity is an individual who resides in an external Territory.</w:t>
      </w:r>
    </w:p>
    <w:p w:rsidR="00A3312B" w:rsidRPr="002849D1" w:rsidRDefault="00A3312B" w:rsidP="00A3312B">
      <w:pPr>
        <w:pStyle w:val="subsection"/>
      </w:pPr>
      <w:r w:rsidRPr="002849D1">
        <w:tab/>
        <w:t>(4)</w:t>
      </w:r>
      <w:r w:rsidRPr="002849D1">
        <w:tab/>
        <w:t>Without limiting item</w:t>
      </w:r>
      <w:r w:rsidR="002849D1">
        <w:t> </w:t>
      </w:r>
      <w:r w:rsidRPr="002849D1">
        <w:t xml:space="preserve">2A in the table in </w:t>
      </w:r>
      <w:r w:rsidR="002849D1">
        <w:t>subsection (</w:t>
      </w:r>
      <w:r w:rsidRPr="002849D1">
        <w:t>1), a supplier of goods is treated, for the purposes of that item, as having exported the goods from Australia if:</w:t>
      </w:r>
    </w:p>
    <w:p w:rsidR="00A3312B" w:rsidRPr="002849D1" w:rsidRDefault="00A3312B" w:rsidP="00A3312B">
      <w:pPr>
        <w:pStyle w:val="paragraph"/>
      </w:pPr>
      <w:r w:rsidRPr="002849D1">
        <w:tab/>
        <w:t>(a)</w:t>
      </w:r>
      <w:r w:rsidRPr="002849D1">
        <w:tab/>
        <w:t>before the goods are exported, the supplier supplies them to an entity that:</w:t>
      </w:r>
    </w:p>
    <w:p w:rsidR="00A3312B" w:rsidRPr="002849D1" w:rsidRDefault="00A3312B" w:rsidP="00A3312B">
      <w:pPr>
        <w:pStyle w:val="paragraphsub"/>
      </w:pPr>
      <w:r w:rsidRPr="002849D1">
        <w:tab/>
        <w:t>(i)</w:t>
      </w:r>
      <w:r w:rsidRPr="002849D1">
        <w:tab/>
        <w:t xml:space="preserve">is an </w:t>
      </w:r>
      <w:r w:rsidR="002849D1" w:rsidRPr="002849D1">
        <w:rPr>
          <w:position w:val="6"/>
          <w:sz w:val="16"/>
        </w:rPr>
        <w:t>*</w:t>
      </w:r>
      <w:r w:rsidRPr="002849D1">
        <w:t>associate of the supplier; and</w:t>
      </w:r>
    </w:p>
    <w:p w:rsidR="00A3312B" w:rsidRPr="002849D1" w:rsidRDefault="00A3312B" w:rsidP="00A3312B">
      <w:pPr>
        <w:pStyle w:val="paragraphsub"/>
      </w:pPr>
      <w:r w:rsidRPr="002849D1">
        <w:tab/>
        <w:t>(ii)</w:t>
      </w:r>
      <w:r w:rsidRPr="002849D1">
        <w:tab/>
        <w:t xml:space="preserve">is not </w:t>
      </w:r>
      <w:r w:rsidR="002849D1" w:rsidRPr="002849D1">
        <w:rPr>
          <w:position w:val="6"/>
          <w:sz w:val="16"/>
        </w:rPr>
        <w:t>*</w:t>
      </w:r>
      <w:r w:rsidRPr="002849D1">
        <w:t xml:space="preserve">registered or </w:t>
      </w:r>
      <w:r w:rsidR="002849D1" w:rsidRPr="002849D1">
        <w:rPr>
          <w:position w:val="6"/>
          <w:sz w:val="16"/>
        </w:rPr>
        <w:t>*</w:t>
      </w:r>
      <w:r w:rsidRPr="002849D1">
        <w:t>required to be registered; and</w:t>
      </w:r>
    </w:p>
    <w:p w:rsidR="00A3312B" w:rsidRPr="002849D1" w:rsidRDefault="00A3312B" w:rsidP="00A3312B">
      <w:pPr>
        <w:pStyle w:val="paragraph"/>
      </w:pPr>
      <w:r w:rsidRPr="002849D1">
        <w:tab/>
        <w:t>(b)</w:t>
      </w:r>
      <w:r w:rsidRPr="002849D1">
        <w:tab/>
        <w:t>the associate exports the goods from Australia within 60 days (or such further period as the Commissioner allows) after the earlier of the following:</w:t>
      </w:r>
    </w:p>
    <w:p w:rsidR="00A3312B" w:rsidRPr="002849D1" w:rsidRDefault="00A3312B" w:rsidP="00A3312B">
      <w:pPr>
        <w:pStyle w:val="paragraphsub"/>
      </w:pPr>
      <w:r w:rsidRPr="002849D1">
        <w:tab/>
        <w:t>(i)</w:t>
      </w:r>
      <w:r w:rsidRPr="002849D1">
        <w:tab/>
        <w:t>the day the goods were delivered in Australia to the associate;</w:t>
      </w:r>
    </w:p>
    <w:p w:rsidR="00A3312B" w:rsidRPr="002849D1" w:rsidRDefault="00A3312B" w:rsidP="00A3312B">
      <w:pPr>
        <w:pStyle w:val="paragraphsub"/>
      </w:pPr>
      <w:r w:rsidRPr="002849D1">
        <w:tab/>
        <w:t>(ii)</w:t>
      </w:r>
      <w:r w:rsidRPr="002849D1">
        <w:tab/>
        <w:t>the day the goods were made available in Australia to the associate; and</w:t>
      </w:r>
    </w:p>
    <w:p w:rsidR="00A3312B" w:rsidRPr="002849D1" w:rsidRDefault="00A3312B" w:rsidP="00A3312B">
      <w:pPr>
        <w:pStyle w:val="paragraph"/>
      </w:pPr>
      <w:r w:rsidRPr="002849D1">
        <w:tab/>
        <w:t>(c)</w:t>
      </w:r>
      <w:r w:rsidRPr="002849D1">
        <w:tab/>
        <w:t>the goods have been entered for export within the meaning of section</w:t>
      </w:r>
      <w:r w:rsidR="002849D1">
        <w:t> </w:t>
      </w:r>
      <w:r w:rsidRPr="002849D1">
        <w:t xml:space="preserve">113 of the </w:t>
      </w:r>
      <w:r w:rsidRPr="002849D1">
        <w:rPr>
          <w:i/>
        </w:rPr>
        <w:t>Customs Act 1901</w:t>
      </w:r>
      <w:r w:rsidRPr="002849D1">
        <w:t>; and</w:t>
      </w:r>
    </w:p>
    <w:p w:rsidR="00A3312B" w:rsidRPr="002849D1" w:rsidRDefault="00A3312B" w:rsidP="00A3312B">
      <w:pPr>
        <w:pStyle w:val="paragraph"/>
      </w:pPr>
      <w:r w:rsidRPr="002849D1">
        <w:tab/>
        <w:t>(d)</w:t>
      </w:r>
      <w:r w:rsidRPr="002849D1">
        <w:tab/>
        <w:t>since their supply to the associate, the goods have not been altered or used in any way, except to the extent (if any) necessary to prepare them for export; and</w:t>
      </w:r>
    </w:p>
    <w:p w:rsidR="00A3312B" w:rsidRPr="002849D1" w:rsidRDefault="00A3312B" w:rsidP="00A3312B">
      <w:pPr>
        <w:pStyle w:val="paragraph"/>
      </w:pPr>
      <w:r w:rsidRPr="002849D1">
        <w:tab/>
        <w:t>(e)</w:t>
      </w:r>
      <w:r w:rsidRPr="002849D1">
        <w:tab/>
        <w:t>the supplier has sufficient documentary evidence to show that the goods were exported</w:t>
      </w:r>
      <w:r w:rsidR="001C6D07" w:rsidRPr="002849D1">
        <w:t>; and</w:t>
      </w:r>
    </w:p>
    <w:p w:rsidR="001C6D07" w:rsidRPr="002849D1" w:rsidRDefault="001C6D07" w:rsidP="001C6D07">
      <w:pPr>
        <w:pStyle w:val="paragraph"/>
      </w:pPr>
      <w:r w:rsidRPr="002849D1">
        <w:tab/>
        <w:t>(f)</w:t>
      </w:r>
      <w:r w:rsidRPr="002849D1">
        <w:tab/>
        <w:t>if the associate is covered by paragraph</w:t>
      </w:r>
      <w:r w:rsidR="002849D1">
        <w:t> </w:t>
      </w:r>
      <w:r w:rsidRPr="002849D1">
        <w:t>168</w:t>
      </w:r>
      <w:r w:rsidR="002849D1">
        <w:noBreakHyphen/>
      </w:r>
      <w:r w:rsidRPr="002849D1">
        <w:t>5(1A)(c)—the supplier has a declaration by the associate stating that:</w:t>
      </w:r>
    </w:p>
    <w:p w:rsidR="001C6D07" w:rsidRPr="002849D1" w:rsidRDefault="001C6D07" w:rsidP="001C6D07">
      <w:pPr>
        <w:pStyle w:val="paragraphsub"/>
      </w:pPr>
      <w:r w:rsidRPr="002849D1">
        <w:tab/>
        <w:t>(i)</w:t>
      </w:r>
      <w:r w:rsidRPr="002849D1">
        <w:tab/>
        <w:t>a payment has not been sought under section</w:t>
      </w:r>
      <w:r w:rsidR="002849D1">
        <w:t> </w:t>
      </w:r>
      <w:r w:rsidRPr="002849D1">
        <w:t>168</w:t>
      </w:r>
      <w:r w:rsidR="002849D1">
        <w:noBreakHyphen/>
      </w:r>
      <w:r w:rsidRPr="002849D1">
        <w:t>5 for the supply; and</w:t>
      </w:r>
    </w:p>
    <w:p w:rsidR="001C6D07" w:rsidRPr="002849D1" w:rsidRDefault="001C6D07" w:rsidP="001C6D07">
      <w:pPr>
        <w:pStyle w:val="paragraphsub"/>
      </w:pPr>
      <w:r w:rsidRPr="002849D1">
        <w:tab/>
        <w:t>(ii)</w:t>
      </w:r>
      <w:r w:rsidRPr="002849D1">
        <w:tab/>
        <w:t xml:space="preserve">if the goods are wine (within the meaning of the </w:t>
      </w:r>
      <w:r w:rsidR="002849D1" w:rsidRPr="002849D1">
        <w:rPr>
          <w:position w:val="6"/>
          <w:sz w:val="16"/>
        </w:rPr>
        <w:t>*</w:t>
      </w:r>
      <w:r w:rsidR="00FC12D6" w:rsidRPr="002849D1">
        <w:t>Wine Tax Act</w:t>
      </w:r>
      <w:r w:rsidRPr="002849D1">
        <w:t>)—a payment has not been sought under section</w:t>
      </w:r>
      <w:r w:rsidR="002849D1">
        <w:t> </w:t>
      </w:r>
      <w:r w:rsidRPr="002849D1">
        <w:t>25</w:t>
      </w:r>
      <w:r w:rsidR="002849D1">
        <w:noBreakHyphen/>
      </w:r>
      <w:r w:rsidRPr="002849D1">
        <w:t>5 of that Act for the supply.</w:t>
      </w:r>
    </w:p>
    <w:p w:rsidR="00A3312B" w:rsidRPr="002849D1" w:rsidRDefault="00A3312B" w:rsidP="005E4075">
      <w:pPr>
        <w:pStyle w:val="subsection2"/>
        <w:keepNext/>
        <w:keepLines/>
      </w:pPr>
      <w:r w:rsidRPr="002849D1">
        <w:lastRenderedPageBreak/>
        <w:t xml:space="preserve">However, if the goods are reimported into Australia, the supply is </w:t>
      </w:r>
      <w:r w:rsidRPr="002849D1">
        <w:rPr>
          <w:i/>
        </w:rPr>
        <w:t>not</w:t>
      </w:r>
      <w:r w:rsidRPr="002849D1">
        <w:t xml:space="preserve"> GST</w:t>
      </w:r>
      <w:r w:rsidR="002849D1">
        <w:noBreakHyphen/>
      </w:r>
      <w:r w:rsidRPr="002849D1">
        <w:t xml:space="preserve">free unless the reimportation is a </w:t>
      </w:r>
      <w:r w:rsidR="002849D1" w:rsidRPr="002849D1">
        <w:rPr>
          <w:position w:val="6"/>
          <w:sz w:val="16"/>
        </w:rPr>
        <w:t>*</w:t>
      </w:r>
      <w:r w:rsidRPr="002849D1">
        <w:t>taxable importation.</w:t>
      </w:r>
    </w:p>
    <w:p w:rsidR="00CE1F9E" w:rsidRPr="002849D1" w:rsidRDefault="00CE1F9E" w:rsidP="00CE1F9E">
      <w:pPr>
        <w:pStyle w:val="notetext"/>
      </w:pPr>
      <w:r w:rsidRPr="002849D1">
        <w:t>Note:</w:t>
      </w:r>
      <w:r w:rsidRPr="002849D1">
        <w:tab/>
        <w:t>The associate will be covered by paragraph</w:t>
      </w:r>
      <w:r w:rsidR="002849D1">
        <w:t> </w:t>
      </w:r>
      <w:r w:rsidRPr="002849D1">
        <w:t>168</w:t>
      </w:r>
      <w:r w:rsidR="002849D1">
        <w:noBreakHyphen/>
      </w:r>
      <w:r w:rsidRPr="002849D1">
        <w:t>5(1A)(c) if the associate is an individual who resides in an external Territory.</w:t>
      </w:r>
    </w:p>
    <w:p w:rsidR="00D477F0" w:rsidRPr="002849D1" w:rsidRDefault="00D477F0" w:rsidP="00D477F0">
      <w:pPr>
        <w:pStyle w:val="SubsectionHead"/>
      </w:pPr>
      <w:r w:rsidRPr="002849D1">
        <w:t>Export of new recreational boats</w:t>
      </w:r>
    </w:p>
    <w:p w:rsidR="00D477F0" w:rsidRPr="002849D1" w:rsidRDefault="00D477F0" w:rsidP="00D477F0">
      <w:pPr>
        <w:pStyle w:val="subsection"/>
      </w:pPr>
      <w:r w:rsidRPr="002849D1">
        <w:tab/>
        <w:t>(5)</w:t>
      </w:r>
      <w:r w:rsidRPr="002849D1">
        <w:tab/>
        <w:t>For the purposes of item</w:t>
      </w:r>
      <w:r w:rsidR="002849D1">
        <w:t> </w:t>
      </w:r>
      <w:r w:rsidRPr="002849D1">
        <w:t xml:space="preserve">4A of the table in </w:t>
      </w:r>
      <w:r w:rsidR="002849D1">
        <w:t>subsection (</w:t>
      </w:r>
      <w:r w:rsidRPr="002849D1">
        <w:t xml:space="preserve">1), the </w:t>
      </w:r>
      <w:r w:rsidR="002849D1" w:rsidRPr="002849D1">
        <w:rPr>
          <w:position w:val="6"/>
          <w:sz w:val="16"/>
        </w:rPr>
        <w:t>*</w:t>
      </w:r>
      <w:r w:rsidRPr="002849D1">
        <w:t xml:space="preserve">ship is a </w:t>
      </w:r>
      <w:r w:rsidRPr="002849D1">
        <w:rPr>
          <w:b/>
          <w:i/>
        </w:rPr>
        <w:t>new recreational boat</w:t>
      </w:r>
      <w:r w:rsidRPr="002849D1">
        <w:t xml:space="preserve"> if the ship:</w:t>
      </w:r>
    </w:p>
    <w:p w:rsidR="00D477F0" w:rsidRPr="002849D1" w:rsidRDefault="00D477F0" w:rsidP="00D477F0">
      <w:pPr>
        <w:pStyle w:val="paragraph"/>
      </w:pPr>
      <w:r w:rsidRPr="002849D1">
        <w:tab/>
        <w:t>(a)</w:t>
      </w:r>
      <w:r w:rsidRPr="002849D1">
        <w:tab/>
        <w:t>has not been substantially reconstructed; and</w:t>
      </w:r>
    </w:p>
    <w:p w:rsidR="00D477F0" w:rsidRPr="002849D1" w:rsidRDefault="00D477F0" w:rsidP="00D477F0">
      <w:pPr>
        <w:pStyle w:val="paragraph"/>
      </w:pPr>
      <w:r w:rsidRPr="002849D1">
        <w:tab/>
        <w:t>(b)</w:t>
      </w:r>
      <w:r w:rsidRPr="002849D1">
        <w:tab/>
        <w:t>has not been sold, leased or used since the completion of its construction, except in connection with:</w:t>
      </w:r>
    </w:p>
    <w:p w:rsidR="00D477F0" w:rsidRPr="002849D1" w:rsidRDefault="00D477F0" w:rsidP="00D477F0">
      <w:pPr>
        <w:pStyle w:val="paragraphsub"/>
      </w:pPr>
      <w:r w:rsidRPr="002849D1">
        <w:tab/>
        <w:t>(i)</w:t>
      </w:r>
      <w:r w:rsidRPr="002849D1">
        <w:tab/>
        <w:t xml:space="preserve">the supply or acquisition of the ship as stock held for the purpose of sale or exchange in </w:t>
      </w:r>
      <w:r w:rsidR="002849D1" w:rsidRPr="002849D1">
        <w:rPr>
          <w:position w:val="6"/>
          <w:sz w:val="16"/>
        </w:rPr>
        <w:t>*</w:t>
      </w:r>
      <w:r w:rsidRPr="002849D1">
        <w:t xml:space="preserve">carrying on an </w:t>
      </w:r>
      <w:r w:rsidR="002849D1" w:rsidRPr="002849D1">
        <w:rPr>
          <w:position w:val="6"/>
          <w:sz w:val="16"/>
        </w:rPr>
        <w:t>*</w:t>
      </w:r>
      <w:r w:rsidRPr="002849D1">
        <w:t>enterprise; or</w:t>
      </w:r>
    </w:p>
    <w:p w:rsidR="00D477F0" w:rsidRPr="002849D1" w:rsidRDefault="00D477F0" w:rsidP="00D477F0">
      <w:pPr>
        <w:pStyle w:val="paragraphsub"/>
      </w:pPr>
      <w:r w:rsidRPr="002849D1">
        <w:tab/>
        <w:t>(ii)</w:t>
      </w:r>
      <w:r w:rsidRPr="002849D1">
        <w:tab/>
        <w:t xml:space="preserve">the supply mentioned in that item, or the acquisition of the ship by the </w:t>
      </w:r>
      <w:r w:rsidR="002849D1" w:rsidRPr="002849D1">
        <w:rPr>
          <w:position w:val="6"/>
          <w:sz w:val="16"/>
        </w:rPr>
        <w:t>*</w:t>
      </w:r>
      <w:r w:rsidRPr="002849D1">
        <w:t>recipient as mentioned in that item; and</w:t>
      </w:r>
    </w:p>
    <w:p w:rsidR="00D477F0" w:rsidRPr="002849D1" w:rsidRDefault="00D477F0" w:rsidP="00D477F0">
      <w:pPr>
        <w:pStyle w:val="paragraph"/>
      </w:pPr>
      <w:r w:rsidRPr="002849D1">
        <w:tab/>
        <w:t>(c)</w:t>
      </w:r>
      <w:r w:rsidRPr="002849D1">
        <w:tab/>
        <w:t>was designed, and is fitted out, principally for use in activities done as private recreational pursuits or hobbies; and</w:t>
      </w:r>
    </w:p>
    <w:p w:rsidR="00D477F0" w:rsidRPr="002849D1" w:rsidRDefault="00D477F0" w:rsidP="00D477F0">
      <w:pPr>
        <w:pStyle w:val="paragraph"/>
      </w:pPr>
      <w:r w:rsidRPr="002849D1">
        <w:tab/>
        <w:t>(d)</w:t>
      </w:r>
      <w:r w:rsidRPr="002849D1">
        <w:tab/>
        <w:t>is not a commercial ship.</w:t>
      </w:r>
    </w:p>
    <w:p w:rsidR="00D477F0" w:rsidRPr="002849D1" w:rsidRDefault="00D477F0" w:rsidP="00D477F0">
      <w:pPr>
        <w:pStyle w:val="subsection"/>
      </w:pPr>
      <w:r w:rsidRPr="002849D1">
        <w:tab/>
        <w:t>(6)</w:t>
      </w:r>
      <w:r w:rsidRPr="002849D1">
        <w:tab/>
        <w:t>For the purposes of item</w:t>
      </w:r>
      <w:r w:rsidR="002849D1">
        <w:t> </w:t>
      </w:r>
      <w:r w:rsidRPr="002849D1">
        <w:t xml:space="preserve">4A in the table in </w:t>
      </w:r>
      <w:r w:rsidR="002849D1">
        <w:t>subsection (</w:t>
      </w:r>
      <w:r w:rsidRPr="002849D1">
        <w:t xml:space="preserve">1), this subsection applies if, apart from use of the </w:t>
      </w:r>
      <w:r w:rsidR="002849D1" w:rsidRPr="002849D1">
        <w:rPr>
          <w:position w:val="6"/>
          <w:sz w:val="16"/>
        </w:rPr>
        <w:t>*</w:t>
      </w:r>
      <w:r w:rsidRPr="002849D1">
        <w:t xml:space="preserve">ship by the supplier in connection with the supply of the ship to the </w:t>
      </w:r>
      <w:r w:rsidR="002849D1" w:rsidRPr="002849D1">
        <w:rPr>
          <w:position w:val="6"/>
          <w:sz w:val="16"/>
        </w:rPr>
        <w:t>*</w:t>
      </w:r>
      <w:r w:rsidRPr="002849D1">
        <w:t xml:space="preserve">recipient, the </w:t>
      </w:r>
      <w:r w:rsidR="002849D1" w:rsidRPr="002849D1">
        <w:rPr>
          <w:position w:val="6"/>
          <w:sz w:val="16"/>
        </w:rPr>
        <w:t>*</w:t>
      </w:r>
      <w:r w:rsidRPr="002849D1">
        <w:t>ship is used:</w:t>
      </w:r>
    </w:p>
    <w:p w:rsidR="00D477F0" w:rsidRPr="002849D1" w:rsidRDefault="00D477F0" w:rsidP="00D477F0">
      <w:pPr>
        <w:pStyle w:val="paragraph"/>
      </w:pPr>
      <w:r w:rsidRPr="002849D1">
        <w:tab/>
        <w:t>(a)</w:t>
      </w:r>
      <w:r w:rsidRPr="002849D1">
        <w:tab/>
        <w:t>as security for the performance of an obligation (other than an obligation relating to the acquisition of the ship); or</w:t>
      </w:r>
    </w:p>
    <w:p w:rsidR="00D477F0" w:rsidRPr="002849D1" w:rsidRDefault="00D477F0" w:rsidP="00D477F0">
      <w:pPr>
        <w:pStyle w:val="paragraph"/>
      </w:pPr>
      <w:r w:rsidRPr="002849D1">
        <w:tab/>
        <w:t>(b)</w:t>
      </w:r>
      <w:r w:rsidRPr="002849D1">
        <w:tab/>
        <w:t xml:space="preserve">in </w:t>
      </w:r>
      <w:r w:rsidR="002849D1" w:rsidRPr="002849D1">
        <w:rPr>
          <w:position w:val="6"/>
          <w:sz w:val="16"/>
        </w:rPr>
        <w:t>*</w:t>
      </w:r>
      <w:r w:rsidRPr="002849D1">
        <w:t xml:space="preserve">carrying on an </w:t>
      </w:r>
      <w:r w:rsidR="002849D1" w:rsidRPr="002849D1">
        <w:rPr>
          <w:position w:val="6"/>
          <w:sz w:val="16"/>
        </w:rPr>
        <w:t>*</w:t>
      </w:r>
      <w:r w:rsidRPr="002849D1">
        <w:t>enterprise in Australia; or</w:t>
      </w:r>
    </w:p>
    <w:p w:rsidR="00D477F0" w:rsidRPr="002849D1" w:rsidRDefault="00D477F0" w:rsidP="00D477F0">
      <w:pPr>
        <w:pStyle w:val="paragraph"/>
      </w:pPr>
      <w:r w:rsidRPr="002849D1">
        <w:tab/>
        <w:t>(c)</w:t>
      </w:r>
      <w:r w:rsidRPr="002849D1">
        <w:tab/>
        <w:t>in Australia in carrying on an enterprise outside Australia, not including use that involves the ship being used:</w:t>
      </w:r>
    </w:p>
    <w:p w:rsidR="00D477F0" w:rsidRPr="002849D1" w:rsidRDefault="00D477F0" w:rsidP="00D477F0">
      <w:pPr>
        <w:pStyle w:val="paragraphsub"/>
      </w:pPr>
      <w:r w:rsidRPr="002849D1">
        <w:tab/>
        <w:t>(i)</w:t>
      </w:r>
      <w:r w:rsidRPr="002849D1">
        <w:tab/>
        <w:t>in a way that is private or domestic in nature; or</w:t>
      </w:r>
    </w:p>
    <w:p w:rsidR="00D477F0" w:rsidRPr="002849D1" w:rsidRDefault="00D477F0" w:rsidP="00D477F0">
      <w:pPr>
        <w:pStyle w:val="paragraphsub"/>
      </w:pPr>
      <w:r w:rsidRPr="002849D1">
        <w:tab/>
        <w:t>(ii)</w:t>
      </w:r>
      <w:r w:rsidRPr="002849D1">
        <w:tab/>
        <w:t>in an activity, or series of activities, done as a private recreational pursuit or hobby; or</w:t>
      </w:r>
    </w:p>
    <w:p w:rsidR="00D477F0" w:rsidRPr="002849D1" w:rsidRDefault="00D477F0" w:rsidP="00D477F0">
      <w:pPr>
        <w:pStyle w:val="noteToPara"/>
      </w:pPr>
      <w:r w:rsidRPr="002849D1">
        <w:t>Example:</w:t>
      </w:r>
      <w:r w:rsidRPr="002849D1">
        <w:tab/>
        <w:t>Allowing an employee to live on the ship, or to take the ship on a fishing trip.</w:t>
      </w:r>
    </w:p>
    <w:p w:rsidR="00D477F0" w:rsidRPr="002849D1" w:rsidRDefault="00D477F0" w:rsidP="005E4075">
      <w:pPr>
        <w:pStyle w:val="paragraph"/>
        <w:keepNext/>
        <w:keepLines/>
      </w:pPr>
      <w:r w:rsidRPr="002849D1">
        <w:lastRenderedPageBreak/>
        <w:tab/>
        <w:t>(d)</w:t>
      </w:r>
      <w:r w:rsidRPr="002849D1">
        <w:tab/>
        <w:t xml:space="preserve">for </w:t>
      </w:r>
      <w:r w:rsidR="002849D1" w:rsidRPr="002849D1">
        <w:rPr>
          <w:position w:val="6"/>
          <w:sz w:val="16"/>
        </w:rPr>
        <w:t>*</w:t>
      </w:r>
      <w:r w:rsidRPr="002849D1">
        <w:t>consideration, unless the consideration:</w:t>
      </w:r>
    </w:p>
    <w:p w:rsidR="00D477F0" w:rsidRPr="002849D1" w:rsidRDefault="00D477F0" w:rsidP="00D477F0">
      <w:pPr>
        <w:pStyle w:val="paragraphsub"/>
      </w:pPr>
      <w:r w:rsidRPr="002849D1">
        <w:tab/>
        <w:t>(i)</w:t>
      </w:r>
      <w:r w:rsidRPr="002849D1">
        <w:tab/>
        <w:t xml:space="preserve">consists of the provision of services by an employee of an enterprise carried on by the </w:t>
      </w:r>
      <w:r w:rsidR="002849D1" w:rsidRPr="002849D1">
        <w:rPr>
          <w:position w:val="6"/>
          <w:sz w:val="16"/>
        </w:rPr>
        <w:t>*</w:t>
      </w:r>
      <w:r w:rsidRPr="002849D1">
        <w:t>recipient outside Australia; or</w:t>
      </w:r>
    </w:p>
    <w:p w:rsidR="00D477F0" w:rsidRPr="002849D1" w:rsidRDefault="00D477F0" w:rsidP="00D477F0">
      <w:pPr>
        <w:pStyle w:val="paragraphsub"/>
      </w:pPr>
      <w:r w:rsidRPr="002849D1">
        <w:tab/>
        <w:t>(ii)</w:t>
      </w:r>
      <w:r w:rsidRPr="002849D1">
        <w:tab/>
        <w:t>is in respect of the recipient competing in a race or other sporting event (e.g. a prize).</w:t>
      </w:r>
    </w:p>
    <w:p w:rsidR="00300522" w:rsidRPr="002849D1" w:rsidRDefault="00300522" w:rsidP="00300522">
      <w:pPr>
        <w:pStyle w:val="ActHead5"/>
      </w:pPr>
      <w:bookmarkStart w:id="237" w:name="_Toc364850602"/>
      <w:r w:rsidRPr="002849D1">
        <w:rPr>
          <w:rStyle w:val="CharSectno"/>
        </w:rPr>
        <w:t>38</w:t>
      </w:r>
      <w:r w:rsidR="002849D1" w:rsidRPr="002849D1">
        <w:rPr>
          <w:rStyle w:val="CharSectno"/>
        </w:rPr>
        <w:noBreakHyphen/>
      </w:r>
      <w:r w:rsidRPr="002849D1">
        <w:rPr>
          <w:rStyle w:val="CharSectno"/>
        </w:rPr>
        <w:t>187</w:t>
      </w:r>
      <w:r w:rsidRPr="002849D1">
        <w:t xml:space="preserve">  Lease etc. of goods for use outside </w:t>
      </w:r>
      <w:smartTag w:uri="urn:schemas-microsoft-com:office:smarttags" w:element="country-region">
        <w:smartTag w:uri="urn:schemas-microsoft-com:office:smarttags" w:element="place">
          <w:r w:rsidRPr="002849D1">
            <w:t>Australia</w:t>
          </w:r>
        </w:smartTag>
      </w:smartTag>
      <w:bookmarkEnd w:id="237"/>
    </w:p>
    <w:p w:rsidR="00300522" w:rsidRPr="002849D1" w:rsidRDefault="00300522" w:rsidP="00300522">
      <w:pPr>
        <w:pStyle w:val="subsection"/>
      </w:pPr>
      <w:r w:rsidRPr="002849D1">
        <w:tab/>
      </w:r>
      <w:r w:rsidRPr="002849D1">
        <w:tab/>
        <w:t xml:space="preserve">A supply of goods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the supply is by way of lease or hire; and</w:t>
      </w:r>
    </w:p>
    <w:p w:rsidR="00300522" w:rsidRPr="002849D1" w:rsidRDefault="00300522" w:rsidP="00300522">
      <w:pPr>
        <w:pStyle w:val="paragraph"/>
      </w:pPr>
      <w:r w:rsidRPr="002849D1">
        <w:tab/>
        <w:t>(b)</w:t>
      </w:r>
      <w:r w:rsidRPr="002849D1">
        <w:tab/>
        <w:t xml:space="preserve">the goods are used outside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notetext"/>
      </w:pPr>
      <w:r w:rsidRPr="002849D1">
        <w:t>Note:</w:t>
      </w:r>
      <w:r w:rsidRPr="002849D1">
        <w:tab/>
        <w:t xml:space="preserve">If goods are leased or hired and used partly in </w:t>
      </w:r>
      <w:smartTag w:uri="urn:schemas-microsoft-com:office:smarttags" w:element="country-region">
        <w:smartTag w:uri="urn:schemas-microsoft-com:office:smarttags" w:element="place">
          <w:r w:rsidRPr="002849D1">
            <w:t>Australia</w:t>
          </w:r>
        </w:smartTag>
      </w:smartTag>
      <w:r w:rsidRPr="002849D1">
        <w:t xml:space="preserve"> and partly outside </w:t>
      </w:r>
      <w:smartTag w:uri="urn:schemas-microsoft-com:office:smarttags" w:element="country-region">
        <w:smartTag w:uri="urn:schemas-microsoft-com:office:smarttags" w:element="place">
          <w:r w:rsidRPr="002849D1">
            <w:t>Australia</w:t>
          </w:r>
        </w:smartTag>
      </w:smartTag>
      <w:r w:rsidRPr="002849D1">
        <w:t xml:space="preserve">, the supply could be taxable to the extent that the goods are used in </w:t>
      </w:r>
      <w:smartTag w:uri="urn:schemas-microsoft-com:office:smarttags" w:element="country-region">
        <w:smartTag w:uri="urn:schemas-microsoft-com:office:smarttags" w:element="place">
          <w:r w:rsidRPr="002849D1">
            <w:t>Australia</w:t>
          </w:r>
        </w:smartTag>
      </w:smartTag>
      <w:r w:rsidRPr="002849D1">
        <w:t xml:space="preserve"> (see section</w:t>
      </w:r>
      <w:r w:rsidR="002849D1">
        <w:t> </w:t>
      </w:r>
      <w:r w:rsidRPr="002849D1">
        <w:t>9</w:t>
      </w:r>
      <w:r w:rsidR="002849D1">
        <w:noBreakHyphen/>
      </w:r>
      <w:r w:rsidRPr="002849D1">
        <w:t>5).</w:t>
      </w:r>
    </w:p>
    <w:p w:rsidR="00300522" w:rsidRPr="002849D1" w:rsidRDefault="00300522" w:rsidP="00300522">
      <w:pPr>
        <w:pStyle w:val="ActHead5"/>
      </w:pPr>
      <w:bookmarkStart w:id="238" w:name="_Toc364850603"/>
      <w:r w:rsidRPr="002849D1">
        <w:rPr>
          <w:rStyle w:val="CharSectno"/>
        </w:rPr>
        <w:t>38</w:t>
      </w:r>
      <w:r w:rsidR="002849D1" w:rsidRPr="002849D1">
        <w:rPr>
          <w:rStyle w:val="CharSectno"/>
        </w:rPr>
        <w:noBreakHyphen/>
      </w:r>
      <w:r w:rsidRPr="002849D1">
        <w:rPr>
          <w:rStyle w:val="CharSectno"/>
        </w:rPr>
        <w:t>188</w:t>
      </w:r>
      <w:r w:rsidRPr="002849D1">
        <w:t xml:space="preserve">  Tooling used by non</w:t>
      </w:r>
      <w:r w:rsidR="002849D1">
        <w:noBreakHyphen/>
      </w:r>
      <w:r w:rsidRPr="002849D1">
        <w:t>residents to manufacture goods for export</w:t>
      </w:r>
      <w:bookmarkEnd w:id="238"/>
    </w:p>
    <w:p w:rsidR="00300522" w:rsidRPr="002849D1" w:rsidRDefault="00300522" w:rsidP="00300522">
      <w:pPr>
        <w:pStyle w:val="subsection"/>
      </w:pPr>
      <w:r w:rsidRPr="002849D1">
        <w:tab/>
      </w:r>
      <w:r w:rsidRPr="002849D1">
        <w:tab/>
        <w:t xml:space="preserve">A supply of goods is </w:t>
      </w:r>
      <w:r w:rsidRPr="002849D1">
        <w:rPr>
          <w:b/>
          <w:bCs/>
          <w:i/>
          <w:iCs/>
        </w:rPr>
        <w:t>GST</w:t>
      </w:r>
      <w:r w:rsidR="002849D1">
        <w:rPr>
          <w:b/>
          <w:bCs/>
          <w:i/>
          <w:iCs/>
        </w:rPr>
        <w:noBreakHyphen/>
      </w:r>
      <w:r w:rsidRPr="002849D1">
        <w:rPr>
          <w:b/>
          <w:bCs/>
          <w:i/>
          <w:iCs/>
        </w:rPr>
        <w:t>free</w:t>
      </w:r>
      <w:r w:rsidRPr="002849D1">
        <w:t xml:space="preserve"> if: </w:t>
      </w:r>
    </w:p>
    <w:p w:rsidR="00300522" w:rsidRPr="002849D1" w:rsidRDefault="00300522" w:rsidP="00300522">
      <w:pPr>
        <w:pStyle w:val="paragraph"/>
      </w:pPr>
      <w:r w:rsidRPr="002849D1">
        <w:tab/>
        <w:t>(a)</w:t>
      </w:r>
      <w:r w:rsidRPr="002849D1">
        <w:tab/>
        <w:t xml:space="preserve">the </w:t>
      </w:r>
      <w:r w:rsidR="002849D1" w:rsidRPr="002849D1">
        <w:rPr>
          <w:position w:val="6"/>
          <w:sz w:val="16"/>
          <w:szCs w:val="16"/>
        </w:rPr>
        <w:t>*</w:t>
      </w:r>
      <w:r w:rsidRPr="002849D1">
        <w:t xml:space="preserve">recipient of the supply is a </w:t>
      </w:r>
      <w:r w:rsidR="002849D1" w:rsidRPr="002849D1">
        <w:rPr>
          <w:position w:val="6"/>
          <w:sz w:val="16"/>
          <w:szCs w:val="16"/>
        </w:rPr>
        <w:t>*</w:t>
      </w:r>
      <w:r w:rsidRPr="002849D1">
        <w:t>non</w:t>
      </w:r>
      <w:r w:rsidR="002849D1">
        <w:noBreakHyphen/>
      </w:r>
      <w:r w:rsidRPr="002849D1">
        <w:t xml:space="preserve">resident, and is not </w:t>
      </w:r>
      <w:r w:rsidR="002849D1" w:rsidRPr="002849D1">
        <w:rPr>
          <w:position w:val="6"/>
          <w:sz w:val="16"/>
          <w:szCs w:val="16"/>
        </w:rPr>
        <w:t>*</w:t>
      </w:r>
      <w:r w:rsidRPr="002849D1">
        <w:t xml:space="preserve">registered or </w:t>
      </w:r>
      <w:r w:rsidR="002849D1" w:rsidRPr="002849D1">
        <w:rPr>
          <w:position w:val="6"/>
          <w:sz w:val="16"/>
          <w:szCs w:val="16"/>
        </w:rPr>
        <w:t>*</w:t>
      </w:r>
      <w:r w:rsidRPr="002849D1">
        <w:t xml:space="preserve">required to be registered; and </w:t>
      </w:r>
    </w:p>
    <w:p w:rsidR="00300522" w:rsidRPr="002849D1" w:rsidRDefault="00300522" w:rsidP="00300522">
      <w:pPr>
        <w:pStyle w:val="paragraph"/>
      </w:pPr>
      <w:r w:rsidRPr="002849D1">
        <w:tab/>
        <w:t>(b)</w:t>
      </w:r>
      <w:r w:rsidRPr="002849D1">
        <w:tab/>
        <w:t xml:space="preserve">the goods are jigs, patterns, templates, dies, punches and similar machine tools to be used in </w:t>
      </w:r>
      <w:smartTag w:uri="urn:schemas-microsoft-com:office:smarttags" w:element="country-region">
        <w:smartTag w:uri="urn:schemas-microsoft-com:office:smarttags" w:element="place">
          <w:r w:rsidRPr="002849D1">
            <w:t>Australia</w:t>
          </w:r>
        </w:smartTag>
      </w:smartTag>
      <w:r w:rsidRPr="002849D1">
        <w:t xml:space="preserve"> solely to manufacture goods that will be for export from </w:t>
      </w:r>
      <w:smartTag w:uri="urn:schemas-microsoft-com:office:smarttags" w:element="country-region">
        <w:smartTag w:uri="urn:schemas-microsoft-com:office:smarttags" w:element="place">
          <w:r w:rsidRPr="002849D1">
            <w:t>Australia</w:t>
          </w:r>
        </w:smartTag>
      </w:smartTag>
      <w:r w:rsidRPr="002849D1">
        <w:t xml:space="preserve">. </w:t>
      </w:r>
    </w:p>
    <w:p w:rsidR="00300522" w:rsidRPr="002849D1" w:rsidRDefault="00300522" w:rsidP="00300522">
      <w:pPr>
        <w:pStyle w:val="ActHead5"/>
      </w:pPr>
      <w:bookmarkStart w:id="239" w:name="_Toc364850604"/>
      <w:r w:rsidRPr="002849D1">
        <w:rPr>
          <w:rStyle w:val="CharSectno"/>
        </w:rPr>
        <w:t>38</w:t>
      </w:r>
      <w:r w:rsidR="002849D1" w:rsidRPr="002849D1">
        <w:rPr>
          <w:rStyle w:val="CharSectno"/>
        </w:rPr>
        <w:noBreakHyphen/>
      </w:r>
      <w:r w:rsidRPr="002849D1">
        <w:rPr>
          <w:rStyle w:val="CharSectno"/>
        </w:rPr>
        <w:t>190</w:t>
      </w:r>
      <w:r w:rsidRPr="002849D1">
        <w:t xml:space="preserve">  Supplies of things, other than goods or real property, for consumption outside </w:t>
      </w:r>
      <w:smartTag w:uri="urn:schemas-microsoft-com:office:smarttags" w:element="country-region">
        <w:smartTag w:uri="urn:schemas-microsoft-com:office:smarttags" w:element="place">
          <w:r w:rsidRPr="002849D1">
            <w:t>Australia</w:t>
          </w:r>
        </w:smartTag>
      </w:smartTag>
      <w:bookmarkEnd w:id="239"/>
    </w:p>
    <w:p w:rsidR="00300522" w:rsidRPr="002849D1" w:rsidRDefault="00300522" w:rsidP="00300522">
      <w:pPr>
        <w:pStyle w:val="subsection"/>
      </w:pPr>
      <w:r w:rsidRPr="002849D1">
        <w:tab/>
        <w:t>(1)</w:t>
      </w:r>
      <w:r w:rsidRPr="002849D1">
        <w:tab/>
        <w:t xml:space="preserve">The third column of this table sets out supplies that are </w:t>
      </w:r>
      <w:r w:rsidRPr="002849D1">
        <w:rPr>
          <w:b/>
          <w:bCs/>
          <w:i/>
          <w:iCs/>
        </w:rPr>
        <w:t>GST</w:t>
      </w:r>
      <w:r w:rsidR="002849D1">
        <w:rPr>
          <w:b/>
          <w:bCs/>
          <w:i/>
          <w:iCs/>
        </w:rPr>
        <w:noBreakHyphen/>
      </w:r>
      <w:r w:rsidRPr="002849D1">
        <w:rPr>
          <w:b/>
          <w:bCs/>
          <w:i/>
          <w:iCs/>
        </w:rPr>
        <w:t>free</w:t>
      </w:r>
      <w:r w:rsidRPr="002849D1">
        <w:t xml:space="preserve"> (except to the extent that they are supplies of goods or </w:t>
      </w:r>
      <w:r w:rsidR="002849D1" w:rsidRPr="002849D1">
        <w:rPr>
          <w:position w:val="6"/>
          <w:sz w:val="16"/>
          <w:szCs w:val="16"/>
        </w:rPr>
        <w:t>*</w:t>
      </w:r>
      <w:r w:rsidRPr="002849D1">
        <w:t>real property):</w:t>
      </w:r>
    </w:p>
    <w:p w:rsidR="00300522" w:rsidRPr="002849D1"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2849D1" w:rsidTr="00641613">
        <w:trPr>
          <w:tblHeader/>
        </w:trPr>
        <w:tc>
          <w:tcPr>
            <w:tcW w:w="7230" w:type="dxa"/>
            <w:gridSpan w:val="3"/>
            <w:tcBorders>
              <w:top w:val="single" w:sz="12" w:space="0" w:color="auto"/>
              <w:bottom w:val="single" w:sz="6" w:space="0" w:color="auto"/>
            </w:tcBorders>
            <w:shd w:val="clear" w:color="auto" w:fill="auto"/>
          </w:tcPr>
          <w:p w:rsidR="00300522" w:rsidRPr="002849D1" w:rsidRDefault="00300522" w:rsidP="00300522">
            <w:pPr>
              <w:pStyle w:val="Tabletext"/>
              <w:keepNext/>
              <w:keepLines/>
              <w:rPr>
                <w:b/>
              </w:rPr>
            </w:pPr>
            <w:r w:rsidRPr="002849D1">
              <w:rPr>
                <w:b/>
                <w:bCs/>
              </w:rPr>
              <w:t>Supplies of things, other than goods or real property, for consumption outside Australia</w:t>
            </w:r>
          </w:p>
        </w:tc>
      </w:tr>
      <w:tr w:rsidR="00300522" w:rsidRPr="002849D1" w:rsidTr="00641613">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49D1" w:rsidRDefault="00300522" w:rsidP="00300522">
            <w:pPr>
              <w:pStyle w:val="Tabletext"/>
              <w:keepNext/>
              <w:keepLines/>
              <w:rPr>
                <w:b/>
              </w:rPr>
            </w:pPr>
            <w:r w:rsidRPr="002849D1">
              <w:rPr>
                <w:b/>
                <w:bCs/>
              </w:rPr>
              <w:t>Item</w:t>
            </w:r>
          </w:p>
        </w:tc>
        <w:tc>
          <w:tcPr>
            <w:tcW w:w="1701" w:type="dxa"/>
            <w:tcBorders>
              <w:top w:val="single" w:sz="6" w:space="0" w:color="auto"/>
              <w:bottom w:val="single" w:sz="12" w:space="0" w:color="auto"/>
            </w:tcBorders>
            <w:shd w:val="clear" w:color="auto" w:fill="auto"/>
          </w:tcPr>
          <w:p w:rsidR="00300522" w:rsidRPr="002849D1" w:rsidRDefault="00300522" w:rsidP="00300522">
            <w:pPr>
              <w:pStyle w:val="Tabletext"/>
              <w:keepNext/>
              <w:keepLines/>
              <w:rPr>
                <w:b/>
              </w:rPr>
            </w:pPr>
            <w:r w:rsidRPr="002849D1">
              <w:rPr>
                <w:b/>
                <w:bCs/>
              </w:rPr>
              <w:t>Topic</w:t>
            </w:r>
          </w:p>
        </w:tc>
        <w:tc>
          <w:tcPr>
            <w:tcW w:w="4905" w:type="dxa"/>
            <w:tcBorders>
              <w:top w:val="single" w:sz="6" w:space="0" w:color="auto"/>
              <w:bottom w:val="single" w:sz="12" w:space="0" w:color="auto"/>
            </w:tcBorders>
            <w:shd w:val="clear" w:color="auto" w:fill="auto"/>
          </w:tcPr>
          <w:p w:rsidR="00300522" w:rsidRPr="002849D1" w:rsidRDefault="00300522" w:rsidP="00300522">
            <w:pPr>
              <w:pStyle w:val="Tabletext"/>
              <w:keepNext/>
              <w:keepLines/>
              <w:rPr>
                <w:b/>
              </w:rPr>
            </w:pPr>
            <w:r w:rsidRPr="002849D1">
              <w:rPr>
                <w:b/>
                <w:bCs/>
              </w:rPr>
              <w:t>These supplies are GST</w:t>
            </w:r>
            <w:r w:rsidR="002849D1">
              <w:rPr>
                <w:b/>
                <w:bCs/>
              </w:rPr>
              <w:noBreakHyphen/>
            </w:r>
            <w:r w:rsidRPr="002849D1">
              <w:rPr>
                <w:b/>
                <w:bCs/>
              </w:rPr>
              <w:t xml:space="preserve">free (except to the extent that they are supplies of goods or </w:t>
            </w:r>
            <w:r w:rsidR="002849D1" w:rsidRPr="002849D1">
              <w:rPr>
                <w:b/>
                <w:bCs/>
                <w:position w:val="6"/>
                <w:sz w:val="16"/>
                <w:szCs w:val="16"/>
              </w:rPr>
              <w:t>*</w:t>
            </w:r>
            <w:r w:rsidRPr="002849D1">
              <w:rPr>
                <w:b/>
                <w:bCs/>
              </w:rPr>
              <w:t>real property)...</w:t>
            </w:r>
          </w:p>
        </w:tc>
      </w:tr>
      <w:tr w:rsidR="00300522" w:rsidRPr="002849D1" w:rsidTr="00641613">
        <w:tblPrEx>
          <w:tblCellMar>
            <w:left w:w="107" w:type="dxa"/>
            <w:right w:w="107" w:type="dxa"/>
          </w:tblCellMar>
        </w:tblPrEx>
        <w:tc>
          <w:tcPr>
            <w:tcW w:w="624" w:type="dxa"/>
            <w:tcBorders>
              <w:top w:val="single" w:sz="12" w:space="0" w:color="auto"/>
            </w:tcBorders>
            <w:shd w:val="clear" w:color="auto" w:fill="auto"/>
          </w:tcPr>
          <w:p w:rsidR="00300522" w:rsidRPr="002849D1" w:rsidRDefault="00300522" w:rsidP="00300522">
            <w:pPr>
              <w:pStyle w:val="Tabletext"/>
            </w:pPr>
            <w:r w:rsidRPr="002849D1">
              <w:t>1</w:t>
            </w:r>
          </w:p>
        </w:tc>
        <w:tc>
          <w:tcPr>
            <w:tcW w:w="1701" w:type="dxa"/>
            <w:tcBorders>
              <w:top w:val="single" w:sz="12" w:space="0" w:color="auto"/>
            </w:tcBorders>
            <w:shd w:val="clear" w:color="auto" w:fill="auto"/>
          </w:tcPr>
          <w:p w:rsidR="00300522" w:rsidRPr="002849D1" w:rsidRDefault="00300522" w:rsidP="00300522">
            <w:pPr>
              <w:pStyle w:val="Tabletext"/>
            </w:pPr>
            <w:r w:rsidRPr="002849D1">
              <w:t xml:space="preserve">Supply connected </w:t>
            </w:r>
            <w:r w:rsidRPr="002849D1">
              <w:lastRenderedPageBreak/>
              <w:t xml:space="preserve">with property outside </w:t>
            </w:r>
            <w:smartTag w:uri="urn:schemas-microsoft-com:office:smarttags" w:element="country-region">
              <w:smartTag w:uri="urn:schemas-microsoft-com:office:smarttags" w:element="place">
                <w:r w:rsidRPr="002849D1">
                  <w:t>Australia</w:t>
                </w:r>
              </w:smartTag>
            </w:smartTag>
          </w:p>
        </w:tc>
        <w:tc>
          <w:tcPr>
            <w:tcW w:w="4905" w:type="dxa"/>
            <w:tcBorders>
              <w:top w:val="single" w:sz="12" w:space="0" w:color="auto"/>
            </w:tcBorders>
            <w:shd w:val="clear" w:color="auto" w:fill="auto"/>
          </w:tcPr>
          <w:p w:rsidR="00300522" w:rsidRPr="002849D1" w:rsidRDefault="00300522" w:rsidP="00300522">
            <w:pPr>
              <w:pStyle w:val="Tabletext"/>
            </w:pPr>
            <w:r w:rsidRPr="002849D1">
              <w:lastRenderedPageBreak/>
              <w:t xml:space="preserve">a supply that is directly connected with goods or real </w:t>
            </w:r>
            <w:r w:rsidRPr="002849D1">
              <w:lastRenderedPageBreak/>
              <w:t xml:space="preserve">property situated outside </w:t>
            </w:r>
            <w:smartTag w:uri="urn:schemas-microsoft-com:office:smarttags" w:element="country-region">
              <w:smartTag w:uri="urn:schemas-microsoft-com:office:smarttags" w:element="place">
                <w:r w:rsidRPr="002849D1">
                  <w:t>Australia</w:t>
                </w:r>
              </w:smartTag>
            </w:smartTag>
            <w:r w:rsidRPr="002849D1">
              <w:t>.</w:t>
            </w:r>
          </w:p>
        </w:tc>
      </w:tr>
      <w:tr w:rsidR="00300522" w:rsidRPr="002849D1" w:rsidTr="00641613">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lastRenderedPageBreak/>
              <w:t>2</w:t>
            </w:r>
          </w:p>
        </w:tc>
        <w:tc>
          <w:tcPr>
            <w:tcW w:w="1701" w:type="dxa"/>
            <w:shd w:val="clear" w:color="auto" w:fill="auto"/>
          </w:tcPr>
          <w:p w:rsidR="00300522" w:rsidRPr="002849D1" w:rsidRDefault="00300522" w:rsidP="00C87193">
            <w:pPr>
              <w:pStyle w:val="Tabletext"/>
            </w:pPr>
            <w:r w:rsidRPr="002849D1">
              <w:t xml:space="preserve">Supply to </w:t>
            </w:r>
            <w:r w:rsidR="002849D1" w:rsidRPr="002849D1">
              <w:rPr>
                <w:position w:val="6"/>
                <w:sz w:val="16"/>
                <w:szCs w:val="16"/>
              </w:rPr>
              <w:t>*</w:t>
            </w:r>
            <w:r w:rsidRPr="002849D1">
              <w:t>non</w:t>
            </w:r>
            <w:r w:rsidR="002849D1">
              <w:noBreakHyphen/>
            </w:r>
            <w:r w:rsidRPr="002849D1">
              <w:t xml:space="preserve">resident outside </w:t>
            </w:r>
            <w:smartTag w:uri="urn:schemas-microsoft-com:office:smarttags" w:element="country-region">
              <w:smartTag w:uri="urn:schemas-microsoft-com:office:smarttags" w:element="place">
                <w:r w:rsidRPr="002849D1">
                  <w:t>Australia</w:t>
                </w:r>
              </w:smartTag>
            </w:smartTag>
            <w:r w:rsidRPr="002849D1">
              <w:t xml:space="preserve">. </w:t>
            </w:r>
          </w:p>
        </w:tc>
        <w:tc>
          <w:tcPr>
            <w:tcW w:w="4905" w:type="dxa"/>
            <w:shd w:val="clear" w:color="auto" w:fill="auto"/>
          </w:tcPr>
          <w:p w:rsidR="00300522" w:rsidRPr="002849D1" w:rsidRDefault="00300522" w:rsidP="00C87193">
            <w:pPr>
              <w:pStyle w:val="Tabletext"/>
            </w:pPr>
            <w:r w:rsidRPr="002849D1">
              <w:t xml:space="preserve">a supply that is made to a </w:t>
            </w:r>
            <w:r w:rsidR="002849D1" w:rsidRPr="002849D1">
              <w:rPr>
                <w:position w:val="6"/>
                <w:sz w:val="16"/>
                <w:szCs w:val="16"/>
              </w:rPr>
              <w:t>*</w:t>
            </w:r>
            <w:r w:rsidRPr="002849D1">
              <w:t>non</w:t>
            </w:r>
            <w:r w:rsidR="002849D1">
              <w:noBreakHyphen/>
            </w:r>
            <w:r w:rsidRPr="002849D1">
              <w:t xml:space="preserve">resident who is not in </w:t>
            </w:r>
            <w:smartTag w:uri="urn:schemas-microsoft-com:office:smarttags" w:element="country-region">
              <w:smartTag w:uri="urn:schemas-microsoft-com:office:smarttags" w:element="place">
                <w:r w:rsidRPr="002849D1">
                  <w:t>Australia</w:t>
                </w:r>
              </w:smartTag>
            </w:smartTag>
            <w:r w:rsidRPr="002849D1">
              <w:t xml:space="preserve"> when the thing supplied is done, and: </w:t>
            </w:r>
          </w:p>
          <w:p w:rsidR="00300522" w:rsidRPr="002849D1" w:rsidRDefault="00300522" w:rsidP="00300522">
            <w:pPr>
              <w:pStyle w:val="Tablea"/>
            </w:pPr>
            <w:r w:rsidRPr="002849D1">
              <w:t xml:space="preserve">(a) the supply is neither a supply of work physically performed on goods situated in </w:t>
            </w:r>
            <w:smartTag w:uri="urn:schemas-microsoft-com:office:smarttags" w:element="country-region">
              <w:smartTag w:uri="urn:schemas-microsoft-com:office:smarttags" w:element="place">
                <w:r w:rsidRPr="002849D1">
                  <w:t>Australia</w:t>
                </w:r>
              </w:smartTag>
            </w:smartTag>
            <w:r w:rsidRPr="002849D1">
              <w:t xml:space="preserve"> when the work is done nor a supply directly connected with </w:t>
            </w:r>
            <w:r w:rsidR="002849D1" w:rsidRPr="002849D1">
              <w:rPr>
                <w:position w:val="6"/>
                <w:sz w:val="16"/>
                <w:szCs w:val="16"/>
              </w:rPr>
              <w:t>*</w:t>
            </w:r>
            <w:r w:rsidRPr="002849D1">
              <w:t xml:space="preserve">real property situated in </w:t>
            </w:r>
            <w:smartTag w:uri="urn:schemas-microsoft-com:office:smarttags" w:element="country-region">
              <w:smartTag w:uri="urn:schemas-microsoft-com:office:smarttags" w:element="place">
                <w:r w:rsidRPr="002849D1">
                  <w:t>Australia</w:t>
                </w:r>
              </w:smartTag>
            </w:smartTag>
            <w:r w:rsidRPr="002849D1">
              <w:t xml:space="preserve">; or </w:t>
            </w:r>
          </w:p>
          <w:p w:rsidR="00300522" w:rsidRPr="002849D1" w:rsidRDefault="00300522" w:rsidP="00300522">
            <w:pPr>
              <w:pStyle w:val="Tablea"/>
            </w:pPr>
            <w:r w:rsidRPr="002849D1">
              <w:t xml:space="preserve">(b) the </w:t>
            </w:r>
            <w:r w:rsidR="002849D1" w:rsidRPr="002849D1">
              <w:rPr>
                <w:position w:val="6"/>
                <w:sz w:val="16"/>
                <w:szCs w:val="16"/>
              </w:rPr>
              <w:t>*</w:t>
            </w:r>
            <w:r w:rsidRPr="002849D1">
              <w:t>non</w:t>
            </w:r>
            <w:r w:rsidR="002849D1">
              <w:noBreakHyphen/>
            </w:r>
            <w:r w:rsidRPr="002849D1">
              <w:t xml:space="preserve">resident acquires the thing in </w:t>
            </w:r>
            <w:r w:rsidR="002849D1" w:rsidRPr="002849D1">
              <w:rPr>
                <w:position w:val="6"/>
                <w:sz w:val="16"/>
                <w:szCs w:val="16"/>
              </w:rPr>
              <w:t>*</w:t>
            </w:r>
            <w:r w:rsidRPr="002849D1">
              <w:t>carrying on the non</w:t>
            </w:r>
            <w:r w:rsidR="002849D1">
              <w:noBreakHyphen/>
            </w:r>
            <w:r w:rsidRPr="002849D1">
              <w:t xml:space="preserve">resident’s </w:t>
            </w:r>
            <w:r w:rsidR="002849D1" w:rsidRPr="002849D1">
              <w:rPr>
                <w:position w:val="6"/>
                <w:sz w:val="16"/>
                <w:szCs w:val="16"/>
              </w:rPr>
              <w:t>*</w:t>
            </w:r>
            <w:r w:rsidRPr="002849D1">
              <w:t xml:space="preserve">enterprise, but is not </w:t>
            </w:r>
            <w:r w:rsidR="002849D1" w:rsidRPr="002849D1">
              <w:rPr>
                <w:position w:val="6"/>
                <w:sz w:val="16"/>
                <w:szCs w:val="16"/>
              </w:rPr>
              <w:t>*</w:t>
            </w:r>
            <w:r w:rsidRPr="002849D1">
              <w:t xml:space="preserve">registered or </w:t>
            </w:r>
            <w:r w:rsidR="002849D1" w:rsidRPr="002849D1">
              <w:rPr>
                <w:position w:val="6"/>
                <w:sz w:val="16"/>
                <w:szCs w:val="16"/>
              </w:rPr>
              <w:t>*</w:t>
            </w:r>
            <w:r w:rsidRPr="002849D1">
              <w:t xml:space="preserve">required to be registered. </w:t>
            </w:r>
          </w:p>
        </w:tc>
      </w:tr>
      <w:tr w:rsidR="00300522" w:rsidRPr="002849D1" w:rsidTr="00641613">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3</w:t>
            </w:r>
          </w:p>
        </w:tc>
        <w:tc>
          <w:tcPr>
            <w:tcW w:w="1701" w:type="dxa"/>
            <w:shd w:val="clear" w:color="auto" w:fill="auto"/>
          </w:tcPr>
          <w:p w:rsidR="00300522" w:rsidRPr="002849D1" w:rsidRDefault="00300522" w:rsidP="00300522">
            <w:pPr>
              <w:pStyle w:val="Tabletext"/>
            </w:pPr>
            <w:r w:rsidRPr="002849D1">
              <w:t xml:space="preserve">Supplies used or enjoyed outside </w:t>
            </w:r>
            <w:smartTag w:uri="urn:schemas-microsoft-com:office:smarttags" w:element="country-region">
              <w:smartTag w:uri="urn:schemas-microsoft-com:office:smarttags" w:element="place">
                <w:r w:rsidRPr="002849D1">
                  <w:t>Australia</w:t>
                </w:r>
              </w:smartTag>
            </w:smartTag>
          </w:p>
        </w:tc>
        <w:tc>
          <w:tcPr>
            <w:tcW w:w="4905" w:type="dxa"/>
            <w:shd w:val="clear" w:color="auto" w:fill="auto"/>
          </w:tcPr>
          <w:p w:rsidR="00300522" w:rsidRPr="002849D1" w:rsidRDefault="00300522" w:rsidP="00300522">
            <w:pPr>
              <w:pStyle w:val="Tabletext"/>
            </w:pPr>
            <w:r w:rsidRPr="002849D1">
              <w:t>a supply:</w:t>
            </w:r>
          </w:p>
          <w:p w:rsidR="00300522" w:rsidRPr="002849D1" w:rsidRDefault="00300522" w:rsidP="00300522">
            <w:pPr>
              <w:pStyle w:val="Tablea"/>
            </w:pPr>
            <w:r w:rsidRPr="002849D1">
              <w:t>(a</w:t>
            </w:r>
            <w:r w:rsidR="00A53099" w:rsidRPr="002849D1">
              <w:t xml:space="preserve">) </w:t>
            </w:r>
            <w:r w:rsidRPr="002849D1">
              <w:t xml:space="preserve">that is made to a </w:t>
            </w:r>
            <w:r w:rsidR="002849D1" w:rsidRPr="002849D1">
              <w:rPr>
                <w:position w:val="6"/>
                <w:sz w:val="16"/>
                <w:szCs w:val="16"/>
              </w:rPr>
              <w:t>*</w:t>
            </w:r>
            <w:r w:rsidRPr="002849D1">
              <w:t xml:space="preserve">recipient who is not in </w:t>
            </w:r>
            <w:smartTag w:uri="urn:schemas-microsoft-com:office:smarttags" w:element="country-region">
              <w:smartTag w:uri="urn:schemas-microsoft-com:office:smarttags" w:element="place">
                <w:r w:rsidRPr="002849D1">
                  <w:t>Australia</w:t>
                </w:r>
              </w:smartTag>
            </w:smartTag>
            <w:r w:rsidRPr="002849D1">
              <w:t xml:space="preserve"> when the thing supplied is done; and</w:t>
            </w:r>
          </w:p>
          <w:p w:rsidR="00300522" w:rsidRPr="002849D1" w:rsidRDefault="00300522" w:rsidP="00300522">
            <w:pPr>
              <w:pStyle w:val="Tablea"/>
            </w:pPr>
            <w:r w:rsidRPr="002849D1">
              <w:t>(b</w:t>
            </w:r>
            <w:r w:rsidR="00A53099" w:rsidRPr="002849D1">
              <w:t xml:space="preserve">) </w:t>
            </w:r>
            <w:r w:rsidRPr="002849D1">
              <w:t xml:space="preserve">the effective use or enjoyment of which takes place outside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Tabletext"/>
            </w:pPr>
            <w:r w:rsidRPr="002849D1">
              <w:t xml:space="preserve">other than a supply of work physically performed on goods situated in </w:t>
            </w:r>
            <w:smartTag w:uri="urn:schemas-microsoft-com:office:smarttags" w:element="country-region">
              <w:smartTag w:uri="urn:schemas-microsoft-com:office:smarttags" w:element="place">
                <w:r w:rsidRPr="002849D1">
                  <w:t>Australia</w:t>
                </w:r>
              </w:smartTag>
            </w:smartTag>
            <w:r w:rsidRPr="002849D1">
              <w:t xml:space="preserve"> when the thing supplied is done, or a supply directly connected with </w:t>
            </w:r>
            <w:r w:rsidR="002849D1" w:rsidRPr="002849D1">
              <w:rPr>
                <w:position w:val="6"/>
                <w:sz w:val="16"/>
                <w:szCs w:val="16"/>
              </w:rPr>
              <w:t>*</w:t>
            </w:r>
            <w:r w:rsidRPr="002849D1">
              <w:t xml:space="preserve">real property situated in </w:t>
            </w:r>
            <w:smartTag w:uri="urn:schemas-microsoft-com:office:smarttags" w:element="country-region">
              <w:smartTag w:uri="urn:schemas-microsoft-com:office:smarttags" w:element="place">
                <w:r w:rsidRPr="002849D1">
                  <w:t>Australia</w:t>
                </w:r>
              </w:smartTag>
            </w:smartTag>
            <w:r w:rsidRPr="002849D1">
              <w:t>.</w:t>
            </w:r>
          </w:p>
        </w:tc>
      </w:tr>
      <w:tr w:rsidR="00300522" w:rsidRPr="002849D1" w:rsidTr="00641613">
        <w:tblPrEx>
          <w:tblCellMar>
            <w:left w:w="107" w:type="dxa"/>
            <w:right w:w="107" w:type="dxa"/>
          </w:tblCellMar>
        </w:tblPrEx>
        <w:tc>
          <w:tcPr>
            <w:tcW w:w="624" w:type="dxa"/>
            <w:tcBorders>
              <w:bottom w:val="single" w:sz="4" w:space="0" w:color="auto"/>
            </w:tcBorders>
            <w:shd w:val="clear" w:color="auto" w:fill="auto"/>
          </w:tcPr>
          <w:p w:rsidR="00300522" w:rsidRPr="002849D1" w:rsidRDefault="00300522" w:rsidP="00300522">
            <w:pPr>
              <w:pStyle w:val="Tabletext"/>
            </w:pPr>
            <w:r w:rsidRPr="002849D1">
              <w:t>4</w:t>
            </w:r>
          </w:p>
        </w:tc>
        <w:tc>
          <w:tcPr>
            <w:tcW w:w="1701" w:type="dxa"/>
            <w:tcBorders>
              <w:bottom w:val="single" w:sz="4" w:space="0" w:color="auto"/>
            </w:tcBorders>
            <w:shd w:val="clear" w:color="auto" w:fill="auto"/>
          </w:tcPr>
          <w:p w:rsidR="00300522" w:rsidRPr="002849D1" w:rsidRDefault="00300522" w:rsidP="00300522">
            <w:pPr>
              <w:pStyle w:val="Tabletext"/>
            </w:pPr>
            <w:r w:rsidRPr="002849D1">
              <w:t>Rights</w:t>
            </w:r>
          </w:p>
        </w:tc>
        <w:tc>
          <w:tcPr>
            <w:tcW w:w="4905" w:type="dxa"/>
            <w:tcBorders>
              <w:bottom w:val="single" w:sz="4" w:space="0" w:color="auto"/>
            </w:tcBorders>
            <w:shd w:val="clear" w:color="auto" w:fill="auto"/>
          </w:tcPr>
          <w:p w:rsidR="00300522" w:rsidRPr="002849D1" w:rsidRDefault="00300522" w:rsidP="00300522">
            <w:pPr>
              <w:pStyle w:val="Tabletext"/>
            </w:pPr>
            <w:r w:rsidRPr="002849D1">
              <w:t>a supply that is made in relation to rights if:</w:t>
            </w:r>
          </w:p>
          <w:p w:rsidR="00300522" w:rsidRPr="002849D1" w:rsidRDefault="00300522" w:rsidP="00300522">
            <w:pPr>
              <w:pStyle w:val="Tablea"/>
            </w:pPr>
            <w:r w:rsidRPr="002849D1">
              <w:t>(a</w:t>
            </w:r>
            <w:r w:rsidR="00A53099" w:rsidRPr="002849D1">
              <w:t xml:space="preserve">) </w:t>
            </w:r>
            <w:r w:rsidRPr="002849D1">
              <w:t xml:space="preserve">the rights are for use outside </w:t>
            </w:r>
            <w:smartTag w:uri="urn:schemas-microsoft-com:office:smarttags" w:element="country-region">
              <w:smartTag w:uri="urn:schemas-microsoft-com:office:smarttags" w:element="place">
                <w:r w:rsidRPr="002849D1">
                  <w:t>Australia</w:t>
                </w:r>
              </w:smartTag>
            </w:smartTag>
            <w:r w:rsidRPr="002849D1">
              <w:t>; or</w:t>
            </w:r>
          </w:p>
          <w:p w:rsidR="00300522" w:rsidRPr="002849D1" w:rsidRDefault="00300522" w:rsidP="00300522">
            <w:pPr>
              <w:pStyle w:val="Tablea"/>
            </w:pPr>
            <w:r w:rsidRPr="002849D1">
              <w:t>(b</w:t>
            </w:r>
            <w:r w:rsidR="00A53099" w:rsidRPr="002849D1">
              <w:t xml:space="preserve">) </w:t>
            </w:r>
            <w:r w:rsidRPr="002849D1">
              <w:t xml:space="preserve">the supply is to an entity that is not an </w:t>
            </w:r>
            <w:r w:rsidR="002849D1" w:rsidRPr="002849D1">
              <w:rPr>
                <w:position w:val="6"/>
                <w:sz w:val="16"/>
                <w:szCs w:val="16"/>
              </w:rPr>
              <w:t>*</w:t>
            </w:r>
            <w:r w:rsidRPr="002849D1">
              <w:t xml:space="preserve">Australian resident and is outside </w:t>
            </w:r>
            <w:smartTag w:uri="urn:schemas-microsoft-com:office:smarttags" w:element="country-region">
              <w:smartTag w:uri="urn:schemas-microsoft-com:office:smarttags" w:element="place">
                <w:r w:rsidRPr="002849D1">
                  <w:t>Australia</w:t>
                </w:r>
              </w:smartTag>
            </w:smartTag>
            <w:r w:rsidRPr="002849D1">
              <w:t xml:space="preserve"> when the thing supplied is done.</w:t>
            </w:r>
          </w:p>
        </w:tc>
      </w:tr>
      <w:tr w:rsidR="00300522" w:rsidRPr="002849D1" w:rsidTr="00641613">
        <w:tblPrEx>
          <w:tblCellMar>
            <w:left w:w="107" w:type="dxa"/>
            <w:right w:w="107" w:type="dxa"/>
          </w:tblCellMar>
        </w:tblPrEx>
        <w:tc>
          <w:tcPr>
            <w:tcW w:w="624" w:type="dxa"/>
            <w:tcBorders>
              <w:bottom w:val="single" w:sz="12" w:space="0" w:color="auto"/>
            </w:tcBorders>
            <w:shd w:val="clear" w:color="auto" w:fill="auto"/>
          </w:tcPr>
          <w:p w:rsidR="00300522" w:rsidRPr="002849D1" w:rsidRDefault="00300522" w:rsidP="00300522">
            <w:pPr>
              <w:pStyle w:val="Tabletext"/>
            </w:pPr>
            <w:r w:rsidRPr="002849D1">
              <w:t>5</w:t>
            </w:r>
          </w:p>
        </w:tc>
        <w:tc>
          <w:tcPr>
            <w:tcW w:w="1701" w:type="dxa"/>
            <w:tcBorders>
              <w:bottom w:val="single" w:sz="12" w:space="0" w:color="auto"/>
            </w:tcBorders>
            <w:shd w:val="clear" w:color="auto" w:fill="auto"/>
          </w:tcPr>
          <w:p w:rsidR="00300522" w:rsidRPr="002849D1" w:rsidRDefault="00300522" w:rsidP="00300522">
            <w:pPr>
              <w:pStyle w:val="Tabletext"/>
            </w:pPr>
            <w:r w:rsidRPr="002849D1">
              <w:t>Export of services used to repair etc. imported goods</w:t>
            </w:r>
          </w:p>
        </w:tc>
        <w:tc>
          <w:tcPr>
            <w:tcW w:w="4905" w:type="dxa"/>
            <w:tcBorders>
              <w:bottom w:val="single" w:sz="12" w:space="0" w:color="auto"/>
            </w:tcBorders>
            <w:shd w:val="clear" w:color="auto" w:fill="auto"/>
          </w:tcPr>
          <w:p w:rsidR="00300522" w:rsidRPr="002849D1" w:rsidRDefault="00300522" w:rsidP="00300522">
            <w:pPr>
              <w:pStyle w:val="Tabletext"/>
            </w:pPr>
            <w:r w:rsidRPr="002849D1">
              <w:t xml:space="preserve">a supply that is constituted by the repair, renovation, modification or treatment of goods from outside </w:t>
            </w:r>
            <w:smartTag w:uri="urn:schemas-microsoft-com:office:smarttags" w:element="country-region">
              <w:smartTag w:uri="urn:schemas-microsoft-com:office:smarttags" w:element="place">
                <w:r w:rsidRPr="002849D1">
                  <w:t>Australia</w:t>
                </w:r>
              </w:smartTag>
            </w:smartTag>
            <w:r w:rsidRPr="002849D1">
              <w:t xml:space="preserve"> whose destination is outside </w:t>
            </w:r>
            <w:smartTag w:uri="urn:schemas-microsoft-com:office:smarttags" w:element="country-region">
              <w:smartTag w:uri="urn:schemas-microsoft-com:office:smarttags" w:element="place">
                <w:r w:rsidRPr="002849D1">
                  <w:t>Australia</w:t>
                </w:r>
              </w:smartTag>
            </w:smartTag>
            <w:r w:rsidRPr="002849D1">
              <w:t>.</w:t>
            </w:r>
          </w:p>
        </w:tc>
      </w:tr>
    </w:tbl>
    <w:p w:rsidR="00300522" w:rsidRPr="002849D1" w:rsidRDefault="00300522" w:rsidP="00AA15A5">
      <w:pPr>
        <w:pStyle w:val="subsection"/>
        <w:keepNext/>
        <w:keepLines/>
      </w:pPr>
      <w:r w:rsidRPr="002849D1">
        <w:lastRenderedPageBreak/>
        <w:tab/>
        <w:t>(2)</w:t>
      </w:r>
      <w:r w:rsidRPr="002849D1">
        <w:tab/>
        <w:t>However, a supply covered by any of items</w:t>
      </w:r>
      <w:r w:rsidR="002849D1">
        <w:t> </w:t>
      </w:r>
      <w:r w:rsidRPr="002849D1">
        <w:t xml:space="preserve">1 to 5 in the table in </w:t>
      </w:r>
      <w:r w:rsidR="002849D1">
        <w:t>subsection (</w:t>
      </w:r>
      <w:r w:rsidRPr="002849D1">
        <w:t xml:space="preserve">1) is </w:t>
      </w:r>
      <w:r w:rsidRPr="002849D1">
        <w:rPr>
          <w:i/>
          <w:iCs/>
        </w:rPr>
        <w:t>not</w:t>
      </w:r>
      <w:r w:rsidRPr="002849D1">
        <w:t xml:space="preserve"> GST</w:t>
      </w:r>
      <w:r w:rsidR="002849D1">
        <w:noBreakHyphen/>
      </w:r>
      <w:r w:rsidRPr="002849D1">
        <w:t xml:space="preserve">free if it is the supply of a right or option to acquire something the supply of which would be </w:t>
      </w:r>
      <w:r w:rsidR="002849D1" w:rsidRPr="002849D1">
        <w:rPr>
          <w:position w:val="6"/>
          <w:sz w:val="16"/>
          <w:szCs w:val="16"/>
        </w:rPr>
        <w:t>*</w:t>
      </w:r>
      <w:r w:rsidRPr="002849D1">
        <w:t xml:space="preserve">connected with Australia and would not be </w:t>
      </w:r>
      <w:r w:rsidR="002849D1" w:rsidRPr="002849D1">
        <w:rPr>
          <w:position w:val="6"/>
          <w:sz w:val="16"/>
          <w:szCs w:val="16"/>
        </w:rPr>
        <w:t>*</w:t>
      </w:r>
      <w:r w:rsidRPr="002849D1">
        <w:t>GST</w:t>
      </w:r>
      <w:r w:rsidR="002849D1">
        <w:noBreakHyphen/>
      </w:r>
      <w:r w:rsidRPr="002849D1">
        <w:t>free.</w:t>
      </w:r>
    </w:p>
    <w:p w:rsidR="00300522" w:rsidRPr="002849D1" w:rsidRDefault="00300522" w:rsidP="00300522">
      <w:pPr>
        <w:pStyle w:val="subsection"/>
      </w:pPr>
      <w:r w:rsidRPr="002849D1">
        <w:tab/>
        <w:t>(2A)</w:t>
      </w:r>
      <w:r w:rsidRPr="002849D1">
        <w:tab/>
        <w:t>A supply covered by any of items</w:t>
      </w:r>
      <w:r w:rsidR="002849D1">
        <w:t> </w:t>
      </w:r>
      <w:r w:rsidRPr="002849D1">
        <w:t xml:space="preserve">2 to 4 in the table in </w:t>
      </w:r>
      <w:r w:rsidR="002849D1">
        <w:t>subsection (</w:t>
      </w:r>
      <w:r w:rsidRPr="002849D1">
        <w:t xml:space="preserve">1) is </w:t>
      </w:r>
      <w:r w:rsidRPr="002849D1">
        <w:rPr>
          <w:i/>
        </w:rPr>
        <w:t>not</w:t>
      </w:r>
      <w:r w:rsidRPr="002849D1">
        <w:t xml:space="preserve"> </w:t>
      </w:r>
      <w:r w:rsidR="002849D1" w:rsidRPr="002849D1">
        <w:rPr>
          <w:position w:val="6"/>
          <w:sz w:val="16"/>
        </w:rPr>
        <w:t>*</w:t>
      </w:r>
      <w:r w:rsidRPr="002849D1">
        <w:t>GST</w:t>
      </w:r>
      <w:r w:rsidR="002849D1">
        <w:noBreakHyphen/>
      </w:r>
      <w:r w:rsidRPr="002849D1">
        <w:t xml:space="preserve">free if the acquisition of the supply relates (whether directly or indirectly, or wholly or partly) to the making of a supply of </w:t>
      </w:r>
      <w:r w:rsidR="002849D1" w:rsidRPr="002849D1">
        <w:rPr>
          <w:position w:val="6"/>
          <w:sz w:val="16"/>
        </w:rPr>
        <w:t>*</w:t>
      </w:r>
      <w:r w:rsidRPr="002849D1">
        <w:t xml:space="preserve">real property situated in Australia that would be, wholly or partly, </w:t>
      </w:r>
      <w:r w:rsidR="002849D1" w:rsidRPr="002849D1">
        <w:rPr>
          <w:position w:val="6"/>
          <w:sz w:val="16"/>
        </w:rPr>
        <w:t>*</w:t>
      </w:r>
      <w:r w:rsidRPr="002849D1">
        <w:t>input taxed under Subdivision</w:t>
      </w:r>
      <w:r w:rsidR="002849D1">
        <w:t> </w:t>
      </w:r>
      <w:r w:rsidRPr="002849D1">
        <w:t>40</w:t>
      </w:r>
      <w:r w:rsidR="002849D1">
        <w:noBreakHyphen/>
      </w:r>
      <w:r w:rsidRPr="002849D1">
        <w:t>B or 40</w:t>
      </w:r>
      <w:r w:rsidR="002849D1">
        <w:noBreakHyphen/>
      </w:r>
      <w:r w:rsidRPr="002849D1">
        <w:t>C.</w:t>
      </w:r>
    </w:p>
    <w:p w:rsidR="00300522" w:rsidRPr="002849D1" w:rsidRDefault="00300522" w:rsidP="00300522">
      <w:pPr>
        <w:pStyle w:val="notetext"/>
      </w:pPr>
      <w:r w:rsidRPr="002849D1">
        <w:t>Note:</w:t>
      </w:r>
      <w:r w:rsidRPr="002849D1">
        <w:tab/>
        <w:t>Subdivision</w:t>
      </w:r>
      <w:r w:rsidR="002849D1">
        <w:t> </w:t>
      </w:r>
      <w:r w:rsidRPr="002849D1">
        <w:t>40</w:t>
      </w:r>
      <w:r w:rsidR="002849D1">
        <w:noBreakHyphen/>
      </w:r>
      <w:r w:rsidRPr="002849D1">
        <w:t>B deals with the supply of premises (including a berth at a marina) by way of lease, hire or licence. Subdivision</w:t>
      </w:r>
      <w:r w:rsidR="002849D1">
        <w:t> </w:t>
      </w:r>
      <w:r w:rsidRPr="002849D1">
        <w:t>40</w:t>
      </w:r>
      <w:r w:rsidR="002849D1">
        <w:noBreakHyphen/>
      </w:r>
      <w:r w:rsidRPr="002849D1">
        <w:t>C deals with the sale of residential premises and the supply of residential premises by way of long</w:t>
      </w:r>
      <w:r w:rsidR="002849D1">
        <w:noBreakHyphen/>
      </w:r>
      <w:r w:rsidRPr="002849D1">
        <w:t>term lease.</w:t>
      </w:r>
    </w:p>
    <w:p w:rsidR="00300522" w:rsidRPr="002849D1" w:rsidRDefault="00300522" w:rsidP="00300522">
      <w:pPr>
        <w:pStyle w:val="subsection"/>
      </w:pPr>
      <w:r w:rsidRPr="002849D1">
        <w:tab/>
        <w:t>(3)</w:t>
      </w:r>
      <w:r w:rsidRPr="002849D1">
        <w:tab/>
        <w:t xml:space="preserve">Without limiting </w:t>
      </w:r>
      <w:r w:rsidR="002849D1">
        <w:t>subsection (</w:t>
      </w:r>
      <w:r w:rsidRPr="002849D1">
        <w:t>2) or (2A), a supply covered by item</w:t>
      </w:r>
      <w:r w:rsidR="002849D1">
        <w:t> </w:t>
      </w:r>
      <w:r w:rsidRPr="002849D1">
        <w:t xml:space="preserve">2 in that table is </w:t>
      </w:r>
      <w:r w:rsidRPr="002849D1">
        <w:rPr>
          <w:i/>
          <w:iCs/>
        </w:rPr>
        <w:t>not</w:t>
      </w:r>
      <w:r w:rsidRPr="002849D1">
        <w:t xml:space="preserve"> GST</w:t>
      </w:r>
      <w:r w:rsidR="002849D1">
        <w:noBreakHyphen/>
      </w:r>
      <w:r w:rsidRPr="002849D1">
        <w:t>free if:</w:t>
      </w:r>
    </w:p>
    <w:p w:rsidR="00300522" w:rsidRPr="002849D1" w:rsidRDefault="00300522" w:rsidP="00300522">
      <w:pPr>
        <w:pStyle w:val="paragraph"/>
      </w:pPr>
      <w:r w:rsidRPr="002849D1">
        <w:tab/>
        <w:t>(a)</w:t>
      </w:r>
      <w:r w:rsidRPr="002849D1">
        <w:tab/>
        <w:t xml:space="preserve">it is a supply under an agreement entered into, whether directly or indirectly, with a </w:t>
      </w:r>
      <w:r w:rsidR="002849D1" w:rsidRPr="002849D1">
        <w:rPr>
          <w:position w:val="6"/>
          <w:sz w:val="16"/>
          <w:szCs w:val="16"/>
        </w:rPr>
        <w:t>*</w:t>
      </w:r>
      <w:r w:rsidRPr="002849D1">
        <w:t>non</w:t>
      </w:r>
      <w:r w:rsidR="002849D1">
        <w:noBreakHyphen/>
      </w:r>
      <w:r w:rsidRPr="002849D1">
        <w:t>resident; and</w:t>
      </w:r>
    </w:p>
    <w:p w:rsidR="00300522" w:rsidRPr="002849D1" w:rsidRDefault="00300522" w:rsidP="00300522">
      <w:pPr>
        <w:pStyle w:val="paragraph"/>
      </w:pPr>
      <w:r w:rsidRPr="002849D1">
        <w:tab/>
        <w:t>(b)</w:t>
      </w:r>
      <w:r w:rsidRPr="002849D1">
        <w:tab/>
        <w:t xml:space="preserve">the supply is provided, or the agreement requires it to be provided, to another entity in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subsection"/>
      </w:pPr>
      <w:r w:rsidRPr="002849D1">
        <w:tab/>
        <w:t>(4)</w:t>
      </w:r>
      <w:r w:rsidRPr="002849D1">
        <w:tab/>
        <w:t>A supply is taken, for the purposes of item</w:t>
      </w:r>
      <w:r w:rsidR="002849D1">
        <w:t> </w:t>
      </w:r>
      <w:r w:rsidRPr="002849D1">
        <w:t xml:space="preserve">3 in that table, to be a supply made to a </w:t>
      </w:r>
      <w:r w:rsidR="002849D1" w:rsidRPr="002849D1">
        <w:rPr>
          <w:position w:val="6"/>
          <w:sz w:val="16"/>
          <w:szCs w:val="16"/>
        </w:rPr>
        <w:t>*</w:t>
      </w:r>
      <w:r w:rsidRPr="002849D1">
        <w:t xml:space="preserve">recipient who is not in </w:t>
      </w:r>
      <w:smartTag w:uri="urn:schemas-microsoft-com:office:smarttags" w:element="country-region">
        <w:smartTag w:uri="urn:schemas-microsoft-com:office:smarttags" w:element="place">
          <w:r w:rsidRPr="002849D1">
            <w:t>Australia</w:t>
          </w:r>
        </w:smartTag>
      </w:smartTag>
      <w:r w:rsidRPr="002849D1">
        <w:t xml:space="preserve"> if: </w:t>
      </w:r>
    </w:p>
    <w:p w:rsidR="00300522" w:rsidRPr="002849D1" w:rsidRDefault="00300522" w:rsidP="00300522">
      <w:pPr>
        <w:pStyle w:val="paragraph"/>
      </w:pPr>
      <w:r w:rsidRPr="002849D1">
        <w:tab/>
        <w:t>(a)</w:t>
      </w:r>
      <w:r w:rsidRPr="002849D1">
        <w:tab/>
        <w:t xml:space="preserve">it is a supply under an agreement entered into, whether directly or indirectly, with an </w:t>
      </w:r>
      <w:r w:rsidR="002849D1" w:rsidRPr="002849D1">
        <w:rPr>
          <w:position w:val="6"/>
          <w:sz w:val="16"/>
          <w:szCs w:val="16"/>
        </w:rPr>
        <w:t>*</w:t>
      </w:r>
      <w:r w:rsidRPr="002849D1">
        <w:t xml:space="preserve">Australian resident; and </w:t>
      </w:r>
    </w:p>
    <w:p w:rsidR="00300522" w:rsidRPr="002849D1" w:rsidRDefault="00300522" w:rsidP="00300522">
      <w:pPr>
        <w:pStyle w:val="paragraph"/>
      </w:pPr>
      <w:r w:rsidRPr="002849D1">
        <w:tab/>
        <w:t>(b)</w:t>
      </w:r>
      <w:r w:rsidRPr="002849D1">
        <w:tab/>
        <w:t xml:space="preserve">the supply is provided, or the agreement requires it to be provided, to another entity outside </w:t>
      </w:r>
      <w:smartTag w:uri="urn:schemas-microsoft-com:office:smarttags" w:element="country-region">
        <w:smartTag w:uri="urn:schemas-microsoft-com:office:smarttags" w:element="place">
          <w:r w:rsidRPr="002849D1">
            <w:t>Australia</w:t>
          </w:r>
        </w:smartTag>
      </w:smartTag>
      <w:r w:rsidRPr="002849D1">
        <w:t xml:space="preserve">. </w:t>
      </w:r>
    </w:p>
    <w:p w:rsidR="00BD6E45" w:rsidRPr="002849D1" w:rsidRDefault="00BD6E45" w:rsidP="00BD6E45">
      <w:pPr>
        <w:pStyle w:val="subsection"/>
      </w:pPr>
      <w:r w:rsidRPr="002849D1">
        <w:tab/>
        <w:t>(5)</w:t>
      </w:r>
      <w:r w:rsidRPr="002849D1">
        <w:tab/>
      </w:r>
      <w:r w:rsidR="002849D1">
        <w:t>Subsection (</w:t>
      </w:r>
      <w:r w:rsidRPr="002849D1">
        <w:t>4) does not apply to any of the following supplies:</w:t>
      </w:r>
    </w:p>
    <w:p w:rsidR="00BD6E45" w:rsidRPr="002849D1" w:rsidRDefault="00BD6E45" w:rsidP="00BD6E45">
      <w:pPr>
        <w:pStyle w:val="paragraph"/>
      </w:pPr>
      <w:r w:rsidRPr="002849D1">
        <w:tab/>
        <w:t>(a)</w:t>
      </w:r>
      <w:r w:rsidRPr="002849D1">
        <w:tab/>
        <w:t xml:space="preserve">a transport of goods within Australia that is part of, or is connected with, the </w:t>
      </w:r>
      <w:r w:rsidR="002849D1" w:rsidRPr="002849D1">
        <w:rPr>
          <w:position w:val="6"/>
          <w:sz w:val="16"/>
        </w:rPr>
        <w:t>*</w:t>
      </w:r>
      <w:r w:rsidRPr="002849D1">
        <w:t>international transport of the goods;</w:t>
      </w:r>
    </w:p>
    <w:p w:rsidR="00BD6E45" w:rsidRPr="002849D1" w:rsidRDefault="00BD6E45" w:rsidP="00BD6E45">
      <w:pPr>
        <w:pStyle w:val="paragraph"/>
      </w:pPr>
      <w:r w:rsidRPr="002849D1">
        <w:tab/>
        <w:t>(b)</w:t>
      </w:r>
      <w:r w:rsidRPr="002849D1">
        <w:tab/>
        <w:t>a loading or handling of goods within Australia that is part of, or is connected with, the international transport of the goods;</w:t>
      </w:r>
    </w:p>
    <w:p w:rsidR="00BD6E45" w:rsidRPr="002849D1" w:rsidRDefault="00BD6E45" w:rsidP="00BD6E45">
      <w:pPr>
        <w:pStyle w:val="paragraph"/>
      </w:pPr>
      <w:r w:rsidRPr="002849D1">
        <w:tab/>
        <w:t>(c)</w:t>
      </w:r>
      <w:r w:rsidRPr="002849D1">
        <w:tab/>
        <w:t>a service, done within Australia, in relation to the goods that facilitates the international transport of the goods;</w:t>
      </w:r>
    </w:p>
    <w:p w:rsidR="00BD6E45" w:rsidRPr="002849D1" w:rsidRDefault="00BD6E45" w:rsidP="00BD6E45">
      <w:pPr>
        <w:pStyle w:val="noteToPara"/>
      </w:pPr>
      <w:r w:rsidRPr="002849D1">
        <w:t>Example:</w:t>
      </w:r>
      <w:r w:rsidRPr="002849D1">
        <w:tab/>
        <w:t>The services of a customs broker in processing the information necessary for the clearance of goods into home consumption.</w:t>
      </w:r>
    </w:p>
    <w:p w:rsidR="00BD6E45" w:rsidRPr="002849D1" w:rsidRDefault="00BD6E45" w:rsidP="00BD6E45">
      <w:pPr>
        <w:pStyle w:val="paragraph"/>
      </w:pPr>
      <w:r w:rsidRPr="002849D1">
        <w:lastRenderedPageBreak/>
        <w:tab/>
        <w:t>(d)</w:t>
      </w:r>
      <w:r w:rsidRPr="002849D1">
        <w:tab/>
        <w:t xml:space="preserve">insuring transport covered by </w:t>
      </w:r>
      <w:r w:rsidR="002849D1">
        <w:t>paragraph (</w:t>
      </w:r>
      <w:r w:rsidRPr="002849D1">
        <w:t>a);</w:t>
      </w:r>
    </w:p>
    <w:p w:rsidR="00BD6E45" w:rsidRPr="002849D1" w:rsidRDefault="00BD6E45" w:rsidP="00BD6E45">
      <w:pPr>
        <w:pStyle w:val="paragraph"/>
      </w:pPr>
      <w:r w:rsidRPr="002849D1">
        <w:tab/>
        <w:t>(e)</w:t>
      </w:r>
      <w:r w:rsidRPr="002849D1">
        <w:tab/>
        <w:t xml:space="preserve">arranging transport covered by </w:t>
      </w:r>
      <w:r w:rsidR="002849D1">
        <w:t>paragraph (</w:t>
      </w:r>
      <w:r w:rsidRPr="002849D1">
        <w:t xml:space="preserve">a), or insurance covered by </w:t>
      </w:r>
      <w:r w:rsidR="002849D1">
        <w:t>paragraph (</w:t>
      </w:r>
      <w:r w:rsidRPr="002849D1">
        <w:t>d).</w:t>
      </w:r>
    </w:p>
    <w:p w:rsidR="00BD6E45" w:rsidRPr="002849D1" w:rsidRDefault="00BD6E45" w:rsidP="00BD6E45">
      <w:pPr>
        <w:pStyle w:val="notetext"/>
      </w:pPr>
      <w:r w:rsidRPr="002849D1">
        <w:t>Note:</w:t>
      </w:r>
      <w:r w:rsidRPr="002849D1">
        <w:tab/>
        <w:t>The supply might still be GST</w:t>
      </w:r>
      <w:r w:rsidR="002849D1">
        <w:noBreakHyphen/>
      </w:r>
      <w:r w:rsidRPr="002849D1">
        <w:t>free under item</w:t>
      </w:r>
      <w:r w:rsidR="002849D1">
        <w:t> </w:t>
      </w:r>
      <w:r w:rsidRPr="002849D1">
        <w:t>5, 5A, 6 or 7 in the table in subsection</w:t>
      </w:r>
      <w:r w:rsidR="002849D1">
        <w:t> </w:t>
      </w:r>
      <w:r w:rsidRPr="002849D1">
        <w:t>38</w:t>
      </w:r>
      <w:r w:rsidR="002849D1">
        <w:noBreakHyphen/>
      </w:r>
      <w:r w:rsidRPr="002849D1">
        <w:t>355(1).</w:t>
      </w:r>
    </w:p>
    <w:p w:rsidR="00300522" w:rsidRPr="002849D1" w:rsidRDefault="00300522" w:rsidP="00300522">
      <w:pPr>
        <w:pStyle w:val="ActHead4"/>
      </w:pPr>
      <w:bookmarkStart w:id="240" w:name="_Toc364850605"/>
      <w:r w:rsidRPr="002849D1">
        <w:rPr>
          <w:rStyle w:val="CharSubdNo"/>
        </w:rPr>
        <w:t>Subdivision</w:t>
      </w:r>
      <w:r w:rsidR="002849D1" w:rsidRPr="002849D1">
        <w:rPr>
          <w:rStyle w:val="CharSubdNo"/>
        </w:rPr>
        <w:t> </w:t>
      </w:r>
      <w:r w:rsidRPr="002849D1">
        <w:rPr>
          <w:rStyle w:val="CharSubdNo"/>
        </w:rPr>
        <w:t>38</w:t>
      </w:r>
      <w:r w:rsidR="002849D1" w:rsidRPr="002849D1">
        <w:rPr>
          <w:rStyle w:val="CharSubdNo"/>
        </w:rPr>
        <w:noBreakHyphen/>
      </w:r>
      <w:r w:rsidRPr="002849D1">
        <w:rPr>
          <w:rStyle w:val="CharSubdNo"/>
        </w:rPr>
        <w:t>F</w:t>
      </w:r>
      <w:r w:rsidRPr="002849D1">
        <w:t>—</w:t>
      </w:r>
      <w:r w:rsidRPr="002849D1">
        <w:rPr>
          <w:rStyle w:val="CharSubdText"/>
        </w:rPr>
        <w:t>Religious services</w:t>
      </w:r>
      <w:bookmarkEnd w:id="240"/>
    </w:p>
    <w:p w:rsidR="00300522" w:rsidRPr="002849D1" w:rsidRDefault="00300522" w:rsidP="00300522">
      <w:pPr>
        <w:pStyle w:val="ActHead5"/>
      </w:pPr>
      <w:bookmarkStart w:id="241" w:name="_Toc364850606"/>
      <w:r w:rsidRPr="002849D1">
        <w:rPr>
          <w:rStyle w:val="CharSectno"/>
        </w:rPr>
        <w:t>38</w:t>
      </w:r>
      <w:r w:rsidR="002849D1" w:rsidRPr="002849D1">
        <w:rPr>
          <w:rStyle w:val="CharSectno"/>
        </w:rPr>
        <w:noBreakHyphen/>
      </w:r>
      <w:r w:rsidRPr="002849D1">
        <w:rPr>
          <w:rStyle w:val="CharSectno"/>
        </w:rPr>
        <w:t>220</w:t>
      </w:r>
      <w:r w:rsidRPr="002849D1">
        <w:t xml:space="preserve">  Religious services</w:t>
      </w:r>
      <w:bookmarkEnd w:id="241"/>
    </w:p>
    <w:p w:rsidR="00300522" w:rsidRPr="002849D1" w:rsidRDefault="00300522" w:rsidP="00300522">
      <w:pPr>
        <w:pStyle w:val="subsection"/>
      </w:pPr>
      <w:r w:rsidRPr="002849D1">
        <w:tab/>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 it is a supply of service that:</w:t>
      </w:r>
    </w:p>
    <w:p w:rsidR="00300522" w:rsidRPr="002849D1" w:rsidRDefault="00300522" w:rsidP="00300522">
      <w:pPr>
        <w:pStyle w:val="paragraph"/>
      </w:pPr>
      <w:r w:rsidRPr="002849D1">
        <w:tab/>
        <w:t>(a)</w:t>
      </w:r>
      <w:r w:rsidRPr="002849D1">
        <w:tab/>
        <w:t xml:space="preserve">is supplied by a </w:t>
      </w:r>
      <w:r w:rsidR="002849D1" w:rsidRPr="002849D1">
        <w:rPr>
          <w:position w:val="6"/>
          <w:sz w:val="16"/>
        </w:rPr>
        <w:t>*</w:t>
      </w:r>
      <w:r w:rsidR="00D749ED" w:rsidRPr="002849D1">
        <w:t>ACNC</w:t>
      </w:r>
      <w:r w:rsidR="002849D1">
        <w:noBreakHyphen/>
      </w:r>
      <w:r w:rsidR="00D749ED" w:rsidRPr="002849D1">
        <w:t>registered religious institution</w:t>
      </w:r>
      <w:r w:rsidRPr="002849D1">
        <w:t>; and</w:t>
      </w:r>
    </w:p>
    <w:p w:rsidR="00300522" w:rsidRPr="002849D1" w:rsidRDefault="00300522" w:rsidP="00300522">
      <w:pPr>
        <w:pStyle w:val="paragraph"/>
      </w:pPr>
      <w:r w:rsidRPr="002849D1">
        <w:tab/>
        <w:t>(b)</w:t>
      </w:r>
      <w:r w:rsidRPr="002849D1">
        <w:tab/>
        <w:t>is integral to the practice of that religion.</w:t>
      </w:r>
    </w:p>
    <w:p w:rsidR="00D749ED" w:rsidRPr="002849D1" w:rsidRDefault="00D749ED" w:rsidP="00D749ED">
      <w:pPr>
        <w:pStyle w:val="ActHead4"/>
      </w:pPr>
      <w:bookmarkStart w:id="242" w:name="_Toc364850607"/>
      <w:r w:rsidRPr="002849D1">
        <w:rPr>
          <w:rStyle w:val="CharSubdNo"/>
        </w:rPr>
        <w:t>Subdivision</w:t>
      </w:r>
      <w:r w:rsidR="002849D1" w:rsidRPr="002849D1">
        <w:rPr>
          <w:rStyle w:val="CharSubdNo"/>
        </w:rPr>
        <w:t> </w:t>
      </w:r>
      <w:r w:rsidRPr="002849D1">
        <w:rPr>
          <w:rStyle w:val="CharSubdNo"/>
        </w:rPr>
        <w:t>38</w:t>
      </w:r>
      <w:r w:rsidR="002849D1" w:rsidRPr="002849D1">
        <w:rPr>
          <w:rStyle w:val="CharSubdNo"/>
        </w:rPr>
        <w:noBreakHyphen/>
      </w:r>
      <w:r w:rsidRPr="002849D1">
        <w:rPr>
          <w:rStyle w:val="CharSubdNo"/>
        </w:rPr>
        <w:t>G</w:t>
      </w:r>
      <w:r w:rsidRPr="002849D1">
        <w:t>—</w:t>
      </w:r>
      <w:r w:rsidRPr="002849D1">
        <w:rPr>
          <w:rStyle w:val="CharSubdText"/>
        </w:rPr>
        <w:t>Activities of charities etc.</w:t>
      </w:r>
      <w:bookmarkEnd w:id="242"/>
    </w:p>
    <w:p w:rsidR="00300522" w:rsidRPr="002849D1" w:rsidRDefault="00300522" w:rsidP="00300522">
      <w:pPr>
        <w:pStyle w:val="ActHead5"/>
      </w:pPr>
      <w:bookmarkStart w:id="243" w:name="_Toc364850608"/>
      <w:r w:rsidRPr="002849D1">
        <w:rPr>
          <w:rStyle w:val="CharSectno"/>
        </w:rPr>
        <w:t>38</w:t>
      </w:r>
      <w:r w:rsidR="002849D1" w:rsidRPr="002849D1">
        <w:rPr>
          <w:rStyle w:val="CharSectno"/>
        </w:rPr>
        <w:noBreakHyphen/>
      </w:r>
      <w:r w:rsidRPr="002849D1">
        <w:rPr>
          <w:rStyle w:val="CharSectno"/>
        </w:rPr>
        <w:t>250</w:t>
      </w:r>
      <w:r w:rsidRPr="002849D1">
        <w:t xml:space="preserve">  Nominal consideration etc.</w:t>
      </w:r>
      <w:bookmarkEnd w:id="243"/>
    </w:p>
    <w:p w:rsidR="00300522" w:rsidRPr="002849D1" w:rsidRDefault="00300522" w:rsidP="00300522">
      <w:pPr>
        <w:pStyle w:val="subsection"/>
      </w:pPr>
      <w:r w:rsidRPr="002849D1">
        <w:tab/>
        <w:t>(1)</w:t>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the supplier is</w:t>
      </w:r>
      <w:r w:rsidR="00717038" w:rsidRPr="002849D1">
        <w:t xml:space="preserve"> an </w:t>
      </w:r>
      <w:r w:rsidR="002849D1" w:rsidRPr="002849D1">
        <w:rPr>
          <w:position w:val="6"/>
          <w:sz w:val="16"/>
        </w:rPr>
        <w:t>*</w:t>
      </w:r>
      <w:r w:rsidR="00717038" w:rsidRPr="002849D1">
        <w:t>endorsed charity</w:t>
      </w:r>
      <w:r w:rsidRPr="002849D1">
        <w:t xml:space="preserve">, a </w:t>
      </w:r>
      <w:r w:rsidR="002849D1" w:rsidRPr="002849D1">
        <w:rPr>
          <w:position w:val="6"/>
          <w:sz w:val="16"/>
          <w:szCs w:val="16"/>
        </w:rPr>
        <w:t>*</w:t>
      </w:r>
      <w:r w:rsidRPr="002849D1">
        <w:t>gift</w:t>
      </w:r>
      <w:r w:rsidR="002849D1">
        <w:noBreakHyphen/>
      </w:r>
      <w:r w:rsidRPr="002849D1">
        <w:t xml:space="preserve">deductible entity or a </w:t>
      </w:r>
      <w:r w:rsidR="002849D1" w:rsidRPr="002849D1">
        <w:rPr>
          <w:position w:val="6"/>
          <w:sz w:val="16"/>
          <w:szCs w:val="16"/>
        </w:rPr>
        <w:t>*</w:t>
      </w:r>
      <w:r w:rsidRPr="002849D1">
        <w:t>government school; and</w:t>
      </w:r>
    </w:p>
    <w:p w:rsidR="00300522" w:rsidRPr="002849D1" w:rsidRDefault="00300522" w:rsidP="00300522">
      <w:pPr>
        <w:pStyle w:val="paragraph"/>
      </w:pPr>
      <w:r w:rsidRPr="002849D1">
        <w:tab/>
        <w:t>(b)</w:t>
      </w:r>
      <w:r w:rsidRPr="002849D1">
        <w:tab/>
        <w:t xml:space="preserve">the supply is for </w:t>
      </w:r>
      <w:r w:rsidR="002849D1" w:rsidRPr="002849D1">
        <w:rPr>
          <w:position w:val="6"/>
          <w:sz w:val="16"/>
          <w:szCs w:val="16"/>
        </w:rPr>
        <w:t>*</w:t>
      </w:r>
      <w:r w:rsidRPr="002849D1">
        <w:t>consideration that:</w:t>
      </w:r>
    </w:p>
    <w:p w:rsidR="00300522" w:rsidRPr="002849D1" w:rsidRDefault="00300522" w:rsidP="00300522">
      <w:pPr>
        <w:pStyle w:val="paragraphsub"/>
      </w:pPr>
      <w:r w:rsidRPr="002849D1">
        <w:tab/>
        <w:t>(i)</w:t>
      </w:r>
      <w:r w:rsidRPr="002849D1">
        <w:tab/>
        <w:t xml:space="preserve">if the supply is a supply of accommodation—is less than 75% of the </w:t>
      </w:r>
      <w:r w:rsidR="002849D1" w:rsidRPr="002849D1">
        <w:rPr>
          <w:position w:val="6"/>
          <w:sz w:val="16"/>
          <w:szCs w:val="16"/>
        </w:rPr>
        <w:t>*</w:t>
      </w:r>
      <w:r w:rsidRPr="002849D1">
        <w:t>GST inclusive market value of the supply; or</w:t>
      </w:r>
    </w:p>
    <w:p w:rsidR="00300522" w:rsidRPr="002849D1" w:rsidRDefault="00300522" w:rsidP="00300522">
      <w:pPr>
        <w:pStyle w:val="paragraphsub"/>
      </w:pPr>
      <w:r w:rsidRPr="002849D1">
        <w:tab/>
        <w:t>(ii)</w:t>
      </w:r>
      <w:r w:rsidRPr="002849D1">
        <w:tab/>
        <w:t>if the supply is not a supply of accommodation—is less than 50% of the GST inclusive market value of the supply.</w:t>
      </w:r>
    </w:p>
    <w:p w:rsidR="00300522" w:rsidRPr="002849D1" w:rsidRDefault="00300522" w:rsidP="00300522">
      <w:pPr>
        <w:pStyle w:val="subsection"/>
      </w:pPr>
      <w:r w:rsidRPr="002849D1">
        <w:tab/>
        <w:t>(2)</w:t>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 xml:space="preserve">the supplier is </w:t>
      </w:r>
      <w:r w:rsidR="00C2742F" w:rsidRPr="002849D1">
        <w:t xml:space="preserve">an </w:t>
      </w:r>
      <w:r w:rsidR="002849D1" w:rsidRPr="002849D1">
        <w:rPr>
          <w:position w:val="6"/>
          <w:sz w:val="16"/>
        </w:rPr>
        <w:t>*</w:t>
      </w:r>
      <w:r w:rsidR="00C2742F" w:rsidRPr="002849D1">
        <w:t>endorsed charity</w:t>
      </w:r>
      <w:r w:rsidRPr="002849D1">
        <w:t xml:space="preserve">, a </w:t>
      </w:r>
      <w:r w:rsidR="002849D1" w:rsidRPr="002849D1">
        <w:rPr>
          <w:position w:val="6"/>
          <w:sz w:val="16"/>
          <w:szCs w:val="16"/>
        </w:rPr>
        <w:t>*</w:t>
      </w:r>
      <w:r w:rsidRPr="002849D1">
        <w:t>gift</w:t>
      </w:r>
      <w:r w:rsidR="002849D1">
        <w:noBreakHyphen/>
      </w:r>
      <w:r w:rsidRPr="002849D1">
        <w:t xml:space="preserve">deductible entity or a </w:t>
      </w:r>
      <w:r w:rsidR="002849D1" w:rsidRPr="002849D1">
        <w:rPr>
          <w:position w:val="6"/>
          <w:sz w:val="16"/>
          <w:szCs w:val="16"/>
        </w:rPr>
        <w:t>*</w:t>
      </w:r>
      <w:r w:rsidRPr="002849D1">
        <w:t>government school; and</w:t>
      </w:r>
    </w:p>
    <w:p w:rsidR="00300522" w:rsidRPr="002849D1" w:rsidRDefault="00300522" w:rsidP="00300522">
      <w:pPr>
        <w:pStyle w:val="paragraph"/>
      </w:pPr>
      <w:r w:rsidRPr="002849D1">
        <w:tab/>
        <w:t>(b)</w:t>
      </w:r>
      <w:r w:rsidRPr="002849D1">
        <w:tab/>
        <w:t xml:space="preserve">the supply is for </w:t>
      </w:r>
      <w:r w:rsidR="002849D1" w:rsidRPr="002849D1">
        <w:rPr>
          <w:position w:val="6"/>
          <w:sz w:val="16"/>
          <w:szCs w:val="16"/>
        </w:rPr>
        <w:t>*</w:t>
      </w:r>
      <w:r w:rsidRPr="002849D1">
        <w:t>consideration that:</w:t>
      </w:r>
    </w:p>
    <w:p w:rsidR="00300522" w:rsidRPr="002849D1" w:rsidRDefault="00300522" w:rsidP="00300522">
      <w:pPr>
        <w:pStyle w:val="paragraphsub"/>
      </w:pPr>
      <w:r w:rsidRPr="002849D1">
        <w:tab/>
        <w:t>(i)</w:t>
      </w:r>
      <w:r w:rsidRPr="002849D1">
        <w:tab/>
        <w:t>if the supply is a supply of accommodation—is less than 75% of the cost to the supplier of providing the accommodation; or</w:t>
      </w:r>
    </w:p>
    <w:p w:rsidR="00300522" w:rsidRPr="002849D1" w:rsidRDefault="00300522" w:rsidP="00300522">
      <w:pPr>
        <w:pStyle w:val="paragraphsub"/>
      </w:pPr>
      <w:r w:rsidRPr="002849D1">
        <w:lastRenderedPageBreak/>
        <w:tab/>
        <w:t>(ii)</w:t>
      </w:r>
      <w:r w:rsidRPr="002849D1">
        <w:tab/>
        <w:t>if the supply is not a supply of accommodation—is less than 75% of the consideration the supplier provided, or was liable to provide, for acquiring the thing supplied.</w:t>
      </w:r>
    </w:p>
    <w:p w:rsidR="00300522" w:rsidRPr="002849D1" w:rsidRDefault="00300522" w:rsidP="00300522">
      <w:pPr>
        <w:pStyle w:val="subsection"/>
      </w:pPr>
      <w:r w:rsidRPr="002849D1">
        <w:tab/>
        <w:t>(4)</w:t>
      </w:r>
      <w:r w:rsidRPr="002849D1">
        <w:tab/>
      </w:r>
      <w:r w:rsidR="002849D1">
        <w:t>Subsections (</w:t>
      </w:r>
      <w:r w:rsidRPr="002849D1">
        <w:t xml:space="preserve">1) and (2) do not apply to a supply by a </w:t>
      </w:r>
      <w:r w:rsidR="002849D1" w:rsidRPr="002849D1">
        <w:rPr>
          <w:position w:val="6"/>
          <w:sz w:val="16"/>
        </w:rPr>
        <w:t>*</w:t>
      </w:r>
      <w:r w:rsidRPr="002849D1">
        <w:t>gift</w:t>
      </w:r>
      <w:r w:rsidR="002849D1">
        <w:noBreakHyphen/>
      </w:r>
      <w:r w:rsidRPr="002849D1">
        <w:t xml:space="preserve">deductible entity endorsed as a deductible gift recipient (within the meaning of the </w:t>
      </w:r>
      <w:r w:rsidR="002849D1" w:rsidRPr="002849D1">
        <w:rPr>
          <w:position w:val="6"/>
          <w:sz w:val="16"/>
        </w:rPr>
        <w:t>*</w:t>
      </w:r>
      <w:r w:rsidRPr="002849D1">
        <w:t>ITAA 1997) under section</w:t>
      </w:r>
      <w:r w:rsidR="002849D1">
        <w:t> </w:t>
      </w:r>
      <w:r w:rsidRPr="002849D1">
        <w:t>30</w:t>
      </w:r>
      <w:r w:rsidR="002849D1">
        <w:noBreakHyphen/>
      </w:r>
      <w:r w:rsidRPr="002849D1">
        <w:t>120 of the ITAA 1997, unless:</w:t>
      </w:r>
    </w:p>
    <w:p w:rsidR="00300522" w:rsidRPr="002849D1" w:rsidRDefault="00300522" w:rsidP="00300522">
      <w:pPr>
        <w:pStyle w:val="paragraph"/>
      </w:pPr>
      <w:r w:rsidRPr="002849D1">
        <w:tab/>
        <w:t>(a)</w:t>
      </w:r>
      <w:r w:rsidRPr="002849D1">
        <w:tab/>
        <w:t>the supplier is:</w:t>
      </w:r>
    </w:p>
    <w:p w:rsidR="00637D61" w:rsidRPr="002849D1" w:rsidRDefault="00637D61" w:rsidP="00637D61">
      <w:pPr>
        <w:pStyle w:val="paragraphsub"/>
      </w:pPr>
      <w:r w:rsidRPr="002849D1">
        <w:tab/>
        <w:t>(i)</w:t>
      </w:r>
      <w:r w:rsidRPr="002849D1">
        <w:tab/>
        <w:t xml:space="preserve">an </w:t>
      </w:r>
      <w:r w:rsidR="002849D1" w:rsidRPr="002849D1">
        <w:rPr>
          <w:position w:val="6"/>
          <w:sz w:val="16"/>
        </w:rPr>
        <w:t>*</w:t>
      </w:r>
      <w:r w:rsidRPr="002849D1">
        <w:t>endorsed charity; or</w:t>
      </w:r>
    </w:p>
    <w:p w:rsidR="00300522" w:rsidRPr="002849D1" w:rsidRDefault="00300522" w:rsidP="00300522">
      <w:pPr>
        <w:pStyle w:val="paragraphsub"/>
      </w:pPr>
      <w:r w:rsidRPr="002849D1">
        <w:tab/>
        <w:t>(ii)</w:t>
      </w:r>
      <w:r w:rsidRPr="002849D1">
        <w:tab/>
        <w:t xml:space="preserve">a </w:t>
      </w:r>
      <w:r w:rsidR="002849D1" w:rsidRPr="002849D1">
        <w:rPr>
          <w:position w:val="6"/>
          <w:sz w:val="16"/>
        </w:rPr>
        <w:t>*</w:t>
      </w:r>
      <w:r w:rsidRPr="002849D1">
        <w:t>government school; or</w:t>
      </w:r>
    </w:p>
    <w:p w:rsidR="00300522" w:rsidRPr="002849D1" w:rsidRDefault="00300522" w:rsidP="00300522">
      <w:pPr>
        <w:pStyle w:val="paragraphsub"/>
      </w:pPr>
      <w:r w:rsidRPr="002849D1">
        <w:tab/>
        <w:t>(iii)</w:t>
      </w:r>
      <w:r w:rsidRPr="002849D1">
        <w:tab/>
        <w:t>a fund, authority or institution of a kind referred to in paragraph</w:t>
      </w:r>
      <w:r w:rsidR="002849D1">
        <w:t> </w:t>
      </w:r>
      <w:r w:rsidRPr="002849D1">
        <w:t>30</w:t>
      </w:r>
      <w:r w:rsidR="002849D1">
        <w:noBreakHyphen/>
      </w:r>
      <w:r w:rsidRPr="002849D1">
        <w:t>125(1)(b) of the ITAA 1997; or</w:t>
      </w:r>
    </w:p>
    <w:p w:rsidR="00300522" w:rsidRPr="002849D1" w:rsidRDefault="00300522" w:rsidP="00300522">
      <w:pPr>
        <w:pStyle w:val="paragraph"/>
      </w:pPr>
      <w:r w:rsidRPr="002849D1">
        <w:tab/>
        <w:t>(b)</w:t>
      </w:r>
      <w:r w:rsidRPr="002849D1">
        <w:tab/>
        <w:t xml:space="preserve">each purpose to which the supply relates is a </w:t>
      </w:r>
      <w:r w:rsidR="002849D1" w:rsidRPr="002849D1">
        <w:rPr>
          <w:position w:val="6"/>
          <w:sz w:val="16"/>
        </w:rPr>
        <w:t>*</w:t>
      </w:r>
      <w:r w:rsidRPr="002849D1">
        <w:t>gift</w:t>
      </w:r>
      <w:r w:rsidR="002849D1">
        <w:noBreakHyphen/>
      </w:r>
      <w:r w:rsidRPr="002849D1">
        <w:t>deductible purpose of the supplier.</w:t>
      </w:r>
    </w:p>
    <w:p w:rsidR="00300522" w:rsidRPr="002849D1" w:rsidRDefault="00300522" w:rsidP="00300522">
      <w:pPr>
        <w:pStyle w:val="notetext"/>
      </w:pPr>
      <w:r w:rsidRPr="002849D1">
        <w:t>Note:</w:t>
      </w:r>
      <w:r w:rsidRPr="002849D1">
        <w:tab/>
        <w:t>This subsection denies GST</w:t>
      </w:r>
      <w:r w:rsidR="002849D1">
        <w:noBreakHyphen/>
      </w:r>
      <w:r w:rsidRPr="002849D1">
        <w:t>free status under this section to supplies by certain (but not all) gift</w:t>
      </w:r>
      <w:r w:rsidR="002849D1">
        <w:noBreakHyphen/>
      </w:r>
      <w:r w:rsidRPr="002849D1">
        <w:t>deductible entities that are only endorsed for the operation of a fund, authority or institution. However, supplies can be GST</w:t>
      </w:r>
      <w:r w:rsidR="002849D1">
        <w:noBreakHyphen/>
      </w:r>
      <w:r w:rsidRPr="002849D1">
        <w:t>free under this section if they relate to the principal purpose of the fund, authority or institution.</w:t>
      </w:r>
    </w:p>
    <w:p w:rsidR="00300522" w:rsidRPr="002849D1" w:rsidRDefault="00300522" w:rsidP="00300522">
      <w:pPr>
        <w:pStyle w:val="ActHead5"/>
      </w:pPr>
      <w:bookmarkStart w:id="244" w:name="_Toc364850609"/>
      <w:r w:rsidRPr="002849D1">
        <w:rPr>
          <w:rStyle w:val="CharSectno"/>
        </w:rPr>
        <w:t>38</w:t>
      </w:r>
      <w:r w:rsidR="002849D1" w:rsidRPr="002849D1">
        <w:rPr>
          <w:rStyle w:val="CharSectno"/>
        </w:rPr>
        <w:noBreakHyphen/>
      </w:r>
      <w:r w:rsidRPr="002849D1">
        <w:rPr>
          <w:rStyle w:val="CharSectno"/>
        </w:rPr>
        <w:t>255</w:t>
      </w:r>
      <w:r w:rsidRPr="002849D1">
        <w:t xml:space="preserve">  Second</w:t>
      </w:r>
      <w:r w:rsidR="002849D1">
        <w:noBreakHyphen/>
      </w:r>
      <w:r w:rsidRPr="002849D1">
        <w:t>hand goods</w:t>
      </w:r>
      <w:bookmarkEnd w:id="244"/>
    </w:p>
    <w:p w:rsidR="00300522" w:rsidRPr="002849D1" w:rsidRDefault="00300522" w:rsidP="00300522">
      <w:pPr>
        <w:pStyle w:val="subsection"/>
      </w:pPr>
      <w:r w:rsidRPr="002849D1">
        <w:tab/>
        <w:t>(1)</w:t>
      </w:r>
      <w:r w:rsidRPr="002849D1">
        <w:tab/>
        <w:t xml:space="preserve">A supply of </w:t>
      </w:r>
      <w:r w:rsidR="002849D1" w:rsidRPr="002849D1">
        <w:rPr>
          <w:position w:val="6"/>
          <w:sz w:val="16"/>
          <w:szCs w:val="16"/>
        </w:rPr>
        <w:t>*</w:t>
      </w:r>
      <w:r w:rsidRPr="002849D1">
        <w:t>second</w:t>
      </w:r>
      <w:r w:rsidR="002849D1">
        <w:noBreakHyphen/>
      </w:r>
      <w:r w:rsidRPr="002849D1">
        <w:t xml:space="preserve">hand goods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 xml:space="preserve">the supplier is </w:t>
      </w:r>
      <w:r w:rsidR="0011612F" w:rsidRPr="002849D1">
        <w:t xml:space="preserve">an </w:t>
      </w:r>
      <w:r w:rsidR="002849D1" w:rsidRPr="002849D1">
        <w:rPr>
          <w:position w:val="6"/>
          <w:sz w:val="16"/>
        </w:rPr>
        <w:t>*</w:t>
      </w:r>
      <w:r w:rsidR="0011612F" w:rsidRPr="002849D1">
        <w:t>endorsed charity</w:t>
      </w:r>
      <w:r w:rsidRPr="002849D1">
        <w:t xml:space="preserve">, a </w:t>
      </w:r>
      <w:r w:rsidR="002849D1" w:rsidRPr="002849D1">
        <w:rPr>
          <w:position w:val="6"/>
          <w:sz w:val="16"/>
          <w:szCs w:val="16"/>
        </w:rPr>
        <w:t>*</w:t>
      </w:r>
      <w:r w:rsidRPr="002849D1">
        <w:t>gift</w:t>
      </w:r>
      <w:r w:rsidR="002849D1">
        <w:noBreakHyphen/>
      </w:r>
      <w:r w:rsidRPr="002849D1">
        <w:t xml:space="preserve">deductible entity or a </w:t>
      </w:r>
      <w:r w:rsidR="002849D1" w:rsidRPr="002849D1">
        <w:rPr>
          <w:position w:val="6"/>
          <w:sz w:val="16"/>
          <w:szCs w:val="16"/>
        </w:rPr>
        <w:t>*</w:t>
      </w:r>
      <w:r w:rsidRPr="002849D1">
        <w:t>government school; and</w:t>
      </w:r>
    </w:p>
    <w:p w:rsidR="00300522" w:rsidRPr="002849D1" w:rsidRDefault="00300522" w:rsidP="00300522">
      <w:pPr>
        <w:pStyle w:val="paragraph"/>
      </w:pPr>
      <w:r w:rsidRPr="002849D1">
        <w:tab/>
        <w:t>(b)</w:t>
      </w:r>
      <w:r w:rsidRPr="002849D1">
        <w:tab/>
        <w:t xml:space="preserve">the goods were supplied to the </w:t>
      </w:r>
      <w:r w:rsidR="008C0E7C" w:rsidRPr="002849D1">
        <w:t>endorsed charity</w:t>
      </w:r>
      <w:r w:rsidRPr="002849D1">
        <w:t>, gift</w:t>
      </w:r>
      <w:r w:rsidR="002849D1">
        <w:noBreakHyphen/>
      </w:r>
      <w:r w:rsidRPr="002849D1">
        <w:t>deductible entity or government school:</w:t>
      </w:r>
    </w:p>
    <w:p w:rsidR="00300522" w:rsidRPr="002849D1" w:rsidRDefault="00300522" w:rsidP="00300522">
      <w:pPr>
        <w:pStyle w:val="paragraphsub"/>
      </w:pPr>
      <w:r w:rsidRPr="002849D1">
        <w:tab/>
        <w:t>(i)</w:t>
      </w:r>
      <w:r w:rsidRPr="002849D1">
        <w:tab/>
        <w:t>as a gift; or</w:t>
      </w:r>
    </w:p>
    <w:p w:rsidR="00300522" w:rsidRPr="002849D1" w:rsidRDefault="00300522" w:rsidP="00300522">
      <w:pPr>
        <w:pStyle w:val="paragraphsub"/>
      </w:pPr>
      <w:r w:rsidRPr="002849D1">
        <w:tab/>
        <w:t>(ii)</w:t>
      </w:r>
      <w:r w:rsidRPr="002849D1">
        <w:tab/>
        <w:t>by way of a supply that was GST</w:t>
      </w:r>
      <w:r w:rsidR="002849D1">
        <w:noBreakHyphen/>
      </w:r>
      <w:r w:rsidRPr="002849D1">
        <w:t>free because of a previous application of this section.</w:t>
      </w:r>
    </w:p>
    <w:p w:rsidR="00300522" w:rsidRPr="002849D1" w:rsidRDefault="00300522" w:rsidP="00300522">
      <w:pPr>
        <w:pStyle w:val="subsection2"/>
      </w:pPr>
      <w:r w:rsidRPr="002849D1">
        <w:t xml:space="preserve">However, the supply is </w:t>
      </w:r>
      <w:r w:rsidRPr="002849D1">
        <w:rPr>
          <w:i/>
          <w:iCs/>
        </w:rPr>
        <w:t>not</w:t>
      </w:r>
      <w:r w:rsidRPr="002849D1">
        <w:t xml:space="preserve"> GST</w:t>
      </w:r>
      <w:r w:rsidR="002849D1">
        <w:noBreakHyphen/>
      </w:r>
      <w:r w:rsidRPr="002849D1">
        <w:t xml:space="preserve">free </w:t>
      </w:r>
      <w:r w:rsidR="007B4609" w:rsidRPr="002849D1">
        <w:t>if the endorsed charity</w:t>
      </w:r>
      <w:r w:rsidRPr="002849D1">
        <w:t>, gift</w:t>
      </w:r>
      <w:r w:rsidR="002849D1">
        <w:noBreakHyphen/>
      </w:r>
      <w:r w:rsidRPr="002849D1">
        <w:t>deductible entity or government school has dealt with the goods in such a way that the goods no longer have their original character.</w:t>
      </w:r>
    </w:p>
    <w:p w:rsidR="00300522" w:rsidRPr="002849D1" w:rsidRDefault="00300522" w:rsidP="00300522">
      <w:pPr>
        <w:pStyle w:val="subsection"/>
      </w:pPr>
      <w:r w:rsidRPr="002849D1">
        <w:tab/>
        <w:t>(3)</w:t>
      </w:r>
      <w:r w:rsidRPr="002849D1">
        <w:tab/>
      </w:r>
      <w:r w:rsidR="002849D1">
        <w:t>Subsection (</w:t>
      </w:r>
      <w:r w:rsidRPr="002849D1">
        <w:t xml:space="preserve">1) does not apply to a supply by a </w:t>
      </w:r>
      <w:r w:rsidR="002849D1" w:rsidRPr="002849D1">
        <w:rPr>
          <w:position w:val="6"/>
          <w:sz w:val="16"/>
        </w:rPr>
        <w:t>*</w:t>
      </w:r>
      <w:r w:rsidRPr="002849D1">
        <w:t>gift</w:t>
      </w:r>
      <w:r w:rsidR="002849D1">
        <w:noBreakHyphen/>
      </w:r>
      <w:r w:rsidRPr="002849D1">
        <w:t xml:space="preserve">deductible entity endorsed as a deductible gift recipient (within the meaning </w:t>
      </w:r>
      <w:r w:rsidRPr="002849D1">
        <w:lastRenderedPageBreak/>
        <w:t xml:space="preserve">of the </w:t>
      </w:r>
      <w:r w:rsidR="002849D1" w:rsidRPr="002849D1">
        <w:rPr>
          <w:position w:val="6"/>
          <w:sz w:val="16"/>
        </w:rPr>
        <w:t>*</w:t>
      </w:r>
      <w:r w:rsidRPr="002849D1">
        <w:t>ITAA 1997) under section</w:t>
      </w:r>
      <w:r w:rsidR="002849D1">
        <w:t> </w:t>
      </w:r>
      <w:r w:rsidRPr="002849D1">
        <w:t>30</w:t>
      </w:r>
      <w:r w:rsidR="002849D1">
        <w:noBreakHyphen/>
      </w:r>
      <w:r w:rsidRPr="002849D1">
        <w:t>120 of the ITAA 1997, unless:</w:t>
      </w:r>
    </w:p>
    <w:p w:rsidR="00300522" w:rsidRPr="002849D1" w:rsidRDefault="00300522" w:rsidP="00300522">
      <w:pPr>
        <w:pStyle w:val="paragraph"/>
      </w:pPr>
      <w:r w:rsidRPr="002849D1">
        <w:tab/>
        <w:t>(a)</w:t>
      </w:r>
      <w:r w:rsidRPr="002849D1">
        <w:tab/>
        <w:t>the supplier is:</w:t>
      </w:r>
    </w:p>
    <w:p w:rsidR="0029360C" w:rsidRPr="002849D1" w:rsidRDefault="0029360C" w:rsidP="0029360C">
      <w:pPr>
        <w:pStyle w:val="paragraphsub"/>
      </w:pPr>
      <w:r w:rsidRPr="002849D1">
        <w:tab/>
        <w:t>(i)</w:t>
      </w:r>
      <w:r w:rsidRPr="002849D1">
        <w:tab/>
        <w:t xml:space="preserve">an </w:t>
      </w:r>
      <w:r w:rsidR="002849D1" w:rsidRPr="002849D1">
        <w:rPr>
          <w:position w:val="6"/>
          <w:sz w:val="16"/>
        </w:rPr>
        <w:t>*</w:t>
      </w:r>
      <w:r w:rsidRPr="002849D1">
        <w:t>endorsed charity; or</w:t>
      </w:r>
    </w:p>
    <w:p w:rsidR="00300522" w:rsidRPr="002849D1" w:rsidRDefault="00300522" w:rsidP="00300522">
      <w:pPr>
        <w:pStyle w:val="paragraphsub"/>
      </w:pPr>
      <w:r w:rsidRPr="002849D1">
        <w:tab/>
        <w:t>(ii)</w:t>
      </w:r>
      <w:r w:rsidRPr="002849D1">
        <w:tab/>
        <w:t xml:space="preserve">a </w:t>
      </w:r>
      <w:r w:rsidR="002849D1" w:rsidRPr="002849D1">
        <w:rPr>
          <w:position w:val="6"/>
          <w:sz w:val="16"/>
        </w:rPr>
        <w:t>*</w:t>
      </w:r>
      <w:r w:rsidRPr="002849D1">
        <w:t>government school; or</w:t>
      </w:r>
    </w:p>
    <w:p w:rsidR="00300522" w:rsidRPr="002849D1" w:rsidRDefault="00300522" w:rsidP="00300522">
      <w:pPr>
        <w:pStyle w:val="paragraphsub"/>
      </w:pPr>
      <w:r w:rsidRPr="002849D1">
        <w:tab/>
        <w:t>(iii)</w:t>
      </w:r>
      <w:r w:rsidRPr="002849D1">
        <w:tab/>
        <w:t>a fund, authority or institution of a kind referred to in paragraph</w:t>
      </w:r>
      <w:r w:rsidR="002849D1">
        <w:t> </w:t>
      </w:r>
      <w:r w:rsidRPr="002849D1">
        <w:t>30</w:t>
      </w:r>
      <w:r w:rsidR="002849D1">
        <w:noBreakHyphen/>
      </w:r>
      <w:r w:rsidRPr="002849D1">
        <w:t>125(1)(b) of the ITAA 1997; or</w:t>
      </w:r>
    </w:p>
    <w:p w:rsidR="00300522" w:rsidRPr="002849D1" w:rsidRDefault="00300522" w:rsidP="00300522">
      <w:pPr>
        <w:pStyle w:val="paragraph"/>
      </w:pPr>
      <w:r w:rsidRPr="002849D1">
        <w:tab/>
        <w:t>(b)</w:t>
      </w:r>
      <w:r w:rsidRPr="002849D1">
        <w:tab/>
        <w:t xml:space="preserve">each purpose to which the supply relates is a </w:t>
      </w:r>
      <w:r w:rsidR="002849D1" w:rsidRPr="002849D1">
        <w:rPr>
          <w:position w:val="6"/>
          <w:sz w:val="16"/>
        </w:rPr>
        <w:t>*</w:t>
      </w:r>
      <w:r w:rsidRPr="002849D1">
        <w:t>gift</w:t>
      </w:r>
      <w:r w:rsidR="002849D1">
        <w:noBreakHyphen/>
      </w:r>
      <w:r w:rsidRPr="002849D1">
        <w:t>deductible purpose of the supplier.</w:t>
      </w:r>
    </w:p>
    <w:p w:rsidR="00300522" w:rsidRPr="002849D1" w:rsidRDefault="00300522" w:rsidP="00300522">
      <w:pPr>
        <w:pStyle w:val="notetext"/>
      </w:pPr>
      <w:r w:rsidRPr="002849D1">
        <w:t>Note:</w:t>
      </w:r>
      <w:r w:rsidRPr="002849D1">
        <w:tab/>
        <w:t>This subsection denies GST</w:t>
      </w:r>
      <w:r w:rsidR="002849D1">
        <w:noBreakHyphen/>
      </w:r>
      <w:r w:rsidRPr="002849D1">
        <w:t>free status under this section to supplies by certain (but not all) gift</w:t>
      </w:r>
      <w:r w:rsidR="002849D1">
        <w:noBreakHyphen/>
      </w:r>
      <w:r w:rsidRPr="002849D1">
        <w:t>deductible entities that are only endorsed for the operation of a fund, authority or institution. However, supplies can be GST</w:t>
      </w:r>
      <w:r w:rsidR="002849D1">
        <w:noBreakHyphen/>
      </w:r>
      <w:r w:rsidRPr="002849D1">
        <w:t>free under this section if they relate to the principal purpose of the fund, authority or institution.</w:t>
      </w:r>
    </w:p>
    <w:p w:rsidR="00300522" w:rsidRPr="002849D1" w:rsidRDefault="00300522" w:rsidP="00300522">
      <w:pPr>
        <w:pStyle w:val="ActHead5"/>
      </w:pPr>
      <w:bookmarkStart w:id="245" w:name="_Toc364850610"/>
      <w:r w:rsidRPr="002849D1">
        <w:rPr>
          <w:rStyle w:val="CharSectno"/>
        </w:rPr>
        <w:t>38</w:t>
      </w:r>
      <w:r w:rsidR="002849D1" w:rsidRPr="002849D1">
        <w:rPr>
          <w:rStyle w:val="CharSectno"/>
        </w:rPr>
        <w:noBreakHyphen/>
      </w:r>
      <w:r w:rsidRPr="002849D1">
        <w:rPr>
          <w:rStyle w:val="CharSectno"/>
        </w:rPr>
        <w:t>260</w:t>
      </w:r>
      <w:r w:rsidRPr="002849D1">
        <w:t xml:space="preserve">  Supplies of retirement village accommodation etc.</w:t>
      </w:r>
      <w:bookmarkEnd w:id="245"/>
    </w:p>
    <w:p w:rsidR="00300522" w:rsidRPr="002849D1" w:rsidRDefault="00300522" w:rsidP="00300522">
      <w:pPr>
        <w:pStyle w:val="subsection"/>
      </w:pPr>
      <w:r w:rsidRPr="002849D1">
        <w:tab/>
      </w:r>
      <w:r w:rsidRPr="002849D1">
        <w:tab/>
        <w:t xml:space="preserve">A supply is </w:t>
      </w:r>
      <w:r w:rsidRPr="002849D1">
        <w:rPr>
          <w:b/>
          <w:i/>
        </w:rPr>
        <w:t>GST</w:t>
      </w:r>
      <w:r w:rsidR="002849D1">
        <w:rPr>
          <w:b/>
          <w:i/>
        </w:rPr>
        <w:noBreakHyphen/>
      </w:r>
      <w:r w:rsidRPr="002849D1">
        <w:rPr>
          <w:b/>
          <w:i/>
        </w:rPr>
        <w:t>free</w:t>
      </w:r>
      <w:r w:rsidRPr="002849D1">
        <w:t xml:space="preserve"> if:</w:t>
      </w:r>
    </w:p>
    <w:p w:rsidR="00300522" w:rsidRPr="002849D1" w:rsidRDefault="00300522" w:rsidP="00300522">
      <w:pPr>
        <w:pStyle w:val="paragraph"/>
      </w:pPr>
      <w:r w:rsidRPr="002849D1">
        <w:tab/>
        <w:t>(a)</w:t>
      </w:r>
      <w:r w:rsidRPr="002849D1">
        <w:tab/>
        <w:t xml:space="preserve">the supplier is an </w:t>
      </w:r>
      <w:r w:rsidR="002849D1" w:rsidRPr="002849D1">
        <w:rPr>
          <w:position w:val="6"/>
          <w:sz w:val="16"/>
        </w:rPr>
        <w:t>*</w:t>
      </w:r>
      <w:r w:rsidR="00ED4521" w:rsidRPr="002849D1">
        <w:t>endorsed charity</w:t>
      </w:r>
      <w:r w:rsidRPr="002849D1">
        <w:t xml:space="preserve"> that operates a </w:t>
      </w:r>
      <w:r w:rsidR="002849D1" w:rsidRPr="002849D1">
        <w:rPr>
          <w:position w:val="6"/>
          <w:sz w:val="16"/>
        </w:rPr>
        <w:t>*</w:t>
      </w:r>
      <w:r w:rsidRPr="002849D1">
        <w:t>retirement village; and</w:t>
      </w:r>
    </w:p>
    <w:p w:rsidR="00300522" w:rsidRPr="002849D1" w:rsidRDefault="00300522" w:rsidP="00300522">
      <w:pPr>
        <w:pStyle w:val="paragraph"/>
      </w:pPr>
      <w:r w:rsidRPr="002849D1">
        <w:tab/>
        <w:t>(b)</w:t>
      </w:r>
      <w:r w:rsidRPr="002849D1">
        <w:tab/>
        <w:t>the supply is made to a resident of the retirement village; and</w:t>
      </w:r>
    </w:p>
    <w:p w:rsidR="00300522" w:rsidRPr="002849D1" w:rsidRDefault="00300522" w:rsidP="00300522">
      <w:pPr>
        <w:pStyle w:val="paragraph"/>
      </w:pPr>
      <w:r w:rsidRPr="002849D1">
        <w:tab/>
        <w:t>(c)</w:t>
      </w:r>
      <w:r w:rsidRPr="002849D1">
        <w:tab/>
        <w:t>the supply is:</w:t>
      </w:r>
    </w:p>
    <w:p w:rsidR="00300522" w:rsidRPr="002849D1" w:rsidRDefault="00300522" w:rsidP="00300522">
      <w:pPr>
        <w:pStyle w:val="paragraphsub"/>
      </w:pPr>
      <w:r w:rsidRPr="002849D1">
        <w:tab/>
        <w:t>(i)</w:t>
      </w:r>
      <w:r w:rsidRPr="002849D1">
        <w:tab/>
        <w:t>a supply of accommodation in the retirement village, or a supply of a service related to the supply of the accommodation; or</w:t>
      </w:r>
    </w:p>
    <w:p w:rsidR="00300522" w:rsidRPr="002849D1" w:rsidRDefault="00300522" w:rsidP="00300522">
      <w:pPr>
        <w:pStyle w:val="paragraphsub"/>
      </w:pPr>
      <w:r w:rsidRPr="002849D1">
        <w:tab/>
        <w:t>(ii)</w:t>
      </w:r>
      <w:r w:rsidRPr="002849D1">
        <w:tab/>
        <w:t>a supply of meals.</w:t>
      </w:r>
    </w:p>
    <w:p w:rsidR="00B909C6" w:rsidRPr="002849D1" w:rsidRDefault="00B909C6" w:rsidP="00B909C6">
      <w:pPr>
        <w:pStyle w:val="ActHead5"/>
      </w:pPr>
      <w:bookmarkStart w:id="246" w:name="_Toc364850611"/>
      <w:r w:rsidRPr="002849D1">
        <w:rPr>
          <w:rStyle w:val="CharSectno"/>
        </w:rPr>
        <w:t>38</w:t>
      </w:r>
      <w:r w:rsidR="002849D1" w:rsidRPr="002849D1">
        <w:rPr>
          <w:rStyle w:val="CharSectno"/>
        </w:rPr>
        <w:noBreakHyphen/>
      </w:r>
      <w:r w:rsidRPr="002849D1">
        <w:rPr>
          <w:rStyle w:val="CharSectno"/>
        </w:rPr>
        <w:t>270</w:t>
      </w:r>
      <w:r w:rsidRPr="002849D1">
        <w:t xml:space="preserve">  Raffles and bingo conducted by charities etc.</w:t>
      </w:r>
      <w:bookmarkEnd w:id="246"/>
    </w:p>
    <w:p w:rsidR="00300522" w:rsidRPr="002849D1" w:rsidRDefault="00300522" w:rsidP="00300522">
      <w:pPr>
        <w:pStyle w:val="subsection"/>
      </w:pPr>
      <w:r w:rsidRPr="002849D1">
        <w:tab/>
        <w:t>(1)</w:t>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 xml:space="preserve">the supplier is </w:t>
      </w:r>
      <w:r w:rsidR="00B909C6" w:rsidRPr="002849D1">
        <w:t xml:space="preserve">an </w:t>
      </w:r>
      <w:r w:rsidR="002849D1" w:rsidRPr="002849D1">
        <w:rPr>
          <w:position w:val="6"/>
          <w:sz w:val="16"/>
        </w:rPr>
        <w:t>*</w:t>
      </w:r>
      <w:r w:rsidR="00B909C6" w:rsidRPr="002849D1">
        <w:t>endorsed charity</w:t>
      </w:r>
      <w:r w:rsidRPr="002849D1">
        <w:t xml:space="preserve">, a </w:t>
      </w:r>
      <w:r w:rsidR="002849D1" w:rsidRPr="002849D1">
        <w:rPr>
          <w:position w:val="6"/>
          <w:sz w:val="16"/>
          <w:szCs w:val="16"/>
        </w:rPr>
        <w:t>*</w:t>
      </w:r>
      <w:r w:rsidRPr="002849D1">
        <w:t>gift</w:t>
      </w:r>
      <w:r w:rsidR="002849D1">
        <w:noBreakHyphen/>
      </w:r>
      <w:r w:rsidRPr="002849D1">
        <w:t xml:space="preserve">deductible entity or a </w:t>
      </w:r>
      <w:r w:rsidR="002849D1" w:rsidRPr="002849D1">
        <w:rPr>
          <w:position w:val="6"/>
          <w:sz w:val="16"/>
          <w:szCs w:val="16"/>
        </w:rPr>
        <w:t>*</w:t>
      </w:r>
      <w:r w:rsidRPr="002849D1">
        <w:t>government school; and</w:t>
      </w:r>
    </w:p>
    <w:p w:rsidR="00300522" w:rsidRPr="002849D1" w:rsidRDefault="00300522" w:rsidP="00300522">
      <w:pPr>
        <w:pStyle w:val="paragraph"/>
      </w:pPr>
      <w:r w:rsidRPr="002849D1">
        <w:tab/>
        <w:t>(b)</w:t>
      </w:r>
      <w:r w:rsidRPr="002849D1">
        <w:tab/>
        <w:t>the supply is:</w:t>
      </w:r>
    </w:p>
    <w:p w:rsidR="00300522" w:rsidRPr="002849D1" w:rsidRDefault="00300522" w:rsidP="00300522">
      <w:pPr>
        <w:pStyle w:val="paragraphsub"/>
      </w:pPr>
      <w:r w:rsidRPr="002849D1">
        <w:tab/>
        <w:t>(i)</w:t>
      </w:r>
      <w:r w:rsidRPr="002849D1">
        <w:tab/>
        <w:t>a supply of a ticket in a raffle; or</w:t>
      </w:r>
    </w:p>
    <w:p w:rsidR="00300522" w:rsidRPr="002849D1" w:rsidRDefault="00300522" w:rsidP="00300522">
      <w:pPr>
        <w:pStyle w:val="paragraphsub"/>
      </w:pPr>
      <w:r w:rsidRPr="002849D1">
        <w:tab/>
        <w:t>(ii)</w:t>
      </w:r>
      <w:r w:rsidRPr="002849D1">
        <w:tab/>
        <w:t>an acceptance of a person’s participation in a game of bingo; or</w:t>
      </w:r>
    </w:p>
    <w:p w:rsidR="00300522" w:rsidRPr="002849D1" w:rsidRDefault="00300522" w:rsidP="00300522">
      <w:pPr>
        <w:pStyle w:val="paragraphsub"/>
      </w:pPr>
      <w:r w:rsidRPr="002849D1">
        <w:tab/>
        <w:t>(iii)</w:t>
      </w:r>
      <w:r w:rsidRPr="002849D1">
        <w:tab/>
        <w:t xml:space="preserve">a </w:t>
      </w:r>
      <w:r w:rsidR="002849D1" w:rsidRPr="002849D1">
        <w:rPr>
          <w:position w:val="6"/>
          <w:sz w:val="16"/>
          <w:szCs w:val="16"/>
        </w:rPr>
        <w:t>*</w:t>
      </w:r>
      <w:r w:rsidRPr="002849D1">
        <w:t>gambling supply of a kind specified in the regulations; and</w:t>
      </w:r>
    </w:p>
    <w:p w:rsidR="00300522" w:rsidRPr="002849D1" w:rsidRDefault="00300522" w:rsidP="00300522">
      <w:pPr>
        <w:pStyle w:val="paragraph"/>
      </w:pPr>
      <w:r w:rsidRPr="002849D1">
        <w:lastRenderedPageBreak/>
        <w:tab/>
        <w:t>(c)</w:t>
      </w:r>
      <w:r w:rsidRPr="002849D1">
        <w:tab/>
        <w:t xml:space="preserve">the supply does not contravene a </w:t>
      </w:r>
      <w:r w:rsidR="002849D1" w:rsidRPr="002849D1">
        <w:rPr>
          <w:position w:val="6"/>
          <w:sz w:val="16"/>
          <w:szCs w:val="16"/>
        </w:rPr>
        <w:t>*</w:t>
      </w:r>
      <w:r w:rsidRPr="002849D1">
        <w:t xml:space="preserve">State law or a </w:t>
      </w:r>
      <w:r w:rsidR="002849D1" w:rsidRPr="002849D1">
        <w:rPr>
          <w:position w:val="6"/>
          <w:sz w:val="16"/>
          <w:szCs w:val="16"/>
        </w:rPr>
        <w:t>*</w:t>
      </w:r>
      <w:r w:rsidRPr="002849D1">
        <w:t>Territory law.</w:t>
      </w:r>
    </w:p>
    <w:p w:rsidR="00300522" w:rsidRPr="002849D1" w:rsidRDefault="00300522" w:rsidP="00300522">
      <w:pPr>
        <w:pStyle w:val="subsection"/>
      </w:pPr>
      <w:r w:rsidRPr="002849D1">
        <w:tab/>
        <w:t>(3)</w:t>
      </w:r>
      <w:r w:rsidRPr="002849D1">
        <w:tab/>
      </w:r>
      <w:r w:rsidR="002849D1">
        <w:t>Subsection (</w:t>
      </w:r>
      <w:r w:rsidRPr="002849D1">
        <w:t xml:space="preserve">1) does not apply to a supply by a </w:t>
      </w:r>
      <w:r w:rsidR="002849D1" w:rsidRPr="002849D1">
        <w:rPr>
          <w:position w:val="6"/>
          <w:sz w:val="16"/>
        </w:rPr>
        <w:t>*</w:t>
      </w:r>
      <w:r w:rsidRPr="002849D1">
        <w:t>gift</w:t>
      </w:r>
      <w:r w:rsidR="002849D1">
        <w:noBreakHyphen/>
      </w:r>
      <w:r w:rsidRPr="002849D1">
        <w:t xml:space="preserve">deductible entity endorsed as a deductible gift recipient (within the meaning of the </w:t>
      </w:r>
      <w:r w:rsidR="002849D1" w:rsidRPr="002849D1">
        <w:rPr>
          <w:position w:val="6"/>
          <w:sz w:val="16"/>
        </w:rPr>
        <w:t>*</w:t>
      </w:r>
      <w:r w:rsidRPr="002849D1">
        <w:t>ITAA 1997) under section</w:t>
      </w:r>
      <w:r w:rsidR="002849D1">
        <w:t> </w:t>
      </w:r>
      <w:r w:rsidRPr="002849D1">
        <w:t>30</w:t>
      </w:r>
      <w:r w:rsidR="002849D1">
        <w:noBreakHyphen/>
      </w:r>
      <w:r w:rsidRPr="002849D1">
        <w:t>120 of the ITAA 1997, unless:</w:t>
      </w:r>
    </w:p>
    <w:p w:rsidR="00300522" w:rsidRPr="002849D1" w:rsidRDefault="00300522" w:rsidP="00300522">
      <w:pPr>
        <w:pStyle w:val="paragraph"/>
      </w:pPr>
      <w:r w:rsidRPr="002849D1">
        <w:tab/>
        <w:t>(a)</w:t>
      </w:r>
      <w:r w:rsidRPr="002849D1">
        <w:tab/>
        <w:t>the supplier is:</w:t>
      </w:r>
    </w:p>
    <w:p w:rsidR="009336D8" w:rsidRPr="002849D1" w:rsidRDefault="009336D8" w:rsidP="009336D8">
      <w:pPr>
        <w:pStyle w:val="paragraphsub"/>
      </w:pPr>
      <w:r w:rsidRPr="002849D1">
        <w:tab/>
        <w:t>(i)</w:t>
      </w:r>
      <w:r w:rsidRPr="002849D1">
        <w:tab/>
        <w:t xml:space="preserve">an </w:t>
      </w:r>
      <w:r w:rsidR="002849D1" w:rsidRPr="002849D1">
        <w:rPr>
          <w:position w:val="6"/>
          <w:sz w:val="16"/>
        </w:rPr>
        <w:t>*</w:t>
      </w:r>
      <w:r w:rsidRPr="002849D1">
        <w:t>endorsed charity; or</w:t>
      </w:r>
    </w:p>
    <w:p w:rsidR="00300522" w:rsidRPr="002849D1" w:rsidRDefault="00300522" w:rsidP="00300522">
      <w:pPr>
        <w:pStyle w:val="paragraphsub"/>
      </w:pPr>
      <w:r w:rsidRPr="002849D1">
        <w:tab/>
        <w:t>(ii)</w:t>
      </w:r>
      <w:r w:rsidRPr="002849D1">
        <w:tab/>
        <w:t xml:space="preserve">a </w:t>
      </w:r>
      <w:r w:rsidR="002849D1" w:rsidRPr="002849D1">
        <w:rPr>
          <w:position w:val="6"/>
          <w:sz w:val="16"/>
        </w:rPr>
        <w:t>*</w:t>
      </w:r>
      <w:r w:rsidRPr="002849D1">
        <w:t>government school; or</w:t>
      </w:r>
    </w:p>
    <w:p w:rsidR="00300522" w:rsidRPr="002849D1" w:rsidRDefault="00300522" w:rsidP="00300522">
      <w:pPr>
        <w:pStyle w:val="paragraphsub"/>
      </w:pPr>
      <w:r w:rsidRPr="002849D1">
        <w:tab/>
        <w:t>(iii)</w:t>
      </w:r>
      <w:r w:rsidRPr="002849D1">
        <w:tab/>
        <w:t>a fund, authority or institution of a kind referred to in paragraph</w:t>
      </w:r>
      <w:r w:rsidR="002849D1">
        <w:t> </w:t>
      </w:r>
      <w:r w:rsidRPr="002849D1">
        <w:t>30</w:t>
      </w:r>
      <w:r w:rsidR="002849D1">
        <w:noBreakHyphen/>
      </w:r>
      <w:r w:rsidRPr="002849D1">
        <w:t>125(1)(b) of the ITAA 1997; or</w:t>
      </w:r>
    </w:p>
    <w:p w:rsidR="00300522" w:rsidRPr="002849D1" w:rsidRDefault="00300522" w:rsidP="00300522">
      <w:pPr>
        <w:pStyle w:val="paragraph"/>
      </w:pPr>
      <w:r w:rsidRPr="002849D1">
        <w:tab/>
        <w:t>(b)</w:t>
      </w:r>
      <w:r w:rsidRPr="002849D1">
        <w:tab/>
        <w:t xml:space="preserve">each purpose to which the supply relates is a </w:t>
      </w:r>
      <w:r w:rsidR="002849D1" w:rsidRPr="002849D1">
        <w:rPr>
          <w:position w:val="6"/>
          <w:sz w:val="16"/>
        </w:rPr>
        <w:t>*</w:t>
      </w:r>
      <w:r w:rsidRPr="002849D1">
        <w:t>gift</w:t>
      </w:r>
      <w:r w:rsidR="002849D1">
        <w:noBreakHyphen/>
      </w:r>
      <w:r w:rsidRPr="002849D1">
        <w:t>deductible purpose of the supplier.</w:t>
      </w:r>
    </w:p>
    <w:p w:rsidR="00300522" w:rsidRPr="002849D1" w:rsidRDefault="00300522" w:rsidP="00300522">
      <w:pPr>
        <w:pStyle w:val="notetext"/>
      </w:pPr>
      <w:r w:rsidRPr="002849D1">
        <w:t>Note:</w:t>
      </w:r>
      <w:r w:rsidRPr="002849D1">
        <w:tab/>
        <w:t>This subsection denies GST</w:t>
      </w:r>
      <w:r w:rsidR="002849D1">
        <w:noBreakHyphen/>
      </w:r>
      <w:r w:rsidRPr="002849D1">
        <w:t>free status under this section to supplies by certain (but not all) gift</w:t>
      </w:r>
      <w:r w:rsidR="002849D1">
        <w:noBreakHyphen/>
      </w:r>
      <w:r w:rsidRPr="002849D1">
        <w:t>deductible entities that are only endorsed for the operation of a fund, authority or institution. However, supplies can be GST</w:t>
      </w:r>
      <w:r w:rsidR="002849D1">
        <w:noBreakHyphen/>
      </w:r>
      <w:r w:rsidRPr="002849D1">
        <w:t>free under this section if they relate to the principal purpose of the fund, authority or institution.</w:t>
      </w:r>
    </w:p>
    <w:p w:rsidR="00300522" w:rsidRPr="002849D1" w:rsidRDefault="00300522" w:rsidP="00300522">
      <w:pPr>
        <w:pStyle w:val="ActHead4"/>
      </w:pPr>
      <w:bookmarkStart w:id="247" w:name="_Toc364850612"/>
      <w:r w:rsidRPr="002849D1">
        <w:rPr>
          <w:rStyle w:val="CharSubdNo"/>
        </w:rPr>
        <w:t>Subdivision</w:t>
      </w:r>
      <w:r w:rsidR="002849D1" w:rsidRPr="002849D1">
        <w:rPr>
          <w:rStyle w:val="CharSubdNo"/>
        </w:rPr>
        <w:t> </w:t>
      </w:r>
      <w:r w:rsidRPr="002849D1">
        <w:rPr>
          <w:rStyle w:val="CharSubdNo"/>
        </w:rPr>
        <w:t>38</w:t>
      </w:r>
      <w:r w:rsidR="002849D1" w:rsidRPr="002849D1">
        <w:rPr>
          <w:rStyle w:val="CharSubdNo"/>
        </w:rPr>
        <w:noBreakHyphen/>
      </w:r>
      <w:r w:rsidRPr="002849D1">
        <w:rPr>
          <w:rStyle w:val="CharSubdNo"/>
        </w:rPr>
        <w:t>I</w:t>
      </w:r>
      <w:r w:rsidRPr="002849D1">
        <w:t>—</w:t>
      </w:r>
      <w:r w:rsidRPr="002849D1">
        <w:rPr>
          <w:rStyle w:val="CharSubdText"/>
        </w:rPr>
        <w:t>Water, sewerage and drainage</w:t>
      </w:r>
      <w:bookmarkEnd w:id="247"/>
    </w:p>
    <w:p w:rsidR="00300522" w:rsidRPr="002849D1" w:rsidRDefault="00300522" w:rsidP="00300522">
      <w:pPr>
        <w:pStyle w:val="ActHead5"/>
      </w:pPr>
      <w:bookmarkStart w:id="248" w:name="_Toc364850613"/>
      <w:r w:rsidRPr="002849D1">
        <w:rPr>
          <w:rStyle w:val="CharSectno"/>
        </w:rPr>
        <w:t>38</w:t>
      </w:r>
      <w:r w:rsidR="002849D1" w:rsidRPr="002849D1">
        <w:rPr>
          <w:rStyle w:val="CharSectno"/>
        </w:rPr>
        <w:noBreakHyphen/>
      </w:r>
      <w:r w:rsidRPr="002849D1">
        <w:rPr>
          <w:rStyle w:val="CharSectno"/>
        </w:rPr>
        <w:t>285</w:t>
      </w:r>
      <w:r w:rsidRPr="002849D1">
        <w:t xml:space="preserve">  Water</w:t>
      </w:r>
      <w:bookmarkEnd w:id="248"/>
    </w:p>
    <w:p w:rsidR="00300522" w:rsidRPr="002849D1" w:rsidRDefault="00300522" w:rsidP="00300522">
      <w:pPr>
        <w:pStyle w:val="subsection"/>
      </w:pPr>
      <w:r w:rsidRPr="002849D1">
        <w:tab/>
        <w:t>(1)</w:t>
      </w:r>
      <w:r w:rsidRPr="002849D1">
        <w:tab/>
        <w:t xml:space="preserve">A supply of water is </w:t>
      </w:r>
      <w:r w:rsidRPr="002849D1">
        <w:rPr>
          <w:b/>
          <w:bCs/>
          <w:i/>
          <w:iCs/>
        </w:rPr>
        <w:t>GST</w:t>
      </w:r>
      <w:r w:rsidR="002849D1">
        <w:rPr>
          <w:b/>
          <w:bCs/>
          <w:i/>
          <w:iCs/>
        </w:rPr>
        <w:noBreakHyphen/>
      </w:r>
      <w:r w:rsidRPr="002849D1">
        <w:rPr>
          <w:b/>
          <w:bCs/>
          <w:i/>
          <w:iCs/>
        </w:rPr>
        <w:t>free</w:t>
      </w:r>
      <w:r w:rsidRPr="002849D1">
        <w:t>.</w:t>
      </w:r>
    </w:p>
    <w:p w:rsidR="00300522" w:rsidRPr="002849D1" w:rsidRDefault="00300522" w:rsidP="00300522">
      <w:pPr>
        <w:pStyle w:val="subsection"/>
      </w:pPr>
      <w:r w:rsidRPr="002849D1">
        <w:tab/>
        <w:t>(2)</w:t>
      </w:r>
      <w:r w:rsidRPr="002849D1">
        <w:tab/>
        <w:t xml:space="preserve">However, a supply of water is </w:t>
      </w:r>
      <w:r w:rsidRPr="002849D1">
        <w:rPr>
          <w:i/>
          <w:iCs/>
        </w:rPr>
        <w:t>not</w:t>
      </w:r>
      <w:r w:rsidRPr="002849D1">
        <w:t xml:space="preserve"> GST</w:t>
      </w:r>
      <w:r w:rsidR="002849D1">
        <w:noBreakHyphen/>
      </w:r>
      <w:r w:rsidRPr="002849D1">
        <w:t>free under this section if it is:</w:t>
      </w:r>
    </w:p>
    <w:p w:rsidR="00300522" w:rsidRPr="002849D1" w:rsidRDefault="00300522" w:rsidP="00300522">
      <w:pPr>
        <w:pStyle w:val="paragraph"/>
      </w:pPr>
      <w:r w:rsidRPr="002849D1">
        <w:tab/>
        <w:t>(a)</w:t>
      </w:r>
      <w:r w:rsidRPr="002849D1">
        <w:tab/>
        <w:t>supplied in a container; or</w:t>
      </w:r>
    </w:p>
    <w:p w:rsidR="00300522" w:rsidRPr="002849D1" w:rsidRDefault="00300522" w:rsidP="00300522">
      <w:pPr>
        <w:pStyle w:val="paragraph"/>
      </w:pPr>
      <w:r w:rsidRPr="002849D1">
        <w:tab/>
        <w:t>(b)</w:t>
      </w:r>
      <w:r w:rsidRPr="002849D1">
        <w:tab/>
        <w:t>transferred into a container;</w:t>
      </w:r>
    </w:p>
    <w:p w:rsidR="00300522" w:rsidRPr="002849D1" w:rsidRDefault="00300522" w:rsidP="00300522">
      <w:pPr>
        <w:pStyle w:val="subsection2"/>
      </w:pPr>
      <w:r w:rsidRPr="002849D1">
        <w:t>that has a capacity of less than 100 litres or such other quantity as the regulations specify.</w:t>
      </w:r>
    </w:p>
    <w:p w:rsidR="00300522" w:rsidRPr="002849D1" w:rsidRDefault="00300522" w:rsidP="00300522">
      <w:pPr>
        <w:pStyle w:val="subsection"/>
      </w:pPr>
      <w:r w:rsidRPr="002849D1">
        <w:tab/>
        <w:t>(3)</w:t>
      </w:r>
      <w:r w:rsidRPr="002849D1">
        <w:tab/>
        <w:t>It does not matter whether or not the amount of water supplied or transferred fills the container.</w:t>
      </w:r>
    </w:p>
    <w:p w:rsidR="00300522" w:rsidRPr="002849D1" w:rsidRDefault="00300522" w:rsidP="00300522">
      <w:pPr>
        <w:pStyle w:val="ActHead5"/>
      </w:pPr>
      <w:bookmarkStart w:id="249" w:name="_Toc364850614"/>
      <w:r w:rsidRPr="002849D1">
        <w:rPr>
          <w:rStyle w:val="CharSectno"/>
        </w:rPr>
        <w:t>38</w:t>
      </w:r>
      <w:r w:rsidR="002849D1" w:rsidRPr="002849D1">
        <w:rPr>
          <w:rStyle w:val="CharSectno"/>
        </w:rPr>
        <w:noBreakHyphen/>
      </w:r>
      <w:r w:rsidRPr="002849D1">
        <w:rPr>
          <w:rStyle w:val="CharSectno"/>
        </w:rPr>
        <w:t>290</w:t>
      </w:r>
      <w:r w:rsidRPr="002849D1">
        <w:t xml:space="preserve">  Sewerage and sewerage</w:t>
      </w:r>
      <w:r w:rsidR="002849D1">
        <w:noBreakHyphen/>
      </w:r>
      <w:r w:rsidRPr="002849D1">
        <w:t>like services</w:t>
      </w:r>
      <w:bookmarkEnd w:id="249"/>
    </w:p>
    <w:p w:rsidR="00300522" w:rsidRPr="002849D1" w:rsidRDefault="00300522" w:rsidP="00300522">
      <w:pPr>
        <w:pStyle w:val="subsection"/>
      </w:pPr>
      <w:r w:rsidRPr="002849D1">
        <w:tab/>
        <w:t>(1)</w:t>
      </w:r>
      <w:r w:rsidRPr="002849D1">
        <w:tab/>
        <w:t xml:space="preserve">A supply of sewerage services is </w:t>
      </w:r>
      <w:r w:rsidRPr="002849D1">
        <w:rPr>
          <w:b/>
          <w:bCs/>
          <w:i/>
          <w:iCs/>
        </w:rPr>
        <w:t>GST</w:t>
      </w:r>
      <w:r w:rsidR="002849D1">
        <w:rPr>
          <w:b/>
          <w:bCs/>
          <w:i/>
          <w:iCs/>
        </w:rPr>
        <w:noBreakHyphen/>
      </w:r>
      <w:r w:rsidRPr="002849D1">
        <w:rPr>
          <w:b/>
          <w:bCs/>
          <w:i/>
          <w:iCs/>
        </w:rPr>
        <w:t>free</w:t>
      </w:r>
      <w:r w:rsidRPr="002849D1">
        <w:t>.</w:t>
      </w:r>
    </w:p>
    <w:p w:rsidR="00300522" w:rsidRPr="002849D1" w:rsidRDefault="00300522" w:rsidP="00300522">
      <w:pPr>
        <w:pStyle w:val="subsection"/>
      </w:pPr>
      <w:r w:rsidRPr="002849D1">
        <w:lastRenderedPageBreak/>
        <w:tab/>
        <w:t>(2)</w:t>
      </w:r>
      <w:r w:rsidRPr="002849D1">
        <w:tab/>
        <w:t xml:space="preserve">A supply that consists of removing waste matter from </w:t>
      </w:r>
      <w:r w:rsidR="002849D1" w:rsidRPr="002849D1">
        <w:rPr>
          <w:position w:val="6"/>
          <w:sz w:val="16"/>
          <w:szCs w:val="16"/>
        </w:rPr>
        <w:t>*</w:t>
      </w:r>
      <w:r w:rsidRPr="002849D1">
        <w:t xml:space="preserve">residential premises is </w:t>
      </w:r>
      <w:r w:rsidRPr="002849D1">
        <w:rPr>
          <w:b/>
          <w:bCs/>
          <w:i/>
          <w:iCs/>
        </w:rPr>
        <w:t>GST</w:t>
      </w:r>
      <w:r w:rsidR="002849D1">
        <w:rPr>
          <w:b/>
          <w:bCs/>
          <w:i/>
          <w:iCs/>
        </w:rPr>
        <w:noBreakHyphen/>
      </w:r>
      <w:r w:rsidRPr="002849D1">
        <w:rPr>
          <w:b/>
          <w:bCs/>
          <w:i/>
          <w:iCs/>
        </w:rPr>
        <w:t>free</w:t>
      </w:r>
      <w:r w:rsidRPr="002849D1">
        <w:t xml:space="preserve"> if: </w:t>
      </w:r>
    </w:p>
    <w:p w:rsidR="00300522" w:rsidRPr="002849D1" w:rsidRDefault="00300522" w:rsidP="00300522">
      <w:pPr>
        <w:pStyle w:val="paragraph"/>
      </w:pPr>
      <w:r w:rsidRPr="002849D1">
        <w:tab/>
        <w:t>(a)</w:t>
      </w:r>
      <w:r w:rsidRPr="002849D1">
        <w:tab/>
        <w:t xml:space="preserve">the premises are not serviced by sewers; and </w:t>
      </w:r>
    </w:p>
    <w:p w:rsidR="00300522" w:rsidRPr="002849D1" w:rsidRDefault="00300522" w:rsidP="00300522">
      <w:pPr>
        <w:pStyle w:val="paragraph"/>
      </w:pPr>
      <w:r w:rsidRPr="002849D1">
        <w:tab/>
        <w:t>(b)</w:t>
      </w:r>
      <w:r w:rsidRPr="002849D1">
        <w:tab/>
        <w:t xml:space="preserve">the waste matter is of a kind that would normally be removed using sewers if the premises were serviced by sewers. </w:t>
      </w:r>
    </w:p>
    <w:p w:rsidR="00300522" w:rsidRPr="002849D1" w:rsidRDefault="00300522" w:rsidP="00D13445">
      <w:pPr>
        <w:pStyle w:val="subsection"/>
      </w:pPr>
      <w:r w:rsidRPr="002849D1">
        <w:tab/>
        <w:t>(3)</w:t>
      </w:r>
      <w:r w:rsidRPr="002849D1">
        <w:tab/>
        <w:t>A supply that consists of servicing a domestic self</w:t>
      </w:r>
      <w:r w:rsidR="002849D1">
        <w:noBreakHyphen/>
      </w:r>
      <w:r w:rsidRPr="002849D1">
        <w:t xml:space="preserve">contained sewage system is </w:t>
      </w:r>
      <w:r w:rsidRPr="002849D1">
        <w:rPr>
          <w:b/>
          <w:bCs/>
          <w:i/>
          <w:iCs/>
        </w:rPr>
        <w:t>GST</w:t>
      </w:r>
      <w:r w:rsidR="002849D1">
        <w:rPr>
          <w:b/>
          <w:bCs/>
          <w:i/>
          <w:iCs/>
        </w:rPr>
        <w:noBreakHyphen/>
      </w:r>
      <w:r w:rsidRPr="002849D1">
        <w:rPr>
          <w:b/>
          <w:bCs/>
          <w:i/>
          <w:iCs/>
        </w:rPr>
        <w:t>free</w:t>
      </w:r>
      <w:r w:rsidRPr="002849D1">
        <w:t xml:space="preserve">. </w:t>
      </w:r>
    </w:p>
    <w:p w:rsidR="00300522" w:rsidRPr="002849D1" w:rsidRDefault="00300522" w:rsidP="00300522">
      <w:pPr>
        <w:pStyle w:val="ActHead5"/>
      </w:pPr>
      <w:bookmarkStart w:id="250" w:name="_Toc364850615"/>
      <w:r w:rsidRPr="002849D1">
        <w:rPr>
          <w:rStyle w:val="CharSectno"/>
        </w:rPr>
        <w:t>38</w:t>
      </w:r>
      <w:r w:rsidR="002849D1" w:rsidRPr="002849D1">
        <w:rPr>
          <w:rStyle w:val="CharSectno"/>
        </w:rPr>
        <w:noBreakHyphen/>
      </w:r>
      <w:r w:rsidRPr="002849D1">
        <w:rPr>
          <w:rStyle w:val="CharSectno"/>
        </w:rPr>
        <w:t>295</w:t>
      </w:r>
      <w:r w:rsidRPr="002849D1">
        <w:t xml:space="preserve">  Emptying of septic tanks</w:t>
      </w:r>
      <w:bookmarkEnd w:id="250"/>
    </w:p>
    <w:p w:rsidR="00300522" w:rsidRPr="002849D1" w:rsidRDefault="00300522" w:rsidP="00300522">
      <w:pPr>
        <w:pStyle w:val="subsection"/>
      </w:pPr>
      <w:r w:rsidRPr="002849D1">
        <w:tab/>
      </w:r>
      <w:r w:rsidRPr="002849D1">
        <w:tab/>
        <w:t xml:space="preserve">A supply of a service that consists of the emptying of a septic tank is </w:t>
      </w:r>
      <w:r w:rsidRPr="002849D1">
        <w:rPr>
          <w:b/>
          <w:bCs/>
          <w:i/>
          <w:iCs/>
        </w:rPr>
        <w:t>GST</w:t>
      </w:r>
      <w:r w:rsidR="002849D1">
        <w:rPr>
          <w:b/>
          <w:bCs/>
          <w:i/>
          <w:iCs/>
        </w:rPr>
        <w:noBreakHyphen/>
      </w:r>
      <w:r w:rsidRPr="002849D1">
        <w:rPr>
          <w:b/>
          <w:bCs/>
          <w:i/>
          <w:iCs/>
        </w:rPr>
        <w:t>free</w:t>
      </w:r>
      <w:r w:rsidRPr="002849D1">
        <w:t>.</w:t>
      </w:r>
    </w:p>
    <w:p w:rsidR="00300522" w:rsidRPr="002849D1" w:rsidRDefault="00300522" w:rsidP="00300522">
      <w:pPr>
        <w:pStyle w:val="ActHead5"/>
      </w:pPr>
      <w:bookmarkStart w:id="251" w:name="_Toc364850616"/>
      <w:r w:rsidRPr="002849D1">
        <w:rPr>
          <w:rStyle w:val="CharSectno"/>
        </w:rPr>
        <w:t>38</w:t>
      </w:r>
      <w:r w:rsidR="002849D1" w:rsidRPr="002849D1">
        <w:rPr>
          <w:rStyle w:val="CharSectno"/>
        </w:rPr>
        <w:noBreakHyphen/>
      </w:r>
      <w:r w:rsidRPr="002849D1">
        <w:rPr>
          <w:rStyle w:val="CharSectno"/>
        </w:rPr>
        <w:t>300</w:t>
      </w:r>
      <w:r w:rsidRPr="002849D1">
        <w:t xml:space="preserve">  Drainage</w:t>
      </w:r>
      <w:bookmarkEnd w:id="251"/>
    </w:p>
    <w:p w:rsidR="00300522" w:rsidRPr="002849D1" w:rsidRDefault="00300522" w:rsidP="00300522">
      <w:pPr>
        <w:pStyle w:val="subsection"/>
      </w:pPr>
      <w:r w:rsidRPr="002849D1">
        <w:tab/>
      </w:r>
      <w:r w:rsidRPr="002849D1">
        <w:tab/>
        <w:t xml:space="preserve">A supply of a service that consists of draining storm water is </w:t>
      </w:r>
      <w:r w:rsidRPr="002849D1">
        <w:rPr>
          <w:b/>
          <w:bCs/>
          <w:i/>
          <w:iCs/>
        </w:rPr>
        <w:t>GST</w:t>
      </w:r>
      <w:r w:rsidR="002849D1">
        <w:rPr>
          <w:b/>
          <w:bCs/>
          <w:i/>
          <w:iCs/>
        </w:rPr>
        <w:noBreakHyphen/>
      </w:r>
      <w:r w:rsidRPr="002849D1">
        <w:rPr>
          <w:b/>
          <w:bCs/>
          <w:i/>
          <w:iCs/>
        </w:rPr>
        <w:t>free</w:t>
      </w:r>
      <w:r w:rsidRPr="002849D1">
        <w:t>.</w:t>
      </w:r>
    </w:p>
    <w:p w:rsidR="00300522" w:rsidRPr="002849D1" w:rsidRDefault="00300522" w:rsidP="00300522">
      <w:pPr>
        <w:pStyle w:val="ActHead4"/>
      </w:pPr>
      <w:bookmarkStart w:id="252" w:name="_Toc364850617"/>
      <w:r w:rsidRPr="002849D1">
        <w:rPr>
          <w:rStyle w:val="CharSubdNo"/>
        </w:rPr>
        <w:t>Subdivision</w:t>
      </w:r>
      <w:r w:rsidR="002849D1" w:rsidRPr="002849D1">
        <w:rPr>
          <w:rStyle w:val="CharSubdNo"/>
        </w:rPr>
        <w:t> </w:t>
      </w:r>
      <w:r w:rsidRPr="002849D1">
        <w:rPr>
          <w:rStyle w:val="CharSubdNo"/>
        </w:rPr>
        <w:t>38</w:t>
      </w:r>
      <w:r w:rsidR="002849D1" w:rsidRPr="002849D1">
        <w:rPr>
          <w:rStyle w:val="CharSubdNo"/>
        </w:rPr>
        <w:noBreakHyphen/>
      </w:r>
      <w:r w:rsidRPr="002849D1">
        <w:rPr>
          <w:rStyle w:val="CharSubdNo"/>
        </w:rPr>
        <w:t>J</w:t>
      </w:r>
      <w:r w:rsidRPr="002849D1">
        <w:t>—</w:t>
      </w:r>
      <w:r w:rsidRPr="002849D1">
        <w:rPr>
          <w:rStyle w:val="CharSubdText"/>
        </w:rPr>
        <w:t>Supplies of going concerns</w:t>
      </w:r>
      <w:bookmarkEnd w:id="252"/>
    </w:p>
    <w:p w:rsidR="00300522" w:rsidRPr="002849D1" w:rsidRDefault="00300522" w:rsidP="00300522">
      <w:pPr>
        <w:pStyle w:val="ActHead5"/>
      </w:pPr>
      <w:bookmarkStart w:id="253" w:name="_Toc364850618"/>
      <w:r w:rsidRPr="002849D1">
        <w:rPr>
          <w:rStyle w:val="CharSectno"/>
        </w:rPr>
        <w:t>38</w:t>
      </w:r>
      <w:r w:rsidR="002849D1" w:rsidRPr="002849D1">
        <w:rPr>
          <w:rStyle w:val="CharSectno"/>
        </w:rPr>
        <w:noBreakHyphen/>
      </w:r>
      <w:r w:rsidRPr="002849D1">
        <w:rPr>
          <w:rStyle w:val="CharSectno"/>
        </w:rPr>
        <w:t>325</w:t>
      </w:r>
      <w:r w:rsidRPr="002849D1">
        <w:t xml:space="preserve">  Supply of a going concern</w:t>
      </w:r>
      <w:bookmarkEnd w:id="253"/>
    </w:p>
    <w:p w:rsidR="00300522" w:rsidRPr="002849D1" w:rsidRDefault="00300522" w:rsidP="00300522">
      <w:pPr>
        <w:pStyle w:val="subsection"/>
      </w:pPr>
      <w:r w:rsidRPr="002849D1">
        <w:tab/>
        <w:t>(1)</w:t>
      </w:r>
      <w:r w:rsidRPr="002849D1">
        <w:tab/>
        <w:t xml:space="preserve">The </w:t>
      </w:r>
      <w:r w:rsidR="002849D1" w:rsidRPr="002849D1">
        <w:rPr>
          <w:position w:val="6"/>
          <w:sz w:val="16"/>
          <w:szCs w:val="16"/>
        </w:rPr>
        <w:t>*</w:t>
      </w:r>
      <w:r w:rsidRPr="002849D1">
        <w:t xml:space="preserve">supply of a going concern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 xml:space="preserve">the supply is for </w:t>
      </w:r>
      <w:r w:rsidR="002849D1" w:rsidRPr="002849D1">
        <w:rPr>
          <w:position w:val="6"/>
          <w:sz w:val="16"/>
          <w:szCs w:val="16"/>
        </w:rPr>
        <w:t>*</w:t>
      </w:r>
      <w:r w:rsidRPr="002849D1">
        <w:t>consideration; and</w:t>
      </w:r>
    </w:p>
    <w:p w:rsidR="00300522" w:rsidRPr="002849D1" w:rsidRDefault="00300522" w:rsidP="00300522">
      <w:pPr>
        <w:pStyle w:val="paragraph"/>
      </w:pPr>
      <w:r w:rsidRPr="002849D1">
        <w:tab/>
        <w:t>(b)</w:t>
      </w:r>
      <w:r w:rsidRPr="002849D1">
        <w:tab/>
        <w:t xml:space="preserve">the </w:t>
      </w:r>
      <w:r w:rsidR="002849D1" w:rsidRPr="002849D1">
        <w:rPr>
          <w:position w:val="6"/>
          <w:sz w:val="16"/>
          <w:szCs w:val="16"/>
        </w:rPr>
        <w:t>*</w:t>
      </w:r>
      <w:r w:rsidRPr="002849D1">
        <w:t xml:space="preserve">recipient is </w:t>
      </w:r>
      <w:r w:rsidR="002849D1" w:rsidRPr="002849D1">
        <w:rPr>
          <w:position w:val="6"/>
          <w:sz w:val="16"/>
          <w:szCs w:val="16"/>
        </w:rPr>
        <w:t>*</w:t>
      </w:r>
      <w:r w:rsidRPr="002849D1">
        <w:t xml:space="preserve">registered or </w:t>
      </w:r>
      <w:r w:rsidR="002849D1" w:rsidRPr="002849D1">
        <w:rPr>
          <w:position w:val="6"/>
          <w:sz w:val="16"/>
          <w:szCs w:val="16"/>
        </w:rPr>
        <w:t>*</w:t>
      </w:r>
      <w:r w:rsidRPr="002849D1">
        <w:t>required to be registered; and</w:t>
      </w:r>
    </w:p>
    <w:p w:rsidR="00300522" w:rsidRPr="002849D1" w:rsidRDefault="00300522" w:rsidP="00300522">
      <w:pPr>
        <w:pStyle w:val="paragraph"/>
      </w:pPr>
      <w:r w:rsidRPr="002849D1">
        <w:tab/>
        <w:t>(c)</w:t>
      </w:r>
      <w:r w:rsidRPr="002849D1">
        <w:tab/>
        <w:t>the supplier and the recipient have agreed in writing that the supply is of a going concern.</w:t>
      </w:r>
    </w:p>
    <w:p w:rsidR="00300522" w:rsidRPr="002849D1" w:rsidRDefault="00300522" w:rsidP="00F47F99">
      <w:pPr>
        <w:pStyle w:val="subsection"/>
        <w:keepNext/>
      </w:pPr>
      <w:r w:rsidRPr="002849D1">
        <w:tab/>
        <w:t>(2)</w:t>
      </w:r>
      <w:r w:rsidRPr="002849D1">
        <w:tab/>
        <w:t xml:space="preserve">A </w:t>
      </w:r>
      <w:r w:rsidRPr="002849D1">
        <w:rPr>
          <w:b/>
          <w:bCs/>
          <w:i/>
          <w:iCs/>
        </w:rPr>
        <w:t>supply of a</w:t>
      </w:r>
      <w:r w:rsidRPr="002849D1">
        <w:t xml:space="preserve"> </w:t>
      </w:r>
      <w:r w:rsidRPr="002849D1">
        <w:rPr>
          <w:b/>
          <w:bCs/>
          <w:i/>
          <w:iCs/>
        </w:rPr>
        <w:t>going concern</w:t>
      </w:r>
      <w:r w:rsidRPr="002849D1">
        <w:t xml:space="preserve"> is a supply under an arrangement under which:</w:t>
      </w:r>
    </w:p>
    <w:p w:rsidR="00300522" w:rsidRPr="002849D1" w:rsidRDefault="00300522" w:rsidP="00300522">
      <w:pPr>
        <w:pStyle w:val="paragraph"/>
      </w:pPr>
      <w:r w:rsidRPr="002849D1">
        <w:tab/>
        <w:t>(a)</w:t>
      </w:r>
      <w:r w:rsidRPr="002849D1">
        <w:tab/>
        <w:t xml:space="preserve">the supplier supplies to the </w:t>
      </w:r>
      <w:r w:rsidR="002849D1" w:rsidRPr="002849D1">
        <w:rPr>
          <w:position w:val="6"/>
          <w:sz w:val="16"/>
          <w:szCs w:val="16"/>
        </w:rPr>
        <w:t>*</w:t>
      </w:r>
      <w:r w:rsidRPr="002849D1">
        <w:t xml:space="preserve">recipient all of the things that are necessary for the continued operation of an </w:t>
      </w:r>
      <w:r w:rsidR="002849D1" w:rsidRPr="002849D1">
        <w:rPr>
          <w:position w:val="6"/>
          <w:sz w:val="16"/>
          <w:szCs w:val="16"/>
        </w:rPr>
        <w:t>*</w:t>
      </w:r>
      <w:r w:rsidRPr="002849D1">
        <w:t>enterprise; and</w:t>
      </w:r>
    </w:p>
    <w:p w:rsidR="00300522" w:rsidRPr="002849D1" w:rsidRDefault="00300522" w:rsidP="00300522">
      <w:pPr>
        <w:pStyle w:val="paragraph"/>
      </w:pPr>
      <w:r w:rsidRPr="002849D1">
        <w:tab/>
        <w:t>(b)</w:t>
      </w:r>
      <w:r w:rsidRPr="002849D1">
        <w:tab/>
        <w:t>the supplier carries on, or will carry on, the enterprise until the day of the supply (whether or not as a part of a larger enterprise carried on by the supplier).</w:t>
      </w:r>
    </w:p>
    <w:p w:rsidR="00300522" w:rsidRPr="002849D1" w:rsidRDefault="00300522" w:rsidP="00300522">
      <w:pPr>
        <w:pStyle w:val="ActHead4"/>
      </w:pPr>
      <w:bookmarkStart w:id="254" w:name="_Toc364850619"/>
      <w:r w:rsidRPr="002849D1">
        <w:rPr>
          <w:rStyle w:val="CharSubdNo"/>
        </w:rPr>
        <w:lastRenderedPageBreak/>
        <w:t>Subdivision</w:t>
      </w:r>
      <w:r w:rsidR="002849D1" w:rsidRPr="002849D1">
        <w:rPr>
          <w:rStyle w:val="CharSubdNo"/>
        </w:rPr>
        <w:t> </w:t>
      </w:r>
      <w:r w:rsidRPr="002849D1">
        <w:rPr>
          <w:rStyle w:val="CharSubdNo"/>
        </w:rPr>
        <w:t>38</w:t>
      </w:r>
      <w:r w:rsidR="002849D1" w:rsidRPr="002849D1">
        <w:rPr>
          <w:rStyle w:val="CharSubdNo"/>
        </w:rPr>
        <w:noBreakHyphen/>
      </w:r>
      <w:r w:rsidRPr="002849D1">
        <w:rPr>
          <w:rStyle w:val="CharSubdNo"/>
        </w:rPr>
        <w:t>K</w:t>
      </w:r>
      <w:r w:rsidRPr="002849D1">
        <w:t>—</w:t>
      </w:r>
      <w:r w:rsidRPr="002849D1">
        <w:rPr>
          <w:rStyle w:val="CharSubdText"/>
        </w:rPr>
        <w:t>Transport and related matters</w:t>
      </w:r>
      <w:bookmarkEnd w:id="254"/>
    </w:p>
    <w:p w:rsidR="00300522" w:rsidRPr="002849D1" w:rsidRDefault="00300522" w:rsidP="00300522">
      <w:pPr>
        <w:pStyle w:val="ActHead5"/>
      </w:pPr>
      <w:bookmarkStart w:id="255" w:name="_Toc364850620"/>
      <w:r w:rsidRPr="002849D1">
        <w:rPr>
          <w:rStyle w:val="CharSectno"/>
        </w:rPr>
        <w:t>38</w:t>
      </w:r>
      <w:r w:rsidR="002849D1" w:rsidRPr="002849D1">
        <w:rPr>
          <w:rStyle w:val="CharSectno"/>
        </w:rPr>
        <w:noBreakHyphen/>
      </w:r>
      <w:r w:rsidRPr="002849D1">
        <w:rPr>
          <w:rStyle w:val="CharSectno"/>
        </w:rPr>
        <w:t>355</w:t>
      </w:r>
      <w:r w:rsidRPr="002849D1">
        <w:t xml:space="preserve">  Supplies of transport and related matters</w:t>
      </w:r>
      <w:bookmarkEnd w:id="255"/>
    </w:p>
    <w:p w:rsidR="00300522" w:rsidRPr="002849D1" w:rsidRDefault="00300522" w:rsidP="00D13445">
      <w:pPr>
        <w:pStyle w:val="subsection"/>
      </w:pPr>
      <w:r w:rsidRPr="002849D1">
        <w:tab/>
      </w:r>
      <w:r w:rsidR="0033237E" w:rsidRPr="002849D1">
        <w:t>(1)</w:t>
      </w:r>
      <w:r w:rsidRPr="002849D1">
        <w:tab/>
        <w:t xml:space="preserve">The third column of this table sets out supplies that are </w:t>
      </w:r>
      <w:r w:rsidRPr="002849D1">
        <w:rPr>
          <w:b/>
          <w:bCs/>
          <w:i/>
          <w:iCs/>
        </w:rPr>
        <w:t>GST</w:t>
      </w:r>
      <w:r w:rsidR="002849D1">
        <w:rPr>
          <w:b/>
          <w:bCs/>
          <w:i/>
          <w:iCs/>
        </w:rPr>
        <w:noBreakHyphen/>
      </w:r>
      <w:r w:rsidRPr="002849D1">
        <w:rPr>
          <w:b/>
          <w:bCs/>
          <w:i/>
          <w:iCs/>
        </w:rPr>
        <w:t>free</w:t>
      </w:r>
      <w:r w:rsidRPr="002849D1">
        <w:t>:</w:t>
      </w:r>
    </w:p>
    <w:p w:rsidR="00A53099" w:rsidRPr="002849D1"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2849D1" w:rsidTr="00A53099">
        <w:trPr>
          <w:tblHeader/>
        </w:trPr>
        <w:tc>
          <w:tcPr>
            <w:tcW w:w="7088" w:type="dxa"/>
            <w:gridSpan w:val="3"/>
            <w:tcBorders>
              <w:top w:val="single" w:sz="12" w:space="0" w:color="auto"/>
              <w:bottom w:val="single" w:sz="6" w:space="0" w:color="auto"/>
            </w:tcBorders>
            <w:shd w:val="clear" w:color="auto" w:fill="auto"/>
          </w:tcPr>
          <w:p w:rsidR="00300522" w:rsidRPr="002849D1" w:rsidRDefault="00300522" w:rsidP="00300522">
            <w:pPr>
              <w:pStyle w:val="Tabletext"/>
              <w:keepNext/>
              <w:keepLines/>
              <w:rPr>
                <w:b/>
              </w:rPr>
            </w:pPr>
            <w:r w:rsidRPr="002849D1">
              <w:rPr>
                <w:b/>
                <w:bCs/>
              </w:rPr>
              <w:t>Supplies of transport and related matters</w:t>
            </w:r>
          </w:p>
        </w:tc>
      </w:tr>
      <w:tr w:rsidR="00300522" w:rsidRPr="002849D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49D1" w:rsidRDefault="00300522" w:rsidP="00300522">
            <w:pPr>
              <w:pStyle w:val="Tabletext"/>
              <w:keepNext/>
              <w:keepLines/>
              <w:rPr>
                <w:b/>
              </w:rPr>
            </w:pPr>
            <w:r w:rsidRPr="002849D1">
              <w:rPr>
                <w:b/>
                <w:bCs/>
              </w:rPr>
              <w:t>Item</w:t>
            </w:r>
          </w:p>
        </w:tc>
        <w:tc>
          <w:tcPr>
            <w:tcW w:w="1643" w:type="dxa"/>
            <w:tcBorders>
              <w:top w:val="single" w:sz="6" w:space="0" w:color="auto"/>
              <w:bottom w:val="single" w:sz="12" w:space="0" w:color="auto"/>
            </w:tcBorders>
            <w:shd w:val="clear" w:color="auto" w:fill="auto"/>
          </w:tcPr>
          <w:p w:rsidR="00300522" w:rsidRPr="002849D1" w:rsidRDefault="00300522" w:rsidP="00300522">
            <w:pPr>
              <w:pStyle w:val="Tabletext"/>
              <w:keepNext/>
              <w:keepLines/>
              <w:rPr>
                <w:b/>
              </w:rPr>
            </w:pPr>
            <w:r w:rsidRPr="002849D1">
              <w:rPr>
                <w:b/>
                <w:bCs/>
              </w:rPr>
              <w:t>Topic</w:t>
            </w:r>
          </w:p>
        </w:tc>
        <w:tc>
          <w:tcPr>
            <w:tcW w:w="4821" w:type="dxa"/>
            <w:tcBorders>
              <w:top w:val="single" w:sz="6" w:space="0" w:color="auto"/>
              <w:bottom w:val="single" w:sz="12" w:space="0" w:color="auto"/>
            </w:tcBorders>
            <w:shd w:val="clear" w:color="auto" w:fill="auto"/>
          </w:tcPr>
          <w:p w:rsidR="00300522" w:rsidRPr="002849D1" w:rsidRDefault="00300522" w:rsidP="00300522">
            <w:pPr>
              <w:pStyle w:val="Tabletext"/>
              <w:keepNext/>
              <w:keepLines/>
              <w:rPr>
                <w:b/>
              </w:rPr>
            </w:pPr>
            <w:r w:rsidRPr="002849D1">
              <w:rPr>
                <w:b/>
                <w:bCs/>
              </w:rPr>
              <w:t>These supplies are GST</w:t>
            </w:r>
            <w:r w:rsidR="002849D1">
              <w:rPr>
                <w:b/>
                <w:bCs/>
              </w:rPr>
              <w:noBreakHyphen/>
            </w:r>
            <w:r w:rsidRPr="002849D1">
              <w:rPr>
                <w:b/>
                <w:bCs/>
              </w:rPr>
              <w:t>free ...</w:t>
            </w:r>
          </w:p>
        </w:tc>
      </w:tr>
      <w:tr w:rsidR="00300522" w:rsidRPr="002849D1" w:rsidTr="00A53099">
        <w:tblPrEx>
          <w:tblCellMar>
            <w:left w:w="107" w:type="dxa"/>
            <w:right w:w="107" w:type="dxa"/>
          </w:tblCellMar>
        </w:tblPrEx>
        <w:tc>
          <w:tcPr>
            <w:tcW w:w="624" w:type="dxa"/>
            <w:tcBorders>
              <w:top w:val="single" w:sz="12" w:space="0" w:color="auto"/>
            </w:tcBorders>
            <w:shd w:val="clear" w:color="auto" w:fill="auto"/>
          </w:tcPr>
          <w:p w:rsidR="00300522" w:rsidRPr="002849D1" w:rsidRDefault="00300522" w:rsidP="00300522">
            <w:pPr>
              <w:pStyle w:val="Tabletext"/>
            </w:pPr>
            <w:r w:rsidRPr="002849D1">
              <w:t>1</w:t>
            </w:r>
          </w:p>
        </w:tc>
        <w:tc>
          <w:tcPr>
            <w:tcW w:w="1643" w:type="dxa"/>
            <w:tcBorders>
              <w:top w:val="single" w:sz="12" w:space="0" w:color="auto"/>
            </w:tcBorders>
            <w:shd w:val="clear" w:color="auto" w:fill="auto"/>
          </w:tcPr>
          <w:p w:rsidR="00300522" w:rsidRPr="002849D1" w:rsidRDefault="00300522" w:rsidP="00300522">
            <w:pPr>
              <w:pStyle w:val="Tabletext"/>
            </w:pPr>
            <w:r w:rsidRPr="002849D1">
              <w:t xml:space="preserve">Transport of passengers to, from or outside </w:t>
            </w:r>
            <w:smartTag w:uri="urn:schemas-microsoft-com:office:smarttags" w:element="country-region">
              <w:smartTag w:uri="urn:schemas-microsoft-com:office:smarttags" w:element="place">
                <w:r w:rsidRPr="002849D1">
                  <w:t>Australia</w:t>
                </w:r>
              </w:smartTag>
            </w:smartTag>
          </w:p>
        </w:tc>
        <w:tc>
          <w:tcPr>
            <w:tcW w:w="4821" w:type="dxa"/>
            <w:tcBorders>
              <w:top w:val="single" w:sz="12" w:space="0" w:color="auto"/>
            </w:tcBorders>
            <w:shd w:val="clear" w:color="auto" w:fill="auto"/>
          </w:tcPr>
          <w:p w:rsidR="00300522" w:rsidRPr="002849D1" w:rsidRDefault="00300522" w:rsidP="00300522">
            <w:pPr>
              <w:pStyle w:val="Tabletext"/>
            </w:pPr>
            <w:r w:rsidRPr="002849D1">
              <w:t>the transport of a passenger:</w:t>
            </w:r>
          </w:p>
          <w:p w:rsidR="00300522" w:rsidRPr="002849D1" w:rsidRDefault="00300522" w:rsidP="00300522">
            <w:pPr>
              <w:pStyle w:val="Tablea"/>
            </w:pPr>
            <w:r w:rsidRPr="002849D1">
              <w:t>(a</w:t>
            </w:r>
            <w:r w:rsidR="00A53099" w:rsidRPr="002849D1">
              <w:t xml:space="preserve">) </w:t>
            </w:r>
            <w:r w:rsidRPr="002849D1">
              <w:t xml:space="preserve">from the last place of departure in </w:t>
            </w:r>
            <w:smartTag w:uri="urn:schemas-microsoft-com:office:smarttags" w:element="country-region">
              <w:smartTag w:uri="urn:schemas-microsoft-com:office:smarttags" w:element="place">
                <w:r w:rsidRPr="002849D1">
                  <w:t>Australia</w:t>
                </w:r>
              </w:smartTag>
            </w:smartTag>
            <w:r w:rsidRPr="002849D1">
              <w:t xml:space="preserve"> to a destination outside </w:t>
            </w:r>
            <w:smartTag w:uri="urn:schemas-microsoft-com:office:smarttags" w:element="country-region">
              <w:smartTag w:uri="urn:schemas-microsoft-com:office:smarttags" w:element="place">
                <w:r w:rsidRPr="002849D1">
                  <w:t>Australia</w:t>
                </w:r>
              </w:smartTag>
            </w:smartTag>
            <w:r w:rsidRPr="002849D1">
              <w:t>; or</w:t>
            </w:r>
          </w:p>
          <w:p w:rsidR="00300522" w:rsidRPr="002849D1" w:rsidRDefault="00300522" w:rsidP="00300522">
            <w:pPr>
              <w:pStyle w:val="Tablea"/>
            </w:pPr>
            <w:r w:rsidRPr="002849D1">
              <w:t>(b</w:t>
            </w:r>
            <w:r w:rsidR="00A53099" w:rsidRPr="002849D1">
              <w:t xml:space="preserve">) </w:t>
            </w:r>
            <w:r w:rsidRPr="002849D1">
              <w:t xml:space="preserve">from a place outside </w:t>
            </w:r>
            <w:smartTag w:uri="urn:schemas-microsoft-com:office:smarttags" w:element="country-region">
              <w:smartTag w:uri="urn:schemas-microsoft-com:office:smarttags" w:element="place">
                <w:r w:rsidRPr="002849D1">
                  <w:t>Australia</w:t>
                </w:r>
              </w:smartTag>
            </w:smartTag>
            <w:r w:rsidRPr="002849D1">
              <w:t xml:space="preserve"> to the first place of arrival in </w:t>
            </w:r>
            <w:smartTag w:uri="urn:schemas-microsoft-com:office:smarttags" w:element="country-region">
              <w:smartTag w:uri="urn:schemas-microsoft-com:office:smarttags" w:element="place">
                <w:r w:rsidRPr="002849D1">
                  <w:t>Australia</w:t>
                </w:r>
              </w:smartTag>
            </w:smartTag>
            <w:r w:rsidRPr="002849D1">
              <w:t>; or</w:t>
            </w:r>
          </w:p>
          <w:p w:rsidR="00300522" w:rsidRPr="002849D1" w:rsidRDefault="00300522" w:rsidP="00300522">
            <w:pPr>
              <w:pStyle w:val="Tablea"/>
            </w:pPr>
            <w:r w:rsidRPr="002849D1">
              <w:t>(c</w:t>
            </w:r>
            <w:r w:rsidR="00A53099" w:rsidRPr="002849D1">
              <w:t xml:space="preserve">) </w:t>
            </w:r>
            <w:r w:rsidRPr="002849D1">
              <w:t xml:space="preserve">from a place outside </w:t>
            </w:r>
            <w:smartTag w:uri="urn:schemas-microsoft-com:office:smarttags" w:element="country-region">
              <w:smartTag w:uri="urn:schemas-microsoft-com:office:smarttags" w:element="place">
                <w:r w:rsidRPr="002849D1">
                  <w:t>Australia</w:t>
                </w:r>
              </w:smartTag>
            </w:smartTag>
            <w:r w:rsidRPr="002849D1">
              <w:t xml:space="preserve"> to the same or another place outside </w:t>
            </w:r>
            <w:smartTag w:uri="urn:schemas-microsoft-com:office:smarttags" w:element="country-region">
              <w:smartTag w:uri="urn:schemas-microsoft-com:office:smarttags" w:element="place">
                <w:r w:rsidRPr="002849D1">
                  <w:t>Australia</w:t>
                </w:r>
              </w:smartTag>
            </w:smartTag>
            <w:r w:rsidRPr="002849D1">
              <w:t>.</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2</w:t>
            </w:r>
          </w:p>
        </w:tc>
        <w:tc>
          <w:tcPr>
            <w:tcW w:w="1643" w:type="dxa"/>
            <w:shd w:val="clear" w:color="auto" w:fill="auto"/>
          </w:tcPr>
          <w:p w:rsidR="00300522" w:rsidRPr="002849D1" w:rsidRDefault="00300522" w:rsidP="00300522">
            <w:pPr>
              <w:pStyle w:val="Tabletext"/>
            </w:pPr>
            <w:r w:rsidRPr="002849D1">
              <w:t>Transport of passengers on domestic legs of international flights</w:t>
            </w:r>
          </w:p>
        </w:tc>
        <w:tc>
          <w:tcPr>
            <w:tcW w:w="4821" w:type="dxa"/>
            <w:shd w:val="clear" w:color="auto" w:fill="auto"/>
          </w:tcPr>
          <w:p w:rsidR="00300522" w:rsidRPr="002849D1" w:rsidRDefault="00300522" w:rsidP="00300522">
            <w:pPr>
              <w:pStyle w:val="Tabletext"/>
            </w:pPr>
            <w:r w:rsidRPr="002849D1">
              <w:t xml:space="preserve">the transport of a passenger within </w:t>
            </w:r>
            <w:smartTag w:uri="urn:schemas-microsoft-com:office:smarttags" w:element="country-region">
              <w:smartTag w:uri="urn:schemas-microsoft-com:office:smarttags" w:element="place">
                <w:r w:rsidRPr="002849D1">
                  <w:t>Australia</w:t>
                </w:r>
              </w:smartTag>
            </w:smartTag>
            <w:r w:rsidRPr="002849D1">
              <w:t xml:space="preserve"> by air, but only if:</w:t>
            </w:r>
          </w:p>
          <w:p w:rsidR="00300522" w:rsidRPr="002849D1" w:rsidRDefault="00300522" w:rsidP="00300522">
            <w:pPr>
              <w:pStyle w:val="Tablea"/>
            </w:pPr>
            <w:r w:rsidRPr="002849D1">
              <w:t>(a</w:t>
            </w:r>
            <w:r w:rsidR="00A53099" w:rsidRPr="002849D1">
              <w:t xml:space="preserve">) </w:t>
            </w:r>
            <w:r w:rsidRPr="002849D1">
              <w:t>the transport is part of a wider arrangement, itinerary or contract for transport by air involving international travel; and</w:t>
            </w:r>
          </w:p>
          <w:p w:rsidR="00300522" w:rsidRPr="002849D1" w:rsidRDefault="00300522" w:rsidP="00300522">
            <w:pPr>
              <w:pStyle w:val="Tablea"/>
            </w:pPr>
            <w:r w:rsidRPr="002849D1">
              <w:t>(b</w:t>
            </w:r>
            <w:r w:rsidR="00A53099" w:rsidRPr="002849D1">
              <w:t xml:space="preserve">) </w:t>
            </w:r>
            <w:r w:rsidRPr="002849D1">
              <w:t xml:space="preserve">at the time the arrangement, itinerary or contract was entered into, the transport within </w:t>
            </w:r>
            <w:smartTag w:uri="urn:schemas-microsoft-com:office:smarttags" w:element="country-region">
              <w:smartTag w:uri="urn:schemas-microsoft-com:office:smarttags" w:element="place">
                <w:r w:rsidRPr="002849D1">
                  <w:t>Australia</w:t>
                </w:r>
              </w:smartTag>
            </w:smartTag>
            <w:r w:rsidRPr="002849D1">
              <w:t xml:space="preserve"> formed part of a ticket for international travel, or was cross referenced to such a ticket, issued at that time.</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3</w:t>
            </w:r>
          </w:p>
        </w:tc>
        <w:tc>
          <w:tcPr>
            <w:tcW w:w="1643" w:type="dxa"/>
            <w:shd w:val="clear" w:color="auto" w:fill="auto"/>
          </w:tcPr>
          <w:p w:rsidR="00300522" w:rsidRPr="002849D1" w:rsidRDefault="00300522" w:rsidP="00300522">
            <w:pPr>
              <w:pStyle w:val="Tabletext"/>
            </w:pPr>
            <w:r w:rsidRPr="002849D1">
              <w:t>Domestic air travel of non</w:t>
            </w:r>
            <w:r w:rsidR="002849D1">
              <w:noBreakHyphen/>
            </w:r>
            <w:r w:rsidRPr="002849D1">
              <w:t>residents</w:t>
            </w:r>
          </w:p>
        </w:tc>
        <w:tc>
          <w:tcPr>
            <w:tcW w:w="4821" w:type="dxa"/>
            <w:shd w:val="clear" w:color="auto" w:fill="auto"/>
          </w:tcPr>
          <w:p w:rsidR="00300522" w:rsidRPr="002849D1" w:rsidRDefault="00300522" w:rsidP="00300522">
            <w:pPr>
              <w:pStyle w:val="Tabletext"/>
            </w:pPr>
            <w:r w:rsidRPr="002849D1">
              <w:t xml:space="preserve">the transport of a passenger within </w:t>
            </w:r>
            <w:smartTag w:uri="urn:schemas-microsoft-com:office:smarttags" w:element="country-region">
              <w:smartTag w:uri="urn:schemas-microsoft-com:office:smarttags" w:element="place">
                <w:r w:rsidRPr="002849D1">
                  <w:t>Australia</w:t>
                </w:r>
              </w:smartTag>
            </w:smartTag>
            <w:r w:rsidRPr="002849D1">
              <w:t xml:space="preserve"> by air, but only if:</w:t>
            </w:r>
          </w:p>
          <w:p w:rsidR="00300522" w:rsidRPr="002849D1" w:rsidRDefault="00300522" w:rsidP="00300522">
            <w:pPr>
              <w:pStyle w:val="Tablea"/>
            </w:pPr>
            <w:r w:rsidRPr="002849D1">
              <w:t>(a</w:t>
            </w:r>
            <w:r w:rsidR="00A53099" w:rsidRPr="002849D1">
              <w:t xml:space="preserve">) </w:t>
            </w:r>
            <w:r w:rsidRPr="002849D1">
              <w:t xml:space="preserve">the passenger is a </w:t>
            </w:r>
            <w:r w:rsidR="002849D1" w:rsidRPr="002849D1">
              <w:rPr>
                <w:position w:val="6"/>
                <w:sz w:val="16"/>
                <w:szCs w:val="16"/>
              </w:rPr>
              <w:t>*</w:t>
            </w:r>
            <w:r w:rsidRPr="002849D1">
              <w:t>non</w:t>
            </w:r>
            <w:r w:rsidR="002849D1">
              <w:noBreakHyphen/>
            </w:r>
            <w:r w:rsidRPr="002849D1">
              <w:t>resident; and</w:t>
            </w:r>
          </w:p>
          <w:p w:rsidR="00300522" w:rsidRPr="002849D1" w:rsidRDefault="00300522" w:rsidP="00300522">
            <w:pPr>
              <w:pStyle w:val="Tablea"/>
            </w:pPr>
            <w:r w:rsidRPr="002849D1">
              <w:t>(b</w:t>
            </w:r>
            <w:r w:rsidR="00A53099" w:rsidRPr="002849D1">
              <w:t xml:space="preserve">) </w:t>
            </w:r>
            <w:r w:rsidRPr="002849D1">
              <w:t xml:space="preserve">the supply was purchased while the passenger was outside </w:t>
            </w:r>
            <w:smartTag w:uri="urn:schemas-microsoft-com:office:smarttags" w:element="country-region">
              <w:smartTag w:uri="urn:schemas-microsoft-com:office:smarttags" w:element="place">
                <w:r w:rsidRPr="002849D1">
                  <w:t>Australia</w:t>
                </w:r>
              </w:smartTag>
            </w:smartTag>
            <w:r w:rsidRPr="002849D1">
              <w:t>.</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4</w:t>
            </w:r>
          </w:p>
        </w:tc>
        <w:tc>
          <w:tcPr>
            <w:tcW w:w="1643" w:type="dxa"/>
            <w:shd w:val="clear" w:color="auto" w:fill="auto"/>
          </w:tcPr>
          <w:p w:rsidR="00300522" w:rsidRPr="002849D1" w:rsidRDefault="00300522" w:rsidP="00300522">
            <w:pPr>
              <w:pStyle w:val="Tabletext"/>
            </w:pPr>
            <w:r w:rsidRPr="002849D1">
              <w:t>Transport of passengers on domestic legs of international sea voyages</w:t>
            </w:r>
          </w:p>
        </w:tc>
        <w:tc>
          <w:tcPr>
            <w:tcW w:w="4821" w:type="dxa"/>
            <w:shd w:val="clear" w:color="auto" w:fill="auto"/>
          </w:tcPr>
          <w:p w:rsidR="00300522" w:rsidRPr="002849D1" w:rsidRDefault="00300522" w:rsidP="00300522">
            <w:pPr>
              <w:pStyle w:val="Tabletext"/>
            </w:pPr>
            <w:r w:rsidRPr="002849D1">
              <w:t xml:space="preserve">the transport of a passenger within </w:t>
            </w:r>
            <w:smartTag w:uri="urn:schemas-microsoft-com:office:smarttags" w:element="country-region">
              <w:smartTag w:uri="urn:schemas-microsoft-com:office:smarttags" w:element="place">
                <w:r w:rsidRPr="002849D1">
                  <w:t>Australia</w:t>
                </w:r>
              </w:smartTag>
            </w:smartTag>
            <w:r w:rsidRPr="002849D1">
              <w:t xml:space="preserve"> by sea, but only if:</w:t>
            </w:r>
          </w:p>
          <w:p w:rsidR="00300522" w:rsidRPr="002849D1" w:rsidRDefault="00300522" w:rsidP="00300522">
            <w:pPr>
              <w:pStyle w:val="Tablea"/>
            </w:pPr>
            <w:r w:rsidRPr="002849D1">
              <w:t>(a</w:t>
            </w:r>
            <w:r w:rsidR="00A53099" w:rsidRPr="002849D1">
              <w:t xml:space="preserve">) </w:t>
            </w:r>
            <w:r w:rsidRPr="002849D1">
              <w:t xml:space="preserve">the transport is part of a journey by sea from </w:t>
            </w:r>
            <w:smartTag w:uri="urn:schemas-microsoft-com:office:smarttags" w:element="country-region">
              <w:smartTag w:uri="urn:schemas-microsoft-com:office:smarttags" w:element="place">
                <w:r w:rsidRPr="002849D1">
                  <w:t>Australia</w:t>
                </w:r>
              </w:smartTag>
            </w:smartTag>
            <w:r w:rsidRPr="002849D1">
              <w:t xml:space="preserve"> to a destination outside </w:t>
            </w:r>
            <w:smartTag w:uri="urn:schemas-microsoft-com:office:smarttags" w:element="country-region">
              <w:smartTag w:uri="urn:schemas-microsoft-com:office:smarttags" w:element="place">
                <w:r w:rsidRPr="002849D1">
                  <w:t>Australia</w:t>
                </w:r>
              </w:smartTag>
            </w:smartTag>
            <w:r w:rsidRPr="002849D1">
              <w:t xml:space="preserve">, or from a destination outside </w:t>
            </w:r>
            <w:smartTag w:uri="urn:schemas-microsoft-com:office:smarttags" w:element="country-region">
              <w:smartTag w:uri="urn:schemas-microsoft-com:office:smarttags" w:element="place">
                <w:r w:rsidRPr="002849D1">
                  <w:t>Australia</w:t>
                </w:r>
              </w:smartTag>
            </w:smartTag>
            <w:r w:rsidRPr="002849D1">
              <w:t xml:space="preserve"> to </w:t>
            </w:r>
            <w:smartTag w:uri="urn:schemas-microsoft-com:office:smarttags" w:element="country-region">
              <w:smartTag w:uri="urn:schemas-microsoft-com:office:smarttags" w:element="place">
                <w:r w:rsidRPr="002849D1">
                  <w:t>Australia</w:t>
                </w:r>
              </w:smartTag>
            </w:smartTag>
            <w:r w:rsidRPr="002849D1">
              <w:t>; and</w:t>
            </w:r>
          </w:p>
          <w:p w:rsidR="00300522" w:rsidRPr="002849D1" w:rsidRDefault="00300522" w:rsidP="00300522">
            <w:pPr>
              <w:pStyle w:val="Tablea"/>
            </w:pPr>
            <w:r w:rsidRPr="002849D1">
              <w:t>(b</w:t>
            </w:r>
            <w:r w:rsidR="00A53099" w:rsidRPr="002849D1">
              <w:t xml:space="preserve">) </w:t>
            </w:r>
            <w:r w:rsidRPr="002849D1">
              <w:t xml:space="preserve">the transport is provided by the supplier who transports the passenger to or from </w:t>
            </w:r>
            <w:smartTag w:uri="urn:schemas-microsoft-com:office:smarttags" w:element="country-region">
              <w:smartTag w:uri="urn:schemas-microsoft-com:office:smarttags" w:element="place">
                <w:r w:rsidRPr="002849D1">
                  <w:t>Australia</w:t>
                </w:r>
              </w:smartTag>
            </w:smartTag>
            <w:r w:rsidRPr="002849D1">
              <w:t>.</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5</w:t>
            </w:r>
          </w:p>
        </w:tc>
        <w:tc>
          <w:tcPr>
            <w:tcW w:w="1643" w:type="dxa"/>
            <w:shd w:val="clear" w:color="auto" w:fill="auto"/>
          </w:tcPr>
          <w:p w:rsidR="00300522" w:rsidRPr="002849D1" w:rsidRDefault="00300522" w:rsidP="00300522">
            <w:pPr>
              <w:pStyle w:val="Tabletext"/>
            </w:pPr>
            <w:r w:rsidRPr="002849D1">
              <w:t xml:space="preserve">Transport etc. of goods </w:t>
            </w:r>
          </w:p>
        </w:tc>
        <w:tc>
          <w:tcPr>
            <w:tcW w:w="4821" w:type="dxa"/>
            <w:shd w:val="clear" w:color="auto" w:fill="auto"/>
          </w:tcPr>
          <w:p w:rsidR="00300522" w:rsidRPr="002849D1" w:rsidRDefault="00D13445" w:rsidP="00300522">
            <w:pPr>
              <w:pStyle w:val="Tabletext"/>
            </w:pPr>
            <w:r w:rsidRPr="002849D1">
              <w:t xml:space="preserve">subject to </w:t>
            </w:r>
            <w:r w:rsidR="002849D1">
              <w:t>subsection (</w:t>
            </w:r>
            <w:r w:rsidRPr="002849D1">
              <w:t xml:space="preserve">2), </w:t>
            </w:r>
            <w:r w:rsidR="00300522" w:rsidRPr="002849D1">
              <w:t xml:space="preserve">the </w:t>
            </w:r>
            <w:r w:rsidR="002849D1" w:rsidRPr="002849D1">
              <w:rPr>
                <w:position w:val="6"/>
                <w:sz w:val="16"/>
                <w:szCs w:val="16"/>
              </w:rPr>
              <w:t>*</w:t>
            </w:r>
            <w:r w:rsidR="00300522" w:rsidRPr="002849D1">
              <w:t>international transport of goods:</w:t>
            </w:r>
          </w:p>
          <w:p w:rsidR="00300522" w:rsidRPr="002849D1" w:rsidRDefault="00300522" w:rsidP="00300522">
            <w:pPr>
              <w:pStyle w:val="Tablea"/>
            </w:pPr>
            <w:r w:rsidRPr="002849D1">
              <w:lastRenderedPageBreak/>
              <w:t>(a</w:t>
            </w:r>
            <w:r w:rsidR="00A53099" w:rsidRPr="002849D1">
              <w:t xml:space="preserve">) </w:t>
            </w:r>
            <w:r w:rsidRPr="002849D1">
              <w:t xml:space="preserve">from their </w:t>
            </w:r>
            <w:r w:rsidR="002849D1" w:rsidRPr="002849D1">
              <w:rPr>
                <w:position w:val="6"/>
                <w:sz w:val="16"/>
                <w:szCs w:val="16"/>
              </w:rPr>
              <w:t>*</w:t>
            </w:r>
            <w:r w:rsidRPr="002849D1">
              <w:t xml:space="preserve">place of export in </w:t>
            </w:r>
            <w:smartTag w:uri="urn:schemas-microsoft-com:office:smarttags" w:element="country-region">
              <w:smartTag w:uri="urn:schemas-microsoft-com:office:smarttags" w:element="place">
                <w:r w:rsidRPr="002849D1">
                  <w:t>Australia</w:t>
                </w:r>
              </w:smartTag>
            </w:smartTag>
            <w:r w:rsidRPr="002849D1">
              <w:t xml:space="preserve"> to a destination outside </w:t>
            </w:r>
            <w:smartTag w:uri="urn:schemas-microsoft-com:office:smarttags" w:element="country-region">
              <w:smartTag w:uri="urn:schemas-microsoft-com:office:smarttags" w:element="place">
                <w:r w:rsidRPr="002849D1">
                  <w:t>Australia</w:t>
                </w:r>
              </w:smartTag>
            </w:smartTag>
            <w:r w:rsidRPr="002849D1">
              <w:t>; or</w:t>
            </w:r>
          </w:p>
          <w:p w:rsidR="00300522" w:rsidRPr="002849D1" w:rsidRDefault="00300522" w:rsidP="00300522">
            <w:pPr>
              <w:pStyle w:val="Tablea"/>
            </w:pPr>
            <w:r w:rsidRPr="002849D1">
              <w:t>(b</w:t>
            </w:r>
            <w:r w:rsidR="00A53099" w:rsidRPr="002849D1">
              <w:t xml:space="preserve">) </w:t>
            </w:r>
            <w:r w:rsidRPr="002849D1">
              <w:t xml:space="preserve">from a place outside </w:t>
            </w:r>
            <w:smartTag w:uri="urn:schemas-microsoft-com:office:smarttags" w:element="country-region">
              <w:smartTag w:uri="urn:schemas-microsoft-com:office:smarttags" w:element="place">
                <w:r w:rsidRPr="002849D1">
                  <w:t>Australia</w:t>
                </w:r>
              </w:smartTag>
            </w:smartTag>
            <w:r w:rsidRPr="002849D1">
              <w:t xml:space="preserve"> to their </w:t>
            </w:r>
            <w:r w:rsidR="002849D1" w:rsidRPr="002849D1">
              <w:rPr>
                <w:position w:val="6"/>
                <w:sz w:val="16"/>
                <w:szCs w:val="16"/>
              </w:rPr>
              <w:t>*</w:t>
            </w:r>
            <w:r w:rsidRPr="002849D1">
              <w:t xml:space="preserve">place of consignment in </w:t>
            </w:r>
            <w:smartTag w:uri="urn:schemas-microsoft-com:office:smarttags" w:element="country-region">
              <w:smartTag w:uri="urn:schemas-microsoft-com:office:smarttags" w:element="place">
                <w:r w:rsidRPr="002849D1">
                  <w:t>Australia</w:t>
                </w:r>
              </w:smartTag>
            </w:smartTag>
            <w:r w:rsidRPr="002849D1">
              <w:t>; or</w:t>
            </w:r>
          </w:p>
          <w:p w:rsidR="00300522" w:rsidRPr="002849D1" w:rsidRDefault="00300522" w:rsidP="00865165">
            <w:pPr>
              <w:pStyle w:val="Tablea"/>
            </w:pPr>
            <w:r w:rsidRPr="002849D1">
              <w:t>(c</w:t>
            </w:r>
            <w:r w:rsidR="00A53099" w:rsidRPr="002849D1">
              <w:t xml:space="preserve">) </w:t>
            </w:r>
            <w:r w:rsidRPr="002849D1">
              <w:t xml:space="preserve">from a place outside </w:t>
            </w:r>
            <w:smartTag w:uri="urn:schemas-microsoft-com:office:smarttags" w:element="country-region">
              <w:smartTag w:uri="urn:schemas-microsoft-com:office:smarttags" w:element="place">
                <w:r w:rsidRPr="002849D1">
                  <w:t>Australia</w:t>
                </w:r>
              </w:smartTag>
            </w:smartTag>
            <w:r w:rsidRPr="002849D1">
              <w:t xml:space="preserve"> to the same or another place outside </w:t>
            </w:r>
            <w:smartTag w:uri="urn:schemas-microsoft-com:office:smarttags" w:element="country-region">
              <w:smartTag w:uri="urn:schemas-microsoft-com:office:smarttags" w:element="place">
                <w:r w:rsidRPr="002849D1">
                  <w:t>Australia</w:t>
                </w:r>
              </w:smartTag>
            </w:smartTag>
            <w:r w:rsidR="00865165" w:rsidRPr="002849D1">
              <w:t>.</w:t>
            </w:r>
          </w:p>
        </w:tc>
      </w:tr>
      <w:tr w:rsidR="00922300" w:rsidRPr="002849D1" w:rsidTr="00A53099">
        <w:tblPrEx>
          <w:tblCellMar>
            <w:left w:w="107" w:type="dxa"/>
            <w:right w:w="107" w:type="dxa"/>
          </w:tblCellMar>
        </w:tblPrEx>
        <w:tc>
          <w:tcPr>
            <w:tcW w:w="624" w:type="dxa"/>
            <w:shd w:val="clear" w:color="auto" w:fill="auto"/>
          </w:tcPr>
          <w:p w:rsidR="00922300" w:rsidRPr="002849D1" w:rsidRDefault="00922300" w:rsidP="00300522">
            <w:pPr>
              <w:pStyle w:val="Tabletext"/>
            </w:pPr>
            <w:r w:rsidRPr="002849D1">
              <w:lastRenderedPageBreak/>
              <w:t>5A</w:t>
            </w:r>
          </w:p>
        </w:tc>
        <w:tc>
          <w:tcPr>
            <w:tcW w:w="1643" w:type="dxa"/>
            <w:shd w:val="clear" w:color="auto" w:fill="auto"/>
          </w:tcPr>
          <w:p w:rsidR="00922300" w:rsidRPr="002849D1" w:rsidRDefault="00922300" w:rsidP="00300522">
            <w:pPr>
              <w:pStyle w:val="Tabletext"/>
            </w:pPr>
            <w:r w:rsidRPr="002849D1">
              <w:t>Loading or handling etc.</w:t>
            </w:r>
          </w:p>
        </w:tc>
        <w:tc>
          <w:tcPr>
            <w:tcW w:w="4821" w:type="dxa"/>
            <w:shd w:val="clear" w:color="auto" w:fill="auto"/>
          </w:tcPr>
          <w:p w:rsidR="00922300" w:rsidRPr="002849D1" w:rsidRDefault="00922300" w:rsidP="008C7CD2">
            <w:pPr>
              <w:pStyle w:val="Tabletext"/>
            </w:pPr>
            <w:r w:rsidRPr="002849D1">
              <w:t xml:space="preserve">subject to </w:t>
            </w:r>
            <w:r w:rsidR="002849D1">
              <w:t>subsection (</w:t>
            </w:r>
            <w:r w:rsidRPr="002849D1">
              <w:t>2):</w:t>
            </w:r>
          </w:p>
          <w:p w:rsidR="00922300" w:rsidRPr="002849D1" w:rsidRDefault="00922300" w:rsidP="008C7CD2">
            <w:pPr>
              <w:pStyle w:val="Tablea"/>
            </w:pPr>
            <w:r w:rsidRPr="002849D1">
              <w:t>(a</w:t>
            </w:r>
            <w:r w:rsidR="00A53099" w:rsidRPr="002849D1">
              <w:t xml:space="preserve">) </w:t>
            </w:r>
            <w:r w:rsidRPr="002849D1">
              <w:t xml:space="preserve">loading or handling of goods, the </w:t>
            </w:r>
            <w:r w:rsidR="002849D1" w:rsidRPr="002849D1">
              <w:rPr>
                <w:position w:val="6"/>
                <w:sz w:val="16"/>
              </w:rPr>
              <w:t>*</w:t>
            </w:r>
            <w:r w:rsidRPr="002849D1">
              <w:t>international transport of which is covered by item</w:t>
            </w:r>
            <w:r w:rsidR="002849D1">
              <w:t> </w:t>
            </w:r>
            <w:r w:rsidRPr="002849D1">
              <w:t>5, during the course of the international transport; or</w:t>
            </w:r>
          </w:p>
          <w:p w:rsidR="00922300" w:rsidRPr="002849D1" w:rsidRDefault="00922300" w:rsidP="00ED3927">
            <w:pPr>
              <w:pStyle w:val="Tablea"/>
            </w:pPr>
            <w:r w:rsidRPr="002849D1">
              <w:t>(b</w:t>
            </w:r>
            <w:r w:rsidR="00A53099" w:rsidRPr="002849D1">
              <w:t xml:space="preserve">) </w:t>
            </w:r>
            <w:r w:rsidRPr="002849D1">
              <w:t>supply of a service, during the course of the international transport of goods covered by item</w:t>
            </w:r>
            <w:r w:rsidR="002849D1">
              <w:t> </w:t>
            </w:r>
            <w:r w:rsidRPr="002849D1">
              <w:t>5, that facilitates the international transport.</w:t>
            </w:r>
          </w:p>
        </w:tc>
      </w:tr>
      <w:tr w:rsidR="00300522" w:rsidRPr="002849D1" w:rsidTr="00A53099">
        <w:tblPrEx>
          <w:tblCellMar>
            <w:left w:w="107" w:type="dxa"/>
            <w:right w:w="107" w:type="dxa"/>
          </w:tblCellMar>
        </w:tblPrEx>
        <w:tc>
          <w:tcPr>
            <w:tcW w:w="624" w:type="dxa"/>
            <w:tcBorders>
              <w:bottom w:val="single" w:sz="4" w:space="0" w:color="auto"/>
            </w:tcBorders>
            <w:shd w:val="clear" w:color="auto" w:fill="auto"/>
          </w:tcPr>
          <w:p w:rsidR="00300522" w:rsidRPr="002849D1" w:rsidRDefault="00300522" w:rsidP="00300522">
            <w:pPr>
              <w:pStyle w:val="Tabletext"/>
            </w:pPr>
            <w:r w:rsidRPr="002849D1">
              <w:t>6</w:t>
            </w:r>
          </w:p>
        </w:tc>
        <w:tc>
          <w:tcPr>
            <w:tcW w:w="1643" w:type="dxa"/>
            <w:tcBorders>
              <w:bottom w:val="single" w:sz="4" w:space="0" w:color="auto"/>
            </w:tcBorders>
            <w:shd w:val="clear" w:color="auto" w:fill="auto"/>
          </w:tcPr>
          <w:p w:rsidR="00300522" w:rsidRPr="002849D1" w:rsidRDefault="00300522" w:rsidP="00300522">
            <w:pPr>
              <w:pStyle w:val="Tabletext"/>
            </w:pPr>
            <w:r w:rsidRPr="002849D1">
              <w:t>Insuring transport etc.</w:t>
            </w:r>
          </w:p>
        </w:tc>
        <w:tc>
          <w:tcPr>
            <w:tcW w:w="4821" w:type="dxa"/>
            <w:tcBorders>
              <w:bottom w:val="single" w:sz="4" w:space="0" w:color="auto"/>
            </w:tcBorders>
            <w:shd w:val="clear" w:color="auto" w:fill="auto"/>
          </w:tcPr>
          <w:p w:rsidR="00300522" w:rsidRPr="002849D1" w:rsidRDefault="00300522" w:rsidP="00300522">
            <w:pPr>
              <w:pStyle w:val="Tablea"/>
              <w:spacing w:line="240" w:lineRule="atLeast"/>
            </w:pPr>
            <w:r w:rsidRPr="002849D1">
              <w:t>(a</w:t>
            </w:r>
            <w:r w:rsidR="00A53099" w:rsidRPr="002849D1">
              <w:t xml:space="preserve">) </w:t>
            </w:r>
            <w:r w:rsidRPr="002849D1">
              <w:t>insuring transport covered by item</w:t>
            </w:r>
            <w:r w:rsidR="002849D1">
              <w:t> </w:t>
            </w:r>
            <w:r w:rsidRPr="002849D1">
              <w:t>1, 2, 3 or 4; or</w:t>
            </w:r>
          </w:p>
          <w:p w:rsidR="00300522" w:rsidRPr="002849D1" w:rsidRDefault="00300522" w:rsidP="00300522">
            <w:pPr>
              <w:pStyle w:val="Tablea"/>
            </w:pPr>
            <w:r w:rsidRPr="002849D1">
              <w:t>(b</w:t>
            </w:r>
            <w:r w:rsidR="00A53099" w:rsidRPr="002849D1">
              <w:t xml:space="preserve">) </w:t>
            </w:r>
            <w:r w:rsidRPr="002849D1">
              <w:t xml:space="preserve">insuring the </w:t>
            </w:r>
            <w:r w:rsidR="002849D1" w:rsidRPr="002849D1">
              <w:rPr>
                <w:position w:val="6"/>
                <w:sz w:val="16"/>
                <w:szCs w:val="16"/>
              </w:rPr>
              <w:t>*</w:t>
            </w:r>
            <w:r w:rsidRPr="002849D1">
              <w:t xml:space="preserve">international transport of goods from their </w:t>
            </w:r>
            <w:r w:rsidR="002849D1" w:rsidRPr="002849D1">
              <w:rPr>
                <w:position w:val="6"/>
                <w:sz w:val="16"/>
                <w:szCs w:val="16"/>
              </w:rPr>
              <w:t>*</w:t>
            </w:r>
            <w:r w:rsidRPr="002849D1">
              <w:t xml:space="preserve">place of export in </w:t>
            </w:r>
            <w:smartTag w:uri="urn:schemas-microsoft-com:office:smarttags" w:element="country-region">
              <w:smartTag w:uri="urn:schemas-microsoft-com:office:smarttags" w:element="place">
                <w:r w:rsidRPr="002849D1">
                  <w:t>Australia</w:t>
                </w:r>
              </w:smartTag>
            </w:smartTag>
            <w:r w:rsidRPr="002849D1">
              <w:t xml:space="preserve"> to a destination outside </w:t>
            </w:r>
            <w:smartTag w:uri="urn:schemas-microsoft-com:office:smarttags" w:element="country-region">
              <w:smartTag w:uri="urn:schemas-microsoft-com:office:smarttags" w:element="place">
                <w:r w:rsidRPr="002849D1">
                  <w:t>Australia</w:t>
                </w:r>
              </w:smartTag>
            </w:smartTag>
            <w:r w:rsidRPr="002849D1">
              <w:t xml:space="preserve">; or </w:t>
            </w:r>
          </w:p>
          <w:p w:rsidR="00300522" w:rsidRPr="002849D1" w:rsidRDefault="00300522" w:rsidP="00300522">
            <w:pPr>
              <w:pStyle w:val="Tablea"/>
            </w:pPr>
            <w:r w:rsidRPr="002849D1">
              <w:t>(c</w:t>
            </w:r>
            <w:r w:rsidR="00A53099" w:rsidRPr="002849D1">
              <w:t xml:space="preserve">) </w:t>
            </w:r>
            <w:r w:rsidRPr="002849D1">
              <w:t xml:space="preserve">insuring: </w:t>
            </w:r>
          </w:p>
          <w:p w:rsidR="00300522" w:rsidRPr="002849D1" w:rsidRDefault="00300522" w:rsidP="00300522">
            <w:pPr>
              <w:pStyle w:val="Tablei"/>
            </w:pPr>
            <w:r w:rsidRPr="002849D1">
              <w:t>(i</w:t>
            </w:r>
            <w:r w:rsidR="00A53099" w:rsidRPr="002849D1">
              <w:t xml:space="preserve">) </w:t>
            </w:r>
            <w:r w:rsidRPr="002849D1">
              <w:t xml:space="preserve">the transport of goods from a place outside </w:t>
            </w:r>
            <w:smartTag w:uri="urn:schemas-microsoft-com:office:smarttags" w:element="country-region">
              <w:smartTag w:uri="urn:schemas-microsoft-com:office:smarttags" w:element="place">
                <w:r w:rsidRPr="002849D1">
                  <w:t>Australia</w:t>
                </w:r>
              </w:smartTag>
            </w:smartTag>
            <w:r w:rsidRPr="002849D1">
              <w:t xml:space="preserve"> to their </w:t>
            </w:r>
            <w:r w:rsidR="002849D1" w:rsidRPr="002849D1">
              <w:rPr>
                <w:position w:val="6"/>
                <w:sz w:val="16"/>
                <w:szCs w:val="16"/>
              </w:rPr>
              <w:t>*</w:t>
            </w:r>
            <w:r w:rsidRPr="002849D1">
              <w:t xml:space="preserve">place of consignment in </w:t>
            </w:r>
            <w:smartTag w:uri="urn:schemas-microsoft-com:office:smarttags" w:element="country-region">
              <w:smartTag w:uri="urn:schemas-microsoft-com:office:smarttags" w:element="place">
                <w:r w:rsidRPr="002849D1">
                  <w:t>Australia</w:t>
                </w:r>
              </w:smartTag>
            </w:smartTag>
            <w:r w:rsidRPr="002849D1">
              <w:t xml:space="preserve">; and </w:t>
            </w:r>
          </w:p>
          <w:p w:rsidR="00300522" w:rsidRPr="002849D1" w:rsidRDefault="00300522" w:rsidP="00300522">
            <w:pPr>
              <w:pStyle w:val="Tablei"/>
            </w:pPr>
            <w:r w:rsidRPr="002849D1">
              <w:t>(ii</w:t>
            </w:r>
            <w:r w:rsidR="00A53099" w:rsidRPr="002849D1">
              <w:t xml:space="preserve">) </w:t>
            </w:r>
            <w:r w:rsidRPr="002849D1">
              <w:t xml:space="preserve">the subsequent transport of those goods within </w:t>
            </w:r>
            <w:smartTag w:uri="urn:schemas-microsoft-com:office:smarttags" w:element="country-region">
              <w:smartTag w:uri="urn:schemas-microsoft-com:office:smarttags" w:element="place">
                <w:r w:rsidRPr="002849D1">
                  <w:t>Australia</w:t>
                </w:r>
              </w:smartTag>
            </w:smartTag>
            <w:r w:rsidRPr="002849D1">
              <w:t xml:space="preserve">, if it is an integral part of the transport of goods from the place outside </w:t>
            </w:r>
            <w:smartTag w:uri="urn:schemas-microsoft-com:office:smarttags" w:element="country-region">
              <w:smartTag w:uri="urn:schemas-microsoft-com:office:smarttags" w:element="place">
                <w:r w:rsidRPr="002849D1">
                  <w:t>Australia</w:t>
                </w:r>
              </w:smartTag>
            </w:smartTag>
            <w:r w:rsidRPr="002849D1">
              <w:t xml:space="preserve"> to the place of consignment in </w:t>
            </w:r>
            <w:smartTag w:uri="urn:schemas-microsoft-com:office:smarttags" w:element="country-region">
              <w:smartTag w:uri="urn:schemas-microsoft-com:office:smarttags" w:element="place">
                <w:r w:rsidRPr="002849D1">
                  <w:t>Australia</w:t>
                </w:r>
              </w:smartTag>
            </w:smartTag>
            <w:r w:rsidRPr="002849D1">
              <w:t xml:space="preserve">; </w:t>
            </w:r>
          </w:p>
          <w:p w:rsidR="00300522" w:rsidRPr="002849D1" w:rsidRDefault="00300522" w:rsidP="00300522">
            <w:pPr>
              <w:spacing w:line="240" w:lineRule="exact"/>
              <w:ind w:left="318"/>
              <w:rPr>
                <w:sz w:val="20"/>
              </w:rPr>
            </w:pPr>
            <w:r w:rsidRPr="002849D1">
              <w:rPr>
                <w:sz w:val="20"/>
              </w:rPr>
              <w:t xml:space="preserve">including loading and handling within </w:t>
            </w:r>
            <w:smartTag w:uri="urn:schemas-microsoft-com:office:smarttags" w:element="country-region">
              <w:smartTag w:uri="urn:schemas-microsoft-com:office:smarttags" w:element="place">
                <w:r w:rsidRPr="002849D1">
                  <w:rPr>
                    <w:sz w:val="20"/>
                  </w:rPr>
                  <w:t>Australia</w:t>
                </w:r>
              </w:smartTag>
            </w:smartTag>
            <w:r w:rsidRPr="002849D1">
              <w:rPr>
                <w:sz w:val="20"/>
              </w:rPr>
              <w:t xml:space="preserve"> that is part of that transport; or </w:t>
            </w:r>
          </w:p>
          <w:p w:rsidR="00300522" w:rsidRPr="002849D1" w:rsidRDefault="00300522" w:rsidP="00300522">
            <w:pPr>
              <w:pStyle w:val="Tablea"/>
            </w:pPr>
            <w:r w:rsidRPr="002849D1">
              <w:t>(d</w:t>
            </w:r>
            <w:r w:rsidR="00A53099" w:rsidRPr="002849D1">
              <w:t xml:space="preserve">) </w:t>
            </w:r>
            <w:r w:rsidRPr="002849D1">
              <w:t xml:space="preserve">insuring the transport of goods from a place outside </w:t>
            </w:r>
            <w:smartTag w:uri="urn:schemas-microsoft-com:office:smarttags" w:element="country-region">
              <w:smartTag w:uri="urn:schemas-microsoft-com:office:smarttags" w:element="place">
                <w:r w:rsidRPr="002849D1">
                  <w:t>Australia</w:t>
                </w:r>
              </w:smartTag>
            </w:smartTag>
            <w:r w:rsidRPr="002849D1">
              <w:t xml:space="preserve"> to the same or another place outside </w:t>
            </w:r>
            <w:smartTag w:uri="urn:schemas-microsoft-com:office:smarttags" w:element="country-region">
              <w:smartTag w:uri="urn:schemas-microsoft-com:office:smarttags" w:element="place">
                <w:r w:rsidRPr="002849D1">
                  <w:t>Australia</w:t>
                </w:r>
              </w:smartTag>
            </w:smartTag>
            <w:r w:rsidRPr="002849D1">
              <w:t xml:space="preserve">. </w:t>
            </w:r>
          </w:p>
        </w:tc>
      </w:tr>
      <w:tr w:rsidR="00300522" w:rsidRPr="002849D1" w:rsidTr="00A53099">
        <w:tblPrEx>
          <w:tblCellMar>
            <w:left w:w="107" w:type="dxa"/>
            <w:right w:w="107" w:type="dxa"/>
          </w:tblCellMar>
        </w:tblPrEx>
        <w:tc>
          <w:tcPr>
            <w:tcW w:w="624" w:type="dxa"/>
            <w:tcBorders>
              <w:bottom w:val="single" w:sz="12" w:space="0" w:color="auto"/>
            </w:tcBorders>
            <w:shd w:val="clear" w:color="auto" w:fill="auto"/>
          </w:tcPr>
          <w:p w:rsidR="00300522" w:rsidRPr="002849D1" w:rsidRDefault="00300522" w:rsidP="00300522">
            <w:pPr>
              <w:pStyle w:val="Tabletext"/>
            </w:pPr>
            <w:r w:rsidRPr="002849D1">
              <w:t>7</w:t>
            </w:r>
          </w:p>
        </w:tc>
        <w:tc>
          <w:tcPr>
            <w:tcW w:w="1643" w:type="dxa"/>
            <w:tcBorders>
              <w:bottom w:val="single" w:sz="12" w:space="0" w:color="auto"/>
            </w:tcBorders>
            <w:shd w:val="clear" w:color="auto" w:fill="auto"/>
          </w:tcPr>
          <w:p w:rsidR="00300522" w:rsidRPr="002849D1" w:rsidRDefault="00300522" w:rsidP="00300522">
            <w:pPr>
              <w:pStyle w:val="Tabletext"/>
            </w:pPr>
            <w:r w:rsidRPr="002849D1">
              <w:t>Arranging transport etc.</w:t>
            </w:r>
          </w:p>
        </w:tc>
        <w:tc>
          <w:tcPr>
            <w:tcW w:w="4821" w:type="dxa"/>
            <w:tcBorders>
              <w:bottom w:val="single" w:sz="12" w:space="0" w:color="auto"/>
            </w:tcBorders>
            <w:shd w:val="clear" w:color="auto" w:fill="auto"/>
          </w:tcPr>
          <w:p w:rsidR="00300522" w:rsidRPr="002849D1" w:rsidRDefault="00300522" w:rsidP="00300522">
            <w:pPr>
              <w:pStyle w:val="Tablea"/>
            </w:pPr>
            <w:r w:rsidRPr="002849D1">
              <w:t>(a</w:t>
            </w:r>
            <w:r w:rsidR="00A53099" w:rsidRPr="002849D1">
              <w:t xml:space="preserve">) </w:t>
            </w:r>
            <w:r w:rsidRPr="002849D1">
              <w:t>arranging transport covered by item</w:t>
            </w:r>
            <w:r w:rsidR="002849D1">
              <w:t> </w:t>
            </w:r>
            <w:r w:rsidRPr="002849D1">
              <w:t>1, 2, 3 or 4; or</w:t>
            </w:r>
          </w:p>
          <w:p w:rsidR="00300522" w:rsidRPr="002849D1" w:rsidRDefault="00300522" w:rsidP="00300522">
            <w:pPr>
              <w:pStyle w:val="Tablea"/>
            </w:pPr>
            <w:r w:rsidRPr="002849D1">
              <w:t>(b</w:t>
            </w:r>
            <w:r w:rsidR="00A53099" w:rsidRPr="002849D1">
              <w:t xml:space="preserve">) </w:t>
            </w:r>
            <w:r w:rsidRPr="002849D1">
              <w:t xml:space="preserve">arranging the </w:t>
            </w:r>
            <w:r w:rsidR="002849D1" w:rsidRPr="002849D1">
              <w:rPr>
                <w:position w:val="6"/>
                <w:sz w:val="16"/>
                <w:szCs w:val="16"/>
              </w:rPr>
              <w:t>*</w:t>
            </w:r>
            <w:r w:rsidRPr="002849D1">
              <w:t>international transport of goods covered by item</w:t>
            </w:r>
            <w:r w:rsidR="002849D1">
              <w:t> </w:t>
            </w:r>
            <w:r w:rsidRPr="002849D1">
              <w:t>5; or</w:t>
            </w:r>
          </w:p>
          <w:p w:rsidR="00300522" w:rsidRPr="002849D1" w:rsidRDefault="00300522" w:rsidP="00300522">
            <w:pPr>
              <w:pStyle w:val="Tablea"/>
            </w:pPr>
            <w:r w:rsidRPr="002849D1">
              <w:t>(c</w:t>
            </w:r>
            <w:r w:rsidR="00A53099" w:rsidRPr="002849D1">
              <w:t xml:space="preserve">) </w:t>
            </w:r>
            <w:r w:rsidRPr="002849D1">
              <w:t>arranging insurance covered by item</w:t>
            </w:r>
            <w:r w:rsidR="002849D1">
              <w:t> </w:t>
            </w:r>
            <w:r w:rsidRPr="002849D1">
              <w:t>6.</w:t>
            </w:r>
          </w:p>
        </w:tc>
      </w:tr>
    </w:tbl>
    <w:p w:rsidR="003F075D" w:rsidRPr="002849D1" w:rsidRDefault="003F075D" w:rsidP="003F075D">
      <w:pPr>
        <w:pStyle w:val="subsection"/>
      </w:pPr>
      <w:r w:rsidRPr="002849D1">
        <w:lastRenderedPageBreak/>
        <w:tab/>
        <w:t>(2)</w:t>
      </w:r>
      <w:r w:rsidRPr="002849D1">
        <w:tab/>
      </w:r>
      <w:r w:rsidR="002849D1">
        <w:t>Paragraphs (</w:t>
      </w:r>
      <w:r w:rsidRPr="002849D1">
        <w:t>a) and (b) of item</w:t>
      </w:r>
      <w:r w:rsidR="002849D1">
        <w:t> </w:t>
      </w:r>
      <w:r w:rsidRPr="002849D1">
        <w:t>5, and item</w:t>
      </w:r>
      <w:r w:rsidR="002849D1">
        <w:t> </w:t>
      </w:r>
      <w:r w:rsidRPr="002849D1">
        <w:t xml:space="preserve">5A, in the table in </w:t>
      </w:r>
      <w:r w:rsidR="002849D1">
        <w:t>subsection (</w:t>
      </w:r>
      <w:r w:rsidRPr="002849D1">
        <w:t>1) do not apply to a supply to the extent that the thing supplied is done in Australia, unless:</w:t>
      </w:r>
    </w:p>
    <w:p w:rsidR="003F075D" w:rsidRPr="002849D1" w:rsidRDefault="003F075D" w:rsidP="003F075D">
      <w:pPr>
        <w:pStyle w:val="paragraph"/>
      </w:pPr>
      <w:r w:rsidRPr="002849D1">
        <w:tab/>
        <w:t>(a)</w:t>
      </w:r>
      <w:r w:rsidRPr="002849D1">
        <w:tab/>
        <w:t xml:space="preserve">the </w:t>
      </w:r>
      <w:r w:rsidR="002849D1" w:rsidRPr="002849D1">
        <w:rPr>
          <w:position w:val="6"/>
          <w:sz w:val="16"/>
        </w:rPr>
        <w:t>*</w:t>
      </w:r>
      <w:r w:rsidRPr="002849D1">
        <w:t>recipient of the supply:</w:t>
      </w:r>
    </w:p>
    <w:p w:rsidR="003F075D" w:rsidRPr="002849D1" w:rsidRDefault="003F075D" w:rsidP="003F075D">
      <w:pPr>
        <w:pStyle w:val="paragraphsub"/>
      </w:pPr>
      <w:r w:rsidRPr="002849D1">
        <w:tab/>
        <w:t>(i)</w:t>
      </w:r>
      <w:r w:rsidRPr="002849D1">
        <w:tab/>
        <w:t xml:space="preserve">is a </w:t>
      </w:r>
      <w:r w:rsidR="002849D1" w:rsidRPr="002849D1">
        <w:rPr>
          <w:position w:val="6"/>
          <w:sz w:val="16"/>
        </w:rPr>
        <w:t>*</w:t>
      </w:r>
      <w:r w:rsidRPr="002849D1">
        <w:t>non</w:t>
      </w:r>
      <w:r w:rsidR="002849D1">
        <w:noBreakHyphen/>
      </w:r>
      <w:r w:rsidRPr="002849D1">
        <w:t>resident; and</w:t>
      </w:r>
    </w:p>
    <w:p w:rsidR="003F075D" w:rsidRPr="002849D1" w:rsidRDefault="003F075D" w:rsidP="003F075D">
      <w:pPr>
        <w:pStyle w:val="paragraphsub"/>
      </w:pPr>
      <w:r w:rsidRPr="002849D1">
        <w:tab/>
        <w:t>(ii)</w:t>
      </w:r>
      <w:r w:rsidRPr="002849D1">
        <w:tab/>
        <w:t>is not in Australia when the thing supplied is done in Australia; or</w:t>
      </w:r>
    </w:p>
    <w:p w:rsidR="003F075D" w:rsidRPr="002849D1" w:rsidRDefault="003F075D" w:rsidP="003F075D">
      <w:pPr>
        <w:pStyle w:val="paragraph"/>
      </w:pPr>
      <w:r w:rsidRPr="002849D1">
        <w:tab/>
        <w:t>(b)</w:t>
      </w:r>
      <w:r w:rsidRPr="002849D1">
        <w:tab/>
        <w:t>the supply is done by the supplier of the transport of the goods from or to Australia (whichever is relevant).</w:t>
      </w:r>
    </w:p>
    <w:p w:rsidR="00300522" w:rsidRPr="002849D1" w:rsidRDefault="00300522" w:rsidP="00802E32">
      <w:pPr>
        <w:pStyle w:val="ActHead5"/>
      </w:pPr>
      <w:bookmarkStart w:id="256" w:name="_Toc364850621"/>
      <w:r w:rsidRPr="002849D1">
        <w:rPr>
          <w:rStyle w:val="CharSectno"/>
        </w:rPr>
        <w:t>38</w:t>
      </w:r>
      <w:r w:rsidR="002849D1" w:rsidRPr="002849D1">
        <w:rPr>
          <w:rStyle w:val="CharSectno"/>
        </w:rPr>
        <w:noBreakHyphen/>
      </w:r>
      <w:r w:rsidRPr="002849D1">
        <w:rPr>
          <w:rStyle w:val="CharSectno"/>
        </w:rPr>
        <w:t>360</w:t>
      </w:r>
      <w:r w:rsidRPr="002849D1">
        <w:t xml:space="preserve">  Travel agents arranging overseas supplies</w:t>
      </w:r>
      <w:bookmarkEnd w:id="256"/>
    </w:p>
    <w:p w:rsidR="00300522" w:rsidRPr="002849D1" w:rsidRDefault="00300522" w:rsidP="00802E32">
      <w:pPr>
        <w:pStyle w:val="subsection"/>
        <w:keepNext/>
        <w:keepLines/>
      </w:pPr>
      <w:r w:rsidRPr="002849D1">
        <w:tab/>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802E32">
      <w:pPr>
        <w:pStyle w:val="paragraph"/>
        <w:keepNext/>
        <w:keepLines/>
      </w:pPr>
      <w:r w:rsidRPr="002849D1">
        <w:tab/>
        <w:t>(a)</w:t>
      </w:r>
      <w:r w:rsidRPr="002849D1">
        <w:tab/>
        <w:t xml:space="preserve">the supplier makes it in the course of </w:t>
      </w:r>
      <w:r w:rsidR="002849D1" w:rsidRPr="002849D1">
        <w:rPr>
          <w:position w:val="6"/>
          <w:sz w:val="16"/>
          <w:szCs w:val="16"/>
        </w:rPr>
        <w:t>*</w:t>
      </w:r>
      <w:r w:rsidRPr="002849D1">
        <w:t xml:space="preserve">carrying on an </w:t>
      </w:r>
      <w:r w:rsidR="002849D1" w:rsidRPr="002849D1">
        <w:rPr>
          <w:position w:val="6"/>
          <w:sz w:val="16"/>
          <w:szCs w:val="16"/>
        </w:rPr>
        <w:t>*</w:t>
      </w:r>
      <w:r w:rsidRPr="002849D1">
        <w:t>enterprise as a travel agent; and</w:t>
      </w:r>
    </w:p>
    <w:p w:rsidR="00300522" w:rsidRPr="002849D1" w:rsidRDefault="00300522" w:rsidP="00802E32">
      <w:pPr>
        <w:pStyle w:val="paragraph"/>
        <w:keepNext/>
        <w:keepLines/>
      </w:pPr>
      <w:r w:rsidRPr="002849D1">
        <w:tab/>
        <w:t>(b)</w:t>
      </w:r>
      <w:r w:rsidRPr="002849D1">
        <w:tab/>
        <w:t xml:space="preserve">it consists of arranging for the making of a supply, the effective use or enjoyment of which is to take place outside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ActHead4"/>
      </w:pPr>
      <w:bookmarkStart w:id="257" w:name="_Toc364850622"/>
      <w:r w:rsidRPr="002849D1">
        <w:rPr>
          <w:rStyle w:val="CharSubdNo"/>
        </w:rPr>
        <w:t>Subdivision</w:t>
      </w:r>
      <w:r w:rsidR="002849D1" w:rsidRPr="002849D1">
        <w:rPr>
          <w:rStyle w:val="CharSubdNo"/>
        </w:rPr>
        <w:t> </w:t>
      </w:r>
      <w:r w:rsidRPr="002849D1">
        <w:rPr>
          <w:rStyle w:val="CharSubdNo"/>
        </w:rPr>
        <w:t>38</w:t>
      </w:r>
      <w:r w:rsidR="002849D1" w:rsidRPr="002849D1">
        <w:rPr>
          <w:rStyle w:val="CharSubdNo"/>
        </w:rPr>
        <w:noBreakHyphen/>
      </w:r>
      <w:r w:rsidRPr="002849D1">
        <w:rPr>
          <w:rStyle w:val="CharSubdNo"/>
        </w:rPr>
        <w:t>L</w:t>
      </w:r>
      <w:r w:rsidRPr="002849D1">
        <w:t>—</w:t>
      </w:r>
      <w:r w:rsidRPr="002849D1">
        <w:rPr>
          <w:rStyle w:val="CharSubdText"/>
        </w:rPr>
        <w:t>Precious metals</w:t>
      </w:r>
      <w:bookmarkEnd w:id="257"/>
    </w:p>
    <w:p w:rsidR="00300522" w:rsidRPr="002849D1" w:rsidRDefault="00300522" w:rsidP="00300522">
      <w:pPr>
        <w:pStyle w:val="ActHead5"/>
      </w:pPr>
      <w:bookmarkStart w:id="258" w:name="_Toc364850623"/>
      <w:r w:rsidRPr="002849D1">
        <w:rPr>
          <w:rStyle w:val="CharSectno"/>
        </w:rPr>
        <w:t>38</w:t>
      </w:r>
      <w:r w:rsidR="002849D1" w:rsidRPr="002849D1">
        <w:rPr>
          <w:rStyle w:val="CharSectno"/>
        </w:rPr>
        <w:noBreakHyphen/>
      </w:r>
      <w:r w:rsidRPr="002849D1">
        <w:rPr>
          <w:rStyle w:val="CharSectno"/>
        </w:rPr>
        <w:t>385</w:t>
      </w:r>
      <w:r w:rsidRPr="002849D1">
        <w:t xml:space="preserve">  Supplies of precious metals</w:t>
      </w:r>
      <w:bookmarkEnd w:id="258"/>
    </w:p>
    <w:p w:rsidR="00300522" w:rsidRPr="002849D1" w:rsidRDefault="00300522" w:rsidP="00300522">
      <w:pPr>
        <w:pStyle w:val="subsection"/>
      </w:pPr>
      <w:r w:rsidRPr="002849D1">
        <w:tab/>
      </w:r>
      <w:r w:rsidRPr="002849D1">
        <w:tab/>
        <w:t xml:space="preserve">A supply of </w:t>
      </w:r>
      <w:r w:rsidR="002849D1" w:rsidRPr="002849D1">
        <w:rPr>
          <w:position w:val="6"/>
          <w:sz w:val="16"/>
          <w:szCs w:val="16"/>
        </w:rPr>
        <w:t>*</w:t>
      </w:r>
      <w:r w:rsidRPr="002849D1">
        <w:t xml:space="preserve">precious metal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it is the first supply of that precious metal after its refining by, or on behalf of, the supplier; and</w:t>
      </w:r>
    </w:p>
    <w:p w:rsidR="00300522" w:rsidRPr="002849D1" w:rsidRDefault="00300522" w:rsidP="00300522">
      <w:pPr>
        <w:pStyle w:val="paragraph"/>
      </w:pPr>
      <w:r w:rsidRPr="002849D1">
        <w:tab/>
        <w:t>(b)</w:t>
      </w:r>
      <w:r w:rsidRPr="002849D1">
        <w:tab/>
        <w:t xml:space="preserve">the entity that refined the precious metal is a </w:t>
      </w:r>
      <w:r w:rsidR="002849D1" w:rsidRPr="002849D1">
        <w:rPr>
          <w:position w:val="6"/>
          <w:sz w:val="16"/>
          <w:szCs w:val="16"/>
        </w:rPr>
        <w:t>*</w:t>
      </w:r>
      <w:r w:rsidRPr="002849D1">
        <w:t>refiner of precious metal; and</w:t>
      </w:r>
    </w:p>
    <w:p w:rsidR="00300522" w:rsidRPr="002849D1" w:rsidRDefault="00300522" w:rsidP="00300522">
      <w:pPr>
        <w:pStyle w:val="paragraph"/>
      </w:pPr>
      <w:r w:rsidRPr="002849D1">
        <w:tab/>
        <w:t>(c)</w:t>
      </w:r>
      <w:r w:rsidRPr="002849D1">
        <w:tab/>
        <w:t xml:space="preserve">the </w:t>
      </w:r>
      <w:r w:rsidR="002849D1" w:rsidRPr="002849D1">
        <w:rPr>
          <w:position w:val="6"/>
          <w:sz w:val="16"/>
          <w:szCs w:val="16"/>
        </w:rPr>
        <w:t>*</w:t>
      </w:r>
      <w:r w:rsidRPr="002849D1">
        <w:t xml:space="preserve">recipient of the supply is a </w:t>
      </w:r>
      <w:r w:rsidR="002849D1" w:rsidRPr="002849D1">
        <w:rPr>
          <w:position w:val="6"/>
          <w:sz w:val="16"/>
          <w:szCs w:val="16"/>
        </w:rPr>
        <w:t>*</w:t>
      </w:r>
      <w:r w:rsidRPr="002849D1">
        <w:t>dealer in precious metal.</w:t>
      </w:r>
    </w:p>
    <w:p w:rsidR="00300522" w:rsidRPr="002849D1" w:rsidRDefault="00300522" w:rsidP="00300522">
      <w:pPr>
        <w:pStyle w:val="notetext"/>
      </w:pPr>
      <w:r w:rsidRPr="002849D1">
        <w:t>Note:</w:t>
      </w:r>
      <w:r w:rsidRPr="002849D1">
        <w:tab/>
        <w:t>Any other supply of precious metal is input taxed under section</w:t>
      </w:r>
      <w:r w:rsidR="002849D1">
        <w:t> </w:t>
      </w:r>
      <w:r w:rsidRPr="002849D1">
        <w:t>40</w:t>
      </w:r>
      <w:r w:rsidR="002849D1">
        <w:noBreakHyphen/>
      </w:r>
      <w:r w:rsidRPr="002849D1">
        <w:t>100.</w:t>
      </w:r>
    </w:p>
    <w:p w:rsidR="00300522" w:rsidRPr="002849D1" w:rsidRDefault="00300522" w:rsidP="00300522">
      <w:pPr>
        <w:pStyle w:val="ActHead4"/>
      </w:pPr>
      <w:bookmarkStart w:id="259" w:name="_Toc364850624"/>
      <w:r w:rsidRPr="002849D1">
        <w:rPr>
          <w:rStyle w:val="CharSubdNo"/>
        </w:rPr>
        <w:t>Subdivision</w:t>
      </w:r>
      <w:r w:rsidR="002849D1" w:rsidRPr="002849D1">
        <w:rPr>
          <w:rStyle w:val="CharSubdNo"/>
        </w:rPr>
        <w:t> </w:t>
      </w:r>
      <w:r w:rsidRPr="002849D1">
        <w:rPr>
          <w:rStyle w:val="CharSubdNo"/>
        </w:rPr>
        <w:t>38</w:t>
      </w:r>
      <w:r w:rsidR="002849D1" w:rsidRPr="002849D1">
        <w:rPr>
          <w:rStyle w:val="CharSubdNo"/>
        </w:rPr>
        <w:noBreakHyphen/>
      </w:r>
      <w:r w:rsidRPr="002849D1">
        <w:rPr>
          <w:rStyle w:val="CharSubdNo"/>
        </w:rPr>
        <w:t>M</w:t>
      </w:r>
      <w:r w:rsidRPr="002849D1">
        <w:t>—</w:t>
      </w:r>
      <w:r w:rsidRPr="002849D1">
        <w:rPr>
          <w:rStyle w:val="CharSubdText"/>
        </w:rPr>
        <w:t>Supplies through inwards duty free shops</w:t>
      </w:r>
      <w:bookmarkEnd w:id="259"/>
    </w:p>
    <w:p w:rsidR="00300522" w:rsidRPr="002849D1" w:rsidRDefault="00300522" w:rsidP="00300522">
      <w:pPr>
        <w:pStyle w:val="ActHead5"/>
      </w:pPr>
      <w:bookmarkStart w:id="260" w:name="_Toc364850625"/>
      <w:r w:rsidRPr="002849D1">
        <w:rPr>
          <w:rStyle w:val="CharSectno"/>
        </w:rPr>
        <w:t>38</w:t>
      </w:r>
      <w:r w:rsidR="002849D1" w:rsidRPr="002849D1">
        <w:rPr>
          <w:rStyle w:val="CharSectno"/>
        </w:rPr>
        <w:noBreakHyphen/>
      </w:r>
      <w:r w:rsidRPr="002849D1">
        <w:rPr>
          <w:rStyle w:val="CharSectno"/>
        </w:rPr>
        <w:t>415</w:t>
      </w:r>
      <w:r w:rsidRPr="002849D1">
        <w:t xml:space="preserve">  Supplies through inwards duty free shops</w:t>
      </w:r>
      <w:bookmarkEnd w:id="260"/>
    </w:p>
    <w:p w:rsidR="00300522" w:rsidRPr="002849D1" w:rsidRDefault="00300522" w:rsidP="00300522">
      <w:pPr>
        <w:pStyle w:val="subsection"/>
      </w:pPr>
      <w:r w:rsidRPr="002849D1">
        <w:tab/>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 the supply is a sale of </w:t>
      </w:r>
      <w:r w:rsidR="002849D1" w:rsidRPr="002849D1">
        <w:rPr>
          <w:position w:val="6"/>
          <w:sz w:val="16"/>
          <w:szCs w:val="16"/>
        </w:rPr>
        <w:t>*</w:t>
      </w:r>
      <w:r w:rsidRPr="002849D1">
        <w:t xml:space="preserve">airport shop goods through an </w:t>
      </w:r>
      <w:r w:rsidR="002849D1" w:rsidRPr="002849D1">
        <w:rPr>
          <w:position w:val="6"/>
          <w:sz w:val="16"/>
          <w:szCs w:val="16"/>
        </w:rPr>
        <w:t>*</w:t>
      </w:r>
      <w:r w:rsidRPr="002849D1">
        <w:t xml:space="preserve">inwards duty free shop to a </w:t>
      </w:r>
      <w:r w:rsidR="002849D1" w:rsidRPr="002849D1">
        <w:rPr>
          <w:position w:val="6"/>
          <w:sz w:val="16"/>
          <w:szCs w:val="16"/>
        </w:rPr>
        <w:t>*</w:t>
      </w:r>
      <w:r w:rsidRPr="002849D1">
        <w:t>relevant traveller.</w:t>
      </w:r>
    </w:p>
    <w:p w:rsidR="00300522" w:rsidRPr="002849D1" w:rsidRDefault="00300522" w:rsidP="00300522">
      <w:pPr>
        <w:pStyle w:val="ActHead4"/>
      </w:pPr>
      <w:bookmarkStart w:id="261" w:name="_Toc364850626"/>
      <w:r w:rsidRPr="002849D1">
        <w:rPr>
          <w:rStyle w:val="CharSubdNo"/>
        </w:rPr>
        <w:lastRenderedPageBreak/>
        <w:t>Subdivision</w:t>
      </w:r>
      <w:r w:rsidR="002849D1" w:rsidRPr="002849D1">
        <w:rPr>
          <w:rStyle w:val="CharSubdNo"/>
        </w:rPr>
        <w:t> </w:t>
      </w:r>
      <w:r w:rsidRPr="002849D1">
        <w:rPr>
          <w:rStyle w:val="CharSubdNo"/>
        </w:rPr>
        <w:t>38</w:t>
      </w:r>
      <w:r w:rsidR="002849D1" w:rsidRPr="002849D1">
        <w:rPr>
          <w:rStyle w:val="CharSubdNo"/>
        </w:rPr>
        <w:noBreakHyphen/>
      </w:r>
      <w:r w:rsidRPr="002849D1">
        <w:rPr>
          <w:rStyle w:val="CharSubdNo"/>
        </w:rPr>
        <w:t>N</w:t>
      </w:r>
      <w:r w:rsidRPr="002849D1">
        <w:t>—</w:t>
      </w:r>
      <w:r w:rsidRPr="002849D1">
        <w:rPr>
          <w:rStyle w:val="CharSubdText"/>
        </w:rPr>
        <w:t>Grants of land by governments</w:t>
      </w:r>
      <w:bookmarkEnd w:id="261"/>
    </w:p>
    <w:p w:rsidR="00300522" w:rsidRPr="002849D1" w:rsidRDefault="00300522" w:rsidP="00300522">
      <w:pPr>
        <w:pStyle w:val="ActHead5"/>
      </w:pPr>
      <w:bookmarkStart w:id="262" w:name="_Toc364850627"/>
      <w:r w:rsidRPr="002849D1">
        <w:rPr>
          <w:rStyle w:val="CharSectno"/>
        </w:rPr>
        <w:t>38</w:t>
      </w:r>
      <w:r w:rsidR="002849D1" w:rsidRPr="002849D1">
        <w:rPr>
          <w:rStyle w:val="CharSectno"/>
        </w:rPr>
        <w:noBreakHyphen/>
      </w:r>
      <w:r w:rsidRPr="002849D1">
        <w:rPr>
          <w:rStyle w:val="CharSectno"/>
        </w:rPr>
        <w:t>445</w:t>
      </w:r>
      <w:r w:rsidRPr="002849D1">
        <w:t xml:space="preserve">  Grants of freehold and similar interests by governments</w:t>
      </w:r>
      <w:bookmarkEnd w:id="262"/>
    </w:p>
    <w:p w:rsidR="00300522" w:rsidRPr="002849D1" w:rsidRDefault="00300522" w:rsidP="00300522">
      <w:pPr>
        <w:pStyle w:val="subsection"/>
      </w:pPr>
      <w:r w:rsidRPr="002849D1">
        <w:tab/>
        <w:t>(1)</w:t>
      </w:r>
      <w:r w:rsidRPr="002849D1">
        <w:tab/>
        <w:t xml:space="preserve">A supply by the Commonwealth, a State or a Territory of land on which there are no improvements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the supply is of a freehold interest in the land; or</w:t>
      </w:r>
    </w:p>
    <w:p w:rsidR="00300522" w:rsidRPr="002849D1" w:rsidRDefault="00300522" w:rsidP="00300522">
      <w:pPr>
        <w:pStyle w:val="paragraph"/>
      </w:pPr>
      <w:r w:rsidRPr="002849D1">
        <w:tab/>
        <w:t>(b)</w:t>
      </w:r>
      <w:r w:rsidRPr="002849D1">
        <w:tab/>
        <w:t xml:space="preserve">the supply is by way of </w:t>
      </w:r>
      <w:r w:rsidR="002849D1" w:rsidRPr="002849D1">
        <w:rPr>
          <w:position w:val="6"/>
          <w:sz w:val="16"/>
          <w:szCs w:val="16"/>
        </w:rPr>
        <w:t>*</w:t>
      </w:r>
      <w:r w:rsidRPr="002849D1">
        <w:t>long</w:t>
      </w:r>
      <w:r w:rsidR="002849D1">
        <w:noBreakHyphen/>
      </w:r>
      <w:r w:rsidRPr="002849D1">
        <w:t>term lease.</w:t>
      </w:r>
    </w:p>
    <w:p w:rsidR="00300522" w:rsidRPr="002849D1" w:rsidRDefault="00300522" w:rsidP="00300522">
      <w:pPr>
        <w:pStyle w:val="subsection"/>
      </w:pPr>
      <w:r w:rsidRPr="002849D1">
        <w:tab/>
        <w:t>(1A)</w:t>
      </w:r>
      <w:r w:rsidRPr="002849D1">
        <w:tab/>
        <w:t xml:space="preserve">A supply by the Commonwealth, a State or a Territory of land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 xml:space="preserve">the supply is of a freehold interest in the land, or is by way of </w:t>
      </w:r>
      <w:r w:rsidR="002849D1" w:rsidRPr="002849D1">
        <w:rPr>
          <w:position w:val="6"/>
          <w:sz w:val="16"/>
          <w:szCs w:val="16"/>
        </w:rPr>
        <w:t>*</w:t>
      </w:r>
      <w:r w:rsidRPr="002849D1">
        <w:t>long</w:t>
      </w:r>
      <w:r w:rsidR="002849D1">
        <w:noBreakHyphen/>
      </w:r>
      <w:r w:rsidRPr="002849D1">
        <w:t>term lease; and</w:t>
      </w:r>
    </w:p>
    <w:p w:rsidR="00300522" w:rsidRPr="002849D1" w:rsidRDefault="00300522" w:rsidP="00300522">
      <w:pPr>
        <w:pStyle w:val="paragraph"/>
      </w:pPr>
      <w:r w:rsidRPr="002849D1">
        <w:tab/>
        <w:t>(b)</w:t>
      </w:r>
      <w:r w:rsidRPr="002849D1">
        <w:tab/>
        <w:t xml:space="preserve">the Commonwealth, State or Territory had previously supplied the land, by way of lease, to the </w:t>
      </w:r>
      <w:r w:rsidR="002849D1" w:rsidRPr="002849D1">
        <w:rPr>
          <w:position w:val="6"/>
          <w:sz w:val="16"/>
          <w:szCs w:val="16"/>
        </w:rPr>
        <w:t>*</w:t>
      </w:r>
      <w:r w:rsidRPr="002849D1">
        <w:t>recipient of the supply; and</w:t>
      </w:r>
    </w:p>
    <w:p w:rsidR="00300522" w:rsidRPr="002849D1" w:rsidRDefault="00300522" w:rsidP="00300522">
      <w:pPr>
        <w:pStyle w:val="paragraph"/>
      </w:pPr>
      <w:r w:rsidRPr="002849D1">
        <w:tab/>
        <w:t>(c)</w:t>
      </w:r>
      <w:r w:rsidRPr="002849D1">
        <w:tab/>
        <w:t>at the time of that previous supply, there were no improvements on the land; and</w:t>
      </w:r>
    </w:p>
    <w:p w:rsidR="00300522" w:rsidRPr="002849D1" w:rsidRDefault="00300522" w:rsidP="00300522">
      <w:pPr>
        <w:pStyle w:val="paragraph"/>
      </w:pPr>
      <w:r w:rsidRPr="002849D1">
        <w:tab/>
        <w:t>(d)</w:t>
      </w:r>
      <w:r w:rsidRPr="002849D1">
        <w:tab/>
        <w:t>because conditions to which that lease was subject had been satisfied, the recipient was entitled to the supply of the freehold interest or the supply by way of long</w:t>
      </w:r>
      <w:r w:rsidR="002849D1">
        <w:noBreakHyphen/>
      </w:r>
      <w:r w:rsidRPr="002849D1">
        <w:t>term lease.</w:t>
      </w:r>
    </w:p>
    <w:p w:rsidR="00300522" w:rsidRPr="002849D1" w:rsidRDefault="00300522" w:rsidP="00300522">
      <w:pPr>
        <w:pStyle w:val="subsection"/>
      </w:pPr>
      <w:r w:rsidRPr="002849D1">
        <w:tab/>
        <w:t>(2)</w:t>
      </w:r>
      <w:r w:rsidRPr="002849D1">
        <w:tab/>
        <w:t xml:space="preserve">However, the supply is </w:t>
      </w:r>
      <w:r w:rsidRPr="002849D1">
        <w:rPr>
          <w:i/>
          <w:iCs/>
        </w:rPr>
        <w:t>not</w:t>
      </w:r>
      <w:r w:rsidRPr="002849D1">
        <w:t xml:space="preserve"> GST</w:t>
      </w:r>
      <w:r w:rsidR="002849D1">
        <w:noBreakHyphen/>
      </w:r>
      <w:r w:rsidRPr="002849D1">
        <w:t>free if, since 1</w:t>
      </w:r>
      <w:r w:rsidR="002849D1">
        <w:t> </w:t>
      </w:r>
      <w:r w:rsidRPr="002849D1">
        <w:t>July 2000, the land has already been the subject of a supply that is GST</w:t>
      </w:r>
      <w:r w:rsidR="002849D1">
        <w:noBreakHyphen/>
      </w:r>
      <w:r w:rsidRPr="002849D1">
        <w:t>free under this section.</w:t>
      </w:r>
    </w:p>
    <w:p w:rsidR="00300522" w:rsidRPr="002849D1" w:rsidRDefault="00300522" w:rsidP="00300522">
      <w:pPr>
        <w:pStyle w:val="ActHead5"/>
      </w:pPr>
      <w:bookmarkStart w:id="263" w:name="_Toc364850628"/>
      <w:r w:rsidRPr="002849D1">
        <w:rPr>
          <w:rStyle w:val="CharSectno"/>
        </w:rPr>
        <w:t>38</w:t>
      </w:r>
      <w:r w:rsidR="002849D1" w:rsidRPr="002849D1">
        <w:rPr>
          <w:rStyle w:val="CharSectno"/>
        </w:rPr>
        <w:noBreakHyphen/>
      </w:r>
      <w:r w:rsidRPr="002849D1">
        <w:rPr>
          <w:rStyle w:val="CharSectno"/>
        </w:rPr>
        <w:t>450</w:t>
      </w:r>
      <w:r w:rsidRPr="002849D1">
        <w:t xml:space="preserve">  Leases preceding grants of freehold and similar interests by governments</w:t>
      </w:r>
      <w:bookmarkEnd w:id="263"/>
    </w:p>
    <w:p w:rsidR="00300522" w:rsidRPr="002849D1" w:rsidRDefault="00300522" w:rsidP="00300522">
      <w:pPr>
        <w:pStyle w:val="subsection"/>
      </w:pPr>
      <w:r w:rsidRPr="002849D1">
        <w:tab/>
        <w:t>(1)</w:t>
      </w:r>
      <w:r w:rsidRPr="002849D1">
        <w:tab/>
        <w:t xml:space="preserve">A supply by the Commonwealth, a State or a Territory of land on which there are no improvements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 xml:space="preserve">the supply is by way of lease (other than </w:t>
      </w:r>
      <w:r w:rsidR="002849D1" w:rsidRPr="002849D1">
        <w:rPr>
          <w:position w:val="6"/>
          <w:sz w:val="16"/>
          <w:szCs w:val="16"/>
        </w:rPr>
        <w:t>*</w:t>
      </w:r>
      <w:r w:rsidRPr="002849D1">
        <w:t>long</w:t>
      </w:r>
      <w:r w:rsidR="002849D1">
        <w:noBreakHyphen/>
      </w:r>
      <w:r w:rsidRPr="002849D1">
        <w:t>term lease); and</w:t>
      </w:r>
    </w:p>
    <w:p w:rsidR="00300522" w:rsidRPr="002849D1" w:rsidRDefault="00300522" w:rsidP="00300522">
      <w:pPr>
        <w:pStyle w:val="paragraph"/>
      </w:pPr>
      <w:r w:rsidRPr="002849D1">
        <w:tab/>
        <w:t>(b)</w:t>
      </w:r>
      <w:r w:rsidRPr="002849D1">
        <w:tab/>
        <w:t xml:space="preserve">the lease is subject to conditions the satisfaction of which will entitle the </w:t>
      </w:r>
      <w:r w:rsidR="002849D1" w:rsidRPr="002849D1">
        <w:rPr>
          <w:position w:val="6"/>
          <w:sz w:val="16"/>
          <w:szCs w:val="16"/>
        </w:rPr>
        <w:t>*</w:t>
      </w:r>
      <w:r w:rsidRPr="002849D1">
        <w:t>recipient of the supply to the grant of a freehold interest in the land or a long</w:t>
      </w:r>
      <w:r w:rsidR="002849D1">
        <w:noBreakHyphen/>
      </w:r>
      <w:r w:rsidRPr="002849D1">
        <w:t>term lease of the land.</w:t>
      </w:r>
    </w:p>
    <w:p w:rsidR="00300522" w:rsidRPr="002849D1" w:rsidRDefault="00300522" w:rsidP="00520EF5">
      <w:pPr>
        <w:pStyle w:val="subsection"/>
        <w:keepNext/>
        <w:keepLines/>
      </w:pPr>
      <w:r w:rsidRPr="002849D1">
        <w:lastRenderedPageBreak/>
        <w:tab/>
        <w:t>(2)</w:t>
      </w:r>
      <w:r w:rsidRPr="002849D1">
        <w:tab/>
        <w:t xml:space="preserve">A supply consisting of the surrender, to the Commonwealth, a State or Territory, of a lease over land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the supplier acquired the land under a supply that:</w:t>
      </w:r>
    </w:p>
    <w:p w:rsidR="00300522" w:rsidRPr="002849D1" w:rsidRDefault="00300522" w:rsidP="00300522">
      <w:pPr>
        <w:pStyle w:val="paragraphsub"/>
      </w:pPr>
      <w:r w:rsidRPr="002849D1">
        <w:tab/>
        <w:t>(i)</w:t>
      </w:r>
      <w:r w:rsidRPr="002849D1">
        <w:tab/>
        <w:t>was GST</w:t>
      </w:r>
      <w:r w:rsidR="002849D1">
        <w:noBreakHyphen/>
      </w:r>
      <w:r w:rsidRPr="002849D1">
        <w:t xml:space="preserve">free under </w:t>
      </w:r>
      <w:r w:rsidR="002849D1">
        <w:t>subsection (</w:t>
      </w:r>
      <w:r w:rsidRPr="002849D1">
        <w:t>1); or</w:t>
      </w:r>
    </w:p>
    <w:p w:rsidR="00300522" w:rsidRPr="002849D1" w:rsidRDefault="00300522" w:rsidP="00300522">
      <w:pPr>
        <w:pStyle w:val="paragraphsub"/>
      </w:pPr>
      <w:r w:rsidRPr="002849D1">
        <w:tab/>
        <w:t>(ii)</w:t>
      </w:r>
      <w:r w:rsidRPr="002849D1">
        <w:tab/>
        <w:t>if the supply was made before 1</w:t>
      </w:r>
      <w:r w:rsidR="002849D1">
        <w:t> </w:t>
      </w:r>
      <w:r w:rsidRPr="002849D1">
        <w:t>July 2000—would have been GST</w:t>
      </w:r>
      <w:r w:rsidR="002849D1">
        <w:noBreakHyphen/>
      </w:r>
      <w:r w:rsidRPr="002849D1">
        <w:t xml:space="preserve">free under </w:t>
      </w:r>
      <w:r w:rsidR="002849D1">
        <w:t>subsection (</w:t>
      </w:r>
      <w:r w:rsidRPr="002849D1">
        <w:t>1) if it had been made on or after that day; and</w:t>
      </w:r>
    </w:p>
    <w:p w:rsidR="00300522" w:rsidRPr="002849D1" w:rsidRDefault="00300522" w:rsidP="00300522">
      <w:pPr>
        <w:pStyle w:val="paragraph"/>
      </w:pPr>
      <w:r w:rsidRPr="002849D1">
        <w:tab/>
        <w:t>(b)</w:t>
      </w:r>
      <w:r w:rsidRPr="002849D1">
        <w:tab/>
        <w:t>solely or partly in return for the surrender of the lease, the Commonwealth, State or Territory makes a supply of the land to the supplier that is GST</w:t>
      </w:r>
      <w:r w:rsidR="002849D1">
        <w:noBreakHyphen/>
      </w:r>
      <w:r w:rsidRPr="002849D1">
        <w:t>free under section</w:t>
      </w:r>
      <w:r w:rsidR="002849D1">
        <w:t> </w:t>
      </w:r>
      <w:r w:rsidRPr="002849D1">
        <w:t>38</w:t>
      </w:r>
      <w:r w:rsidR="002849D1">
        <w:noBreakHyphen/>
      </w:r>
      <w:r w:rsidRPr="002849D1">
        <w:t>445.</w:t>
      </w:r>
    </w:p>
    <w:p w:rsidR="00300522" w:rsidRPr="002849D1" w:rsidRDefault="00300522" w:rsidP="00300522">
      <w:pPr>
        <w:pStyle w:val="ActHead4"/>
      </w:pPr>
      <w:bookmarkStart w:id="264" w:name="_Toc364850629"/>
      <w:r w:rsidRPr="002849D1">
        <w:rPr>
          <w:rStyle w:val="CharSubdNo"/>
        </w:rPr>
        <w:t>Subdivision</w:t>
      </w:r>
      <w:r w:rsidR="002849D1" w:rsidRPr="002849D1">
        <w:rPr>
          <w:rStyle w:val="CharSubdNo"/>
        </w:rPr>
        <w:t> </w:t>
      </w:r>
      <w:r w:rsidRPr="002849D1">
        <w:rPr>
          <w:rStyle w:val="CharSubdNo"/>
        </w:rPr>
        <w:t>38</w:t>
      </w:r>
      <w:r w:rsidR="002849D1" w:rsidRPr="002849D1">
        <w:rPr>
          <w:rStyle w:val="CharSubdNo"/>
        </w:rPr>
        <w:noBreakHyphen/>
      </w:r>
      <w:r w:rsidRPr="002849D1">
        <w:rPr>
          <w:rStyle w:val="CharSubdNo"/>
        </w:rPr>
        <w:t>O</w:t>
      </w:r>
      <w:r w:rsidRPr="002849D1">
        <w:t>—</w:t>
      </w:r>
      <w:r w:rsidRPr="002849D1">
        <w:rPr>
          <w:rStyle w:val="CharSubdText"/>
        </w:rPr>
        <w:t>Farm land</w:t>
      </w:r>
      <w:bookmarkEnd w:id="264"/>
    </w:p>
    <w:p w:rsidR="00300522" w:rsidRPr="002849D1" w:rsidRDefault="00300522" w:rsidP="00300522">
      <w:pPr>
        <w:pStyle w:val="ActHead5"/>
      </w:pPr>
      <w:bookmarkStart w:id="265" w:name="_Toc364850630"/>
      <w:r w:rsidRPr="002849D1">
        <w:rPr>
          <w:rStyle w:val="CharSectno"/>
        </w:rPr>
        <w:t>38</w:t>
      </w:r>
      <w:r w:rsidR="002849D1" w:rsidRPr="002849D1">
        <w:rPr>
          <w:rStyle w:val="CharSectno"/>
        </w:rPr>
        <w:noBreakHyphen/>
      </w:r>
      <w:r w:rsidRPr="002849D1">
        <w:rPr>
          <w:rStyle w:val="CharSectno"/>
        </w:rPr>
        <w:t>475</w:t>
      </w:r>
      <w:r w:rsidRPr="002849D1">
        <w:t xml:space="preserve">  Subdivided farm land</w:t>
      </w:r>
      <w:bookmarkEnd w:id="265"/>
    </w:p>
    <w:p w:rsidR="00300522" w:rsidRPr="002849D1" w:rsidRDefault="00300522" w:rsidP="00300522">
      <w:pPr>
        <w:pStyle w:val="subsection"/>
      </w:pPr>
      <w:r w:rsidRPr="002849D1">
        <w:tab/>
        <w:t>(1)</w:t>
      </w:r>
      <w:r w:rsidRPr="002849D1">
        <w:tab/>
        <w:t xml:space="preserve">The supply of a freehold interest in, or the lease by an </w:t>
      </w:r>
      <w:r w:rsidR="002849D1" w:rsidRPr="002849D1">
        <w:rPr>
          <w:position w:val="6"/>
          <w:sz w:val="16"/>
          <w:szCs w:val="16"/>
        </w:rPr>
        <w:t>*</w:t>
      </w:r>
      <w:r w:rsidRPr="002849D1">
        <w:t xml:space="preserve">Australian government agency of or the </w:t>
      </w:r>
      <w:r w:rsidR="002849D1" w:rsidRPr="002849D1">
        <w:rPr>
          <w:position w:val="6"/>
          <w:sz w:val="16"/>
          <w:szCs w:val="16"/>
        </w:rPr>
        <w:t>*</w:t>
      </w:r>
      <w:r w:rsidRPr="002849D1">
        <w:t xml:space="preserve">long term lease of, </w:t>
      </w:r>
      <w:r w:rsidR="002849D1" w:rsidRPr="002849D1">
        <w:rPr>
          <w:position w:val="6"/>
          <w:sz w:val="16"/>
          <w:szCs w:val="16"/>
        </w:rPr>
        <w:t>*</w:t>
      </w:r>
      <w:r w:rsidRPr="002849D1">
        <w:t xml:space="preserve">potential residential land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 xml:space="preserve">the land is subdivided from land on which a </w:t>
      </w:r>
      <w:r w:rsidR="002849D1" w:rsidRPr="002849D1">
        <w:rPr>
          <w:position w:val="6"/>
          <w:sz w:val="16"/>
          <w:szCs w:val="16"/>
        </w:rPr>
        <w:t>*</w:t>
      </w:r>
      <w:r w:rsidRPr="002849D1">
        <w:t xml:space="preserve">farming business has been </w:t>
      </w:r>
      <w:r w:rsidR="002849D1" w:rsidRPr="002849D1">
        <w:rPr>
          <w:position w:val="6"/>
          <w:sz w:val="16"/>
          <w:szCs w:val="16"/>
        </w:rPr>
        <w:t>*</w:t>
      </w:r>
      <w:r w:rsidRPr="002849D1">
        <w:t>carried on for at least 5 years; and</w:t>
      </w:r>
    </w:p>
    <w:p w:rsidR="00300522" w:rsidRPr="002849D1" w:rsidRDefault="00300522" w:rsidP="00300522">
      <w:pPr>
        <w:pStyle w:val="paragraph"/>
      </w:pPr>
      <w:r w:rsidRPr="002849D1">
        <w:tab/>
        <w:t>(b)</w:t>
      </w:r>
      <w:r w:rsidRPr="002849D1">
        <w:tab/>
        <w:t xml:space="preserve">the supply is made to an </w:t>
      </w:r>
      <w:r w:rsidR="002849D1" w:rsidRPr="002849D1">
        <w:rPr>
          <w:position w:val="6"/>
          <w:sz w:val="16"/>
          <w:szCs w:val="16"/>
        </w:rPr>
        <w:t>*</w:t>
      </w:r>
      <w:r w:rsidRPr="002849D1">
        <w:t xml:space="preserve">associate of the supplier of the land without </w:t>
      </w:r>
      <w:r w:rsidR="002849D1" w:rsidRPr="002849D1">
        <w:rPr>
          <w:position w:val="6"/>
          <w:sz w:val="16"/>
          <w:szCs w:val="16"/>
        </w:rPr>
        <w:t>*</w:t>
      </w:r>
      <w:r w:rsidRPr="002849D1">
        <w:t xml:space="preserve">consideration or for consideration that is less than the </w:t>
      </w:r>
      <w:r w:rsidR="002849D1" w:rsidRPr="002849D1">
        <w:rPr>
          <w:position w:val="6"/>
          <w:sz w:val="16"/>
          <w:szCs w:val="16"/>
        </w:rPr>
        <w:t>*</w:t>
      </w:r>
      <w:r w:rsidRPr="002849D1">
        <w:t>GST inclusive market value of the supply.</w:t>
      </w:r>
    </w:p>
    <w:p w:rsidR="00300522" w:rsidRPr="002849D1" w:rsidRDefault="00300522" w:rsidP="00300522">
      <w:pPr>
        <w:pStyle w:val="subsection"/>
      </w:pPr>
      <w:r w:rsidRPr="002849D1">
        <w:tab/>
        <w:t>(2)</w:t>
      </w:r>
      <w:r w:rsidRPr="002849D1">
        <w:tab/>
        <w:t xml:space="preserve">An entity </w:t>
      </w:r>
      <w:r w:rsidR="002849D1" w:rsidRPr="002849D1">
        <w:rPr>
          <w:position w:val="6"/>
          <w:sz w:val="16"/>
          <w:szCs w:val="16"/>
        </w:rPr>
        <w:t>*</w:t>
      </w:r>
      <w:r w:rsidRPr="002849D1">
        <w:t xml:space="preserve">carries on a </w:t>
      </w:r>
      <w:r w:rsidRPr="002849D1">
        <w:rPr>
          <w:b/>
          <w:bCs/>
          <w:i/>
          <w:iCs/>
        </w:rPr>
        <w:t>farming business</w:t>
      </w:r>
      <w:r w:rsidRPr="002849D1">
        <w:t xml:space="preserve"> if it carries on a </w:t>
      </w:r>
      <w:r w:rsidR="002849D1" w:rsidRPr="002849D1">
        <w:rPr>
          <w:position w:val="6"/>
          <w:sz w:val="16"/>
          <w:szCs w:val="16"/>
        </w:rPr>
        <w:t>*</w:t>
      </w:r>
      <w:r w:rsidRPr="002849D1">
        <w:t>business of:</w:t>
      </w:r>
    </w:p>
    <w:p w:rsidR="00300522" w:rsidRPr="002849D1" w:rsidRDefault="00300522" w:rsidP="00300522">
      <w:pPr>
        <w:pStyle w:val="paragraph"/>
      </w:pPr>
      <w:r w:rsidRPr="002849D1">
        <w:tab/>
        <w:t>(a)</w:t>
      </w:r>
      <w:r w:rsidRPr="002849D1">
        <w:tab/>
        <w:t>cultivating or propagating plants, fungi or their products or parts (including seeds, spores, bulbs and similar things), in any physical environment; or</w:t>
      </w:r>
    </w:p>
    <w:p w:rsidR="00300522" w:rsidRPr="002849D1" w:rsidRDefault="00300522" w:rsidP="00300522">
      <w:pPr>
        <w:pStyle w:val="paragraph"/>
      </w:pPr>
      <w:r w:rsidRPr="002849D1">
        <w:tab/>
        <w:t>(b)</w:t>
      </w:r>
      <w:r w:rsidRPr="002849D1">
        <w:tab/>
        <w:t>maintaining animals for the purpose of selling them or their bodily produce (including natural increase); or</w:t>
      </w:r>
    </w:p>
    <w:p w:rsidR="00300522" w:rsidRPr="002849D1" w:rsidRDefault="00300522" w:rsidP="00300522">
      <w:pPr>
        <w:pStyle w:val="paragraph"/>
      </w:pPr>
      <w:r w:rsidRPr="002849D1">
        <w:tab/>
        <w:t>(c)</w:t>
      </w:r>
      <w:r w:rsidRPr="002849D1">
        <w:tab/>
        <w:t>manufacturing dairy produce from raw material that the entity produced; or</w:t>
      </w:r>
    </w:p>
    <w:p w:rsidR="00300522" w:rsidRPr="002849D1" w:rsidRDefault="00300522" w:rsidP="00300522">
      <w:pPr>
        <w:pStyle w:val="paragraph"/>
      </w:pPr>
      <w:r w:rsidRPr="002849D1">
        <w:tab/>
        <w:t>(d)</w:t>
      </w:r>
      <w:r w:rsidRPr="002849D1">
        <w:tab/>
        <w:t>planting or tending trees in a plantation or forest that are intended to be felled.</w:t>
      </w:r>
    </w:p>
    <w:p w:rsidR="00300522" w:rsidRPr="002849D1" w:rsidRDefault="00300522" w:rsidP="00300522">
      <w:pPr>
        <w:pStyle w:val="ActHead5"/>
      </w:pPr>
      <w:bookmarkStart w:id="266" w:name="_Toc364850631"/>
      <w:r w:rsidRPr="002849D1">
        <w:rPr>
          <w:rStyle w:val="CharSectno"/>
        </w:rPr>
        <w:lastRenderedPageBreak/>
        <w:t>38</w:t>
      </w:r>
      <w:r w:rsidR="002849D1" w:rsidRPr="002849D1">
        <w:rPr>
          <w:rStyle w:val="CharSectno"/>
        </w:rPr>
        <w:noBreakHyphen/>
      </w:r>
      <w:r w:rsidRPr="002849D1">
        <w:rPr>
          <w:rStyle w:val="CharSectno"/>
        </w:rPr>
        <w:t>480</w:t>
      </w:r>
      <w:r w:rsidRPr="002849D1">
        <w:t xml:space="preserve">  Farm land supplied for farming</w:t>
      </w:r>
      <w:bookmarkEnd w:id="266"/>
    </w:p>
    <w:p w:rsidR="00300522" w:rsidRPr="002849D1" w:rsidRDefault="00300522" w:rsidP="00300522">
      <w:pPr>
        <w:pStyle w:val="subsection"/>
      </w:pPr>
      <w:r w:rsidRPr="002849D1">
        <w:tab/>
      </w:r>
      <w:r w:rsidRPr="002849D1">
        <w:tab/>
        <w:t xml:space="preserve">The supply of a freehold interest in, or the lease by an </w:t>
      </w:r>
      <w:r w:rsidR="002849D1" w:rsidRPr="002849D1">
        <w:rPr>
          <w:position w:val="6"/>
          <w:sz w:val="16"/>
          <w:szCs w:val="16"/>
        </w:rPr>
        <w:t>*</w:t>
      </w:r>
      <w:r w:rsidRPr="002849D1">
        <w:t xml:space="preserve">Australian government agency of or the </w:t>
      </w:r>
      <w:r w:rsidR="002849D1" w:rsidRPr="002849D1">
        <w:rPr>
          <w:position w:val="6"/>
          <w:sz w:val="16"/>
          <w:szCs w:val="16"/>
        </w:rPr>
        <w:t>*</w:t>
      </w:r>
      <w:r w:rsidRPr="002849D1">
        <w:t xml:space="preserve">long term lease of, land is </w:t>
      </w:r>
      <w:r w:rsidRPr="002849D1">
        <w:rPr>
          <w:b/>
          <w:bCs/>
          <w:i/>
          <w:iCs/>
        </w:rPr>
        <w:t>GST</w:t>
      </w:r>
      <w:r w:rsidR="002849D1">
        <w:rPr>
          <w:b/>
          <w:bCs/>
          <w:i/>
          <w:iCs/>
        </w:rPr>
        <w:noBreakHyphen/>
      </w:r>
      <w:r w:rsidRPr="002849D1">
        <w:rPr>
          <w:b/>
          <w:bCs/>
          <w:i/>
          <w:iCs/>
        </w:rPr>
        <w:t>free</w:t>
      </w:r>
      <w:r w:rsidRPr="002849D1">
        <w:t xml:space="preserve"> if:</w:t>
      </w:r>
    </w:p>
    <w:p w:rsidR="00300522" w:rsidRPr="002849D1" w:rsidRDefault="00300522" w:rsidP="00300522">
      <w:pPr>
        <w:pStyle w:val="paragraph"/>
      </w:pPr>
      <w:r w:rsidRPr="002849D1">
        <w:tab/>
        <w:t>(a)</w:t>
      </w:r>
      <w:r w:rsidRPr="002849D1">
        <w:tab/>
        <w:t xml:space="preserve">the land is land on which a </w:t>
      </w:r>
      <w:r w:rsidR="002849D1" w:rsidRPr="002849D1">
        <w:rPr>
          <w:position w:val="6"/>
          <w:sz w:val="16"/>
          <w:szCs w:val="16"/>
        </w:rPr>
        <w:t>*</w:t>
      </w:r>
      <w:r w:rsidRPr="002849D1">
        <w:t xml:space="preserve">farming business has been </w:t>
      </w:r>
      <w:r w:rsidR="002849D1" w:rsidRPr="002849D1">
        <w:rPr>
          <w:position w:val="6"/>
          <w:sz w:val="16"/>
          <w:szCs w:val="16"/>
        </w:rPr>
        <w:t>*</w:t>
      </w:r>
      <w:r w:rsidRPr="002849D1">
        <w:t>carried on for at least the period of 5 years preceding the supply; and</w:t>
      </w:r>
    </w:p>
    <w:p w:rsidR="00300522" w:rsidRPr="002849D1" w:rsidRDefault="00300522" w:rsidP="00300522">
      <w:pPr>
        <w:pStyle w:val="paragraph"/>
      </w:pPr>
      <w:r w:rsidRPr="002849D1">
        <w:tab/>
        <w:t>(b)</w:t>
      </w:r>
      <w:r w:rsidRPr="002849D1">
        <w:tab/>
        <w:t xml:space="preserve">the </w:t>
      </w:r>
      <w:r w:rsidR="002849D1" w:rsidRPr="002849D1">
        <w:rPr>
          <w:position w:val="6"/>
          <w:sz w:val="16"/>
          <w:szCs w:val="16"/>
        </w:rPr>
        <w:t>*</w:t>
      </w:r>
      <w:r w:rsidRPr="002849D1">
        <w:t>recipient of the supply intends that a farming business be carried on, on the land.</w:t>
      </w:r>
    </w:p>
    <w:p w:rsidR="00300522" w:rsidRPr="002849D1" w:rsidRDefault="00300522" w:rsidP="00300522">
      <w:pPr>
        <w:pStyle w:val="ActHead4"/>
      </w:pPr>
      <w:bookmarkStart w:id="267" w:name="_Toc364850632"/>
      <w:r w:rsidRPr="002849D1">
        <w:rPr>
          <w:rStyle w:val="CharSubdNo"/>
        </w:rPr>
        <w:t>Subdivision</w:t>
      </w:r>
      <w:r w:rsidR="002849D1" w:rsidRPr="002849D1">
        <w:rPr>
          <w:rStyle w:val="CharSubdNo"/>
        </w:rPr>
        <w:t> </w:t>
      </w:r>
      <w:r w:rsidRPr="002849D1">
        <w:rPr>
          <w:rStyle w:val="CharSubdNo"/>
        </w:rPr>
        <w:t>38</w:t>
      </w:r>
      <w:r w:rsidR="002849D1" w:rsidRPr="002849D1">
        <w:rPr>
          <w:rStyle w:val="CharSubdNo"/>
        </w:rPr>
        <w:noBreakHyphen/>
      </w:r>
      <w:r w:rsidRPr="002849D1">
        <w:rPr>
          <w:rStyle w:val="CharSubdNo"/>
        </w:rPr>
        <w:t>P</w:t>
      </w:r>
      <w:r w:rsidRPr="002849D1">
        <w:t>—</w:t>
      </w:r>
      <w:r w:rsidRPr="002849D1">
        <w:rPr>
          <w:rStyle w:val="CharSubdText"/>
        </w:rPr>
        <w:t>Cars for use by disabled people</w:t>
      </w:r>
      <w:bookmarkEnd w:id="267"/>
    </w:p>
    <w:p w:rsidR="00300522" w:rsidRPr="002849D1" w:rsidRDefault="00300522" w:rsidP="00300522">
      <w:pPr>
        <w:pStyle w:val="ActHead5"/>
      </w:pPr>
      <w:bookmarkStart w:id="268" w:name="_Toc364850633"/>
      <w:r w:rsidRPr="002849D1">
        <w:rPr>
          <w:rStyle w:val="CharSectno"/>
        </w:rPr>
        <w:t>38</w:t>
      </w:r>
      <w:r w:rsidR="002849D1" w:rsidRPr="002849D1">
        <w:rPr>
          <w:rStyle w:val="CharSectno"/>
        </w:rPr>
        <w:noBreakHyphen/>
      </w:r>
      <w:r w:rsidRPr="002849D1">
        <w:rPr>
          <w:rStyle w:val="CharSectno"/>
        </w:rPr>
        <w:t>505</w:t>
      </w:r>
      <w:r w:rsidRPr="002849D1">
        <w:t xml:space="preserve">  Disabled veterans</w:t>
      </w:r>
      <w:bookmarkEnd w:id="268"/>
    </w:p>
    <w:p w:rsidR="00300522" w:rsidRPr="002849D1" w:rsidRDefault="00300522" w:rsidP="00300522">
      <w:pPr>
        <w:pStyle w:val="subsection"/>
      </w:pPr>
      <w:r w:rsidRPr="002849D1">
        <w:tab/>
        <w:t>(1)</w:t>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 it is a supply of a </w:t>
      </w:r>
      <w:r w:rsidR="002849D1" w:rsidRPr="002849D1">
        <w:rPr>
          <w:position w:val="6"/>
          <w:sz w:val="16"/>
          <w:szCs w:val="16"/>
        </w:rPr>
        <w:t>*</w:t>
      </w:r>
      <w:r w:rsidRPr="002849D1">
        <w:t>car to an individual who:</w:t>
      </w:r>
    </w:p>
    <w:p w:rsidR="00300522" w:rsidRPr="002849D1" w:rsidRDefault="00300522" w:rsidP="00300522">
      <w:pPr>
        <w:pStyle w:val="paragraph"/>
      </w:pPr>
      <w:r w:rsidRPr="002849D1">
        <w:tab/>
        <w:t>(a)</w:t>
      </w:r>
      <w:r w:rsidRPr="002849D1">
        <w:tab/>
        <w:t>has served in the Defence Force or in any other armed force of Her Majesty; and</w:t>
      </w:r>
    </w:p>
    <w:p w:rsidR="00300522" w:rsidRPr="002849D1" w:rsidRDefault="00300522" w:rsidP="00300522">
      <w:pPr>
        <w:pStyle w:val="paragraph"/>
      </w:pPr>
      <w:r w:rsidRPr="002849D1">
        <w:tab/>
        <w:t>(b)</w:t>
      </w:r>
      <w:r w:rsidRPr="002849D1">
        <w:tab/>
        <w:t>as a result of that service:</w:t>
      </w:r>
    </w:p>
    <w:p w:rsidR="00300522" w:rsidRPr="002849D1" w:rsidRDefault="00300522" w:rsidP="00300522">
      <w:pPr>
        <w:pStyle w:val="paragraphsub"/>
      </w:pPr>
      <w:r w:rsidRPr="002849D1">
        <w:tab/>
        <w:t>(i)</w:t>
      </w:r>
      <w:r w:rsidRPr="002849D1">
        <w:tab/>
        <w:t>has lost a leg or both arms; or</w:t>
      </w:r>
    </w:p>
    <w:p w:rsidR="00300522" w:rsidRPr="002849D1" w:rsidRDefault="00300522" w:rsidP="00300522">
      <w:pPr>
        <w:pStyle w:val="paragraphsub"/>
      </w:pPr>
      <w:r w:rsidRPr="002849D1">
        <w:tab/>
        <w:t>(ii)</w:t>
      </w:r>
      <w:r w:rsidRPr="002849D1">
        <w:tab/>
        <w:t>has had a leg, or both arms, rendered permanently and completely useless; or</w:t>
      </w:r>
    </w:p>
    <w:p w:rsidR="00300522" w:rsidRPr="002849D1" w:rsidRDefault="00300522" w:rsidP="00300522">
      <w:pPr>
        <w:pStyle w:val="paragraphsub"/>
      </w:pPr>
      <w:r w:rsidRPr="002849D1">
        <w:tab/>
        <w:t>(iii)</w:t>
      </w:r>
      <w:r w:rsidRPr="002849D1">
        <w:tab/>
        <w:t>is a veteran to whom section</w:t>
      </w:r>
      <w:r w:rsidR="002849D1">
        <w:t> </w:t>
      </w:r>
      <w:r w:rsidRPr="002849D1">
        <w:t xml:space="preserve">24 of the </w:t>
      </w:r>
      <w:r w:rsidRPr="002849D1">
        <w:rPr>
          <w:i/>
          <w:iCs/>
        </w:rPr>
        <w:t>Veterans’ Entitlements Act 1986</w:t>
      </w:r>
      <w:r w:rsidRPr="002849D1">
        <w:t xml:space="preserve"> applies and receives a pension under Part</w:t>
      </w:r>
      <w:r w:rsidR="00EF3F7B" w:rsidRPr="002849D1">
        <w:t> </w:t>
      </w:r>
      <w:r w:rsidRPr="002849D1">
        <w:t>II of that Act</w:t>
      </w:r>
      <w:r w:rsidR="00276323" w:rsidRPr="002849D1">
        <w:t>; or</w:t>
      </w:r>
    </w:p>
    <w:p w:rsidR="00276323" w:rsidRPr="002849D1" w:rsidRDefault="00276323" w:rsidP="00276323">
      <w:pPr>
        <w:pStyle w:val="paragraphsub"/>
      </w:pPr>
      <w:r w:rsidRPr="002849D1">
        <w:tab/>
        <w:t>(iv)</w:t>
      </w:r>
      <w:r w:rsidRPr="002849D1">
        <w:tab/>
        <w:t>is receiving a Special Rate Disability Pension under Part</w:t>
      </w:r>
      <w:r w:rsidR="002849D1">
        <w:t> </w:t>
      </w:r>
      <w:r w:rsidRPr="002849D1">
        <w:t>6 of Chapter</w:t>
      </w:r>
      <w:r w:rsidR="002849D1">
        <w:t> </w:t>
      </w:r>
      <w:r w:rsidRPr="002849D1">
        <w:t xml:space="preserve">4 of the </w:t>
      </w:r>
      <w:r w:rsidRPr="002849D1">
        <w:rPr>
          <w:i/>
        </w:rPr>
        <w:t>Military Rehabilitation and Compensation Act 2004</w:t>
      </w:r>
      <w:r w:rsidRPr="002849D1">
        <w:t>, or satisfies the eligibility criteria in section</w:t>
      </w:r>
      <w:r w:rsidR="002849D1">
        <w:t> </w:t>
      </w:r>
      <w:r w:rsidRPr="002849D1">
        <w:t>199 of that Act; and</w:t>
      </w:r>
    </w:p>
    <w:p w:rsidR="00300522" w:rsidRPr="002849D1" w:rsidRDefault="00300522" w:rsidP="00300522">
      <w:pPr>
        <w:pStyle w:val="paragraph"/>
      </w:pPr>
      <w:r w:rsidRPr="002849D1">
        <w:tab/>
        <w:t>(c)</w:t>
      </w:r>
      <w:r w:rsidRPr="002849D1">
        <w:tab/>
        <w:t xml:space="preserve">intends to use the car in his or her personal transportation during all of the </w:t>
      </w:r>
      <w:r w:rsidR="002849D1" w:rsidRPr="002849D1">
        <w:rPr>
          <w:position w:val="6"/>
          <w:sz w:val="16"/>
          <w:szCs w:val="16"/>
        </w:rPr>
        <w:t>*</w:t>
      </w:r>
      <w:r w:rsidRPr="002849D1">
        <w:t>Subdivision</w:t>
      </w:r>
      <w:r w:rsidR="002849D1">
        <w:t> </w:t>
      </w:r>
      <w:r w:rsidRPr="002849D1">
        <w:t>38</w:t>
      </w:r>
      <w:r w:rsidR="002849D1">
        <w:noBreakHyphen/>
      </w:r>
      <w:r w:rsidRPr="002849D1">
        <w:t>P period.</w:t>
      </w:r>
    </w:p>
    <w:p w:rsidR="00300522" w:rsidRPr="002849D1" w:rsidRDefault="00300522" w:rsidP="00300522">
      <w:pPr>
        <w:pStyle w:val="subsection"/>
      </w:pPr>
      <w:r w:rsidRPr="002849D1">
        <w:tab/>
        <w:t>(2)</w:t>
      </w:r>
      <w:r w:rsidRPr="002849D1">
        <w:tab/>
        <w:t xml:space="preserve">However, a supply covered by </w:t>
      </w:r>
      <w:r w:rsidR="002849D1">
        <w:t>subsection (</w:t>
      </w:r>
      <w:r w:rsidRPr="002849D1">
        <w:t xml:space="preserve">1) is </w:t>
      </w:r>
      <w:r w:rsidRPr="002849D1">
        <w:rPr>
          <w:i/>
          <w:iCs/>
        </w:rPr>
        <w:t>not</w:t>
      </w:r>
      <w:r w:rsidRPr="002849D1">
        <w:t xml:space="preserve"> GST</w:t>
      </w:r>
      <w:r w:rsidR="002849D1">
        <w:noBreakHyphen/>
      </w:r>
      <w:r w:rsidRPr="002849D1">
        <w:t xml:space="preserve">free to the extent that the </w:t>
      </w:r>
      <w:r w:rsidR="002849D1" w:rsidRPr="002849D1">
        <w:rPr>
          <w:position w:val="6"/>
          <w:sz w:val="16"/>
          <w:szCs w:val="16"/>
        </w:rPr>
        <w:t>*</w:t>
      </w:r>
      <w:r w:rsidRPr="002849D1">
        <w:t xml:space="preserve">GST inclusive market value of the </w:t>
      </w:r>
      <w:r w:rsidR="002849D1" w:rsidRPr="002849D1">
        <w:rPr>
          <w:position w:val="6"/>
          <w:sz w:val="16"/>
          <w:szCs w:val="16"/>
        </w:rPr>
        <w:t>*</w:t>
      </w:r>
      <w:r w:rsidRPr="002849D1">
        <w:t xml:space="preserve">car exceeds the </w:t>
      </w:r>
      <w:r w:rsidR="002849D1" w:rsidRPr="002849D1">
        <w:rPr>
          <w:position w:val="6"/>
          <w:sz w:val="16"/>
          <w:szCs w:val="16"/>
        </w:rPr>
        <w:t>*</w:t>
      </w:r>
      <w:r w:rsidRPr="002849D1">
        <w:t>car limit.</w:t>
      </w:r>
    </w:p>
    <w:p w:rsidR="00300522" w:rsidRPr="002849D1" w:rsidRDefault="00300522" w:rsidP="00300522">
      <w:pPr>
        <w:pStyle w:val="subsection"/>
      </w:pPr>
      <w:r w:rsidRPr="002849D1">
        <w:lastRenderedPageBreak/>
        <w:tab/>
        <w:t>(3)</w:t>
      </w:r>
      <w:r w:rsidRPr="002849D1">
        <w:tab/>
        <w:t xml:space="preserve">In working out the </w:t>
      </w:r>
      <w:r w:rsidR="002849D1" w:rsidRPr="002849D1">
        <w:rPr>
          <w:position w:val="6"/>
          <w:sz w:val="16"/>
          <w:szCs w:val="16"/>
        </w:rPr>
        <w:t>*</w:t>
      </w:r>
      <w:r w:rsidRPr="002849D1">
        <w:t xml:space="preserve">GST inclusive market value of the </w:t>
      </w:r>
      <w:r w:rsidR="002849D1" w:rsidRPr="002849D1">
        <w:rPr>
          <w:position w:val="6"/>
          <w:sz w:val="16"/>
          <w:szCs w:val="16"/>
        </w:rPr>
        <w:t>*</w:t>
      </w:r>
      <w:r w:rsidRPr="002849D1">
        <w:t xml:space="preserve">car for the purposes of </w:t>
      </w:r>
      <w:r w:rsidR="002849D1">
        <w:t>subsection (</w:t>
      </w:r>
      <w:r w:rsidRPr="002849D1">
        <w:t>2), disregard any value that is attributable to modifications made to the car solely for the purpose of:</w:t>
      </w:r>
    </w:p>
    <w:p w:rsidR="00300522" w:rsidRPr="002849D1" w:rsidRDefault="00300522" w:rsidP="00300522">
      <w:pPr>
        <w:pStyle w:val="paragraph"/>
      </w:pPr>
      <w:r w:rsidRPr="002849D1">
        <w:tab/>
        <w:t>(a)</w:t>
      </w:r>
      <w:r w:rsidRPr="002849D1">
        <w:tab/>
        <w:t>adapting it for driving by the person; or</w:t>
      </w:r>
    </w:p>
    <w:p w:rsidR="00300522" w:rsidRPr="002849D1" w:rsidRDefault="00300522" w:rsidP="00300522">
      <w:pPr>
        <w:pStyle w:val="paragraph"/>
      </w:pPr>
      <w:r w:rsidRPr="002849D1">
        <w:tab/>
        <w:t>(b)</w:t>
      </w:r>
      <w:r w:rsidRPr="002849D1">
        <w:tab/>
        <w:t>adapting it for transporting the person.</w:t>
      </w:r>
    </w:p>
    <w:p w:rsidR="00300522" w:rsidRPr="002849D1" w:rsidRDefault="00300522" w:rsidP="00300522">
      <w:pPr>
        <w:pStyle w:val="subsection"/>
      </w:pPr>
      <w:r w:rsidRPr="002849D1">
        <w:tab/>
        <w:t>(4)</w:t>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 it is a supply of </w:t>
      </w:r>
      <w:r w:rsidR="002849D1" w:rsidRPr="002849D1">
        <w:rPr>
          <w:position w:val="6"/>
          <w:sz w:val="16"/>
          <w:szCs w:val="16"/>
        </w:rPr>
        <w:t>*</w:t>
      </w:r>
      <w:r w:rsidRPr="002849D1">
        <w:t xml:space="preserve">car parts that are for a </w:t>
      </w:r>
      <w:r w:rsidR="002849D1" w:rsidRPr="002849D1">
        <w:rPr>
          <w:position w:val="6"/>
          <w:sz w:val="16"/>
          <w:szCs w:val="16"/>
        </w:rPr>
        <w:t>*</w:t>
      </w:r>
      <w:r w:rsidRPr="002849D1">
        <w:t xml:space="preserve">car for an individual to whom </w:t>
      </w:r>
      <w:r w:rsidR="002849D1">
        <w:t>paragraphs (</w:t>
      </w:r>
      <w:r w:rsidRPr="002849D1">
        <w:t>1)(a), (b) and (c) apply.</w:t>
      </w:r>
    </w:p>
    <w:p w:rsidR="00300522" w:rsidRPr="002849D1" w:rsidRDefault="00300522" w:rsidP="00300522">
      <w:pPr>
        <w:pStyle w:val="ActHead5"/>
      </w:pPr>
      <w:bookmarkStart w:id="269" w:name="_Toc364850634"/>
      <w:r w:rsidRPr="002849D1">
        <w:rPr>
          <w:rStyle w:val="CharSectno"/>
        </w:rPr>
        <w:t>38</w:t>
      </w:r>
      <w:r w:rsidR="002849D1" w:rsidRPr="002849D1">
        <w:rPr>
          <w:rStyle w:val="CharSectno"/>
        </w:rPr>
        <w:noBreakHyphen/>
      </w:r>
      <w:r w:rsidRPr="002849D1">
        <w:rPr>
          <w:rStyle w:val="CharSectno"/>
        </w:rPr>
        <w:t>510</w:t>
      </w:r>
      <w:r w:rsidRPr="002849D1">
        <w:t xml:space="preserve">  Other disabled people</w:t>
      </w:r>
      <w:bookmarkEnd w:id="269"/>
    </w:p>
    <w:p w:rsidR="00300522" w:rsidRPr="002849D1" w:rsidRDefault="00300522" w:rsidP="00300522">
      <w:pPr>
        <w:pStyle w:val="subsection"/>
      </w:pPr>
      <w:r w:rsidRPr="002849D1">
        <w:tab/>
        <w:t>(1)</w:t>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 it is a supply of a </w:t>
      </w:r>
      <w:r w:rsidR="002849D1" w:rsidRPr="002849D1">
        <w:rPr>
          <w:position w:val="6"/>
          <w:sz w:val="16"/>
          <w:szCs w:val="16"/>
        </w:rPr>
        <w:t>*</w:t>
      </w:r>
      <w:r w:rsidRPr="002849D1">
        <w:t>car to an individual who:</w:t>
      </w:r>
    </w:p>
    <w:p w:rsidR="00300522" w:rsidRPr="002849D1" w:rsidRDefault="00300522" w:rsidP="00300522">
      <w:pPr>
        <w:pStyle w:val="paragraph"/>
      </w:pPr>
      <w:r w:rsidRPr="002849D1">
        <w:tab/>
        <w:t>(a)</w:t>
      </w:r>
      <w:r w:rsidRPr="002849D1">
        <w:tab/>
        <w:t>has a current disability certificate issued by:</w:t>
      </w:r>
    </w:p>
    <w:p w:rsidR="00300522" w:rsidRPr="002849D1" w:rsidRDefault="00300522" w:rsidP="00300522">
      <w:pPr>
        <w:pStyle w:val="paragraphsub"/>
      </w:pPr>
      <w:r w:rsidRPr="002849D1">
        <w:tab/>
        <w:t>(i)</w:t>
      </w:r>
      <w:r w:rsidRPr="002849D1">
        <w:tab/>
        <w:t>the person holding the position of Managing Director of the nominated company (within the meaning of Part</w:t>
      </w:r>
      <w:r w:rsidR="002849D1">
        <w:t> </w:t>
      </w:r>
      <w:r w:rsidRPr="002849D1">
        <w:t xml:space="preserve">2 of the </w:t>
      </w:r>
      <w:r w:rsidRPr="002849D1">
        <w:rPr>
          <w:i/>
          <w:iCs/>
        </w:rPr>
        <w:t>Hearing Services and AGHS Reform Act 1997</w:t>
      </w:r>
      <w:r w:rsidRPr="002849D1">
        <w:t>); or</w:t>
      </w:r>
    </w:p>
    <w:p w:rsidR="00300522" w:rsidRPr="002849D1" w:rsidRDefault="00300522" w:rsidP="00300522">
      <w:pPr>
        <w:pStyle w:val="paragraphsub"/>
      </w:pPr>
      <w:r w:rsidRPr="002849D1">
        <w:tab/>
        <w:t>(ii)</w:t>
      </w:r>
      <w:r w:rsidRPr="002849D1">
        <w:tab/>
        <w:t>an officer or employee of that company who is authorised in writing by the Managing Director for the purposes of this section;</w:t>
      </w:r>
    </w:p>
    <w:p w:rsidR="00300522" w:rsidRPr="002849D1" w:rsidRDefault="00300522" w:rsidP="00300522">
      <w:pPr>
        <w:pStyle w:val="paragraph"/>
      </w:pPr>
      <w:r w:rsidRPr="002849D1">
        <w:tab/>
      </w:r>
      <w:r w:rsidRPr="002849D1">
        <w:tab/>
        <w:t>certifying that the individual has lost the use of one or more limbs to such an extent that he or she is unable to use public transport; and</w:t>
      </w:r>
    </w:p>
    <w:p w:rsidR="00300522" w:rsidRPr="002849D1" w:rsidRDefault="00300522" w:rsidP="00300522">
      <w:pPr>
        <w:pStyle w:val="paragraph"/>
      </w:pPr>
      <w:r w:rsidRPr="002849D1">
        <w:tab/>
        <w:t>(b)</w:t>
      </w:r>
      <w:r w:rsidRPr="002849D1">
        <w:tab/>
        <w:t xml:space="preserve">intends to use the car in his or her personal transportation to or from gainful employment during all of the </w:t>
      </w:r>
      <w:r w:rsidR="002849D1" w:rsidRPr="002849D1">
        <w:rPr>
          <w:position w:val="6"/>
          <w:sz w:val="16"/>
          <w:szCs w:val="16"/>
        </w:rPr>
        <w:t>*</w:t>
      </w:r>
      <w:r w:rsidRPr="002849D1">
        <w:t>Subdivision</w:t>
      </w:r>
      <w:r w:rsidR="002849D1">
        <w:t> </w:t>
      </w:r>
      <w:r w:rsidRPr="002849D1">
        <w:t>38</w:t>
      </w:r>
      <w:r w:rsidR="002849D1">
        <w:noBreakHyphen/>
      </w:r>
      <w:r w:rsidRPr="002849D1">
        <w:t>P period.</w:t>
      </w:r>
    </w:p>
    <w:p w:rsidR="00300522" w:rsidRPr="002849D1" w:rsidRDefault="00300522" w:rsidP="00300522">
      <w:pPr>
        <w:pStyle w:val="subsection"/>
      </w:pPr>
      <w:r w:rsidRPr="002849D1">
        <w:tab/>
        <w:t>(2)</w:t>
      </w:r>
      <w:r w:rsidRPr="002849D1">
        <w:tab/>
        <w:t xml:space="preserve">However, a supply covered by </w:t>
      </w:r>
      <w:r w:rsidR="002849D1">
        <w:t>subsection (</w:t>
      </w:r>
      <w:r w:rsidRPr="002849D1">
        <w:t xml:space="preserve">1) is </w:t>
      </w:r>
      <w:r w:rsidRPr="002849D1">
        <w:rPr>
          <w:i/>
          <w:iCs/>
        </w:rPr>
        <w:t>not</w:t>
      </w:r>
      <w:r w:rsidRPr="002849D1">
        <w:t xml:space="preserve"> GST</w:t>
      </w:r>
      <w:r w:rsidR="002849D1">
        <w:noBreakHyphen/>
      </w:r>
      <w:r w:rsidRPr="002849D1">
        <w:t xml:space="preserve">free to the extent that the </w:t>
      </w:r>
      <w:r w:rsidR="002849D1" w:rsidRPr="002849D1">
        <w:rPr>
          <w:position w:val="6"/>
          <w:sz w:val="16"/>
          <w:szCs w:val="16"/>
        </w:rPr>
        <w:t>*</w:t>
      </w:r>
      <w:r w:rsidRPr="002849D1">
        <w:t xml:space="preserve">GST inclusive market value of the </w:t>
      </w:r>
      <w:r w:rsidR="002849D1" w:rsidRPr="002849D1">
        <w:rPr>
          <w:position w:val="6"/>
          <w:sz w:val="16"/>
          <w:szCs w:val="16"/>
        </w:rPr>
        <w:t>*</w:t>
      </w:r>
      <w:r w:rsidRPr="002849D1">
        <w:t xml:space="preserve">car exceeds the </w:t>
      </w:r>
      <w:r w:rsidR="002849D1" w:rsidRPr="002849D1">
        <w:rPr>
          <w:position w:val="6"/>
          <w:sz w:val="16"/>
          <w:szCs w:val="16"/>
        </w:rPr>
        <w:t>*</w:t>
      </w:r>
      <w:r w:rsidRPr="002849D1">
        <w:t>car limit.</w:t>
      </w:r>
    </w:p>
    <w:p w:rsidR="00300522" w:rsidRPr="002849D1" w:rsidRDefault="00300522" w:rsidP="00300522">
      <w:pPr>
        <w:pStyle w:val="subsection"/>
      </w:pPr>
      <w:r w:rsidRPr="002849D1">
        <w:tab/>
        <w:t>(3)</w:t>
      </w:r>
      <w:r w:rsidRPr="002849D1">
        <w:tab/>
        <w:t xml:space="preserve">In working out the </w:t>
      </w:r>
      <w:r w:rsidR="002849D1" w:rsidRPr="002849D1">
        <w:rPr>
          <w:position w:val="6"/>
          <w:sz w:val="16"/>
          <w:szCs w:val="16"/>
        </w:rPr>
        <w:t>*</w:t>
      </w:r>
      <w:r w:rsidRPr="002849D1">
        <w:t xml:space="preserve">GST inclusive market value of the </w:t>
      </w:r>
      <w:r w:rsidR="002849D1" w:rsidRPr="002849D1">
        <w:rPr>
          <w:position w:val="6"/>
          <w:sz w:val="16"/>
          <w:szCs w:val="16"/>
        </w:rPr>
        <w:t>*</w:t>
      </w:r>
      <w:r w:rsidRPr="002849D1">
        <w:t xml:space="preserve">car for the purposes of </w:t>
      </w:r>
      <w:r w:rsidR="002849D1">
        <w:t>subsection (</w:t>
      </w:r>
      <w:r w:rsidRPr="002849D1">
        <w:t>2), disregard any value that is attributable to modifications made to the car solely for the purpose of:</w:t>
      </w:r>
    </w:p>
    <w:p w:rsidR="00300522" w:rsidRPr="002849D1" w:rsidRDefault="00300522" w:rsidP="00300522">
      <w:pPr>
        <w:pStyle w:val="paragraph"/>
      </w:pPr>
      <w:r w:rsidRPr="002849D1">
        <w:tab/>
        <w:t>(a)</w:t>
      </w:r>
      <w:r w:rsidRPr="002849D1">
        <w:tab/>
        <w:t>adapting it for driving by the individual; or</w:t>
      </w:r>
    </w:p>
    <w:p w:rsidR="00300522" w:rsidRPr="002849D1" w:rsidRDefault="00300522" w:rsidP="00300522">
      <w:pPr>
        <w:pStyle w:val="paragraph"/>
      </w:pPr>
      <w:r w:rsidRPr="002849D1">
        <w:tab/>
        <w:t>(b)</w:t>
      </w:r>
      <w:r w:rsidRPr="002849D1">
        <w:tab/>
        <w:t>adapting it for transporting the individual.</w:t>
      </w:r>
    </w:p>
    <w:p w:rsidR="00300522" w:rsidRPr="002849D1" w:rsidRDefault="00300522" w:rsidP="00300522">
      <w:pPr>
        <w:pStyle w:val="subsection"/>
      </w:pPr>
      <w:r w:rsidRPr="002849D1">
        <w:tab/>
        <w:t>(4)</w:t>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 it is a supply of </w:t>
      </w:r>
      <w:r w:rsidR="002849D1" w:rsidRPr="002849D1">
        <w:rPr>
          <w:position w:val="6"/>
          <w:sz w:val="16"/>
          <w:szCs w:val="16"/>
        </w:rPr>
        <w:t>*</w:t>
      </w:r>
      <w:r w:rsidRPr="002849D1">
        <w:t xml:space="preserve">car parts that are for a </w:t>
      </w:r>
      <w:r w:rsidR="002849D1" w:rsidRPr="002849D1">
        <w:rPr>
          <w:position w:val="6"/>
          <w:sz w:val="16"/>
          <w:szCs w:val="16"/>
        </w:rPr>
        <w:t>*</w:t>
      </w:r>
      <w:r w:rsidRPr="002849D1">
        <w:t xml:space="preserve">car for an individual to whom </w:t>
      </w:r>
      <w:r w:rsidR="002849D1">
        <w:t>paragraphs (</w:t>
      </w:r>
      <w:r w:rsidRPr="002849D1">
        <w:t>1)(a) and (b) applies.</w:t>
      </w:r>
    </w:p>
    <w:p w:rsidR="00300522" w:rsidRPr="002849D1" w:rsidRDefault="00300522" w:rsidP="00300522">
      <w:pPr>
        <w:pStyle w:val="ActHead4"/>
      </w:pPr>
      <w:bookmarkStart w:id="270" w:name="_Toc364850635"/>
      <w:r w:rsidRPr="002849D1">
        <w:rPr>
          <w:rStyle w:val="CharSubdNo"/>
        </w:rPr>
        <w:lastRenderedPageBreak/>
        <w:t>Subdivision</w:t>
      </w:r>
      <w:r w:rsidR="002849D1" w:rsidRPr="002849D1">
        <w:rPr>
          <w:rStyle w:val="CharSubdNo"/>
        </w:rPr>
        <w:t> </w:t>
      </w:r>
      <w:r w:rsidRPr="002849D1">
        <w:rPr>
          <w:rStyle w:val="CharSubdNo"/>
        </w:rPr>
        <w:t>38</w:t>
      </w:r>
      <w:r w:rsidR="002849D1" w:rsidRPr="002849D1">
        <w:rPr>
          <w:rStyle w:val="CharSubdNo"/>
        </w:rPr>
        <w:noBreakHyphen/>
      </w:r>
      <w:r w:rsidRPr="002849D1">
        <w:rPr>
          <w:rStyle w:val="CharSubdNo"/>
        </w:rPr>
        <w:t>Q</w:t>
      </w:r>
      <w:r w:rsidRPr="002849D1">
        <w:t>—</w:t>
      </w:r>
      <w:r w:rsidRPr="002849D1">
        <w:rPr>
          <w:rStyle w:val="CharSubdText"/>
        </w:rPr>
        <w:t>International mail</w:t>
      </w:r>
      <w:bookmarkEnd w:id="270"/>
    </w:p>
    <w:p w:rsidR="00300522" w:rsidRPr="002849D1" w:rsidRDefault="00300522" w:rsidP="00300522">
      <w:pPr>
        <w:pStyle w:val="ActHead5"/>
      </w:pPr>
      <w:bookmarkStart w:id="271" w:name="_Toc364850636"/>
      <w:r w:rsidRPr="002849D1">
        <w:rPr>
          <w:rStyle w:val="CharSectno"/>
        </w:rPr>
        <w:t>38</w:t>
      </w:r>
      <w:r w:rsidR="002849D1" w:rsidRPr="002849D1">
        <w:rPr>
          <w:rStyle w:val="CharSectno"/>
        </w:rPr>
        <w:noBreakHyphen/>
      </w:r>
      <w:r w:rsidRPr="002849D1">
        <w:rPr>
          <w:rStyle w:val="CharSectno"/>
        </w:rPr>
        <w:t>540</w:t>
      </w:r>
      <w:r w:rsidRPr="002849D1">
        <w:t xml:space="preserve">  International mail</w:t>
      </w:r>
      <w:bookmarkEnd w:id="271"/>
    </w:p>
    <w:p w:rsidR="00300522" w:rsidRPr="002849D1" w:rsidRDefault="00300522" w:rsidP="00300522">
      <w:pPr>
        <w:pStyle w:val="subsection"/>
      </w:pPr>
      <w:r w:rsidRPr="002849D1">
        <w:tab/>
      </w:r>
      <w:r w:rsidRPr="002849D1">
        <w:tab/>
        <w:t xml:space="preserve">A supply is </w:t>
      </w:r>
      <w:r w:rsidRPr="002849D1">
        <w:rPr>
          <w:b/>
          <w:bCs/>
          <w:i/>
          <w:iCs/>
        </w:rPr>
        <w:t>GST</w:t>
      </w:r>
      <w:r w:rsidR="002849D1">
        <w:rPr>
          <w:b/>
          <w:bCs/>
          <w:i/>
          <w:iCs/>
        </w:rPr>
        <w:noBreakHyphen/>
      </w:r>
      <w:r w:rsidRPr="002849D1">
        <w:rPr>
          <w:b/>
          <w:bCs/>
          <w:i/>
          <w:iCs/>
        </w:rPr>
        <w:t>free</w:t>
      </w:r>
      <w:r w:rsidRPr="002849D1">
        <w:t xml:space="preserve"> if it is a supply of services to a foreign postal administration for:</w:t>
      </w:r>
    </w:p>
    <w:p w:rsidR="00300522" w:rsidRPr="002849D1" w:rsidRDefault="00300522" w:rsidP="00300522">
      <w:pPr>
        <w:pStyle w:val="paragraph"/>
      </w:pPr>
      <w:r w:rsidRPr="002849D1">
        <w:tab/>
        <w:t>(a)</w:t>
      </w:r>
      <w:r w:rsidRPr="002849D1">
        <w:tab/>
        <w:t xml:space="preserve">the delivery in </w:t>
      </w:r>
      <w:smartTag w:uri="urn:schemas-microsoft-com:office:smarttags" w:element="country-region">
        <w:smartTag w:uri="urn:schemas-microsoft-com:office:smarttags" w:element="place">
          <w:r w:rsidRPr="002849D1">
            <w:t>Australia</w:t>
          </w:r>
        </w:smartTag>
      </w:smartTag>
      <w:r w:rsidRPr="002849D1">
        <w:t>; or</w:t>
      </w:r>
    </w:p>
    <w:p w:rsidR="00300522" w:rsidRPr="002849D1" w:rsidRDefault="00300522" w:rsidP="00300522">
      <w:pPr>
        <w:pStyle w:val="paragraph"/>
      </w:pPr>
      <w:r w:rsidRPr="002849D1">
        <w:tab/>
        <w:t>(b)</w:t>
      </w:r>
      <w:r w:rsidRPr="002849D1">
        <w:tab/>
        <w:t xml:space="preserve">the transit through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subsection2"/>
      </w:pPr>
      <w:r w:rsidRPr="002849D1">
        <w:t xml:space="preserve">of postal articles mailed outside </w:t>
      </w:r>
      <w:smartTag w:uri="urn:schemas-microsoft-com:office:smarttags" w:element="country-region">
        <w:smartTag w:uri="urn:schemas-microsoft-com:office:smarttags" w:element="place">
          <w:r w:rsidRPr="002849D1">
            <w:t>Australia</w:t>
          </w:r>
        </w:smartTag>
      </w:smartTag>
      <w:r w:rsidRPr="002849D1">
        <w:t>.</w:t>
      </w:r>
    </w:p>
    <w:p w:rsidR="00F56B8E" w:rsidRPr="002849D1" w:rsidRDefault="00F56B8E" w:rsidP="00F56B8E">
      <w:pPr>
        <w:pStyle w:val="ActHead4"/>
      </w:pPr>
      <w:bookmarkStart w:id="272" w:name="_Toc364850637"/>
      <w:r w:rsidRPr="002849D1">
        <w:rPr>
          <w:rStyle w:val="CharSubdNo"/>
        </w:rPr>
        <w:t>Subdivision</w:t>
      </w:r>
      <w:r w:rsidR="002849D1" w:rsidRPr="002849D1">
        <w:rPr>
          <w:rStyle w:val="CharSubdNo"/>
        </w:rPr>
        <w:t> </w:t>
      </w:r>
      <w:r w:rsidRPr="002849D1">
        <w:rPr>
          <w:rStyle w:val="CharSubdNo"/>
        </w:rPr>
        <w:t>38</w:t>
      </w:r>
      <w:r w:rsidR="002849D1" w:rsidRPr="002849D1">
        <w:rPr>
          <w:rStyle w:val="CharSubdNo"/>
        </w:rPr>
        <w:noBreakHyphen/>
      </w:r>
      <w:r w:rsidRPr="002849D1">
        <w:rPr>
          <w:rStyle w:val="CharSubdNo"/>
        </w:rPr>
        <w:t>R</w:t>
      </w:r>
      <w:r w:rsidRPr="002849D1">
        <w:t>—</w:t>
      </w:r>
      <w:r w:rsidRPr="002849D1">
        <w:rPr>
          <w:rStyle w:val="CharSubdText"/>
        </w:rPr>
        <w:t>Telecommunication supplies made under arrangements for global roaming in Australia</w:t>
      </w:r>
      <w:bookmarkEnd w:id="272"/>
    </w:p>
    <w:p w:rsidR="00F56B8E" w:rsidRPr="002849D1" w:rsidRDefault="00F56B8E" w:rsidP="00F56B8E">
      <w:pPr>
        <w:pStyle w:val="ActHead5"/>
      </w:pPr>
      <w:bookmarkStart w:id="273" w:name="_Toc364850638"/>
      <w:r w:rsidRPr="002849D1">
        <w:rPr>
          <w:rStyle w:val="CharSectno"/>
        </w:rPr>
        <w:t>38</w:t>
      </w:r>
      <w:r w:rsidR="002849D1" w:rsidRPr="002849D1">
        <w:rPr>
          <w:rStyle w:val="CharSectno"/>
        </w:rPr>
        <w:noBreakHyphen/>
      </w:r>
      <w:r w:rsidRPr="002849D1">
        <w:rPr>
          <w:rStyle w:val="CharSectno"/>
        </w:rPr>
        <w:t>570</w:t>
      </w:r>
      <w:r w:rsidRPr="002849D1">
        <w:t xml:space="preserve">  Telecommunication supplies made under arrangements for global roaming in Australia</w:t>
      </w:r>
      <w:bookmarkEnd w:id="273"/>
    </w:p>
    <w:p w:rsidR="00F56B8E" w:rsidRPr="002849D1" w:rsidRDefault="00F56B8E" w:rsidP="00F56B8E">
      <w:pPr>
        <w:pStyle w:val="subsection"/>
      </w:pPr>
      <w:r w:rsidRPr="002849D1">
        <w:tab/>
        <w:t>(1)</w:t>
      </w:r>
      <w:r w:rsidRPr="002849D1">
        <w:tab/>
        <w:t xml:space="preserve">A </w:t>
      </w:r>
      <w:r w:rsidR="002849D1" w:rsidRPr="002849D1">
        <w:rPr>
          <w:position w:val="6"/>
          <w:sz w:val="16"/>
        </w:rPr>
        <w:t>*</w:t>
      </w:r>
      <w:r w:rsidRPr="002849D1">
        <w:t xml:space="preserve">telecommunication supply is </w:t>
      </w:r>
      <w:r w:rsidRPr="002849D1">
        <w:rPr>
          <w:b/>
          <w:i/>
        </w:rPr>
        <w:t>GST</w:t>
      </w:r>
      <w:r w:rsidR="002849D1">
        <w:rPr>
          <w:b/>
          <w:i/>
        </w:rPr>
        <w:noBreakHyphen/>
      </w:r>
      <w:r w:rsidRPr="002849D1">
        <w:rPr>
          <w:b/>
          <w:i/>
        </w:rPr>
        <w:t>free</w:t>
      </w:r>
      <w:r w:rsidRPr="002849D1">
        <w:t xml:space="preserve"> if:</w:t>
      </w:r>
    </w:p>
    <w:p w:rsidR="00F56B8E" w:rsidRPr="002849D1" w:rsidRDefault="00F56B8E" w:rsidP="00F56B8E">
      <w:pPr>
        <w:pStyle w:val="paragraph"/>
      </w:pPr>
      <w:r w:rsidRPr="002849D1">
        <w:tab/>
        <w:t>(a)</w:t>
      </w:r>
      <w:r w:rsidRPr="002849D1">
        <w:tab/>
        <w:t>the supply is to enable the use in Australia of a portable device for sending and receiving signals, writing, images, sounds or information by an electromagnetic system while the device is linked to:</w:t>
      </w:r>
    </w:p>
    <w:p w:rsidR="00F56B8E" w:rsidRPr="002849D1" w:rsidRDefault="00F56B8E" w:rsidP="00F56B8E">
      <w:pPr>
        <w:pStyle w:val="paragraphsub"/>
      </w:pPr>
      <w:r w:rsidRPr="002849D1">
        <w:tab/>
        <w:t>(i)</w:t>
      </w:r>
      <w:r w:rsidRPr="002849D1">
        <w:tab/>
        <w:t>an international mobile subscriber identity; or</w:t>
      </w:r>
    </w:p>
    <w:p w:rsidR="00F56B8E" w:rsidRPr="002849D1" w:rsidRDefault="00F56B8E" w:rsidP="00F56B8E">
      <w:pPr>
        <w:pStyle w:val="paragraphsub"/>
      </w:pPr>
      <w:r w:rsidRPr="002849D1">
        <w:tab/>
        <w:t>(ii)</w:t>
      </w:r>
      <w:r w:rsidRPr="002849D1">
        <w:tab/>
        <w:t>an IP address; or</w:t>
      </w:r>
    </w:p>
    <w:p w:rsidR="00F56B8E" w:rsidRPr="002849D1" w:rsidRDefault="00F56B8E" w:rsidP="00F56B8E">
      <w:pPr>
        <w:pStyle w:val="paragraphsub"/>
      </w:pPr>
      <w:r w:rsidRPr="002849D1">
        <w:tab/>
        <w:t>(iii)</w:t>
      </w:r>
      <w:r w:rsidRPr="002849D1">
        <w:tab/>
        <w:t>another internationally recognised identifier;</w:t>
      </w:r>
    </w:p>
    <w:p w:rsidR="00F56B8E" w:rsidRPr="002849D1" w:rsidRDefault="00F56B8E" w:rsidP="00F56B8E">
      <w:pPr>
        <w:pStyle w:val="paragraph"/>
      </w:pPr>
      <w:r w:rsidRPr="002849D1">
        <w:tab/>
      </w:r>
      <w:r w:rsidRPr="002849D1">
        <w:tab/>
        <w:t>containing a home network identity that indicates a subscription to a telecommunications network outside Australia; and</w:t>
      </w:r>
    </w:p>
    <w:p w:rsidR="00F56B8E" w:rsidRPr="002849D1" w:rsidRDefault="00F56B8E" w:rsidP="00F56B8E">
      <w:pPr>
        <w:pStyle w:val="paragraph"/>
      </w:pPr>
      <w:r w:rsidRPr="002849D1">
        <w:tab/>
        <w:t>(b)</w:t>
      </w:r>
      <w:r w:rsidRPr="002849D1">
        <w:tab/>
        <w:t xml:space="preserve">the supply is covered by </w:t>
      </w:r>
      <w:r w:rsidR="002849D1">
        <w:t>subsection (</w:t>
      </w:r>
      <w:r w:rsidRPr="002849D1">
        <w:t>2) or (3).</w:t>
      </w:r>
    </w:p>
    <w:p w:rsidR="00F56B8E" w:rsidRPr="002849D1" w:rsidRDefault="00F56B8E" w:rsidP="00F56B8E">
      <w:pPr>
        <w:pStyle w:val="SubsectionHead"/>
      </w:pPr>
      <w:r w:rsidRPr="002849D1">
        <w:t>Supply by non</w:t>
      </w:r>
      <w:r w:rsidR="002849D1">
        <w:noBreakHyphen/>
      </w:r>
      <w:r w:rsidRPr="002849D1">
        <w:t>resident telecommunications supplier</w:t>
      </w:r>
    </w:p>
    <w:p w:rsidR="00F56B8E" w:rsidRPr="002849D1" w:rsidRDefault="00F56B8E" w:rsidP="00F56B8E">
      <w:pPr>
        <w:pStyle w:val="subsection"/>
      </w:pPr>
      <w:r w:rsidRPr="002849D1">
        <w:tab/>
        <w:t>(2)</w:t>
      </w:r>
      <w:r w:rsidRPr="002849D1">
        <w:tab/>
        <w:t>This subsection covers the supply if:</w:t>
      </w:r>
    </w:p>
    <w:p w:rsidR="00F56B8E" w:rsidRPr="002849D1" w:rsidRDefault="00F56B8E" w:rsidP="00F56B8E">
      <w:pPr>
        <w:pStyle w:val="paragraph"/>
      </w:pPr>
      <w:r w:rsidRPr="002849D1">
        <w:tab/>
        <w:t>(a)</w:t>
      </w:r>
      <w:r w:rsidRPr="002849D1">
        <w:tab/>
        <w:t>the supply is made to the subscriber in connection with the subscription; and</w:t>
      </w:r>
    </w:p>
    <w:p w:rsidR="00F56B8E" w:rsidRPr="002849D1" w:rsidRDefault="00F56B8E" w:rsidP="00F56B8E">
      <w:pPr>
        <w:pStyle w:val="paragraph"/>
      </w:pPr>
      <w:r w:rsidRPr="002849D1">
        <w:tab/>
        <w:t>(b)</w:t>
      </w:r>
      <w:r w:rsidRPr="002849D1">
        <w:tab/>
        <w:t>the billing of the subscriber for the supply is to an address outside Australia; and</w:t>
      </w:r>
    </w:p>
    <w:p w:rsidR="00F56B8E" w:rsidRPr="002849D1" w:rsidRDefault="00F56B8E" w:rsidP="00F56B8E">
      <w:pPr>
        <w:pStyle w:val="paragraph"/>
      </w:pPr>
      <w:r w:rsidRPr="002849D1">
        <w:tab/>
        <w:t>(c)</w:t>
      </w:r>
      <w:r w:rsidRPr="002849D1">
        <w:tab/>
        <w:t xml:space="preserve">the supply is made by a </w:t>
      </w:r>
      <w:r w:rsidR="002849D1" w:rsidRPr="002849D1">
        <w:rPr>
          <w:position w:val="6"/>
          <w:sz w:val="16"/>
        </w:rPr>
        <w:t>*</w:t>
      </w:r>
      <w:r w:rsidRPr="002849D1">
        <w:t>non</w:t>
      </w:r>
      <w:r w:rsidR="002849D1">
        <w:noBreakHyphen/>
      </w:r>
      <w:r w:rsidRPr="002849D1">
        <w:t>resident that:</w:t>
      </w:r>
    </w:p>
    <w:p w:rsidR="00F56B8E" w:rsidRPr="002849D1" w:rsidRDefault="00F56B8E" w:rsidP="00F56B8E">
      <w:pPr>
        <w:pStyle w:val="paragraphsub"/>
      </w:pPr>
      <w:r w:rsidRPr="002849D1">
        <w:lastRenderedPageBreak/>
        <w:tab/>
        <w:t>(i)</w:t>
      </w:r>
      <w:r w:rsidRPr="002849D1">
        <w:tab/>
      </w:r>
      <w:r w:rsidR="002849D1" w:rsidRPr="002849D1">
        <w:rPr>
          <w:position w:val="6"/>
          <w:sz w:val="16"/>
        </w:rPr>
        <w:t>*</w:t>
      </w:r>
      <w:r w:rsidRPr="002849D1">
        <w:t xml:space="preserve">carries on outside Australia an </w:t>
      </w:r>
      <w:r w:rsidR="002849D1" w:rsidRPr="002849D1">
        <w:rPr>
          <w:position w:val="6"/>
          <w:sz w:val="16"/>
        </w:rPr>
        <w:t>*</w:t>
      </w:r>
      <w:r w:rsidRPr="002849D1">
        <w:t xml:space="preserve">enterprise of making </w:t>
      </w:r>
      <w:r w:rsidR="002849D1" w:rsidRPr="002849D1">
        <w:rPr>
          <w:position w:val="6"/>
          <w:sz w:val="16"/>
        </w:rPr>
        <w:t>*</w:t>
      </w:r>
      <w:r w:rsidRPr="002849D1">
        <w:t>telecommunication supplies; and</w:t>
      </w:r>
    </w:p>
    <w:p w:rsidR="00F56B8E" w:rsidRPr="002849D1" w:rsidRDefault="00F56B8E" w:rsidP="00F56B8E">
      <w:pPr>
        <w:pStyle w:val="paragraphsub"/>
      </w:pPr>
      <w:r w:rsidRPr="002849D1">
        <w:tab/>
        <w:t>(ii)</w:t>
      </w:r>
      <w:r w:rsidRPr="002849D1">
        <w:tab/>
        <w:t xml:space="preserve">does not </w:t>
      </w:r>
      <w:r w:rsidR="002849D1" w:rsidRPr="002849D1">
        <w:rPr>
          <w:position w:val="6"/>
          <w:sz w:val="16"/>
        </w:rPr>
        <w:t>*</w:t>
      </w:r>
      <w:r w:rsidRPr="002849D1">
        <w:t>carry on in Australia such an enterprise.</w:t>
      </w:r>
    </w:p>
    <w:p w:rsidR="00F56B8E" w:rsidRPr="002849D1" w:rsidRDefault="00F56B8E" w:rsidP="00F56B8E">
      <w:pPr>
        <w:pStyle w:val="SubsectionHead"/>
      </w:pPr>
      <w:r w:rsidRPr="002849D1">
        <w:t>Supply by Australian resident telecommunications supplier</w:t>
      </w:r>
    </w:p>
    <w:p w:rsidR="00F56B8E" w:rsidRPr="002849D1" w:rsidRDefault="00F56B8E" w:rsidP="00F56B8E">
      <w:pPr>
        <w:pStyle w:val="subsection"/>
      </w:pPr>
      <w:r w:rsidRPr="002849D1">
        <w:tab/>
        <w:t>(3)</w:t>
      </w:r>
      <w:r w:rsidRPr="002849D1">
        <w:tab/>
        <w:t>This subsection covers the supply if:</w:t>
      </w:r>
    </w:p>
    <w:p w:rsidR="00F56B8E" w:rsidRPr="002849D1" w:rsidRDefault="00F56B8E" w:rsidP="00F56B8E">
      <w:pPr>
        <w:pStyle w:val="paragraph"/>
      </w:pPr>
      <w:r w:rsidRPr="002849D1">
        <w:tab/>
        <w:t>(a)</w:t>
      </w:r>
      <w:r w:rsidRPr="002849D1">
        <w:tab/>
        <w:t xml:space="preserve">the supply is made by an </w:t>
      </w:r>
      <w:r w:rsidR="002849D1" w:rsidRPr="002849D1">
        <w:rPr>
          <w:position w:val="6"/>
          <w:sz w:val="16"/>
        </w:rPr>
        <w:t>*</w:t>
      </w:r>
      <w:r w:rsidRPr="002849D1">
        <w:t>Australian resident that is:</w:t>
      </w:r>
    </w:p>
    <w:p w:rsidR="00F56B8E" w:rsidRPr="002849D1" w:rsidRDefault="00F56B8E" w:rsidP="00F56B8E">
      <w:pPr>
        <w:pStyle w:val="paragraphsub"/>
      </w:pPr>
      <w:r w:rsidRPr="002849D1">
        <w:tab/>
        <w:t>(i)</w:t>
      </w:r>
      <w:r w:rsidRPr="002849D1">
        <w:tab/>
        <w:t xml:space="preserve">a carrier, or a carriage service provider, as defined in the </w:t>
      </w:r>
      <w:r w:rsidRPr="002849D1">
        <w:rPr>
          <w:i/>
        </w:rPr>
        <w:t>Telecommunications Act 1997</w:t>
      </w:r>
      <w:r w:rsidRPr="002849D1">
        <w:t>; or</w:t>
      </w:r>
    </w:p>
    <w:p w:rsidR="00F56B8E" w:rsidRPr="002849D1" w:rsidRDefault="00F56B8E" w:rsidP="00F56B8E">
      <w:pPr>
        <w:pStyle w:val="paragraphsub"/>
      </w:pPr>
      <w:r w:rsidRPr="002849D1">
        <w:tab/>
        <w:t>(ii)</w:t>
      </w:r>
      <w:r w:rsidRPr="002849D1">
        <w:tab/>
        <w:t>an internet service provider as defined in Schedule</w:t>
      </w:r>
      <w:r w:rsidR="002849D1">
        <w:t> </w:t>
      </w:r>
      <w:r w:rsidRPr="002849D1">
        <w:t xml:space="preserve">5 to the </w:t>
      </w:r>
      <w:r w:rsidRPr="002849D1">
        <w:rPr>
          <w:i/>
        </w:rPr>
        <w:t>Broadcasting Services Act 1992</w:t>
      </w:r>
      <w:r w:rsidRPr="002849D1">
        <w:t>; and</w:t>
      </w:r>
    </w:p>
    <w:p w:rsidR="00F56B8E" w:rsidRPr="002849D1" w:rsidRDefault="00F56B8E" w:rsidP="00F56B8E">
      <w:pPr>
        <w:pStyle w:val="paragraph"/>
      </w:pPr>
      <w:r w:rsidRPr="002849D1">
        <w:tab/>
        <w:t>(b)</w:t>
      </w:r>
      <w:r w:rsidRPr="002849D1">
        <w:tab/>
        <w:t>the supply is provided to the user in Australia of the device; and</w:t>
      </w:r>
    </w:p>
    <w:p w:rsidR="00F56B8E" w:rsidRPr="002849D1" w:rsidRDefault="00F56B8E" w:rsidP="00F56B8E">
      <w:pPr>
        <w:pStyle w:val="paragraph"/>
      </w:pPr>
      <w:r w:rsidRPr="002849D1">
        <w:tab/>
        <w:t>(c)</w:t>
      </w:r>
      <w:r w:rsidRPr="002849D1">
        <w:tab/>
        <w:t xml:space="preserve">the supply is made to a </w:t>
      </w:r>
      <w:r w:rsidR="002849D1" w:rsidRPr="002849D1">
        <w:rPr>
          <w:position w:val="6"/>
          <w:sz w:val="16"/>
        </w:rPr>
        <w:t>*</w:t>
      </w:r>
      <w:r w:rsidRPr="002849D1">
        <w:t>non</w:t>
      </w:r>
      <w:r w:rsidR="002849D1">
        <w:noBreakHyphen/>
      </w:r>
      <w:r w:rsidRPr="002849D1">
        <w:t>resident that:</w:t>
      </w:r>
    </w:p>
    <w:p w:rsidR="00F56B8E" w:rsidRPr="002849D1" w:rsidRDefault="00F56B8E" w:rsidP="00F56B8E">
      <w:pPr>
        <w:pStyle w:val="paragraphsub"/>
      </w:pPr>
      <w:r w:rsidRPr="002849D1">
        <w:tab/>
        <w:t>(i)</w:t>
      </w:r>
      <w:r w:rsidRPr="002849D1">
        <w:tab/>
      </w:r>
      <w:r w:rsidR="002849D1" w:rsidRPr="002849D1">
        <w:rPr>
          <w:position w:val="6"/>
          <w:sz w:val="16"/>
        </w:rPr>
        <w:t>*</w:t>
      </w:r>
      <w:r w:rsidRPr="002849D1">
        <w:t xml:space="preserve">carries on outside Australia an </w:t>
      </w:r>
      <w:r w:rsidR="002849D1" w:rsidRPr="002849D1">
        <w:rPr>
          <w:position w:val="6"/>
          <w:sz w:val="16"/>
        </w:rPr>
        <w:t>*</w:t>
      </w:r>
      <w:r w:rsidRPr="002849D1">
        <w:t xml:space="preserve">enterprise of making </w:t>
      </w:r>
      <w:r w:rsidR="002849D1" w:rsidRPr="002849D1">
        <w:rPr>
          <w:position w:val="6"/>
          <w:sz w:val="16"/>
        </w:rPr>
        <w:t>*</w:t>
      </w:r>
      <w:r w:rsidRPr="002849D1">
        <w:t>telecommunication supplies; and</w:t>
      </w:r>
    </w:p>
    <w:p w:rsidR="00F56B8E" w:rsidRPr="002849D1" w:rsidRDefault="00F56B8E" w:rsidP="00F56B8E">
      <w:pPr>
        <w:pStyle w:val="paragraphsub"/>
      </w:pPr>
      <w:r w:rsidRPr="002849D1">
        <w:tab/>
        <w:t>(ii)</w:t>
      </w:r>
      <w:r w:rsidRPr="002849D1">
        <w:tab/>
        <w:t xml:space="preserve">does not </w:t>
      </w:r>
      <w:r w:rsidR="002849D1" w:rsidRPr="002849D1">
        <w:rPr>
          <w:position w:val="6"/>
          <w:sz w:val="16"/>
        </w:rPr>
        <w:t>*</w:t>
      </w:r>
      <w:r w:rsidRPr="002849D1">
        <w:t>carry on in Australia such an enterprise.</w:t>
      </w:r>
    </w:p>
    <w:p w:rsidR="0023034C" w:rsidRPr="002849D1" w:rsidRDefault="0023034C" w:rsidP="0023034C">
      <w:pPr>
        <w:pStyle w:val="ActHead4"/>
      </w:pPr>
      <w:bookmarkStart w:id="274" w:name="_Toc364850639"/>
      <w:r w:rsidRPr="002849D1">
        <w:rPr>
          <w:rStyle w:val="CharSubdNo"/>
        </w:rPr>
        <w:t>Subdivision</w:t>
      </w:r>
      <w:r w:rsidR="002849D1" w:rsidRPr="002849D1">
        <w:rPr>
          <w:rStyle w:val="CharSubdNo"/>
        </w:rPr>
        <w:t> </w:t>
      </w:r>
      <w:r w:rsidRPr="002849D1">
        <w:rPr>
          <w:rStyle w:val="CharSubdNo"/>
        </w:rPr>
        <w:t>38</w:t>
      </w:r>
      <w:r w:rsidR="002849D1" w:rsidRPr="002849D1">
        <w:rPr>
          <w:rStyle w:val="CharSubdNo"/>
        </w:rPr>
        <w:noBreakHyphen/>
      </w:r>
      <w:r w:rsidRPr="002849D1">
        <w:rPr>
          <w:rStyle w:val="CharSubdNo"/>
        </w:rPr>
        <w:t>S</w:t>
      </w:r>
      <w:r w:rsidRPr="002849D1">
        <w:t>—</w:t>
      </w:r>
      <w:r w:rsidRPr="002849D1">
        <w:rPr>
          <w:rStyle w:val="CharSubdText"/>
        </w:rPr>
        <w:t>Eligible emissions units</w:t>
      </w:r>
      <w:bookmarkEnd w:id="274"/>
    </w:p>
    <w:p w:rsidR="0023034C" w:rsidRPr="002849D1" w:rsidRDefault="0023034C" w:rsidP="0023034C">
      <w:pPr>
        <w:pStyle w:val="ActHead5"/>
      </w:pPr>
      <w:bookmarkStart w:id="275" w:name="_Toc364850640"/>
      <w:r w:rsidRPr="002849D1">
        <w:rPr>
          <w:rStyle w:val="CharSectno"/>
        </w:rPr>
        <w:t>38</w:t>
      </w:r>
      <w:r w:rsidR="002849D1" w:rsidRPr="002849D1">
        <w:rPr>
          <w:rStyle w:val="CharSectno"/>
        </w:rPr>
        <w:noBreakHyphen/>
      </w:r>
      <w:r w:rsidRPr="002849D1">
        <w:rPr>
          <w:rStyle w:val="CharSectno"/>
        </w:rPr>
        <w:t>590</w:t>
      </w:r>
      <w:r w:rsidRPr="002849D1">
        <w:t xml:space="preserve">  Eligible emissions units</w:t>
      </w:r>
      <w:bookmarkEnd w:id="275"/>
    </w:p>
    <w:p w:rsidR="0023034C" w:rsidRPr="002849D1" w:rsidRDefault="0023034C" w:rsidP="0023034C">
      <w:pPr>
        <w:pStyle w:val="subsection"/>
      </w:pPr>
      <w:r w:rsidRPr="002849D1">
        <w:tab/>
      </w:r>
      <w:r w:rsidRPr="002849D1">
        <w:tab/>
        <w:t xml:space="preserve">A supply of an </w:t>
      </w:r>
      <w:r w:rsidR="002849D1" w:rsidRPr="002849D1">
        <w:rPr>
          <w:position w:val="6"/>
          <w:sz w:val="16"/>
        </w:rPr>
        <w:t>*</w:t>
      </w:r>
      <w:r w:rsidRPr="002849D1">
        <w:t xml:space="preserve">eligible emissions unit is </w:t>
      </w:r>
      <w:r w:rsidRPr="002849D1">
        <w:rPr>
          <w:b/>
          <w:i/>
        </w:rPr>
        <w:t>GST</w:t>
      </w:r>
      <w:r w:rsidR="002849D1">
        <w:rPr>
          <w:b/>
          <w:i/>
        </w:rPr>
        <w:noBreakHyphen/>
      </w:r>
      <w:r w:rsidRPr="002849D1">
        <w:rPr>
          <w:b/>
          <w:i/>
        </w:rPr>
        <w:t>free</w:t>
      </w:r>
      <w:r w:rsidRPr="002849D1">
        <w:t>.</w:t>
      </w:r>
    </w:p>
    <w:p w:rsidR="00300522" w:rsidRPr="002849D1" w:rsidRDefault="00300522" w:rsidP="00A36DB5">
      <w:pPr>
        <w:pStyle w:val="ActHead3"/>
        <w:pageBreakBefore/>
      </w:pPr>
      <w:bookmarkStart w:id="276" w:name="_Toc364850641"/>
      <w:r w:rsidRPr="002849D1">
        <w:rPr>
          <w:rStyle w:val="CharDivNo"/>
        </w:rPr>
        <w:lastRenderedPageBreak/>
        <w:t>Division</w:t>
      </w:r>
      <w:r w:rsidR="002849D1" w:rsidRPr="002849D1">
        <w:rPr>
          <w:rStyle w:val="CharDivNo"/>
        </w:rPr>
        <w:t> </w:t>
      </w:r>
      <w:r w:rsidRPr="002849D1">
        <w:rPr>
          <w:rStyle w:val="CharDivNo"/>
        </w:rPr>
        <w:t>40</w:t>
      </w:r>
      <w:r w:rsidRPr="002849D1">
        <w:t>—</w:t>
      </w:r>
      <w:r w:rsidRPr="002849D1">
        <w:rPr>
          <w:rStyle w:val="CharDivText"/>
        </w:rPr>
        <w:t>Input taxed supplies</w:t>
      </w:r>
      <w:bookmarkEnd w:id="276"/>
    </w:p>
    <w:p w:rsidR="00300522" w:rsidRPr="002849D1" w:rsidRDefault="00300522" w:rsidP="00300522">
      <w:pPr>
        <w:pStyle w:val="TofSectsHeading"/>
      </w:pPr>
      <w:r w:rsidRPr="002849D1">
        <w:t>Table of Subdivisions</w:t>
      </w:r>
    </w:p>
    <w:p w:rsidR="00300522" w:rsidRPr="002849D1" w:rsidRDefault="00300522" w:rsidP="00300522">
      <w:pPr>
        <w:pStyle w:val="TofSectsSubdiv"/>
      </w:pPr>
      <w:r w:rsidRPr="002849D1">
        <w:t>40</w:t>
      </w:r>
      <w:r w:rsidR="002849D1">
        <w:noBreakHyphen/>
      </w:r>
      <w:r w:rsidRPr="002849D1">
        <w:t>A</w:t>
      </w:r>
      <w:r w:rsidRPr="002849D1">
        <w:tab/>
        <w:t>Financial supplies</w:t>
      </w:r>
    </w:p>
    <w:p w:rsidR="00300522" w:rsidRPr="002849D1" w:rsidRDefault="00300522" w:rsidP="00300522">
      <w:pPr>
        <w:pStyle w:val="TofSectsSubdiv"/>
      </w:pPr>
      <w:r w:rsidRPr="002849D1">
        <w:t>40</w:t>
      </w:r>
      <w:r w:rsidR="002849D1">
        <w:noBreakHyphen/>
      </w:r>
      <w:r w:rsidRPr="002849D1">
        <w:t>B</w:t>
      </w:r>
      <w:r w:rsidRPr="002849D1">
        <w:tab/>
        <w:t>Residential rent</w:t>
      </w:r>
    </w:p>
    <w:p w:rsidR="00300522" w:rsidRPr="002849D1" w:rsidRDefault="00300522" w:rsidP="00300522">
      <w:pPr>
        <w:pStyle w:val="TofSectsSubdiv"/>
      </w:pPr>
      <w:r w:rsidRPr="002849D1">
        <w:t>40</w:t>
      </w:r>
      <w:r w:rsidR="002849D1">
        <w:noBreakHyphen/>
      </w:r>
      <w:r w:rsidRPr="002849D1">
        <w:t>C</w:t>
      </w:r>
      <w:r w:rsidRPr="002849D1">
        <w:tab/>
        <w:t>Residential premises</w:t>
      </w:r>
    </w:p>
    <w:p w:rsidR="00300522" w:rsidRPr="002849D1" w:rsidRDefault="00300522" w:rsidP="00300522">
      <w:pPr>
        <w:pStyle w:val="TofSectsSubdiv"/>
      </w:pPr>
      <w:r w:rsidRPr="002849D1">
        <w:t>40</w:t>
      </w:r>
      <w:r w:rsidR="002849D1">
        <w:noBreakHyphen/>
      </w:r>
      <w:r w:rsidRPr="002849D1">
        <w:t>D</w:t>
      </w:r>
      <w:r w:rsidRPr="002849D1">
        <w:tab/>
        <w:t>Precious metals</w:t>
      </w:r>
    </w:p>
    <w:p w:rsidR="00300522" w:rsidRPr="002849D1" w:rsidRDefault="00300522" w:rsidP="00300522">
      <w:pPr>
        <w:pStyle w:val="TofSectsSubdiv"/>
      </w:pPr>
      <w:r w:rsidRPr="002849D1">
        <w:t>40</w:t>
      </w:r>
      <w:r w:rsidR="002849D1">
        <w:noBreakHyphen/>
      </w:r>
      <w:r w:rsidRPr="002849D1">
        <w:t>E</w:t>
      </w:r>
      <w:r w:rsidRPr="002849D1">
        <w:tab/>
        <w:t>School tuckshops and canteens</w:t>
      </w:r>
    </w:p>
    <w:p w:rsidR="00C4033D" w:rsidRPr="002849D1" w:rsidRDefault="00C4033D" w:rsidP="00300522">
      <w:pPr>
        <w:pStyle w:val="TofSectsSubdiv"/>
      </w:pPr>
      <w:r w:rsidRPr="002849D1">
        <w:t>40</w:t>
      </w:r>
      <w:r w:rsidR="002849D1">
        <w:noBreakHyphen/>
      </w:r>
      <w:r w:rsidRPr="002849D1">
        <w:t>F</w:t>
      </w:r>
      <w:r w:rsidRPr="002849D1">
        <w:tab/>
        <w:t>Fund</w:t>
      </w:r>
      <w:r w:rsidR="002849D1">
        <w:noBreakHyphen/>
      </w:r>
      <w:r w:rsidRPr="002849D1">
        <w:t>raising events conducted by charities etc.</w:t>
      </w:r>
    </w:p>
    <w:p w:rsidR="00300522" w:rsidRPr="002849D1" w:rsidRDefault="00300522" w:rsidP="00300522">
      <w:pPr>
        <w:pStyle w:val="ActHead5"/>
      </w:pPr>
      <w:bookmarkStart w:id="277" w:name="_Toc364850642"/>
      <w:r w:rsidRPr="002849D1">
        <w:rPr>
          <w:rStyle w:val="CharSectno"/>
        </w:rPr>
        <w:t>40</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277"/>
    </w:p>
    <w:p w:rsidR="00300522" w:rsidRPr="002849D1" w:rsidRDefault="00300522" w:rsidP="00300522">
      <w:pPr>
        <w:pStyle w:val="BoxText"/>
      </w:pPr>
      <w:r w:rsidRPr="002849D1">
        <w:t xml:space="preserve">This </w:t>
      </w:r>
      <w:r w:rsidR="00A53099" w:rsidRPr="002849D1">
        <w:t>Division</w:t>
      </w:r>
      <w:r w:rsidR="00A36DB5" w:rsidRPr="002849D1">
        <w:t xml:space="preserve"> </w:t>
      </w:r>
      <w:r w:rsidRPr="002849D1">
        <w:t>provides for the supplies that are input taxed. If a supply is input taxed, then:</w:t>
      </w:r>
    </w:p>
    <w:p w:rsidR="00300522" w:rsidRPr="002849D1" w:rsidRDefault="00300522" w:rsidP="00300522">
      <w:pPr>
        <w:pStyle w:val="BoxList"/>
      </w:pPr>
      <w:r w:rsidRPr="002849D1">
        <w:t>•</w:t>
      </w:r>
      <w:r w:rsidRPr="002849D1">
        <w:tab/>
        <w:t>no GST is payable on the supply;</w:t>
      </w:r>
    </w:p>
    <w:p w:rsidR="00300522" w:rsidRPr="002849D1" w:rsidRDefault="00300522" w:rsidP="00300522">
      <w:pPr>
        <w:pStyle w:val="BoxList"/>
      </w:pPr>
      <w:r w:rsidRPr="002849D1">
        <w:t>•</w:t>
      </w:r>
      <w:r w:rsidRPr="002849D1">
        <w:tab/>
        <w:t>there is no entitlement to an input tax credit for anything acquired or imported to make the supply (see sections</w:t>
      </w:r>
      <w:r w:rsidR="002849D1">
        <w:t> </w:t>
      </w:r>
      <w:r w:rsidRPr="002849D1">
        <w:t>11</w:t>
      </w:r>
      <w:r w:rsidR="002849D1">
        <w:noBreakHyphen/>
      </w:r>
      <w:r w:rsidRPr="002849D1">
        <w:t>15 and 15</w:t>
      </w:r>
      <w:r w:rsidR="002849D1">
        <w:noBreakHyphen/>
      </w:r>
      <w:r w:rsidRPr="002849D1">
        <w:t>10).</w:t>
      </w:r>
    </w:p>
    <w:p w:rsidR="00300522" w:rsidRPr="002849D1" w:rsidRDefault="00300522" w:rsidP="00300522">
      <w:pPr>
        <w:pStyle w:val="TLPBoxTextnote"/>
      </w:pPr>
      <w:r w:rsidRPr="002849D1">
        <w:t>For the basic rules about supplies that are input taxed, see sections</w:t>
      </w:r>
      <w:r w:rsidR="002849D1">
        <w:t> </w:t>
      </w:r>
      <w:r w:rsidRPr="002849D1">
        <w:t>9</w:t>
      </w:r>
      <w:r w:rsidR="002849D1">
        <w:noBreakHyphen/>
      </w:r>
      <w:r w:rsidRPr="002849D1">
        <w:t>30 and 9</w:t>
      </w:r>
      <w:r w:rsidR="002849D1">
        <w:noBreakHyphen/>
      </w:r>
      <w:r w:rsidRPr="002849D1">
        <w:t>80.</w:t>
      </w:r>
    </w:p>
    <w:p w:rsidR="00300522" w:rsidRPr="002849D1" w:rsidRDefault="00300522" w:rsidP="00300522">
      <w:pPr>
        <w:pStyle w:val="ActHead4"/>
      </w:pPr>
      <w:bookmarkStart w:id="278" w:name="_Toc364850643"/>
      <w:r w:rsidRPr="002849D1">
        <w:rPr>
          <w:rStyle w:val="CharSubdNo"/>
        </w:rPr>
        <w:t>Subdivision</w:t>
      </w:r>
      <w:r w:rsidR="002849D1" w:rsidRPr="002849D1">
        <w:rPr>
          <w:rStyle w:val="CharSubdNo"/>
        </w:rPr>
        <w:t> </w:t>
      </w:r>
      <w:r w:rsidRPr="002849D1">
        <w:rPr>
          <w:rStyle w:val="CharSubdNo"/>
        </w:rPr>
        <w:t>40</w:t>
      </w:r>
      <w:r w:rsidR="002849D1" w:rsidRPr="002849D1">
        <w:rPr>
          <w:rStyle w:val="CharSubdNo"/>
        </w:rPr>
        <w:noBreakHyphen/>
      </w:r>
      <w:r w:rsidRPr="002849D1">
        <w:rPr>
          <w:rStyle w:val="CharSubdNo"/>
        </w:rPr>
        <w:t>A</w:t>
      </w:r>
      <w:r w:rsidRPr="002849D1">
        <w:t>—</w:t>
      </w:r>
      <w:r w:rsidRPr="002849D1">
        <w:rPr>
          <w:rStyle w:val="CharSubdText"/>
        </w:rPr>
        <w:t>Financial supplies</w:t>
      </w:r>
      <w:bookmarkEnd w:id="278"/>
    </w:p>
    <w:p w:rsidR="00300522" w:rsidRPr="002849D1" w:rsidRDefault="00300522" w:rsidP="00300522">
      <w:pPr>
        <w:pStyle w:val="ActHead5"/>
      </w:pPr>
      <w:bookmarkStart w:id="279" w:name="_Toc364850644"/>
      <w:r w:rsidRPr="002849D1">
        <w:rPr>
          <w:rStyle w:val="CharSectno"/>
        </w:rPr>
        <w:t>40</w:t>
      </w:r>
      <w:r w:rsidR="002849D1" w:rsidRPr="002849D1">
        <w:rPr>
          <w:rStyle w:val="CharSectno"/>
        </w:rPr>
        <w:noBreakHyphen/>
      </w:r>
      <w:r w:rsidRPr="002849D1">
        <w:rPr>
          <w:rStyle w:val="CharSectno"/>
        </w:rPr>
        <w:t>5</w:t>
      </w:r>
      <w:r w:rsidRPr="002849D1">
        <w:t xml:space="preserve">  Financial supplies</w:t>
      </w:r>
      <w:bookmarkEnd w:id="279"/>
    </w:p>
    <w:p w:rsidR="00300522" w:rsidRPr="002849D1" w:rsidRDefault="00300522" w:rsidP="00300522">
      <w:pPr>
        <w:pStyle w:val="subsection"/>
      </w:pPr>
      <w:r w:rsidRPr="002849D1">
        <w:tab/>
        <w:t>(1)</w:t>
      </w:r>
      <w:r w:rsidRPr="002849D1">
        <w:tab/>
        <w:t xml:space="preserve">A </w:t>
      </w:r>
      <w:r w:rsidR="002849D1" w:rsidRPr="002849D1">
        <w:rPr>
          <w:position w:val="6"/>
          <w:sz w:val="16"/>
          <w:szCs w:val="16"/>
        </w:rPr>
        <w:t>*</w:t>
      </w:r>
      <w:r w:rsidRPr="002849D1">
        <w:t xml:space="preserve">financial supply is </w:t>
      </w:r>
      <w:r w:rsidRPr="002849D1">
        <w:rPr>
          <w:b/>
          <w:bCs/>
          <w:i/>
          <w:iCs/>
        </w:rPr>
        <w:t>input taxed</w:t>
      </w:r>
      <w:r w:rsidRPr="002849D1">
        <w:t>.</w:t>
      </w:r>
    </w:p>
    <w:p w:rsidR="00300522" w:rsidRPr="002849D1" w:rsidRDefault="00300522" w:rsidP="00300522">
      <w:pPr>
        <w:pStyle w:val="subsection"/>
      </w:pPr>
      <w:r w:rsidRPr="002849D1">
        <w:tab/>
        <w:t>(2)</w:t>
      </w:r>
      <w:r w:rsidRPr="002849D1">
        <w:tab/>
      </w:r>
      <w:r w:rsidRPr="002849D1">
        <w:rPr>
          <w:b/>
          <w:bCs/>
          <w:i/>
          <w:iCs/>
        </w:rPr>
        <w:t>Financial supply</w:t>
      </w:r>
      <w:r w:rsidRPr="002849D1">
        <w:t xml:space="preserve"> has the meaning given by the regulations.</w:t>
      </w:r>
    </w:p>
    <w:p w:rsidR="00300522" w:rsidRPr="002849D1" w:rsidRDefault="00300522" w:rsidP="00300522">
      <w:pPr>
        <w:pStyle w:val="ActHead4"/>
      </w:pPr>
      <w:bookmarkStart w:id="280" w:name="_Toc364850645"/>
      <w:r w:rsidRPr="002849D1">
        <w:rPr>
          <w:rStyle w:val="CharSubdNo"/>
        </w:rPr>
        <w:lastRenderedPageBreak/>
        <w:t>Subdivision</w:t>
      </w:r>
      <w:r w:rsidR="002849D1" w:rsidRPr="002849D1">
        <w:rPr>
          <w:rStyle w:val="CharSubdNo"/>
        </w:rPr>
        <w:t> </w:t>
      </w:r>
      <w:r w:rsidRPr="002849D1">
        <w:rPr>
          <w:rStyle w:val="CharSubdNo"/>
        </w:rPr>
        <w:t>40</w:t>
      </w:r>
      <w:r w:rsidR="002849D1" w:rsidRPr="002849D1">
        <w:rPr>
          <w:rStyle w:val="CharSubdNo"/>
        </w:rPr>
        <w:noBreakHyphen/>
      </w:r>
      <w:r w:rsidRPr="002849D1">
        <w:rPr>
          <w:rStyle w:val="CharSubdNo"/>
        </w:rPr>
        <w:t>B</w:t>
      </w:r>
      <w:r w:rsidRPr="002849D1">
        <w:t>—</w:t>
      </w:r>
      <w:r w:rsidRPr="002849D1">
        <w:rPr>
          <w:rStyle w:val="CharSubdText"/>
        </w:rPr>
        <w:t>Residential rent</w:t>
      </w:r>
      <w:bookmarkEnd w:id="280"/>
    </w:p>
    <w:p w:rsidR="00300522" w:rsidRPr="002849D1" w:rsidRDefault="00300522" w:rsidP="00300522">
      <w:pPr>
        <w:pStyle w:val="ActHead5"/>
      </w:pPr>
      <w:bookmarkStart w:id="281" w:name="_Toc364850646"/>
      <w:r w:rsidRPr="002849D1">
        <w:rPr>
          <w:rStyle w:val="CharSectno"/>
        </w:rPr>
        <w:t>40</w:t>
      </w:r>
      <w:r w:rsidR="002849D1" w:rsidRPr="002849D1">
        <w:rPr>
          <w:rStyle w:val="CharSectno"/>
        </w:rPr>
        <w:noBreakHyphen/>
      </w:r>
      <w:r w:rsidRPr="002849D1">
        <w:rPr>
          <w:rStyle w:val="CharSectno"/>
        </w:rPr>
        <w:t>35</w:t>
      </w:r>
      <w:r w:rsidRPr="002849D1">
        <w:t xml:space="preserve">  Residential rent</w:t>
      </w:r>
      <w:bookmarkEnd w:id="281"/>
    </w:p>
    <w:p w:rsidR="00300522" w:rsidRPr="002849D1" w:rsidRDefault="00300522" w:rsidP="00300522">
      <w:pPr>
        <w:pStyle w:val="subsection"/>
      </w:pPr>
      <w:r w:rsidRPr="002849D1">
        <w:tab/>
        <w:t>(1)</w:t>
      </w:r>
      <w:r w:rsidRPr="002849D1">
        <w:tab/>
        <w:t xml:space="preserve">A supply of premises that is by way of lease, hire or licence (including a renewal or extension of a lease, hire or licence) is </w:t>
      </w:r>
      <w:r w:rsidRPr="002849D1">
        <w:rPr>
          <w:b/>
          <w:bCs/>
          <w:i/>
          <w:iCs/>
        </w:rPr>
        <w:t>input taxed</w:t>
      </w:r>
      <w:r w:rsidRPr="002849D1">
        <w:t xml:space="preserve"> if:</w:t>
      </w:r>
    </w:p>
    <w:p w:rsidR="00300522" w:rsidRPr="002849D1" w:rsidRDefault="00300522" w:rsidP="00300522">
      <w:pPr>
        <w:pStyle w:val="paragraph"/>
      </w:pPr>
      <w:r w:rsidRPr="002849D1">
        <w:tab/>
        <w:t>(a)</w:t>
      </w:r>
      <w:r w:rsidRPr="002849D1">
        <w:tab/>
        <w:t xml:space="preserve">the supply is of </w:t>
      </w:r>
      <w:r w:rsidR="002849D1" w:rsidRPr="002849D1">
        <w:rPr>
          <w:position w:val="6"/>
          <w:sz w:val="16"/>
          <w:szCs w:val="16"/>
        </w:rPr>
        <w:t>*</w:t>
      </w:r>
      <w:r w:rsidRPr="002849D1">
        <w:t xml:space="preserve">residential premises (other than a supply of </w:t>
      </w:r>
      <w:r w:rsidR="002849D1" w:rsidRPr="002849D1">
        <w:rPr>
          <w:position w:val="6"/>
          <w:sz w:val="16"/>
        </w:rPr>
        <w:t>*</w:t>
      </w:r>
      <w:r w:rsidRPr="002849D1">
        <w:t>commercial residential premises or a supply of accommodation in commercial residential premises provided to an individual by the entity that owns or controls the commercial residential premises); or</w:t>
      </w:r>
    </w:p>
    <w:p w:rsidR="00300522" w:rsidRPr="002849D1" w:rsidRDefault="00300522" w:rsidP="00300522">
      <w:pPr>
        <w:pStyle w:val="paragraph"/>
      </w:pPr>
      <w:r w:rsidRPr="002849D1">
        <w:tab/>
        <w:t>(b)</w:t>
      </w:r>
      <w:r w:rsidRPr="002849D1">
        <w:tab/>
        <w:t xml:space="preserve">the supply is of </w:t>
      </w:r>
      <w:r w:rsidR="002849D1" w:rsidRPr="002849D1">
        <w:rPr>
          <w:position w:val="6"/>
          <w:sz w:val="16"/>
          <w:szCs w:val="16"/>
        </w:rPr>
        <w:t>*</w:t>
      </w:r>
      <w:r w:rsidRPr="002849D1">
        <w:t>commercial accommodation and Division</w:t>
      </w:r>
      <w:r w:rsidR="002849D1">
        <w:t> </w:t>
      </w:r>
      <w:r w:rsidRPr="002849D1">
        <w:t>87 (which is about long</w:t>
      </w:r>
      <w:r w:rsidR="002849D1">
        <w:noBreakHyphen/>
      </w:r>
      <w:r w:rsidRPr="002849D1">
        <w:t>term accommodation in commercial premises) would apply to the supply but for a choice made by the supplier under section</w:t>
      </w:r>
      <w:r w:rsidR="002849D1">
        <w:t> </w:t>
      </w:r>
      <w:r w:rsidRPr="002849D1">
        <w:t>87</w:t>
      </w:r>
      <w:r w:rsidR="002849D1">
        <w:noBreakHyphen/>
      </w:r>
      <w:r w:rsidRPr="002849D1">
        <w:t>25.</w:t>
      </w:r>
    </w:p>
    <w:p w:rsidR="00300522" w:rsidRPr="002849D1" w:rsidRDefault="00300522" w:rsidP="00300522">
      <w:pPr>
        <w:pStyle w:val="subsection"/>
      </w:pPr>
      <w:r w:rsidRPr="002849D1">
        <w:tab/>
        <w:t>(1A)</w:t>
      </w:r>
      <w:r w:rsidRPr="002849D1">
        <w:tab/>
        <w:t xml:space="preserve">A supply of a berth at a marina that is by way of lease, hire or licence (including a renewal or extension of a lease, hire or licence) is </w:t>
      </w:r>
      <w:r w:rsidRPr="002849D1">
        <w:rPr>
          <w:b/>
          <w:bCs/>
          <w:i/>
          <w:iCs/>
        </w:rPr>
        <w:t>input taxed</w:t>
      </w:r>
      <w:r w:rsidRPr="002849D1">
        <w:t xml:space="preserve"> if:</w:t>
      </w:r>
    </w:p>
    <w:p w:rsidR="00300522" w:rsidRPr="002849D1" w:rsidRDefault="00300522" w:rsidP="00300522">
      <w:pPr>
        <w:pStyle w:val="paragraph"/>
      </w:pPr>
      <w:r w:rsidRPr="002849D1">
        <w:tab/>
        <w:t>(a)</w:t>
      </w:r>
      <w:r w:rsidRPr="002849D1">
        <w:tab/>
        <w:t xml:space="preserve">the berth is occupied, or is to be occupied, by a </w:t>
      </w:r>
      <w:r w:rsidR="002849D1" w:rsidRPr="002849D1">
        <w:rPr>
          <w:position w:val="6"/>
          <w:sz w:val="16"/>
          <w:szCs w:val="16"/>
        </w:rPr>
        <w:t>*</w:t>
      </w:r>
      <w:r w:rsidRPr="002849D1">
        <w:t>ship used as a residence; and</w:t>
      </w:r>
    </w:p>
    <w:p w:rsidR="00300522" w:rsidRPr="002849D1" w:rsidRDefault="00300522" w:rsidP="00300522">
      <w:pPr>
        <w:pStyle w:val="paragraph"/>
      </w:pPr>
      <w:r w:rsidRPr="002849D1">
        <w:tab/>
        <w:t>(b)</w:t>
      </w:r>
      <w:r w:rsidRPr="002849D1">
        <w:tab/>
        <w:t xml:space="preserve">the supply is of </w:t>
      </w:r>
      <w:r w:rsidR="002849D1" w:rsidRPr="002849D1">
        <w:rPr>
          <w:position w:val="6"/>
          <w:sz w:val="16"/>
          <w:szCs w:val="16"/>
        </w:rPr>
        <w:t>*</w:t>
      </w:r>
      <w:r w:rsidRPr="002849D1">
        <w:t>commercial accommodation and Division</w:t>
      </w:r>
      <w:r w:rsidR="002849D1">
        <w:t> </w:t>
      </w:r>
      <w:r w:rsidRPr="002849D1">
        <w:t>87 (which is about long</w:t>
      </w:r>
      <w:r w:rsidR="002849D1">
        <w:noBreakHyphen/>
      </w:r>
      <w:r w:rsidRPr="002849D1">
        <w:t>term accommodation in commercial premises) would apply to the supply but for a choice made by the supplier under section</w:t>
      </w:r>
      <w:r w:rsidR="002849D1">
        <w:t> </w:t>
      </w:r>
      <w:r w:rsidRPr="002849D1">
        <w:t>87</w:t>
      </w:r>
      <w:r w:rsidR="002849D1">
        <w:noBreakHyphen/>
      </w:r>
      <w:r w:rsidRPr="002849D1">
        <w:t>25.</w:t>
      </w:r>
    </w:p>
    <w:p w:rsidR="00300522" w:rsidRPr="002849D1" w:rsidRDefault="00300522" w:rsidP="00300522">
      <w:pPr>
        <w:pStyle w:val="subsection"/>
      </w:pPr>
      <w:r w:rsidRPr="002849D1">
        <w:tab/>
        <w:t>(2)</w:t>
      </w:r>
      <w:r w:rsidRPr="002849D1">
        <w:tab/>
        <w:t>However:</w:t>
      </w:r>
    </w:p>
    <w:p w:rsidR="00300522" w:rsidRPr="002849D1" w:rsidRDefault="00300522" w:rsidP="00300522">
      <w:pPr>
        <w:pStyle w:val="paragraph"/>
      </w:pPr>
      <w:r w:rsidRPr="002849D1">
        <w:tab/>
        <w:t>(a)</w:t>
      </w:r>
      <w:r w:rsidRPr="002849D1">
        <w:tab/>
        <w:t>the supply is input taxed only to the extent that the premises are to be used predominantly for residential accommodation (regardless of the term of occupation); and</w:t>
      </w:r>
    </w:p>
    <w:p w:rsidR="00300522" w:rsidRPr="002849D1" w:rsidRDefault="00300522" w:rsidP="00300522">
      <w:pPr>
        <w:pStyle w:val="paragraph"/>
      </w:pPr>
      <w:r w:rsidRPr="002849D1">
        <w:tab/>
        <w:t>(b)</w:t>
      </w:r>
      <w:r w:rsidRPr="002849D1">
        <w:tab/>
        <w:t xml:space="preserve">the supply is not input taxed under this section if the lease, hire or licence, or the renewal or extension of a lease, hire or licence, is a </w:t>
      </w:r>
      <w:r w:rsidR="002849D1" w:rsidRPr="002849D1">
        <w:rPr>
          <w:position w:val="6"/>
          <w:sz w:val="16"/>
          <w:szCs w:val="16"/>
        </w:rPr>
        <w:t>*</w:t>
      </w:r>
      <w:r w:rsidRPr="002849D1">
        <w:t>long</w:t>
      </w:r>
      <w:r w:rsidR="002849D1">
        <w:noBreakHyphen/>
      </w:r>
      <w:r w:rsidRPr="002849D1">
        <w:t>term lease.</w:t>
      </w:r>
    </w:p>
    <w:p w:rsidR="00300522" w:rsidRPr="002849D1" w:rsidRDefault="00300522" w:rsidP="00300522">
      <w:pPr>
        <w:pStyle w:val="ActHead4"/>
      </w:pPr>
      <w:bookmarkStart w:id="282" w:name="_Toc364850647"/>
      <w:r w:rsidRPr="002849D1">
        <w:rPr>
          <w:rStyle w:val="CharSubdNo"/>
        </w:rPr>
        <w:lastRenderedPageBreak/>
        <w:t>Subdivision</w:t>
      </w:r>
      <w:r w:rsidR="002849D1" w:rsidRPr="002849D1">
        <w:rPr>
          <w:rStyle w:val="CharSubdNo"/>
        </w:rPr>
        <w:t> </w:t>
      </w:r>
      <w:r w:rsidRPr="002849D1">
        <w:rPr>
          <w:rStyle w:val="CharSubdNo"/>
        </w:rPr>
        <w:t>40</w:t>
      </w:r>
      <w:r w:rsidR="002849D1" w:rsidRPr="002849D1">
        <w:rPr>
          <w:rStyle w:val="CharSubdNo"/>
        </w:rPr>
        <w:noBreakHyphen/>
      </w:r>
      <w:r w:rsidRPr="002849D1">
        <w:rPr>
          <w:rStyle w:val="CharSubdNo"/>
        </w:rPr>
        <w:t>C</w:t>
      </w:r>
      <w:r w:rsidRPr="002849D1">
        <w:t>—</w:t>
      </w:r>
      <w:r w:rsidRPr="002849D1">
        <w:rPr>
          <w:rStyle w:val="CharSubdText"/>
        </w:rPr>
        <w:t>Residential premises</w:t>
      </w:r>
      <w:bookmarkEnd w:id="282"/>
    </w:p>
    <w:p w:rsidR="00300522" w:rsidRPr="002849D1" w:rsidRDefault="00300522" w:rsidP="00300522">
      <w:pPr>
        <w:pStyle w:val="ActHead5"/>
      </w:pPr>
      <w:bookmarkStart w:id="283" w:name="_Toc364850648"/>
      <w:r w:rsidRPr="002849D1">
        <w:rPr>
          <w:rStyle w:val="CharSectno"/>
        </w:rPr>
        <w:t>40</w:t>
      </w:r>
      <w:r w:rsidR="002849D1" w:rsidRPr="002849D1">
        <w:rPr>
          <w:rStyle w:val="CharSectno"/>
        </w:rPr>
        <w:noBreakHyphen/>
      </w:r>
      <w:r w:rsidRPr="002849D1">
        <w:rPr>
          <w:rStyle w:val="CharSectno"/>
        </w:rPr>
        <w:t>65</w:t>
      </w:r>
      <w:r w:rsidRPr="002849D1">
        <w:t xml:space="preserve">  Sales of residential premises</w:t>
      </w:r>
      <w:bookmarkEnd w:id="283"/>
    </w:p>
    <w:p w:rsidR="00300522" w:rsidRPr="002849D1" w:rsidRDefault="00300522" w:rsidP="00300522">
      <w:pPr>
        <w:pStyle w:val="subsection"/>
      </w:pPr>
      <w:r w:rsidRPr="002849D1">
        <w:tab/>
        <w:t>(1)</w:t>
      </w:r>
      <w:r w:rsidRPr="002849D1">
        <w:tab/>
        <w:t xml:space="preserve">A sale of </w:t>
      </w:r>
      <w:r w:rsidR="002849D1" w:rsidRPr="002849D1">
        <w:rPr>
          <w:position w:val="6"/>
          <w:sz w:val="16"/>
          <w:szCs w:val="16"/>
        </w:rPr>
        <w:t>*</w:t>
      </w:r>
      <w:r w:rsidRPr="002849D1">
        <w:t xml:space="preserve">real property is </w:t>
      </w:r>
      <w:r w:rsidRPr="002849D1">
        <w:rPr>
          <w:b/>
          <w:bCs/>
          <w:i/>
          <w:iCs/>
        </w:rPr>
        <w:t>input taxed</w:t>
      </w:r>
      <w:r w:rsidRPr="002849D1">
        <w:t xml:space="preserve">, but only to the extent that the property is </w:t>
      </w:r>
      <w:r w:rsidR="002849D1" w:rsidRPr="002849D1">
        <w:rPr>
          <w:position w:val="6"/>
          <w:sz w:val="16"/>
          <w:szCs w:val="16"/>
        </w:rPr>
        <w:t>*</w:t>
      </w:r>
      <w:r w:rsidRPr="002849D1">
        <w:t>residential premises to be used predominantly for residential accommodation (regardless of the term of occupation).</w:t>
      </w:r>
    </w:p>
    <w:p w:rsidR="00300522" w:rsidRPr="002849D1" w:rsidRDefault="00300522" w:rsidP="00300522">
      <w:pPr>
        <w:pStyle w:val="subsection"/>
      </w:pPr>
      <w:r w:rsidRPr="002849D1">
        <w:tab/>
        <w:t>(2)</w:t>
      </w:r>
      <w:r w:rsidRPr="002849D1">
        <w:tab/>
        <w:t xml:space="preserve">However, the sale is </w:t>
      </w:r>
      <w:r w:rsidRPr="002849D1">
        <w:rPr>
          <w:i/>
          <w:iCs/>
        </w:rPr>
        <w:t>not</w:t>
      </w:r>
      <w:r w:rsidRPr="002849D1">
        <w:t xml:space="preserve"> input taxed to the extent that the </w:t>
      </w:r>
      <w:r w:rsidR="002849D1" w:rsidRPr="002849D1">
        <w:rPr>
          <w:position w:val="6"/>
          <w:sz w:val="16"/>
          <w:szCs w:val="16"/>
        </w:rPr>
        <w:t>*</w:t>
      </w:r>
      <w:r w:rsidRPr="002849D1">
        <w:t xml:space="preserve">residential premises are: </w:t>
      </w:r>
    </w:p>
    <w:p w:rsidR="00300522" w:rsidRPr="002849D1" w:rsidRDefault="00300522" w:rsidP="00300522">
      <w:pPr>
        <w:pStyle w:val="paragraph"/>
        <w:keepNext/>
      </w:pPr>
      <w:r w:rsidRPr="002849D1">
        <w:tab/>
        <w:t>(a)</w:t>
      </w:r>
      <w:r w:rsidRPr="002849D1">
        <w:tab/>
      </w:r>
      <w:r w:rsidR="002849D1" w:rsidRPr="002849D1">
        <w:rPr>
          <w:position w:val="6"/>
          <w:sz w:val="16"/>
          <w:szCs w:val="16"/>
        </w:rPr>
        <w:t>*</w:t>
      </w:r>
      <w:r w:rsidRPr="002849D1">
        <w:t xml:space="preserve">commercial residential premises; or </w:t>
      </w:r>
    </w:p>
    <w:p w:rsidR="00300522" w:rsidRPr="002849D1" w:rsidRDefault="00300522" w:rsidP="00300522">
      <w:pPr>
        <w:pStyle w:val="paragraph"/>
        <w:keepNext/>
      </w:pPr>
      <w:r w:rsidRPr="002849D1">
        <w:tab/>
        <w:t>(b)</w:t>
      </w:r>
      <w:r w:rsidRPr="002849D1">
        <w:tab/>
      </w:r>
      <w:r w:rsidR="002849D1" w:rsidRPr="002849D1">
        <w:rPr>
          <w:position w:val="6"/>
          <w:sz w:val="16"/>
          <w:szCs w:val="16"/>
        </w:rPr>
        <w:t>*</w:t>
      </w:r>
      <w:r w:rsidRPr="002849D1">
        <w:t>new residential premises other than those used for residential accommodation (regardless of the term of occupation) before 2</w:t>
      </w:r>
      <w:r w:rsidR="002849D1">
        <w:t> </w:t>
      </w:r>
      <w:r w:rsidRPr="002849D1">
        <w:t xml:space="preserve">December 1998. </w:t>
      </w:r>
    </w:p>
    <w:p w:rsidR="00300522" w:rsidRPr="002849D1" w:rsidRDefault="00300522" w:rsidP="00300522">
      <w:pPr>
        <w:pStyle w:val="ActHead5"/>
      </w:pPr>
      <w:bookmarkStart w:id="284" w:name="_Toc364850649"/>
      <w:r w:rsidRPr="002849D1">
        <w:rPr>
          <w:rStyle w:val="CharSectno"/>
        </w:rPr>
        <w:t>40</w:t>
      </w:r>
      <w:r w:rsidR="002849D1" w:rsidRPr="002849D1">
        <w:rPr>
          <w:rStyle w:val="CharSectno"/>
        </w:rPr>
        <w:noBreakHyphen/>
      </w:r>
      <w:r w:rsidRPr="002849D1">
        <w:rPr>
          <w:rStyle w:val="CharSectno"/>
        </w:rPr>
        <w:t>70</w:t>
      </w:r>
      <w:r w:rsidRPr="002849D1">
        <w:t xml:space="preserve">  Supplies of residential premises by way of long</w:t>
      </w:r>
      <w:r w:rsidR="002849D1">
        <w:noBreakHyphen/>
      </w:r>
      <w:r w:rsidRPr="002849D1">
        <w:t>term lease</w:t>
      </w:r>
      <w:bookmarkEnd w:id="284"/>
    </w:p>
    <w:p w:rsidR="00300522" w:rsidRPr="002849D1" w:rsidRDefault="00300522" w:rsidP="00300522">
      <w:pPr>
        <w:pStyle w:val="subsection"/>
      </w:pPr>
      <w:r w:rsidRPr="002849D1">
        <w:tab/>
        <w:t>(1)</w:t>
      </w:r>
      <w:r w:rsidRPr="002849D1">
        <w:tab/>
        <w:t xml:space="preserve">A supply is </w:t>
      </w:r>
      <w:r w:rsidRPr="002849D1">
        <w:rPr>
          <w:b/>
          <w:bCs/>
          <w:i/>
          <w:iCs/>
        </w:rPr>
        <w:t>input taxed</w:t>
      </w:r>
      <w:r w:rsidRPr="002849D1">
        <w:t xml:space="preserve"> if:</w:t>
      </w:r>
    </w:p>
    <w:p w:rsidR="00300522" w:rsidRPr="002849D1" w:rsidRDefault="00300522" w:rsidP="00300522">
      <w:pPr>
        <w:pStyle w:val="paragraph"/>
      </w:pPr>
      <w:r w:rsidRPr="002849D1">
        <w:tab/>
        <w:t>(a)</w:t>
      </w:r>
      <w:r w:rsidRPr="002849D1">
        <w:tab/>
        <w:t xml:space="preserve">the supply is of </w:t>
      </w:r>
      <w:r w:rsidR="002849D1" w:rsidRPr="002849D1">
        <w:rPr>
          <w:position w:val="6"/>
          <w:sz w:val="16"/>
          <w:szCs w:val="16"/>
        </w:rPr>
        <w:t>*</w:t>
      </w:r>
      <w:r w:rsidRPr="002849D1">
        <w:t xml:space="preserve">real property but only to the extent that the property is </w:t>
      </w:r>
      <w:r w:rsidR="002849D1" w:rsidRPr="002849D1">
        <w:rPr>
          <w:position w:val="6"/>
          <w:sz w:val="16"/>
          <w:szCs w:val="16"/>
        </w:rPr>
        <w:t>*</w:t>
      </w:r>
      <w:r w:rsidRPr="002849D1">
        <w:t>residential premises to be used predominantly for residential accommodation (regardless of the term of occupation); and</w:t>
      </w:r>
    </w:p>
    <w:p w:rsidR="00300522" w:rsidRPr="002849D1" w:rsidRDefault="00300522" w:rsidP="00300522">
      <w:pPr>
        <w:pStyle w:val="paragraph"/>
      </w:pPr>
      <w:r w:rsidRPr="002849D1">
        <w:tab/>
        <w:t>(b)</w:t>
      </w:r>
      <w:r w:rsidRPr="002849D1">
        <w:tab/>
        <w:t xml:space="preserve">the supply is by way of </w:t>
      </w:r>
      <w:r w:rsidR="002849D1" w:rsidRPr="002849D1">
        <w:rPr>
          <w:position w:val="6"/>
          <w:sz w:val="16"/>
          <w:szCs w:val="16"/>
        </w:rPr>
        <w:t>*</w:t>
      </w:r>
      <w:r w:rsidRPr="002849D1">
        <w:t>long</w:t>
      </w:r>
      <w:r w:rsidR="002849D1">
        <w:noBreakHyphen/>
      </w:r>
      <w:r w:rsidRPr="002849D1">
        <w:t>term lease.</w:t>
      </w:r>
    </w:p>
    <w:p w:rsidR="00300522" w:rsidRPr="002849D1" w:rsidRDefault="00300522" w:rsidP="00300522">
      <w:pPr>
        <w:pStyle w:val="subsection"/>
      </w:pPr>
      <w:r w:rsidRPr="002849D1">
        <w:tab/>
        <w:t>(2)</w:t>
      </w:r>
      <w:r w:rsidRPr="002849D1">
        <w:tab/>
        <w:t xml:space="preserve">However, the supply is </w:t>
      </w:r>
      <w:r w:rsidRPr="002849D1">
        <w:rPr>
          <w:i/>
          <w:iCs/>
        </w:rPr>
        <w:t>not</w:t>
      </w:r>
      <w:r w:rsidRPr="002849D1">
        <w:t xml:space="preserve"> input taxed to the extent that the </w:t>
      </w:r>
      <w:r w:rsidR="002849D1" w:rsidRPr="002849D1">
        <w:rPr>
          <w:position w:val="6"/>
          <w:sz w:val="16"/>
          <w:szCs w:val="16"/>
        </w:rPr>
        <w:t>*</w:t>
      </w:r>
      <w:r w:rsidRPr="002849D1">
        <w:t xml:space="preserve">residential premises are: </w:t>
      </w:r>
    </w:p>
    <w:p w:rsidR="00300522" w:rsidRPr="002849D1" w:rsidRDefault="00300522" w:rsidP="00300522">
      <w:pPr>
        <w:pStyle w:val="paragraph"/>
      </w:pPr>
      <w:r w:rsidRPr="002849D1">
        <w:tab/>
        <w:t>(a)</w:t>
      </w:r>
      <w:r w:rsidRPr="002849D1">
        <w:tab/>
      </w:r>
      <w:r w:rsidR="002849D1" w:rsidRPr="002849D1">
        <w:rPr>
          <w:position w:val="6"/>
          <w:sz w:val="16"/>
          <w:szCs w:val="16"/>
        </w:rPr>
        <w:t>*</w:t>
      </w:r>
      <w:r w:rsidRPr="002849D1">
        <w:t xml:space="preserve">commercial residential premises; or </w:t>
      </w:r>
    </w:p>
    <w:p w:rsidR="00300522" w:rsidRPr="002849D1" w:rsidRDefault="00300522" w:rsidP="00300522">
      <w:pPr>
        <w:pStyle w:val="paragraph"/>
      </w:pPr>
      <w:r w:rsidRPr="002849D1">
        <w:tab/>
        <w:t>(b)</w:t>
      </w:r>
      <w:r w:rsidRPr="002849D1">
        <w:tab/>
      </w:r>
      <w:r w:rsidR="002849D1" w:rsidRPr="002849D1">
        <w:rPr>
          <w:position w:val="6"/>
          <w:sz w:val="16"/>
          <w:szCs w:val="16"/>
        </w:rPr>
        <w:t>*</w:t>
      </w:r>
      <w:r w:rsidRPr="002849D1">
        <w:t>new residential premises other than those used for residential accommodation (regardless of the term of occupation) before 2</w:t>
      </w:r>
      <w:r w:rsidR="002849D1">
        <w:t> </w:t>
      </w:r>
      <w:r w:rsidRPr="002849D1">
        <w:t xml:space="preserve">December 1998. </w:t>
      </w:r>
    </w:p>
    <w:p w:rsidR="00300522" w:rsidRPr="002849D1" w:rsidRDefault="00300522" w:rsidP="00300522">
      <w:pPr>
        <w:pStyle w:val="ActHead5"/>
      </w:pPr>
      <w:bookmarkStart w:id="285" w:name="_Toc364850650"/>
      <w:r w:rsidRPr="002849D1">
        <w:rPr>
          <w:rStyle w:val="CharSectno"/>
        </w:rPr>
        <w:t>40</w:t>
      </w:r>
      <w:r w:rsidR="002849D1" w:rsidRPr="002849D1">
        <w:rPr>
          <w:rStyle w:val="CharSectno"/>
        </w:rPr>
        <w:noBreakHyphen/>
      </w:r>
      <w:r w:rsidRPr="002849D1">
        <w:rPr>
          <w:rStyle w:val="CharSectno"/>
        </w:rPr>
        <w:t>75</w:t>
      </w:r>
      <w:r w:rsidRPr="002849D1">
        <w:t xml:space="preserve">  Meaning of </w:t>
      </w:r>
      <w:r w:rsidRPr="002849D1">
        <w:rPr>
          <w:i/>
          <w:iCs/>
        </w:rPr>
        <w:t>new residential premises</w:t>
      </w:r>
      <w:bookmarkEnd w:id="285"/>
    </w:p>
    <w:p w:rsidR="00BE692B" w:rsidRPr="002849D1" w:rsidRDefault="00BE692B" w:rsidP="00BE692B">
      <w:pPr>
        <w:pStyle w:val="SubsectionHead"/>
      </w:pPr>
      <w:r w:rsidRPr="002849D1">
        <w:t>When premises are new residential premises</w:t>
      </w:r>
    </w:p>
    <w:p w:rsidR="00300522" w:rsidRPr="002849D1" w:rsidRDefault="00300522" w:rsidP="00300522">
      <w:pPr>
        <w:pStyle w:val="subsection"/>
      </w:pPr>
      <w:r w:rsidRPr="002849D1">
        <w:tab/>
        <w:t>(1)</w:t>
      </w:r>
      <w:r w:rsidRPr="002849D1">
        <w:tab/>
      </w:r>
      <w:r w:rsidR="002849D1" w:rsidRPr="002849D1">
        <w:rPr>
          <w:position w:val="6"/>
          <w:sz w:val="16"/>
          <w:szCs w:val="16"/>
        </w:rPr>
        <w:t>*</w:t>
      </w:r>
      <w:r w:rsidRPr="002849D1">
        <w:t xml:space="preserve">Residential premises are </w:t>
      </w:r>
      <w:r w:rsidRPr="002849D1">
        <w:rPr>
          <w:b/>
          <w:bCs/>
          <w:i/>
          <w:iCs/>
        </w:rPr>
        <w:t>new residential premises</w:t>
      </w:r>
      <w:r w:rsidRPr="002849D1">
        <w:t xml:space="preserve"> if they:</w:t>
      </w:r>
    </w:p>
    <w:p w:rsidR="00300522" w:rsidRPr="002849D1" w:rsidRDefault="00300522" w:rsidP="00300522">
      <w:pPr>
        <w:pStyle w:val="paragraph"/>
      </w:pPr>
      <w:r w:rsidRPr="002849D1">
        <w:tab/>
        <w:t>(a)</w:t>
      </w:r>
      <w:r w:rsidRPr="002849D1">
        <w:tab/>
        <w:t xml:space="preserve">have not previously been sold as residential premises (other than </w:t>
      </w:r>
      <w:r w:rsidR="002849D1" w:rsidRPr="002849D1">
        <w:rPr>
          <w:position w:val="6"/>
          <w:sz w:val="16"/>
        </w:rPr>
        <w:t>*</w:t>
      </w:r>
      <w:r w:rsidRPr="002849D1">
        <w:t xml:space="preserve">commercial residential premises) and have not previously been the subject of a </w:t>
      </w:r>
      <w:r w:rsidR="002849D1" w:rsidRPr="002849D1">
        <w:rPr>
          <w:position w:val="6"/>
          <w:sz w:val="16"/>
          <w:szCs w:val="16"/>
        </w:rPr>
        <w:t>*</w:t>
      </w:r>
      <w:r w:rsidRPr="002849D1">
        <w:t>long</w:t>
      </w:r>
      <w:r w:rsidR="002849D1">
        <w:noBreakHyphen/>
      </w:r>
      <w:r w:rsidRPr="002849D1">
        <w:t>term lease; or</w:t>
      </w:r>
    </w:p>
    <w:p w:rsidR="00300522" w:rsidRPr="002849D1" w:rsidRDefault="00300522" w:rsidP="00300522">
      <w:pPr>
        <w:pStyle w:val="paragraph"/>
      </w:pPr>
      <w:r w:rsidRPr="002849D1">
        <w:lastRenderedPageBreak/>
        <w:tab/>
        <w:t>(b)</w:t>
      </w:r>
      <w:r w:rsidRPr="002849D1">
        <w:tab/>
        <w:t xml:space="preserve">have been created through </w:t>
      </w:r>
      <w:r w:rsidR="002849D1" w:rsidRPr="002849D1">
        <w:rPr>
          <w:position w:val="6"/>
          <w:sz w:val="16"/>
          <w:szCs w:val="16"/>
        </w:rPr>
        <w:t>*</w:t>
      </w:r>
      <w:r w:rsidRPr="002849D1">
        <w:t>substantial renovations of a building; or</w:t>
      </w:r>
    </w:p>
    <w:p w:rsidR="00300522" w:rsidRPr="002849D1" w:rsidRDefault="00300522" w:rsidP="00300522">
      <w:pPr>
        <w:pStyle w:val="paragraph"/>
      </w:pPr>
      <w:r w:rsidRPr="002849D1">
        <w:tab/>
        <w:t>(c)</w:t>
      </w:r>
      <w:r w:rsidRPr="002849D1">
        <w:tab/>
        <w:t>have been built, or contain a building that has been built, to replace demolished premises on the same land.</w:t>
      </w:r>
    </w:p>
    <w:p w:rsidR="00BE692B" w:rsidRPr="002849D1" w:rsidRDefault="002849D1" w:rsidP="00BE692B">
      <w:pPr>
        <w:pStyle w:val="subsection2"/>
      </w:pPr>
      <w:r>
        <w:t>Paragraphs (</w:t>
      </w:r>
      <w:r w:rsidR="00BE692B" w:rsidRPr="002849D1">
        <w:t xml:space="preserve">b) and (c) have effect subject to </w:t>
      </w:r>
      <w:r>
        <w:t>paragraph (</w:t>
      </w:r>
      <w:r w:rsidR="00BE692B" w:rsidRPr="002849D1">
        <w:t>a).</w:t>
      </w:r>
    </w:p>
    <w:p w:rsidR="00BE692B" w:rsidRPr="002849D1" w:rsidRDefault="00BE692B" w:rsidP="00BE692B">
      <w:pPr>
        <w:pStyle w:val="notetext"/>
      </w:pPr>
      <w:r w:rsidRPr="002849D1">
        <w:t>Note 1:</w:t>
      </w:r>
      <w:r w:rsidRPr="002849D1">
        <w:tab/>
        <w:t xml:space="preserve">For example, residential premises will be new residential premises if they are created as described in </w:t>
      </w:r>
      <w:r w:rsidR="002849D1">
        <w:t>paragraph (</w:t>
      </w:r>
      <w:r w:rsidRPr="002849D1">
        <w:t xml:space="preserve">b) or (c) to replace earlier premises that had ceased to be new residential premises because of </w:t>
      </w:r>
      <w:r w:rsidR="002849D1">
        <w:t>paragraph (</w:t>
      </w:r>
      <w:r w:rsidRPr="002849D1">
        <w:t>a).</w:t>
      </w:r>
    </w:p>
    <w:p w:rsidR="00BE692B" w:rsidRPr="002849D1" w:rsidRDefault="00BE692B" w:rsidP="00BE692B">
      <w:pPr>
        <w:pStyle w:val="notetext"/>
      </w:pPr>
      <w:r w:rsidRPr="002849D1">
        <w:t>Note 2:</w:t>
      </w:r>
      <w:r w:rsidRPr="002849D1">
        <w:tab/>
        <w:t xml:space="preserve">However, premises that are new residential premises because of </w:t>
      </w:r>
      <w:r w:rsidR="002849D1">
        <w:t>paragraph (</w:t>
      </w:r>
      <w:r w:rsidRPr="002849D1">
        <w:t>b) or (c) will cease to be new residential premises once they are sold, or supplied by way of long</w:t>
      </w:r>
      <w:r w:rsidR="002849D1">
        <w:noBreakHyphen/>
      </w:r>
      <w:r w:rsidRPr="002849D1">
        <w:t xml:space="preserve">term lease, as residential premises (see </w:t>
      </w:r>
      <w:r w:rsidR="002849D1">
        <w:t>paragraph (</w:t>
      </w:r>
      <w:r w:rsidRPr="002849D1">
        <w:t>a)).</w:t>
      </w:r>
    </w:p>
    <w:p w:rsidR="00BE692B" w:rsidRPr="002849D1" w:rsidRDefault="00BE692B" w:rsidP="00BE692B">
      <w:pPr>
        <w:pStyle w:val="notetext"/>
      </w:pPr>
      <w:r w:rsidRPr="002849D1">
        <w:t>Note 3:</w:t>
      </w:r>
      <w:r w:rsidRPr="002849D1">
        <w:tab/>
        <w:t xml:space="preserve">Premises created because of the registration of, for example, a strata title plan, or a plan to subdivide land, may not become new residential premises (see </w:t>
      </w:r>
      <w:r w:rsidR="002849D1">
        <w:t>subsection (</w:t>
      </w:r>
      <w:r w:rsidRPr="002849D1">
        <w:t>2AA)).</w:t>
      </w:r>
    </w:p>
    <w:p w:rsidR="00300522" w:rsidRPr="002849D1" w:rsidRDefault="00300522" w:rsidP="00300522">
      <w:pPr>
        <w:pStyle w:val="subsection"/>
      </w:pPr>
      <w:r w:rsidRPr="002849D1">
        <w:tab/>
        <w:t>(2)</w:t>
      </w:r>
      <w:r w:rsidRPr="002849D1">
        <w:tab/>
        <w:t xml:space="preserve">However, the </w:t>
      </w:r>
      <w:r w:rsidR="002849D1" w:rsidRPr="002849D1">
        <w:rPr>
          <w:position w:val="6"/>
          <w:sz w:val="16"/>
        </w:rPr>
        <w:t>*</w:t>
      </w:r>
      <w:r w:rsidR="000414CC" w:rsidRPr="002849D1">
        <w:t xml:space="preserve">residential premises are not </w:t>
      </w:r>
      <w:r w:rsidR="000414CC" w:rsidRPr="002849D1">
        <w:rPr>
          <w:b/>
          <w:i/>
        </w:rPr>
        <w:t>new residential premises</w:t>
      </w:r>
      <w:r w:rsidRPr="002849D1">
        <w:t xml:space="preserve"> if, for the period of at least 5 years since:</w:t>
      </w:r>
    </w:p>
    <w:p w:rsidR="00300522" w:rsidRPr="002849D1" w:rsidRDefault="00300522" w:rsidP="00300522">
      <w:pPr>
        <w:pStyle w:val="paragraph"/>
      </w:pPr>
      <w:r w:rsidRPr="002849D1">
        <w:tab/>
        <w:t>(a)</w:t>
      </w:r>
      <w:r w:rsidRPr="002849D1">
        <w:tab/>
        <w:t xml:space="preserve">if </w:t>
      </w:r>
      <w:r w:rsidR="002849D1">
        <w:t>paragraph (</w:t>
      </w:r>
      <w:r w:rsidRPr="002849D1">
        <w:t xml:space="preserve">1)(a) applies (and neither </w:t>
      </w:r>
      <w:r w:rsidR="002849D1">
        <w:t>paragraph (</w:t>
      </w:r>
      <w:r w:rsidRPr="002849D1">
        <w:t xml:space="preserve">1)(b) nor </w:t>
      </w:r>
      <w:r w:rsidR="002849D1">
        <w:t>paragraph (</w:t>
      </w:r>
      <w:r w:rsidRPr="002849D1">
        <w:t xml:space="preserve">1)(c) applies)—the premises first became </w:t>
      </w:r>
      <w:r w:rsidR="005E133A" w:rsidRPr="002849D1">
        <w:t>residential premises</w:t>
      </w:r>
      <w:r w:rsidRPr="002849D1">
        <w:t>; or</w:t>
      </w:r>
    </w:p>
    <w:p w:rsidR="00300522" w:rsidRPr="002849D1" w:rsidRDefault="00300522" w:rsidP="00300522">
      <w:pPr>
        <w:pStyle w:val="paragraph"/>
      </w:pPr>
      <w:r w:rsidRPr="002849D1">
        <w:tab/>
        <w:t>(b)</w:t>
      </w:r>
      <w:r w:rsidRPr="002849D1">
        <w:tab/>
        <w:t xml:space="preserve">if </w:t>
      </w:r>
      <w:r w:rsidR="002849D1">
        <w:t>paragraph (</w:t>
      </w:r>
      <w:r w:rsidRPr="002849D1">
        <w:t xml:space="preserve">1)(b) applies—the premises were last </w:t>
      </w:r>
      <w:r w:rsidR="002849D1" w:rsidRPr="002849D1">
        <w:rPr>
          <w:position w:val="6"/>
          <w:sz w:val="16"/>
          <w:szCs w:val="16"/>
        </w:rPr>
        <w:t>*</w:t>
      </w:r>
      <w:r w:rsidRPr="002849D1">
        <w:t>substantially renovated; or</w:t>
      </w:r>
    </w:p>
    <w:p w:rsidR="00300522" w:rsidRPr="002849D1" w:rsidRDefault="00300522" w:rsidP="00300522">
      <w:pPr>
        <w:pStyle w:val="paragraph"/>
      </w:pPr>
      <w:r w:rsidRPr="002849D1">
        <w:tab/>
        <w:t>(c)</w:t>
      </w:r>
      <w:r w:rsidRPr="002849D1">
        <w:tab/>
        <w:t xml:space="preserve">if </w:t>
      </w:r>
      <w:r w:rsidR="002849D1">
        <w:t>paragraph (</w:t>
      </w:r>
      <w:r w:rsidRPr="002849D1">
        <w:t>1)(c) applies—the premises were last built;</w:t>
      </w:r>
    </w:p>
    <w:p w:rsidR="00300522" w:rsidRPr="002849D1" w:rsidRDefault="00300522" w:rsidP="00300522">
      <w:pPr>
        <w:pStyle w:val="subsection2"/>
      </w:pPr>
      <w:r w:rsidRPr="002849D1">
        <w:t xml:space="preserve">the premises have only been used for making supplies that are </w:t>
      </w:r>
      <w:r w:rsidR="002849D1" w:rsidRPr="002849D1">
        <w:rPr>
          <w:position w:val="6"/>
          <w:sz w:val="16"/>
          <w:szCs w:val="16"/>
        </w:rPr>
        <w:t>*</w:t>
      </w:r>
      <w:r w:rsidRPr="002849D1">
        <w:t>input taxed because of paragraph</w:t>
      </w:r>
      <w:r w:rsidR="002849D1">
        <w:t> </w:t>
      </w:r>
      <w:r w:rsidRPr="002849D1">
        <w:t>40</w:t>
      </w:r>
      <w:r w:rsidR="002849D1">
        <w:noBreakHyphen/>
      </w:r>
      <w:r w:rsidRPr="002849D1">
        <w:t>35(1)(a).</w:t>
      </w:r>
    </w:p>
    <w:p w:rsidR="005E133A" w:rsidRPr="002849D1" w:rsidRDefault="005E133A" w:rsidP="005E133A">
      <w:pPr>
        <w:pStyle w:val="SubsectionHead"/>
      </w:pPr>
      <w:r w:rsidRPr="002849D1">
        <w:t>Subdivisions etc. may not result in new residential premises</w:t>
      </w:r>
    </w:p>
    <w:p w:rsidR="005E133A" w:rsidRPr="002849D1" w:rsidRDefault="005E133A" w:rsidP="005E133A">
      <w:pPr>
        <w:pStyle w:val="subsection"/>
      </w:pPr>
      <w:r w:rsidRPr="002849D1">
        <w:tab/>
        <w:t>(2AA)</w:t>
      </w:r>
      <w:r w:rsidRPr="002849D1">
        <w:tab/>
        <w:t xml:space="preserve">Despite </w:t>
      </w:r>
      <w:r w:rsidR="002849D1">
        <w:t>subsection (</w:t>
      </w:r>
      <w:r w:rsidRPr="002849D1">
        <w:t xml:space="preserve">1), the </w:t>
      </w:r>
      <w:r w:rsidR="002849D1" w:rsidRPr="002849D1">
        <w:rPr>
          <w:position w:val="6"/>
          <w:sz w:val="16"/>
        </w:rPr>
        <w:t>*</w:t>
      </w:r>
      <w:r w:rsidRPr="002849D1">
        <w:t xml:space="preserve">residential premises are not </w:t>
      </w:r>
      <w:r w:rsidRPr="002849D1">
        <w:rPr>
          <w:b/>
          <w:i/>
        </w:rPr>
        <w:t>new residential premises</w:t>
      </w:r>
      <w:r w:rsidRPr="002849D1">
        <w:t xml:space="preserve"> if:</w:t>
      </w:r>
    </w:p>
    <w:p w:rsidR="005E133A" w:rsidRPr="002849D1" w:rsidRDefault="005E133A" w:rsidP="005E133A">
      <w:pPr>
        <w:pStyle w:val="paragraph"/>
      </w:pPr>
      <w:r w:rsidRPr="002849D1">
        <w:tab/>
        <w:t>(a)</w:t>
      </w:r>
      <w:r w:rsidRPr="002849D1">
        <w:tab/>
        <w:t xml:space="preserve">they are created from residential premises that became the subject of a </w:t>
      </w:r>
      <w:r w:rsidR="002849D1" w:rsidRPr="002849D1">
        <w:rPr>
          <w:position w:val="6"/>
          <w:sz w:val="16"/>
        </w:rPr>
        <w:t>*</w:t>
      </w:r>
      <w:r w:rsidRPr="002849D1">
        <w:t>property subdivision plan; and</w:t>
      </w:r>
    </w:p>
    <w:p w:rsidR="005E133A" w:rsidRPr="002849D1" w:rsidRDefault="005E133A" w:rsidP="005E133A">
      <w:pPr>
        <w:pStyle w:val="paragraph"/>
      </w:pPr>
      <w:r w:rsidRPr="002849D1">
        <w:tab/>
        <w:t>(b)</w:t>
      </w:r>
      <w:r w:rsidRPr="002849D1">
        <w:tab/>
        <w:t xml:space="preserve">the residential premises referred to in </w:t>
      </w:r>
      <w:r w:rsidR="002849D1">
        <w:t>paragraph (</w:t>
      </w:r>
      <w:r w:rsidRPr="002849D1">
        <w:t>a) were not new residential premises immediately before they became the subject of that plan.</w:t>
      </w:r>
    </w:p>
    <w:p w:rsidR="005E133A" w:rsidRPr="002849D1" w:rsidRDefault="005E133A" w:rsidP="005E133A">
      <w:pPr>
        <w:pStyle w:val="subsection2"/>
      </w:pPr>
      <w:r w:rsidRPr="002849D1">
        <w:t xml:space="preserve">This subsection has effect subject to </w:t>
      </w:r>
      <w:r w:rsidR="002849D1">
        <w:t>paragraphs (</w:t>
      </w:r>
      <w:r w:rsidRPr="002849D1">
        <w:t>1)(b) and (c).</w:t>
      </w:r>
    </w:p>
    <w:p w:rsidR="005E133A" w:rsidRPr="002849D1" w:rsidRDefault="005E133A" w:rsidP="005E133A">
      <w:pPr>
        <w:pStyle w:val="SubsectionHead"/>
      </w:pPr>
      <w:r w:rsidRPr="002849D1">
        <w:lastRenderedPageBreak/>
        <w:t>Disregard certain supplies of the premises</w:t>
      </w:r>
    </w:p>
    <w:p w:rsidR="00300522" w:rsidRPr="002849D1" w:rsidRDefault="00300522" w:rsidP="00300522">
      <w:pPr>
        <w:pStyle w:val="subsection"/>
      </w:pPr>
      <w:r w:rsidRPr="002849D1">
        <w:tab/>
        <w:t>(2A)</w:t>
      </w:r>
      <w:r w:rsidRPr="002849D1">
        <w:tab/>
        <w:t xml:space="preserve">A supply of the </w:t>
      </w:r>
      <w:r w:rsidR="002849D1" w:rsidRPr="002849D1">
        <w:rPr>
          <w:position w:val="6"/>
          <w:sz w:val="16"/>
        </w:rPr>
        <w:t>*</w:t>
      </w:r>
      <w:r w:rsidR="005E133A" w:rsidRPr="002849D1">
        <w:t>residential premises is disregarded as a sale or supply</w:t>
      </w:r>
      <w:r w:rsidRPr="002849D1">
        <w:t xml:space="preserve"> for the purposes of applying </w:t>
      </w:r>
      <w:r w:rsidR="002849D1">
        <w:t>paragraph (</w:t>
      </w:r>
      <w:r w:rsidRPr="002849D1">
        <w:t>1)(a):</w:t>
      </w:r>
    </w:p>
    <w:p w:rsidR="00300522" w:rsidRPr="002849D1" w:rsidRDefault="00300522" w:rsidP="00300522">
      <w:pPr>
        <w:pStyle w:val="paragraph"/>
      </w:pPr>
      <w:r w:rsidRPr="002849D1">
        <w:tab/>
        <w:t>(a)</w:t>
      </w:r>
      <w:r w:rsidRPr="002849D1">
        <w:tab/>
        <w:t xml:space="preserve">if it is a supply by a member of a </w:t>
      </w:r>
      <w:r w:rsidR="002849D1" w:rsidRPr="002849D1">
        <w:rPr>
          <w:position w:val="6"/>
          <w:sz w:val="16"/>
        </w:rPr>
        <w:t>*</w:t>
      </w:r>
      <w:r w:rsidRPr="002849D1">
        <w:t>GST group to another member of the GST group; or</w:t>
      </w:r>
    </w:p>
    <w:p w:rsidR="00300522" w:rsidRPr="002849D1" w:rsidRDefault="00300522" w:rsidP="00300522">
      <w:pPr>
        <w:pStyle w:val="paragraph"/>
      </w:pPr>
      <w:r w:rsidRPr="002849D1">
        <w:tab/>
        <w:t>(b)</w:t>
      </w:r>
      <w:r w:rsidRPr="002849D1">
        <w:tab/>
        <w:t>if:</w:t>
      </w:r>
    </w:p>
    <w:p w:rsidR="00300522" w:rsidRPr="002849D1" w:rsidRDefault="00300522" w:rsidP="00300522">
      <w:pPr>
        <w:pStyle w:val="paragraphsub"/>
      </w:pPr>
      <w:r w:rsidRPr="002849D1">
        <w:tab/>
        <w:t>(i)</w:t>
      </w:r>
      <w:r w:rsidRPr="002849D1">
        <w:tab/>
        <w:t xml:space="preserve">it is a supply by the </w:t>
      </w:r>
      <w:r w:rsidR="002849D1" w:rsidRPr="002849D1">
        <w:rPr>
          <w:position w:val="6"/>
          <w:sz w:val="16"/>
        </w:rPr>
        <w:t>*</w:t>
      </w:r>
      <w:r w:rsidRPr="002849D1">
        <w:t xml:space="preserve">joint venture operator of a </w:t>
      </w:r>
      <w:r w:rsidR="002849D1" w:rsidRPr="002849D1">
        <w:rPr>
          <w:position w:val="6"/>
          <w:sz w:val="16"/>
        </w:rPr>
        <w:t>*</w:t>
      </w:r>
      <w:r w:rsidRPr="002849D1">
        <w:t xml:space="preserve">GST joint venture to another entity that is a </w:t>
      </w:r>
      <w:r w:rsidR="002849D1" w:rsidRPr="002849D1">
        <w:rPr>
          <w:position w:val="6"/>
          <w:sz w:val="16"/>
        </w:rPr>
        <w:t>*</w:t>
      </w:r>
      <w:r w:rsidRPr="002849D1">
        <w:t>participant in the joint venture; and</w:t>
      </w:r>
    </w:p>
    <w:p w:rsidR="00300522" w:rsidRPr="002849D1" w:rsidRDefault="00300522" w:rsidP="00300522">
      <w:pPr>
        <w:pStyle w:val="paragraphsub"/>
      </w:pPr>
      <w:r w:rsidRPr="002849D1">
        <w:tab/>
        <w:t>(ii)</w:t>
      </w:r>
      <w:r w:rsidRPr="002849D1">
        <w:tab/>
        <w:t>the other entity acquired the interest, unit or lease for consumption, use or supply in the course of activities for which the joint venture was entered into.</w:t>
      </w:r>
    </w:p>
    <w:p w:rsidR="005E133A" w:rsidRPr="002849D1" w:rsidRDefault="005E133A" w:rsidP="005E133A">
      <w:pPr>
        <w:pStyle w:val="subsection"/>
      </w:pPr>
      <w:r w:rsidRPr="002849D1">
        <w:tab/>
        <w:t>(2B)</w:t>
      </w:r>
      <w:r w:rsidRPr="002849D1">
        <w:tab/>
        <w:t xml:space="preserve">A supply (the </w:t>
      </w:r>
      <w:r w:rsidRPr="002849D1">
        <w:rPr>
          <w:b/>
          <w:i/>
        </w:rPr>
        <w:t>wholesale supply</w:t>
      </w:r>
      <w:r w:rsidRPr="002849D1">
        <w:t xml:space="preserve">) of the </w:t>
      </w:r>
      <w:r w:rsidR="002849D1" w:rsidRPr="002849D1">
        <w:rPr>
          <w:position w:val="6"/>
          <w:sz w:val="16"/>
        </w:rPr>
        <w:t>*</w:t>
      </w:r>
      <w:r w:rsidRPr="002849D1">
        <w:t xml:space="preserve">residential premises is disregarded as a sale or supply for the purposes of applying </w:t>
      </w:r>
      <w:r w:rsidR="002849D1">
        <w:t>paragraph (</w:t>
      </w:r>
      <w:r w:rsidRPr="002849D1">
        <w:t>1)(a) if:</w:t>
      </w:r>
    </w:p>
    <w:p w:rsidR="005E133A" w:rsidRPr="002849D1" w:rsidRDefault="005E133A" w:rsidP="005E133A">
      <w:pPr>
        <w:pStyle w:val="paragraph"/>
      </w:pPr>
      <w:r w:rsidRPr="002849D1">
        <w:tab/>
        <w:t>(a)</w:t>
      </w:r>
      <w:r w:rsidRPr="002849D1">
        <w:tab/>
        <w:t xml:space="preserve">the premises from which the residential premises were created had earlier been supplied to the </w:t>
      </w:r>
      <w:r w:rsidR="002849D1" w:rsidRPr="002849D1">
        <w:rPr>
          <w:position w:val="6"/>
          <w:sz w:val="16"/>
        </w:rPr>
        <w:t>*</w:t>
      </w:r>
      <w:r w:rsidRPr="002849D1">
        <w:t xml:space="preserve">recipient of the wholesale supply or one or more of its </w:t>
      </w:r>
      <w:r w:rsidR="002849D1" w:rsidRPr="002849D1">
        <w:rPr>
          <w:position w:val="6"/>
          <w:sz w:val="16"/>
        </w:rPr>
        <w:t>*</w:t>
      </w:r>
      <w:r w:rsidRPr="002849D1">
        <w:t>associates; and</w:t>
      </w:r>
    </w:p>
    <w:p w:rsidR="005E133A" w:rsidRPr="002849D1" w:rsidRDefault="005E133A" w:rsidP="005E133A">
      <w:pPr>
        <w:pStyle w:val="paragraph"/>
      </w:pPr>
      <w:r w:rsidRPr="002849D1">
        <w:tab/>
        <w:t>(b)</w:t>
      </w:r>
      <w:r w:rsidRPr="002849D1">
        <w:tab/>
        <w:t>an arrangement (including an agreement) was made by:</w:t>
      </w:r>
    </w:p>
    <w:p w:rsidR="005E133A" w:rsidRPr="002849D1" w:rsidRDefault="005E133A" w:rsidP="005E133A">
      <w:pPr>
        <w:pStyle w:val="paragraphsub"/>
      </w:pPr>
      <w:r w:rsidRPr="002849D1">
        <w:tab/>
        <w:t>(i)</w:t>
      </w:r>
      <w:r w:rsidRPr="002849D1">
        <w:tab/>
        <w:t>the supplier of the earlier supply, or one or more associates of the supplier; and</w:t>
      </w:r>
    </w:p>
    <w:p w:rsidR="005E133A" w:rsidRPr="002849D1" w:rsidRDefault="005E133A" w:rsidP="005E133A">
      <w:pPr>
        <w:pStyle w:val="paragraphsub"/>
      </w:pPr>
      <w:r w:rsidRPr="002849D1">
        <w:tab/>
        <w:t>(ii)</w:t>
      </w:r>
      <w:r w:rsidRPr="002849D1">
        <w:tab/>
        <w:t>the recipient of the earlier supply, or one or more associates of the recipient; and</w:t>
      </w:r>
    </w:p>
    <w:p w:rsidR="005E133A" w:rsidRPr="002849D1" w:rsidRDefault="005E133A" w:rsidP="005E133A">
      <w:pPr>
        <w:pStyle w:val="paragraph"/>
      </w:pPr>
      <w:r w:rsidRPr="002849D1">
        <w:tab/>
        <w:t>(c)</w:t>
      </w:r>
      <w:r w:rsidRPr="002849D1">
        <w:tab/>
        <w:t>under the arrangement, the wholesale supply was conditional on:</w:t>
      </w:r>
    </w:p>
    <w:p w:rsidR="005E133A" w:rsidRPr="002849D1" w:rsidRDefault="005E133A" w:rsidP="005E133A">
      <w:pPr>
        <w:pStyle w:val="paragraphsub"/>
      </w:pPr>
      <w:r w:rsidRPr="002849D1">
        <w:tab/>
        <w:t>(i)</w:t>
      </w:r>
      <w:r w:rsidRPr="002849D1">
        <w:tab/>
        <w:t>specified building or renovation work being undertaken by the recipient of the earlier supply, or by one or more associates of the recipient; or</w:t>
      </w:r>
    </w:p>
    <w:p w:rsidR="005E133A" w:rsidRPr="002849D1" w:rsidRDefault="005E133A" w:rsidP="005E133A">
      <w:pPr>
        <w:pStyle w:val="paragraphsub"/>
      </w:pPr>
      <w:r w:rsidRPr="002849D1">
        <w:tab/>
        <w:t>(ii)</w:t>
      </w:r>
      <w:r w:rsidRPr="002849D1">
        <w:tab/>
        <w:t>circumstances existing as specified in regulations made for the purposes of this subparagraph.</w:t>
      </w:r>
    </w:p>
    <w:p w:rsidR="005E133A" w:rsidRPr="002849D1" w:rsidRDefault="005E133A" w:rsidP="005E133A">
      <w:pPr>
        <w:pStyle w:val="notetext"/>
      </w:pPr>
      <w:r w:rsidRPr="002849D1">
        <w:t>Note 1:</w:t>
      </w:r>
      <w:r w:rsidRPr="002849D1">
        <w:tab/>
        <w:t xml:space="preserve">The premises referred to in </w:t>
      </w:r>
      <w:r w:rsidR="002849D1">
        <w:t>paragraph (</w:t>
      </w:r>
      <w:r w:rsidRPr="002849D1">
        <w:t>a) could be vacant land.</w:t>
      </w:r>
    </w:p>
    <w:p w:rsidR="005E133A" w:rsidRPr="002849D1" w:rsidRDefault="005E133A" w:rsidP="005E133A">
      <w:pPr>
        <w:pStyle w:val="notetext"/>
      </w:pPr>
      <w:r w:rsidRPr="002849D1">
        <w:t>Note 2:</w:t>
      </w:r>
      <w:r w:rsidRPr="002849D1">
        <w:tab/>
        <w:t xml:space="preserve">For </w:t>
      </w:r>
      <w:r w:rsidR="002849D1">
        <w:t>subparagraph (</w:t>
      </w:r>
      <w:r w:rsidRPr="002849D1">
        <w:t>c)(ii), circumstances may be specified by class (see subsection</w:t>
      </w:r>
      <w:r w:rsidR="002849D1">
        <w:t> </w:t>
      </w:r>
      <w:r w:rsidRPr="002849D1">
        <w:t xml:space="preserve">13(3) of the </w:t>
      </w:r>
      <w:r w:rsidRPr="002849D1">
        <w:rPr>
          <w:i/>
        </w:rPr>
        <w:t>Legislative Instruments Act 2003</w:t>
      </w:r>
      <w:r w:rsidRPr="002849D1">
        <w:t>).</w:t>
      </w:r>
    </w:p>
    <w:p w:rsidR="005E133A" w:rsidRPr="002849D1" w:rsidRDefault="005E133A" w:rsidP="005E133A">
      <w:pPr>
        <w:pStyle w:val="notetext"/>
      </w:pPr>
      <w:r w:rsidRPr="002849D1">
        <w:t>Note 3:</w:t>
      </w:r>
      <w:r w:rsidRPr="002849D1">
        <w:tab/>
        <w:t>This subsection does not apply to a supply if certain commercial commitments were in place before 27</w:t>
      </w:r>
      <w:r w:rsidR="002849D1">
        <w:t> </w:t>
      </w:r>
      <w:r w:rsidRPr="002849D1">
        <w:t>January 2011 (see item</w:t>
      </w:r>
      <w:r w:rsidR="002849D1">
        <w:t> </w:t>
      </w:r>
      <w:r w:rsidRPr="002849D1">
        <w:t>12 of Schedule</w:t>
      </w:r>
      <w:r w:rsidR="002849D1">
        <w:t> </w:t>
      </w:r>
      <w:r w:rsidRPr="002849D1">
        <w:t xml:space="preserve">4 to the </w:t>
      </w:r>
      <w:r w:rsidRPr="002849D1">
        <w:rPr>
          <w:i/>
        </w:rPr>
        <w:t>Tax Laws Amendment (2011 Measures No.</w:t>
      </w:r>
      <w:r w:rsidR="002849D1">
        <w:rPr>
          <w:i/>
        </w:rPr>
        <w:t> </w:t>
      </w:r>
      <w:r w:rsidRPr="002849D1">
        <w:rPr>
          <w:i/>
        </w:rPr>
        <w:t>9) Act 2012</w:t>
      </w:r>
      <w:r w:rsidRPr="002849D1">
        <w:t>).</w:t>
      </w:r>
    </w:p>
    <w:p w:rsidR="005E133A" w:rsidRPr="002849D1" w:rsidRDefault="005E133A" w:rsidP="005E133A">
      <w:pPr>
        <w:pStyle w:val="subsection"/>
      </w:pPr>
      <w:r w:rsidRPr="002849D1">
        <w:lastRenderedPageBreak/>
        <w:tab/>
        <w:t>(2C)</w:t>
      </w:r>
      <w:r w:rsidRPr="002849D1">
        <w:tab/>
        <w:t xml:space="preserve">A supply of the </w:t>
      </w:r>
      <w:r w:rsidR="002849D1" w:rsidRPr="002849D1">
        <w:rPr>
          <w:position w:val="6"/>
          <w:sz w:val="16"/>
        </w:rPr>
        <w:t>*</w:t>
      </w:r>
      <w:r w:rsidRPr="002849D1">
        <w:t xml:space="preserve">residential premises is disregarded as a sale or supply for the purposes of applying </w:t>
      </w:r>
      <w:r w:rsidR="002849D1">
        <w:t>paragraph (</w:t>
      </w:r>
      <w:r w:rsidRPr="002849D1">
        <w:t xml:space="preserve">1)(a) if it is made because a </w:t>
      </w:r>
      <w:r w:rsidR="002849D1" w:rsidRPr="002849D1">
        <w:rPr>
          <w:position w:val="6"/>
          <w:sz w:val="16"/>
        </w:rPr>
        <w:t>*</w:t>
      </w:r>
      <w:r w:rsidRPr="002849D1">
        <w:t xml:space="preserve">property subdivision plan relating to the premises was lodged for registration (however described) by the </w:t>
      </w:r>
      <w:r w:rsidR="002849D1" w:rsidRPr="002849D1">
        <w:rPr>
          <w:position w:val="6"/>
          <w:sz w:val="16"/>
        </w:rPr>
        <w:t>*</w:t>
      </w:r>
      <w:r w:rsidRPr="002849D1">
        <w:t xml:space="preserve">recipient of the supply or the recipient’s </w:t>
      </w:r>
      <w:r w:rsidR="002849D1" w:rsidRPr="002849D1">
        <w:rPr>
          <w:position w:val="6"/>
          <w:sz w:val="16"/>
        </w:rPr>
        <w:t>*</w:t>
      </w:r>
      <w:r w:rsidRPr="002849D1">
        <w:t>associate.</w:t>
      </w:r>
    </w:p>
    <w:p w:rsidR="005E133A" w:rsidRPr="002849D1" w:rsidRDefault="005E133A" w:rsidP="005E133A">
      <w:pPr>
        <w:pStyle w:val="notetext"/>
      </w:pPr>
      <w:r w:rsidRPr="002849D1">
        <w:t>Note:</w:t>
      </w:r>
      <w:r w:rsidRPr="002849D1">
        <w:tab/>
        <w:t>This subsection does not apply to a supply if the plan was lodged for registration before 27</w:t>
      </w:r>
      <w:r w:rsidR="002849D1">
        <w:t> </w:t>
      </w:r>
      <w:r w:rsidRPr="002849D1">
        <w:t>January 2011 (see item</w:t>
      </w:r>
      <w:r w:rsidR="002849D1">
        <w:t> </w:t>
      </w:r>
      <w:r w:rsidRPr="002849D1">
        <w:t>13 of Schedule</w:t>
      </w:r>
      <w:r w:rsidR="002849D1">
        <w:t> </w:t>
      </w:r>
      <w:r w:rsidRPr="002849D1">
        <w:t xml:space="preserve">4 to the </w:t>
      </w:r>
      <w:r w:rsidRPr="002849D1">
        <w:rPr>
          <w:i/>
        </w:rPr>
        <w:t>Tax Laws Amendment (2011 Measures No.</w:t>
      </w:r>
      <w:r w:rsidR="002849D1">
        <w:rPr>
          <w:i/>
        </w:rPr>
        <w:t> </w:t>
      </w:r>
      <w:r w:rsidRPr="002849D1">
        <w:rPr>
          <w:i/>
        </w:rPr>
        <w:t>9) Act 2012</w:t>
      </w:r>
      <w:r w:rsidRPr="002849D1">
        <w:t>).</w:t>
      </w:r>
    </w:p>
    <w:p w:rsidR="005E133A" w:rsidRPr="002849D1" w:rsidRDefault="005E133A" w:rsidP="005E133A">
      <w:pPr>
        <w:pStyle w:val="SubsectionHead"/>
      </w:pPr>
      <w:r w:rsidRPr="002849D1">
        <w:t>New residential premises include associated land</w:t>
      </w:r>
    </w:p>
    <w:p w:rsidR="00300522" w:rsidRPr="002849D1" w:rsidRDefault="00300522" w:rsidP="00300522">
      <w:pPr>
        <w:pStyle w:val="subsection"/>
      </w:pPr>
      <w:r w:rsidRPr="002849D1">
        <w:tab/>
        <w:t>(3)</w:t>
      </w:r>
      <w:r w:rsidRPr="002849D1">
        <w:tab/>
        <w:t xml:space="preserve">To avoid doubt, if the </w:t>
      </w:r>
      <w:r w:rsidR="002849D1" w:rsidRPr="002849D1">
        <w:rPr>
          <w:position w:val="6"/>
          <w:sz w:val="16"/>
          <w:szCs w:val="16"/>
        </w:rPr>
        <w:t>*</w:t>
      </w:r>
      <w:r w:rsidRPr="002849D1">
        <w:t xml:space="preserve">residential premises are new residential premises because of </w:t>
      </w:r>
      <w:r w:rsidR="002849D1">
        <w:t>paragraph (</w:t>
      </w:r>
      <w:r w:rsidRPr="002849D1">
        <w:t>1)(b) or (c), the new residential premises include land of which the new residential premises are a part.</w:t>
      </w:r>
    </w:p>
    <w:p w:rsidR="00300522" w:rsidRPr="002849D1" w:rsidRDefault="00300522" w:rsidP="00300522">
      <w:pPr>
        <w:pStyle w:val="ActHead4"/>
      </w:pPr>
      <w:bookmarkStart w:id="286" w:name="_Toc364850651"/>
      <w:r w:rsidRPr="002849D1">
        <w:rPr>
          <w:rStyle w:val="CharSubdNo"/>
        </w:rPr>
        <w:t>Subdivision</w:t>
      </w:r>
      <w:r w:rsidR="002849D1" w:rsidRPr="002849D1">
        <w:rPr>
          <w:rStyle w:val="CharSubdNo"/>
        </w:rPr>
        <w:t> </w:t>
      </w:r>
      <w:r w:rsidRPr="002849D1">
        <w:rPr>
          <w:rStyle w:val="CharSubdNo"/>
        </w:rPr>
        <w:t>40</w:t>
      </w:r>
      <w:r w:rsidR="002849D1" w:rsidRPr="002849D1">
        <w:rPr>
          <w:rStyle w:val="CharSubdNo"/>
        </w:rPr>
        <w:noBreakHyphen/>
      </w:r>
      <w:r w:rsidRPr="002849D1">
        <w:rPr>
          <w:rStyle w:val="CharSubdNo"/>
        </w:rPr>
        <w:t>D</w:t>
      </w:r>
      <w:r w:rsidRPr="002849D1">
        <w:t>—</w:t>
      </w:r>
      <w:r w:rsidRPr="002849D1">
        <w:rPr>
          <w:rStyle w:val="CharSubdText"/>
        </w:rPr>
        <w:t>Precious metals</w:t>
      </w:r>
      <w:bookmarkEnd w:id="286"/>
    </w:p>
    <w:p w:rsidR="00300522" w:rsidRPr="002849D1" w:rsidRDefault="00300522" w:rsidP="00300522">
      <w:pPr>
        <w:pStyle w:val="ActHead5"/>
      </w:pPr>
      <w:bookmarkStart w:id="287" w:name="_Toc364850652"/>
      <w:r w:rsidRPr="002849D1">
        <w:rPr>
          <w:rStyle w:val="CharSectno"/>
        </w:rPr>
        <w:t>40</w:t>
      </w:r>
      <w:r w:rsidR="002849D1" w:rsidRPr="002849D1">
        <w:rPr>
          <w:rStyle w:val="CharSectno"/>
        </w:rPr>
        <w:noBreakHyphen/>
      </w:r>
      <w:r w:rsidRPr="002849D1">
        <w:rPr>
          <w:rStyle w:val="CharSectno"/>
        </w:rPr>
        <w:t>100</w:t>
      </w:r>
      <w:r w:rsidRPr="002849D1">
        <w:t xml:space="preserve">  Precious metals</w:t>
      </w:r>
      <w:bookmarkEnd w:id="287"/>
    </w:p>
    <w:p w:rsidR="00300522" w:rsidRPr="002849D1" w:rsidRDefault="00300522" w:rsidP="00300522">
      <w:pPr>
        <w:pStyle w:val="subsection"/>
      </w:pPr>
      <w:r w:rsidRPr="002849D1">
        <w:tab/>
      </w:r>
      <w:r w:rsidRPr="002849D1">
        <w:tab/>
        <w:t xml:space="preserve">A supply of </w:t>
      </w:r>
      <w:r w:rsidR="002849D1" w:rsidRPr="002849D1">
        <w:rPr>
          <w:position w:val="6"/>
          <w:sz w:val="16"/>
          <w:szCs w:val="16"/>
        </w:rPr>
        <w:t>*</w:t>
      </w:r>
      <w:r w:rsidRPr="002849D1">
        <w:t xml:space="preserve">precious metal is </w:t>
      </w:r>
      <w:r w:rsidRPr="002849D1">
        <w:rPr>
          <w:b/>
          <w:bCs/>
          <w:i/>
          <w:iCs/>
        </w:rPr>
        <w:t>input taxed</w:t>
      </w:r>
      <w:r w:rsidRPr="002849D1">
        <w:t>.</w:t>
      </w:r>
    </w:p>
    <w:p w:rsidR="00300522" w:rsidRPr="002849D1" w:rsidRDefault="00300522" w:rsidP="00300522">
      <w:pPr>
        <w:pStyle w:val="notetext"/>
      </w:pPr>
      <w:r w:rsidRPr="002849D1">
        <w:t>Note:</w:t>
      </w:r>
      <w:r w:rsidRPr="002849D1">
        <w:tab/>
        <w:t>If the supply is the first supply of precious metal after refinement, the supply is GST</w:t>
      </w:r>
      <w:r w:rsidR="002849D1">
        <w:noBreakHyphen/>
      </w:r>
      <w:r w:rsidRPr="002849D1">
        <w:t>free under section</w:t>
      </w:r>
      <w:r w:rsidR="002849D1">
        <w:t> </w:t>
      </w:r>
      <w:r w:rsidRPr="002849D1">
        <w:t>38</w:t>
      </w:r>
      <w:r w:rsidR="002849D1">
        <w:noBreakHyphen/>
      </w:r>
      <w:r w:rsidRPr="002849D1">
        <w:t>385.</w:t>
      </w:r>
    </w:p>
    <w:p w:rsidR="00300522" w:rsidRPr="002849D1" w:rsidRDefault="00300522" w:rsidP="00300522">
      <w:pPr>
        <w:pStyle w:val="ActHead4"/>
      </w:pPr>
      <w:bookmarkStart w:id="288" w:name="_Toc364850653"/>
      <w:r w:rsidRPr="002849D1">
        <w:rPr>
          <w:rStyle w:val="CharSubdNo"/>
        </w:rPr>
        <w:t>Subdivision</w:t>
      </w:r>
      <w:r w:rsidR="002849D1" w:rsidRPr="002849D1">
        <w:rPr>
          <w:rStyle w:val="CharSubdNo"/>
        </w:rPr>
        <w:t> </w:t>
      </w:r>
      <w:r w:rsidRPr="002849D1">
        <w:rPr>
          <w:rStyle w:val="CharSubdNo"/>
        </w:rPr>
        <w:t>40</w:t>
      </w:r>
      <w:r w:rsidR="002849D1" w:rsidRPr="002849D1">
        <w:rPr>
          <w:rStyle w:val="CharSubdNo"/>
        </w:rPr>
        <w:noBreakHyphen/>
      </w:r>
      <w:r w:rsidRPr="002849D1">
        <w:rPr>
          <w:rStyle w:val="CharSubdNo"/>
        </w:rPr>
        <w:t>E</w:t>
      </w:r>
      <w:r w:rsidRPr="002849D1">
        <w:t>—</w:t>
      </w:r>
      <w:r w:rsidRPr="002849D1">
        <w:rPr>
          <w:rStyle w:val="CharSubdText"/>
        </w:rPr>
        <w:t>School tuckshops and canteens</w:t>
      </w:r>
      <w:bookmarkEnd w:id="288"/>
    </w:p>
    <w:p w:rsidR="00300522" w:rsidRPr="002849D1" w:rsidRDefault="00300522" w:rsidP="00300522">
      <w:pPr>
        <w:pStyle w:val="ActHead5"/>
      </w:pPr>
      <w:bookmarkStart w:id="289" w:name="_Toc364850654"/>
      <w:r w:rsidRPr="002849D1">
        <w:rPr>
          <w:rStyle w:val="CharSectno"/>
        </w:rPr>
        <w:t>40</w:t>
      </w:r>
      <w:r w:rsidR="002849D1" w:rsidRPr="002849D1">
        <w:rPr>
          <w:rStyle w:val="CharSectno"/>
        </w:rPr>
        <w:noBreakHyphen/>
      </w:r>
      <w:r w:rsidRPr="002849D1">
        <w:rPr>
          <w:rStyle w:val="CharSectno"/>
        </w:rPr>
        <w:t>130</w:t>
      </w:r>
      <w:r w:rsidRPr="002849D1">
        <w:t xml:space="preserve">  </w:t>
      </w:r>
      <w:smartTag w:uri="urn:schemas-microsoft-com:office:smarttags" w:element="PlaceType">
        <w:r w:rsidRPr="002849D1">
          <w:t>School</w:t>
        </w:r>
      </w:smartTag>
      <w:r w:rsidRPr="002849D1">
        <w:t xml:space="preserve"> tuckshops and canteens</w:t>
      </w:r>
      <w:bookmarkEnd w:id="289"/>
    </w:p>
    <w:p w:rsidR="00300522" w:rsidRPr="002849D1" w:rsidRDefault="00300522" w:rsidP="00300522">
      <w:pPr>
        <w:pStyle w:val="subsection"/>
      </w:pPr>
      <w:r w:rsidRPr="002849D1">
        <w:tab/>
        <w:t>(1)</w:t>
      </w:r>
      <w:r w:rsidRPr="002849D1">
        <w:tab/>
        <w:t xml:space="preserve">A supply of </w:t>
      </w:r>
      <w:r w:rsidR="002849D1" w:rsidRPr="002849D1">
        <w:rPr>
          <w:position w:val="6"/>
          <w:sz w:val="16"/>
          <w:szCs w:val="16"/>
        </w:rPr>
        <w:t>*</w:t>
      </w:r>
      <w:r w:rsidRPr="002849D1">
        <w:t xml:space="preserve">food is </w:t>
      </w:r>
      <w:r w:rsidRPr="002849D1">
        <w:rPr>
          <w:b/>
          <w:bCs/>
          <w:i/>
          <w:iCs/>
        </w:rPr>
        <w:t>input taxed</w:t>
      </w:r>
      <w:r w:rsidRPr="002849D1">
        <w:t xml:space="preserve"> if:</w:t>
      </w:r>
    </w:p>
    <w:p w:rsidR="00300522" w:rsidRPr="002849D1" w:rsidRDefault="00300522" w:rsidP="00300522">
      <w:pPr>
        <w:pStyle w:val="paragraph"/>
      </w:pPr>
      <w:r w:rsidRPr="002849D1">
        <w:tab/>
        <w:t>(a)</w:t>
      </w:r>
      <w:r w:rsidRPr="002849D1">
        <w:tab/>
        <w:t>the supply is made by a non</w:t>
      </w:r>
      <w:r w:rsidR="002849D1">
        <w:noBreakHyphen/>
      </w:r>
      <w:r w:rsidRPr="002849D1">
        <w:t>profit body</w:t>
      </w:r>
      <w:r w:rsidRPr="002849D1">
        <w:rPr>
          <w:i/>
          <w:iCs/>
        </w:rPr>
        <w:t xml:space="preserve"> </w:t>
      </w:r>
      <w:r w:rsidRPr="002849D1">
        <w:t xml:space="preserve">through a shop operating on the grounds of a </w:t>
      </w:r>
      <w:r w:rsidR="002849D1" w:rsidRPr="002849D1">
        <w:rPr>
          <w:position w:val="6"/>
          <w:sz w:val="16"/>
          <w:szCs w:val="16"/>
        </w:rPr>
        <w:t>*</w:t>
      </w:r>
      <w:r w:rsidRPr="002849D1">
        <w:t xml:space="preserve">school that supplies </w:t>
      </w:r>
      <w:r w:rsidR="002849D1" w:rsidRPr="002849D1">
        <w:rPr>
          <w:position w:val="6"/>
          <w:sz w:val="16"/>
          <w:szCs w:val="16"/>
        </w:rPr>
        <w:t>*</w:t>
      </w:r>
      <w:r w:rsidRPr="002849D1">
        <w:t xml:space="preserve">primary courses or </w:t>
      </w:r>
      <w:r w:rsidR="002849D1" w:rsidRPr="002849D1">
        <w:rPr>
          <w:position w:val="6"/>
          <w:sz w:val="16"/>
          <w:szCs w:val="16"/>
        </w:rPr>
        <w:t>*</w:t>
      </w:r>
      <w:r w:rsidRPr="002849D1">
        <w:t>secondary courses; and</w:t>
      </w:r>
    </w:p>
    <w:p w:rsidR="00300522" w:rsidRPr="002849D1" w:rsidRDefault="00300522" w:rsidP="00300522">
      <w:pPr>
        <w:pStyle w:val="paragraph"/>
      </w:pPr>
      <w:r w:rsidRPr="002849D1">
        <w:tab/>
        <w:t>(b)</w:t>
      </w:r>
      <w:r w:rsidRPr="002849D1">
        <w:tab/>
        <w:t>the non</w:t>
      </w:r>
      <w:r w:rsidR="002849D1">
        <w:noBreakHyphen/>
      </w:r>
      <w:r w:rsidRPr="002849D1">
        <w:t>profit body chooses to have all its supplies of food through the shop treated as input taxed.</w:t>
      </w:r>
    </w:p>
    <w:p w:rsidR="00300522" w:rsidRPr="002849D1" w:rsidRDefault="00300522" w:rsidP="00300522">
      <w:pPr>
        <w:pStyle w:val="subsection"/>
        <w:keepNext/>
      </w:pPr>
      <w:r w:rsidRPr="002849D1">
        <w:tab/>
        <w:t>(2)</w:t>
      </w:r>
      <w:r w:rsidRPr="002849D1">
        <w:tab/>
        <w:t>However, the non</w:t>
      </w:r>
      <w:r w:rsidR="002849D1">
        <w:noBreakHyphen/>
      </w:r>
      <w:r w:rsidRPr="002849D1">
        <w:t>profit body:</w:t>
      </w:r>
    </w:p>
    <w:p w:rsidR="00300522" w:rsidRPr="002849D1" w:rsidRDefault="00300522" w:rsidP="00300522">
      <w:pPr>
        <w:pStyle w:val="paragraph"/>
      </w:pPr>
      <w:r w:rsidRPr="002849D1">
        <w:tab/>
        <w:t>(b)</w:t>
      </w:r>
      <w:r w:rsidRPr="002849D1">
        <w:tab/>
        <w:t>cannot revoke the choice within 12 months after the day on which the non</w:t>
      </w:r>
      <w:r w:rsidR="002849D1">
        <w:noBreakHyphen/>
      </w:r>
      <w:r w:rsidRPr="002849D1">
        <w:t>profit body made the choice; and</w:t>
      </w:r>
    </w:p>
    <w:p w:rsidR="00300522" w:rsidRPr="002849D1" w:rsidRDefault="00300522" w:rsidP="00300522">
      <w:pPr>
        <w:pStyle w:val="paragraph"/>
      </w:pPr>
      <w:r w:rsidRPr="002849D1">
        <w:tab/>
        <w:t>(c)</w:t>
      </w:r>
      <w:r w:rsidRPr="002849D1">
        <w:tab/>
        <w:t>cannot make a further choice within 12 months after the day on which the non</w:t>
      </w:r>
      <w:r w:rsidR="002849D1">
        <w:noBreakHyphen/>
      </w:r>
      <w:r w:rsidRPr="002849D1">
        <w:t>profit body revoked a previous choice.</w:t>
      </w:r>
    </w:p>
    <w:p w:rsidR="00300522" w:rsidRPr="002849D1" w:rsidRDefault="00300522" w:rsidP="00300522">
      <w:pPr>
        <w:pStyle w:val="subsection"/>
      </w:pPr>
      <w:r w:rsidRPr="002849D1">
        <w:lastRenderedPageBreak/>
        <w:tab/>
        <w:t>(3)</w:t>
      </w:r>
      <w:r w:rsidRPr="002849D1">
        <w:tab/>
        <w:t xml:space="preserve">This section does not apply to a supply of </w:t>
      </w:r>
      <w:r w:rsidR="002849D1" w:rsidRPr="002849D1">
        <w:rPr>
          <w:position w:val="6"/>
          <w:sz w:val="16"/>
          <w:szCs w:val="16"/>
        </w:rPr>
        <w:t>*</w:t>
      </w:r>
      <w:r w:rsidRPr="002849D1">
        <w:t xml:space="preserve">food by a </w:t>
      </w:r>
      <w:r w:rsidR="002849D1" w:rsidRPr="002849D1">
        <w:rPr>
          <w:position w:val="6"/>
          <w:sz w:val="16"/>
          <w:szCs w:val="16"/>
        </w:rPr>
        <w:t>*</w:t>
      </w:r>
      <w:r w:rsidRPr="002849D1">
        <w:t>school to boarding students of the school as part of their board.</w:t>
      </w:r>
    </w:p>
    <w:p w:rsidR="00AB3F1A" w:rsidRPr="002849D1" w:rsidRDefault="00AB3F1A" w:rsidP="00AB3F1A">
      <w:pPr>
        <w:pStyle w:val="ActHead4"/>
      </w:pPr>
      <w:bookmarkStart w:id="290" w:name="_Toc364850655"/>
      <w:r w:rsidRPr="002849D1">
        <w:rPr>
          <w:rStyle w:val="CharSubdNo"/>
        </w:rPr>
        <w:t>Subdivision</w:t>
      </w:r>
      <w:r w:rsidR="002849D1" w:rsidRPr="002849D1">
        <w:rPr>
          <w:rStyle w:val="CharSubdNo"/>
        </w:rPr>
        <w:t> </w:t>
      </w:r>
      <w:r w:rsidRPr="002849D1">
        <w:rPr>
          <w:rStyle w:val="CharSubdNo"/>
        </w:rPr>
        <w:t>40</w:t>
      </w:r>
      <w:r w:rsidR="002849D1" w:rsidRPr="002849D1">
        <w:rPr>
          <w:rStyle w:val="CharSubdNo"/>
        </w:rPr>
        <w:noBreakHyphen/>
      </w:r>
      <w:r w:rsidRPr="002849D1">
        <w:rPr>
          <w:rStyle w:val="CharSubdNo"/>
        </w:rPr>
        <w:t>F</w:t>
      </w:r>
      <w:r w:rsidRPr="002849D1">
        <w:t>—</w:t>
      </w:r>
      <w:r w:rsidRPr="002849D1">
        <w:rPr>
          <w:rStyle w:val="CharSubdText"/>
        </w:rPr>
        <w:t>Fund</w:t>
      </w:r>
      <w:r w:rsidR="002849D1" w:rsidRPr="002849D1">
        <w:rPr>
          <w:rStyle w:val="CharSubdText"/>
        </w:rPr>
        <w:noBreakHyphen/>
      </w:r>
      <w:r w:rsidRPr="002849D1">
        <w:rPr>
          <w:rStyle w:val="CharSubdText"/>
        </w:rPr>
        <w:t>raising events conducted by charities etc.</w:t>
      </w:r>
      <w:bookmarkEnd w:id="290"/>
    </w:p>
    <w:p w:rsidR="00E74206" w:rsidRPr="002849D1" w:rsidRDefault="00E74206" w:rsidP="00E74206">
      <w:pPr>
        <w:pStyle w:val="ActHead5"/>
      </w:pPr>
      <w:bookmarkStart w:id="291" w:name="_Toc364850656"/>
      <w:r w:rsidRPr="002849D1">
        <w:rPr>
          <w:rStyle w:val="CharSectno"/>
        </w:rPr>
        <w:t>40</w:t>
      </w:r>
      <w:r w:rsidR="002849D1" w:rsidRPr="002849D1">
        <w:rPr>
          <w:rStyle w:val="CharSectno"/>
        </w:rPr>
        <w:noBreakHyphen/>
      </w:r>
      <w:r w:rsidRPr="002849D1">
        <w:rPr>
          <w:rStyle w:val="CharSectno"/>
        </w:rPr>
        <w:t>160</w:t>
      </w:r>
      <w:r w:rsidRPr="002849D1">
        <w:t xml:space="preserve">  Fund</w:t>
      </w:r>
      <w:r w:rsidR="002849D1">
        <w:noBreakHyphen/>
      </w:r>
      <w:r w:rsidRPr="002849D1">
        <w:t>raising events conducted by charities etc.</w:t>
      </w:r>
      <w:bookmarkEnd w:id="291"/>
    </w:p>
    <w:p w:rsidR="00300522" w:rsidRPr="002849D1" w:rsidRDefault="00300522" w:rsidP="00300522">
      <w:pPr>
        <w:pStyle w:val="subsection"/>
      </w:pPr>
      <w:r w:rsidRPr="002849D1">
        <w:tab/>
        <w:t>(1)</w:t>
      </w:r>
      <w:r w:rsidRPr="002849D1">
        <w:tab/>
        <w:t xml:space="preserve">A supply is </w:t>
      </w:r>
      <w:r w:rsidRPr="002849D1">
        <w:rPr>
          <w:b/>
          <w:bCs/>
          <w:i/>
          <w:iCs/>
        </w:rPr>
        <w:t>input taxed</w:t>
      </w:r>
      <w:r w:rsidRPr="002849D1">
        <w:t xml:space="preserve"> if: </w:t>
      </w:r>
    </w:p>
    <w:p w:rsidR="00300522" w:rsidRPr="002849D1" w:rsidRDefault="00300522" w:rsidP="00300522">
      <w:pPr>
        <w:pStyle w:val="paragraph"/>
      </w:pPr>
      <w:r w:rsidRPr="002849D1">
        <w:tab/>
        <w:t>(a)</w:t>
      </w:r>
      <w:r w:rsidRPr="002849D1">
        <w:tab/>
        <w:t xml:space="preserve">the supplier is </w:t>
      </w:r>
      <w:r w:rsidR="0092115A" w:rsidRPr="002849D1">
        <w:t xml:space="preserve">an </w:t>
      </w:r>
      <w:r w:rsidR="002849D1" w:rsidRPr="002849D1">
        <w:rPr>
          <w:position w:val="6"/>
          <w:sz w:val="16"/>
        </w:rPr>
        <w:t>*</w:t>
      </w:r>
      <w:r w:rsidR="0092115A" w:rsidRPr="002849D1">
        <w:t>endorsed charity</w:t>
      </w:r>
      <w:r w:rsidRPr="002849D1">
        <w:t xml:space="preserve">, a </w:t>
      </w:r>
      <w:r w:rsidR="002849D1" w:rsidRPr="002849D1">
        <w:rPr>
          <w:position w:val="6"/>
          <w:sz w:val="16"/>
          <w:szCs w:val="16"/>
        </w:rPr>
        <w:t>*</w:t>
      </w:r>
      <w:r w:rsidRPr="002849D1">
        <w:t>gift</w:t>
      </w:r>
      <w:r w:rsidR="002849D1">
        <w:noBreakHyphen/>
      </w:r>
      <w:r w:rsidRPr="002849D1">
        <w:t xml:space="preserve">deductible entity or a </w:t>
      </w:r>
      <w:r w:rsidR="002849D1" w:rsidRPr="002849D1">
        <w:rPr>
          <w:position w:val="6"/>
          <w:sz w:val="16"/>
          <w:szCs w:val="16"/>
        </w:rPr>
        <w:t>*</w:t>
      </w:r>
      <w:r w:rsidRPr="002849D1">
        <w:t xml:space="preserve">government school; and </w:t>
      </w:r>
    </w:p>
    <w:p w:rsidR="00300522" w:rsidRPr="002849D1" w:rsidRDefault="00300522" w:rsidP="00300522">
      <w:pPr>
        <w:pStyle w:val="paragraph"/>
      </w:pPr>
      <w:r w:rsidRPr="002849D1">
        <w:tab/>
        <w:t>(b)</w:t>
      </w:r>
      <w:r w:rsidRPr="002849D1">
        <w:tab/>
        <w:t xml:space="preserve">the supply is made in connection with a </w:t>
      </w:r>
      <w:r w:rsidR="002849D1" w:rsidRPr="002849D1">
        <w:rPr>
          <w:position w:val="6"/>
          <w:sz w:val="16"/>
          <w:szCs w:val="16"/>
        </w:rPr>
        <w:t>*</w:t>
      </w:r>
      <w:r w:rsidRPr="002849D1">
        <w:t>fund</w:t>
      </w:r>
      <w:r w:rsidR="002849D1">
        <w:noBreakHyphen/>
      </w:r>
      <w:r w:rsidRPr="002849D1">
        <w:t xml:space="preserve">raising event; and </w:t>
      </w:r>
    </w:p>
    <w:p w:rsidR="00300522" w:rsidRPr="002849D1" w:rsidRDefault="00300522" w:rsidP="00300522">
      <w:pPr>
        <w:pStyle w:val="paragraph"/>
      </w:pPr>
      <w:r w:rsidRPr="002849D1">
        <w:tab/>
        <w:t>(c)</w:t>
      </w:r>
      <w:r w:rsidRPr="002849D1">
        <w:tab/>
        <w:t xml:space="preserve">the supplier chooses to have all supplies that it makes in connection with the event treated as input taxed; and </w:t>
      </w:r>
    </w:p>
    <w:p w:rsidR="00300522" w:rsidRPr="002849D1" w:rsidRDefault="00300522" w:rsidP="00300522">
      <w:pPr>
        <w:pStyle w:val="paragraph"/>
      </w:pPr>
      <w:r w:rsidRPr="002849D1">
        <w:tab/>
        <w:t>(d)</w:t>
      </w:r>
      <w:r w:rsidRPr="002849D1">
        <w:tab/>
        <w:t xml:space="preserve">the event is referred to in the supplier’s records as an event that is treated as input taxed. </w:t>
      </w:r>
    </w:p>
    <w:p w:rsidR="00300522" w:rsidRPr="002849D1" w:rsidRDefault="00300522" w:rsidP="00300522">
      <w:pPr>
        <w:pStyle w:val="subsection"/>
      </w:pPr>
      <w:r w:rsidRPr="002849D1">
        <w:tab/>
        <w:t>(3)</w:t>
      </w:r>
      <w:r w:rsidRPr="002849D1">
        <w:tab/>
      </w:r>
      <w:r w:rsidR="002849D1">
        <w:t>Subsection (</w:t>
      </w:r>
      <w:r w:rsidRPr="002849D1">
        <w:t xml:space="preserve">1) does not apply to a supply by a </w:t>
      </w:r>
      <w:r w:rsidR="002849D1" w:rsidRPr="002849D1">
        <w:rPr>
          <w:position w:val="6"/>
          <w:sz w:val="16"/>
        </w:rPr>
        <w:t>*</w:t>
      </w:r>
      <w:r w:rsidRPr="002849D1">
        <w:t>gift</w:t>
      </w:r>
      <w:r w:rsidR="002849D1">
        <w:noBreakHyphen/>
      </w:r>
      <w:r w:rsidRPr="002849D1">
        <w:t xml:space="preserve">deductible entity endorsed as a deductible gift recipient (within the meaning of the </w:t>
      </w:r>
      <w:r w:rsidR="002849D1" w:rsidRPr="002849D1">
        <w:rPr>
          <w:position w:val="6"/>
          <w:sz w:val="16"/>
        </w:rPr>
        <w:t>*</w:t>
      </w:r>
      <w:r w:rsidRPr="002849D1">
        <w:t>ITAA 1997) under section</w:t>
      </w:r>
      <w:r w:rsidR="002849D1">
        <w:t> </w:t>
      </w:r>
      <w:r w:rsidRPr="002849D1">
        <w:t>30</w:t>
      </w:r>
      <w:r w:rsidR="002849D1">
        <w:noBreakHyphen/>
      </w:r>
      <w:r w:rsidRPr="002849D1">
        <w:t>120 of the ITAA 1997, unless:</w:t>
      </w:r>
    </w:p>
    <w:p w:rsidR="00300522" w:rsidRPr="002849D1" w:rsidRDefault="00300522" w:rsidP="00300522">
      <w:pPr>
        <w:pStyle w:val="paragraph"/>
      </w:pPr>
      <w:r w:rsidRPr="002849D1">
        <w:tab/>
        <w:t>(a)</w:t>
      </w:r>
      <w:r w:rsidRPr="002849D1">
        <w:tab/>
        <w:t>the supplier is:</w:t>
      </w:r>
    </w:p>
    <w:p w:rsidR="00310554" w:rsidRPr="002849D1" w:rsidRDefault="00310554" w:rsidP="00310554">
      <w:pPr>
        <w:pStyle w:val="paragraphsub"/>
      </w:pPr>
      <w:r w:rsidRPr="002849D1">
        <w:tab/>
        <w:t>(i)</w:t>
      </w:r>
      <w:r w:rsidRPr="002849D1">
        <w:tab/>
        <w:t xml:space="preserve">an </w:t>
      </w:r>
      <w:r w:rsidR="002849D1" w:rsidRPr="002849D1">
        <w:rPr>
          <w:position w:val="6"/>
          <w:sz w:val="16"/>
        </w:rPr>
        <w:t>*</w:t>
      </w:r>
      <w:r w:rsidRPr="002849D1">
        <w:t>endorsed charity; or</w:t>
      </w:r>
    </w:p>
    <w:p w:rsidR="00300522" w:rsidRPr="002849D1" w:rsidRDefault="00300522" w:rsidP="00300522">
      <w:pPr>
        <w:pStyle w:val="paragraphsub"/>
      </w:pPr>
      <w:r w:rsidRPr="002849D1">
        <w:tab/>
        <w:t>(ii)</w:t>
      </w:r>
      <w:r w:rsidRPr="002849D1">
        <w:tab/>
        <w:t xml:space="preserve">a </w:t>
      </w:r>
      <w:r w:rsidR="002849D1" w:rsidRPr="002849D1">
        <w:rPr>
          <w:position w:val="6"/>
          <w:sz w:val="16"/>
        </w:rPr>
        <w:t>*</w:t>
      </w:r>
      <w:r w:rsidRPr="002849D1">
        <w:t>government school; or</w:t>
      </w:r>
    </w:p>
    <w:p w:rsidR="00300522" w:rsidRPr="002849D1" w:rsidRDefault="00300522" w:rsidP="00300522">
      <w:pPr>
        <w:pStyle w:val="paragraphsub"/>
      </w:pPr>
      <w:r w:rsidRPr="002849D1">
        <w:tab/>
        <w:t>(iii)</w:t>
      </w:r>
      <w:r w:rsidRPr="002849D1">
        <w:tab/>
        <w:t>a fund, authority or institution of a kind referred to in paragraph</w:t>
      </w:r>
      <w:r w:rsidR="002849D1">
        <w:t> </w:t>
      </w:r>
      <w:r w:rsidRPr="002849D1">
        <w:t>30</w:t>
      </w:r>
      <w:r w:rsidR="002849D1">
        <w:noBreakHyphen/>
      </w:r>
      <w:r w:rsidRPr="002849D1">
        <w:t>125(1)(b) of the ITAA 1997; or</w:t>
      </w:r>
    </w:p>
    <w:p w:rsidR="00300522" w:rsidRPr="002849D1" w:rsidRDefault="00300522" w:rsidP="00300522">
      <w:pPr>
        <w:pStyle w:val="paragraph"/>
      </w:pPr>
      <w:r w:rsidRPr="002849D1">
        <w:tab/>
        <w:t>(b)</w:t>
      </w:r>
      <w:r w:rsidRPr="002849D1">
        <w:tab/>
        <w:t xml:space="preserve">each purpose to which the supply relates is a </w:t>
      </w:r>
      <w:r w:rsidR="002849D1" w:rsidRPr="002849D1">
        <w:rPr>
          <w:position w:val="6"/>
          <w:sz w:val="16"/>
        </w:rPr>
        <w:t>*</w:t>
      </w:r>
      <w:r w:rsidRPr="002849D1">
        <w:t>gift</w:t>
      </w:r>
      <w:r w:rsidR="002849D1">
        <w:noBreakHyphen/>
      </w:r>
      <w:r w:rsidRPr="002849D1">
        <w:t>deductible purpose of the supplier.</w:t>
      </w:r>
    </w:p>
    <w:p w:rsidR="00300522" w:rsidRPr="002849D1" w:rsidRDefault="00300522" w:rsidP="00300522">
      <w:pPr>
        <w:pStyle w:val="notetext"/>
      </w:pPr>
      <w:r w:rsidRPr="002849D1">
        <w:t>Note:</w:t>
      </w:r>
      <w:r w:rsidRPr="002849D1">
        <w:tab/>
        <w:t>This subsection denies input taxed status under this section to supplies by certain (but not all) gift</w:t>
      </w:r>
      <w:r w:rsidR="002849D1">
        <w:noBreakHyphen/>
      </w:r>
      <w:r w:rsidRPr="002849D1">
        <w:t>deductible entities that are only endorsed for the operation of a fund, authority or institution. However, supplies can be input taxed under this section if they relate to the principal purpose of the fund, authority or institution.</w:t>
      </w:r>
    </w:p>
    <w:p w:rsidR="00300522" w:rsidRPr="002849D1" w:rsidRDefault="00300522" w:rsidP="00300522">
      <w:pPr>
        <w:pStyle w:val="ActHead5"/>
      </w:pPr>
      <w:bookmarkStart w:id="292" w:name="_Toc364850657"/>
      <w:r w:rsidRPr="002849D1">
        <w:rPr>
          <w:rStyle w:val="CharSectno"/>
        </w:rPr>
        <w:lastRenderedPageBreak/>
        <w:t>40</w:t>
      </w:r>
      <w:r w:rsidR="002849D1" w:rsidRPr="002849D1">
        <w:rPr>
          <w:rStyle w:val="CharSectno"/>
        </w:rPr>
        <w:noBreakHyphen/>
      </w:r>
      <w:r w:rsidRPr="002849D1">
        <w:rPr>
          <w:rStyle w:val="CharSectno"/>
        </w:rPr>
        <w:t>165</w:t>
      </w:r>
      <w:r w:rsidRPr="002849D1">
        <w:t xml:space="preserve">  Meaning of </w:t>
      </w:r>
      <w:r w:rsidRPr="002849D1">
        <w:rPr>
          <w:i/>
          <w:iCs/>
        </w:rPr>
        <w:t>fund</w:t>
      </w:r>
      <w:r w:rsidR="002849D1">
        <w:rPr>
          <w:i/>
          <w:iCs/>
        </w:rPr>
        <w:noBreakHyphen/>
      </w:r>
      <w:r w:rsidRPr="002849D1">
        <w:rPr>
          <w:i/>
          <w:iCs/>
        </w:rPr>
        <w:t>raising event</w:t>
      </w:r>
      <w:bookmarkEnd w:id="292"/>
      <w:r w:rsidRPr="002849D1">
        <w:rPr>
          <w:i/>
          <w:iCs/>
        </w:rPr>
        <w:t xml:space="preserve"> </w:t>
      </w:r>
    </w:p>
    <w:p w:rsidR="00300522" w:rsidRPr="002849D1" w:rsidRDefault="00300522" w:rsidP="00300522">
      <w:pPr>
        <w:pStyle w:val="subsection"/>
      </w:pPr>
      <w:r w:rsidRPr="002849D1">
        <w:tab/>
        <w:t>(1)</w:t>
      </w:r>
      <w:r w:rsidRPr="002849D1">
        <w:tab/>
        <w:t xml:space="preserve">Any of these is a </w:t>
      </w:r>
      <w:r w:rsidRPr="002849D1">
        <w:rPr>
          <w:b/>
          <w:bCs/>
          <w:i/>
          <w:iCs/>
        </w:rPr>
        <w:t>fund</w:t>
      </w:r>
      <w:r w:rsidR="002849D1">
        <w:rPr>
          <w:b/>
          <w:bCs/>
          <w:i/>
          <w:iCs/>
        </w:rPr>
        <w:noBreakHyphen/>
      </w:r>
      <w:r w:rsidRPr="002849D1">
        <w:rPr>
          <w:b/>
          <w:bCs/>
          <w:i/>
          <w:iCs/>
        </w:rPr>
        <w:t>raising event</w:t>
      </w:r>
      <w:r w:rsidRPr="002849D1">
        <w:t xml:space="preserve"> if it is conducted for the purpose of fund</w:t>
      </w:r>
      <w:r w:rsidR="002849D1">
        <w:noBreakHyphen/>
      </w:r>
      <w:r w:rsidRPr="002849D1">
        <w:t xml:space="preserve">raising and it does not form any part of a series or regular run of like or similar events: </w:t>
      </w:r>
    </w:p>
    <w:p w:rsidR="00300522" w:rsidRPr="002849D1" w:rsidRDefault="00300522" w:rsidP="00300522">
      <w:pPr>
        <w:pStyle w:val="paragraph"/>
      </w:pPr>
      <w:r w:rsidRPr="002849D1">
        <w:tab/>
        <w:t>(a)</w:t>
      </w:r>
      <w:r w:rsidRPr="002849D1">
        <w:tab/>
        <w:t xml:space="preserve">a fete, ball, gala show, dinner, performance or similar event; </w:t>
      </w:r>
    </w:p>
    <w:p w:rsidR="00300522" w:rsidRPr="002849D1" w:rsidRDefault="00300522" w:rsidP="00300522">
      <w:pPr>
        <w:pStyle w:val="paragraph"/>
      </w:pPr>
      <w:r w:rsidRPr="002849D1">
        <w:tab/>
        <w:t>(b)</w:t>
      </w:r>
      <w:r w:rsidRPr="002849D1">
        <w:tab/>
        <w:t xml:space="preserve">an event comprising sales of goods if: </w:t>
      </w:r>
    </w:p>
    <w:p w:rsidR="00300522" w:rsidRPr="002849D1" w:rsidRDefault="00300522" w:rsidP="00300522">
      <w:pPr>
        <w:pStyle w:val="paragraphsub"/>
      </w:pPr>
      <w:r w:rsidRPr="002849D1">
        <w:tab/>
        <w:t>(i)</w:t>
      </w:r>
      <w:r w:rsidRPr="002849D1">
        <w:tab/>
        <w:t xml:space="preserve">each sale is for a </w:t>
      </w:r>
      <w:r w:rsidR="002849D1" w:rsidRPr="002849D1">
        <w:rPr>
          <w:position w:val="6"/>
          <w:sz w:val="16"/>
          <w:szCs w:val="16"/>
        </w:rPr>
        <w:t>*</w:t>
      </w:r>
      <w:r w:rsidRPr="002849D1">
        <w:t xml:space="preserve">consideration that does not exceed $20 or such other amount as the regulations specify; and </w:t>
      </w:r>
    </w:p>
    <w:p w:rsidR="00300522" w:rsidRPr="002849D1" w:rsidRDefault="00300522" w:rsidP="00300522">
      <w:pPr>
        <w:pStyle w:val="paragraphsub"/>
      </w:pPr>
      <w:r w:rsidRPr="002849D1">
        <w:tab/>
        <w:t>(ii)</w:t>
      </w:r>
      <w:r w:rsidRPr="002849D1">
        <w:tab/>
        <w:t xml:space="preserve">selling such goods is not a normal part of the supplier’s </w:t>
      </w:r>
      <w:r w:rsidR="002849D1" w:rsidRPr="002849D1">
        <w:rPr>
          <w:position w:val="6"/>
          <w:sz w:val="16"/>
          <w:szCs w:val="16"/>
        </w:rPr>
        <w:t>*</w:t>
      </w:r>
      <w:r w:rsidRPr="002849D1">
        <w:t xml:space="preserve">business; </w:t>
      </w:r>
    </w:p>
    <w:p w:rsidR="00300522" w:rsidRPr="002849D1" w:rsidRDefault="00300522" w:rsidP="00300522">
      <w:pPr>
        <w:pStyle w:val="paragraph"/>
      </w:pPr>
      <w:r w:rsidRPr="002849D1">
        <w:tab/>
        <w:t>(c)</w:t>
      </w:r>
      <w:r w:rsidRPr="002849D1">
        <w:tab/>
        <w:t>an event that the Commissioner decides, on an application by the supplier in writing, to be a fund</w:t>
      </w:r>
      <w:r w:rsidR="002849D1">
        <w:noBreakHyphen/>
      </w:r>
      <w:r w:rsidRPr="002849D1">
        <w:t xml:space="preserve">raising event. </w:t>
      </w:r>
    </w:p>
    <w:p w:rsidR="00300522" w:rsidRPr="002849D1" w:rsidRDefault="00300522" w:rsidP="00300522">
      <w:pPr>
        <w:pStyle w:val="notetext"/>
        <w:ind w:left="2552"/>
      </w:pPr>
      <w:r w:rsidRPr="002849D1">
        <w:t>Note:</w:t>
      </w:r>
      <w:r w:rsidRPr="002849D1">
        <w:tab/>
        <w:t>Refusing an application for a decision under this paragraph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iCs/>
        </w:rPr>
        <w:t>Taxation Administration Act 1953</w:t>
      </w:r>
      <w:r w:rsidRPr="002849D1">
        <w:t xml:space="preserve">). </w:t>
      </w:r>
    </w:p>
    <w:p w:rsidR="00300522" w:rsidRPr="002849D1" w:rsidRDefault="00300522" w:rsidP="00300522">
      <w:pPr>
        <w:pStyle w:val="subsection"/>
      </w:pPr>
      <w:r w:rsidRPr="002849D1">
        <w:tab/>
        <w:t>(2)</w:t>
      </w:r>
      <w:r w:rsidRPr="002849D1">
        <w:tab/>
      </w:r>
      <w:r w:rsidR="002849D1">
        <w:t>Paragraph (</w:t>
      </w:r>
      <w:r w:rsidRPr="002849D1">
        <w:t xml:space="preserve">1)(b) does not apply to an event that involves the sale of alcoholic beverages or tobacco products. </w:t>
      </w:r>
    </w:p>
    <w:p w:rsidR="00300522" w:rsidRPr="002849D1" w:rsidRDefault="00300522" w:rsidP="00300522">
      <w:pPr>
        <w:pStyle w:val="subsection"/>
      </w:pPr>
      <w:r w:rsidRPr="002849D1">
        <w:tab/>
        <w:t>(3)</w:t>
      </w:r>
      <w:r w:rsidRPr="002849D1">
        <w:tab/>
        <w:t xml:space="preserve">The Commissioner must not make a decision under </w:t>
      </w:r>
      <w:r w:rsidR="002849D1">
        <w:t>paragraph (</w:t>
      </w:r>
      <w:r w:rsidRPr="002849D1">
        <w:t xml:space="preserve">1)(c) unless satisfied that: </w:t>
      </w:r>
    </w:p>
    <w:p w:rsidR="00300522" w:rsidRPr="002849D1" w:rsidRDefault="00300522" w:rsidP="00300522">
      <w:pPr>
        <w:pStyle w:val="paragraph"/>
      </w:pPr>
      <w:r w:rsidRPr="002849D1">
        <w:tab/>
        <w:t>(a)</w:t>
      </w:r>
      <w:r w:rsidRPr="002849D1">
        <w:tab/>
        <w:t xml:space="preserve">the supplier is not in the </w:t>
      </w:r>
      <w:r w:rsidR="002849D1" w:rsidRPr="002849D1">
        <w:rPr>
          <w:position w:val="6"/>
          <w:sz w:val="16"/>
          <w:szCs w:val="16"/>
        </w:rPr>
        <w:t>*</w:t>
      </w:r>
      <w:r w:rsidRPr="002849D1">
        <w:t xml:space="preserve">business of conducting such events; and </w:t>
      </w:r>
    </w:p>
    <w:p w:rsidR="00300522" w:rsidRPr="002849D1" w:rsidRDefault="00300522" w:rsidP="00300522">
      <w:pPr>
        <w:pStyle w:val="paragraph"/>
      </w:pPr>
      <w:r w:rsidRPr="002849D1">
        <w:tab/>
        <w:t>(b)</w:t>
      </w:r>
      <w:r w:rsidRPr="002849D1">
        <w:tab/>
        <w:t>the proceeds from conducting the event are for the direct benefit of the supplier’s charitable or non</w:t>
      </w:r>
      <w:r w:rsidR="002849D1">
        <w:noBreakHyphen/>
      </w:r>
      <w:r w:rsidRPr="002849D1">
        <w:t xml:space="preserve">profit purposes. </w:t>
      </w:r>
    </w:p>
    <w:p w:rsidR="00300522" w:rsidRPr="002849D1" w:rsidRDefault="00300522" w:rsidP="00300522">
      <w:pPr>
        <w:pStyle w:val="subsection"/>
      </w:pPr>
      <w:r w:rsidRPr="002849D1">
        <w:tab/>
        <w:t>(4)</w:t>
      </w:r>
      <w:r w:rsidRPr="002849D1">
        <w:tab/>
        <w:t xml:space="preserve">The Commissioner may determine, in writing, the frequency with which events may be held without forming any part of a series or regular run of like or similar events for the purposes of </w:t>
      </w:r>
      <w:r w:rsidR="002849D1">
        <w:t>subsection (</w:t>
      </w:r>
      <w:r w:rsidRPr="002849D1">
        <w:t xml:space="preserve">1). </w:t>
      </w:r>
    </w:p>
    <w:p w:rsidR="00300522" w:rsidRPr="002849D1" w:rsidRDefault="00300522" w:rsidP="00A36DB5">
      <w:pPr>
        <w:pStyle w:val="ActHead2"/>
        <w:pageBreakBefore/>
      </w:pPr>
      <w:bookmarkStart w:id="293" w:name="_Toc364850658"/>
      <w:r w:rsidRPr="002849D1">
        <w:rPr>
          <w:rStyle w:val="CharPartNo"/>
        </w:rPr>
        <w:lastRenderedPageBreak/>
        <w:t>Part</w:t>
      </w:r>
      <w:r w:rsidR="002849D1" w:rsidRPr="002849D1">
        <w:rPr>
          <w:rStyle w:val="CharPartNo"/>
        </w:rPr>
        <w:t> </w:t>
      </w:r>
      <w:r w:rsidRPr="002849D1">
        <w:rPr>
          <w:rStyle w:val="CharPartNo"/>
        </w:rPr>
        <w:t>3</w:t>
      </w:r>
      <w:r w:rsidR="002849D1" w:rsidRPr="002849D1">
        <w:rPr>
          <w:rStyle w:val="CharPartNo"/>
        </w:rPr>
        <w:noBreakHyphen/>
      </w:r>
      <w:r w:rsidRPr="002849D1">
        <w:rPr>
          <w:rStyle w:val="CharPartNo"/>
        </w:rPr>
        <w:t>2</w:t>
      </w:r>
      <w:r w:rsidRPr="002849D1">
        <w:t>—</w:t>
      </w:r>
      <w:r w:rsidRPr="002849D1">
        <w:rPr>
          <w:rStyle w:val="CharPartText"/>
        </w:rPr>
        <w:t>Non</w:t>
      </w:r>
      <w:r w:rsidR="002849D1" w:rsidRPr="002849D1">
        <w:rPr>
          <w:rStyle w:val="CharPartText"/>
        </w:rPr>
        <w:noBreakHyphen/>
      </w:r>
      <w:r w:rsidRPr="002849D1">
        <w:rPr>
          <w:rStyle w:val="CharPartText"/>
        </w:rPr>
        <w:t>taxable importations</w:t>
      </w:r>
      <w:bookmarkEnd w:id="293"/>
    </w:p>
    <w:p w:rsidR="00300522" w:rsidRPr="002849D1" w:rsidRDefault="00300522" w:rsidP="00300522">
      <w:pPr>
        <w:pStyle w:val="ActHead3"/>
      </w:pPr>
      <w:bookmarkStart w:id="294" w:name="_Toc364850659"/>
      <w:r w:rsidRPr="002849D1">
        <w:rPr>
          <w:rStyle w:val="CharDivNo"/>
        </w:rPr>
        <w:t>Division</w:t>
      </w:r>
      <w:r w:rsidR="002849D1" w:rsidRPr="002849D1">
        <w:rPr>
          <w:rStyle w:val="CharDivNo"/>
        </w:rPr>
        <w:t> </w:t>
      </w:r>
      <w:r w:rsidRPr="002849D1">
        <w:rPr>
          <w:rStyle w:val="CharDivNo"/>
        </w:rPr>
        <w:t>42</w:t>
      </w:r>
      <w:r w:rsidRPr="002849D1">
        <w:t>—</w:t>
      </w:r>
      <w:r w:rsidRPr="002849D1">
        <w:rPr>
          <w:rStyle w:val="CharDivText"/>
        </w:rPr>
        <w:t>Non</w:t>
      </w:r>
      <w:r w:rsidR="002849D1" w:rsidRPr="002849D1">
        <w:rPr>
          <w:rStyle w:val="CharDivText"/>
        </w:rPr>
        <w:noBreakHyphen/>
      </w:r>
      <w:r w:rsidRPr="002849D1">
        <w:rPr>
          <w:rStyle w:val="CharDivText"/>
        </w:rPr>
        <w:t>taxable importations</w:t>
      </w:r>
      <w:bookmarkEnd w:id="294"/>
    </w:p>
    <w:p w:rsidR="00300522" w:rsidRPr="002849D1" w:rsidRDefault="00300522" w:rsidP="00300522">
      <w:pPr>
        <w:pStyle w:val="ActHead5"/>
      </w:pPr>
      <w:bookmarkStart w:id="295" w:name="_Toc364850660"/>
      <w:r w:rsidRPr="002849D1">
        <w:rPr>
          <w:rStyle w:val="CharSectno"/>
        </w:rPr>
        <w:t>42</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295"/>
    </w:p>
    <w:p w:rsidR="00300522" w:rsidRPr="002849D1" w:rsidRDefault="00300522" w:rsidP="00300522">
      <w:pPr>
        <w:pStyle w:val="BoxText"/>
      </w:pPr>
      <w:r w:rsidRPr="002849D1">
        <w:t xml:space="preserve">This </w:t>
      </w:r>
      <w:r w:rsidR="00A53099" w:rsidRPr="002849D1">
        <w:t>Division</w:t>
      </w:r>
      <w:r w:rsidR="00A36DB5" w:rsidRPr="002849D1">
        <w:t xml:space="preserve"> </w:t>
      </w:r>
      <w:r w:rsidRPr="002849D1">
        <w:t>sets out the importations that are non</w:t>
      </w:r>
      <w:r w:rsidR="002849D1">
        <w:noBreakHyphen/>
      </w:r>
      <w:r w:rsidRPr="002849D1">
        <w:t>taxable. No GST is payable on an importation that is non</w:t>
      </w:r>
      <w:r w:rsidR="002849D1">
        <w:noBreakHyphen/>
      </w:r>
      <w:r w:rsidRPr="002849D1">
        <w:t>taxable (see sections</w:t>
      </w:r>
      <w:r w:rsidR="002849D1">
        <w:t> </w:t>
      </w:r>
      <w:r w:rsidRPr="002849D1">
        <w:t>7</w:t>
      </w:r>
      <w:r w:rsidR="002849D1">
        <w:noBreakHyphen/>
      </w:r>
      <w:r w:rsidRPr="002849D1">
        <w:t>1 and 13</w:t>
      </w:r>
      <w:r w:rsidR="002849D1">
        <w:noBreakHyphen/>
      </w:r>
      <w:r w:rsidRPr="002849D1">
        <w:t>5).</w:t>
      </w:r>
    </w:p>
    <w:p w:rsidR="00300522" w:rsidRPr="002849D1" w:rsidRDefault="00300522" w:rsidP="00300522">
      <w:pPr>
        <w:pStyle w:val="TLPBoxTextnote"/>
      </w:pPr>
      <w:r w:rsidRPr="002849D1">
        <w:t>For the basic rules about non</w:t>
      </w:r>
      <w:r w:rsidR="002849D1">
        <w:noBreakHyphen/>
      </w:r>
      <w:r w:rsidRPr="002849D1">
        <w:t>taxable importations, see sections</w:t>
      </w:r>
      <w:r w:rsidR="002849D1">
        <w:t> </w:t>
      </w:r>
      <w:r w:rsidRPr="002849D1">
        <w:t>13</w:t>
      </w:r>
      <w:r w:rsidR="002849D1">
        <w:noBreakHyphen/>
      </w:r>
      <w:r w:rsidRPr="002849D1">
        <w:t>10 and 13</w:t>
      </w:r>
      <w:r w:rsidR="002849D1">
        <w:noBreakHyphen/>
      </w:r>
      <w:r w:rsidRPr="002849D1">
        <w:t>25.</w:t>
      </w:r>
    </w:p>
    <w:p w:rsidR="00300522" w:rsidRPr="002849D1" w:rsidRDefault="00300522" w:rsidP="00300522">
      <w:pPr>
        <w:pStyle w:val="ActHead5"/>
      </w:pPr>
      <w:bookmarkStart w:id="296" w:name="_Toc364850661"/>
      <w:r w:rsidRPr="002849D1">
        <w:rPr>
          <w:rStyle w:val="CharSectno"/>
        </w:rPr>
        <w:t>42</w:t>
      </w:r>
      <w:r w:rsidR="002849D1" w:rsidRPr="002849D1">
        <w:rPr>
          <w:rStyle w:val="CharSectno"/>
        </w:rPr>
        <w:noBreakHyphen/>
      </w:r>
      <w:r w:rsidRPr="002849D1">
        <w:rPr>
          <w:rStyle w:val="CharSectno"/>
        </w:rPr>
        <w:t>5</w:t>
      </w:r>
      <w:r w:rsidRPr="002849D1">
        <w:t xml:space="preserve">  Non</w:t>
      </w:r>
      <w:r w:rsidR="002849D1">
        <w:noBreakHyphen/>
      </w:r>
      <w:r w:rsidRPr="002849D1">
        <w:t>taxable importations—Schedule</w:t>
      </w:r>
      <w:r w:rsidR="002849D1">
        <w:t> </w:t>
      </w:r>
      <w:r w:rsidRPr="002849D1">
        <w:t xml:space="preserve">4 to the </w:t>
      </w:r>
      <w:r w:rsidRPr="002849D1">
        <w:rPr>
          <w:i/>
          <w:iCs/>
        </w:rPr>
        <w:t>Customs Tariff Act 1995</w:t>
      </w:r>
      <w:bookmarkEnd w:id="296"/>
    </w:p>
    <w:p w:rsidR="00300522" w:rsidRPr="002849D1" w:rsidRDefault="00300522" w:rsidP="00300522">
      <w:pPr>
        <w:pStyle w:val="subsection"/>
      </w:pPr>
      <w:r w:rsidRPr="002849D1">
        <w:tab/>
        <w:t>(1)</w:t>
      </w:r>
      <w:r w:rsidRPr="002849D1">
        <w:tab/>
        <w:t xml:space="preserve">An importation of goods is a </w:t>
      </w:r>
      <w:r w:rsidRPr="002849D1">
        <w:rPr>
          <w:b/>
          <w:bCs/>
          <w:i/>
          <w:iCs/>
        </w:rPr>
        <w:t>non</w:t>
      </w:r>
      <w:r w:rsidR="002849D1">
        <w:rPr>
          <w:b/>
          <w:bCs/>
          <w:i/>
          <w:iCs/>
        </w:rPr>
        <w:noBreakHyphen/>
      </w:r>
      <w:r w:rsidRPr="002849D1">
        <w:rPr>
          <w:b/>
          <w:bCs/>
          <w:i/>
          <w:iCs/>
        </w:rPr>
        <w:t>taxable importation</w:t>
      </w:r>
      <w:r w:rsidRPr="002849D1">
        <w:t xml:space="preserve"> if the goods are covered by </w:t>
      </w:r>
      <w:r w:rsidR="00151007" w:rsidRPr="002849D1">
        <w:t>item</w:t>
      </w:r>
      <w:r w:rsidR="002849D1">
        <w:t> </w:t>
      </w:r>
      <w:r w:rsidR="00151007" w:rsidRPr="002849D1">
        <w:t>4, 10, 11, 15, 18, 21, 21A, 23, 24, 25, 26 or 27</w:t>
      </w:r>
      <w:r w:rsidRPr="002849D1">
        <w:t xml:space="preserve"> in Schedule</w:t>
      </w:r>
      <w:r w:rsidR="002849D1">
        <w:t> </w:t>
      </w:r>
      <w:r w:rsidRPr="002849D1">
        <w:t xml:space="preserve">4 to the </w:t>
      </w:r>
      <w:r w:rsidRPr="002849D1">
        <w:rPr>
          <w:i/>
          <w:iCs/>
        </w:rPr>
        <w:t>Customs Tariff Act 1995</w:t>
      </w:r>
      <w:r w:rsidRPr="002849D1">
        <w:t>.</w:t>
      </w:r>
    </w:p>
    <w:p w:rsidR="00300522" w:rsidRPr="002849D1" w:rsidRDefault="00300522" w:rsidP="00300522">
      <w:pPr>
        <w:pStyle w:val="subsection"/>
      </w:pPr>
      <w:r w:rsidRPr="002849D1">
        <w:tab/>
        <w:t>(1A)</w:t>
      </w:r>
      <w:r w:rsidRPr="002849D1">
        <w:tab/>
        <w:t xml:space="preserve">An importation of a container is a </w:t>
      </w:r>
      <w:r w:rsidRPr="002849D1">
        <w:rPr>
          <w:b/>
          <w:bCs/>
          <w:i/>
          <w:iCs/>
        </w:rPr>
        <w:t>non</w:t>
      </w:r>
      <w:r w:rsidR="002849D1">
        <w:rPr>
          <w:b/>
          <w:bCs/>
          <w:i/>
          <w:iCs/>
        </w:rPr>
        <w:noBreakHyphen/>
      </w:r>
      <w:r w:rsidRPr="002849D1">
        <w:rPr>
          <w:b/>
          <w:bCs/>
          <w:i/>
          <w:iCs/>
        </w:rPr>
        <w:t>taxable importation</w:t>
      </w:r>
      <w:r w:rsidRPr="002849D1">
        <w:t xml:space="preserve"> if:</w:t>
      </w:r>
    </w:p>
    <w:p w:rsidR="00300522" w:rsidRPr="002849D1" w:rsidRDefault="00300522" w:rsidP="00300522">
      <w:pPr>
        <w:pStyle w:val="paragraph"/>
      </w:pPr>
      <w:r w:rsidRPr="002849D1">
        <w:tab/>
        <w:t>(a)</w:t>
      </w:r>
      <w:r w:rsidRPr="002849D1">
        <w:tab/>
        <w:t xml:space="preserve">goods covered by </w:t>
      </w:r>
      <w:r w:rsidR="00151007" w:rsidRPr="002849D1">
        <w:t>item</w:t>
      </w:r>
      <w:r w:rsidR="002849D1">
        <w:t> </w:t>
      </w:r>
      <w:r w:rsidR="00151007" w:rsidRPr="002849D1">
        <w:t>22</w:t>
      </w:r>
      <w:r w:rsidRPr="002849D1">
        <w:t xml:space="preserve"> in Schedule</w:t>
      </w:r>
      <w:r w:rsidR="002849D1">
        <w:t> </w:t>
      </w:r>
      <w:r w:rsidRPr="002849D1">
        <w:t xml:space="preserve">4 to the </w:t>
      </w:r>
      <w:r w:rsidRPr="002849D1">
        <w:rPr>
          <w:i/>
          <w:iCs/>
        </w:rPr>
        <w:t>Customs Tariff Act 1995</w:t>
      </w:r>
      <w:r w:rsidRPr="002849D1">
        <w:t xml:space="preserve"> are imported in or on the container; and</w:t>
      </w:r>
    </w:p>
    <w:p w:rsidR="00300522" w:rsidRPr="002849D1" w:rsidRDefault="00300522" w:rsidP="00300522">
      <w:pPr>
        <w:pStyle w:val="paragraph"/>
      </w:pPr>
      <w:r w:rsidRPr="002849D1">
        <w:tab/>
        <w:t>(b)</w:t>
      </w:r>
      <w:r w:rsidRPr="002849D1">
        <w:tab/>
        <w:t xml:space="preserve">the container will be exported from </w:t>
      </w:r>
      <w:smartTag w:uri="urn:schemas-microsoft-com:office:smarttags" w:element="country-region">
        <w:smartTag w:uri="urn:schemas-microsoft-com:office:smarttags" w:element="place">
          <w:r w:rsidRPr="002849D1">
            <w:t>Australia</w:t>
          </w:r>
        </w:smartTag>
      </w:smartTag>
      <w:r w:rsidRPr="002849D1">
        <w:t xml:space="preserve"> without being put to any other use.</w:t>
      </w:r>
    </w:p>
    <w:p w:rsidR="00300522" w:rsidRPr="002849D1" w:rsidRDefault="00300522" w:rsidP="00300522">
      <w:pPr>
        <w:pStyle w:val="subsection"/>
      </w:pPr>
      <w:r w:rsidRPr="002849D1">
        <w:tab/>
        <w:t>(1C)</w:t>
      </w:r>
      <w:r w:rsidRPr="002849D1">
        <w:tab/>
        <w:t xml:space="preserve">An importation of goods is a </w:t>
      </w:r>
      <w:r w:rsidRPr="002849D1">
        <w:rPr>
          <w:b/>
          <w:bCs/>
          <w:i/>
          <w:iCs/>
        </w:rPr>
        <w:t>non</w:t>
      </w:r>
      <w:r w:rsidR="002849D1">
        <w:rPr>
          <w:b/>
          <w:bCs/>
          <w:i/>
          <w:iCs/>
        </w:rPr>
        <w:noBreakHyphen/>
      </w:r>
      <w:r w:rsidRPr="002849D1">
        <w:rPr>
          <w:b/>
          <w:bCs/>
          <w:i/>
          <w:iCs/>
        </w:rPr>
        <w:t>taxable importation</w:t>
      </w:r>
      <w:r w:rsidRPr="002849D1">
        <w:t xml:space="preserve"> if the goods are covered by:</w:t>
      </w:r>
    </w:p>
    <w:p w:rsidR="00300522" w:rsidRPr="002849D1" w:rsidRDefault="00300522" w:rsidP="00300522">
      <w:pPr>
        <w:pStyle w:val="paragraph"/>
      </w:pPr>
      <w:r w:rsidRPr="002849D1">
        <w:tab/>
        <w:t>(a)</w:t>
      </w:r>
      <w:r w:rsidRPr="002849D1">
        <w:tab/>
      </w:r>
      <w:r w:rsidR="00151007" w:rsidRPr="002849D1">
        <w:t>item</w:t>
      </w:r>
      <w:r w:rsidR="002849D1">
        <w:t> </w:t>
      </w:r>
      <w:r w:rsidR="00151007" w:rsidRPr="002849D1">
        <w:t>1, 3, 7, 12, 13 or 29</w:t>
      </w:r>
      <w:r w:rsidRPr="002849D1">
        <w:t xml:space="preserve"> in Schedule</w:t>
      </w:r>
      <w:r w:rsidR="002849D1">
        <w:t> </w:t>
      </w:r>
      <w:r w:rsidRPr="002849D1">
        <w:t xml:space="preserve">4 to the </w:t>
      </w:r>
      <w:r w:rsidRPr="002849D1">
        <w:rPr>
          <w:i/>
          <w:iCs/>
        </w:rPr>
        <w:t>Customs Tariff Act 1995</w:t>
      </w:r>
      <w:r w:rsidRPr="002849D1">
        <w:t>; and</w:t>
      </w:r>
    </w:p>
    <w:p w:rsidR="00300522" w:rsidRPr="002849D1" w:rsidRDefault="00300522" w:rsidP="00300522">
      <w:pPr>
        <w:pStyle w:val="paragraph"/>
      </w:pPr>
      <w:r w:rsidRPr="002849D1">
        <w:tab/>
        <w:t>(b)</w:t>
      </w:r>
      <w:r w:rsidRPr="002849D1">
        <w:tab/>
        <w:t>regulations made for the purposes of this subsection.</w:t>
      </w:r>
    </w:p>
    <w:p w:rsidR="00300522" w:rsidRPr="002849D1" w:rsidRDefault="00300522" w:rsidP="00300522">
      <w:pPr>
        <w:pStyle w:val="subsection"/>
      </w:pPr>
      <w:r w:rsidRPr="002849D1">
        <w:tab/>
        <w:t>(2)</w:t>
      </w:r>
      <w:r w:rsidRPr="002849D1">
        <w:tab/>
        <w:t>To avoid doubt, a reference to goods that are covered by an item in Schedule</w:t>
      </w:r>
      <w:r w:rsidR="002849D1">
        <w:t> </w:t>
      </w:r>
      <w:r w:rsidRPr="002849D1">
        <w:t xml:space="preserve">4 to the </w:t>
      </w:r>
      <w:r w:rsidRPr="002849D1">
        <w:rPr>
          <w:i/>
          <w:iCs/>
        </w:rPr>
        <w:t>Customs Tariff Act 1995</w:t>
      </w:r>
      <w:r w:rsidRPr="002849D1">
        <w:t xml:space="preserve"> includes a reference to goods to which that item would apply apart from the operation of subsection</w:t>
      </w:r>
      <w:r w:rsidR="002849D1">
        <w:t> </w:t>
      </w:r>
      <w:r w:rsidRPr="002849D1">
        <w:t>18(1) of that Act.</w:t>
      </w:r>
    </w:p>
    <w:p w:rsidR="00300522" w:rsidRPr="002849D1" w:rsidRDefault="00300522" w:rsidP="00300522">
      <w:pPr>
        <w:pStyle w:val="ActHead5"/>
      </w:pPr>
      <w:bookmarkStart w:id="297" w:name="_Toc364850662"/>
      <w:r w:rsidRPr="002849D1">
        <w:rPr>
          <w:rStyle w:val="CharSectno"/>
        </w:rPr>
        <w:lastRenderedPageBreak/>
        <w:t>42</w:t>
      </w:r>
      <w:r w:rsidR="002849D1" w:rsidRPr="002849D1">
        <w:rPr>
          <w:rStyle w:val="CharSectno"/>
        </w:rPr>
        <w:noBreakHyphen/>
      </w:r>
      <w:r w:rsidRPr="002849D1">
        <w:rPr>
          <w:rStyle w:val="CharSectno"/>
        </w:rPr>
        <w:t>10</w:t>
      </w:r>
      <w:r w:rsidRPr="002849D1">
        <w:t xml:space="preserve">  Goods returned to </w:t>
      </w:r>
      <w:smartTag w:uri="urn:schemas-microsoft-com:office:smarttags" w:element="country-region">
        <w:smartTag w:uri="urn:schemas-microsoft-com:office:smarttags" w:element="place">
          <w:r w:rsidRPr="002849D1">
            <w:t>Australia</w:t>
          </w:r>
        </w:smartTag>
      </w:smartTag>
      <w:r w:rsidRPr="002849D1">
        <w:t xml:space="preserve"> in an unaltered condition</w:t>
      </w:r>
      <w:bookmarkEnd w:id="297"/>
    </w:p>
    <w:p w:rsidR="00300522" w:rsidRPr="002849D1" w:rsidRDefault="00300522" w:rsidP="00300522">
      <w:pPr>
        <w:pStyle w:val="subsection"/>
      </w:pPr>
      <w:r w:rsidRPr="002849D1">
        <w:tab/>
        <w:t>(1)</w:t>
      </w:r>
      <w:r w:rsidRPr="002849D1">
        <w:tab/>
        <w:t xml:space="preserve">An importation of goods is a </w:t>
      </w:r>
      <w:r w:rsidRPr="002849D1">
        <w:rPr>
          <w:b/>
          <w:bCs/>
          <w:i/>
          <w:iCs/>
        </w:rPr>
        <w:t>non</w:t>
      </w:r>
      <w:r w:rsidR="002849D1">
        <w:rPr>
          <w:b/>
          <w:bCs/>
          <w:i/>
          <w:iCs/>
        </w:rPr>
        <w:noBreakHyphen/>
      </w:r>
      <w:r w:rsidRPr="002849D1">
        <w:rPr>
          <w:b/>
          <w:bCs/>
          <w:i/>
          <w:iCs/>
        </w:rPr>
        <w:t>taxable importation</w:t>
      </w:r>
      <w:r w:rsidRPr="002849D1">
        <w:t xml:space="preserve"> if:</w:t>
      </w:r>
    </w:p>
    <w:p w:rsidR="00300522" w:rsidRPr="002849D1" w:rsidRDefault="00300522" w:rsidP="00300522">
      <w:pPr>
        <w:pStyle w:val="paragraph"/>
      </w:pPr>
      <w:r w:rsidRPr="002849D1">
        <w:tab/>
        <w:t>(a)</w:t>
      </w:r>
      <w:r w:rsidRPr="002849D1">
        <w:tab/>
        <w:t>the goods were exported from Australia and are returned to Australia, without having been subject to any treatment, industrial processing, repair, renovation, alteration or any other process since their export; and</w:t>
      </w:r>
    </w:p>
    <w:p w:rsidR="00300522" w:rsidRPr="002849D1" w:rsidRDefault="00300522" w:rsidP="00300522">
      <w:pPr>
        <w:pStyle w:val="paragraph"/>
      </w:pPr>
      <w:r w:rsidRPr="002849D1">
        <w:tab/>
        <w:t>(b)</w:t>
      </w:r>
      <w:r w:rsidRPr="002849D1">
        <w:tab/>
        <w:t>the importer was not entitled to, and did not claim, a payment under Division</w:t>
      </w:r>
      <w:r w:rsidR="002849D1">
        <w:t> </w:t>
      </w:r>
      <w:r w:rsidRPr="002849D1">
        <w:t>168 (about the tourist refund scheme) related to the export of the goods; and</w:t>
      </w:r>
    </w:p>
    <w:p w:rsidR="00300522" w:rsidRPr="002849D1" w:rsidRDefault="00300522" w:rsidP="00300522">
      <w:pPr>
        <w:pStyle w:val="paragraph"/>
      </w:pPr>
      <w:r w:rsidRPr="002849D1">
        <w:tab/>
        <w:t>(c)</w:t>
      </w:r>
      <w:r w:rsidRPr="002849D1">
        <w:tab/>
        <w:t>the importer:</w:t>
      </w:r>
    </w:p>
    <w:p w:rsidR="00300522" w:rsidRPr="002849D1" w:rsidRDefault="00300522" w:rsidP="00300522">
      <w:pPr>
        <w:pStyle w:val="paragraphsub"/>
      </w:pPr>
      <w:r w:rsidRPr="002849D1">
        <w:tab/>
        <w:t>(i)</w:t>
      </w:r>
      <w:r w:rsidRPr="002849D1">
        <w:tab/>
        <w:t>is the manufacturer of the goods; or</w:t>
      </w:r>
    </w:p>
    <w:p w:rsidR="00300522" w:rsidRPr="002849D1" w:rsidRDefault="00300522" w:rsidP="00300522">
      <w:pPr>
        <w:pStyle w:val="paragraphsub"/>
      </w:pPr>
      <w:r w:rsidRPr="002849D1">
        <w:tab/>
        <w:t>(ii)</w:t>
      </w:r>
      <w:r w:rsidRPr="002849D1">
        <w:tab/>
        <w:t xml:space="preserve">has previously acquired the goods, and the supply by means of which the importer acquired the goods was a </w:t>
      </w:r>
      <w:r w:rsidR="002849D1" w:rsidRPr="002849D1">
        <w:rPr>
          <w:position w:val="6"/>
          <w:sz w:val="16"/>
          <w:szCs w:val="16"/>
        </w:rPr>
        <w:t>*</w:t>
      </w:r>
      <w:r w:rsidRPr="002849D1">
        <w:t>taxable supply (or would have been a taxable supply but for section</w:t>
      </w:r>
      <w:r w:rsidR="002849D1">
        <w:t> </w:t>
      </w:r>
      <w:r w:rsidRPr="002849D1">
        <w:t>66</w:t>
      </w:r>
      <w:r w:rsidR="002849D1">
        <w:noBreakHyphen/>
      </w:r>
      <w:r w:rsidRPr="002849D1">
        <w:t>45); or</w:t>
      </w:r>
    </w:p>
    <w:p w:rsidR="00300522" w:rsidRPr="002849D1" w:rsidRDefault="00300522" w:rsidP="00300522">
      <w:pPr>
        <w:pStyle w:val="paragraphsub"/>
      </w:pPr>
      <w:r w:rsidRPr="002849D1">
        <w:tab/>
        <w:t>(iii)</w:t>
      </w:r>
      <w:r w:rsidRPr="002849D1">
        <w:tab/>
        <w:t xml:space="preserve">has previously imported the goods, and the previous importation was a </w:t>
      </w:r>
      <w:r w:rsidR="002849D1" w:rsidRPr="002849D1">
        <w:rPr>
          <w:position w:val="6"/>
          <w:sz w:val="16"/>
          <w:szCs w:val="16"/>
        </w:rPr>
        <w:t>*</w:t>
      </w:r>
      <w:r w:rsidRPr="002849D1">
        <w:t>taxable importation in respect of which the GST was paid.</w:t>
      </w:r>
    </w:p>
    <w:p w:rsidR="00300522" w:rsidRPr="002849D1" w:rsidRDefault="00300522" w:rsidP="00300522">
      <w:pPr>
        <w:pStyle w:val="subsection"/>
      </w:pPr>
      <w:r w:rsidRPr="002849D1">
        <w:tab/>
        <w:t>(2)</w:t>
      </w:r>
      <w:r w:rsidRPr="002849D1">
        <w:tab/>
        <w:t xml:space="preserve">An importation of goods is a </w:t>
      </w:r>
      <w:r w:rsidRPr="002849D1">
        <w:rPr>
          <w:b/>
          <w:bCs/>
          <w:i/>
          <w:iCs/>
        </w:rPr>
        <w:t>non</w:t>
      </w:r>
      <w:r w:rsidR="002849D1">
        <w:rPr>
          <w:b/>
          <w:bCs/>
          <w:i/>
          <w:iCs/>
        </w:rPr>
        <w:noBreakHyphen/>
      </w:r>
      <w:r w:rsidRPr="002849D1">
        <w:rPr>
          <w:b/>
          <w:bCs/>
          <w:i/>
          <w:iCs/>
        </w:rPr>
        <w:t>taxable importation</w:t>
      </w:r>
      <w:r w:rsidRPr="002849D1">
        <w:t xml:space="preserve"> if:</w:t>
      </w:r>
    </w:p>
    <w:p w:rsidR="00300522" w:rsidRPr="002849D1" w:rsidRDefault="00300522" w:rsidP="00300522">
      <w:pPr>
        <w:pStyle w:val="paragraph"/>
      </w:pPr>
      <w:r w:rsidRPr="002849D1">
        <w:tab/>
        <w:t>(a)</w:t>
      </w:r>
      <w:r w:rsidRPr="002849D1">
        <w:tab/>
        <w:t>the importer had manufactured, acquired or imported the goods before 1</w:t>
      </w:r>
      <w:r w:rsidR="002849D1">
        <w:t> </w:t>
      </w:r>
      <w:r w:rsidRPr="002849D1">
        <w:t>July 2000; and</w:t>
      </w:r>
    </w:p>
    <w:p w:rsidR="00300522" w:rsidRPr="002849D1" w:rsidRDefault="00300522" w:rsidP="00300522">
      <w:pPr>
        <w:pStyle w:val="paragraph"/>
      </w:pPr>
      <w:r w:rsidRPr="002849D1">
        <w:tab/>
        <w:t>(b)</w:t>
      </w:r>
      <w:r w:rsidRPr="002849D1">
        <w:tab/>
        <w:t xml:space="preserve">the goods were exported from </w:t>
      </w:r>
      <w:smartTag w:uri="urn:schemas-microsoft-com:office:smarttags" w:element="country-region">
        <w:smartTag w:uri="urn:schemas-microsoft-com:office:smarttags" w:element="place">
          <w:r w:rsidRPr="002849D1">
            <w:t>Australia</w:t>
          </w:r>
        </w:smartTag>
      </w:smartTag>
      <w:r w:rsidRPr="002849D1">
        <w:t xml:space="preserve"> before, on or after 1</w:t>
      </w:r>
      <w:r w:rsidR="002849D1">
        <w:t> </w:t>
      </w:r>
      <w:r w:rsidRPr="002849D1">
        <w:t>July 2000; and</w:t>
      </w:r>
    </w:p>
    <w:p w:rsidR="00300522" w:rsidRPr="002849D1" w:rsidRDefault="00300522" w:rsidP="00300522">
      <w:pPr>
        <w:pStyle w:val="paragraph"/>
      </w:pPr>
      <w:r w:rsidRPr="002849D1">
        <w:tab/>
        <w:t>(c)</w:t>
      </w:r>
      <w:r w:rsidRPr="002849D1">
        <w:tab/>
        <w:t>the goods are returned to Australia on or after 1</w:t>
      </w:r>
      <w:r w:rsidR="002849D1">
        <w:t> </w:t>
      </w:r>
      <w:r w:rsidRPr="002849D1">
        <w:t>July 2000, without having been subject to any treatment, industrial processing, repair, renovation, alteration or any other process since their export; and</w:t>
      </w:r>
    </w:p>
    <w:p w:rsidR="00300522" w:rsidRPr="002849D1" w:rsidRDefault="00300522" w:rsidP="00300522">
      <w:pPr>
        <w:pStyle w:val="paragraph"/>
      </w:pPr>
      <w:r w:rsidRPr="002849D1">
        <w:tab/>
        <w:t>(d)</w:t>
      </w:r>
      <w:r w:rsidRPr="002849D1">
        <w:tab/>
        <w:t>the importer was not entitled to, and did not claim, a payment under Division</w:t>
      </w:r>
      <w:r w:rsidR="002849D1">
        <w:t> </w:t>
      </w:r>
      <w:r w:rsidRPr="002849D1">
        <w:t>168 (about the tourist refund scheme) related to the export of the goods; and</w:t>
      </w:r>
    </w:p>
    <w:p w:rsidR="00300522" w:rsidRPr="002849D1" w:rsidRDefault="00300522" w:rsidP="00300522">
      <w:pPr>
        <w:pStyle w:val="paragraph"/>
        <w:keepNext/>
        <w:keepLines/>
      </w:pPr>
      <w:r w:rsidRPr="002849D1">
        <w:tab/>
        <w:t>(e)</w:t>
      </w:r>
      <w:r w:rsidRPr="002849D1">
        <w:tab/>
        <w:t xml:space="preserve">the ownership of the goods when they are returned to </w:t>
      </w:r>
      <w:smartTag w:uri="urn:schemas-microsoft-com:office:smarttags" w:element="country-region">
        <w:smartTag w:uri="urn:schemas-microsoft-com:office:smarttags" w:element="place">
          <w:r w:rsidRPr="002849D1">
            <w:t>Australia</w:t>
          </w:r>
        </w:smartTag>
      </w:smartTag>
      <w:r w:rsidRPr="002849D1">
        <w:t xml:space="preserve"> is the same as their ownership on 1</w:t>
      </w:r>
      <w:r w:rsidR="002849D1">
        <w:t> </w:t>
      </w:r>
      <w:r w:rsidRPr="002849D1">
        <w:t>July 2000.</w:t>
      </w:r>
    </w:p>
    <w:p w:rsidR="00300522" w:rsidRPr="002849D1" w:rsidRDefault="00300522" w:rsidP="00300522">
      <w:pPr>
        <w:pStyle w:val="notetext"/>
        <w:keepNext/>
        <w:keepLines/>
      </w:pPr>
      <w:r w:rsidRPr="002849D1">
        <w:t>Note:</w:t>
      </w:r>
      <w:r w:rsidRPr="002849D1">
        <w:tab/>
        <w:t>An importation covered by this section may also be duty</w:t>
      </w:r>
      <w:r w:rsidR="002849D1">
        <w:noBreakHyphen/>
      </w:r>
      <w:r w:rsidRPr="002849D1">
        <w:t>free under item</w:t>
      </w:r>
      <w:r w:rsidR="002849D1">
        <w:t> </w:t>
      </w:r>
      <w:r w:rsidRPr="002849D1">
        <w:t>17 of Schedule</w:t>
      </w:r>
      <w:r w:rsidR="002849D1">
        <w:t> </w:t>
      </w:r>
      <w:r w:rsidRPr="002849D1">
        <w:t xml:space="preserve">4 to the </w:t>
      </w:r>
      <w:r w:rsidRPr="002849D1">
        <w:rPr>
          <w:i/>
          <w:iCs/>
        </w:rPr>
        <w:t>Customs Tariff Act 1995</w:t>
      </w:r>
      <w:r w:rsidRPr="002849D1">
        <w:t>.</w:t>
      </w:r>
    </w:p>
    <w:p w:rsidR="00300522" w:rsidRPr="002849D1" w:rsidRDefault="00300522" w:rsidP="00A36DB5">
      <w:pPr>
        <w:pStyle w:val="ActHead1"/>
        <w:pageBreakBefore/>
      </w:pPr>
      <w:bookmarkStart w:id="298" w:name="_Toc364850663"/>
      <w:r w:rsidRPr="002849D1">
        <w:rPr>
          <w:rStyle w:val="CharChapNo"/>
        </w:rPr>
        <w:lastRenderedPageBreak/>
        <w:t>Chapter</w:t>
      </w:r>
      <w:r w:rsidR="002849D1" w:rsidRPr="002849D1">
        <w:rPr>
          <w:rStyle w:val="CharChapNo"/>
        </w:rPr>
        <w:t> </w:t>
      </w:r>
      <w:r w:rsidRPr="002849D1">
        <w:rPr>
          <w:rStyle w:val="CharChapNo"/>
        </w:rPr>
        <w:t>4</w:t>
      </w:r>
      <w:r w:rsidRPr="002849D1">
        <w:t>—</w:t>
      </w:r>
      <w:r w:rsidRPr="002849D1">
        <w:rPr>
          <w:rStyle w:val="CharChapText"/>
        </w:rPr>
        <w:t>The special rules</w:t>
      </w:r>
      <w:bookmarkEnd w:id="298"/>
    </w:p>
    <w:p w:rsidR="00300522" w:rsidRPr="002849D1" w:rsidRDefault="00A53099" w:rsidP="00300522">
      <w:pPr>
        <w:pStyle w:val="Header"/>
      </w:pPr>
      <w:r w:rsidRPr="002849D1">
        <w:rPr>
          <w:rStyle w:val="CharPartNo"/>
        </w:rPr>
        <w:t xml:space="preserve"> </w:t>
      </w:r>
      <w:r w:rsidRPr="002849D1">
        <w:rPr>
          <w:rStyle w:val="CharPartText"/>
        </w:rPr>
        <w:t xml:space="preserve"> </w:t>
      </w:r>
    </w:p>
    <w:p w:rsidR="00300522" w:rsidRPr="002849D1" w:rsidRDefault="00300522" w:rsidP="00300522">
      <w:pPr>
        <w:pStyle w:val="ActHead3"/>
      </w:pPr>
      <w:bookmarkStart w:id="299" w:name="_Toc364850664"/>
      <w:r w:rsidRPr="002849D1">
        <w:rPr>
          <w:rStyle w:val="CharDivNo"/>
        </w:rPr>
        <w:t>Division</w:t>
      </w:r>
      <w:r w:rsidR="002849D1" w:rsidRPr="002849D1">
        <w:rPr>
          <w:rStyle w:val="CharDivNo"/>
        </w:rPr>
        <w:t> </w:t>
      </w:r>
      <w:r w:rsidRPr="002849D1">
        <w:rPr>
          <w:rStyle w:val="CharDivNo"/>
        </w:rPr>
        <w:t>45</w:t>
      </w:r>
      <w:r w:rsidRPr="002849D1">
        <w:t>—</w:t>
      </w:r>
      <w:r w:rsidRPr="002849D1">
        <w:rPr>
          <w:rStyle w:val="CharDivText"/>
        </w:rPr>
        <w:t>Introduction</w:t>
      </w:r>
      <w:bookmarkEnd w:id="299"/>
    </w:p>
    <w:p w:rsidR="00300522" w:rsidRPr="002849D1" w:rsidRDefault="00300522" w:rsidP="00300522">
      <w:pPr>
        <w:pStyle w:val="ActHead5"/>
      </w:pPr>
      <w:bookmarkStart w:id="300" w:name="_Toc364850665"/>
      <w:r w:rsidRPr="002849D1">
        <w:rPr>
          <w:rStyle w:val="CharSectno"/>
        </w:rPr>
        <w:t>45</w:t>
      </w:r>
      <w:r w:rsidR="002849D1" w:rsidRPr="002849D1">
        <w:rPr>
          <w:rStyle w:val="CharSectno"/>
        </w:rPr>
        <w:noBreakHyphen/>
      </w:r>
      <w:r w:rsidRPr="002849D1">
        <w:rPr>
          <w:rStyle w:val="CharSectno"/>
        </w:rPr>
        <w:t>1</w:t>
      </w:r>
      <w:r w:rsidRPr="002849D1">
        <w:t xml:space="preserve">  What this </w:t>
      </w:r>
      <w:r w:rsidR="00A53099" w:rsidRPr="002849D1">
        <w:t>Chapter</w:t>
      </w:r>
      <w:r w:rsidR="00A36DB5" w:rsidRPr="002849D1">
        <w:t xml:space="preserve"> </w:t>
      </w:r>
      <w:r w:rsidRPr="002849D1">
        <w:t>is about</w:t>
      </w:r>
      <w:bookmarkEnd w:id="300"/>
    </w:p>
    <w:p w:rsidR="00300522" w:rsidRPr="002849D1" w:rsidRDefault="00300522" w:rsidP="00300522">
      <w:pPr>
        <w:pStyle w:val="BoxText"/>
      </w:pPr>
      <w:r w:rsidRPr="002849D1">
        <w:t xml:space="preserve">This </w:t>
      </w:r>
      <w:r w:rsidR="00A53099" w:rsidRPr="002849D1">
        <w:t>Chapter</w:t>
      </w:r>
      <w:r w:rsidR="00A36DB5" w:rsidRPr="002849D1">
        <w:t xml:space="preserve"> </w:t>
      </w:r>
      <w:r w:rsidRPr="002849D1">
        <w:t>sets out the special rules for the GST. The special rules apply only in particular circumstances, and are generally quite limited in their scope.</w:t>
      </w:r>
    </w:p>
    <w:p w:rsidR="00300522" w:rsidRPr="002849D1" w:rsidRDefault="00300522" w:rsidP="00300522">
      <w:pPr>
        <w:pStyle w:val="BoxText"/>
      </w:pPr>
      <w:r w:rsidRPr="002849D1">
        <w:t>The special rules modify the application of the basic rules for the GST in Chapter</w:t>
      </w:r>
      <w:r w:rsidR="002849D1">
        <w:t> </w:t>
      </w:r>
      <w:r w:rsidRPr="002849D1">
        <w:t>2.</w:t>
      </w:r>
    </w:p>
    <w:p w:rsidR="00300522" w:rsidRPr="002849D1" w:rsidRDefault="00300522" w:rsidP="00300522">
      <w:pPr>
        <w:pStyle w:val="notetext"/>
      </w:pPr>
      <w:r w:rsidRPr="002849D1">
        <w:t>Note 1:</w:t>
      </w:r>
      <w:r w:rsidRPr="002849D1">
        <w:tab/>
        <w:t>The special rules that modify each group of basic rules in Chapter</w:t>
      </w:r>
      <w:r w:rsidR="002849D1">
        <w:t> </w:t>
      </w:r>
      <w:r w:rsidRPr="002849D1">
        <w:t>2 are specifically identified in tables located at the end of the Divisions and Subdivisions in Chapter</w:t>
      </w:r>
      <w:r w:rsidR="002849D1">
        <w:t> </w:t>
      </w:r>
      <w:r w:rsidRPr="002849D1">
        <w:t>2. In addition, a checklist of special rules is set out in Part</w:t>
      </w:r>
      <w:r w:rsidR="002849D1">
        <w:t> </w:t>
      </w:r>
      <w:r w:rsidRPr="002849D1">
        <w:t>2</w:t>
      </w:r>
      <w:r w:rsidR="002849D1">
        <w:noBreakHyphen/>
      </w:r>
      <w:r w:rsidRPr="002849D1">
        <w:t>8.</w:t>
      </w:r>
    </w:p>
    <w:p w:rsidR="00300522" w:rsidRPr="002849D1" w:rsidRDefault="00300522" w:rsidP="00300522">
      <w:pPr>
        <w:pStyle w:val="notetext"/>
      </w:pPr>
      <w:r w:rsidRPr="002849D1">
        <w:t>Note 2:</w:t>
      </w:r>
      <w:r w:rsidRPr="002849D1">
        <w:tab/>
        <w:t>This section is an explanatory section.</w:t>
      </w:r>
    </w:p>
    <w:p w:rsidR="00300522" w:rsidRPr="002849D1" w:rsidRDefault="00300522" w:rsidP="00300522">
      <w:pPr>
        <w:pStyle w:val="ActHead5"/>
      </w:pPr>
      <w:bookmarkStart w:id="301" w:name="_Toc364850666"/>
      <w:r w:rsidRPr="002849D1">
        <w:rPr>
          <w:rStyle w:val="CharSectno"/>
        </w:rPr>
        <w:t>45</w:t>
      </w:r>
      <w:r w:rsidR="002849D1" w:rsidRPr="002849D1">
        <w:rPr>
          <w:rStyle w:val="CharSectno"/>
        </w:rPr>
        <w:noBreakHyphen/>
      </w:r>
      <w:r w:rsidRPr="002849D1">
        <w:rPr>
          <w:rStyle w:val="CharSectno"/>
        </w:rPr>
        <w:t>5</w:t>
      </w:r>
      <w:r w:rsidRPr="002849D1">
        <w:t xml:space="preserve">  The effect of special rules</w:t>
      </w:r>
      <w:bookmarkEnd w:id="301"/>
    </w:p>
    <w:p w:rsidR="00300522" w:rsidRPr="002849D1" w:rsidRDefault="00300522" w:rsidP="00300522">
      <w:pPr>
        <w:pStyle w:val="subsection"/>
      </w:pPr>
      <w:r w:rsidRPr="002849D1">
        <w:tab/>
      </w:r>
      <w:r w:rsidRPr="002849D1">
        <w:tab/>
        <w:t xml:space="preserve">The provisions of this </w:t>
      </w:r>
      <w:r w:rsidR="00A53099" w:rsidRPr="002849D1">
        <w:t>Chapter</w:t>
      </w:r>
      <w:r w:rsidR="00A36DB5" w:rsidRPr="002849D1">
        <w:t xml:space="preserve"> </w:t>
      </w:r>
      <w:r w:rsidRPr="002849D1">
        <w:t>override the provisions of Chapter</w:t>
      </w:r>
      <w:r w:rsidR="002849D1">
        <w:t> </w:t>
      </w:r>
      <w:r w:rsidRPr="002849D1">
        <w:t>2 (except section</w:t>
      </w:r>
      <w:r w:rsidR="002849D1">
        <w:t> </w:t>
      </w:r>
      <w:r w:rsidRPr="002849D1">
        <w:t>29</w:t>
      </w:r>
      <w:r w:rsidR="002849D1">
        <w:noBreakHyphen/>
      </w:r>
      <w:r w:rsidRPr="002849D1">
        <w:t>25), but only to the extent of any inconsistency.</w:t>
      </w:r>
    </w:p>
    <w:p w:rsidR="00300522" w:rsidRPr="002849D1" w:rsidRDefault="00300522" w:rsidP="00A36DB5">
      <w:pPr>
        <w:pStyle w:val="ActHead2"/>
        <w:pageBreakBefore/>
      </w:pPr>
      <w:bookmarkStart w:id="302" w:name="_Toc364850667"/>
      <w:r w:rsidRPr="002849D1">
        <w:rPr>
          <w:rStyle w:val="CharPartNo"/>
        </w:rPr>
        <w:lastRenderedPageBreak/>
        <w:t>Part</w:t>
      </w:r>
      <w:r w:rsidR="002849D1" w:rsidRPr="002849D1">
        <w:rPr>
          <w:rStyle w:val="CharPartNo"/>
        </w:rPr>
        <w:t> </w:t>
      </w:r>
      <w:r w:rsidRPr="002849D1">
        <w:rPr>
          <w:rStyle w:val="CharPartNo"/>
        </w:rPr>
        <w:t>4</w:t>
      </w:r>
      <w:r w:rsidR="002849D1" w:rsidRPr="002849D1">
        <w:rPr>
          <w:rStyle w:val="CharPartNo"/>
        </w:rPr>
        <w:noBreakHyphen/>
      </w:r>
      <w:r w:rsidRPr="002849D1">
        <w:rPr>
          <w:rStyle w:val="CharPartNo"/>
        </w:rPr>
        <w:t>1</w:t>
      </w:r>
      <w:r w:rsidRPr="002849D1">
        <w:t>—</w:t>
      </w:r>
      <w:r w:rsidRPr="002849D1">
        <w:rPr>
          <w:rStyle w:val="CharPartText"/>
        </w:rPr>
        <w:t>Special rules mainly about particular ways entities are organised</w:t>
      </w:r>
      <w:bookmarkEnd w:id="302"/>
    </w:p>
    <w:p w:rsidR="00300522" w:rsidRPr="002849D1" w:rsidRDefault="00300522" w:rsidP="00300522">
      <w:pPr>
        <w:pStyle w:val="notemargin"/>
      </w:pPr>
      <w:r w:rsidRPr="002849D1">
        <w:t>Note:</w:t>
      </w:r>
      <w:r w:rsidRPr="002849D1">
        <w:tab/>
        <w:t xml:space="preserve">The special rules in this </w:t>
      </w:r>
      <w:r w:rsidR="00A53099" w:rsidRPr="002849D1">
        <w:t>Part</w:t>
      </w:r>
      <w:r w:rsidR="00A36DB5" w:rsidRPr="002849D1">
        <w:t xml:space="preserve"> </w:t>
      </w:r>
      <w:r w:rsidRPr="002849D1">
        <w:t>mainly modify the operation of Part</w:t>
      </w:r>
      <w:r w:rsidR="002849D1">
        <w:t> </w:t>
      </w:r>
      <w:r w:rsidRPr="002849D1">
        <w:t>2</w:t>
      </w:r>
      <w:r w:rsidR="002849D1">
        <w:noBreakHyphen/>
      </w:r>
      <w:r w:rsidRPr="002849D1">
        <w:t xml:space="preserve">2 so far as that </w:t>
      </w:r>
      <w:r w:rsidR="00A53099" w:rsidRPr="002849D1">
        <w:t>Part</w:t>
      </w:r>
      <w:r w:rsidR="00A36DB5" w:rsidRPr="002849D1">
        <w:t xml:space="preserve"> </w:t>
      </w:r>
      <w:r w:rsidRPr="002849D1">
        <w:t>deals with liability for GST and entitlement to input tax credits, but the special rules also affect other aspects of Part</w:t>
      </w:r>
      <w:r w:rsidR="002849D1">
        <w:t> </w:t>
      </w:r>
      <w:r w:rsidRPr="002849D1">
        <w:t>2</w:t>
      </w:r>
      <w:r w:rsidR="002849D1">
        <w:noBreakHyphen/>
      </w:r>
      <w:r w:rsidRPr="002849D1">
        <w:t>2 and the other Parts of Chapter</w:t>
      </w:r>
      <w:r w:rsidR="002849D1">
        <w:t> </w:t>
      </w:r>
      <w:r w:rsidRPr="002849D1">
        <w:t>2.</w:t>
      </w:r>
    </w:p>
    <w:p w:rsidR="00300522" w:rsidRPr="002849D1" w:rsidRDefault="00300522" w:rsidP="00300522">
      <w:pPr>
        <w:pStyle w:val="ActHead3"/>
      </w:pPr>
      <w:bookmarkStart w:id="303" w:name="_Toc364850668"/>
      <w:r w:rsidRPr="002849D1">
        <w:rPr>
          <w:rStyle w:val="CharDivNo"/>
        </w:rPr>
        <w:t>Division</w:t>
      </w:r>
      <w:r w:rsidR="002849D1" w:rsidRPr="002849D1">
        <w:rPr>
          <w:rStyle w:val="CharDivNo"/>
        </w:rPr>
        <w:t> </w:t>
      </w:r>
      <w:r w:rsidRPr="002849D1">
        <w:rPr>
          <w:rStyle w:val="CharDivNo"/>
        </w:rPr>
        <w:t>48</w:t>
      </w:r>
      <w:r w:rsidRPr="002849D1">
        <w:t>—</w:t>
      </w:r>
      <w:r w:rsidRPr="002849D1">
        <w:rPr>
          <w:rStyle w:val="CharDivText"/>
        </w:rPr>
        <w:t>GST groups</w:t>
      </w:r>
      <w:bookmarkEnd w:id="303"/>
    </w:p>
    <w:p w:rsidR="00300522" w:rsidRPr="002849D1" w:rsidRDefault="00300522" w:rsidP="00300522">
      <w:pPr>
        <w:pStyle w:val="TofSectsHeading"/>
      </w:pPr>
      <w:r w:rsidRPr="002849D1">
        <w:t>Table of Subdivisions</w:t>
      </w:r>
    </w:p>
    <w:p w:rsidR="00300522" w:rsidRPr="002849D1" w:rsidRDefault="00300522" w:rsidP="00300522">
      <w:pPr>
        <w:pStyle w:val="TofSectsSubdiv"/>
      </w:pPr>
      <w:r w:rsidRPr="002849D1">
        <w:t>48</w:t>
      </w:r>
      <w:r w:rsidR="002849D1">
        <w:noBreakHyphen/>
      </w:r>
      <w:r w:rsidRPr="002849D1">
        <w:t>A</w:t>
      </w:r>
      <w:r w:rsidRPr="002849D1">
        <w:tab/>
      </w:r>
      <w:r w:rsidR="00263165" w:rsidRPr="002849D1">
        <w:t>Formation and membership of GST groups</w:t>
      </w:r>
    </w:p>
    <w:p w:rsidR="00300522" w:rsidRPr="002849D1" w:rsidRDefault="00300522" w:rsidP="00300522">
      <w:pPr>
        <w:pStyle w:val="TofSectsSubdiv"/>
      </w:pPr>
      <w:r w:rsidRPr="002849D1">
        <w:t>48</w:t>
      </w:r>
      <w:r w:rsidR="002849D1">
        <w:noBreakHyphen/>
      </w:r>
      <w:r w:rsidRPr="002849D1">
        <w:t>B</w:t>
      </w:r>
      <w:r w:rsidRPr="002849D1">
        <w:tab/>
      </w:r>
      <w:r w:rsidR="005C13D1" w:rsidRPr="002849D1">
        <w:t>Consequences of GST groups</w:t>
      </w:r>
    </w:p>
    <w:p w:rsidR="00300522" w:rsidRPr="002849D1" w:rsidRDefault="00300522" w:rsidP="00300522">
      <w:pPr>
        <w:pStyle w:val="TofSectsSubdiv"/>
      </w:pPr>
      <w:r w:rsidRPr="002849D1">
        <w:t>48</w:t>
      </w:r>
      <w:r w:rsidR="002849D1">
        <w:noBreakHyphen/>
      </w:r>
      <w:r w:rsidRPr="002849D1">
        <w:t>C</w:t>
      </w:r>
      <w:r w:rsidRPr="002849D1">
        <w:tab/>
        <w:t>Administrative matters</w:t>
      </w:r>
    </w:p>
    <w:p w:rsidR="00300522" w:rsidRPr="002849D1" w:rsidRDefault="00300522" w:rsidP="00300522">
      <w:pPr>
        <w:pStyle w:val="TofSectsSubdiv"/>
      </w:pPr>
      <w:r w:rsidRPr="002849D1">
        <w:t>48</w:t>
      </w:r>
      <w:r w:rsidR="002849D1">
        <w:noBreakHyphen/>
      </w:r>
      <w:r w:rsidRPr="002849D1">
        <w:t>D</w:t>
      </w:r>
      <w:r w:rsidRPr="002849D1">
        <w:tab/>
        <w:t>Ceasing to be a member of a GST group</w:t>
      </w:r>
    </w:p>
    <w:p w:rsidR="00300522" w:rsidRPr="002849D1" w:rsidRDefault="00300522" w:rsidP="00300522">
      <w:pPr>
        <w:pStyle w:val="ActHead5"/>
      </w:pPr>
      <w:bookmarkStart w:id="304" w:name="_Toc364850669"/>
      <w:r w:rsidRPr="002849D1">
        <w:rPr>
          <w:rStyle w:val="CharSectno"/>
        </w:rPr>
        <w:t>48</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304"/>
    </w:p>
    <w:p w:rsidR="00300522" w:rsidRPr="002849D1" w:rsidRDefault="00300522" w:rsidP="00300522">
      <w:pPr>
        <w:pStyle w:val="BoxText"/>
      </w:pPr>
      <w:r w:rsidRPr="002849D1">
        <w:t>Companies within a 90% owned group, and in some cases other entities (such as non</w:t>
      </w:r>
      <w:r w:rsidR="002849D1">
        <w:noBreakHyphen/>
      </w:r>
      <w:r w:rsidRPr="002849D1">
        <w:t xml:space="preserve">profit bodies), can </w:t>
      </w:r>
      <w:r w:rsidR="00B70159" w:rsidRPr="002849D1">
        <w:t>form</w:t>
      </w:r>
      <w:r w:rsidRPr="002849D1">
        <w:t xml:space="preserve"> a GST group. One member of the group then deals with all the GST liabilities and entitlements (except for GST on most taxable importations) of the group, and (in most cases) intra</w:t>
      </w:r>
      <w:r w:rsidR="002849D1">
        <w:noBreakHyphen/>
      </w:r>
      <w:r w:rsidRPr="002849D1">
        <w:t>group transactions are excluded from the GST.</w:t>
      </w:r>
    </w:p>
    <w:p w:rsidR="00300522" w:rsidRPr="002849D1" w:rsidRDefault="00300522" w:rsidP="00300522">
      <w:pPr>
        <w:pStyle w:val="notetext"/>
      </w:pPr>
      <w:r w:rsidRPr="002849D1">
        <w:t>Note:</w:t>
      </w:r>
      <w:r w:rsidRPr="002849D1">
        <w:tab/>
        <w:t>Provisions for members of GST groups apply for the wine equalisation tax (see Subdivision</w:t>
      </w:r>
      <w:r w:rsidR="002849D1">
        <w:t> </w:t>
      </w:r>
      <w:r w:rsidRPr="002849D1">
        <w:t>21</w:t>
      </w:r>
      <w:r w:rsidR="002849D1">
        <w:noBreakHyphen/>
      </w:r>
      <w:r w:rsidRPr="002849D1">
        <w:t xml:space="preserve">B of the </w:t>
      </w:r>
      <w:r w:rsidR="00E512CC" w:rsidRPr="002849D1">
        <w:t>Wine Tax Act</w:t>
      </w:r>
      <w:r w:rsidRPr="002849D1">
        <w:t>) and the luxury car tax (see Subdivision</w:t>
      </w:r>
      <w:r w:rsidR="002849D1">
        <w:t> </w:t>
      </w:r>
      <w:r w:rsidRPr="002849D1">
        <w:t>16</w:t>
      </w:r>
      <w:r w:rsidR="002849D1">
        <w:noBreakHyphen/>
      </w:r>
      <w:r w:rsidRPr="002849D1">
        <w:t xml:space="preserve">A of the </w:t>
      </w:r>
      <w:r w:rsidRPr="002849D1">
        <w:rPr>
          <w:i/>
          <w:iCs/>
        </w:rPr>
        <w:t>A New Tax System (Luxury Car Tax) Act 1999</w:t>
      </w:r>
      <w:r w:rsidRPr="002849D1">
        <w:t>).</w:t>
      </w:r>
    </w:p>
    <w:p w:rsidR="00150AD0" w:rsidRPr="002849D1" w:rsidRDefault="00150AD0" w:rsidP="00150AD0">
      <w:pPr>
        <w:pStyle w:val="ActHead4"/>
      </w:pPr>
      <w:bookmarkStart w:id="305" w:name="_Toc364850670"/>
      <w:r w:rsidRPr="002849D1">
        <w:rPr>
          <w:rStyle w:val="CharSubdNo"/>
        </w:rPr>
        <w:t>Subdivision</w:t>
      </w:r>
      <w:r w:rsidR="002849D1" w:rsidRPr="002849D1">
        <w:rPr>
          <w:rStyle w:val="CharSubdNo"/>
        </w:rPr>
        <w:t> </w:t>
      </w:r>
      <w:r w:rsidRPr="002849D1">
        <w:rPr>
          <w:rStyle w:val="CharSubdNo"/>
        </w:rPr>
        <w:t>48</w:t>
      </w:r>
      <w:r w:rsidR="002849D1" w:rsidRPr="002849D1">
        <w:rPr>
          <w:rStyle w:val="CharSubdNo"/>
        </w:rPr>
        <w:noBreakHyphen/>
      </w:r>
      <w:r w:rsidRPr="002849D1">
        <w:rPr>
          <w:rStyle w:val="CharSubdNo"/>
        </w:rPr>
        <w:t>A</w:t>
      </w:r>
      <w:r w:rsidRPr="002849D1">
        <w:t>—</w:t>
      </w:r>
      <w:r w:rsidRPr="002849D1">
        <w:rPr>
          <w:rStyle w:val="CharSubdText"/>
        </w:rPr>
        <w:t>Formation and membership of GST groups</w:t>
      </w:r>
      <w:bookmarkEnd w:id="305"/>
    </w:p>
    <w:p w:rsidR="002E61CF" w:rsidRPr="002849D1" w:rsidRDefault="002E61CF" w:rsidP="002E61CF">
      <w:pPr>
        <w:pStyle w:val="ActHead5"/>
      </w:pPr>
      <w:bookmarkStart w:id="306" w:name="_Toc364850671"/>
      <w:r w:rsidRPr="002849D1">
        <w:rPr>
          <w:rStyle w:val="CharSectno"/>
        </w:rPr>
        <w:t>48</w:t>
      </w:r>
      <w:r w:rsidR="002849D1" w:rsidRPr="002849D1">
        <w:rPr>
          <w:rStyle w:val="CharSectno"/>
        </w:rPr>
        <w:noBreakHyphen/>
      </w:r>
      <w:r w:rsidRPr="002849D1">
        <w:rPr>
          <w:rStyle w:val="CharSectno"/>
        </w:rPr>
        <w:t>5</w:t>
      </w:r>
      <w:r w:rsidRPr="002849D1">
        <w:t xml:space="preserve">  Formation of GST groups</w:t>
      </w:r>
      <w:bookmarkEnd w:id="306"/>
    </w:p>
    <w:p w:rsidR="002E61CF" w:rsidRPr="002849D1" w:rsidRDefault="002E61CF" w:rsidP="002E61CF">
      <w:pPr>
        <w:pStyle w:val="subsection"/>
      </w:pPr>
      <w:r w:rsidRPr="002849D1">
        <w:tab/>
        <w:t>(1)</w:t>
      </w:r>
      <w:r w:rsidRPr="002849D1">
        <w:tab/>
        <w:t xml:space="preserve">Two or more entities may form a </w:t>
      </w:r>
      <w:r w:rsidR="002849D1" w:rsidRPr="002849D1">
        <w:rPr>
          <w:position w:val="6"/>
          <w:sz w:val="16"/>
        </w:rPr>
        <w:t>*</w:t>
      </w:r>
      <w:r w:rsidRPr="002849D1">
        <w:t>GST group if:</w:t>
      </w:r>
    </w:p>
    <w:p w:rsidR="002E61CF" w:rsidRPr="002849D1" w:rsidRDefault="002E61CF" w:rsidP="002E61CF">
      <w:pPr>
        <w:pStyle w:val="paragraph"/>
      </w:pPr>
      <w:r w:rsidRPr="002849D1">
        <w:tab/>
        <w:t>(a)</w:t>
      </w:r>
      <w:r w:rsidRPr="002849D1">
        <w:tab/>
        <w:t xml:space="preserve">each of the entities </w:t>
      </w:r>
      <w:r w:rsidR="002849D1" w:rsidRPr="002849D1">
        <w:rPr>
          <w:position w:val="6"/>
          <w:sz w:val="16"/>
        </w:rPr>
        <w:t>*</w:t>
      </w:r>
      <w:r w:rsidRPr="002849D1">
        <w:t>satisfies the membership requirements of the group; and</w:t>
      </w:r>
    </w:p>
    <w:p w:rsidR="002E61CF" w:rsidRPr="002849D1" w:rsidRDefault="002E61CF" w:rsidP="002E61CF">
      <w:pPr>
        <w:pStyle w:val="paragraph"/>
      </w:pPr>
      <w:r w:rsidRPr="002849D1">
        <w:lastRenderedPageBreak/>
        <w:tab/>
        <w:t>(b)</w:t>
      </w:r>
      <w:r w:rsidRPr="002849D1">
        <w:tab/>
        <w:t>each of the entities agrees in writing to the formation of the group; and</w:t>
      </w:r>
    </w:p>
    <w:p w:rsidR="002E61CF" w:rsidRPr="002849D1" w:rsidRDefault="002E61CF" w:rsidP="002E61CF">
      <w:pPr>
        <w:pStyle w:val="paragraph"/>
      </w:pPr>
      <w:r w:rsidRPr="002849D1">
        <w:tab/>
        <w:t>(c)</w:t>
      </w:r>
      <w:r w:rsidRPr="002849D1">
        <w:tab/>
        <w:t xml:space="preserve">one of those entities notifies the Commissioner, in the </w:t>
      </w:r>
      <w:r w:rsidR="002849D1" w:rsidRPr="002849D1">
        <w:rPr>
          <w:position w:val="6"/>
          <w:sz w:val="16"/>
        </w:rPr>
        <w:t>*</w:t>
      </w:r>
      <w:r w:rsidRPr="002849D1">
        <w:t>approved form, of the formation of the group; and</w:t>
      </w:r>
    </w:p>
    <w:p w:rsidR="002E61CF" w:rsidRPr="002849D1" w:rsidRDefault="002E61CF" w:rsidP="002E61CF">
      <w:pPr>
        <w:pStyle w:val="paragraph"/>
      </w:pPr>
      <w:r w:rsidRPr="002849D1">
        <w:tab/>
        <w:t>(d)</w:t>
      </w:r>
      <w:r w:rsidRPr="002849D1">
        <w:tab/>
        <w:t xml:space="preserve">that entity is nominated, in that notice, to be the </w:t>
      </w:r>
      <w:r w:rsidR="002849D1" w:rsidRPr="002849D1">
        <w:rPr>
          <w:position w:val="6"/>
          <w:sz w:val="16"/>
        </w:rPr>
        <w:t>*</w:t>
      </w:r>
      <w:r w:rsidRPr="002849D1">
        <w:t>representative member of the group; and</w:t>
      </w:r>
    </w:p>
    <w:p w:rsidR="002E61CF" w:rsidRPr="002849D1" w:rsidRDefault="002E61CF" w:rsidP="002E61CF">
      <w:pPr>
        <w:pStyle w:val="paragraph"/>
      </w:pPr>
      <w:r w:rsidRPr="002849D1">
        <w:tab/>
        <w:t>(e)</w:t>
      </w:r>
      <w:r w:rsidRPr="002849D1">
        <w:tab/>
        <w:t xml:space="preserve">that entity is an </w:t>
      </w:r>
      <w:r w:rsidR="002849D1" w:rsidRPr="002849D1">
        <w:rPr>
          <w:position w:val="6"/>
          <w:sz w:val="16"/>
        </w:rPr>
        <w:t>*</w:t>
      </w:r>
      <w:r w:rsidRPr="002849D1">
        <w:t>Australian resident.</w:t>
      </w:r>
    </w:p>
    <w:p w:rsidR="002E61CF" w:rsidRPr="002849D1" w:rsidRDefault="002E61CF" w:rsidP="002E61CF">
      <w:pPr>
        <w:pStyle w:val="subsection2"/>
      </w:pPr>
      <w:r w:rsidRPr="002849D1">
        <w:t xml:space="preserve">A group of entities that is so formed is a </w:t>
      </w:r>
      <w:r w:rsidRPr="002849D1">
        <w:rPr>
          <w:b/>
          <w:i/>
        </w:rPr>
        <w:t>GST group</w:t>
      </w:r>
      <w:r w:rsidRPr="002849D1">
        <w:t>.</w:t>
      </w:r>
    </w:p>
    <w:p w:rsidR="002E61CF" w:rsidRPr="002849D1" w:rsidRDefault="002E61CF" w:rsidP="002E61CF">
      <w:pPr>
        <w:pStyle w:val="subsection"/>
      </w:pPr>
      <w:r w:rsidRPr="002849D1">
        <w:tab/>
        <w:t>(2)</w:t>
      </w:r>
      <w:r w:rsidRPr="002849D1">
        <w:tab/>
        <w:t xml:space="preserve">If 2 or more entities would </w:t>
      </w:r>
      <w:r w:rsidR="002849D1" w:rsidRPr="002849D1">
        <w:rPr>
          <w:position w:val="6"/>
          <w:sz w:val="16"/>
        </w:rPr>
        <w:t>*</w:t>
      </w:r>
      <w:r w:rsidRPr="002849D1">
        <w:t xml:space="preserve">satisfy the membership requirements for the </w:t>
      </w:r>
      <w:r w:rsidR="002849D1" w:rsidRPr="002849D1">
        <w:rPr>
          <w:position w:val="6"/>
          <w:sz w:val="16"/>
        </w:rPr>
        <w:t>*</w:t>
      </w:r>
      <w:r w:rsidRPr="002849D1">
        <w:t>GST group, the group need not include all those entities.</w:t>
      </w:r>
    </w:p>
    <w:p w:rsidR="002E61CF" w:rsidRPr="002849D1" w:rsidRDefault="002E61CF" w:rsidP="002E61CF">
      <w:pPr>
        <w:pStyle w:val="subsection"/>
      </w:pPr>
      <w:r w:rsidRPr="002849D1">
        <w:tab/>
        <w:t>(3)</w:t>
      </w:r>
      <w:r w:rsidRPr="002849D1">
        <w:tab/>
        <w:t xml:space="preserve">The formation of the </w:t>
      </w:r>
      <w:r w:rsidR="002849D1" w:rsidRPr="002849D1">
        <w:rPr>
          <w:position w:val="6"/>
          <w:sz w:val="16"/>
        </w:rPr>
        <w:t>*</w:t>
      </w:r>
      <w:r w:rsidRPr="002849D1">
        <w:t xml:space="preserve">GST group takes effect from the start of the day specified in the notice under </w:t>
      </w:r>
      <w:r w:rsidR="002849D1">
        <w:t>paragraph (</w:t>
      </w:r>
      <w:r w:rsidRPr="002849D1">
        <w:t>1)(c</w:t>
      </w:r>
      <w:r w:rsidR="00A53099" w:rsidRPr="002849D1">
        <w:t>) (w</w:t>
      </w:r>
      <w:r w:rsidRPr="002849D1">
        <w:t>hether that day is before, on or after the day on which the entities decided to form the group).</w:t>
      </w:r>
    </w:p>
    <w:p w:rsidR="002E61CF" w:rsidRPr="002849D1" w:rsidRDefault="002E61CF" w:rsidP="002E61CF">
      <w:pPr>
        <w:pStyle w:val="subsection"/>
      </w:pPr>
      <w:r w:rsidRPr="002849D1">
        <w:tab/>
        <w:t>(4)</w:t>
      </w:r>
      <w:r w:rsidRPr="002849D1">
        <w:tab/>
        <w:t xml:space="preserve">However, if the notice was given to the Commissioner after the day by which the entity nominated to be the </w:t>
      </w:r>
      <w:r w:rsidR="002849D1" w:rsidRPr="002849D1">
        <w:rPr>
          <w:position w:val="6"/>
          <w:sz w:val="16"/>
        </w:rPr>
        <w:t>*</w:t>
      </w:r>
      <w:r w:rsidRPr="002849D1">
        <w:t xml:space="preserve">representative member of the group is required to give to the Commissioner a </w:t>
      </w:r>
      <w:r w:rsidR="002849D1" w:rsidRPr="002849D1">
        <w:rPr>
          <w:position w:val="6"/>
          <w:sz w:val="16"/>
        </w:rPr>
        <w:t>*</w:t>
      </w:r>
      <w:r w:rsidRPr="002849D1">
        <w:t xml:space="preserve">GST return for the tax period in which the day specified in the notice occurs, the formation of the </w:t>
      </w:r>
      <w:r w:rsidR="002849D1" w:rsidRPr="002849D1">
        <w:rPr>
          <w:position w:val="6"/>
          <w:sz w:val="16"/>
        </w:rPr>
        <w:t>*</w:t>
      </w:r>
      <w:r w:rsidRPr="002849D1">
        <w:t>GST group takes effect from the start of:</w:t>
      </w:r>
    </w:p>
    <w:p w:rsidR="002E61CF" w:rsidRPr="002849D1" w:rsidRDefault="002E61CF" w:rsidP="002E61CF">
      <w:pPr>
        <w:pStyle w:val="paragraph"/>
      </w:pPr>
      <w:r w:rsidRPr="002849D1">
        <w:tab/>
        <w:t>(a)</w:t>
      </w:r>
      <w:r w:rsidRPr="002849D1">
        <w:tab/>
        <w:t>the day specified in the notice, if that day is approved by the Commissioner under section</w:t>
      </w:r>
      <w:r w:rsidR="002849D1">
        <w:t> </w:t>
      </w:r>
      <w:r w:rsidRPr="002849D1">
        <w:t>48</w:t>
      </w:r>
      <w:r w:rsidR="002849D1">
        <w:noBreakHyphen/>
      </w:r>
      <w:r w:rsidRPr="002849D1">
        <w:t>71; and</w:t>
      </w:r>
    </w:p>
    <w:p w:rsidR="002E61CF" w:rsidRPr="002849D1" w:rsidRDefault="002E61CF" w:rsidP="002E61CF">
      <w:pPr>
        <w:pStyle w:val="paragraph"/>
      </w:pPr>
      <w:r w:rsidRPr="002849D1">
        <w:tab/>
        <w:t>(b)</w:t>
      </w:r>
      <w:r w:rsidRPr="002849D1">
        <w:tab/>
        <w:t xml:space="preserve">if </w:t>
      </w:r>
      <w:r w:rsidR="002849D1">
        <w:t>paragraph (</w:t>
      </w:r>
      <w:r w:rsidRPr="002849D1">
        <w:t>a) does not apply—such other day as the Commissioner approves under that section.</w:t>
      </w:r>
    </w:p>
    <w:p w:rsidR="002E61CF" w:rsidRPr="002849D1" w:rsidRDefault="002E61CF" w:rsidP="002E61CF">
      <w:pPr>
        <w:pStyle w:val="ActHead5"/>
      </w:pPr>
      <w:bookmarkStart w:id="307" w:name="_Toc364850672"/>
      <w:r w:rsidRPr="002849D1">
        <w:rPr>
          <w:rStyle w:val="CharSectno"/>
        </w:rPr>
        <w:t>48</w:t>
      </w:r>
      <w:r w:rsidR="002849D1" w:rsidRPr="002849D1">
        <w:rPr>
          <w:rStyle w:val="CharSectno"/>
        </w:rPr>
        <w:noBreakHyphen/>
      </w:r>
      <w:r w:rsidRPr="002849D1">
        <w:rPr>
          <w:rStyle w:val="CharSectno"/>
        </w:rPr>
        <w:t>7</w:t>
      </w:r>
      <w:r w:rsidRPr="002849D1">
        <w:t xml:space="preserve">  Membership of GST groups</w:t>
      </w:r>
      <w:bookmarkEnd w:id="307"/>
    </w:p>
    <w:p w:rsidR="002E61CF" w:rsidRPr="002849D1" w:rsidRDefault="002E61CF" w:rsidP="002E61CF">
      <w:pPr>
        <w:pStyle w:val="subsection"/>
      </w:pPr>
      <w:r w:rsidRPr="002849D1">
        <w:tab/>
        <w:t>(1)</w:t>
      </w:r>
      <w:r w:rsidRPr="002849D1">
        <w:tab/>
        <w:t xml:space="preserve">A </w:t>
      </w:r>
      <w:r w:rsidRPr="002849D1">
        <w:rPr>
          <w:b/>
          <w:i/>
        </w:rPr>
        <w:t>member</w:t>
      </w:r>
      <w:r w:rsidRPr="002849D1">
        <w:t xml:space="preserve"> of a </w:t>
      </w:r>
      <w:r w:rsidR="002849D1" w:rsidRPr="002849D1">
        <w:rPr>
          <w:position w:val="6"/>
          <w:sz w:val="16"/>
        </w:rPr>
        <w:t>*</w:t>
      </w:r>
      <w:r w:rsidRPr="002849D1">
        <w:t>GST group is an entity that:</w:t>
      </w:r>
    </w:p>
    <w:p w:rsidR="002E61CF" w:rsidRPr="002849D1" w:rsidRDefault="002E61CF" w:rsidP="002E61CF">
      <w:pPr>
        <w:pStyle w:val="paragraph"/>
      </w:pPr>
      <w:r w:rsidRPr="002849D1">
        <w:tab/>
        <w:t>(a)</w:t>
      </w:r>
      <w:r w:rsidRPr="002849D1">
        <w:tab/>
        <w:t>formed the group under section</w:t>
      </w:r>
      <w:r w:rsidR="002849D1">
        <w:t> </w:t>
      </w:r>
      <w:r w:rsidRPr="002849D1">
        <w:t>48</w:t>
      </w:r>
      <w:r w:rsidR="002849D1">
        <w:noBreakHyphen/>
      </w:r>
      <w:r w:rsidRPr="002849D1">
        <w:t>5, or was added to the group under section</w:t>
      </w:r>
      <w:r w:rsidR="002849D1">
        <w:t> </w:t>
      </w:r>
      <w:r w:rsidRPr="002849D1">
        <w:t>48</w:t>
      </w:r>
      <w:r w:rsidR="002849D1">
        <w:noBreakHyphen/>
      </w:r>
      <w:r w:rsidRPr="002849D1">
        <w:t>70; and</w:t>
      </w:r>
    </w:p>
    <w:p w:rsidR="002E61CF" w:rsidRPr="002849D1" w:rsidRDefault="002E61CF" w:rsidP="002E61CF">
      <w:pPr>
        <w:pStyle w:val="paragraph"/>
      </w:pPr>
      <w:r w:rsidRPr="002849D1">
        <w:tab/>
        <w:t>(b)</w:t>
      </w:r>
      <w:r w:rsidRPr="002849D1">
        <w:tab/>
      </w:r>
      <w:r w:rsidR="002849D1" w:rsidRPr="002849D1">
        <w:rPr>
          <w:position w:val="6"/>
          <w:sz w:val="16"/>
        </w:rPr>
        <w:t>*</w:t>
      </w:r>
      <w:r w:rsidRPr="002849D1">
        <w:t>satisfies the membership requirements of the group.</w:t>
      </w:r>
    </w:p>
    <w:p w:rsidR="002E61CF" w:rsidRPr="002849D1" w:rsidRDefault="002E61CF" w:rsidP="002E61CF">
      <w:pPr>
        <w:pStyle w:val="subsection"/>
      </w:pPr>
      <w:r w:rsidRPr="002849D1">
        <w:tab/>
        <w:t>(2)</w:t>
      </w:r>
      <w:r w:rsidRPr="002849D1">
        <w:tab/>
        <w:t xml:space="preserve">However, the entity is not a member of the </w:t>
      </w:r>
      <w:r w:rsidR="002849D1" w:rsidRPr="002849D1">
        <w:rPr>
          <w:position w:val="6"/>
          <w:sz w:val="16"/>
        </w:rPr>
        <w:t>*</w:t>
      </w:r>
      <w:r w:rsidRPr="002849D1">
        <w:t>GST group if the entity has, since the last time the entity became such a member:</w:t>
      </w:r>
    </w:p>
    <w:p w:rsidR="002E61CF" w:rsidRPr="002849D1" w:rsidRDefault="002E61CF" w:rsidP="002E61CF">
      <w:pPr>
        <w:pStyle w:val="paragraph"/>
      </w:pPr>
      <w:r w:rsidRPr="002849D1">
        <w:tab/>
        <w:t>(a)</w:t>
      </w:r>
      <w:r w:rsidRPr="002849D1">
        <w:tab/>
        <w:t>left, or been removed from, the group under section</w:t>
      </w:r>
      <w:r w:rsidR="002849D1">
        <w:t> </w:t>
      </w:r>
      <w:r w:rsidRPr="002849D1">
        <w:t>48</w:t>
      </w:r>
      <w:r w:rsidR="002849D1">
        <w:noBreakHyphen/>
      </w:r>
      <w:r w:rsidRPr="002849D1">
        <w:t>70; or</w:t>
      </w:r>
    </w:p>
    <w:p w:rsidR="002E61CF" w:rsidRPr="002849D1" w:rsidRDefault="002E61CF" w:rsidP="002E61CF">
      <w:pPr>
        <w:pStyle w:val="paragraph"/>
      </w:pPr>
      <w:r w:rsidRPr="002849D1">
        <w:tab/>
        <w:t>(b)</w:t>
      </w:r>
      <w:r w:rsidRPr="002849D1">
        <w:tab/>
        <w:t xml:space="preserve">ceased to </w:t>
      </w:r>
      <w:r w:rsidR="002849D1" w:rsidRPr="002849D1">
        <w:rPr>
          <w:position w:val="6"/>
          <w:sz w:val="16"/>
        </w:rPr>
        <w:t>*</w:t>
      </w:r>
      <w:r w:rsidRPr="002849D1">
        <w:t>satisfy the membership requirements of the group.</w:t>
      </w:r>
    </w:p>
    <w:p w:rsidR="002E61CF" w:rsidRPr="002849D1" w:rsidRDefault="002E61CF" w:rsidP="002E61CF">
      <w:pPr>
        <w:pStyle w:val="subsection"/>
      </w:pPr>
      <w:r w:rsidRPr="002849D1">
        <w:lastRenderedPageBreak/>
        <w:tab/>
        <w:t>(3)</w:t>
      </w:r>
      <w:r w:rsidRPr="002849D1">
        <w:tab/>
        <w:t xml:space="preserve">The </w:t>
      </w:r>
      <w:r w:rsidR="002849D1" w:rsidRPr="002849D1">
        <w:rPr>
          <w:position w:val="6"/>
          <w:sz w:val="16"/>
        </w:rPr>
        <w:t>*</w:t>
      </w:r>
      <w:r w:rsidRPr="002849D1">
        <w:t xml:space="preserve">representative member of a </w:t>
      </w:r>
      <w:r w:rsidR="002849D1" w:rsidRPr="002849D1">
        <w:rPr>
          <w:position w:val="6"/>
          <w:sz w:val="16"/>
        </w:rPr>
        <w:t>*</w:t>
      </w:r>
      <w:r w:rsidRPr="002849D1">
        <w:t xml:space="preserve">GST group must notify the Commissioner, in the </w:t>
      </w:r>
      <w:r w:rsidR="002849D1" w:rsidRPr="002849D1">
        <w:rPr>
          <w:position w:val="6"/>
          <w:sz w:val="16"/>
        </w:rPr>
        <w:t>*</w:t>
      </w:r>
      <w:r w:rsidRPr="002849D1">
        <w:t xml:space="preserve">approved form, if a </w:t>
      </w:r>
      <w:r w:rsidR="002849D1" w:rsidRPr="002849D1">
        <w:rPr>
          <w:position w:val="6"/>
          <w:sz w:val="16"/>
        </w:rPr>
        <w:t>*</w:t>
      </w:r>
      <w:r w:rsidRPr="002849D1">
        <w:t xml:space="preserve">member of the group no longer </w:t>
      </w:r>
      <w:r w:rsidR="002849D1" w:rsidRPr="002849D1">
        <w:rPr>
          <w:position w:val="6"/>
          <w:sz w:val="16"/>
        </w:rPr>
        <w:t>*</w:t>
      </w:r>
      <w:r w:rsidRPr="002849D1">
        <w:t>satisfies the membership requirements for the GST group.</w:t>
      </w:r>
    </w:p>
    <w:p w:rsidR="002E61CF" w:rsidRPr="002849D1" w:rsidRDefault="002E61CF" w:rsidP="002E61CF">
      <w:pPr>
        <w:pStyle w:val="subsection"/>
      </w:pPr>
      <w:r w:rsidRPr="002849D1">
        <w:tab/>
        <w:t>(4)</w:t>
      </w:r>
      <w:r w:rsidRPr="002849D1">
        <w:tab/>
        <w:t xml:space="preserve">The notice must be given within 21 days after the </w:t>
      </w:r>
      <w:r w:rsidR="002849D1" w:rsidRPr="002849D1">
        <w:rPr>
          <w:position w:val="6"/>
          <w:sz w:val="16"/>
        </w:rPr>
        <w:t>*</w:t>
      </w:r>
      <w:r w:rsidRPr="002849D1">
        <w:t xml:space="preserve">member no longer </w:t>
      </w:r>
      <w:r w:rsidR="002849D1" w:rsidRPr="002849D1">
        <w:rPr>
          <w:position w:val="6"/>
          <w:sz w:val="16"/>
        </w:rPr>
        <w:t>*</w:t>
      </w:r>
      <w:r w:rsidRPr="002849D1">
        <w:t xml:space="preserve">satisfies the membership requirements for the </w:t>
      </w:r>
      <w:r w:rsidR="002849D1" w:rsidRPr="002849D1">
        <w:rPr>
          <w:position w:val="6"/>
          <w:sz w:val="16"/>
        </w:rPr>
        <w:t>*</w:t>
      </w:r>
      <w:r w:rsidRPr="002849D1">
        <w:t>GST group.</w:t>
      </w:r>
    </w:p>
    <w:p w:rsidR="002E61CF" w:rsidRPr="002849D1" w:rsidRDefault="002E61CF" w:rsidP="002E61CF">
      <w:pPr>
        <w:pStyle w:val="notetext"/>
      </w:pPr>
      <w:r w:rsidRPr="002849D1">
        <w:t>Note:</w:t>
      </w:r>
      <w:r w:rsidRPr="002849D1">
        <w:tab/>
        <w:t>Section</w:t>
      </w:r>
      <w:r w:rsidR="002849D1">
        <w:t> </w:t>
      </w:r>
      <w:r w:rsidRPr="002849D1">
        <w:t>286</w:t>
      </w:r>
      <w:r w:rsidR="002849D1">
        <w:noBreakHyphen/>
      </w:r>
      <w:r w:rsidRPr="002849D1">
        <w:t>75 in Schedule</w:t>
      </w:r>
      <w:r w:rsidR="002849D1">
        <w:t> </w:t>
      </w:r>
      <w:r w:rsidRPr="002849D1">
        <w:t xml:space="preserve">1 to the </w:t>
      </w:r>
      <w:r w:rsidRPr="002849D1">
        <w:rPr>
          <w:i/>
        </w:rPr>
        <w:t>Taxation Administration Act 1953</w:t>
      </w:r>
      <w:r w:rsidRPr="002849D1">
        <w:t xml:space="preserve"> provides an administrative penalty for breach of this subsection.</w:t>
      </w:r>
    </w:p>
    <w:p w:rsidR="00300522" w:rsidRPr="002849D1" w:rsidRDefault="00300522" w:rsidP="00300522">
      <w:pPr>
        <w:pStyle w:val="ActHead5"/>
      </w:pPr>
      <w:bookmarkStart w:id="308" w:name="_Toc364850673"/>
      <w:r w:rsidRPr="002849D1">
        <w:rPr>
          <w:rStyle w:val="CharSectno"/>
        </w:rPr>
        <w:t>48</w:t>
      </w:r>
      <w:r w:rsidR="002849D1" w:rsidRPr="002849D1">
        <w:rPr>
          <w:rStyle w:val="CharSectno"/>
        </w:rPr>
        <w:noBreakHyphen/>
      </w:r>
      <w:r w:rsidRPr="002849D1">
        <w:rPr>
          <w:rStyle w:val="CharSectno"/>
        </w:rPr>
        <w:t>10</w:t>
      </w:r>
      <w:r w:rsidRPr="002849D1">
        <w:t xml:space="preserve">  Membership requirements of a GST group</w:t>
      </w:r>
      <w:bookmarkEnd w:id="308"/>
    </w:p>
    <w:p w:rsidR="00300522" w:rsidRPr="002849D1" w:rsidRDefault="00300522" w:rsidP="00300522">
      <w:pPr>
        <w:pStyle w:val="subsection"/>
      </w:pPr>
      <w:r w:rsidRPr="002849D1">
        <w:tab/>
        <w:t>(1)</w:t>
      </w:r>
      <w:r w:rsidRPr="002849D1">
        <w:tab/>
        <w:t xml:space="preserve">An entity </w:t>
      </w:r>
      <w:r w:rsidRPr="002849D1">
        <w:rPr>
          <w:b/>
          <w:bCs/>
          <w:i/>
          <w:iCs/>
        </w:rPr>
        <w:t>satisfies the membership</w:t>
      </w:r>
      <w:r w:rsidRPr="002849D1">
        <w:t xml:space="preserve"> </w:t>
      </w:r>
      <w:r w:rsidRPr="002849D1">
        <w:rPr>
          <w:b/>
          <w:bCs/>
          <w:i/>
          <w:iCs/>
        </w:rPr>
        <w:t xml:space="preserve">requirements </w:t>
      </w:r>
      <w:r w:rsidRPr="002849D1">
        <w:t xml:space="preserve">of a </w:t>
      </w:r>
      <w:r w:rsidR="002849D1" w:rsidRPr="002849D1">
        <w:rPr>
          <w:position w:val="6"/>
          <w:sz w:val="16"/>
          <w:szCs w:val="16"/>
        </w:rPr>
        <w:t>*</w:t>
      </w:r>
      <w:r w:rsidRPr="002849D1">
        <w:t>GST group, or a proposed GST group, if the entity:</w:t>
      </w:r>
    </w:p>
    <w:p w:rsidR="00300522" w:rsidRPr="002849D1" w:rsidRDefault="00300522" w:rsidP="00300522">
      <w:pPr>
        <w:pStyle w:val="paragraph"/>
      </w:pPr>
      <w:r w:rsidRPr="002849D1">
        <w:tab/>
        <w:t>(a)</w:t>
      </w:r>
      <w:r w:rsidRPr="002849D1">
        <w:tab/>
        <w:t>is:</w:t>
      </w:r>
    </w:p>
    <w:p w:rsidR="00300522" w:rsidRPr="002849D1" w:rsidRDefault="00300522" w:rsidP="00300522">
      <w:pPr>
        <w:pStyle w:val="paragraphsub"/>
      </w:pPr>
      <w:r w:rsidRPr="002849D1">
        <w:tab/>
        <w:t>(i)</w:t>
      </w:r>
      <w:r w:rsidRPr="002849D1">
        <w:tab/>
        <w:t xml:space="preserve">a </w:t>
      </w:r>
      <w:r w:rsidR="002849D1" w:rsidRPr="002849D1">
        <w:rPr>
          <w:position w:val="6"/>
          <w:sz w:val="16"/>
          <w:szCs w:val="16"/>
        </w:rPr>
        <w:t>*</w:t>
      </w:r>
      <w:r w:rsidRPr="002849D1">
        <w:t>company; or</w:t>
      </w:r>
    </w:p>
    <w:p w:rsidR="00300522" w:rsidRPr="002849D1" w:rsidRDefault="00300522" w:rsidP="00300522">
      <w:pPr>
        <w:pStyle w:val="paragraphsub"/>
      </w:pPr>
      <w:r w:rsidRPr="002849D1">
        <w:tab/>
        <w:t>(ii)</w:t>
      </w:r>
      <w:r w:rsidRPr="002849D1">
        <w:tab/>
        <w:t xml:space="preserve">a </w:t>
      </w:r>
      <w:r w:rsidR="002849D1" w:rsidRPr="002849D1">
        <w:rPr>
          <w:position w:val="6"/>
          <w:sz w:val="16"/>
          <w:szCs w:val="16"/>
        </w:rPr>
        <w:t>*</w:t>
      </w:r>
      <w:r w:rsidRPr="002849D1">
        <w:t>partnership, trust or individual that satisfies the requirements specified in the regulations; and</w:t>
      </w:r>
    </w:p>
    <w:p w:rsidR="00300522" w:rsidRPr="002849D1" w:rsidRDefault="00300522" w:rsidP="00300522">
      <w:pPr>
        <w:pStyle w:val="paragraph"/>
      </w:pPr>
      <w:r w:rsidRPr="002849D1">
        <w:tab/>
        <w:t>(b)</w:t>
      </w:r>
      <w:r w:rsidRPr="002849D1">
        <w:tab/>
        <w:t xml:space="preserve">is, if the entity is a company, a company of the same </w:t>
      </w:r>
      <w:r w:rsidR="002849D1" w:rsidRPr="002849D1">
        <w:rPr>
          <w:position w:val="6"/>
          <w:sz w:val="16"/>
          <w:szCs w:val="16"/>
        </w:rPr>
        <w:t>*</w:t>
      </w:r>
      <w:r w:rsidRPr="002849D1">
        <w:t>90% owned group as all the other members of the GST group or proposed GST group that are also companies; and</w:t>
      </w:r>
    </w:p>
    <w:p w:rsidR="00300522" w:rsidRPr="002849D1" w:rsidRDefault="00300522" w:rsidP="00300522">
      <w:pPr>
        <w:pStyle w:val="paragraph"/>
      </w:pPr>
      <w:r w:rsidRPr="002849D1">
        <w:tab/>
        <w:t>(c)</w:t>
      </w:r>
      <w:r w:rsidRPr="002849D1">
        <w:tab/>
        <w:t xml:space="preserve">is </w:t>
      </w:r>
      <w:r w:rsidR="002849D1" w:rsidRPr="002849D1">
        <w:rPr>
          <w:position w:val="6"/>
          <w:sz w:val="16"/>
          <w:szCs w:val="16"/>
        </w:rPr>
        <w:t>*</w:t>
      </w:r>
      <w:r w:rsidRPr="002849D1">
        <w:t>registered; and</w:t>
      </w:r>
    </w:p>
    <w:p w:rsidR="00300522" w:rsidRPr="002849D1" w:rsidRDefault="00300522" w:rsidP="00300522">
      <w:pPr>
        <w:pStyle w:val="paragraph"/>
      </w:pPr>
      <w:r w:rsidRPr="002849D1">
        <w:tab/>
        <w:t>(d)</w:t>
      </w:r>
      <w:r w:rsidRPr="002849D1">
        <w:tab/>
        <w:t>has the same tax periods applying to it as the tax periods applying to all the other members of the GST group or proposed GST group; and</w:t>
      </w:r>
    </w:p>
    <w:p w:rsidR="00300522" w:rsidRPr="002849D1" w:rsidRDefault="00300522" w:rsidP="00300522">
      <w:pPr>
        <w:pStyle w:val="paragraph"/>
      </w:pPr>
      <w:r w:rsidRPr="002849D1">
        <w:tab/>
        <w:t>(e)</w:t>
      </w:r>
      <w:r w:rsidRPr="002849D1">
        <w:tab/>
        <w:t>accounts on the same basis as all the other members of the GST group or proposed GST group; and</w:t>
      </w:r>
    </w:p>
    <w:p w:rsidR="00300522" w:rsidRPr="002849D1" w:rsidRDefault="00300522" w:rsidP="00300522">
      <w:pPr>
        <w:pStyle w:val="paragraph"/>
      </w:pPr>
      <w:r w:rsidRPr="002849D1">
        <w:tab/>
        <w:t>(f)</w:t>
      </w:r>
      <w:r w:rsidRPr="002849D1">
        <w:tab/>
        <w:t>is not a member of any other GST group; and</w:t>
      </w:r>
    </w:p>
    <w:p w:rsidR="00300522" w:rsidRPr="002849D1" w:rsidRDefault="00300522" w:rsidP="00300522">
      <w:pPr>
        <w:pStyle w:val="paragraph"/>
      </w:pPr>
      <w:r w:rsidRPr="002849D1">
        <w:tab/>
        <w:t>(g)</w:t>
      </w:r>
      <w:r w:rsidRPr="002849D1">
        <w:tab/>
        <w:t>does not have any branch that is registered under Division</w:t>
      </w:r>
      <w:r w:rsidR="002849D1">
        <w:t> </w:t>
      </w:r>
      <w:r w:rsidRPr="002849D1">
        <w:t>54.</w:t>
      </w:r>
    </w:p>
    <w:p w:rsidR="00300522" w:rsidRPr="002849D1" w:rsidRDefault="00300522" w:rsidP="00300522">
      <w:pPr>
        <w:pStyle w:val="subsection"/>
      </w:pPr>
      <w:r w:rsidRPr="002849D1">
        <w:tab/>
        <w:t>(2)</w:t>
      </w:r>
      <w:r w:rsidRPr="002849D1">
        <w:tab/>
      </w:r>
      <w:r w:rsidR="002849D1">
        <w:t>Paragraph (</w:t>
      </w:r>
      <w:r w:rsidRPr="002849D1">
        <w:t>1)(b) does not apply if:</w:t>
      </w:r>
    </w:p>
    <w:p w:rsidR="00300522" w:rsidRPr="002849D1" w:rsidRDefault="00300522" w:rsidP="00300522">
      <w:pPr>
        <w:pStyle w:val="paragraph"/>
      </w:pPr>
      <w:r w:rsidRPr="002849D1">
        <w:tab/>
        <w:t>(a)</w:t>
      </w:r>
      <w:r w:rsidRPr="002849D1">
        <w:tab/>
        <w:t>the entity is a non</w:t>
      </w:r>
      <w:r w:rsidR="002849D1">
        <w:noBreakHyphen/>
      </w:r>
      <w:r w:rsidRPr="002849D1">
        <w:t>profit body; and</w:t>
      </w:r>
    </w:p>
    <w:p w:rsidR="00300522" w:rsidRPr="002849D1" w:rsidRDefault="00300522" w:rsidP="00300522">
      <w:pPr>
        <w:pStyle w:val="paragraph"/>
      </w:pPr>
      <w:r w:rsidRPr="002849D1">
        <w:tab/>
        <w:t>(b)</w:t>
      </w:r>
      <w:r w:rsidRPr="002849D1">
        <w:tab/>
        <w:t>all the other members of the GST group or proposed GST group are non</w:t>
      </w:r>
      <w:r w:rsidR="002849D1">
        <w:noBreakHyphen/>
      </w:r>
      <w:r w:rsidRPr="002849D1">
        <w:t>profit bodies; and</w:t>
      </w:r>
    </w:p>
    <w:p w:rsidR="00300522" w:rsidRPr="002849D1" w:rsidRDefault="00300522" w:rsidP="00300522">
      <w:pPr>
        <w:pStyle w:val="paragraph"/>
      </w:pPr>
      <w:r w:rsidRPr="002849D1">
        <w:tab/>
        <w:t>(c)</w:t>
      </w:r>
      <w:r w:rsidRPr="002849D1">
        <w:tab/>
        <w:t xml:space="preserve">the entity and all those other members are members of the same </w:t>
      </w:r>
      <w:r w:rsidR="002849D1" w:rsidRPr="002849D1">
        <w:rPr>
          <w:position w:val="6"/>
          <w:sz w:val="16"/>
          <w:szCs w:val="16"/>
        </w:rPr>
        <w:t>*</w:t>
      </w:r>
      <w:r w:rsidRPr="002849D1">
        <w:t>non</w:t>
      </w:r>
      <w:r w:rsidR="002849D1">
        <w:noBreakHyphen/>
      </w:r>
      <w:r w:rsidRPr="002849D1">
        <w:t>profit association.</w:t>
      </w:r>
    </w:p>
    <w:p w:rsidR="00300522" w:rsidRPr="002849D1" w:rsidRDefault="00300522" w:rsidP="00300522">
      <w:pPr>
        <w:pStyle w:val="notetext"/>
      </w:pPr>
      <w:r w:rsidRPr="002849D1">
        <w:lastRenderedPageBreak/>
        <w:t>Note 1:</w:t>
      </w:r>
      <w:r w:rsidRPr="002849D1">
        <w:tab/>
        <w:t>For the membership requirements of non</w:t>
      </w:r>
      <w:r w:rsidR="002849D1">
        <w:noBreakHyphen/>
      </w:r>
      <w:r w:rsidRPr="002849D1">
        <w:t>profit sub</w:t>
      </w:r>
      <w:r w:rsidR="002849D1">
        <w:noBreakHyphen/>
      </w:r>
      <w:r w:rsidRPr="002849D1">
        <w:t>entities, see section</w:t>
      </w:r>
      <w:r w:rsidR="002849D1">
        <w:t> </w:t>
      </w:r>
      <w:r w:rsidRPr="002849D1">
        <w:t>63</w:t>
      </w:r>
      <w:r w:rsidR="002849D1">
        <w:noBreakHyphen/>
      </w:r>
      <w:r w:rsidRPr="002849D1">
        <w:t xml:space="preserve">50. </w:t>
      </w:r>
    </w:p>
    <w:p w:rsidR="00300522" w:rsidRPr="002849D1" w:rsidRDefault="00300522" w:rsidP="00300522">
      <w:pPr>
        <w:pStyle w:val="notetext"/>
      </w:pPr>
      <w:r w:rsidRPr="002849D1">
        <w:t>Note 2:</w:t>
      </w:r>
      <w:r w:rsidRPr="002849D1">
        <w:tab/>
        <w:t>For the membership requirements of a GST group of government related entities, see section</w:t>
      </w:r>
      <w:r w:rsidR="002849D1">
        <w:t> </w:t>
      </w:r>
      <w:r w:rsidRPr="002849D1">
        <w:t>149</w:t>
      </w:r>
      <w:r w:rsidR="002849D1">
        <w:noBreakHyphen/>
      </w:r>
      <w:r w:rsidRPr="002849D1">
        <w:t xml:space="preserve">25. </w:t>
      </w:r>
    </w:p>
    <w:p w:rsidR="00866ADE" w:rsidRPr="002849D1" w:rsidRDefault="00866ADE" w:rsidP="00866ADE">
      <w:pPr>
        <w:pStyle w:val="subsection"/>
      </w:pPr>
      <w:r w:rsidRPr="002849D1">
        <w:tab/>
        <w:t>(2A)</w:t>
      </w:r>
      <w:r w:rsidRPr="002849D1">
        <w:tab/>
      </w:r>
      <w:r w:rsidR="002849D1">
        <w:t>Paragraph (</w:t>
      </w:r>
      <w:r w:rsidRPr="002849D1">
        <w:t>1)(d) does not apply in relation to a tax period that the Commissioner has determined under section</w:t>
      </w:r>
      <w:r w:rsidR="002849D1">
        <w:t> </w:t>
      </w:r>
      <w:r w:rsidRPr="002849D1">
        <w:t>27</w:t>
      </w:r>
      <w:r w:rsidR="002849D1">
        <w:noBreakHyphen/>
      </w:r>
      <w:r w:rsidRPr="002849D1">
        <w:t>30 if the tax period:</w:t>
      </w:r>
    </w:p>
    <w:p w:rsidR="00866ADE" w:rsidRPr="002849D1" w:rsidRDefault="00866ADE" w:rsidP="00866ADE">
      <w:pPr>
        <w:pStyle w:val="paragraph"/>
      </w:pPr>
      <w:r w:rsidRPr="002849D1">
        <w:tab/>
        <w:t>(a)</w:t>
      </w:r>
      <w:r w:rsidRPr="002849D1">
        <w:tab/>
        <w:t xml:space="preserve">ends at the same time as a tax period (a </w:t>
      </w:r>
      <w:r w:rsidRPr="002849D1">
        <w:rPr>
          <w:b/>
          <w:i/>
        </w:rPr>
        <w:t>corresponding tax period</w:t>
      </w:r>
      <w:r w:rsidRPr="002849D1">
        <w:t xml:space="preserve">) of each of the other </w:t>
      </w:r>
      <w:r w:rsidR="002849D1" w:rsidRPr="002849D1">
        <w:rPr>
          <w:position w:val="6"/>
          <w:sz w:val="16"/>
        </w:rPr>
        <w:t>*</w:t>
      </w:r>
      <w:r w:rsidRPr="002849D1">
        <w:t xml:space="preserve">members of the </w:t>
      </w:r>
      <w:r w:rsidR="002849D1" w:rsidRPr="002849D1">
        <w:rPr>
          <w:position w:val="6"/>
          <w:sz w:val="16"/>
        </w:rPr>
        <w:t>*</w:t>
      </w:r>
      <w:r w:rsidRPr="002849D1">
        <w:t>GST group; and</w:t>
      </w:r>
    </w:p>
    <w:p w:rsidR="00866ADE" w:rsidRPr="002849D1" w:rsidRDefault="00866ADE" w:rsidP="00866ADE">
      <w:pPr>
        <w:pStyle w:val="paragraph"/>
      </w:pPr>
      <w:r w:rsidRPr="002849D1">
        <w:tab/>
        <w:t>(b)</w:t>
      </w:r>
      <w:r w:rsidRPr="002849D1">
        <w:tab/>
        <w:t>is not longer than any corresponding tax period (other than a tax period that the Commissioner has determined under section</w:t>
      </w:r>
      <w:r w:rsidR="002849D1">
        <w:t> </w:t>
      </w:r>
      <w:r w:rsidRPr="002849D1">
        <w:t>27</w:t>
      </w:r>
      <w:r w:rsidR="002849D1">
        <w:noBreakHyphen/>
      </w:r>
      <w:r w:rsidRPr="002849D1">
        <w:t>30).</w:t>
      </w:r>
    </w:p>
    <w:p w:rsidR="00300522" w:rsidRPr="002849D1" w:rsidRDefault="00300522" w:rsidP="00300522">
      <w:pPr>
        <w:pStyle w:val="subsection"/>
      </w:pPr>
      <w:r w:rsidRPr="002849D1">
        <w:tab/>
        <w:t>(3)</w:t>
      </w:r>
      <w:r w:rsidRPr="002849D1">
        <w:tab/>
        <w:t xml:space="preserve">A </w:t>
      </w:r>
      <w:r w:rsidR="002849D1" w:rsidRPr="002849D1">
        <w:rPr>
          <w:position w:val="6"/>
          <w:sz w:val="16"/>
          <w:szCs w:val="16"/>
        </w:rPr>
        <w:t>*</w:t>
      </w:r>
      <w:r w:rsidRPr="002849D1">
        <w:t xml:space="preserve">company does not satisfy the membership requirements of a </w:t>
      </w:r>
      <w:r w:rsidR="002849D1" w:rsidRPr="002849D1">
        <w:rPr>
          <w:position w:val="6"/>
          <w:sz w:val="16"/>
          <w:szCs w:val="16"/>
        </w:rPr>
        <w:t>*</w:t>
      </w:r>
      <w:r w:rsidRPr="002849D1">
        <w:t>GST group, or a proposed GST group, if:</w:t>
      </w:r>
    </w:p>
    <w:p w:rsidR="00300522" w:rsidRPr="002849D1" w:rsidRDefault="00300522" w:rsidP="00300522">
      <w:pPr>
        <w:pStyle w:val="paragraph"/>
      </w:pPr>
      <w:r w:rsidRPr="002849D1">
        <w:tab/>
        <w:t>(a)</w:t>
      </w:r>
      <w:r w:rsidRPr="002849D1">
        <w:tab/>
        <w:t>one or more other members of the GST group or proposed GST group are not companies; and</w:t>
      </w:r>
    </w:p>
    <w:p w:rsidR="00300522" w:rsidRPr="002849D1" w:rsidRDefault="00300522" w:rsidP="00300522">
      <w:pPr>
        <w:pStyle w:val="paragraph"/>
      </w:pPr>
      <w:r w:rsidRPr="002849D1">
        <w:tab/>
        <w:t>(b)</w:t>
      </w:r>
      <w:r w:rsidRPr="002849D1">
        <w:tab/>
        <w:t>none of the members of the GST group or proposed GST group that are companies satisfy section</w:t>
      </w:r>
      <w:r w:rsidR="002849D1">
        <w:t> </w:t>
      </w:r>
      <w:r w:rsidRPr="002849D1">
        <w:t>48</w:t>
      </w:r>
      <w:r w:rsidR="002849D1">
        <w:noBreakHyphen/>
      </w:r>
      <w:r w:rsidRPr="002849D1">
        <w:t>15.</w:t>
      </w:r>
    </w:p>
    <w:p w:rsidR="00300522" w:rsidRPr="002849D1" w:rsidRDefault="00300522" w:rsidP="00300522">
      <w:pPr>
        <w:pStyle w:val="ActHead5"/>
      </w:pPr>
      <w:bookmarkStart w:id="309" w:name="_Toc364850674"/>
      <w:r w:rsidRPr="002849D1">
        <w:rPr>
          <w:rStyle w:val="CharSectno"/>
        </w:rPr>
        <w:t>48</w:t>
      </w:r>
      <w:r w:rsidR="002849D1" w:rsidRPr="002849D1">
        <w:rPr>
          <w:rStyle w:val="CharSectno"/>
        </w:rPr>
        <w:noBreakHyphen/>
      </w:r>
      <w:r w:rsidRPr="002849D1">
        <w:rPr>
          <w:rStyle w:val="CharSectno"/>
        </w:rPr>
        <w:t>15</w:t>
      </w:r>
      <w:r w:rsidRPr="002849D1">
        <w:t xml:space="preserve">  Relationship of companies and non</w:t>
      </w:r>
      <w:r w:rsidR="002849D1">
        <w:noBreakHyphen/>
      </w:r>
      <w:r w:rsidRPr="002849D1">
        <w:t>companies in a GST group</w:t>
      </w:r>
      <w:bookmarkEnd w:id="309"/>
    </w:p>
    <w:p w:rsidR="00300522" w:rsidRPr="002849D1" w:rsidRDefault="00300522" w:rsidP="00300522">
      <w:pPr>
        <w:pStyle w:val="subsection"/>
      </w:pPr>
      <w:r w:rsidRPr="002849D1">
        <w:tab/>
        <w:t>(1)</w:t>
      </w:r>
      <w:r w:rsidRPr="002849D1">
        <w:tab/>
        <w:t xml:space="preserve">A </w:t>
      </w:r>
      <w:r w:rsidR="002849D1" w:rsidRPr="002849D1">
        <w:rPr>
          <w:position w:val="6"/>
          <w:sz w:val="16"/>
          <w:szCs w:val="16"/>
        </w:rPr>
        <w:t>*</w:t>
      </w:r>
      <w:r w:rsidRPr="002849D1">
        <w:t xml:space="preserve">company that is a member of a </w:t>
      </w:r>
      <w:r w:rsidR="002849D1" w:rsidRPr="002849D1">
        <w:rPr>
          <w:position w:val="6"/>
          <w:sz w:val="16"/>
          <w:szCs w:val="16"/>
        </w:rPr>
        <w:t>*</w:t>
      </w:r>
      <w:r w:rsidRPr="002849D1">
        <w:t>GST group, or a proposed GST group, satisfies this section if:</w:t>
      </w:r>
    </w:p>
    <w:p w:rsidR="00300522" w:rsidRPr="002849D1" w:rsidRDefault="00300522" w:rsidP="00300522">
      <w:pPr>
        <w:pStyle w:val="paragraph"/>
      </w:pPr>
      <w:r w:rsidRPr="002849D1">
        <w:tab/>
        <w:t>(a)</w:t>
      </w:r>
      <w:r w:rsidRPr="002849D1">
        <w:tab/>
        <w:t xml:space="preserve">a </w:t>
      </w:r>
      <w:r w:rsidR="002849D1" w:rsidRPr="002849D1">
        <w:rPr>
          <w:position w:val="6"/>
          <w:sz w:val="16"/>
          <w:szCs w:val="16"/>
        </w:rPr>
        <w:t>*</w:t>
      </w:r>
      <w:r w:rsidRPr="002849D1">
        <w:t xml:space="preserve">partnership, trust or individual that is a member of the GST group or proposed GST group would, if it were another company, have </w:t>
      </w:r>
      <w:r w:rsidR="002849D1" w:rsidRPr="002849D1">
        <w:rPr>
          <w:position w:val="6"/>
          <w:sz w:val="16"/>
          <w:szCs w:val="16"/>
        </w:rPr>
        <w:t>*</w:t>
      </w:r>
      <w:r w:rsidRPr="002849D1">
        <w:t>at least a 90% stake in that company; or</w:t>
      </w:r>
    </w:p>
    <w:p w:rsidR="00300522" w:rsidRPr="002849D1" w:rsidRDefault="00300522" w:rsidP="00300522">
      <w:pPr>
        <w:pStyle w:val="paragraph"/>
      </w:pPr>
      <w:r w:rsidRPr="002849D1">
        <w:tab/>
        <w:t>(b)</w:t>
      </w:r>
      <w:r w:rsidRPr="002849D1">
        <w:tab/>
        <w:t>the company has only one member, and that member:</w:t>
      </w:r>
    </w:p>
    <w:p w:rsidR="00300522" w:rsidRPr="002849D1" w:rsidRDefault="00300522" w:rsidP="00300522">
      <w:pPr>
        <w:pStyle w:val="paragraphsub"/>
      </w:pPr>
      <w:r w:rsidRPr="002849D1">
        <w:tab/>
        <w:t>(i)</w:t>
      </w:r>
      <w:r w:rsidRPr="002849D1">
        <w:tab/>
        <w:t>is a partner in a partnership that is a member of the GST group or proposed GST group; or</w:t>
      </w:r>
    </w:p>
    <w:p w:rsidR="00300522" w:rsidRPr="002849D1" w:rsidRDefault="00300522" w:rsidP="00300522">
      <w:pPr>
        <w:pStyle w:val="paragraphsub"/>
      </w:pPr>
      <w:r w:rsidRPr="002849D1">
        <w:tab/>
        <w:t>(ii)</w:t>
      </w:r>
      <w:r w:rsidRPr="002849D1">
        <w:tab/>
        <w:t>is an individual that is a member of the GST group or proposed GST group; or</w:t>
      </w:r>
    </w:p>
    <w:p w:rsidR="00300522" w:rsidRPr="002849D1" w:rsidRDefault="00300522" w:rsidP="00300522">
      <w:pPr>
        <w:pStyle w:val="paragraphsub"/>
      </w:pPr>
      <w:r w:rsidRPr="002849D1">
        <w:tab/>
        <w:t>(iii)</w:t>
      </w:r>
      <w:r w:rsidRPr="002849D1">
        <w:tab/>
        <w:t xml:space="preserve">is a </w:t>
      </w:r>
      <w:r w:rsidR="002849D1" w:rsidRPr="002849D1">
        <w:rPr>
          <w:position w:val="6"/>
          <w:sz w:val="16"/>
          <w:szCs w:val="16"/>
        </w:rPr>
        <w:t>*</w:t>
      </w:r>
      <w:r w:rsidRPr="002849D1">
        <w:t>family member of that partner or individual; or</w:t>
      </w:r>
    </w:p>
    <w:p w:rsidR="00300522" w:rsidRPr="002849D1" w:rsidRDefault="00300522" w:rsidP="00300522">
      <w:pPr>
        <w:pStyle w:val="paragraph"/>
      </w:pPr>
      <w:r w:rsidRPr="002849D1">
        <w:tab/>
        <w:t>(c)</w:t>
      </w:r>
      <w:r w:rsidRPr="002849D1">
        <w:tab/>
        <w:t>the company has more than one member, each of whom is:</w:t>
      </w:r>
    </w:p>
    <w:p w:rsidR="00300522" w:rsidRPr="002849D1" w:rsidRDefault="00300522" w:rsidP="00300522">
      <w:pPr>
        <w:pStyle w:val="paragraphsub"/>
      </w:pPr>
      <w:r w:rsidRPr="002849D1">
        <w:tab/>
        <w:t>(i)</w:t>
      </w:r>
      <w:r w:rsidRPr="002849D1">
        <w:tab/>
        <w:t>a partner in the same partnership that is a member of the GST group or proposed GST group; or</w:t>
      </w:r>
    </w:p>
    <w:p w:rsidR="00300522" w:rsidRPr="002849D1" w:rsidRDefault="00300522" w:rsidP="00300522">
      <w:pPr>
        <w:pStyle w:val="paragraphsub"/>
      </w:pPr>
      <w:r w:rsidRPr="002849D1">
        <w:tab/>
        <w:t>(ii)</w:t>
      </w:r>
      <w:r w:rsidRPr="002849D1">
        <w:tab/>
        <w:t>a family member of any such partner;</w:t>
      </w:r>
    </w:p>
    <w:p w:rsidR="00300522" w:rsidRPr="002849D1" w:rsidRDefault="00300522" w:rsidP="00300522">
      <w:pPr>
        <w:pStyle w:val="paragraph"/>
      </w:pPr>
      <w:r w:rsidRPr="002849D1">
        <w:lastRenderedPageBreak/>
        <w:tab/>
      </w:r>
      <w:r w:rsidRPr="002849D1">
        <w:tab/>
        <w:t>and one of the following applies:</w:t>
      </w:r>
    </w:p>
    <w:p w:rsidR="00300522" w:rsidRPr="002849D1" w:rsidRDefault="00300522" w:rsidP="00300522">
      <w:pPr>
        <w:pStyle w:val="paragraphsub"/>
      </w:pPr>
      <w:r w:rsidRPr="002849D1">
        <w:tab/>
        <w:t>(iii)</w:t>
      </w:r>
      <w:r w:rsidRPr="002849D1">
        <w:tab/>
        <w:t>at least 2 of the partners are members of the company;</w:t>
      </w:r>
    </w:p>
    <w:p w:rsidR="00300522" w:rsidRPr="002849D1" w:rsidRDefault="00300522" w:rsidP="00300522">
      <w:pPr>
        <w:pStyle w:val="paragraphsub"/>
      </w:pPr>
      <w:r w:rsidRPr="002849D1">
        <w:tab/>
        <w:t>(iv)</w:t>
      </w:r>
      <w:r w:rsidRPr="002849D1">
        <w:tab/>
        <w:t>one of the partners is a member of the company, and at least one other member of the company is a family member of a different partner;</w:t>
      </w:r>
    </w:p>
    <w:p w:rsidR="00300522" w:rsidRPr="002849D1" w:rsidRDefault="00300522" w:rsidP="00300522">
      <w:pPr>
        <w:pStyle w:val="paragraphsub"/>
      </w:pPr>
      <w:r w:rsidRPr="002849D1">
        <w:tab/>
        <w:t>(v)</w:t>
      </w:r>
      <w:r w:rsidRPr="002849D1">
        <w:tab/>
        <w:t>none of the partners is a member of the company, and the members of the company are not all family members of the same partner and no other partner; or</w:t>
      </w:r>
    </w:p>
    <w:p w:rsidR="00300522" w:rsidRPr="002849D1" w:rsidRDefault="00300522" w:rsidP="00300522">
      <w:pPr>
        <w:pStyle w:val="paragraph"/>
      </w:pPr>
      <w:r w:rsidRPr="002849D1">
        <w:tab/>
        <w:t>(d)</w:t>
      </w:r>
      <w:r w:rsidRPr="002849D1">
        <w:tab/>
        <w:t>the company has more than one member, each of whom is:</w:t>
      </w:r>
    </w:p>
    <w:p w:rsidR="00300522" w:rsidRPr="002849D1" w:rsidRDefault="00300522" w:rsidP="00300522">
      <w:pPr>
        <w:pStyle w:val="paragraphsub"/>
      </w:pPr>
      <w:r w:rsidRPr="002849D1">
        <w:tab/>
        <w:t>(i)</w:t>
      </w:r>
      <w:r w:rsidRPr="002849D1">
        <w:tab/>
        <w:t>an individual who is a member of the GST group or proposed GST group; or</w:t>
      </w:r>
    </w:p>
    <w:p w:rsidR="00300522" w:rsidRPr="002849D1" w:rsidRDefault="00300522" w:rsidP="00300522">
      <w:pPr>
        <w:pStyle w:val="paragraphsub"/>
      </w:pPr>
      <w:r w:rsidRPr="002849D1">
        <w:tab/>
        <w:t>(ii)</w:t>
      </w:r>
      <w:r w:rsidRPr="002849D1">
        <w:tab/>
        <w:t>a family member of that individual; or</w:t>
      </w:r>
    </w:p>
    <w:p w:rsidR="00300522" w:rsidRPr="002849D1" w:rsidRDefault="00300522" w:rsidP="00300522">
      <w:pPr>
        <w:pStyle w:val="paragraph"/>
      </w:pPr>
      <w:r w:rsidRPr="002849D1">
        <w:tab/>
        <w:t>(e)</w:t>
      </w:r>
      <w:r w:rsidRPr="002849D1">
        <w:tab/>
        <w:t>a trust is a member of the GST group or proposed GST group, and distributions of income or capital of the trust are not made except to an entity that is:</w:t>
      </w:r>
    </w:p>
    <w:p w:rsidR="00300522" w:rsidRPr="002849D1" w:rsidRDefault="00300522" w:rsidP="00300522">
      <w:pPr>
        <w:pStyle w:val="paragraphsub"/>
      </w:pPr>
      <w:r w:rsidRPr="002849D1">
        <w:tab/>
        <w:t>(i)</w:t>
      </w:r>
      <w:r w:rsidRPr="002849D1">
        <w:tab/>
        <w:t>the company; or</w:t>
      </w:r>
    </w:p>
    <w:p w:rsidR="00300522" w:rsidRPr="002849D1" w:rsidRDefault="00300522" w:rsidP="00300522">
      <w:pPr>
        <w:pStyle w:val="paragraphsub"/>
      </w:pPr>
      <w:r w:rsidRPr="002849D1">
        <w:tab/>
        <w:t>(ii)</w:t>
      </w:r>
      <w:r w:rsidRPr="002849D1">
        <w:tab/>
        <w:t>any other company that is a member of the GST group or proposed GST group; or</w:t>
      </w:r>
    </w:p>
    <w:p w:rsidR="00300522" w:rsidRPr="002849D1" w:rsidRDefault="00300522" w:rsidP="00300522">
      <w:pPr>
        <w:pStyle w:val="paragraphsub"/>
      </w:pPr>
      <w:r w:rsidRPr="002849D1">
        <w:tab/>
        <w:t>(iia)</w:t>
      </w:r>
      <w:r w:rsidRPr="002849D1">
        <w:tab/>
        <w:t xml:space="preserve">a member of, or a family member of a member of, any company referred to in </w:t>
      </w:r>
      <w:r w:rsidR="002849D1">
        <w:t>subparagraph (</w:t>
      </w:r>
      <w:r w:rsidRPr="002849D1">
        <w:t xml:space="preserve">i) or (ii) that is a company to which </w:t>
      </w:r>
      <w:r w:rsidR="002849D1">
        <w:t>subsection (</w:t>
      </w:r>
      <w:r w:rsidRPr="002849D1">
        <w:t>1A) applies; or</w:t>
      </w:r>
    </w:p>
    <w:p w:rsidR="00300522" w:rsidRPr="002849D1" w:rsidRDefault="00300522" w:rsidP="00300522">
      <w:pPr>
        <w:pStyle w:val="paragraphsub"/>
      </w:pPr>
      <w:r w:rsidRPr="002849D1">
        <w:tab/>
        <w:t>(iii)</w:t>
      </w:r>
      <w:r w:rsidRPr="002849D1">
        <w:tab/>
      </w:r>
      <w:r w:rsidR="00DA1704" w:rsidRPr="002849D1">
        <w:t xml:space="preserve">an </w:t>
      </w:r>
      <w:r w:rsidR="002849D1" w:rsidRPr="002849D1">
        <w:rPr>
          <w:position w:val="6"/>
          <w:sz w:val="16"/>
        </w:rPr>
        <w:t>*</w:t>
      </w:r>
      <w:r w:rsidR="00DA1704" w:rsidRPr="002849D1">
        <w:t>endorsed charity</w:t>
      </w:r>
      <w:r w:rsidRPr="002849D1">
        <w:t xml:space="preserve"> or a </w:t>
      </w:r>
      <w:r w:rsidR="002849D1" w:rsidRPr="002849D1">
        <w:rPr>
          <w:position w:val="6"/>
          <w:sz w:val="16"/>
          <w:szCs w:val="16"/>
        </w:rPr>
        <w:t>*</w:t>
      </w:r>
      <w:r w:rsidRPr="002849D1">
        <w:t>gift</w:t>
      </w:r>
      <w:r w:rsidR="002849D1">
        <w:noBreakHyphen/>
      </w:r>
      <w:r w:rsidRPr="002849D1">
        <w:t>deductible entity.</w:t>
      </w:r>
    </w:p>
    <w:p w:rsidR="00300522" w:rsidRPr="002849D1" w:rsidRDefault="00300522" w:rsidP="00300522">
      <w:pPr>
        <w:pStyle w:val="subsection"/>
      </w:pPr>
      <w:r w:rsidRPr="002849D1">
        <w:tab/>
        <w:t>(1A)</w:t>
      </w:r>
      <w:r w:rsidRPr="002849D1">
        <w:tab/>
        <w:t>This subsection applies to a company if:</w:t>
      </w:r>
    </w:p>
    <w:p w:rsidR="00300522" w:rsidRPr="002849D1" w:rsidRDefault="00300522" w:rsidP="00300522">
      <w:pPr>
        <w:pStyle w:val="paragraph"/>
      </w:pPr>
      <w:r w:rsidRPr="002849D1">
        <w:tab/>
        <w:t>(a)</w:t>
      </w:r>
      <w:r w:rsidRPr="002849D1">
        <w:tab/>
        <w:t>the company has only one member; or</w:t>
      </w:r>
    </w:p>
    <w:p w:rsidR="00300522" w:rsidRPr="002849D1" w:rsidRDefault="00300522" w:rsidP="00300522">
      <w:pPr>
        <w:pStyle w:val="paragraph"/>
      </w:pPr>
      <w:r w:rsidRPr="002849D1">
        <w:tab/>
        <w:t>(b)</w:t>
      </w:r>
      <w:r w:rsidRPr="002849D1">
        <w:tab/>
        <w:t>the company has more than one member, and:</w:t>
      </w:r>
    </w:p>
    <w:p w:rsidR="00300522" w:rsidRPr="002849D1" w:rsidRDefault="00300522" w:rsidP="00300522">
      <w:pPr>
        <w:pStyle w:val="paragraphsub"/>
      </w:pPr>
      <w:r w:rsidRPr="002849D1">
        <w:tab/>
        <w:t>(i)</w:t>
      </w:r>
      <w:r w:rsidRPr="002849D1">
        <w:tab/>
        <w:t>at least 2 of the members are beneficiaries of the trust in question (either directly, or indirectly through one or more interposed trusts); or</w:t>
      </w:r>
    </w:p>
    <w:p w:rsidR="00300522" w:rsidRPr="002849D1" w:rsidRDefault="00300522" w:rsidP="00300522">
      <w:pPr>
        <w:pStyle w:val="paragraphsub"/>
      </w:pPr>
      <w:r w:rsidRPr="002849D1">
        <w:tab/>
        <w:t>(ii)</w:t>
      </w:r>
      <w:r w:rsidRPr="002849D1">
        <w:tab/>
        <w:t xml:space="preserve">one of the members is such a beneficiary, and at least one other such beneficiary is a </w:t>
      </w:r>
      <w:r w:rsidR="002849D1" w:rsidRPr="002849D1">
        <w:rPr>
          <w:position w:val="6"/>
          <w:sz w:val="16"/>
          <w:szCs w:val="16"/>
        </w:rPr>
        <w:t>*</w:t>
      </w:r>
      <w:r w:rsidRPr="002849D1">
        <w:t>family member of a different member of the company; or</w:t>
      </w:r>
    </w:p>
    <w:p w:rsidR="00300522" w:rsidRPr="002849D1" w:rsidRDefault="00300522" w:rsidP="00300522">
      <w:pPr>
        <w:pStyle w:val="paragraphsub"/>
      </w:pPr>
      <w:r w:rsidRPr="002849D1">
        <w:tab/>
        <w:t>(iii)</w:t>
      </w:r>
      <w:r w:rsidRPr="002849D1">
        <w:tab/>
        <w:t>none of the members is such a beneficiary, and those family members (of the members of the company) who are such beneficiaries are not all family members of the same member of the company and no other member.</w:t>
      </w:r>
    </w:p>
    <w:p w:rsidR="00300522" w:rsidRPr="002849D1" w:rsidRDefault="00300522" w:rsidP="00300522">
      <w:pPr>
        <w:pStyle w:val="subsection"/>
      </w:pPr>
      <w:r w:rsidRPr="002849D1">
        <w:lastRenderedPageBreak/>
        <w:tab/>
        <w:t>(2)</w:t>
      </w:r>
      <w:r w:rsidRPr="002849D1">
        <w:tab/>
        <w:t xml:space="preserve">A person is a </w:t>
      </w:r>
      <w:r w:rsidRPr="002849D1">
        <w:rPr>
          <w:b/>
          <w:bCs/>
          <w:i/>
          <w:iCs/>
        </w:rPr>
        <w:t>family member</w:t>
      </w:r>
      <w:r w:rsidRPr="002849D1">
        <w:t xml:space="preserve"> of an individual if the individual’s family, within the meaning of section</w:t>
      </w:r>
      <w:r w:rsidR="002849D1">
        <w:t> </w:t>
      </w:r>
      <w:r w:rsidRPr="002849D1">
        <w:t>272</w:t>
      </w:r>
      <w:r w:rsidR="002849D1">
        <w:noBreakHyphen/>
      </w:r>
      <w:r w:rsidRPr="002849D1">
        <w:t>95 of Schedule</w:t>
      </w:r>
      <w:r w:rsidR="002849D1">
        <w:t> </w:t>
      </w:r>
      <w:r w:rsidRPr="002849D1">
        <w:t xml:space="preserve">2F to the </w:t>
      </w:r>
      <w:r w:rsidR="002849D1" w:rsidRPr="002849D1">
        <w:rPr>
          <w:position w:val="6"/>
          <w:sz w:val="16"/>
          <w:szCs w:val="16"/>
        </w:rPr>
        <w:t>*</w:t>
      </w:r>
      <w:r w:rsidRPr="002849D1">
        <w:t>ITAA 1936, includes that person. There are no family members of an entity that is not an individual.</w:t>
      </w:r>
    </w:p>
    <w:p w:rsidR="002900E1" w:rsidRPr="002849D1" w:rsidRDefault="002900E1" w:rsidP="002900E1">
      <w:pPr>
        <w:pStyle w:val="ActHead4"/>
      </w:pPr>
      <w:bookmarkStart w:id="310" w:name="_Toc364850675"/>
      <w:r w:rsidRPr="002849D1">
        <w:rPr>
          <w:rStyle w:val="CharSubdNo"/>
        </w:rPr>
        <w:t>Subdivision</w:t>
      </w:r>
      <w:r w:rsidR="002849D1" w:rsidRPr="002849D1">
        <w:rPr>
          <w:rStyle w:val="CharSubdNo"/>
        </w:rPr>
        <w:t> </w:t>
      </w:r>
      <w:r w:rsidRPr="002849D1">
        <w:rPr>
          <w:rStyle w:val="CharSubdNo"/>
        </w:rPr>
        <w:t>48</w:t>
      </w:r>
      <w:r w:rsidR="002849D1" w:rsidRPr="002849D1">
        <w:rPr>
          <w:rStyle w:val="CharSubdNo"/>
        </w:rPr>
        <w:noBreakHyphen/>
      </w:r>
      <w:r w:rsidRPr="002849D1">
        <w:rPr>
          <w:rStyle w:val="CharSubdNo"/>
        </w:rPr>
        <w:t>B</w:t>
      </w:r>
      <w:r w:rsidRPr="002849D1">
        <w:t>—</w:t>
      </w:r>
      <w:r w:rsidRPr="002849D1">
        <w:rPr>
          <w:rStyle w:val="CharSubdText"/>
        </w:rPr>
        <w:t>Consequences of GST groups</w:t>
      </w:r>
      <w:bookmarkEnd w:id="310"/>
    </w:p>
    <w:p w:rsidR="00300522" w:rsidRPr="002849D1" w:rsidRDefault="00300522" w:rsidP="00300522">
      <w:pPr>
        <w:pStyle w:val="ActHead5"/>
      </w:pPr>
      <w:bookmarkStart w:id="311" w:name="_Toc364850676"/>
      <w:r w:rsidRPr="002849D1">
        <w:rPr>
          <w:rStyle w:val="CharSectno"/>
        </w:rPr>
        <w:t>48</w:t>
      </w:r>
      <w:r w:rsidR="002849D1" w:rsidRPr="002849D1">
        <w:rPr>
          <w:rStyle w:val="CharSectno"/>
        </w:rPr>
        <w:noBreakHyphen/>
      </w:r>
      <w:r w:rsidRPr="002849D1">
        <w:rPr>
          <w:rStyle w:val="CharSectno"/>
        </w:rPr>
        <w:t>40</w:t>
      </w:r>
      <w:r w:rsidRPr="002849D1">
        <w:t xml:space="preserve">  Who is liable for GST</w:t>
      </w:r>
      <w:bookmarkEnd w:id="311"/>
    </w:p>
    <w:p w:rsidR="00300522" w:rsidRPr="002849D1" w:rsidRDefault="00300522" w:rsidP="00300522">
      <w:pPr>
        <w:pStyle w:val="subsection"/>
      </w:pPr>
      <w:r w:rsidRPr="002849D1">
        <w:tab/>
        <w:t>(1)</w:t>
      </w:r>
      <w:r w:rsidRPr="002849D1">
        <w:tab/>
        <w:t xml:space="preserve">GST </w:t>
      </w:r>
      <w:r w:rsidR="00625CAC" w:rsidRPr="002849D1">
        <w:t xml:space="preserve">that is payable on any </w:t>
      </w:r>
      <w:r w:rsidR="002849D1" w:rsidRPr="002849D1">
        <w:rPr>
          <w:position w:val="6"/>
          <w:sz w:val="16"/>
        </w:rPr>
        <w:t>*</w:t>
      </w:r>
      <w:r w:rsidR="00625CAC" w:rsidRPr="002849D1">
        <w:t xml:space="preserve">taxable supply an entity makes and that is attributable to a tax period during which the entity is a </w:t>
      </w:r>
      <w:r w:rsidR="002849D1" w:rsidRPr="002849D1">
        <w:rPr>
          <w:position w:val="6"/>
          <w:sz w:val="16"/>
        </w:rPr>
        <w:t>*</w:t>
      </w:r>
      <w:r w:rsidR="00625CAC" w:rsidRPr="002849D1">
        <w:t xml:space="preserve">member of a </w:t>
      </w:r>
      <w:r w:rsidR="002849D1" w:rsidRPr="002849D1">
        <w:rPr>
          <w:position w:val="6"/>
          <w:sz w:val="16"/>
        </w:rPr>
        <w:t>*</w:t>
      </w:r>
      <w:r w:rsidR="00625CAC" w:rsidRPr="002849D1">
        <w:t>GST group</w:t>
      </w:r>
      <w:r w:rsidRPr="002849D1">
        <w:t>:</w:t>
      </w:r>
    </w:p>
    <w:p w:rsidR="00300522" w:rsidRPr="002849D1" w:rsidRDefault="00300522" w:rsidP="00300522">
      <w:pPr>
        <w:pStyle w:val="paragraph"/>
      </w:pPr>
      <w:r w:rsidRPr="002849D1">
        <w:tab/>
        <w:t>(a)</w:t>
      </w:r>
      <w:r w:rsidRPr="002849D1">
        <w:tab/>
        <w:t xml:space="preserve">is payable by the </w:t>
      </w:r>
      <w:r w:rsidR="002849D1" w:rsidRPr="002849D1">
        <w:rPr>
          <w:position w:val="6"/>
          <w:sz w:val="16"/>
          <w:szCs w:val="16"/>
        </w:rPr>
        <w:t>*</w:t>
      </w:r>
      <w:r w:rsidRPr="002849D1">
        <w:t>representative member; and</w:t>
      </w:r>
    </w:p>
    <w:p w:rsidR="00300522" w:rsidRPr="002849D1" w:rsidRDefault="00300522" w:rsidP="00300522">
      <w:pPr>
        <w:pStyle w:val="paragraph"/>
      </w:pPr>
      <w:r w:rsidRPr="002849D1">
        <w:tab/>
        <w:t>(b)</w:t>
      </w:r>
      <w:r w:rsidRPr="002849D1">
        <w:tab/>
        <w:t xml:space="preserve">is not payable by </w:t>
      </w:r>
      <w:r w:rsidR="00D470E4" w:rsidRPr="002849D1">
        <w:t>the entity</w:t>
      </w:r>
      <w:r w:rsidRPr="002849D1">
        <w:t xml:space="preserve"> that made it (unless </w:t>
      </w:r>
      <w:r w:rsidR="00D470E4" w:rsidRPr="002849D1">
        <w:t>the entity</w:t>
      </w:r>
      <w:r w:rsidRPr="002849D1">
        <w:t xml:space="preserve"> is the representative member).</w:t>
      </w:r>
    </w:p>
    <w:p w:rsidR="00300522" w:rsidRPr="002849D1" w:rsidRDefault="00300522" w:rsidP="00300522">
      <w:pPr>
        <w:pStyle w:val="notetext"/>
      </w:pPr>
      <w:r w:rsidRPr="002849D1">
        <w:t>Note:</w:t>
      </w:r>
      <w:r w:rsidRPr="002849D1">
        <w:tab/>
        <w:t xml:space="preserve">However, each member </w:t>
      </w:r>
      <w:r w:rsidR="00A31FA7" w:rsidRPr="002849D1">
        <w:t>may be</w:t>
      </w:r>
      <w:r w:rsidRPr="002849D1">
        <w:t xml:space="preserve"> jointly and severally liable to pay the GST that is payable by the representative member (see section</w:t>
      </w:r>
      <w:r w:rsidR="002849D1">
        <w:t> </w:t>
      </w:r>
      <w:r w:rsidRPr="002849D1">
        <w:t>444</w:t>
      </w:r>
      <w:r w:rsidR="002849D1">
        <w:noBreakHyphen/>
      </w:r>
      <w:r w:rsidRPr="002849D1">
        <w:t>90 in Schedule</w:t>
      </w:r>
      <w:r w:rsidR="002849D1">
        <w:t> </w:t>
      </w:r>
      <w:r w:rsidRPr="002849D1">
        <w:t xml:space="preserve">1 to the </w:t>
      </w:r>
      <w:r w:rsidRPr="002849D1">
        <w:rPr>
          <w:i/>
        </w:rPr>
        <w:t>Taxation Administration Act 1953</w:t>
      </w:r>
      <w:r w:rsidRPr="002849D1">
        <w:t>).</w:t>
      </w:r>
    </w:p>
    <w:p w:rsidR="00DE7A98" w:rsidRPr="002849D1" w:rsidRDefault="00DE7A98" w:rsidP="00DE7A98">
      <w:pPr>
        <w:pStyle w:val="subsection"/>
      </w:pPr>
      <w:r w:rsidRPr="002849D1">
        <w:tab/>
        <w:t>(1A)</w:t>
      </w:r>
      <w:r w:rsidRPr="002849D1">
        <w:tab/>
        <w:t xml:space="preserve">GST that is payable on any </w:t>
      </w:r>
      <w:r w:rsidR="002849D1" w:rsidRPr="002849D1">
        <w:rPr>
          <w:position w:val="6"/>
          <w:sz w:val="16"/>
        </w:rPr>
        <w:t>*</w:t>
      </w:r>
      <w:r w:rsidRPr="002849D1">
        <w:t xml:space="preserve">taxable importation an entity makes while the entity is a </w:t>
      </w:r>
      <w:r w:rsidR="002849D1" w:rsidRPr="002849D1">
        <w:rPr>
          <w:position w:val="6"/>
          <w:sz w:val="16"/>
        </w:rPr>
        <w:t>*</w:t>
      </w:r>
      <w:r w:rsidRPr="002849D1">
        <w:t xml:space="preserve">member of a </w:t>
      </w:r>
      <w:r w:rsidR="002849D1" w:rsidRPr="002849D1">
        <w:rPr>
          <w:position w:val="6"/>
          <w:sz w:val="16"/>
        </w:rPr>
        <w:t>*</w:t>
      </w:r>
      <w:r w:rsidRPr="002849D1">
        <w:t>GST group:</w:t>
      </w:r>
    </w:p>
    <w:p w:rsidR="00DE7A98" w:rsidRPr="002849D1" w:rsidRDefault="00DE7A98" w:rsidP="00DE7A98">
      <w:pPr>
        <w:pStyle w:val="paragraph"/>
      </w:pPr>
      <w:r w:rsidRPr="002849D1">
        <w:tab/>
        <w:t>(a)</w:t>
      </w:r>
      <w:r w:rsidRPr="002849D1">
        <w:tab/>
        <w:t xml:space="preserve">is payable by the </w:t>
      </w:r>
      <w:r w:rsidR="002849D1" w:rsidRPr="002849D1">
        <w:rPr>
          <w:position w:val="6"/>
          <w:sz w:val="16"/>
        </w:rPr>
        <w:t>*</w:t>
      </w:r>
      <w:r w:rsidRPr="002849D1">
        <w:t>representative member; and</w:t>
      </w:r>
    </w:p>
    <w:p w:rsidR="00DE7A98" w:rsidRPr="002849D1" w:rsidRDefault="00DE7A98" w:rsidP="00DE7A98">
      <w:pPr>
        <w:pStyle w:val="paragraph"/>
      </w:pPr>
      <w:r w:rsidRPr="002849D1">
        <w:tab/>
        <w:t>(b)</w:t>
      </w:r>
      <w:r w:rsidRPr="002849D1">
        <w:tab/>
        <w:t>is not payable by the member that made it (unless the member is the representative member).</w:t>
      </w:r>
    </w:p>
    <w:p w:rsidR="00DE7A98" w:rsidRPr="002849D1" w:rsidRDefault="00DE7A98" w:rsidP="00DE7A98">
      <w:pPr>
        <w:pStyle w:val="notetext"/>
      </w:pPr>
      <w:r w:rsidRPr="002849D1">
        <w:t>Note:</w:t>
      </w:r>
      <w:r w:rsidRPr="002849D1">
        <w:tab/>
        <w:t>However, each member may be jointly and severally liable to pay the GST that is payable by the representative member (see section</w:t>
      </w:r>
      <w:r w:rsidR="002849D1">
        <w:t> </w:t>
      </w:r>
      <w:r w:rsidRPr="002849D1">
        <w:t>444</w:t>
      </w:r>
      <w:r w:rsidR="002849D1">
        <w:noBreakHyphen/>
      </w:r>
      <w:r w:rsidRPr="002849D1">
        <w:t>90 in Schedule</w:t>
      </w:r>
      <w:r w:rsidR="002849D1">
        <w:t> </w:t>
      </w:r>
      <w:r w:rsidRPr="002849D1">
        <w:t xml:space="preserve">1 to the </w:t>
      </w:r>
      <w:r w:rsidRPr="002849D1">
        <w:rPr>
          <w:i/>
        </w:rPr>
        <w:t>Taxation Administration Act 1953</w:t>
      </w:r>
      <w:r w:rsidRPr="002849D1">
        <w:t>).</w:t>
      </w:r>
    </w:p>
    <w:p w:rsidR="00300522" w:rsidRPr="002849D1" w:rsidRDefault="00300522" w:rsidP="00300522">
      <w:pPr>
        <w:pStyle w:val="subsection"/>
      </w:pPr>
      <w:r w:rsidRPr="002849D1">
        <w:tab/>
        <w:t>(2)</w:t>
      </w:r>
      <w:r w:rsidRPr="002849D1">
        <w:tab/>
        <w:t>However:</w:t>
      </w:r>
    </w:p>
    <w:p w:rsidR="00300522" w:rsidRPr="002849D1" w:rsidRDefault="00300522" w:rsidP="00300522">
      <w:pPr>
        <w:pStyle w:val="paragraph"/>
      </w:pPr>
      <w:r w:rsidRPr="002849D1">
        <w:tab/>
        <w:t>(a)</w:t>
      </w:r>
      <w:r w:rsidRPr="002849D1">
        <w:tab/>
        <w:t xml:space="preserve">a supply that an entity makes to another </w:t>
      </w:r>
      <w:r w:rsidR="002849D1" w:rsidRPr="002849D1">
        <w:rPr>
          <w:position w:val="6"/>
          <w:sz w:val="16"/>
          <w:szCs w:val="16"/>
        </w:rPr>
        <w:t>*</w:t>
      </w:r>
      <w:r w:rsidRPr="002849D1">
        <w:t xml:space="preserve">member of the same </w:t>
      </w:r>
      <w:r w:rsidR="002849D1" w:rsidRPr="002849D1">
        <w:rPr>
          <w:position w:val="6"/>
          <w:sz w:val="16"/>
          <w:szCs w:val="16"/>
        </w:rPr>
        <w:t>*</w:t>
      </w:r>
      <w:r w:rsidRPr="002849D1">
        <w:t xml:space="preserve">GST group is treated as if it were not a </w:t>
      </w:r>
      <w:r w:rsidR="002849D1" w:rsidRPr="002849D1">
        <w:rPr>
          <w:position w:val="6"/>
          <w:sz w:val="16"/>
          <w:szCs w:val="16"/>
        </w:rPr>
        <w:t>*</w:t>
      </w:r>
      <w:r w:rsidRPr="002849D1">
        <w:t>taxable supply, unless:</w:t>
      </w:r>
    </w:p>
    <w:p w:rsidR="00300522" w:rsidRPr="002849D1" w:rsidRDefault="00300522" w:rsidP="00300522">
      <w:pPr>
        <w:pStyle w:val="paragraphsub"/>
      </w:pPr>
      <w:r w:rsidRPr="002849D1">
        <w:tab/>
        <w:t>(i)</w:t>
      </w:r>
      <w:r w:rsidRPr="002849D1">
        <w:tab/>
        <w:t>it is a taxable supply because of Division</w:t>
      </w:r>
      <w:r w:rsidR="002849D1">
        <w:t> </w:t>
      </w:r>
      <w:r w:rsidRPr="002849D1">
        <w:t>84 (which is about offshore supplies other than goods or real property); or</w:t>
      </w:r>
    </w:p>
    <w:p w:rsidR="00300522" w:rsidRPr="002849D1" w:rsidRDefault="00300522" w:rsidP="00300522">
      <w:pPr>
        <w:pStyle w:val="paragraphsub"/>
      </w:pPr>
      <w:r w:rsidRPr="002849D1">
        <w:tab/>
        <w:t>(ii)</w:t>
      </w:r>
      <w:r w:rsidRPr="002849D1">
        <w:tab/>
        <w:t xml:space="preserve">the entity is a participant in a </w:t>
      </w:r>
      <w:r w:rsidR="002849D1" w:rsidRPr="002849D1">
        <w:rPr>
          <w:position w:val="6"/>
          <w:sz w:val="16"/>
          <w:szCs w:val="16"/>
        </w:rPr>
        <w:t>*</w:t>
      </w:r>
      <w:r w:rsidRPr="002849D1">
        <w:t xml:space="preserve">GST joint venture and acquired the thing supplied from the </w:t>
      </w:r>
      <w:r w:rsidR="002849D1" w:rsidRPr="002849D1">
        <w:rPr>
          <w:position w:val="6"/>
          <w:sz w:val="16"/>
          <w:szCs w:val="16"/>
        </w:rPr>
        <w:t>*</w:t>
      </w:r>
      <w:r w:rsidRPr="002849D1">
        <w:t>joint venture operator for the joint venture; and</w:t>
      </w:r>
    </w:p>
    <w:p w:rsidR="00300522" w:rsidRPr="002849D1" w:rsidRDefault="00300522" w:rsidP="00300522">
      <w:pPr>
        <w:pStyle w:val="paragraph"/>
      </w:pPr>
      <w:r w:rsidRPr="002849D1">
        <w:lastRenderedPageBreak/>
        <w:tab/>
        <w:t>(b)</w:t>
      </w:r>
      <w:r w:rsidRPr="002849D1">
        <w:tab/>
        <w:t xml:space="preserve">this section only applies to GST payable on a </w:t>
      </w:r>
      <w:r w:rsidR="002849D1" w:rsidRPr="002849D1">
        <w:rPr>
          <w:position w:val="6"/>
          <w:sz w:val="16"/>
          <w:szCs w:val="16"/>
        </w:rPr>
        <w:t>*</w:t>
      </w:r>
      <w:r w:rsidRPr="002849D1">
        <w:t xml:space="preserve">taxable importation made, by a member of the GST group other than the </w:t>
      </w:r>
      <w:r w:rsidR="002849D1" w:rsidRPr="002849D1">
        <w:rPr>
          <w:position w:val="6"/>
          <w:sz w:val="16"/>
          <w:szCs w:val="16"/>
        </w:rPr>
        <w:t>*</w:t>
      </w:r>
      <w:r w:rsidRPr="002849D1">
        <w:t xml:space="preserve">representative member, if the GST on the importation is payable at a time when GST on </w:t>
      </w:r>
      <w:r w:rsidR="002849D1" w:rsidRPr="002849D1">
        <w:rPr>
          <w:position w:val="6"/>
          <w:sz w:val="16"/>
          <w:szCs w:val="16"/>
        </w:rPr>
        <w:t>*</w:t>
      </w:r>
      <w:r w:rsidRPr="002849D1">
        <w:t>taxable supplies is normally payable by the representative member.</w:t>
      </w:r>
    </w:p>
    <w:p w:rsidR="00300522" w:rsidRPr="002849D1" w:rsidRDefault="00300522" w:rsidP="00300522">
      <w:pPr>
        <w:pStyle w:val="subsection"/>
      </w:pPr>
      <w:r w:rsidRPr="002849D1">
        <w:tab/>
        <w:t>(3)</w:t>
      </w:r>
      <w:r w:rsidRPr="002849D1">
        <w:tab/>
        <w:t>This section has effect despite sections</w:t>
      </w:r>
      <w:r w:rsidR="002849D1">
        <w:t> </w:t>
      </w:r>
      <w:r w:rsidRPr="002849D1">
        <w:t>9</w:t>
      </w:r>
      <w:r w:rsidR="002849D1">
        <w:noBreakHyphen/>
      </w:r>
      <w:r w:rsidRPr="002849D1">
        <w:t>40 and 13</w:t>
      </w:r>
      <w:r w:rsidR="002849D1">
        <w:noBreakHyphen/>
      </w:r>
      <w:r w:rsidRPr="002849D1">
        <w:t>15 (which are about liability for GST).</w:t>
      </w:r>
    </w:p>
    <w:p w:rsidR="00300522" w:rsidRPr="002849D1" w:rsidRDefault="00300522" w:rsidP="00300522">
      <w:pPr>
        <w:pStyle w:val="ActHead5"/>
      </w:pPr>
      <w:bookmarkStart w:id="312" w:name="_Toc364850677"/>
      <w:r w:rsidRPr="002849D1">
        <w:rPr>
          <w:rStyle w:val="CharSectno"/>
        </w:rPr>
        <w:t>48</w:t>
      </w:r>
      <w:r w:rsidR="002849D1" w:rsidRPr="002849D1">
        <w:rPr>
          <w:rStyle w:val="CharSectno"/>
        </w:rPr>
        <w:noBreakHyphen/>
      </w:r>
      <w:r w:rsidRPr="002849D1">
        <w:rPr>
          <w:rStyle w:val="CharSectno"/>
        </w:rPr>
        <w:t>45</w:t>
      </w:r>
      <w:r w:rsidRPr="002849D1">
        <w:t xml:space="preserve">  Who is entitled to input tax credits</w:t>
      </w:r>
      <w:bookmarkEnd w:id="312"/>
    </w:p>
    <w:p w:rsidR="00300522" w:rsidRPr="002849D1" w:rsidRDefault="00300522" w:rsidP="00300522">
      <w:pPr>
        <w:pStyle w:val="subsection"/>
      </w:pPr>
      <w:r w:rsidRPr="002849D1">
        <w:tab/>
        <w:t>(1)</w:t>
      </w:r>
      <w:r w:rsidRPr="002849D1">
        <w:tab/>
        <w:t xml:space="preserve">If </w:t>
      </w:r>
      <w:r w:rsidR="000203C1" w:rsidRPr="002849D1">
        <w:t xml:space="preserve">an entity makes a </w:t>
      </w:r>
      <w:r w:rsidR="002849D1" w:rsidRPr="002849D1">
        <w:rPr>
          <w:position w:val="6"/>
          <w:sz w:val="16"/>
        </w:rPr>
        <w:t>*</w:t>
      </w:r>
      <w:r w:rsidR="000203C1" w:rsidRPr="002849D1">
        <w:t xml:space="preserve">creditable acquisition or </w:t>
      </w:r>
      <w:r w:rsidR="002849D1" w:rsidRPr="002849D1">
        <w:rPr>
          <w:position w:val="6"/>
          <w:sz w:val="16"/>
        </w:rPr>
        <w:t>*</w:t>
      </w:r>
      <w:r w:rsidR="000203C1" w:rsidRPr="002849D1">
        <w:t xml:space="preserve">creditable importation the input tax credit for which is attributable to a tax period during which the entity is a </w:t>
      </w:r>
      <w:r w:rsidR="002849D1" w:rsidRPr="002849D1">
        <w:rPr>
          <w:position w:val="6"/>
          <w:sz w:val="16"/>
        </w:rPr>
        <w:t>*</w:t>
      </w:r>
      <w:r w:rsidR="000203C1" w:rsidRPr="002849D1">
        <w:t xml:space="preserve">member of a </w:t>
      </w:r>
      <w:r w:rsidR="002849D1" w:rsidRPr="002849D1">
        <w:rPr>
          <w:position w:val="6"/>
          <w:sz w:val="16"/>
        </w:rPr>
        <w:t>*</w:t>
      </w:r>
      <w:r w:rsidR="000203C1" w:rsidRPr="002849D1">
        <w:t>GST group</w:t>
      </w:r>
      <w:r w:rsidRPr="002849D1">
        <w:t>:</w:t>
      </w:r>
    </w:p>
    <w:p w:rsidR="00300522" w:rsidRPr="002849D1" w:rsidRDefault="00300522" w:rsidP="00300522">
      <w:pPr>
        <w:pStyle w:val="paragraph"/>
      </w:pPr>
      <w:r w:rsidRPr="002849D1">
        <w:tab/>
        <w:t>(a)</w:t>
      </w:r>
      <w:r w:rsidRPr="002849D1">
        <w:tab/>
        <w:t xml:space="preserve">the </w:t>
      </w:r>
      <w:r w:rsidR="002849D1" w:rsidRPr="002849D1">
        <w:rPr>
          <w:position w:val="6"/>
          <w:sz w:val="16"/>
          <w:szCs w:val="16"/>
        </w:rPr>
        <w:t>*</w:t>
      </w:r>
      <w:r w:rsidRPr="002849D1">
        <w:t>representative member is entitled to the input tax credit on the acquisition or importation; and</w:t>
      </w:r>
    </w:p>
    <w:p w:rsidR="00300522" w:rsidRPr="002849D1" w:rsidRDefault="00300522" w:rsidP="00300522">
      <w:pPr>
        <w:pStyle w:val="paragraph"/>
      </w:pPr>
      <w:r w:rsidRPr="002849D1">
        <w:tab/>
        <w:t>(b)</w:t>
      </w:r>
      <w:r w:rsidRPr="002849D1">
        <w:tab/>
      </w:r>
      <w:r w:rsidR="0089505B" w:rsidRPr="002849D1">
        <w:t>the entity</w:t>
      </w:r>
      <w:r w:rsidRPr="002849D1">
        <w:t xml:space="preserve"> making the acquisition or importation is not entitled to the input tax credit on the acquisition or importation (unless </w:t>
      </w:r>
      <w:r w:rsidR="0089505B" w:rsidRPr="002849D1">
        <w:t>the entity</w:t>
      </w:r>
      <w:r w:rsidRPr="002849D1">
        <w:t xml:space="preserve"> is the representative member).</w:t>
      </w:r>
    </w:p>
    <w:p w:rsidR="00300522" w:rsidRPr="002849D1" w:rsidRDefault="00300522" w:rsidP="00300522">
      <w:pPr>
        <w:pStyle w:val="subsection"/>
      </w:pPr>
      <w:r w:rsidRPr="002849D1">
        <w:tab/>
        <w:t>(2)</w:t>
      </w:r>
      <w:r w:rsidRPr="002849D1">
        <w:tab/>
        <w:t xml:space="preserve">In deciding, for the purposes of </w:t>
      </w:r>
      <w:r w:rsidR="002849D1">
        <w:t>subsection (</w:t>
      </w:r>
      <w:r w:rsidRPr="002849D1">
        <w:t xml:space="preserve">1), whether an acquisition or importation by </w:t>
      </w:r>
      <w:r w:rsidR="003262B8" w:rsidRPr="002849D1">
        <w:t>an entity</w:t>
      </w:r>
      <w:r w:rsidRPr="002849D1">
        <w:t xml:space="preserve"> is a </w:t>
      </w:r>
      <w:r w:rsidR="002849D1" w:rsidRPr="002849D1">
        <w:rPr>
          <w:position w:val="6"/>
          <w:sz w:val="16"/>
          <w:szCs w:val="16"/>
        </w:rPr>
        <w:t>*</w:t>
      </w:r>
      <w:r w:rsidRPr="002849D1">
        <w:t xml:space="preserve">creditable acquisition or </w:t>
      </w:r>
      <w:r w:rsidR="002849D1" w:rsidRPr="002849D1">
        <w:rPr>
          <w:position w:val="6"/>
          <w:sz w:val="16"/>
          <w:szCs w:val="16"/>
        </w:rPr>
        <w:t>*</w:t>
      </w:r>
      <w:r w:rsidRPr="002849D1">
        <w:t xml:space="preserve">creditable importation, the acquisition or importation is treated as being solely or partly for a </w:t>
      </w:r>
      <w:r w:rsidR="002849D1" w:rsidRPr="002849D1">
        <w:rPr>
          <w:position w:val="6"/>
          <w:sz w:val="16"/>
          <w:szCs w:val="16"/>
        </w:rPr>
        <w:t>*</w:t>
      </w:r>
      <w:r w:rsidRPr="002849D1">
        <w:t>creditable purpose if, and only if, it would be so treated if:</w:t>
      </w:r>
    </w:p>
    <w:p w:rsidR="00300522" w:rsidRPr="002849D1" w:rsidRDefault="00300522" w:rsidP="00300522">
      <w:pPr>
        <w:pStyle w:val="paragraph"/>
      </w:pPr>
      <w:r w:rsidRPr="002849D1">
        <w:tab/>
        <w:t>(a)</w:t>
      </w:r>
      <w:r w:rsidRPr="002849D1">
        <w:tab/>
        <w:t>the GST group were treated as a single entity; and</w:t>
      </w:r>
    </w:p>
    <w:p w:rsidR="00300522" w:rsidRPr="002849D1" w:rsidRDefault="00300522" w:rsidP="00300522">
      <w:pPr>
        <w:pStyle w:val="paragraph"/>
      </w:pPr>
      <w:r w:rsidRPr="002849D1">
        <w:tab/>
        <w:t>(b)</w:t>
      </w:r>
      <w:r w:rsidRPr="002849D1">
        <w:tab/>
        <w:t>the GST group were not treated as a number of entities corresponding to the members of the GST group.</w:t>
      </w:r>
    </w:p>
    <w:p w:rsidR="00300522" w:rsidRPr="002849D1" w:rsidRDefault="00300522" w:rsidP="00300522">
      <w:pPr>
        <w:pStyle w:val="subsection"/>
      </w:pPr>
      <w:r w:rsidRPr="002849D1">
        <w:tab/>
        <w:t>(3)</w:t>
      </w:r>
      <w:r w:rsidRPr="002849D1">
        <w:tab/>
        <w:t xml:space="preserve">However, an acquisition that an entity makes from another </w:t>
      </w:r>
      <w:r w:rsidR="002849D1" w:rsidRPr="002849D1">
        <w:rPr>
          <w:position w:val="6"/>
          <w:sz w:val="16"/>
          <w:szCs w:val="16"/>
        </w:rPr>
        <w:t>*</w:t>
      </w:r>
      <w:r w:rsidRPr="002849D1">
        <w:t xml:space="preserve">member of the same </w:t>
      </w:r>
      <w:r w:rsidR="002849D1" w:rsidRPr="002849D1">
        <w:rPr>
          <w:position w:val="6"/>
          <w:sz w:val="16"/>
          <w:szCs w:val="16"/>
        </w:rPr>
        <w:t>*</w:t>
      </w:r>
      <w:r w:rsidRPr="002849D1">
        <w:t xml:space="preserve">GST group is not a </w:t>
      </w:r>
      <w:r w:rsidR="002849D1" w:rsidRPr="002849D1">
        <w:rPr>
          <w:position w:val="6"/>
          <w:sz w:val="16"/>
          <w:szCs w:val="16"/>
        </w:rPr>
        <w:t>*</w:t>
      </w:r>
      <w:r w:rsidRPr="002849D1">
        <w:t xml:space="preserve">creditable acquisition unless the supply of the thing acquired by the entity was a </w:t>
      </w:r>
      <w:r w:rsidR="002849D1" w:rsidRPr="002849D1">
        <w:rPr>
          <w:position w:val="6"/>
          <w:sz w:val="16"/>
          <w:szCs w:val="16"/>
        </w:rPr>
        <w:t>*</w:t>
      </w:r>
      <w:r w:rsidRPr="002849D1">
        <w:t>taxable supply because of Division</w:t>
      </w:r>
      <w:r w:rsidR="002849D1">
        <w:t> </w:t>
      </w:r>
      <w:r w:rsidRPr="002849D1">
        <w:t>84 (which is about offshore supplies other than goods or real property).</w:t>
      </w:r>
    </w:p>
    <w:p w:rsidR="00300522" w:rsidRPr="002849D1" w:rsidRDefault="00300522" w:rsidP="00300522">
      <w:pPr>
        <w:pStyle w:val="subsection"/>
      </w:pPr>
      <w:r w:rsidRPr="002849D1">
        <w:tab/>
        <w:t>(4)</w:t>
      </w:r>
      <w:r w:rsidRPr="002849D1">
        <w:tab/>
        <w:t>This section has effect despite sections</w:t>
      </w:r>
      <w:r w:rsidR="002849D1">
        <w:t> </w:t>
      </w:r>
      <w:r w:rsidRPr="002849D1">
        <w:t>11</w:t>
      </w:r>
      <w:r w:rsidR="002849D1">
        <w:noBreakHyphen/>
      </w:r>
      <w:r w:rsidRPr="002849D1">
        <w:t>5 and 15</w:t>
      </w:r>
      <w:r w:rsidR="002849D1">
        <w:noBreakHyphen/>
      </w:r>
      <w:r w:rsidRPr="002849D1">
        <w:t>5 (which are about what are creditable acquisitions and creditable importations), and sections</w:t>
      </w:r>
      <w:r w:rsidR="002849D1">
        <w:t> </w:t>
      </w:r>
      <w:r w:rsidRPr="002849D1">
        <w:t>11</w:t>
      </w:r>
      <w:r w:rsidR="002849D1">
        <w:noBreakHyphen/>
      </w:r>
      <w:r w:rsidRPr="002849D1">
        <w:t>20 and 15</w:t>
      </w:r>
      <w:r w:rsidR="002849D1">
        <w:noBreakHyphen/>
      </w:r>
      <w:r w:rsidRPr="002849D1">
        <w:t>15 (which are about who is entitled to input tax credits).</w:t>
      </w:r>
    </w:p>
    <w:p w:rsidR="00300522" w:rsidRPr="002849D1" w:rsidRDefault="00300522" w:rsidP="00300522">
      <w:pPr>
        <w:pStyle w:val="ActHead5"/>
      </w:pPr>
      <w:bookmarkStart w:id="313" w:name="_Toc364850678"/>
      <w:r w:rsidRPr="002849D1">
        <w:rPr>
          <w:rStyle w:val="CharSectno"/>
        </w:rPr>
        <w:lastRenderedPageBreak/>
        <w:t>48</w:t>
      </w:r>
      <w:r w:rsidR="002849D1" w:rsidRPr="002849D1">
        <w:rPr>
          <w:rStyle w:val="CharSectno"/>
        </w:rPr>
        <w:noBreakHyphen/>
      </w:r>
      <w:r w:rsidRPr="002849D1">
        <w:rPr>
          <w:rStyle w:val="CharSectno"/>
        </w:rPr>
        <w:t>50</w:t>
      </w:r>
      <w:r w:rsidRPr="002849D1">
        <w:t xml:space="preserve">  Adjustments</w:t>
      </w:r>
      <w:bookmarkEnd w:id="313"/>
    </w:p>
    <w:p w:rsidR="00300522" w:rsidRPr="002849D1" w:rsidRDefault="00300522" w:rsidP="00300522">
      <w:pPr>
        <w:pStyle w:val="subsection"/>
      </w:pPr>
      <w:r w:rsidRPr="002849D1">
        <w:tab/>
        <w:t>(1)</w:t>
      </w:r>
      <w:r w:rsidRPr="002849D1">
        <w:tab/>
        <w:t xml:space="preserve">Any </w:t>
      </w:r>
      <w:r w:rsidR="002849D1" w:rsidRPr="002849D1">
        <w:rPr>
          <w:position w:val="6"/>
          <w:sz w:val="16"/>
          <w:szCs w:val="16"/>
        </w:rPr>
        <w:t>*</w:t>
      </w:r>
      <w:r w:rsidRPr="002849D1">
        <w:t xml:space="preserve">adjustment </w:t>
      </w:r>
      <w:r w:rsidR="00A41590" w:rsidRPr="002849D1">
        <w:t xml:space="preserve">that an entity has and that is attributable to a tax period during which the entity is a </w:t>
      </w:r>
      <w:r w:rsidR="002849D1" w:rsidRPr="002849D1">
        <w:rPr>
          <w:position w:val="6"/>
          <w:sz w:val="16"/>
        </w:rPr>
        <w:t>*</w:t>
      </w:r>
      <w:r w:rsidR="00A41590" w:rsidRPr="002849D1">
        <w:t xml:space="preserve">member of a </w:t>
      </w:r>
      <w:r w:rsidR="002849D1" w:rsidRPr="002849D1">
        <w:rPr>
          <w:position w:val="6"/>
          <w:sz w:val="16"/>
        </w:rPr>
        <w:t>*</w:t>
      </w:r>
      <w:r w:rsidR="00A41590" w:rsidRPr="002849D1">
        <w:t>GST group</w:t>
      </w:r>
      <w:r w:rsidRPr="002849D1">
        <w:t xml:space="preserve"> is to be treated as if:</w:t>
      </w:r>
    </w:p>
    <w:p w:rsidR="00300522" w:rsidRPr="002849D1" w:rsidRDefault="00300522" w:rsidP="00300522">
      <w:pPr>
        <w:pStyle w:val="paragraph"/>
      </w:pPr>
      <w:r w:rsidRPr="002849D1">
        <w:tab/>
        <w:t>(a)</w:t>
      </w:r>
      <w:r w:rsidRPr="002849D1">
        <w:tab/>
      </w:r>
      <w:r w:rsidR="009F32FC" w:rsidRPr="002849D1">
        <w:t>the entity</w:t>
      </w:r>
      <w:r w:rsidRPr="002849D1">
        <w:t xml:space="preserve"> did not have the adjustment (unless </w:t>
      </w:r>
      <w:r w:rsidR="009F32FC" w:rsidRPr="002849D1">
        <w:t>the entity</w:t>
      </w:r>
      <w:r w:rsidRPr="002849D1">
        <w:t xml:space="preserve"> is the </w:t>
      </w:r>
      <w:r w:rsidR="002849D1" w:rsidRPr="002849D1">
        <w:rPr>
          <w:position w:val="6"/>
          <w:sz w:val="16"/>
          <w:szCs w:val="16"/>
        </w:rPr>
        <w:t>*</w:t>
      </w:r>
      <w:r w:rsidRPr="002849D1">
        <w:t>representative member); and</w:t>
      </w:r>
    </w:p>
    <w:p w:rsidR="00300522" w:rsidRPr="002849D1" w:rsidRDefault="00300522" w:rsidP="00300522">
      <w:pPr>
        <w:pStyle w:val="paragraph"/>
      </w:pPr>
      <w:r w:rsidRPr="002849D1">
        <w:tab/>
        <w:t>(b)</w:t>
      </w:r>
      <w:r w:rsidRPr="002849D1">
        <w:tab/>
        <w:t>the representative member had the adjustment.</w:t>
      </w:r>
    </w:p>
    <w:p w:rsidR="00300522" w:rsidRPr="002849D1" w:rsidRDefault="00300522" w:rsidP="00300522">
      <w:pPr>
        <w:pStyle w:val="subsection"/>
      </w:pPr>
      <w:r w:rsidRPr="002849D1">
        <w:tab/>
        <w:t>(2)</w:t>
      </w:r>
      <w:r w:rsidRPr="002849D1">
        <w:tab/>
        <w:t>This section has effect despite section</w:t>
      </w:r>
      <w:r w:rsidR="002849D1">
        <w:t> </w:t>
      </w:r>
      <w:r w:rsidRPr="002849D1">
        <w:t>17</w:t>
      </w:r>
      <w:r w:rsidR="002849D1">
        <w:noBreakHyphen/>
      </w:r>
      <w:r w:rsidRPr="002849D1">
        <w:t>10 (which is about the effect of adjustments on net amounts).</w:t>
      </w:r>
    </w:p>
    <w:p w:rsidR="00533069" w:rsidRPr="002849D1" w:rsidRDefault="00533069" w:rsidP="00533069">
      <w:pPr>
        <w:pStyle w:val="ActHead5"/>
      </w:pPr>
      <w:bookmarkStart w:id="314" w:name="_Toc364850679"/>
      <w:r w:rsidRPr="002849D1">
        <w:rPr>
          <w:rStyle w:val="CharSectno"/>
        </w:rPr>
        <w:t>48</w:t>
      </w:r>
      <w:r w:rsidR="002849D1" w:rsidRPr="002849D1">
        <w:rPr>
          <w:rStyle w:val="CharSectno"/>
        </w:rPr>
        <w:noBreakHyphen/>
      </w:r>
      <w:r w:rsidRPr="002849D1">
        <w:rPr>
          <w:rStyle w:val="CharSectno"/>
        </w:rPr>
        <w:t>51</w:t>
      </w:r>
      <w:r w:rsidRPr="002849D1">
        <w:t xml:space="preserve">  Consequences of being a member of a GST group for part of a tax period</w:t>
      </w:r>
      <w:bookmarkEnd w:id="314"/>
    </w:p>
    <w:p w:rsidR="00533069" w:rsidRPr="002849D1" w:rsidRDefault="00533069" w:rsidP="00533069">
      <w:pPr>
        <w:pStyle w:val="subsection"/>
      </w:pPr>
      <w:r w:rsidRPr="002849D1">
        <w:tab/>
        <w:t>(1)</w:t>
      </w:r>
      <w:r w:rsidRPr="002849D1">
        <w:tab/>
        <w:t xml:space="preserve">If you are a </w:t>
      </w:r>
      <w:r w:rsidR="002849D1" w:rsidRPr="002849D1">
        <w:rPr>
          <w:position w:val="6"/>
          <w:sz w:val="16"/>
        </w:rPr>
        <w:t>*</w:t>
      </w:r>
      <w:r w:rsidRPr="002849D1">
        <w:t xml:space="preserve">member of a </w:t>
      </w:r>
      <w:r w:rsidR="002849D1" w:rsidRPr="002849D1">
        <w:rPr>
          <w:position w:val="6"/>
          <w:sz w:val="16"/>
        </w:rPr>
        <w:t>*</w:t>
      </w:r>
      <w:r w:rsidRPr="002849D1">
        <w:t>GST group only for one or more parts of a tax period:</w:t>
      </w:r>
    </w:p>
    <w:p w:rsidR="00533069" w:rsidRPr="002849D1" w:rsidRDefault="00533069" w:rsidP="00533069">
      <w:pPr>
        <w:pStyle w:val="paragraph"/>
      </w:pPr>
      <w:r w:rsidRPr="002849D1">
        <w:tab/>
        <w:t>(a)</w:t>
      </w:r>
      <w:r w:rsidRPr="002849D1">
        <w:tab/>
        <w:t>section</w:t>
      </w:r>
      <w:r w:rsidR="002849D1">
        <w:t> </w:t>
      </w:r>
      <w:r w:rsidRPr="002849D1">
        <w:t>48</w:t>
      </w:r>
      <w:r w:rsidR="002849D1">
        <w:noBreakHyphen/>
      </w:r>
      <w:r w:rsidRPr="002849D1">
        <w:t xml:space="preserve">40 does not apply to the GST payable on a </w:t>
      </w:r>
      <w:r w:rsidR="002849D1" w:rsidRPr="002849D1">
        <w:rPr>
          <w:position w:val="6"/>
          <w:sz w:val="16"/>
        </w:rPr>
        <w:t>*</w:t>
      </w:r>
      <w:r w:rsidRPr="002849D1">
        <w:t xml:space="preserve">taxable supply that you make, to the extent that the GST would be attributable to a period to which </w:t>
      </w:r>
      <w:r w:rsidR="002849D1">
        <w:t>subsection (</w:t>
      </w:r>
      <w:r w:rsidRPr="002849D1">
        <w:t>2) applies if it were a tax period applying to you; and</w:t>
      </w:r>
    </w:p>
    <w:p w:rsidR="00533069" w:rsidRPr="002849D1" w:rsidRDefault="00533069" w:rsidP="00533069">
      <w:pPr>
        <w:pStyle w:val="paragraph"/>
      </w:pPr>
      <w:r w:rsidRPr="002849D1">
        <w:tab/>
        <w:t>(b)</w:t>
      </w:r>
      <w:r w:rsidRPr="002849D1">
        <w:tab/>
        <w:t>section</w:t>
      </w:r>
      <w:r w:rsidR="002849D1">
        <w:t> </w:t>
      </w:r>
      <w:r w:rsidRPr="002849D1">
        <w:t>48</w:t>
      </w:r>
      <w:r w:rsidR="002849D1">
        <w:noBreakHyphen/>
      </w:r>
      <w:r w:rsidRPr="002849D1">
        <w:t xml:space="preserve">40 does not apply to the GST payable on a </w:t>
      </w:r>
      <w:r w:rsidR="002849D1" w:rsidRPr="002849D1">
        <w:rPr>
          <w:position w:val="6"/>
          <w:sz w:val="16"/>
        </w:rPr>
        <w:t>*</w:t>
      </w:r>
      <w:r w:rsidRPr="002849D1">
        <w:t xml:space="preserve">taxable importation that you make during a period to which </w:t>
      </w:r>
      <w:r w:rsidR="002849D1">
        <w:t>subsection (</w:t>
      </w:r>
      <w:r w:rsidRPr="002849D1">
        <w:t>2) applies; and</w:t>
      </w:r>
    </w:p>
    <w:p w:rsidR="00533069" w:rsidRPr="002849D1" w:rsidRDefault="00533069" w:rsidP="00533069">
      <w:pPr>
        <w:pStyle w:val="paragraph"/>
      </w:pPr>
      <w:r w:rsidRPr="002849D1">
        <w:tab/>
        <w:t>(c)</w:t>
      </w:r>
      <w:r w:rsidRPr="002849D1">
        <w:tab/>
        <w:t>section</w:t>
      </w:r>
      <w:r w:rsidR="002849D1">
        <w:t> </w:t>
      </w:r>
      <w:r w:rsidRPr="002849D1">
        <w:t>48</w:t>
      </w:r>
      <w:r w:rsidR="002849D1">
        <w:noBreakHyphen/>
      </w:r>
      <w:r w:rsidRPr="002849D1">
        <w:t xml:space="preserve">45 does not apply to the input tax credit for a </w:t>
      </w:r>
      <w:r w:rsidR="002849D1" w:rsidRPr="002849D1">
        <w:rPr>
          <w:position w:val="6"/>
          <w:sz w:val="16"/>
        </w:rPr>
        <w:t>*</w:t>
      </w:r>
      <w:r w:rsidRPr="002849D1">
        <w:t xml:space="preserve">creditable acquisition or </w:t>
      </w:r>
      <w:r w:rsidR="002849D1" w:rsidRPr="002849D1">
        <w:rPr>
          <w:position w:val="6"/>
          <w:sz w:val="16"/>
        </w:rPr>
        <w:t>*</w:t>
      </w:r>
      <w:r w:rsidRPr="002849D1">
        <w:t xml:space="preserve">creditable importation that you make, to the extent that the input tax credit would be attributable to a period to which </w:t>
      </w:r>
      <w:r w:rsidR="002849D1">
        <w:t>subsection (</w:t>
      </w:r>
      <w:r w:rsidRPr="002849D1">
        <w:t>2) applies if it were a tax period applying to you; and</w:t>
      </w:r>
    </w:p>
    <w:p w:rsidR="00533069" w:rsidRPr="002849D1" w:rsidRDefault="00533069" w:rsidP="00533069">
      <w:pPr>
        <w:pStyle w:val="paragraph"/>
      </w:pPr>
      <w:r w:rsidRPr="002849D1">
        <w:tab/>
        <w:t>(d)</w:t>
      </w:r>
      <w:r w:rsidRPr="002849D1">
        <w:tab/>
        <w:t>section</w:t>
      </w:r>
      <w:r w:rsidR="002849D1">
        <w:t> </w:t>
      </w:r>
      <w:r w:rsidRPr="002849D1">
        <w:t>48</w:t>
      </w:r>
      <w:r w:rsidR="002849D1">
        <w:noBreakHyphen/>
      </w:r>
      <w:r w:rsidRPr="002849D1">
        <w:t xml:space="preserve">50 does not apply to an </w:t>
      </w:r>
      <w:r w:rsidR="002849D1" w:rsidRPr="002849D1">
        <w:rPr>
          <w:position w:val="6"/>
          <w:sz w:val="16"/>
        </w:rPr>
        <w:t>*</w:t>
      </w:r>
      <w:r w:rsidRPr="002849D1">
        <w:t xml:space="preserve">adjustment that you have that would be attributable to a period to which </w:t>
      </w:r>
      <w:r w:rsidR="002849D1">
        <w:t>subsection (</w:t>
      </w:r>
      <w:r w:rsidRPr="002849D1">
        <w:t>2) applies if it were a tax period applying to you.</w:t>
      </w:r>
    </w:p>
    <w:p w:rsidR="00533069" w:rsidRPr="002849D1" w:rsidRDefault="00533069" w:rsidP="00533069">
      <w:pPr>
        <w:pStyle w:val="subsection"/>
      </w:pPr>
      <w:r w:rsidRPr="002849D1">
        <w:tab/>
        <w:t>(2)</w:t>
      </w:r>
      <w:r w:rsidRPr="002849D1">
        <w:tab/>
        <w:t xml:space="preserve">This section applies to any period, during the tax period, during which you were not a </w:t>
      </w:r>
      <w:r w:rsidR="002849D1" w:rsidRPr="002849D1">
        <w:rPr>
          <w:position w:val="6"/>
          <w:sz w:val="16"/>
        </w:rPr>
        <w:t>*</w:t>
      </w:r>
      <w:r w:rsidRPr="002849D1">
        <w:t xml:space="preserve">member of that </w:t>
      </w:r>
      <w:r w:rsidR="002849D1" w:rsidRPr="002849D1">
        <w:rPr>
          <w:position w:val="6"/>
          <w:sz w:val="16"/>
        </w:rPr>
        <w:t>*</w:t>
      </w:r>
      <w:r w:rsidRPr="002849D1">
        <w:t>GST group or any other GST group.</w:t>
      </w:r>
    </w:p>
    <w:p w:rsidR="00533069" w:rsidRPr="002849D1" w:rsidRDefault="00533069" w:rsidP="00533069">
      <w:pPr>
        <w:pStyle w:val="ActHead5"/>
      </w:pPr>
      <w:bookmarkStart w:id="315" w:name="_Toc364850680"/>
      <w:r w:rsidRPr="002849D1">
        <w:rPr>
          <w:rStyle w:val="CharSectno"/>
        </w:rPr>
        <w:lastRenderedPageBreak/>
        <w:t>48</w:t>
      </w:r>
      <w:r w:rsidR="002849D1" w:rsidRPr="002849D1">
        <w:rPr>
          <w:rStyle w:val="CharSectno"/>
        </w:rPr>
        <w:noBreakHyphen/>
      </w:r>
      <w:r w:rsidRPr="002849D1">
        <w:rPr>
          <w:rStyle w:val="CharSectno"/>
        </w:rPr>
        <w:t>52</w:t>
      </w:r>
      <w:r w:rsidRPr="002849D1">
        <w:t xml:space="preserve">  Consequences for a representative member of membership change during a tax period</w:t>
      </w:r>
      <w:bookmarkEnd w:id="315"/>
    </w:p>
    <w:p w:rsidR="00533069" w:rsidRPr="002849D1" w:rsidRDefault="00533069" w:rsidP="00533069">
      <w:pPr>
        <w:pStyle w:val="subsection"/>
      </w:pPr>
      <w:r w:rsidRPr="002849D1">
        <w:tab/>
        <w:t>(1)</w:t>
      </w:r>
      <w:r w:rsidRPr="002849D1">
        <w:tab/>
        <w:t xml:space="preserve">If an entity is a </w:t>
      </w:r>
      <w:r w:rsidR="002849D1" w:rsidRPr="002849D1">
        <w:rPr>
          <w:position w:val="6"/>
          <w:sz w:val="16"/>
        </w:rPr>
        <w:t>*</w:t>
      </w:r>
      <w:r w:rsidRPr="002849D1">
        <w:t xml:space="preserve">member of a </w:t>
      </w:r>
      <w:r w:rsidR="002849D1" w:rsidRPr="002849D1">
        <w:rPr>
          <w:position w:val="6"/>
          <w:sz w:val="16"/>
        </w:rPr>
        <w:t>*</w:t>
      </w:r>
      <w:r w:rsidRPr="002849D1">
        <w:t xml:space="preserve">GST group, of which you are the </w:t>
      </w:r>
      <w:r w:rsidR="002849D1" w:rsidRPr="002849D1">
        <w:rPr>
          <w:position w:val="6"/>
          <w:sz w:val="16"/>
        </w:rPr>
        <w:t>*</w:t>
      </w:r>
      <w:r w:rsidRPr="002849D1">
        <w:t>representative member, only for one or more parts of a tax period:</w:t>
      </w:r>
    </w:p>
    <w:p w:rsidR="00533069" w:rsidRPr="002849D1" w:rsidRDefault="00533069" w:rsidP="00533069">
      <w:pPr>
        <w:pStyle w:val="paragraph"/>
      </w:pPr>
      <w:r w:rsidRPr="002849D1">
        <w:tab/>
        <w:t>(a)</w:t>
      </w:r>
      <w:r w:rsidRPr="002849D1">
        <w:tab/>
        <w:t>section</w:t>
      </w:r>
      <w:r w:rsidR="002849D1">
        <w:t> </w:t>
      </w:r>
      <w:r w:rsidRPr="002849D1">
        <w:t>48</w:t>
      </w:r>
      <w:r w:rsidR="002849D1">
        <w:noBreakHyphen/>
      </w:r>
      <w:r w:rsidRPr="002849D1">
        <w:t xml:space="preserve">40 only applies to the GST payable on a </w:t>
      </w:r>
      <w:r w:rsidR="002849D1" w:rsidRPr="002849D1">
        <w:rPr>
          <w:position w:val="6"/>
          <w:sz w:val="16"/>
        </w:rPr>
        <w:t>*</w:t>
      </w:r>
      <w:r w:rsidRPr="002849D1">
        <w:t xml:space="preserve">taxable supply that the entity makes, to the extent that the GST would be attributable to a period to which </w:t>
      </w:r>
      <w:r w:rsidR="002849D1">
        <w:t>subsection (</w:t>
      </w:r>
      <w:r w:rsidRPr="002849D1">
        <w:t>2) applies if it were a tax period applying to the entity; and</w:t>
      </w:r>
    </w:p>
    <w:p w:rsidR="00533069" w:rsidRPr="002849D1" w:rsidRDefault="00533069" w:rsidP="00533069">
      <w:pPr>
        <w:pStyle w:val="paragraph"/>
      </w:pPr>
      <w:r w:rsidRPr="002849D1">
        <w:tab/>
        <w:t>(b)</w:t>
      </w:r>
      <w:r w:rsidRPr="002849D1">
        <w:tab/>
        <w:t>section</w:t>
      </w:r>
      <w:r w:rsidR="002849D1">
        <w:t> </w:t>
      </w:r>
      <w:r w:rsidRPr="002849D1">
        <w:t>48</w:t>
      </w:r>
      <w:r w:rsidR="002849D1">
        <w:noBreakHyphen/>
      </w:r>
      <w:r w:rsidRPr="002849D1">
        <w:t xml:space="preserve">40 only applies to the GST payable on a </w:t>
      </w:r>
      <w:r w:rsidR="002849D1" w:rsidRPr="002849D1">
        <w:rPr>
          <w:position w:val="6"/>
          <w:sz w:val="16"/>
        </w:rPr>
        <w:t>*</w:t>
      </w:r>
      <w:r w:rsidRPr="002849D1">
        <w:t xml:space="preserve">taxable importation that the entity makes during a period to which </w:t>
      </w:r>
      <w:r w:rsidR="002849D1">
        <w:t>subsection (</w:t>
      </w:r>
      <w:r w:rsidRPr="002849D1">
        <w:t>2) applies; and</w:t>
      </w:r>
    </w:p>
    <w:p w:rsidR="00533069" w:rsidRPr="002849D1" w:rsidRDefault="00533069" w:rsidP="00533069">
      <w:pPr>
        <w:pStyle w:val="paragraph"/>
      </w:pPr>
      <w:r w:rsidRPr="002849D1">
        <w:tab/>
        <w:t>(c)</w:t>
      </w:r>
      <w:r w:rsidRPr="002849D1">
        <w:tab/>
        <w:t>section</w:t>
      </w:r>
      <w:r w:rsidR="002849D1">
        <w:t> </w:t>
      </w:r>
      <w:r w:rsidRPr="002849D1">
        <w:t>48</w:t>
      </w:r>
      <w:r w:rsidR="002849D1">
        <w:noBreakHyphen/>
      </w:r>
      <w:r w:rsidRPr="002849D1">
        <w:t xml:space="preserve">45 only applies to the input tax credit for a </w:t>
      </w:r>
      <w:r w:rsidR="002849D1" w:rsidRPr="002849D1">
        <w:rPr>
          <w:position w:val="6"/>
          <w:sz w:val="16"/>
        </w:rPr>
        <w:t>*</w:t>
      </w:r>
      <w:r w:rsidRPr="002849D1">
        <w:t xml:space="preserve">creditable acquisition or </w:t>
      </w:r>
      <w:r w:rsidR="002849D1" w:rsidRPr="002849D1">
        <w:rPr>
          <w:position w:val="6"/>
          <w:sz w:val="16"/>
        </w:rPr>
        <w:t>*</w:t>
      </w:r>
      <w:r w:rsidRPr="002849D1">
        <w:t xml:space="preserve">creditable importation that the entity makes, to the extent that the input tax credit would be attributable to a period to which </w:t>
      </w:r>
      <w:r w:rsidR="002849D1">
        <w:t>subsection (</w:t>
      </w:r>
      <w:r w:rsidRPr="002849D1">
        <w:t>2) applies if it were a tax period applying to the entity; and</w:t>
      </w:r>
    </w:p>
    <w:p w:rsidR="00533069" w:rsidRPr="002849D1" w:rsidRDefault="00533069" w:rsidP="00533069">
      <w:pPr>
        <w:pStyle w:val="paragraph"/>
      </w:pPr>
      <w:r w:rsidRPr="002849D1">
        <w:tab/>
        <w:t>(d)</w:t>
      </w:r>
      <w:r w:rsidRPr="002849D1">
        <w:tab/>
        <w:t>section</w:t>
      </w:r>
      <w:r w:rsidR="002849D1">
        <w:t> </w:t>
      </w:r>
      <w:r w:rsidRPr="002849D1">
        <w:t>48</w:t>
      </w:r>
      <w:r w:rsidR="002849D1">
        <w:noBreakHyphen/>
      </w:r>
      <w:r w:rsidRPr="002849D1">
        <w:t xml:space="preserve">50 only applies to an </w:t>
      </w:r>
      <w:r w:rsidR="002849D1" w:rsidRPr="002849D1">
        <w:rPr>
          <w:position w:val="6"/>
          <w:sz w:val="16"/>
        </w:rPr>
        <w:t>*</w:t>
      </w:r>
      <w:r w:rsidRPr="002849D1">
        <w:t xml:space="preserve">adjustment that the entity has that would be attributable to a period to which </w:t>
      </w:r>
      <w:r w:rsidR="002849D1">
        <w:t>subsection (</w:t>
      </w:r>
      <w:r w:rsidRPr="002849D1">
        <w:t>2) applies if it were a tax period applying to the entity.</w:t>
      </w:r>
    </w:p>
    <w:p w:rsidR="00533069" w:rsidRPr="002849D1" w:rsidRDefault="00533069" w:rsidP="00533069">
      <w:pPr>
        <w:pStyle w:val="subsection"/>
      </w:pPr>
      <w:r w:rsidRPr="002849D1">
        <w:tab/>
        <w:t>(2)</w:t>
      </w:r>
      <w:r w:rsidRPr="002849D1">
        <w:tab/>
        <w:t xml:space="preserve">This section applies to any period, during the tax period, during which the entity was a </w:t>
      </w:r>
      <w:r w:rsidR="002849D1" w:rsidRPr="002849D1">
        <w:rPr>
          <w:position w:val="6"/>
          <w:sz w:val="16"/>
        </w:rPr>
        <w:t>*</w:t>
      </w:r>
      <w:r w:rsidRPr="002849D1">
        <w:t xml:space="preserve">member of the </w:t>
      </w:r>
      <w:r w:rsidR="002849D1" w:rsidRPr="002849D1">
        <w:rPr>
          <w:position w:val="6"/>
          <w:sz w:val="16"/>
        </w:rPr>
        <w:t>*</w:t>
      </w:r>
      <w:r w:rsidRPr="002849D1">
        <w:t xml:space="preserve">GST group of which you are the </w:t>
      </w:r>
      <w:r w:rsidR="002849D1" w:rsidRPr="002849D1">
        <w:rPr>
          <w:position w:val="6"/>
          <w:sz w:val="16"/>
        </w:rPr>
        <w:t>*</w:t>
      </w:r>
      <w:r w:rsidRPr="002849D1">
        <w:t>representative member.</w:t>
      </w:r>
    </w:p>
    <w:p w:rsidR="00533069" w:rsidRPr="002849D1" w:rsidRDefault="00533069" w:rsidP="00533069">
      <w:pPr>
        <w:pStyle w:val="subsection"/>
      </w:pPr>
      <w:r w:rsidRPr="002849D1">
        <w:tab/>
        <w:t>(3)</w:t>
      </w:r>
      <w:r w:rsidRPr="002849D1">
        <w:tab/>
        <w:t xml:space="preserve">However, if you are the </w:t>
      </w:r>
      <w:r w:rsidR="002849D1" w:rsidRPr="002849D1">
        <w:rPr>
          <w:position w:val="6"/>
          <w:sz w:val="16"/>
        </w:rPr>
        <w:t>*</w:t>
      </w:r>
      <w:r w:rsidRPr="002849D1">
        <w:t xml:space="preserve">representative member of the </w:t>
      </w:r>
      <w:r w:rsidR="002849D1" w:rsidRPr="002849D1">
        <w:rPr>
          <w:position w:val="6"/>
          <w:sz w:val="16"/>
        </w:rPr>
        <w:t>*</w:t>
      </w:r>
      <w:r w:rsidRPr="002849D1">
        <w:t>GST group only for one or more parts of the tax period, this section has effect subject to section</w:t>
      </w:r>
      <w:r w:rsidR="002849D1">
        <w:t> </w:t>
      </w:r>
      <w:r w:rsidRPr="002849D1">
        <w:t>48</w:t>
      </w:r>
      <w:r w:rsidR="002849D1">
        <w:noBreakHyphen/>
      </w:r>
      <w:r w:rsidRPr="002849D1">
        <w:t>53.</w:t>
      </w:r>
    </w:p>
    <w:p w:rsidR="00533069" w:rsidRPr="002849D1" w:rsidRDefault="00533069" w:rsidP="00533069">
      <w:pPr>
        <w:pStyle w:val="subsection"/>
      </w:pPr>
      <w:r w:rsidRPr="002849D1">
        <w:tab/>
        <w:t>(4)</w:t>
      </w:r>
      <w:r w:rsidRPr="002849D1">
        <w:tab/>
        <w:t xml:space="preserve">If an entity is a </w:t>
      </w:r>
      <w:r w:rsidR="002849D1" w:rsidRPr="002849D1">
        <w:rPr>
          <w:position w:val="6"/>
          <w:sz w:val="16"/>
        </w:rPr>
        <w:t>*</w:t>
      </w:r>
      <w:r w:rsidRPr="002849D1">
        <w:t xml:space="preserve">member of different </w:t>
      </w:r>
      <w:r w:rsidR="002849D1" w:rsidRPr="002849D1">
        <w:rPr>
          <w:position w:val="6"/>
          <w:sz w:val="16"/>
        </w:rPr>
        <w:t>*</w:t>
      </w:r>
      <w:r w:rsidRPr="002849D1">
        <w:t xml:space="preserve">GST groups during the same tax period, </w:t>
      </w:r>
      <w:r w:rsidR="002849D1">
        <w:t>subsections (</w:t>
      </w:r>
      <w:r w:rsidRPr="002849D1">
        <w:t>1) and (2) apply separately in relation to each of those groups.</w:t>
      </w:r>
    </w:p>
    <w:p w:rsidR="00533069" w:rsidRPr="002849D1" w:rsidRDefault="00533069" w:rsidP="00533069">
      <w:pPr>
        <w:pStyle w:val="ActHead5"/>
      </w:pPr>
      <w:bookmarkStart w:id="316" w:name="_Toc364850681"/>
      <w:r w:rsidRPr="002849D1">
        <w:rPr>
          <w:rStyle w:val="CharSectno"/>
        </w:rPr>
        <w:t>48</w:t>
      </w:r>
      <w:r w:rsidR="002849D1" w:rsidRPr="002849D1">
        <w:rPr>
          <w:rStyle w:val="CharSectno"/>
        </w:rPr>
        <w:noBreakHyphen/>
      </w:r>
      <w:r w:rsidRPr="002849D1">
        <w:rPr>
          <w:rStyle w:val="CharSectno"/>
        </w:rPr>
        <w:t>53</w:t>
      </w:r>
      <w:r w:rsidRPr="002849D1">
        <w:t xml:space="preserve">  Consequences of changing a representative member during a tax period</w:t>
      </w:r>
      <w:bookmarkEnd w:id="316"/>
    </w:p>
    <w:p w:rsidR="00533069" w:rsidRPr="002849D1" w:rsidRDefault="00533069" w:rsidP="00533069">
      <w:pPr>
        <w:pStyle w:val="subsection"/>
      </w:pPr>
      <w:r w:rsidRPr="002849D1">
        <w:tab/>
        <w:t>(1)</w:t>
      </w:r>
      <w:r w:rsidRPr="002849D1">
        <w:tab/>
        <w:t xml:space="preserve">If you are the </w:t>
      </w:r>
      <w:r w:rsidR="002849D1" w:rsidRPr="002849D1">
        <w:rPr>
          <w:position w:val="6"/>
          <w:sz w:val="16"/>
        </w:rPr>
        <w:t>*</w:t>
      </w:r>
      <w:r w:rsidRPr="002849D1">
        <w:t xml:space="preserve">representative member of a </w:t>
      </w:r>
      <w:r w:rsidR="002849D1" w:rsidRPr="002849D1">
        <w:rPr>
          <w:position w:val="6"/>
          <w:sz w:val="16"/>
        </w:rPr>
        <w:t>*</w:t>
      </w:r>
      <w:r w:rsidRPr="002849D1">
        <w:t>GST group only for one or more parts of a tax period, then, in relation to your capacity as the representative member:</w:t>
      </w:r>
    </w:p>
    <w:p w:rsidR="00533069" w:rsidRPr="002849D1" w:rsidRDefault="00533069" w:rsidP="00533069">
      <w:pPr>
        <w:pStyle w:val="paragraph"/>
      </w:pPr>
      <w:r w:rsidRPr="002849D1">
        <w:lastRenderedPageBreak/>
        <w:tab/>
        <w:t>(a)</w:t>
      </w:r>
      <w:r w:rsidRPr="002849D1">
        <w:tab/>
        <w:t>section</w:t>
      </w:r>
      <w:r w:rsidR="002849D1">
        <w:t> </w:t>
      </w:r>
      <w:r w:rsidRPr="002849D1">
        <w:t>48</w:t>
      </w:r>
      <w:r w:rsidR="002849D1">
        <w:noBreakHyphen/>
      </w:r>
      <w:r w:rsidRPr="002849D1">
        <w:t xml:space="preserve">40 only applies to the GST payable on a </w:t>
      </w:r>
      <w:r w:rsidR="002849D1" w:rsidRPr="002849D1">
        <w:rPr>
          <w:position w:val="6"/>
          <w:sz w:val="16"/>
        </w:rPr>
        <w:t>*</w:t>
      </w:r>
      <w:r w:rsidRPr="002849D1">
        <w:t xml:space="preserve">taxable supply that an entity makes, to the extent that the GST would be attributable to a period to which </w:t>
      </w:r>
      <w:r w:rsidR="002849D1">
        <w:t>subsection (</w:t>
      </w:r>
      <w:r w:rsidRPr="002849D1">
        <w:t>2) applies if it were a tax period applying to you; and</w:t>
      </w:r>
    </w:p>
    <w:p w:rsidR="00533069" w:rsidRPr="002849D1" w:rsidRDefault="00533069" w:rsidP="00533069">
      <w:pPr>
        <w:pStyle w:val="paragraph"/>
      </w:pPr>
      <w:r w:rsidRPr="002849D1">
        <w:tab/>
        <w:t>(b)</w:t>
      </w:r>
      <w:r w:rsidRPr="002849D1">
        <w:tab/>
        <w:t>section</w:t>
      </w:r>
      <w:r w:rsidR="002849D1">
        <w:t> </w:t>
      </w:r>
      <w:r w:rsidRPr="002849D1">
        <w:t>48</w:t>
      </w:r>
      <w:r w:rsidR="002849D1">
        <w:noBreakHyphen/>
      </w:r>
      <w:r w:rsidRPr="002849D1">
        <w:t xml:space="preserve">40 only applies to the GST payable on a </w:t>
      </w:r>
      <w:r w:rsidR="002849D1" w:rsidRPr="002849D1">
        <w:rPr>
          <w:position w:val="6"/>
          <w:sz w:val="16"/>
        </w:rPr>
        <w:t>*</w:t>
      </w:r>
      <w:r w:rsidRPr="002849D1">
        <w:t xml:space="preserve">taxable importation that an entity makes during a period to which </w:t>
      </w:r>
      <w:r w:rsidR="002849D1">
        <w:t>subsection (</w:t>
      </w:r>
      <w:r w:rsidRPr="002849D1">
        <w:t>2) applies; and</w:t>
      </w:r>
    </w:p>
    <w:p w:rsidR="00533069" w:rsidRPr="002849D1" w:rsidRDefault="00533069" w:rsidP="00533069">
      <w:pPr>
        <w:pStyle w:val="paragraph"/>
      </w:pPr>
      <w:r w:rsidRPr="002849D1">
        <w:tab/>
        <w:t>(c)</w:t>
      </w:r>
      <w:r w:rsidRPr="002849D1">
        <w:tab/>
        <w:t>section</w:t>
      </w:r>
      <w:r w:rsidR="002849D1">
        <w:t> </w:t>
      </w:r>
      <w:r w:rsidRPr="002849D1">
        <w:t>48</w:t>
      </w:r>
      <w:r w:rsidR="002849D1">
        <w:noBreakHyphen/>
      </w:r>
      <w:r w:rsidRPr="002849D1">
        <w:t xml:space="preserve">45 only applies to the input tax credit for a </w:t>
      </w:r>
      <w:r w:rsidR="002849D1" w:rsidRPr="002849D1">
        <w:rPr>
          <w:position w:val="6"/>
          <w:sz w:val="16"/>
        </w:rPr>
        <w:t>*</w:t>
      </w:r>
      <w:r w:rsidRPr="002849D1">
        <w:t xml:space="preserve">creditable acquisition or </w:t>
      </w:r>
      <w:r w:rsidR="002849D1" w:rsidRPr="002849D1">
        <w:rPr>
          <w:position w:val="6"/>
          <w:sz w:val="16"/>
        </w:rPr>
        <w:t>*</w:t>
      </w:r>
      <w:r w:rsidRPr="002849D1">
        <w:t xml:space="preserve">creditable importation that an entity makes, to the extent that the input tax credit would be attributable to a period to which </w:t>
      </w:r>
      <w:r w:rsidR="002849D1">
        <w:t>subsection (</w:t>
      </w:r>
      <w:r w:rsidRPr="002849D1">
        <w:t>2) applies if it were a tax period applying to you; and</w:t>
      </w:r>
    </w:p>
    <w:p w:rsidR="00533069" w:rsidRPr="002849D1" w:rsidRDefault="00533069" w:rsidP="00533069">
      <w:pPr>
        <w:pStyle w:val="paragraph"/>
      </w:pPr>
      <w:r w:rsidRPr="002849D1">
        <w:tab/>
        <w:t>(d)</w:t>
      </w:r>
      <w:r w:rsidRPr="002849D1">
        <w:tab/>
        <w:t>section</w:t>
      </w:r>
      <w:r w:rsidR="002849D1">
        <w:t> </w:t>
      </w:r>
      <w:r w:rsidRPr="002849D1">
        <w:t>48</w:t>
      </w:r>
      <w:r w:rsidR="002849D1">
        <w:noBreakHyphen/>
      </w:r>
      <w:r w:rsidRPr="002849D1">
        <w:t xml:space="preserve">50 only applies to an </w:t>
      </w:r>
      <w:r w:rsidR="002849D1" w:rsidRPr="002849D1">
        <w:rPr>
          <w:position w:val="6"/>
          <w:sz w:val="16"/>
        </w:rPr>
        <w:t>*</w:t>
      </w:r>
      <w:r w:rsidRPr="002849D1">
        <w:t xml:space="preserve">adjustment that an entity has that would be attributable to a period to which </w:t>
      </w:r>
      <w:r w:rsidR="002849D1">
        <w:t>subsection (</w:t>
      </w:r>
      <w:r w:rsidRPr="002849D1">
        <w:t>2) applies if it were a tax period applying to you.</w:t>
      </w:r>
    </w:p>
    <w:p w:rsidR="00533069" w:rsidRPr="002849D1" w:rsidRDefault="00533069" w:rsidP="00533069">
      <w:pPr>
        <w:pStyle w:val="subsection"/>
      </w:pPr>
      <w:r w:rsidRPr="002849D1">
        <w:tab/>
        <w:t>(2)</w:t>
      </w:r>
      <w:r w:rsidRPr="002849D1">
        <w:tab/>
        <w:t xml:space="preserve">This section applies to any period, during the tax period, during which you were the </w:t>
      </w:r>
      <w:r w:rsidR="002849D1" w:rsidRPr="002849D1">
        <w:rPr>
          <w:position w:val="6"/>
          <w:sz w:val="16"/>
        </w:rPr>
        <w:t>*</w:t>
      </w:r>
      <w:r w:rsidRPr="002849D1">
        <w:t xml:space="preserve">representative member of the </w:t>
      </w:r>
      <w:r w:rsidR="002849D1" w:rsidRPr="002849D1">
        <w:rPr>
          <w:position w:val="6"/>
          <w:sz w:val="16"/>
        </w:rPr>
        <w:t>*</w:t>
      </w:r>
      <w:r w:rsidRPr="002849D1">
        <w:t>GST group.</w:t>
      </w:r>
    </w:p>
    <w:p w:rsidR="00300522" w:rsidRPr="002849D1" w:rsidRDefault="00300522" w:rsidP="00300522">
      <w:pPr>
        <w:pStyle w:val="ActHead5"/>
      </w:pPr>
      <w:bookmarkStart w:id="317" w:name="_Toc364850682"/>
      <w:r w:rsidRPr="002849D1">
        <w:rPr>
          <w:rStyle w:val="CharSectno"/>
        </w:rPr>
        <w:t>48</w:t>
      </w:r>
      <w:r w:rsidR="002849D1" w:rsidRPr="002849D1">
        <w:rPr>
          <w:rStyle w:val="CharSectno"/>
        </w:rPr>
        <w:noBreakHyphen/>
      </w:r>
      <w:r w:rsidRPr="002849D1">
        <w:rPr>
          <w:rStyle w:val="CharSectno"/>
        </w:rPr>
        <w:t>55</w:t>
      </w:r>
      <w:r w:rsidRPr="002849D1">
        <w:t xml:space="preserve">  GST groups treated as single entities for certain purposes</w:t>
      </w:r>
      <w:bookmarkEnd w:id="317"/>
    </w:p>
    <w:p w:rsidR="00300522" w:rsidRPr="002849D1" w:rsidRDefault="00300522" w:rsidP="00300522">
      <w:pPr>
        <w:pStyle w:val="subsection"/>
      </w:pPr>
      <w:r w:rsidRPr="002849D1">
        <w:tab/>
        <w:t>(1)</w:t>
      </w:r>
      <w:r w:rsidRPr="002849D1">
        <w:tab/>
        <w:t>Despite sections</w:t>
      </w:r>
      <w:r w:rsidR="002849D1">
        <w:t> </w:t>
      </w:r>
      <w:r w:rsidRPr="002849D1">
        <w:t>48</w:t>
      </w:r>
      <w:r w:rsidR="002849D1">
        <w:noBreakHyphen/>
      </w:r>
      <w:r w:rsidRPr="002849D1">
        <w:t>45 and 48</w:t>
      </w:r>
      <w:r w:rsidR="002849D1">
        <w:noBreakHyphen/>
      </w:r>
      <w:r w:rsidRPr="002849D1">
        <w:t xml:space="preserve">50, a </w:t>
      </w:r>
      <w:r w:rsidR="002849D1" w:rsidRPr="002849D1">
        <w:rPr>
          <w:position w:val="6"/>
          <w:sz w:val="16"/>
          <w:szCs w:val="16"/>
        </w:rPr>
        <w:t>*</w:t>
      </w:r>
      <w:r w:rsidRPr="002849D1">
        <w:t xml:space="preserve">GST group is treated as a single entity, and not as a number of entities corresponding to the </w:t>
      </w:r>
      <w:r w:rsidR="002849D1" w:rsidRPr="002849D1">
        <w:rPr>
          <w:position w:val="6"/>
          <w:sz w:val="16"/>
          <w:szCs w:val="16"/>
        </w:rPr>
        <w:t>*</w:t>
      </w:r>
      <w:r w:rsidRPr="002849D1">
        <w:t>members of the GST group, for the purposes of working out:</w:t>
      </w:r>
    </w:p>
    <w:p w:rsidR="00300522" w:rsidRPr="002849D1" w:rsidRDefault="00300522" w:rsidP="00300522">
      <w:pPr>
        <w:pStyle w:val="paragraph"/>
      </w:pPr>
      <w:r w:rsidRPr="002849D1">
        <w:tab/>
        <w:t>(a)</w:t>
      </w:r>
      <w:r w:rsidRPr="002849D1">
        <w:tab/>
        <w:t xml:space="preserve">the amounts of any input tax credits to which the </w:t>
      </w:r>
      <w:r w:rsidR="002849D1" w:rsidRPr="002849D1">
        <w:rPr>
          <w:position w:val="6"/>
          <w:sz w:val="16"/>
          <w:szCs w:val="16"/>
        </w:rPr>
        <w:t>*</w:t>
      </w:r>
      <w:r w:rsidRPr="002849D1">
        <w:t>representative member is entitled; and</w:t>
      </w:r>
    </w:p>
    <w:p w:rsidR="00300522" w:rsidRPr="002849D1" w:rsidRDefault="00300522" w:rsidP="00300522">
      <w:pPr>
        <w:pStyle w:val="paragraph"/>
      </w:pPr>
      <w:r w:rsidRPr="002849D1">
        <w:tab/>
        <w:t>(b)</w:t>
      </w:r>
      <w:r w:rsidRPr="002849D1">
        <w:tab/>
        <w:t xml:space="preserve">whether the representative member has any </w:t>
      </w:r>
      <w:r w:rsidR="002849D1" w:rsidRPr="002849D1">
        <w:rPr>
          <w:position w:val="6"/>
          <w:sz w:val="16"/>
          <w:szCs w:val="16"/>
        </w:rPr>
        <w:t>*</w:t>
      </w:r>
      <w:r w:rsidRPr="002849D1">
        <w:t>adjustments; and</w:t>
      </w:r>
    </w:p>
    <w:p w:rsidR="00300522" w:rsidRPr="002849D1" w:rsidRDefault="00300522" w:rsidP="00300522">
      <w:pPr>
        <w:pStyle w:val="paragraph"/>
      </w:pPr>
      <w:r w:rsidRPr="002849D1">
        <w:tab/>
        <w:t>(c)</w:t>
      </w:r>
      <w:r w:rsidRPr="002849D1">
        <w:tab/>
        <w:t>the amounts of any such adjustments.</w:t>
      </w:r>
    </w:p>
    <w:p w:rsidR="00300522" w:rsidRPr="002849D1" w:rsidRDefault="00300522" w:rsidP="00300522">
      <w:pPr>
        <w:pStyle w:val="subsection"/>
      </w:pPr>
      <w:r w:rsidRPr="002849D1">
        <w:tab/>
        <w:t>(1A)</w:t>
      </w:r>
      <w:r w:rsidRPr="002849D1">
        <w:tab/>
        <w:t>If:</w:t>
      </w:r>
    </w:p>
    <w:p w:rsidR="00300522" w:rsidRPr="002849D1" w:rsidRDefault="00300522" w:rsidP="00300522">
      <w:pPr>
        <w:pStyle w:val="paragraph"/>
      </w:pPr>
      <w:r w:rsidRPr="002849D1">
        <w:tab/>
        <w:t>(a)</w:t>
      </w:r>
      <w:r w:rsidRPr="002849D1">
        <w:tab/>
        <w:t xml:space="preserve">while you were not a </w:t>
      </w:r>
      <w:r w:rsidR="002849D1" w:rsidRPr="002849D1">
        <w:rPr>
          <w:position w:val="6"/>
          <w:sz w:val="16"/>
        </w:rPr>
        <w:t>*</w:t>
      </w:r>
      <w:r w:rsidRPr="002849D1">
        <w:t xml:space="preserve">member of any </w:t>
      </w:r>
      <w:r w:rsidR="002849D1" w:rsidRPr="002849D1">
        <w:rPr>
          <w:position w:val="6"/>
          <w:sz w:val="16"/>
        </w:rPr>
        <w:t>*</w:t>
      </w:r>
      <w:r w:rsidRPr="002849D1">
        <w:t>GST group, you acquired or imported a thing; and</w:t>
      </w:r>
    </w:p>
    <w:p w:rsidR="00300522" w:rsidRPr="002849D1" w:rsidRDefault="00300522" w:rsidP="00300522">
      <w:pPr>
        <w:pStyle w:val="paragraph"/>
      </w:pPr>
      <w:r w:rsidRPr="002849D1">
        <w:tab/>
        <w:t>(b)</w:t>
      </w:r>
      <w:r w:rsidRPr="002849D1">
        <w:tab/>
        <w:t>you become a member of a GST group at a time when you still hold the thing;</w:t>
      </w:r>
    </w:p>
    <w:p w:rsidR="00300522" w:rsidRPr="002849D1" w:rsidRDefault="00300522" w:rsidP="00300522">
      <w:pPr>
        <w:pStyle w:val="subsection2"/>
      </w:pPr>
      <w:r w:rsidRPr="002849D1">
        <w:t xml:space="preserve">then, when the </w:t>
      </w:r>
      <w:r w:rsidR="002849D1" w:rsidRPr="002849D1">
        <w:rPr>
          <w:position w:val="6"/>
          <w:sz w:val="16"/>
        </w:rPr>
        <w:t>*</w:t>
      </w:r>
      <w:r w:rsidRPr="002849D1">
        <w:t>representative member of the GST group applies section</w:t>
      </w:r>
      <w:r w:rsidR="002849D1">
        <w:t> </w:t>
      </w:r>
      <w:r w:rsidRPr="002849D1">
        <w:t>129</w:t>
      </w:r>
      <w:r w:rsidR="002849D1">
        <w:noBreakHyphen/>
      </w:r>
      <w:r w:rsidRPr="002849D1">
        <w:t xml:space="preserve">40 for the first time after you became a member of the GST group, the </w:t>
      </w:r>
      <w:r w:rsidR="002849D1" w:rsidRPr="002849D1">
        <w:rPr>
          <w:position w:val="6"/>
          <w:sz w:val="16"/>
        </w:rPr>
        <w:t>*</w:t>
      </w:r>
      <w:r w:rsidRPr="002849D1">
        <w:t xml:space="preserve">intended or former application of the thing is the extent of </w:t>
      </w:r>
      <w:r w:rsidR="002849D1" w:rsidRPr="002849D1">
        <w:rPr>
          <w:position w:val="6"/>
          <w:sz w:val="16"/>
        </w:rPr>
        <w:t>*</w:t>
      </w:r>
      <w:r w:rsidRPr="002849D1">
        <w:t>creditable purpose last used to work out:</w:t>
      </w:r>
    </w:p>
    <w:p w:rsidR="00300522" w:rsidRPr="002849D1" w:rsidRDefault="00300522" w:rsidP="00300522">
      <w:pPr>
        <w:pStyle w:val="paragraph"/>
      </w:pPr>
      <w:r w:rsidRPr="002849D1">
        <w:lastRenderedPageBreak/>
        <w:tab/>
        <w:t>(c)</w:t>
      </w:r>
      <w:r w:rsidRPr="002849D1">
        <w:tab/>
        <w:t>the amount of the input tax credit to which you were entitled for the acquisition or importation; or</w:t>
      </w:r>
    </w:p>
    <w:p w:rsidR="00300522" w:rsidRPr="002849D1" w:rsidRDefault="00300522" w:rsidP="00300522">
      <w:pPr>
        <w:pStyle w:val="paragraph"/>
      </w:pPr>
      <w:r w:rsidRPr="002849D1">
        <w:tab/>
        <w:t>(d)</w:t>
      </w:r>
      <w:r w:rsidRPr="002849D1">
        <w:tab/>
        <w:t xml:space="preserve">the amount of any </w:t>
      </w:r>
      <w:r w:rsidR="002849D1" w:rsidRPr="002849D1">
        <w:rPr>
          <w:position w:val="6"/>
          <w:sz w:val="16"/>
        </w:rPr>
        <w:t>*</w:t>
      </w:r>
      <w:r w:rsidRPr="002849D1">
        <w:t>adjustment you had under Division</w:t>
      </w:r>
      <w:r w:rsidR="002849D1">
        <w:t> </w:t>
      </w:r>
      <w:r w:rsidRPr="002849D1">
        <w:t>129 in relation to the thing;</w:t>
      </w:r>
    </w:p>
    <w:p w:rsidR="00300522" w:rsidRPr="002849D1" w:rsidRDefault="00300522" w:rsidP="00300522">
      <w:pPr>
        <w:pStyle w:val="subsection2"/>
      </w:pPr>
      <w:r w:rsidRPr="002849D1">
        <w:t>as the case requires.</w:t>
      </w:r>
    </w:p>
    <w:p w:rsidR="00300522" w:rsidRPr="002849D1" w:rsidRDefault="00300522" w:rsidP="00300522">
      <w:pPr>
        <w:pStyle w:val="subsection"/>
      </w:pPr>
      <w:r w:rsidRPr="002849D1">
        <w:tab/>
        <w:t>(2)</w:t>
      </w:r>
      <w:r w:rsidRPr="002849D1">
        <w:tab/>
        <w:t>This section has effect despite section</w:t>
      </w:r>
      <w:r w:rsidR="002849D1">
        <w:t> </w:t>
      </w:r>
      <w:r w:rsidRPr="002849D1">
        <w:t>11</w:t>
      </w:r>
      <w:r w:rsidR="002849D1">
        <w:noBreakHyphen/>
      </w:r>
      <w:r w:rsidRPr="002849D1">
        <w:t>25 (which is about the amount of input tax credits) and section</w:t>
      </w:r>
      <w:r w:rsidR="002849D1">
        <w:t> </w:t>
      </w:r>
      <w:r w:rsidRPr="002849D1">
        <w:t>17</w:t>
      </w:r>
      <w:r w:rsidR="002849D1">
        <w:noBreakHyphen/>
      </w:r>
      <w:r w:rsidRPr="002849D1">
        <w:t>10 (which is about the effect of adjustments on net amounts).</w:t>
      </w:r>
    </w:p>
    <w:p w:rsidR="00E1144F" w:rsidRPr="002849D1" w:rsidRDefault="00E1144F" w:rsidP="00E1144F">
      <w:pPr>
        <w:pStyle w:val="ActHead5"/>
      </w:pPr>
      <w:bookmarkStart w:id="318" w:name="_Toc364850683"/>
      <w:r w:rsidRPr="002849D1">
        <w:rPr>
          <w:rStyle w:val="CharSectno"/>
        </w:rPr>
        <w:t>48</w:t>
      </w:r>
      <w:r w:rsidR="002849D1" w:rsidRPr="002849D1">
        <w:rPr>
          <w:rStyle w:val="CharSectno"/>
        </w:rPr>
        <w:noBreakHyphen/>
      </w:r>
      <w:r w:rsidRPr="002849D1">
        <w:rPr>
          <w:rStyle w:val="CharSectno"/>
        </w:rPr>
        <w:t>57</w:t>
      </w:r>
      <w:r w:rsidRPr="002849D1">
        <w:t xml:space="preserve">  Tax invoices that are required to identify recipients</w:t>
      </w:r>
      <w:bookmarkEnd w:id="318"/>
    </w:p>
    <w:p w:rsidR="00E1144F" w:rsidRPr="002849D1" w:rsidRDefault="00E1144F" w:rsidP="00E1144F">
      <w:pPr>
        <w:pStyle w:val="subsection"/>
      </w:pPr>
      <w:r w:rsidRPr="002849D1">
        <w:tab/>
        <w:t>(1)</w:t>
      </w:r>
      <w:r w:rsidRPr="002849D1">
        <w:tab/>
        <w:t xml:space="preserve">A document issued for a supply is taken to be a </w:t>
      </w:r>
      <w:r w:rsidRPr="002849D1">
        <w:rPr>
          <w:b/>
          <w:i/>
        </w:rPr>
        <w:t>tax invoice</w:t>
      </w:r>
      <w:r w:rsidRPr="002849D1">
        <w:t xml:space="preserve"> if:</w:t>
      </w:r>
    </w:p>
    <w:p w:rsidR="00E1144F" w:rsidRPr="002849D1" w:rsidRDefault="00E1144F" w:rsidP="00E1144F">
      <w:pPr>
        <w:pStyle w:val="paragraph"/>
      </w:pPr>
      <w:r w:rsidRPr="002849D1">
        <w:tab/>
        <w:t>(a)</w:t>
      </w:r>
      <w:r w:rsidRPr="002849D1">
        <w:tab/>
        <w:t xml:space="preserve">it would not, but for this section, be a tax invoice because it does not contain enough information to enable the identity, or the </w:t>
      </w:r>
      <w:r w:rsidR="002849D1" w:rsidRPr="002849D1">
        <w:rPr>
          <w:position w:val="6"/>
          <w:sz w:val="16"/>
        </w:rPr>
        <w:t>*</w:t>
      </w:r>
      <w:r w:rsidRPr="002849D1">
        <w:t xml:space="preserve">ABN, of the </w:t>
      </w:r>
      <w:r w:rsidR="002849D1" w:rsidRPr="002849D1">
        <w:rPr>
          <w:position w:val="6"/>
          <w:sz w:val="16"/>
        </w:rPr>
        <w:t>*</w:t>
      </w:r>
      <w:r w:rsidRPr="002849D1">
        <w:t>recipient of the supply to be clearly ascertained; and</w:t>
      </w:r>
    </w:p>
    <w:p w:rsidR="00E1144F" w:rsidRPr="002849D1" w:rsidRDefault="00E1144F" w:rsidP="00E1144F">
      <w:pPr>
        <w:pStyle w:val="paragraph"/>
      </w:pPr>
      <w:r w:rsidRPr="002849D1">
        <w:tab/>
        <w:t>(b)</w:t>
      </w:r>
      <w:r w:rsidRPr="002849D1">
        <w:tab/>
        <w:t>there is no other reason why it would not be a tax invoice; and</w:t>
      </w:r>
    </w:p>
    <w:p w:rsidR="00E1144F" w:rsidRPr="002849D1" w:rsidRDefault="00E1144F" w:rsidP="00E1144F">
      <w:pPr>
        <w:pStyle w:val="paragraph"/>
      </w:pPr>
      <w:r w:rsidRPr="002849D1">
        <w:tab/>
        <w:t>(c)</w:t>
      </w:r>
      <w:r w:rsidRPr="002849D1">
        <w:tab/>
        <w:t xml:space="preserve">the </w:t>
      </w:r>
      <w:r w:rsidR="002849D1" w:rsidRPr="002849D1">
        <w:rPr>
          <w:position w:val="6"/>
          <w:sz w:val="16"/>
        </w:rPr>
        <w:t>*</w:t>
      </w:r>
      <w:r w:rsidRPr="002849D1">
        <w:t xml:space="preserve">representative member of a </w:t>
      </w:r>
      <w:r w:rsidR="002849D1" w:rsidRPr="002849D1">
        <w:rPr>
          <w:position w:val="6"/>
          <w:sz w:val="16"/>
        </w:rPr>
        <w:t>*</w:t>
      </w:r>
      <w:r w:rsidRPr="002849D1">
        <w:t>GST group is entitled under section</w:t>
      </w:r>
      <w:r w:rsidR="002849D1">
        <w:t> </w:t>
      </w:r>
      <w:r w:rsidRPr="002849D1">
        <w:t>48</w:t>
      </w:r>
      <w:r w:rsidR="002849D1">
        <w:noBreakHyphen/>
      </w:r>
      <w:r w:rsidRPr="002849D1">
        <w:t xml:space="preserve">45 to an input tax credit for the </w:t>
      </w:r>
      <w:r w:rsidR="002849D1" w:rsidRPr="002849D1">
        <w:rPr>
          <w:position w:val="6"/>
          <w:sz w:val="16"/>
        </w:rPr>
        <w:t>*</w:t>
      </w:r>
      <w:r w:rsidRPr="002849D1">
        <w:t>creditable acquisition relating to the supply; and</w:t>
      </w:r>
    </w:p>
    <w:p w:rsidR="00E1144F" w:rsidRPr="002849D1" w:rsidRDefault="00E1144F" w:rsidP="00E1144F">
      <w:pPr>
        <w:pStyle w:val="paragraph"/>
      </w:pPr>
      <w:r w:rsidRPr="002849D1">
        <w:tab/>
        <w:t>(d)</w:t>
      </w:r>
      <w:r w:rsidRPr="002849D1">
        <w:tab/>
        <w:t>the document contains enough information to enable the identity of at least one of the following to be clearly ascertained:</w:t>
      </w:r>
    </w:p>
    <w:p w:rsidR="00E1144F" w:rsidRPr="002849D1" w:rsidRDefault="00E1144F" w:rsidP="00E1144F">
      <w:pPr>
        <w:pStyle w:val="paragraphsub"/>
      </w:pPr>
      <w:r w:rsidRPr="002849D1">
        <w:tab/>
        <w:t>(i)</w:t>
      </w:r>
      <w:r w:rsidRPr="002849D1">
        <w:tab/>
        <w:t>the GST group;</w:t>
      </w:r>
    </w:p>
    <w:p w:rsidR="00E1144F" w:rsidRPr="002849D1" w:rsidRDefault="00E1144F" w:rsidP="00E1144F">
      <w:pPr>
        <w:pStyle w:val="paragraphsub"/>
      </w:pPr>
      <w:r w:rsidRPr="002849D1">
        <w:tab/>
        <w:t>(ii)</w:t>
      </w:r>
      <w:r w:rsidRPr="002849D1">
        <w:tab/>
        <w:t>the representative member;</w:t>
      </w:r>
    </w:p>
    <w:p w:rsidR="00E1144F" w:rsidRPr="002849D1" w:rsidRDefault="00E1144F" w:rsidP="00E1144F">
      <w:pPr>
        <w:pStyle w:val="paragraphsub"/>
      </w:pPr>
      <w:r w:rsidRPr="002849D1">
        <w:tab/>
        <w:t>(iii)</w:t>
      </w:r>
      <w:r w:rsidRPr="002849D1">
        <w:tab/>
        <w:t xml:space="preserve">another entity that is or was a </w:t>
      </w:r>
      <w:r w:rsidR="002849D1" w:rsidRPr="002849D1">
        <w:rPr>
          <w:position w:val="6"/>
          <w:sz w:val="16"/>
        </w:rPr>
        <w:t>*</w:t>
      </w:r>
      <w:r w:rsidRPr="002849D1">
        <w:t>member of the GST group, if the representative member would still have been entitled under section</w:t>
      </w:r>
      <w:r w:rsidR="002849D1">
        <w:t> </w:t>
      </w:r>
      <w:r w:rsidRPr="002849D1">
        <w:t>48</w:t>
      </w:r>
      <w:r w:rsidR="002849D1">
        <w:noBreakHyphen/>
      </w:r>
      <w:r w:rsidRPr="002849D1">
        <w:t>45 to that input tax credit if that other entity had been the recipient of the supply.</w:t>
      </w:r>
    </w:p>
    <w:p w:rsidR="00E1144F" w:rsidRPr="002849D1" w:rsidRDefault="00E1144F" w:rsidP="00E1144F">
      <w:pPr>
        <w:pStyle w:val="noteToPara"/>
      </w:pPr>
      <w:r w:rsidRPr="002849D1">
        <w:t>Note:</w:t>
      </w:r>
      <w:r w:rsidRPr="002849D1">
        <w:tab/>
      </w:r>
      <w:r w:rsidR="002849D1">
        <w:t>Subparagraph (</w:t>
      </w:r>
      <w:r w:rsidRPr="002849D1">
        <w:t>d)(iii) ensures that a member of the GST group identified in the document was a member of the group at the relevant time for the supply in question.</w:t>
      </w:r>
    </w:p>
    <w:p w:rsidR="00E1144F" w:rsidRPr="002849D1" w:rsidRDefault="00E1144F" w:rsidP="00E1144F">
      <w:pPr>
        <w:pStyle w:val="subsection"/>
      </w:pPr>
      <w:r w:rsidRPr="002849D1">
        <w:tab/>
        <w:t>(2)</w:t>
      </w:r>
      <w:r w:rsidRPr="002849D1">
        <w:tab/>
        <w:t xml:space="preserve">However, any obligation that the supplier of a </w:t>
      </w:r>
      <w:r w:rsidR="002849D1" w:rsidRPr="002849D1">
        <w:rPr>
          <w:position w:val="6"/>
          <w:sz w:val="16"/>
        </w:rPr>
        <w:t>*</w:t>
      </w:r>
      <w:r w:rsidRPr="002849D1">
        <w:t>taxable supply has under subsection</w:t>
      </w:r>
      <w:r w:rsidR="002849D1">
        <w:t> </w:t>
      </w:r>
      <w:r w:rsidRPr="002849D1">
        <w:t>29</w:t>
      </w:r>
      <w:r w:rsidR="002849D1">
        <w:noBreakHyphen/>
      </w:r>
      <w:r w:rsidRPr="002849D1">
        <w:t xml:space="preserve">70(2) is an obligation to give to the </w:t>
      </w:r>
      <w:r w:rsidR="002849D1" w:rsidRPr="002849D1">
        <w:rPr>
          <w:position w:val="6"/>
          <w:sz w:val="16"/>
        </w:rPr>
        <w:t>*</w:t>
      </w:r>
      <w:r w:rsidRPr="002849D1">
        <w:t xml:space="preserve">recipient of the supply a document that would be a </w:t>
      </w:r>
      <w:r w:rsidR="002849D1" w:rsidRPr="002849D1">
        <w:rPr>
          <w:position w:val="6"/>
          <w:sz w:val="16"/>
        </w:rPr>
        <w:t>*</w:t>
      </w:r>
      <w:r w:rsidRPr="002849D1">
        <w:t xml:space="preserve">tax invoice for the supply even if </w:t>
      </w:r>
      <w:r w:rsidR="002849D1">
        <w:t>subsection (</w:t>
      </w:r>
      <w:r w:rsidRPr="002849D1">
        <w:t>1) of this section had not been enacted.</w:t>
      </w:r>
    </w:p>
    <w:p w:rsidR="00E1144F" w:rsidRPr="002849D1" w:rsidRDefault="00E1144F" w:rsidP="00E1144F">
      <w:pPr>
        <w:pStyle w:val="notetext"/>
      </w:pPr>
      <w:r w:rsidRPr="002849D1">
        <w:lastRenderedPageBreak/>
        <w:t>Note:</w:t>
      </w:r>
      <w:r w:rsidRPr="002849D1">
        <w:tab/>
        <w:t>This subsection ensures that a recipient’s entitlement to a tax invoice, including (if subparagraph</w:t>
      </w:r>
      <w:r w:rsidR="002849D1">
        <w:t> </w:t>
      </w:r>
      <w:r w:rsidRPr="002849D1">
        <w:t>29</w:t>
      </w:r>
      <w:r w:rsidR="002849D1">
        <w:noBreakHyphen/>
      </w:r>
      <w:r w:rsidRPr="002849D1">
        <w:t>70(1)(c)(ii) requires it) an entitlement to a tax invoice that enables the recipient’s identity or the recipient’s ABN to be clearly ascertained, is unaffected by this section.</w:t>
      </w:r>
    </w:p>
    <w:p w:rsidR="00E1144F" w:rsidRPr="002849D1" w:rsidRDefault="00E1144F" w:rsidP="00E1144F">
      <w:pPr>
        <w:pStyle w:val="subsection"/>
      </w:pPr>
      <w:r w:rsidRPr="002849D1">
        <w:tab/>
        <w:t>(3)</w:t>
      </w:r>
      <w:r w:rsidRPr="002849D1">
        <w:tab/>
        <w:t>This section has effect despite section</w:t>
      </w:r>
      <w:r w:rsidR="002849D1">
        <w:t> </w:t>
      </w:r>
      <w:r w:rsidRPr="002849D1">
        <w:t>29</w:t>
      </w:r>
      <w:r w:rsidR="002849D1">
        <w:noBreakHyphen/>
      </w:r>
      <w:r w:rsidRPr="002849D1">
        <w:t>70 (which is about tax invoices).</w:t>
      </w:r>
    </w:p>
    <w:p w:rsidR="00300522" w:rsidRPr="002849D1" w:rsidRDefault="00300522" w:rsidP="00300522">
      <w:pPr>
        <w:pStyle w:val="ActHead5"/>
      </w:pPr>
      <w:bookmarkStart w:id="319" w:name="_Toc364850684"/>
      <w:r w:rsidRPr="002849D1">
        <w:rPr>
          <w:rStyle w:val="CharSectno"/>
        </w:rPr>
        <w:t>48</w:t>
      </w:r>
      <w:r w:rsidR="002849D1" w:rsidRPr="002849D1">
        <w:rPr>
          <w:rStyle w:val="CharSectno"/>
        </w:rPr>
        <w:noBreakHyphen/>
      </w:r>
      <w:r w:rsidRPr="002849D1">
        <w:rPr>
          <w:rStyle w:val="CharSectno"/>
        </w:rPr>
        <w:t>60</w:t>
      </w:r>
      <w:r w:rsidRPr="002849D1">
        <w:t xml:space="preserve">  GST returns</w:t>
      </w:r>
      <w:bookmarkEnd w:id="319"/>
    </w:p>
    <w:p w:rsidR="00300522" w:rsidRPr="002849D1" w:rsidRDefault="00300522" w:rsidP="00300522">
      <w:pPr>
        <w:pStyle w:val="subsection"/>
      </w:pPr>
      <w:r w:rsidRPr="002849D1">
        <w:tab/>
        <w:t>(1)</w:t>
      </w:r>
      <w:r w:rsidRPr="002849D1">
        <w:tab/>
        <w:t xml:space="preserve">If you are a </w:t>
      </w:r>
      <w:r w:rsidR="002849D1" w:rsidRPr="002849D1">
        <w:rPr>
          <w:position w:val="6"/>
          <w:sz w:val="16"/>
          <w:szCs w:val="16"/>
        </w:rPr>
        <w:t>*</w:t>
      </w:r>
      <w:r w:rsidRPr="002849D1">
        <w:t xml:space="preserve">member of a </w:t>
      </w:r>
      <w:r w:rsidR="002849D1" w:rsidRPr="002849D1">
        <w:rPr>
          <w:position w:val="6"/>
          <w:sz w:val="16"/>
          <w:szCs w:val="16"/>
        </w:rPr>
        <w:t>*</w:t>
      </w:r>
      <w:r w:rsidRPr="002849D1">
        <w:t xml:space="preserve">GST group during the whole of a tax period, you are not required to give to the Commissioner a </w:t>
      </w:r>
      <w:r w:rsidR="002849D1" w:rsidRPr="002849D1">
        <w:rPr>
          <w:position w:val="6"/>
          <w:sz w:val="16"/>
          <w:szCs w:val="16"/>
        </w:rPr>
        <w:t>*</w:t>
      </w:r>
      <w:r w:rsidRPr="002849D1">
        <w:t xml:space="preserve">GST return for that tax period, unless you are the </w:t>
      </w:r>
      <w:r w:rsidR="002849D1" w:rsidRPr="002849D1">
        <w:rPr>
          <w:position w:val="6"/>
          <w:sz w:val="16"/>
          <w:szCs w:val="16"/>
        </w:rPr>
        <w:t>*</w:t>
      </w:r>
      <w:r w:rsidRPr="002849D1">
        <w:t>representative member of the group during that period.</w:t>
      </w:r>
    </w:p>
    <w:p w:rsidR="00273B12" w:rsidRPr="002849D1" w:rsidRDefault="00273B12" w:rsidP="00273B12">
      <w:pPr>
        <w:pStyle w:val="notetext"/>
      </w:pPr>
      <w:r w:rsidRPr="002849D1">
        <w:t>Note:</w:t>
      </w:r>
      <w:r w:rsidRPr="002849D1">
        <w:tab/>
        <w:t>If you were not a member of a GST group during the whole of a tax period, you are still obliged to give a GST return for the tax period, and (because of section</w:t>
      </w:r>
      <w:r w:rsidR="002849D1">
        <w:t> </w:t>
      </w:r>
      <w:r w:rsidRPr="002849D1">
        <w:t>48</w:t>
      </w:r>
      <w:r w:rsidR="002849D1">
        <w:noBreakHyphen/>
      </w:r>
      <w:r w:rsidRPr="002849D1">
        <w:t>51) your net amount for the tax period will take into account your liabilities and entitlements relating to the one or more parts of the tax period during which you were not a member.</w:t>
      </w:r>
    </w:p>
    <w:p w:rsidR="00300522" w:rsidRPr="002849D1" w:rsidRDefault="00300522" w:rsidP="00300522">
      <w:pPr>
        <w:pStyle w:val="subsection"/>
      </w:pPr>
      <w:r w:rsidRPr="002849D1">
        <w:tab/>
        <w:t>(2)</w:t>
      </w:r>
      <w:r w:rsidRPr="002849D1">
        <w:tab/>
        <w:t>This section has effect despite section</w:t>
      </w:r>
      <w:r w:rsidR="002849D1">
        <w:t> </w:t>
      </w:r>
      <w:r w:rsidRPr="002849D1">
        <w:t>31</w:t>
      </w:r>
      <w:r w:rsidR="002849D1">
        <w:noBreakHyphen/>
      </w:r>
      <w:r w:rsidRPr="002849D1">
        <w:t>5 (which is about who must give GST returns).</w:t>
      </w:r>
    </w:p>
    <w:p w:rsidR="00300522" w:rsidRPr="002849D1" w:rsidRDefault="00300522" w:rsidP="00300522">
      <w:pPr>
        <w:pStyle w:val="ActHead4"/>
      </w:pPr>
      <w:bookmarkStart w:id="320" w:name="_Toc364850685"/>
      <w:r w:rsidRPr="002849D1">
        <w:rPr>
          <w:rStyle w:val="CharSubdNo"/>
        </w:rPr>
        <w:t>Subdivision</w:t>
      </w:r>
      <w:r w:rsidR="002849D1" w:rsidRPr="002849D1">
        <w:rPr>
          <w:rStyle w:val="CharSubdNo"/>
        </w:rPr>
        <w:t> </w:t>
      </w:r>
      <w:r w:rsidRPr="002849D1">
        <w:rPr>
          <w:rStyle w:val="CharSubdNo"/>
        </w:rPr>
        <w:t>48</w:t>
      </w:r>
      <w:r w:rsidR="002849D1" w:rsidRPr="002849D1">
        <w:rPr>
          <w:rStyle w:val="CharSubdNo"/>
        </w:rPr>
        <w:noBreakHyphen/>
      </w:r>
      <w:r w:rsidRPr="002849D1">
        <w:rPr>
          <w:rStyle w:val="CharSubdNo"/>
        </w:rPr>
        <w:t>C</w:t>
      </w:r>
      <w:r w:rsidRPr="002849D1">
        <w:t>—</w:t>
      </w:r>
      <w:r w:rsidRPr="002849D1">
        <w:rPr>
          <w:rStyle w:val="CharSubdText"/>
        </w:rPr>
        <w:t>Administrative matters</w:t>
      </w:r>
      <w:bookmarkEnd w:id="320"/>
    </w:p>
    <w:p w:rsidR="00C962E2" w:rsidRPr="002849D1" w:rsidRDefault="00C962E2" w:rsidP="00C962E2">
      <w:pPr>
        <w:pStyle w:val="ActHead5"/>
      </w:pPr>
      <w:bookmarkStart w:id="321" w:name="_Toc364850686"/>
      <w:r w:rsidRPr="002849D1">
        <w:rPr>
          <w:rStyle w:val="CharSectno"/>
        </w:rPr>
        <w:t>48</w:t>
      </w:r>
      <w:r w:rsidR="002849D1" w:rsidRPr="002849D1">
        <w:rPr>
          <w:rStyle w:val="CharSectno"/>
        </w:rPr>
        <w:noBreakHyphen/>
      </w:r>
      <w:r w:rsidRPr="002849D1">
        <w:rPr>
          <w:rStyle w:val="CharSectno"/>
        </w:rPr>
        <w:t>70</w:t>
      </w:r>
      <w:r w:rsidRPr="002849D1">
        <w:t xml:space="preserve">  Changing the membership etc. of GST groups</w:t>
      </w:r>
      <w:bookmarkEnd w:id="321"/>
    </w:p>
    <w:p w:rsidR="00C962E2" w:rsidRPr="002849D1" w:rsidRDefault="00C962E2" w:rsidP="00C962E2">
      <w:pPr>
        <w:pStyle w:val="subsection"/>
      </w:pPr>
      <w:r w:rsidRPr="002849D1">
        <w:tab/>
        <w:t>(1)</w:t>
      </w:r>
      <w:r w:rsidRPr="002849D1">
        <w:tab/>
        <w:t xml:space="preserve">The following actions may be taken, in accordance with </w:t>
      </w:r>
      <w:r w:rsidR="002849D1">
        <w:t>subsection (</w:t>
      </w:r>
      <w:r w:rsidRPr="002849D1">
        <w:t xml:space="preserve">2), in relation to a </w:t>
      </w:r>
      <w:r w:rsidR="002849D1" w:rsidRPr="002849D1">
        <w:rPr>
          <w:position w:val="6"/>
          <w:sz w:val="16"/>
        </w:rPr>
        <w:t>*</w:t>
      </w:r>
      <w:r w:rsidRPr="002849D1">
        <w:t>GST group:</w:t>
      </w:r>
    </w:p>
    <w:p w:rsidR="00C962E2" w:rsidRPr="002849D1" w:rsidRDefault="00C962E2" w:rsidP="00C962E2">
      <w:pPr>
        <w:pStyle w:val="paragraph"/>
      </w:pPr>
      <w:r w:rsidRPr="002849D1">
        <w:tab/>
        <w:t>(a)</w:t>
      </w:r>
      <w:r w:rsidRPr="002849D1">
        <w:tab/>
        <w:t xml:space="preserve">the </w:t>
      </w:r>
      <w:r w:rsidR="002849D1" w:rsidRPr="002849D1">
        <w:rPr>
          <w:position w:val="6"/>
          <w:sz w:val="16"/>
        </w:rPr>
        <w:t>*</w:t>
      </w:r>
      <w:r w:rsidRPr="002849D1">
        <w:t xml:space="preserve">representative member of the group may, with the written agreement of an entity that </w:t>
      </w:r>
      <w:r w:rsidR="002849D1" w:rsidRPr="002849D1">
        <w:rPr>
          <w:position w:val="6"/>
          <w:sz w:val="16"/>
        </w:rPr>
        <w:t>*</w:t>
      </w:r>
      <w:r w:rsidRPr="002849D1">
        <w:t>satisfies the membership requirements of the GST group, add the entity to the group;</w:t>
      </w:r>
    </w:p>
    <w:p w:rsidR="00C962E2" w:rsidRPr="002849D1" w:rsidRDefault="00C962E2" w:rsidP="00C962E2">
      <w:pPr>
        <w:pStyle w:val="paragraph"/>
      </w:pPr>
      <w:r w:rsidRPr="002849D1">
        <w:tab/>
        <w:t>(b)</w:t>
      </w:r>
      <w:r w:rsidRPr="002849D1">
        <w:tab/>
        <w:t>the representative member may leave the group; or</w:t>
      </w:r>
    </w:p>
    <w:p w:rsidR="00C962E2" w:rsidRPr="002849D1" w:rsidRDefault="00C962E2" w:rsidP="00C962E2">
      <w:pPr>
        <w:pStyle w:val="paragraph"/>
      </w:pPr>
      <w:r w:rsidRPr="002849D1">
        <w:tab/>
        <w:t>(c)</w:t>
      </w:r>
      <w:r w:rsidRPr="002849D1">
        <w:tab/>
        <w:t xml:space="preserve">another </w:t>
      </w:r>
      <w:r w:rsidR="002849D1" w:rsidRPr="002849D1">
        <w:rPr>
          <w:position w:val="6"/>
          <w:sz w:val="16"/>
        </w:rPr>
        <w:t>*</w:t>
      </w:r>
      <w:r w:rsidRPr="002849D1">
        <w:t xml:space="preserve">member of the group, nominated by the members, who is an </w:t>
      </w:r>
      <w:r w:rsidR="002849D1" w:rsidRPr="002849D1">
        <w:rPr>
          <w:position w:val="6"/>
          <w:sz w:val="16"/>
        </w:rPr>
        <w:t>*</w:t>
      </w:r>
      <w:r w:rsidRPr="002849D1">
        <w:t>Australian resident may become the new representative member; or</w:t>
      </w:r>
    </w:p>
    <w:p w:rsidR="00C962E2" w:rsidRPr="002849D1" w:rsidRDefault="00C962E2" w:rsidP="00C962E2">
      <w:pPr>
        <w:pStyle w:val="paragraph"/>
      </w:pPr>
      <w:r w:rsidRPr="002849D1">
        <w:tab/>
        <w:t>(d)</w:t>
      </w:r>
      <w:r w:rsidRPr="002849D1">
        <w:tab/>
        <w:t>the representative member may remove from the group any other member of the group; or</w:t>
      </w:r>
    </w:p>
    <w:p w:rsidR="00C962E2" w:rsidRPr="002849D1" w:rsidRDefault="00C962E2" w:rsidP="00C962E2">
      <w:pPr>
        <w:pStyle w:val="paragraph"/>
      </w:pPr>
      <w:r w:rsidRPr="002849D1">
        <w:tab/>
        <w:t>(e)</w:t>
      </w:r>
      <w:r w:rsidRPr="002849D1">
        <w:tab/>
        <w:t xml:space="preserve">if a member of the group is an </w:t>
      </w:r>
      <w:r w:rsidR="002849D1" w:rsidRPr="002849D1">
        <w:rPr>
          <w:position w:val="6"/>
          <w:sz w:val="16"/>
        </w:rPr>
        <w:t>*</w:t>
      </w:r>
      <w:r w:rsidRPr="002849D1">
        <w:t xml:space="preserve">incapacitated entity—the entity’s </w:t>
      </w:r>
      <w:r w:rsidR="002849D1" w:rsidRPr="002849D1">
        <w:rPr>
          <w:position w:val="6"/>
          <w:sz w:val="16"/>
        </w:rPr>
        <w:t>*</w:t>
      </w:r>
      <w:r w:rsidRPr="002849D1">
        <w:t>representative may remove the entity from the group; or</w:t>
      </w:r>
    </w:p>
    <w:p w:rsidR="00C962E2" w:rsidRPr="002849D1" w:rsidRDefault="00C962E2" w:rsidP="00C962E2">
      <w:pPr>
        <w:pStyle w:val="paragraph"/>
      </w:pPr>
      <w:r w:rsidRPr="002849D1">
        <w:lastRenderedPageBreak/>
        <w:tab/>
        <w:t>(f)</w:t>
      </w:r>
      <w:r w:rsidRPr="002849D1">
        <w:tab/>
        <w:t>the representative member may dissolve the group.</w:t>
      </w:r>
    </w:p>
    <w:p w:rsidR="00C962E2" w:rsidRPr="002849D1" w:rsidRDefault="00C962E2" w:rsidP="00C962E2">
      <w:pPr>
        <w:pStyle w:val="subsection"/>
      </w:pPr>
      <w:r w:rsidRPr="002849D1">
        <w:tab/>
        <w:t>(2)</w:t>
      </w:r>
      <w:r w:rsidRPr="002849D1">
        <w:tab/>
        <w:t xml:space="preserve">The action is to be taken by notice given to the Commissioner, in the </w:t>
      </w:r>
      <w:r w:rsidR="002849D1" w:rsidRPr="002849D1">
        <w:rPr>
          <w:position w:val="6"/>
          <w:sz w:val="16"/>
        </w:rPr>
        <w:t>*</w:t>
      </w:r>
      <w:r w:rsidRPr="002849D1">
        <w:t>approved form, by:</w:t>
      </w:r>
    </w:p>
    <w:p w:rsidR="00C962E2" w:rsidRPr="002849D1" w:rsidRDefault="00C962E2" w:rsidP="00C962E2">
      <w:pPr>
        <w:pStyle w:val="paragraph"/>
      </w:pPr>
      <w:r w:rsidRPr="002849D1">
        <w:tab/>
        <w:t>(a)</w:t>
      </w:r>
      <w:r w:rsidRPr="002849D1">
        <w:tab/>
        <w:t xml:space="preserve">if </w:t>
      </w:r>
      <w:r w:rsidR="002849D1">
        <w:t>paragraph (</w:t>
      </w:r>
      <w:r w:rsidRPr="002849D1">
        <w:t xml:space="preserve">1)(a), (d) or (f) applies—the </w:t>
      </w:r>
      <w:r w:rsidR="002849D1" w:rsidRPr="002849D1">
        <w:rPr>
          <w:position w:val="6"/>
          <w:sz w:val="16"/>
        </w:rPr>
        <w:t>*</w:t>
      </w:r>
      <w:r w:rsidRPr="002849D1">
        <w:t>representative member; or</w:t>
      </w:r>
    </w:p>
    <w:p w:rsidR="00C962E2" w:rsidRPr="002849D1" w:rsidRDefault="00C962E2" w:rsidP="00C962E2">
      <w:pPr>
        <w:pStyle w:val="paragraph"/>
      </w:pPr>
      <w:r w:rsidRPr="002849D1">
        <w:tab/>
        <w:t>(b)</w:t>
      </w:r>
      <w:r w:rsidRPr="002849D1">
        <w:tab/>
        <w:t xml:space="preserve">if </w:t>
      </w:r>
      <w:r w:rsidR="002849D1">
        <w:t>paragraph (</w:t>
      </w:r>
      <w:r w:rsidRPr="002849D1">
        <w:t>1)(b) or (c) applies—the new representative member of the group; or</w:t>
      </w:r>
    </w:p>
    <w:p w:rsidR="00C962E2" w:rsidRPr="002849D1" w:rsidRDefault="00C962E2" w:rsidP="00C962E2">
      <w:pPr>
        <w:pStyle w:val="paragraph"/>
      </w:pPr>
      <w:r w:rsidRPr="002849D1">
        <w:tab/>
        <w:t>(c)</w:t>
      </w:r>
      <w:r w:rsidRPr="002849D1">
        <w:tab/>
        <w:t xml:space="preserve">if </w:t>
      </w:r>
      <w:r w:rsidR="002849D1">
        <w:t>paragraph (</w:t>
      </w:r>
      <w:r w:rsidRPr="002849D1">
        <w:t xml:space="preserve">1)(e) applies—the </w:t>
      </w:r>
      <w:r w:rsidR="002849D1" w:rsidRPr="002849D1">
        <w:rPr>
          <w:position w:val="6"/>
          <w:sz w:val="16"/>
        </w:rPr>
        <w:t>*</w:t>
      </w:r>
      <w:r w:rsidRPr="002849D1">
        <w:t xml:space="preserve">representative of the </w:t>
      </w:r>
      <w:r w:rsidR="002849D1" w:rsidRPr="002849D1">
        <w:rPr>
          <w:position w:val="6"/>
          <w:sz w:val="16"/>
        </w:rPr>
        <w:t>*</w:t>
      </w:r>
      <w:r w:rsidRPr="002849D1">
        <w:t>incapacitated entity.</w:t>
      </w:r>
    </w:p>
    <w:p w:rsidR="00C962E2" w:rsidRPr="002849D1" w:rsidRDefault="00C962E2" w:rsidP="00C962E2">
      <w:pPr>
        <w:pStyle w:val="subsection"/>
      </w:pPr>
      <w:r w:rsidRPr="002849D1">
        <w:tab/>
        <w:t>(3)</w:t>
      </w:r>
      <w:r w:rsidRPr="002849D1">
        <w:tab/>
        <w:t>The action takes effect from the start of the day specified in the notice (whether that day is before, on or after the day on which the notice was given to the Commissioner).</w:t>
      </w:r>
    </w:p>
    <w:p w:rsidR="00C962E2" w:rsidRPr="002849D1" w:rsidRDefault="00C962E2" w:rsidP="00C962E2">
      <w:pPr>
        <w:pStyle w:val="subsection"/>
      </w:pPr>
      <w:r w:rsidRPr="002849D1">
        <w:tab/>
        <w:t>(4)</w:t>
      </w:r>
      <w:r w:rsidRPr="002849D1">
        <w:tab/>
        <w:t xml:space="preserve">However, if the notice was given to the Commissioner after the day by which the </w:t>
      </w:r>
      <w:r w:rsidR="002849D1" w:rsidRPr="002849D1">
        <w:rPr>
          <w:position w:val="6"/>
          <w:sz w:val="16"/>
        </w:rPr>
        <w:t>*</w:t>
      </w:r>
      <w:r w:rsidRPr="002849D1">
        <w:t xml:space="preserve">representative member of the group, or the entity nominated to be the new representative member of the group, is required to give to the Commissioner a </w:t>
      </w:r>
      <w:r w:rsidR="002849D1" w:rsidRPr="002849D1">
        <w:rPr>
          <w:position w:val="6"/>
          <w:sz w:val="16"/>
        </w:rPr>
        <w:t>*</w:t>
      </w:r>
      <w:r w:rsidRPr="002849D1">
        <w:t>GST return for the tax period in which the day specified in the notice occurs, the action takes effect from the start of:</w:t>
      </w:r>
    </w:p>
    <w:p w:rsidR="00C962E2" w:rsidRPr="002849D1" w:rsidRDefault="00C962E2" w:rsidP="00C962E2">
      <w:pPr>
        <w:pStyle w:val="paragraph"/>
      </w:pPr>
      <w:r w:rsidRPr="002849D1">
        <w:tab/>
        <w:t>(a)</w:t>
      </w:r>
      <w:r w:rsidRPr="002849D1">
        <w:tab/>
        <w:t>the day specified in the notice, if that day is approved by the Commissioner under section</w:t>
      </w:r>
      <w:r w:rsidR="002849D1">
        <w:t> </w:t>
      </w:r>
      <w:r w:rsidRPr="002849D1">
        <w:t>48</w:t>
      </w:r>
      <w:r w:rsidR="002849D1">
        <w:noBreakHyphen/>
      </w:r>
      <w:r w:rsidRPr="002849D1">
        <w:t>71; and</w:t>
      </w:r>
    </w:p>
    <w:p w:rsidR="00C962E2" w:rsidRPr="002849D1" w:rsidRDefault="00C962E2" w:rsidP="00C962E2">
      <w:pPr>
        <w:pStyle w:val="paragraph"/>
      </w:pPr>
      <w:r w:rsidRPr="002849D1">
        <w:tab/>
        <w:t>(b)</w:t>
      </w:r>
      <w:r w:rsidRPr="002849D1">
        <w:tab/>
        <w:t xml:space="preserve">if </w:t>
      </w:r>
      <w:r w:rsidR="002849D1">
        <w:t>paragraph (</w:t>
      </w:r>
      <w:r w:rsidRPr="002849D1">
        <w:t>a) does not apply—such other day as the Commissioner approves under that section.</w:t>
      </w:r>
    </w:p>
    <w:p w:rsidR="00C962E2" w:rsidRPr="002849D1" w:rsidRDefault="00C962E2" w:rsidP="00C962E2">
      <w:pPr>
        <w:pStyle w:val="subsection"/>
      </w:pPr>
      <w:r w:rsidRPr="002849D1">
        <w:tab/>
        <w:t>(5)</w:t>
      </w:r>
      <w:r w:rsidRPr="002849D1">
        <w:tab/>
        <w:t xml:space="preserve">Despite </w:t>
      </w:r>
      <w:r w:rsidR="002849D1">
        <w:t>subsections (</w:t>
      </w:r>
      <w:r w:rsidRPr="002849D1">
        <w:t xml:space="preserve">3) and (4), action taken under </w:t>
      </w:r>
      <w:r w:rsidR="002849D1">
        <w:t>paragraph (</w:t>
      </w:r>
      <w:r w:rsidRPr="002849D1">
        <w:t xml:space="preserve">1)(e) cannot take effect earlier than the day on which the </w:t>
      </w:r>
      <w:r w:rsidR="002849D1" w:rsidRPr="002849D1">
        <w:rPr>
          <w:position w:val="6"/>
          <w:sz w:val="16"/>
        </w:rPr>
        <w:t>*</w:t>
      </w:r>
      <w:r w:rsidRPr="002849D1">
        <w:t xml:space="preserve">member of the group became an </w:t>
      </w:r>
      <w:r w:rsidR="002849D1" w:rsidRPr="002849D1">
        <w:rPr>
          <w:position w:val="6"/>
          <w:sz w:val="16"/>
        </w:rPr>
        <w:t>*</w:t>
      </w:r>
      <w:r w:rsidRPr="002849D1">
        <w:t>incapacitated entity.</w:t>
      </w:r>
    </w:p>
    <w:p w:rsidR="00C962E2" w:rsidRPr="002849D1" w:rsidRDefault="00C962E2" w:rsidP="00C962E2">
      <w:pPr>
        <w:pStyle w:val="subsection"/>
      </w:pPr>
      <w:r w:rsidRPr="002849D1">
        <w:tab/>
        <w:t>(6)</w:t>
      </w:r>
      <w:r w:rsidRPr="002849D1">
        <w:tab/>
        <w:t xml:space="preserve">A </w:t>
      </w:r>
      <w:r w:rsidR="002849D1" w:rsidRPr="002849D1">
        <w:rPr>
          <w:position w:val="6"/>
          <w:sz w:val="16"/>
        </w:rPr>
        <w:t>*</w:t>
      </w:r>
      <w:r w:rsidRPr="002849D1">
        <w:t>GST group is taken to be dissolved if:</w:t>
      </w:r>
    </w:p>
    <w:p w:rsidR="00C962E2" w:rsidRPr="002849D1" w:rsidRDefault="00C962E2" w:rsidP="00C962E2">
      <w:pPr>
        <w:pStyle w:val="paragraph"/>
      </w:pPr>
      <w:r w:rsidRPr="002849D1">
        <w:tab/>
        <w:t>(a)</w:t>
      </w:r>
      <w:r w:rsidRPr="002849D1">
        <w:tab/>
        <w:t xml:space="preserve">a </w:t>
      </w:r>
      <w:r w:rsidR="002849D1" w:rsidRPr="002849D1">
        <w:rPr>
          <w:position w:val="6"/>
          <w:sz w:val="16"/>
        </w:rPr>
        <w:t>*</w:t>
      </w:r>
      <w:r w:rsidRPr="002849D1">
        <w:t xml:space="preserve">member of the group ceases to be the </w:t>
      </w:r>
      <w:r w:rsidR="002849D1" w:rsidRPr="002849D1">
        <w:rPr>
          <w:position w:val="6"/>
          <w:sz w:val="16"/>
        </w:rPr>
        <w:t>*</w:t>
      </w:r>
      <w:r w:rsidRPr="002849D1">
        <w:t>representative member of the group; and</w:t>
      </w:r>
    </w:p>
    <w:p w:rsidR="00C962E2" w:rsidRPr="002849D1" w:rsidRDefault="00C962E2" w:rsidP="00C962E2">
      <w:pPr>
        <w:pStyle w:val="paragraph"/>
      </w:pPr>
      <w:r w:rsidRPr="002849D1">
        <w:tab/>
        <w:t>(b)</w:t>
      </w:r>
      <w:r w:rsidRPr="002849D1">
        <w:tab/>
        <w:t>no other member of the group becomes the representative member of the group, with effect from the day after the previous representative member ceased to be the representative member of the group.</w:t>
      </w:r>
    </w:p>
    <w:p w:rsidR="00C962E2" w:rsidRPr="002849D1" w:rsidRDefault="00C962E2" w:rsidP="00C962E2">
      <w:pPr>
        <w:pStyle w:val="subsection"/>
      </w:pPr>
      <w:r w:rsidRPr="002849D1">
        <w:tab/>
        <w:t>(7)</w:t>
      </w:r>
      <w:r w:rsidRPr="002849D1">
        <w:tab/>
        <w:t xml:space="preserve">A notice that another </w:t>
      </w:r>
      <w:r w:rsidR="002849D1" w:rsidRPr="002849D1">
        <w:rPr>
          <w:position w:val="6"/>
          <w:sz w:val="16"/>
        </w:rPr>
        <w:t>*</w:t>
      </w:r>
      <w:r w:rsidRPr="002849D1">
        <w:t xml:space="preserve">member of the </w:t>
      </w:r>
      <w:r w:rsidR="002849D1" w:rsidRPr="002849D1">
        <w:rPr>
          <w:position w:val="6"/>
          <w:sz w:val="16"/>
        </w:rPr>
        <w:t>*</w:t>
      </w:r>
      <w:r w:rsidRPr="002849D1">
        <w:t xml:space="preserve">GST group has become the </w:t>
      </w:r>
      <w:r w:rsidR="002849D1" w:rsidRPr="002849D1">
        <w:rPr>
          <w:position w:val="6"/>
          <w:sz w:val="16"/>
        </w:rPr>
        <w:t>*</w:t>
      </w:r>
      <w:r w:rsidRPr="002849D1">
        <w:t xml:space="preserve">representative member of the group must be given to the </w:t>
      </w:r>
      <w:r w:rsidRPr="002849D1">
        <w:lastRenderedPageBreak/>
        <w:t>Commissioner within 21 days after the other member became the representative member.</w:t>
      </w:r>
    </w:p>
    <w:p w:rsidR="00C962E2" w:rsidRPr="002849D1" w:rsidRDefault="00C962E2" w:rsidP="00C962E2">
      <w:pPr>
        <w:pStyle w:val="notetext"/>
      </w:pPr>
      <w:r w:rsidRPr="002849D1">
        <w:t>Note:</w:t>
      </w:r>
      <w:r w:rsidRPr="002849D1">
        <w:tab/>
        <w:t>Section</w:t>
      </w:r>
      <w:r w:rsidR="002849D1">
        <w:t> </w:t>
      </w:r>
      <w:r w:rsidRPr="002849D1">
        <w:t>286</w:t>
      </w:r>
      <w:r w:rsidR="002849D1">
        <w:noBreakHyphen/>
      </w:r>
      <w:r w:rsidRPr="002849D1">
        <w:t>75 in Schedule</w:t>
      </w:r>
      <w:r w:rsidR="002849D1">
        <w:t> </w:t>
      </w:r>
      <w:r w:rsidRPr="002849D1">
        <w:t xml:space="preserve">1 to the </w:t>
      </w:r>
      <w:r w:rsidRPr="002849D1">
        <w:rPr>
          <w:i/>
        </w:rPr>
        <w:t>Taxation Administration Act 1953</w:t>
      </w:r>
      <w:r w:rsidRPr="002849D1">
        <w:t xml:space="preserve"> provides an administrative penalty for breach of this subsection.</w:t>
      </w:r>
    </w:p>
    <w:p w:rsidR="00C962E2" w:rsidRPr="002849D1" w:rsidRDefault="00C962E2" w:rsidP="00C962E2">
      <w:pPr>
        <w:pStyle w:val="ActHead5"/>
      </w:pPr>
      <w:bookmarkStart w:id="322" w:name="_Toc364850687"/>
      <w:r w:rsidRPr="002849D1">
        <w:rPr>
          <w:rStyle w:val="CharSectno"/>
        </w:rPr>
        <w:t>48</w:t>
      </w:r>
      <w:r w:rsidR="002849D1" w:rsidRPr="002849D1">
        <w:rPr>
          <w:rStyle w:val="CharSectno"/>
        </w:rPr>
        <w:noBreakHyphen/>
      </w:r>
      <w:r w:rsidRPr="002849D1">
        <w:rPr>
          <w:rStyle w:val="CharSectno"/>
        </w:rPr>
        <w:t>71</w:t>
      </w:r>
      <w:r w:rsidRPr="002849D1">
        <w:t xml:space="preserve">  Approval of early day of effect of forming, changing etc. GST groups</w:t>
      </w:r>
      <w:bookmarkEnd w:id="322"/>
    </w:p>
    <w:p w:rsidR="00C962E2" w:rsidRPr="002849D1" w:rsidRDefault="00C962E2" w:rsidP="00C962E2">
      <w:pPr>
        <w:pStyle w:val="subsection"/>
      </w:pPr>
      <w:r w:rsidRPr="002849D1">
        <w:tab/>
        <w:t>(1)</w:t>
      </w:r>
      <w:r w:rsidRPr="002849D1">
        <w:tab/>
        <w:t>If an entity that gives a notice to the Commissioner under paragraph</w:t>
      </w:r>
      <w:r w:rsidR="002849D1">
        <w:t> </w:t>
      </w:r>
      <w:r w:rsidRPr="002849D1">
        <w:t>48</w:t>
      </w:r>
      <w:r w:rsidR="002849D1">
        <w:noBreakHyphen/>
      </w:r>
      <w:r w:rsidRPr="002849D1">
        <w:t>5(1)(c) or subsection</w:t>
      </w:r>
      <w:r w:rsidR="002849D1">
        <w:t> </w:t>
      </w:r>
      <w:r w:rsidRPr="002849D1">
        <w:t>48</w:t>
      </w:r>
      <w:r w:rsidR="002849D1">
        <w:noBreakHyphen/>
      </w:r>
      <w:r w:rsidRPr="002849D1">
        <w:t xml:space="preserve">70(2) applies, in the </w:t>
      </w:r>
      <w:r w:rsidR="002849D1" w:rsidRPr="002849D1">
        <w:rPr>
          <w:position w:val="6"/>
          <w:sz w:val="16"/>
        </w:rPr>
        <w:t>*</w:t>
      </w:r>
      <w:r w:rsidRPr="002849D1">
        <w:t>approved form, to the Commissioner for approval of a day specified in the notice, the Commissioner must:</w:t>
      </w:r>
    </w:p>
    <w:p w:rsidR="00C962E2" w:rsidRPr="002849D1" w:rsidRDefault="00C962E2" w:rsidP="00C962E2">
      <w:pPr>
        <w:pStyle w:val="paragraph"/>
      </w:pPr>
      <w:r w:rsidRPr="002849D1">
        <w:tab/>
        <w:t>(a)</w:t>
      </w:r>
      <w:r w:rsidRPr="002849D1">
        <w:tab/>
        <w:t>approve, for the purposes of subsection</w:t>
      </w:r>
      <w:r w:rsidR="002849D1">
        <w:t> </w:t>
      </w:r>
      <w:r w:rsidRPr="002849D1">
        <w:t>48</w:t>
      </w:r>
      <w:r w:rsidR="002849D1">
        <w:noBreakHyphen/>
      </w:r>
      <w:r w:rsidRPr="002849D1">
        <w:t>5(4) or 48</w:t>
      </w:r>
      <w:r w:rsidR="002849D1">
        <w:noBreakHyphen/>
      </w:r>
      <w:r w:rsidRPr="002849D1">
        <w:t>70(4), the day specified in the notice; or</w:t>
      </w:r>
    </w:p>
    <w:p w:rsidR="00C962E2" w:rsidRPr="002849D1" w:rsidRDefault="00C962E2" w:rsidP="00C962E2">
      <w:pPr>
        <w:pStyle w:val="paragraph"/>
      </w:pPr>
      <w:r w:rsidRPr="002849D1">
        <w:tab/>
        <w:t>(b)</w:t>
      </w:r>
      <w:r w:rsidRPr="002849D1">
        <w:tab/>
        <w:t>approve another day for those purposes.</w:t>
      </w:r>
    </w:p>
    <w:p w:rsidR="00C962E2" w:rsidRPr="002849D1" w:rsidRDefault="00C962E2" w:rsidP="00C962E2">
      <w:pPr>
        <w:pStyle w:val="notetext"/>
      </w:pPr>
      <w:r w:rsidRPr="002849D1">
        <w:t>Note:</w:t>
      </w:r>
      <w:r w:rsidRPr="002849D1">
        <w:tab/>
        <w:t xml:space="preserve">Approving another day under </w:t>
      </w:r>
      <w:r w:rsidR="002849D1">
        <w:t>paragraph (</w:t>
      </w:r>
      <w:r w:rsidRPr="002849D1">
        <w:t>b)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rPr>
        <w:t>Taxation Administration Act 1953</w:t>
      </w:r>
      <w:r w:rsidRPr="002849D1">
        <w:t>).</w:t>
      </w:r>
    </w:p>
    <w:p w:rsidR="00C962E2" w:rsidRPr="002849D1" w:rsidRDefault="00C962E2" w:rsidP="00C962E2">
      <w:pPr>
        <w:pStyle w:val="subsection"/>
      </w:pPr>
      <w:r w:rsidRPr="002849D1">
        <w:tab/>
        <w:t>(2)</w:t>
      </w:r>
      <w:r w:rsidRPr="002849D1">
        <w:tab/>
        <w:t xml:space="preserve">The Commissioner may revoke an approval given under </w:t>
      </w:r>
      <w:r w:rsidR="002849D1">
        <w:t>subsection (</w:t>
      </w:r>
      <w:r w:rsidRPr="002849D1">
        <w:t>1) if the Commissioner is satisfied that the day approved is not appropriate.</w:t>
      </w:r>
    </w:p>
    <w:p w:rsidR="00C962E2" w:rsidRPr="002849D1" w:rsidRDefault="00C962E2" w:rsidP="00C962E2">
      <w:pPr>
        <w:pStyle w:val="notetext"/>
      </w:pPr>
      <w:r w:rsidRPr="002849D1">
        <w:t>Note:</w:t>
      </w:r>
      <w:r w:rsidRPr="002849D1">
        <w:tab/>
        <w:t>Revoking an approval under this subsection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rPr>
        <w:t>Taxation Administration Act 1953</w:t>
      </w:r>
      <w:r w:rsidRPr="002849D1">
        <w:t>).</w:t>
      </w:r>
    </w:p>
    <w:p w:rsidR="00C962E2" w:rsidRPr="002849D1" w:rsidRDefault="00C962E2" w:rsidP="00C962E2">
      <w:pPr>
        <w:pStyle w:val="subsection"/>
      </w:pPr>
      <w:r w:rsidRPr="002849D1">
        <w:tab/>
        <w:t>(3)</w:t>
      </w:r>
      <w:r w:rsidRPr="002849D1">
        <w:tab/>
        <w:t xml:space="preserve">The Commissioner must give notice, to the entity referred to in </w:t>
      </w:r>
      <w:r w:rsidR="002849D1">
        <w:t>subsection (</w:t>
      </w:r>
      <w:r w:rsidRPr="002849D1">
        <w:t>1), of any decision that he or she makes under this section.</w:t>
      </w:r>
    </w:p>
    <w:p w:rsidR="008079CE" w:rsidRPr="002849D1" w:rsidRDefault="008079CE" w:rsidP="008079CE">
      <w:pPr>
        <w:pStyle w:val="ActHead5"/>
      </w:pPr>
      <w:bookmarkStart w:id="323" w:name="_Toc364850688"/>
      <w:r w:rsidRPr="002849D1">
        <w:rPr>
          <w:rStyle w:val="CharSectno"/>
        </w:rPr>
        <w:t>48</w:t>
      </w:r>
      <w:r w:rsidR="002849D1" w:rsidRPr="002849D1">
        <w:rPr>
          <w:rStyle w:val="CharSectno"/>
        </w:rPr>
        <w:noBreakHyphen/>
      </w:r>
      <w:r w:rsidRPr="002849D1">
        <w:rPr>
          <w:rStyle w:val="CharSectno"/>
        </w:rPr>
        <w:t>73</w:t>
      </w:r>
      <w:r w:rsidRPr="002849D1">
        <w:t xml:space="preserve">  Tax periods of GST groups with incapacitated members</w:t>
      </w:r>
      <w:bookmarkEnd w:id="323"/>
    </w:p>
    <w:p w:rsidR="008079CE" w:rsidRPr="002849D1" w:rsidRDefault="008079CE" w:rsidP="008079CE">
      <w:pPr>
        <w:pStyle w:val="subsection"/>
      </w:pPr>
      <w:r w:rsidRPr="002849D1">
        <w:tab/>
        <w:t>(1)</w:t>
      </w:r>
      <w:r w:rsidRPr="002849D1">
        <w:tab/>
        <w:t xml:space="preserve">If a </w:t>
      </w:r>
      <w:r w:rsidR="002849D1" w:rsidRPr="002849D1">
        <w:rPr>
          <w:position w:val="6"/>
          <w:sz w:val="16"/>
        </w:rPr>
        <w:t>*</w:t>
      </w:r>
      <w:r w:rsidRPr="002849D1">
        <w:t xml:space="preserve">member of a </w:t>
      </w:r>
      <w:r w:rsidR="002849D1" w:rsidRPr="002849D1">
        <w:rPr>
          <w:position w:val="6"/>
          <w:sz w:val="16"/>
        </w:rPr>
        <w:t>*</w:t>
      </w:r>
      <w:r w:rsidRPr="002849D1">
        <w:t xml:space="preserve">GST group becomes an </w:t>
      </w:r>
      <w:r w:rsidR="002849D1" w:rsidRPr="002849D1">
        <w:rPr>
          <w:position w:val="6"/>
          <w:sz w:val="16"/>
        </w:rPr>
        <w:t>*</w:t>
      </w:r>
      <w:r w:rsidRPr="002849D1">
        <w:t xml:space="preserve">incapacitated entity, the </w:t>
      </w:r>
      <w:r w:rsidR="002849D1" w:rsidRPr="002849D1">
        <w:rPr>
          <w:position w:val="6"/>
          <w:sz w:val="16"/>
        </w:rPr>
        <w:t>*</w:t>
      </w:r>
      <w:r w:rsidRPr="002849D1">
        <w:t xml:space="preserve">representative member of that group may, by notifying the Commissioner in the </w:t>
      </w:r>
      <w:r w:rsidR="002849D1" w:rsidRPr="002849D1">
        <w:rPr>
          <w:position w:val="6"/>
          <w:sz w:val="16"/>
        </w:rPr>
        <w:t>*</w:t>
      </w:r>
      <w:r w:rsidRPr="002849D1">
        <w:t>approved form, elect for the tax period that applies at the time to the members of the group to end at the same time as the incapacitated entity’s tax period ends under subsection</w:t>
      </w:r>
      <w:r w:rsidR="002849D1">
        <w:t> </w:t>
      </w:r>
      <w:r w:rsidRPr="002849D1">
        <w:t>27</w:t>
      </w:r>
      <w:r w:rsidR="002849D1">
        <w:noBreakHyphen/>
      </w:r>
      <w:r w:rsidRPr="002849D1">
        <w:t>39(1).</w:t>
      </w:r>
    </w:p>
    <w:p w:rsidR="008079CE" w:rsidRPr="002849D1" w:rsidRDefault="008079CE" w:rsidP="008079CE">
      <w:pPr>
        <w:pStyle w:val="notetext"/>
      </w:pPr>
      <w:r w:rsidRPr="002849D1">
        <w:t>Note 1:</w:t>
      </w:r>
      <w:r w:rsidRPr="002849D1">
        <w:tab/>
        <w:t>Section</w:t>
      </w:r>
      <w:r w:rsidR="002849D1">
        <w:t> </w:t>
      </w:r>
      <w:r w:rsidRPr="002849D1">
        <w:t>31</w:t>
      </w:r>
      <w:r w:rsidR="002849D1">
        <w:noBreakHyphen/>
      </w:r>
      <w:r w:rsidRPr="002849D1">
        <w:t>10 provides for when a GST return must be given to the Commissioner for a tax period other than a quarterly tax period.</w:t>
      </w:r>
    </w:p>
    <w:p w:rsidR="005506D0" w:rsidRPr="002849D1" w:rsidRDefault="005506D0" w:rsidP="005506D0">
      <w:pPr>
        <w:pStyle w:val="notetext"/>
      </w:pPr>
      <w:r w:rsidRPr="002849D1">
        <w:lastRenderedPageBreak/>
        <w:t>Note 2:</w:t>
      </w:r>
      <w:r w:rsidRPr="002849D1">
        <w:tab/>
        <w:t>If the representative member does not make an election under this section when a member of the group becomes an incapacitated entity, the member’s membership of the group may cease if, because of section</w:t>
      </w:r>
      <w:r w:rsidR="002849D1">
        <w:t> </w:t>
      </w:r>
      <w:r w:rsidRPr="002849D1">
        <w:t>27</w:t>
      </w:r>
      <w:r w:rsidR="002849D1">
        <w:noBreakHyphen/>
      </w:r>
      <w:r w:rsidRPr="002849D1">
        <w:t>39, the tax periods applying to it are not the same as those applying to the other members of the group.</w:t>
      </w:r>
    </w:p>
    <w:p w:rsidR="00E824CA" w:rsidRPr="002849D1" w:rsidRDefault="00E824CA" w:rsidP="00E824CA">
      <w:pPr>
        <w:pStyle w:val="subsection"/>
      </w:pPr>
      <w:r w:rsidRPr="002849D1">
        <w:tab/>
        <w:t>(1A)</w:t>
      </w:r>
      <w:r w:rsidRPr="002849D1">
        <w:tab/>
        <w:t xml:space="preserve">If an entity ceases to be the </w:t>
      </w:r>
      <w:r w:rsidR="002849D1" w:rsidRPr="002849D1">
        <w:rPr>
          <w:position w:val="6"/>
          <w:sz w:val="16"/>
        </w:rPr>
        <w:t>*</w:t>
      </w:r>
      <w:r w:rsidRPr="002849D1">
        <w:t xml:space="preserve">representative member of a </w:t>
      </w:r>
      <w:r w:rsidR="002849D1" w:rsidRPr="002849D1">
        <w:rPr>
          <w:position w:val="6"/>
          <w:sz w:val="16"/>
        </w:rPr>
        <w:t>*</w:t>
      </w:r>
      <w:r w:rsidRPr="002849D1">
        <w:t xml:space="preserve">GST group as a result of becoming an </w:t>
      </w:r>
      <w:r w:rsidR="002849D1" w:rsidRPr="002849D1">
        <w:rPr>
          <w:position w:val="6"/>
          <w:sz w:val="16"/>
        </w:rPr>
        <w:t>*</w:t>
      </w:r>
      <w:r w:rsidRPr="002849D1">
        <w:t xml:space="preserve">incapacitated entity, the entity may make an election under </w:t>
      </w:r>
      <w:r w:rsidR="002849D1">
        <w:t>subsection (</w:t>
      </w:r>
      <w:r w:rsidRPr="002849D1">
        <w:t>1), in relation to becoming an incapacitated entity, as if the entity were still the representative member of the group.</w:t>
      </w:r>
    </w:p>
    <w:p w:rsidR="00E824CA" w:rsidRPr="002849D1" w:rsidRDefault="00E824CA" w:rsidP="00E824CA">
      <w:pPr>
        <w:pStyle w:val="subsection"/>
      </w:pPr>
      <w:r w:rsidRPr="002849D1">
        <w:tab/>
        <w:t>(1B)</w:t>
      </w:r>
      <w:r w:rsidRPr="002849D1">
        <w:tab/>
        <w:t xml:space="preserve">A notice under </w:t>
      </w:r>
      <w:r w:rsidR="002849D1">
        <w:t>subsection (</w:t>
      </w:r>
      <w:r w:rsidRPr="002849D1">
        <w:t xml:space="preserve">1) must be given to the Commissioner within 21 days after the </w:t>
      </w:r>
      <w:r w:rsidR="002849D1" w:rsidRPr="002849D1">
        <w:rPr>
          <w:position w:val="6"/>
          <w:sz w:val="16"/>
        </w:rPr>
        <w:t>*</w:t>
      </w:r>
      <w:r w:rsidRPr="002849D1">
        <w:t xml:space="preserve">member becomes an </w:t>
      </w:r>
      <w:r w:rsidR="002849D1" w:rsidRPr="002849D1">
        <w:rPr>
          <w:position w:val="6"/>
          <w:sz w:val="16"/>
        </w:rPr>
        <w:t>*</w:t>
      </w:r>
      <w:r w:rsidRPr="002849D1">
        <w:t>incapacitated entity.</w:t>
      </w:r>
    </w:p>
    <w:p w:rsidR="008079CE" w:rsidRPr="002849D1" w:rsidRDefault="008079CE" w:rsidP="008079CE">
      <w:pPr>
        <w:pStyle w:val="subsection"/>
      </w:pPr>
      <w:r w:rsidRPr="002849D1">
        <w:tab/>
        <w:t>(2)</w:t>
      </w:r>
      <w:r w:rsidRPr="002849D1">
        <w:tab/>
        <w:t xml:space="preserve">If a tax period (the </w:t>
      </w:r>
      <w:r w:rsidRPr="002849D1">
        <w:rPr>
          <w:b/>
          <w:i/>
        </w:rPr>
        <w:t>first tax period</w:t>
      </w:r>
      <w:r w:rsidRPr="002849D1">
        <w:t xml:space="preserve">) ends on a particular day because of </w:t>
      </w:r>
      <w:r w:rsidR="002849D1">
        <w:t>subsection (</w:t>
      </w:r>
      <w:r w:rsidRPr="002849D1">
        <w:t>1), the next tax period starts on the day after that day and ends when the first tax period would have ended but for that subsection.</w:t>
      </w:r>
    </w:p>
    <w:p w:rsidR="008079CE" w:rsidRPr="002849D1" w:rsidRDefault="008079CE" w:rsidP="008079CE">
      <w:pPr>
        <w:pStyle w:val="subsection"/>
      </w:pPr>
      <w:r w:rsidRPr="002849D1">
        <w:tab/>
        <w:t>(3)</w:t>
      </w:r>
      <w:r w:rsidRPr="002849D1">
        <w:tab/>
        <w:t>This section has effect despite Division</w:t>
      </w:r>
      <w:r w:rsidR="002849D1">
        <w:t> </w:t>
      </w:r>
      <w:r w:rsidRPr="002849D1">
        <w:t>27 (which is about how to work out the tax periods that apply).</w:t>
      </w:r>
    </w:p>
    <w:p w:rsidR="00216684" w:rsidRPr="002849D1" w:rsidRDefault="00216684" w:rsidP="00216684">
      <w:pPr>
        <w:pStyle w:val="ActHead5"/>
      </w:pPr>
      <w:bookmarkStart w:id="324" w:name="_Toc364850689"/>
      <w:r w:rsidRPr="002849D1">
        <w:rPr>
          <w:rStyle w:val="CharSectno"/>
        </w:rPr>
        <w:t>48</w:t>
      </w:r>
      <w:r w:rsidR="002849D1" w:rsidRPr="002849D1">
        <w:rPr>
          <w:rStyle w:val="CharSectno"/>
        </w:rPr>
        <w:noBreakHyphen/>
      </w:r>
      <w:r w:rsidRPr="002849D1">
        <w:rPr>
          <w:rStyle w:val="CharSectno"/>
        </w:rPr>
        <w:t>75</w:t>
      </w:r>
      <w:r w:rsidRPr="002849D1">
        <w:t xml:space="preserve">  Effect of representative member becoming an incapacitated entity</w:t>
      </w:r>
      <w:bookmarkEnd w:id="324"/>
    </w:p>
    <w:p w:rsidR="00216684" w:rsidRPr="002849D1" w:rsidRDefault="00216684" w:rsidP="00216684">
      <w:pPr>
        <w:pStyle w:val="subsection"/>
      </w:pPr>
      <w:r w:rsidRPr="002849D1">
        <w:tab/>
        <w:t>(1)</w:t>
      </w:r>
      <w:r w:rsidRPr="002849D1">
        <w:tab/>
        <w:t>If:</w:t>
      </w:r>
    </w:p>
    <w:p w:rsidR="00216684" w:rsidRPr="002849D1" w:rsidRDefault="00216684" w:rsidP="00216684">
      <w:pPr>
        <w:pStyle w:val="paragraph"/>
      </w:pPr>
      <w:r w:rsidRPr="002849D1">
        <w:tab/>
        <w:t>(a)</w:t>
      </w:r>
      <w:r w:rsidRPr="002849D1">
        <w:tab/>
        <w:t xml:space="preserve">the </w:t>
      </w:r>
      <w:r w:rsidR="002849D1" w:rsidRPr="002849D1">
        <w:rPr>
          <w:position w:val="6"/>
          <w:sz w:val="16"/>
        </w:rPr>
        <w:t>*</w:t>
      </w:r>
      <w:r w:rsidRPr="002849D1">
        <w:t xml:space="preserve">representative member of a </w:t>
      </w:r>
      <w:r w:rsidR="002849D1" w:rsidRPr="002849D1">
        <w:rPr>
          <w:position w:val="6"/>
          <w:sz w:val="16"/>
        </w:rPr>
        <w:t>*</w:t>
      </w:r>
      <w:r w:rsidRPr="002849D1">
        <w:t xml:space="preserve">GST group becomes an </w:t>
      </w:r>
      <w:r w:rsidR="002849D1" w:rsidRPr="002849D1">
        <w:rPr>
          <w:position w:val="6"/>
          <w:sz w:val="16"/>
        </w:rPr>
        <w:t>*</w:t>
      </w:r>
      <w:r w:rsidRPr="002849D1">
        <w:t>incapacitated entity; and</w:t>
      </w:r>
    </w:p>
    <w:p w:rsidR="00216684" w:rsidRPr="002849D1" w:rsidRDefault="00216684" w:rsidP="00216684">
      <w:pPr>
        <w:pStyle w:val="paragraph"/>
      </w:pPr>
      <w:r w:rsidRPr="002849D1">
        <w:tab/>
        <w:t>(b)</w:t>
      </w:r>
      <w:r w:rsidRPr="002849D1">
        <w:tab/>
        <w:t xml:space="preserve">the representative member does not cease to be a </w:t>
      </w:r>
      <w:r w:rsidR="002849D1" w:rsidRPr="002849D1">
        <w:rPr>
          <w:position w:val="6"/>
          <w:sz w:val="16"/>
        </w:rPr>
        <w:t>*</w:t>
      </w:r>
      <w:r w:rsidRPr="002849D1">
        <w:t>member of the group;</w:t>
      </w:r>
    </w:p>
    <w:p w:rsidR="00216684" w:rsidRPr="002849D1" w:rsidRDefault="00216684" w:rsidP="00216684">
      <w:pPr>
        <w:pStyle w:val="subsection2"/>
      </w:pPr>
      <w:r w:rsidRPr="002849D1">
        <w:t xml:space="preserve">the representative member ceases to be the representative member of the group unless all the other </w:t>
      </w:r>
      <w:r w:rsidR="002849D1" w:rsidRPr="002849D1">
        <w:rPr>
          <w:position w:val="6"/>
          <w:sz w:val="16"/>
        </w:rPr>
        <w:t>*</w:t>
      </w:r>
      <w:r w:rsidRPr="002849D1">
        <w:t>members of the group are incapacitated entities.</w:t>
      </w:r>
    </w:p>
    <w:p w:rsidR="00216684" w:rsidRPr="002849D1" w:rsidRDefault="00216684" w:rsidP="00216684">
      <w:pPr>
        <w:pStyle w:val="subsection"/>
      </w:pPr>
      <w:r w:rsidRPr="002849D1">
        <w:tab/>
        <w:t>(2)</w:t>
      </w:r>
      <w:r w:rsidRPr="002849D1">
        <w:tab/>
      </w:r>
      <w:r w:rsidR="002849D1">
        <w:t>Subsection (</w:t>
      </w:r>
      <w:r w:rsidRPr="002849D1">
        <w:t>1) does not apply for the purposes of the representative member making an election under subsection</w:t>
      </w:r>
      <w:r w:rsidR="002849D1">
        <w:t> </w:t>
      </w:r>
      <w:r w:rsidRPr="002849D1">
        <w:t>48</w:t>
      </w:r>
      <w:r w:rsidR="002849D1">
        <w:noBreakHyphen/>
      </w:r>
      <w:r w:rsidRPr="002849D1">
        <w:t>73(1) relating to the representative member.</w:t>
      </w:r>
    </w:p>
    <w:p w:rsidR="00216684" w:rsidRPr="002849D1" w:rsidRDefault="00216684" w:rsidP="00216684">
      <w:pPr>
        <w:pStyle w:val="subsection"/>
      </w:pPr>
      <w:r w:rsidRPr="002849D1">
        <w:tab/>
        <w:t>(3)</w:t>
      </w:r>
      <w:r w:rsidRPr="002849D1">
        <w:tab/>
        <w:t xml:space="preserve">The </w:t>
      </w:r>
      <w:r w:rsidR="002849D1" w:rsidRPr="002849D1">
        <w:rPr>
          <w:position w:val="6"/>
          <w:sz w:val="16"/>
        </w:rPr>
        <w:t>*</w:t>
      </w:r>
      <w:r w:rsidRPr="002849D1">
        <w:t xml:space="preserve">representative member of a </w:t>
      </w:r>
      <w:r w:rsidR="002849D1" w:rsidRPr="002849D1">
        <w:rPr>
          <w:position w:val="6"/>
          <w:sz w:val="16"/>
        </w:rPr>
        <w:t>*</w:t>
      </w:r>
      <w:r w:rsidRPr="002849D1">
        <w:t>GST group ceases to be the representative member of the group if:</w:t>
      </w:r>
    </w:p>
    <w:p w:rsidR="00216684" w:rsidRPr="002849D1" w:rsidRDefault="00216684" w:rsidP="00216684">
      <w:pPr>
        <w:pStyle w:val="paragraph"/>
      </w:pPr>
      <w:r w:rsidRPr="002849D1">
        <w:tab/>
        <w:t>(a)</w:t>
      </w:r>
      <w:r w:rsidRPr="002849D1">
        <w:tab/>
        <w:t xml:space="preserve">all the </w:t>
      </w:r>
      <w:r w:rsidR="002849D1" w:rsidRPr="002849D1">
        <w:rPr>
          <w:position w:val="6"/>
          <w:sz w:val="16"/>
        </w:rPr>
        <w:t>*</w:t>
      </w:r>
      <w:r w:rsidRPr="002849D1">
        <w:t xml:space="preserve">members of the group are </w:t>
      </w:r>
      <w:r w:rsidR="002849D1" w:rsidRPr="002849D1">
        <w:rPr>
          <w:position w:val="6"/>
          <w:sz w:val="16"/>
        </w:rPr>
        <w:t>*</w:t>
      </w:r>
      <w:r w:rsidRPr="002849D1">
        <w:t>incapacitated entities; and</w:t>
      </w:r>
    </w:p>
    <w:p w:rsidR="00216684" w:rsidRPr="002849D1" w:rsidRDefault="00216684" w:rsidP="00216684">
      <w:pPr>
        <w:pStyle w:val="paragraph"/>
      </w:pPr>
      <w:r w:rsidRPr="002849D1">
        <w:lastRenderedPageBreak/>
        <w:tab/>
        <w:t>(b)</w:t>
      </w:r>
      <w:r w:rsidRPr="002849D1">
        <w:tab/>
        <w:t>a member of the group who is not the representative member ceases to be an incapacitated entity.</w:t>
      </w:r>
    </w:p>
    <w:p w:rsidR="00300522" w:rsidRPr="002849D1" w:rsidRDefault="00300522" w:rsidP="00300522">
      <w:pPr>
        <w:pStyle w:val="ActHead4"/>
      </w:pPr>
      <w:bookmarkStart w:id="325" w:name="_Toc364850690"/>
      <w:r w:rsidRPr="002849D1">
        <w:rPr>
          <w:rStyle w:val="CharSubdNo"/>
        </w:rPr>
        <w:t>Subdivision</w:t>
      </w:r>
      <w:r w:rsidR="002849D1" w:rsidRPr="002849D1">
        <w:rPr>
          <w:rStyle w:val="CharSubdNo"/>
        </w:rPr>
        <w:t> </w:t>
      </w:r>
      <w:r w:rsidRPr="002849D1">
        <w:rPr>
          <w:rStyle w:val="CharSubdNo"/>
        </w:rPr>
        <w:t>48</w:t>
      </w:r>
      <w:r w:rsidR="002849D1" w:rsidRPr="002849D1">
        <w:rPr>
          <w:rStyle w:val="CharSubdNo"/>
        </w:rPr>
        <w:noBreakHyphen/>
      </w:r>
      <w:r w:rsidRPr="002849D1">
        <w:rPr>
          <w:rStyle w:val="CharSubdNo"/>
        </w:rPr>
        <w:t>D</w:t>
      </w:r>
      <w:r w:rsidRPr="002849D1">
        <w:t>—</w:t>
      </w:r>
      <w:r w:rsidRPr="002849D1">
        <w:rPr>
          <w:rStyle w:val="CharSubdText"/>
        </w:rPr>
        <w:t>Ceasing to be a member of a GST group</w:t>
      </w:r>
      <w:bookmarkEnd w:id="325"/>
    </w:p>
    <w:p w:rsidR="00300522" w:rsidRPr="002849D1" w:rsidRDefault="00300522" w:rsidP="00300522">
      <w:pPr>
        <w:pStyle w:val="ActHead5"/>
      </w:pPr>
      <w:bookmarkStart w:id="326" w:name="_Toc364850691"/>
      <w:r w:rsidRPr="002849D1">
        <w:rPr>
          <w:rStyle w:val="CharSectno"/>
        </w:rPr>
        <w:t>48</w:t>
      </w:r>
      <w:r w:rsidR="002849D1" w:rsidRPr="002849D1">
        <w:rPr>
          <w:rStyle w:val="CharSectno"/>
        </w:rPr>
        <w:noBreakHyphen/>
      </w:r>
      <w:r w:rsidRPr="002849D1">
        <w:rPr>
          <w:rStyle w:val="CharSectno"/>
        </w:rPr>
        <w:t>110</w:t>
      </w:r>
      <w:r w:rsidRPr="002849D1">
        <w:t xml:space="preserve">  Adjustments after you cease to be a member of a GST group</w:t>
      </w:r>
      <w:bookmarkEnd w:id="326"/>
    </w:p>
    <w:p w:rsidR="00300522" w:rsidRPr="002849D1" w:rsidRDefault="00300522" w:rsidP="00300522">
      <w:pPr>
        <w:pStyle w:val="subsection"/>
      </w:pPr>
      <w:r w:rsidRPr="002849D1">
        <w:tab/>
        <w:t>(1)</w:t>
      </w:r>
      <w:r w:rsidRPr="002849D1">
        <w:tab/>
        <w:t xml:space="preserve">If you </w:t>
      </w:r>
      <w:r w:rsidR="009C35C3" w:rsidRPr="002849D1">
        <w:t>cease</w:t>
      </w:r>
      <w:r w:rsidRPr="002849D1">
        <w:t xml:space="preserve"> to be a member of a GST group (the </w:t>
      </w:r>
      <w:r w:rsidRPr="002849D1">
        <w:rPr>
          <w:b/>
          <w:bCs/>
          <w:i/>
          <w:iCs/>
        </w:rPr>
        <w:t>first GST group</w:t>
      </w:r>
      <w:r w:rsidRPr="002849D1">
        <w:t xml:space="preserve">), any </w:t>
      </w:r>
      <w:r w:rsidR="002849D1" w:rsidRPr="002849D1">
        <w:rPr>
          <w:position w:val="6"/>
          <w:sz w:val="16"/>
          <w:szCs w:val="16"/>
        </w:rPr>
        <w:t>*</w:t>
      </w:r>
      <w:r w:rsidRPr="002849D1">
        <w:t xml:space="preserve">adjustment that arises afterwards in relation to a supply, acquisition or importation that you made while a </w:t>
      </w:r>
      <w:r w:rsidR="002849D1" w:rsidRPr="002849D1">
        <w:rPr>
          <w:position w:val="6"/>
          <w:sz w:val="16"/>
          <w:szCs w:val="16"/>
        </w:rPr>
        <w:t>*</w:t>
      </w:r>
      <w:r w:rsidRPr="002849D1">
        <w:t>member of the first GST group (other than a supply to, or an acquisition from, another member of that group):</w:t>
      </w:r>
    </w:p>
    <w:p w:rsidR="00300522" w:rsidRPr="002849D1" w:rsidRDefault="00300522" w:rsidP="00300522">
      <w:pPr>
        <w:pStyle w:val="paragraph"/>
      </w:pPr>
      <w:r w:rsidRPr="002849D1">
        <w:tab/>
        <w:t>(a)</w:t>
      </w:r>
      <w:r w:rsidRPr="002849D1">
        <w:tab/>
        <w:t>is an adjustment that you have; and</w:t>
      </w:r>
    </w:p>
    <w:p w:rsidR="00300522" w:rsidRPr="002849D1" w:rsidRDefault="00300522" w:rsidP="00300522">
      <w:pPr>
        <w:pStyle w:val="paragraph"/>
      </w:pPr>
      <w:r w:rsidRPr="002849D1">
        <w:tab/>
        <w:t>(b)</w:t>
      </w:r>
      <w:r w:rsidRPr="002849D1">
        <w:tab/>
        <w:t xml:space="preserve">is not an adjustment of the entity that is or was the </w:t>
      </w:r>
      <w:r w:rsidR="002849D1" w:rsidRPr="002849D1">
        <w:rPr>
          <w:position w:val="6"/>
          <w:sz w:val="16"/>
          <w:szCs w:val="16"/>
        </w:rPr>
        <w:t>*</w:t>
      </w:r>
      <w:r w:rsidRPr="002849D1">
        <w:t>representative member of the first GST group (unless you were that representative member).</w:t>
      </w:r>
    </w:p>
    <w:p w:rsidR="00300522" w:rsidRPr="002849D1" w:rsidRDefault="00300522" w:rsidP="00300522">
      <w:pPr>
        <w:pStyle w:val="subsection"/>
      </w:pPr>
      <w:r w:rsidRPr="002849D1">
        <w:tab/>
        <w:t>(2)</w:t>
      </w:r>
      <w:r w:rsidRPr="002849D1">
        <w:tab/>
        <w:t>In relation to the first GST group, this section has effect despite section</w:t>
      </w:r>
      <w:r w:rsidR="002849D1">
        <w:t> </w:t>
      </w:r>
      <w:r w:rsidRPr="002849D1">
        <w:t>48</w:t>
      </w:r>
      <w:r w:rsidR="002849D1">
        <w:noBreakHyphen/>
      </w:r>
      <w:r w:rsidRPr="002849D1">
        <w:t>50 (which is about who has adjustments for a GST group).</w:t>
      </w:r>
    </w:p>
    <w:p w:rsidR="00300522" w:rsidRPr="002849D1" w:rsidRDefault="00300522" w:rsidP="00300522">
      <w:pPr>
        <w:pStyle w:val="ActHead5"/>
      </w:pPr>
      <w:bookmarkStart w:id="327" w:name="_Toc364850692"/>
      <w:r w:rsidRPr="002849D1">
        <w:rPr>
          <w:rStyle w:val="CharSectno"/>
        </w:rPr>
        <w:t>48</w:t>
      </w:r>
      <w:r w:rsidR="002849D1" w:rsidRPr="002849D1">
        <w:rPr>
          <w:rStyle w:val="CharSectno"/>
        </w:rPr>
        <w:noBreakHyphen/>
      </w:r>
      <w:r w:rsidRPr="002849D1">
        <w:rPr>
          <w:rStyle w:val="CharSectno"/>
        </w:rPr>
        <w:t>115</w:t>
      </w:r>
      <w:r w:rsidRPr="002849D1">
        <w:t xml:space="preserve">  Changes in extent of creditable purpose after you cease to be a member of a GST group</w:t>
      </w:r>
      <w:bookmarkEnd w:id="327"/>
    </w:p>
    <w:p w:rsidR="00300522" w:rsidRPr="002849D1" w:rsidRDefault="00300522" w:rsidP="00300522">
      <w:pPr>
        <w:pStyle w:val="subsection"/>
      </w:pPr>
      <w:r w:rsidRPr="002849D1">
        <w:tab/>
        <w:t>(1)</w:t>
      </w:r>
      <w:r w:rsidRPr="002849D1">
        <w:tab/>
        <w:t>If:</w:t>
      </w:r>
    </w:p>
    <w:p w:rsidR="00300522" w:rsidRPr="002849D1" w:rsidRDefault="00300522" w:rsidP="00300522">
      <w:pPr>
        <w:pStyle w:val="paragraph"/>
      </w:pPr>
      <w:r w:rsidRPr="002849D1">
        <w:tab/>
        <w:t>(a)</w:t>
      </w:r>
      <w:r w:rsidRPr="002849D1">
        <w:tab/>
        <w:t>either:</w:t>
      </w:r>
    </w:p>
    <w:p w:rsidR="00300522" w:rsidRPr="002849D1" w:rsidRDefault="00300522" w:rsidP="00300522">
      <w:pPr>
        <w:pStyle w:val="paragraphsub"/>
      </w:pPr>
      <w:r w:rsidRPr="002849D1">
        <w:tab/>
        <w:t>(i)</w:t>
      </w:r>
      <w:r w:rsidRPr="002849D1">
        <w:tab/>
        <w:t xml:space="preserve">while you were a </w:t>
      </w:r>
      <w:r w:rsidR="002849D1" w:rsidRPr="002849D1">
        <w:rPr>
          <w:position w:val="6"/>
          <w:sz w:val="16"/>
        </w:rPr>
        <w:t>*</w:t>
      </w:r>
      <w:r w:rsidRPr="002849D1">
        <w:t xml:space="preserve">member of a </w:t>
      </w:r>
      <w:r w:rsidR="002849D1" w:rsidRPr="002849D1">
        <w:rPr>
          <w:position w:val="6"/>
          <w:sz w:val="16"/>
        </w:rPr>
        <w:t>*</w:t>
      </w:r>
      <w:r w:rsidRPr="002849D1">
        <w:t xml:space="preserve">GST group (the </w:t>
      </w:r>
      <w:r w:rsidRPr="002849D1">
        <w:rPr>
          <w:b/>
          <w:i/>
        </w:rPr>
        <w:t>first GST group</w:t>
      </w:r>
      <w:r w:rsidRPr="002849D1">
        <w:t>), you acquired a thing (other than from another member of that group) or imported a thing; or</w:t>
      </w:r>
    </w:p>
    <w:p w:rsidR="00300522" w:rsidRPr="002849D1" w:rsidRDefault="00300522" w:rsidP="00300522">
      <w:pPr>
        <w:pStyle w:val="paragraphsub"/>
      </w:pPr>
      <w:r w:rsidRPr="002849D1">
        <w:tab/>
        <w:t>(ii)</w:t>
      </w:r>
      <w:r w:rsidRPr="002849D1">
        <w:tab/>
        <w:t xml:space="preserve">you acquired or imported a thing while you were not a member of any GST group, and you subsequently became a member of a GST group (the </w:t>
      </w:r>
      <w:r w:rsidRPr="002849D1">
        <w:rPr>
          <w:b/>
          <w:i/>
        </w:rPr>
        <w:t>first GST group</w:t>
      </w:r>
      <w:r w:rsidRPr="002849D1">
        <w:t>) while you still held the thing; and</w:t>
      </w:r>
    </w:p>
    <w:p w:rsidR="00300522" w:rsidRPr="002849D1" w:rsidRDefault="00300522" w:rsidP="00300522">
      <w:pPr>
        <w:pStyle w:val="paragraph"/>
      </w:pPr>
      <w:r w:rsidRPr="002849D1">
        <w:tab/>
        <w:t>(b)</w:t>
      </w:r>
      <w:r w:rsidRPr="002849D1">
        <w:tab/>
        <w:t xml:space="preserve">you </w:t>
      </w:r>
      <w:r w:rsidR="009C35C3" w:rsidRPr="002849D1">
        <w:t>cease</w:t>
      </w:r>
      <w:r w:rsidRPr="002849D1">
        <w:t xml:space="preserve"> to be a member of the first GST group;</w:t>
      </w:r>
    </w:p>
    <w:p w:rsidR="00300522" w:rsidRPr="002849D1" w:rsidRDefault="00300522" w:rsidP="00300522">
      <w:pPr>
        <w:pStyle w:val="subsection2"/>
      </w:pPr>
      <w:r w:rsidRPr="002849D1">
        <w:t>then, when applying section</w:t>
      </w:r>
      <w:r w:rsidR="002849D1">
        <w:t> </w:t>
      </w:r>
      <w:r w:rsidRPr="002849D1">
        <w:t>129</w:t>
      </w:r>
      <w:r w:rsidR="002849D1">
        <w:noBreakHyphen/>
      </w:r>
      <w:r w:rsidRPr="002849D1">
        <w:t xml:space="preserve">40 for the first time after that cessation, the </w:t>
      </w:r>
      <w:r w:rsidR="002849D1" w:rsidRPr="002849D1">
        <w:rPr>
          <w:position w:val="6"/>
          <w:sz w:val="16"/>
          <w:szCs w:val="16"/>
        </w:rPr>
        <w:t>*</w:t>
      </w:r>
      <w:r w:rsidRPr="002849D1">
        <w:t xml:space="preserve">intended or former application of the thing is the extent of </w:t>
      </w:r>
      <w:r w:rsidR="002849D1" w:rsidRPr="002849D1">
        <w:rPr>
          <w:position w:val="6"/>
          <w:sz w:val="16"/>
          <w:szCs w:val="16"/>
        </w:rPr>
        <w:t>*</w:t>
      </w:r>
      <w:r w:rsidRPr="002849D1">
        <w:t>creditable purpose last used to work out:</w:t>
      </w:r>
    </w:p>
    <w:p w:rsidR="00300522" w:rsidRPr="002849D1" w:rsidRDefault="00300522" w:rsidP="00300522">
      <w:pPr>
        <w:pStyle w:val="paragraph"/>
      </w:pPr>
      <w:r w:rsidRPr="002849D1">
        <w:lastRenderedPageBreak/>
        <w:tab/>
        <w:t>(c)</w:t>
      </w:r>
      <w:r w:rsidRPr="002849D1">
        <w:tab/>
        <w:t xml:space="preserve">the amount of the input tax credit to which you or the </w:t>
      </w:r>
      <w:r w:rsidR="002849D1" w:rsidRPr="002849D1">
        <w:rPr>
          <w:position w:val="6"/>
          <w:sz w:val="16"/>
          <w:szCs w:val="16"/>
        </w:rPr>
        <w:t>*</w:t>
      </w:r>
      <w:r w:rsidRPr="002849D1">
        <w:t>representative member was entitled for the acquisition or importation; or</w:t>
      </w:r>
    </w:p>
    <w:p w:rsidR="00300522" w:rsidRPr="002849D1" w:rsidRDefault="00300522" w:rsidP="00300522">
      <w:pPr>
        <w:pStyle w:val="paragraph"/>
      </w:pPr>
      <w:r w:rsidRPr="002849D1">
        <w:tab/>
        <w:t>(d)</w:t>
      </w:r>
      <w:r w:rsidRPr="002849D1">
        <w:tab/>
        <w:t xml:space="preserve">the amount of any </w:t>
      </w:r>
      <w:r w:rsidR="002849D1" w:rsidRPr="002849D1">
        <w:rPr>
          <w:position w:val="6"/>
          <w:sz w:val="16"/>
          <w:szCs w:val="16"/>
        </w:rPr>
        <w:t>*</w:t>
      </w:r>
      <w:r w:rsidRPr="002849D1">
        <w:t>adjustment you or the representative member had under Division</w:t>
      </w:r>
      <w:r w:rsidR="002849D1">
        <w:t> </w:t>
      </w:r>
      <w:r w:rsidRPr="002849D1">
        <w:t>129 in relation to the thing.</w:t>
      </w:r>
    </w:p>
    <w:p w:rsidR="00300522" w:rsidRPr="002849D1" w:rsidRDefault="00300522" w:rsidP="00300522">
      <w:pPr>
        <w:pStyle w:val="subsection"/>
      </w:pPr>
      <w:r w:rsidRPr="002849D1">
        <w:tab/>
        <w:t>(2)</w:t>
      </w:r>
      <w:r w:rsidRPr="002849D1">
        <w:tab/>
        <w:t>If:</w:t>
      </w:r>
    </w:p>
    <w:p w:rsidR="00300522" w:rsidRPr="002849D1" w:rsidRDefault="00300522" w:rsidP="00300522">
      <w:pPr>
        <w:pStyle w:val="paragraph"/>
      </w:pPr>
      <w:r w:rsidRPr="002849D1">
        <w:tab/>
        <w:t>(a)</w:t>
      </w:r>
      <w:r w:rsidRPr="002849D1">
        <w:tab/>
        <w:t xml:space="preserve">while you were a </w:t>
      </w:r>
      <w:r w:rsidR="002849D1" w:rsidRPr="002849D1">
        <w:rPr>
          <w:position w:val="6"/>
          <w:sz w:val="16"/>
          <w:szCs w:val="16"/>
        </w:rPr>
        <w:t>*</w:t>
      </w:r>
      <w:r w:rsidRPr="002849D1">
        <w:t xml:space="preserve">member of a </w:t>
      </w:r>
      <w:r w:rsidR="002849D1" w:rsidRPr="002849D1">
        <w:rPr>
          <w:position w:val="6"/>
          <w:sz w:val="16"/>
          <w:szCs w:val="16"/>
        </w:rPr>
        <w:t>*</w:t>
      </w:r>
      <w:r w:rsidRPr="002849D1">
        <w:t xml:space="preserve">GST group (the </w:t>
      </w:r>
      <w:r w:rsidRPr="002849D1">
        <w:rPr>
          <w:b/>
          <w:bCs/>
          <w:i/>
          <w:iCs/>
        </w:rPr>
        <w:t>first GST group</w:t>
      </w:r>
      <w:r w:rsidRPr="002849D1">
        <w:t>), you acquired a thing (other than from another member of that group) or imported a thing; and</w:t>
      </w:r>
    </w:p>
    <w:p w:rsidR="00300522" w:rsidRPr="002849D1" w:rsidRDefault="00300522" w:rsidP="00300522">
      <w:pPr>
        <w:pStyle w:val="paragraph"/>
      </w:pPr>
      <w:r w:rsidRPr="002849D1">
        <w:tab/>
        <w:t>(b)</w:t>
      </w:r>
      <w:r w:rsidRPr="002849D1">
        <w:tab/>
        <w:t xml:space="preserve">you have </w:t>
      </w:r>
      <w:r w:rsidR="009C35C3" w:rsidRPr="002849D1">
        <w:t>ceased</w:t>
      </w:r>
      <w:r w:rsidRPr="002849D1">
        <w:t xml:space="preserve"> to be a member of the first GST group; and</w:t>
      </w:r>
    </w:p>
    <w:p w:rsidR="00300522" w:rsidRPr="002849D1" w:rsidRDefault="00300522" w:rsidP="00300522">
      <w:pPr>
        <w:pStyle w:val="paragraph"/>
        <w:keepNext/>
      </w:pPr>
      <w:r w:rsidRPr="002849D1">
        <w:tab/>
        <w:t>(c)</w:t>
      </w:r>
      <w:r w:rsidRPr="002849D1">
        <w:tab/>
        <w:t xml:space="preserve">you have an </w:t>
      </w:r>
      <w:r w:rsidR="002849D1" w:rsidRPr="002849D1">
        <w:rPr>
          <w:position w:val="6"/>
          <w:sz w:val="16"/>
          <w:szCs w:val="16"/>
        </w:rPr>
        <w:t>*</w:t>
      </w:r>
      <w:r w:rsidRPr="002849D1">
        <w:t>adjustment under Division</w:t>
      </w:r>
      <w:r w:rsidR="002849D1">
        <w:t> </w:t>
      </w:r>
      <w:r w:rsidRPr="002849D1">
        <w:t xml:space="preserve">129 in relation to the thing, or the </w:t>
      </w:r>
      <w:r w:rsidR="002849D1" w:rsidRPr="002849D1">
        <w:rPr>
          <w:position w:val="6"/>
          <w:sz w:val="16"/>
          <w:szCs w:val="16"/>
        </w:rPr>
        <w:t>*</w:t>
      </w:r>
      <w:r w:rsidRPr="002849D1">
        <w:t xml:space="preserve">representative member of another GST group of which you are a </w:t>
      </w:r>
      <w:r w:rsidR="002849D1" w:rsidRPr="002849D1">
        <w:rPr>
          <w:position w:val="6"/>
          <w:sz w:val="16"/>
          <w:szCs w:val="16"/>
        </w:rPr>
        <w:t>*</w:t>
      </w:r>
      <w:r w:rsidRPr="002849D1">
        <w:t>member has that adjustment;</w:t>
      </w:r>
    </w:p>
    <w:p w:rsidR="00300522" w:rsidRPr="002849D1" w:rsidRDefault="00300522" w:rsidP="00300522">
      <w:pPr>
        <w:pStyle w:val="subsection2"/>
      </w:pPr>
      <w:r w:rsidRPr="002849D1">
        <w:t>then, for the purposes of working out the full input tax credit in section</w:t>
      </w:r>
      <w:r w:rsidR="002849D1">
        <w:t> </w:t>
      </w:r>
      <w:r w:rsidRPr="002849D1">
        <w:t>129</w:t>
      </w:r>
      <w:r w:rsidR="002849D1">
        <w:noBreakHyphen/>
      </w:r>
      <w:r w:rsidRPr="002849D1">
        <w:t>70 or 129</w:t>
      </w:r>
      <w:r w:rsidR="002849D1">
        <w:noBreakHyphen/>
      </w:r>
      <w:r w:rsidRPr="002849D1">
        <w:t>75, you are taken not to have been a member of a GST group when you acquired or imported the thing.</w:t>
      </w:r>
    </w:p>
    <w:p w:rsidR="00300522" w:rsidRPr="002849D1" w:rsidRDefault="00300522" w:rsidP="00A36DB5">
      <w:pPr>
        <w:pStyle w:val="ActHead3"/>
        <w:pageBreakBefore/>
      </w:pPr>
      <w:bookmarkStart w:id="328" w:name="_Toc364850693"/>
      <w:r w:rsidRPr="002849D1">
        <w:rPr>
          <w:rStyle w:val="CharDivNo"/>
        </w:rPr>
        <w:lastRenderedPageBreak/>
        <w:t>Division</w:t>
      </w:r>
      <w:r w:rsidR="002849D1" w:rsidRPr="002849D1">
        <w:rPr>
          <w:rStyle w:val="CharDivNo"/>
        </w:rPr>
        <w:t> </w:t>
      </w:r>
      <w:r w:rsidRPr="002849D1">
        <w:rPr>
          <w:rStyle w:val="CharDivNo"/>
        </w:rPr>
        <w:t>49</w:t>
      </w:r>
      <w:r w:rsidRPr="002849D1">
        <w:t>—</w:t>
      </w:r>
      <w:r w:rsidRPr="002849D1">
        <w:rPr>
          <w:rStyle w:val="CharDivText"/>
        </w:rPr>
        <w:t>GST religious groups</w:t>
      </w:r>
      <w:bookmarkEnd w:id="328"/>
    </w:p>
    <w:p w:rsidR="00300522" w:rsidRPr="002849D1" w:rsidRDefault="00300522" w:rsidP="00300522">
      <w:pPr>
        <w:pStyle w:val="TofSectsHeading"/>
      </w:pPr>
      <w:r w:rsidRPr="002849D1">
        <w:t>Table of Subdivisions</w:t>
      </w:r>
    </w:p>
    <w:p w:rsidR="00300522" w:rsidRPr="002849D1" w:rsidRDefault="00300522" w:rsidP="00300522">
      <w:pPr>
        <w:pStyle w:val="TofSectsSubdiv"/>
      </w:pPr>
      <w:r w:rsidRPr="002849D1">
        <w:t>49</w:t>
      </w:r>
      <w:r w:rsidR="002849D1">
        <w:noBreakHyphen/>
      </w:r>
      <w:r w:rsidRPr="002849D1">
        <w:t>A</w:t>
      </w:r>
      <w:r w:rsidRPr="002849D1">
        <w:tab/>
        <w:t>Approval of GST religious groups</w:t>
      </w:r>
    </w:p>
    <w:p w:rsidR="00300522" w:rsidRPr="002849D1" w:rsidRDefault="00300522" w:rsidP="00300522">
      <w:pPr>
        <w:pStyle w:val="TofSectsSubdiv"/>
      </w:pPr>
      <w:r w:rsidRPr="002849D1">
        <w:t>49</w:t>
      </w:r>
      <w:r w:rsidR="002849D1">
        <w:noBreakHyphen/>
      </w:r>
      <w:r w:rsidRPr="002849D1">
        <w:t>B</w:t>
      </w:r>
      <w:r w:rsidRPr="002849D1">
        <w:tab/>
        <w:t>Consequences of approval of GST religious groups</w:t>
      </w:r>
    </w:p>
    <w:p w:rsidR="00300522" w:rsidRPr="002849D1" w:rsidRDefault="00300522" w:rsidP="00300522">
      <w:pPr>
        <w:pStyle w:val="TofSectsSubdiv"/>
      </w:pPr>
      <w:r w:rsidRPr="002849D1">
        <w:t>49</w:t>
      </w:r>
      <w:r w:rsidR="002849D1">
        <w:noBreakHyphen/>
      </w:r>
      <w:r w:rsidRPr="002849D1">
        <w:t>C</w:t>
      </w:r>
      <w:r w:rsidRPr="002849D1">
        <w:tab/>
        <w:t>Administrative matters</w:t>
      </w:r>
    </w:p>
    <w:p w:rsidR="00300522" w:rsidRPr="002849D1" w:rsidRDefault="00300522" w:rsidP="00300522">
      <w:pPr>
        <w:pStyle w:val="ActHead5"/>
      </w:pPr>
      <w:bookmarkStart w:id="329" w:name="_Toc364850694"/>
      <w:r w:rsidRPr="002849D1">
        <w:rPr>
          <w:rStyle w:val="CharSectno"/>
        </w:rPr>
        <w:t>49</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329"/>
    </w:p>
    <w:p w:rsidR="00300522" w:rsidRPr="002849D1" w:rsidRDefault="00300522" w:rsidP="00300522">
      <w:pPr>
        <w:pStyle w:val="BoxText"/>
      </w:pPr>
      <w:r w:rsidRPr="002849D1">
        <w:t>Some registered charitable bodies can be approved as a GST religious group. Transactions between members of the group are then excluded from the GST.</w:t>
      </w:r>
    </w:p>
    <w:p w:rsidR="00300522" w:rsidRPr="002849D1" w:rsidRDefault="00300522" w:rsidP="00300522">
      <w:pPr>
        <w:pStyle w:val="ActHead4"/>
      </w:pPr>
      <w:bookmarkStart w:id="330" w:name="_Toc364850695"/>
      <w:r w:rsidRPr="002849D1">
        <w:rPr>
          <w:rStyle w:val="CharSubdNo"/>
        </w:rPr>
        <w:t>Subdivision</w:t>
      </w:r>
      <w:r w:rsidR="002849D1" w:rsidRPr="002849D1">
        <w:rPr>
          <w:rStyle w:val="CharSubdNo"/>
        </w:rPr>
        <w:t> </w:t>
      </w:r>
      <w:r w:rsidRPr="002849D1">
        <w:rPr>
          <w:rStyle w:val="CharSubdNo"/>
        </w:rPr>
        <w:t>49</w:t>
      </w:r>
      <w:r w:rsidR="002849D1" w:rsidRPr="002849D1">
        <w:rPr>
          <w:rStyle w:val="CharSubdNo"/>
        </w:rPr>
        <w:noBreakHyphen/>
      </w:r>
      <w:r w:rsidRPr="002849D1">
        <w:rPr>
          <w:rStyle w:val="CharSubdNo"/>
        </w:rPr>
        <w:t>A</w:t>
      </w:r>
      <w:r w:rsidRPr="002849D1">
        <w:t>—</w:t>
      </w:r>
      <w:r w:rsidRPr="002849D1">
        <w:rPr>
          <w:rStyle w:val="CharSubdText"/>
        </w:rPr>
        <w:t>Approval of GST religious groups</w:t>
      </w:r>
      <w:bookmarkEnd w:id="330"/>
    </w:p>
    <w:p w:rsidR="00300522" w:rsidRPr="002849D1" w:rsidRDefault="00300522" w:rsidP="00300522">
      <w:pPr>
        <w:pStyle w:val="ActHead5"/>
      </w:pPr>
      <w:bookmarkStart w:id="331" w:name="_Toc364850696"/>
      <w:r w:rsidRPr="002849D1">
        <w:rPr>
          <w:rStyle w:val="CharSectno"/>
        </w:rPr>
        <w:t>49</w:t>
      </w:r>
      <w:r w:rsidR="002849D1" w:rsidRPr="002849D1">
        <w:rPr>
          <w:rStyle w:val="CharSectno"/>
        </w:rPr>
        <w:noBreakHyphen/>
      </w:r>
      <w:r w:rsidRPr="002849D1">
        <w:rPr>
          <w:rStyle w:val="CharSectno"/>
        </w:rPr>
        <w:t>5</w:t>
      </w:r>
      <w:r w:rsidRPr="002849D1">
        <w:t xml:space="preserve">  Approval of GST religious groups</w:t>
      </w:r>
      <w:bookmarkEnd w:id="331"/>
    </w:p>
    <w:p w:rsidR="00300522" w:rsidRPr="002849D1" w:rsidRDefault="00300522" w:rsidP="00300522">
      <w:pPr>
        <w:pStyle w:val="subsection"/>
      </w:pPr>
      <w:r w:rsidRPr="002849D1">
        <w:tab/>
      </w:r>
      <w:r w:rsidRPr="002849D1">
        <w:tab/>
        <w:t xml:space="preserve">The Commissioner must approve 2 or more entities as a </w:t>
      </w:r>
      <w:r w:rsidR="002849D1" w:rsidRPr="002849D1">
        <w:rPr>
          <w:position w:val="6"/>
          <w:sz w:val="16"/>
          <w:szCs w:val="16"/>
        </w:rPr>
        <w:t>*</w:t>
      </w:r>
      <w:r w:rsidRPr="002849D1">
        <w:t>GST religious group if:</w:t>
      </w:r>
    </w:p>
    <w:p w:rsidR="00300522" w:rsidRPr="002849D1" w:rsidRDefault="00300522" w:rsidP="00300522">
      <w:pPr>
        <w:pStyle w:val="paragraph"/>
      </w:pPr>
      <w:r w:rsidRPr="002849D1">
        <w:tab/>
        <w:t>(a)</w:t>
      </w:r>
      <w:r w:rsidRPr="002849D1">
        <w:tab/>
        <w:t xml:space="preserve">the entities jointly apply, in the </w:t>
      </w:r>
      <w:r w:rsidR="002849D1" w:rsidRPr="002849D1">
        <w:rPr>
          <w:position w:val="6"/>
          <w:sz w:val="16"/>
          <w:szCs w:val="16"/>
        </w:rPr>
        <w:t>*</w:t>
      </w:r>
      <w:r w:rsidRPr="002849D1">
        <w:t>approved form, for approval as a GST religious group; and</w:t>
      </w:r>
    </w:p>
    <w:p w:rsidR="00300522" w:rsidRPr="002849D1" w:rsidRDefault="00300522" w:rsidP="00300522">
      <w:pPr>
        <w:pStyle w:val="paragraph"/>
      </w:pPr>
      <w:r w:rsidRPr="002849D1">
        <w:tab/>
        <w:t>(b)</w:t>
      </w:r>
      <w:r w:rsidRPr="002849D1">
        <w:tab/>
        <w:t xml:space="preserve">each of the entities </w:t>
      </w:r>
      <w:r w:rsidR="002849D1" w:rsidRPr="002849D1">
        <w:rPr>
          <w:position w:val="6"/>
          <w:sz w:val="16"/>
          <w:szCs w:val="16"/>
        </w:rPr>
        <w:t>*</w:t>
      </w:r>
      <w:r w:rsidRPr="002849D1">
        <w:t>satisfies the membership requirements for that GST religious group; and</w:t>
      </w:r>
    </w:p>
    <w:p w:rsidR="00300522" w:rsidRPr="002849D1" w:rsidRDefault="00300522" w:rsidP="00300522">
      <w:pPr>
        <w:pStyle w:val="paragraph"/>
      </w:pPr>
      <w:r w:rsidRPr="002849D1">
        <w:tab/>
        <w:t>(c)</w:t>
      </w:r>
      <w:r w:rsidRPr="002849D1">
        <w:tab/>
        <w:t xml:space="preserve">the application nominates one of the entities to be the </w:t>
      </w:r>
      <w:r w:rsidR="002849D1" w:rsidRPr="002849D1">
        <w:rPr>
          <w:position w:val="6"/>
          <w:sz w:val="16"/>
          <w:szCs w:val="16"/>
        </w:rPr>
        <w:t>*</w:t>
      </w:r>
      <w:r w:rsidRPr="002849D1">
        <w:t>principal member for the group; and</w:t>
      </w:r>
    </w:p>
    <w:p w:rsidR="00300522" w:rsidRPr="002849D1" w:rsidRDefault="00300522" w:rsidP="00300522">
      <w:pPr>
        <w:pStyle w:val="paragraph"/>
      </w:pPr>
      <w:r w:rsidRPr="002849D1">
        <w:tab/>
        <w:t>(d)</w:t>
      </w:r>
      <w:r w:rsidRPr="002849D1">
        <w:tab/>
        <w:t xml:space="preserve">the entity so nominated is an </w:t>
      </w:r>
      <w:r w:rsidR="002849D1" w:rsidRPr="002849D1">
        <w:rPr>
          <w:position w:val="6"/>
          <w:sz w:val="16"/>
          <w:szCs w:val="16"/>
        </w:rPr>
        <w:t>*</w:t>
      </w:r>
      <w:r w:rsidRPr="002849D1">
        <w:t>Australian resident.</w:t>
      </w:r>
    </w:p>
    <w:p w:rsidR="00300522" w:rsidRPr="002849D1" w:rsidRDefault="00300522" w:rsidP="00300522">
      <w:pPr>
        <w:pStyle w:val="subsection2"/>
      </w:pPr>
      <w:r w:rsidRPr="002849D1">
        <w:t xml:space="preserve">A group of entities that is so approved is a </w:t>
      </w:r>
      <w:r w:rsidRPr="002849D1">
        <w:rPr>
          <w:b/>
          <w:bCs/>
          <w:i/>
          <w:iCs/>
        </w:rPr>
        <w:t>GST religious group</w:t>
      </w:r>
      <w:r w:rsidRPr="002849D1">
        <w:t>.</w:t>
      </w:r>
    </w:p>
    <w:p w:rsidR="00300522" w:rsidRPr="002849D1" w:rsidRDefault="00300522" w:rsidP="00300522">
      <w:pPr>
        <w:pStyle w:val="notetext"/>
      </w:pPr>
      <w:r w:rsidRPr="002849D1">
        <w:t>Note:</w:t>
      </w:r>
      <w:r w:rsidRPr="002849D1">
        <w:tab/>
        <w:t>Refusing an application for approval under this section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iCs/>
        </w:rPr>
        <w:t>Taxation Administration Act 1953</w:t>
      </w:r>
      <w:r w:rsidRPr="002849D1">
        <w:t>).</w:t>
      </w:r>
    </w:p>
    <w:p w:rsidR="00300522" w:rsidRPr="002849D1" w:rsidRDefault="00300522" w:rsidP="009E2DC8">
      <w:pPr>
        <w:pStyle w:val="ActHead5"/>
      </w:pPr>
      <w:bookmarkStart w:id="332" w:name="_Toc364850697"/>
      <w:r w:rsidRPr="002849D1">
        <w:rPr>
          <w:rStyle w:val="CharSectno"/>
        </w:rPr>
        <w:t>49</w:t>
      </w:r>
      <w:r w:rsidR="002849D1" w:rsidRPr="002849D1">
        <w:rPr>
          <w:rStyle w:val="CharSectno"/>
        </w:rPr>
        <w:noBreakHyphen/>
      </w:r>
      <w:r w:rsidRPr="002849D1">
        <w:rPr>
          <w:rStyle w:val="CharSectno"/>
        </w:rPr>
        <w:t>10</w:t>
      </w:r>
      <w:r w:rsidRPr="002849D1">
        <w:t xml:space="preserve">  Membership requirements of a GST religious group</w:t>
      </w:r>
      <w:bookmarkEnd w:id="332"/>
    </w:p>
    <w:p w:rsidR="00300522" w:rsidRPr="002849D1" w:rsidRDefault="00300522" w:rsidP="009E2DC8">
      <w:pPr>
        <w:pStyle w:val="subsection"/>
        <w:keepNext/>
      </w:pPr>
      <w:r w:rsidRPr="002849D1">
        <w:tab/>
      </w:r>
      <w:r w:rsidRPr="002849D1">
        <w:tab/>
        <w:t xml:space="preserve">An entity </w:t>
      </w:r>
      <w:r w:rsidRPr="002849D1">
        <w:rPr>
          <w:b/>
          <w:bCs/>
          <w:i/>
          <w:iCs/>
        </w:rPr>
        <w:t>satisfies the membership</w:t>
      </w:r>
      <w:r w:rsidRPr="002849D1">
        <w:t xml:space="preserve"> </w:t>
      </w:r>
      <w:r w:rsidRPr="002849D1">
        <w:rPr>
          <w:b/>
          <w:bCs/>
          <w:i/>
          <w:iCs/>
        </w:rPr>
        <w:t xml:space="preserve">requirements </w:t>
      </w:r>
      <w:r w:rsidRPr="002849D1">
        <w:t xml:space="preserve">of a </w:t>
      </w:r>
      <w:r w:rsidR="002849D1" w:rsidRPr="002849D1">
        <w:rPr>
          <w:position w:val="6"/>
          <w:sz w:val="16"/>
          <w:szCs w:val="16"/>
        </w:rPr>
        <w:t>*</w:t>
      </w:r>
      <w:r w:rsidRPr="002849D1">
        <w:t>GST religious group, or a proposed GST religious group, if:</w:t>
      </w:r>
    </w:p>
    <w:p w:rsidR="00300522" w:rsidRPr="002849D1" w:rsidRDefault="00300522" w:rsidP="00300522">
      <w:pPr>
        <w:pStyle w:val="paragraph"/>
      </w:pPr>
      <w:r w:rsidRPr="002849D1">
        <w:tab/>
        <w:t>(a)</w:t>
      </w:r>
      <w:r w:rsidRPr="002849D1">
        <w:tab/>
        <w:t xml:space="preserve">the entity is </w:t>
      </w:r>
      <w:r w:rsidR="002849D1" w:rsidRPr="002849D1">
        <w:rPr>
          <w:position w:val="6"/>
          <w:sz w:val="16"/>
          <w:szCs w:val="16"/>
        </w:rPr>
        <w:t>*</w:t>
      </w:r>
      <w:r w:rsidRPr="002849D1">
        <w:t>registered; and</w:t>
      </w:r>
    </w:p>
    <w:p w:rsidR="00300522" w:rsidRPr="002849D1" w:rsidRDefault="00300522" w:rsidP="00300522">
      <w:pPr>
        <w:pStyle w:val="paragraph"/>
      </w:pPr>
      <w:r w:rsidRPr="002849D1">
        <w:lastRenderedPageBreak/>
        <w:tab/>
        <w:t>(b)</w:t>
      </w:r>
      <w:r w:rsidRPr="002849D1">
        <w:tab/>
        <w:t>the entity is endorsed as exempt from income tax under Subdivision</w:t>
      </w:r>
      <w:r w:rsidR="002849D1">
        <w:t> </w:t>
      </w:r>
      <w:r w:rsidRPr="002849D1">
        <w:t>50</w:t>
      </w:r>
      <w:r w:rsidR="002849D1">
        <w:noBreakHyphen/>
      </w:r>
      <w:r w:rsidRPr="002849D1">
        <w:t xml:space="preserve">B of the </w:t>
      </w:r>
      <w:r w:rsidR="002849D1" w:rsidRPr="002849D1">
        <w:rPr>
          <w:position w:val="6"/>
          <w:sz w:val="16"/>
          <w:szCs w:val="16"/>
        </w:rPr>
        <w:t>*</w:t>
      </w:r>
      <w:r w:rsidRPr="002849D1">
        <w:t>ITAA 1997; and</w:t>
      </w:r>
    </w:p>
    <w:p w:rsidR="00300522" w:rsidRPr="002849D1" w:rsidRDefault="00300522" w:rsidP="00300522">
      <w:pPr>
        <w:pStyle w:val="paragraph"/>
      </w:pPr>
      <w:r w:rsidRPr="002849D1">
        <w:tab/>
        <w:t>(c)</w:t>
      </w:r>
      <w:r w:rsidRPr="002849D1">
        <w:tab/>
        <w:t>all the other members of the GST religious group or proposed GST religious group are so endorsed; and</w:t>
      </w:r>
    </w:p>
    <w:p w:rsidR="00300522" w:rsidRPr="002849D1" w:rsidRDefault="00300522" w:rsidP="00300522">
      <w:pPr>
        <w:pStyle w:val="paragraph"/>
      </w:pPr>
      <w:r w:rsidRPr="002849D1">
        <w:tab/>
        <w:t>(d)</w:t>
      </w:r>
      <w:r w:rsidRPr="002849D1">
        <w:tab/>
        <w:t>the entity and all those other members are part of the same religious organisation; and</w:t>
      </w:r>
    </w:p>
    <w:p w:rsidR="00300522" w:rsidRPr="002849D1" w:rsidRDefault="00300522" w:rsidP="00300522">
      <w:pPr>
        <w:pStyle w:val="paragraph"/>
      </w:pPr>
      <w:r w:rsidRPr="002849D1">
        <w:tab/>
        <w:t>(e)</w:t>
      </w:r>
      <w:r w:rsidRPr="002849D1">
        <w:tab/>
        <w:t>the entity is not a member of any other GST religious group.</w:t>
      </w:r>
    </w:p>
    <w:p w:rsidR="00300522" w:rsidRPr="002849D1" w:rsidRDefault="00300522" w:rsidP="00300522">
      <w:pPr>
        <w:pStyle w:val="ActHead4"/>
      </w:pPr>
      <w:bookmarkStart w:id="333" w:name="_Toc364850698"/>
      <w:r w:rsidRPr="002849D1">
        <w:rPr>
          <w:rStyle w:val="CharSubdNo"/>
        </w:rPr>
        <w:t>Subdivision</w:t>
      </w:r>
      <w:r w:rsidR="002849D1" w:rsidRPr="002849D1">
        <w:rPr>
          <w:rStyle w:val="CharSubdNo"/>
        </w:rPr>
        <w:t> </w:t>
      </w:r>
      <w:r w:rsidRPr="002849D1">
        <w:rPr>
          <w:rStyle w:val="CharSubdNo"/>
        </w:rPr>
        <w:t>49</w:t>
      </w:r>
      <w:r w:rsidR="002849D1" w:rsidRPr="002849D1">
        <w:rPr>
          <w:rStyle w:val="CharSubdNo"/>
        </w:rPr>
        <w:noBreakHyphen/>
      </w:r>
      <w:r w:rsidRPr="002849D1">
        <w:rPr>
          <w:rStyle w:val="CharSubdNo"/>
        </w:rPr>
        <w:t>B</w:t>
      </w:r>
      <w:r w:rsidRPr="002849D1">
        <w:t>—</w:t>
      </w:r>
      <w:r w:rsidRPr="002849D1">
        <w:rPr>
          <w:rStyle w:val="CharSubdText"/>
        </w:rPr>
        <w:t>Consequences of approval of GST religious groups</w:t>
      </w:r>
      <w:bookmarkEnd w:id="333"/>
    </w:p>
    <w:p w:rsidR="00300522" w:rsidRPr="002849D1" w:rsidRDefault="00300522" w:rsidP="00300522">
      <w:pPr>
        <w:pStyle w:val="ActHead5"/>
      </w:pPr>
      <w:bookmarkStart w:id="334" w:name="_Toc364850699"/>
      <w:r w:rsidRPr="002849D1">
        <w:rPr>
          <w:rStyle w:val="CharSectno"/>
        </w:rPr>
        <w:t>49</w:t>
      </w:r>
      <w:r w:rsidR="002849D1" w:rsidRPr="002849D1">
        <w:rPr>
          <w:rStyle w:val="CharSectno"/>
        </w:rPr>
        <w:noBreakHyphen/>
      </w:r>
      <w:r w:rsidRPr="002849D1">
        <w:rPr>
          <w:rStyle w:val="CharSectno"/>
        </w:rPr>
        <w:t>30</w:t>
      </w:r>
      <w:r w:rsidRPr="002849D1">
        <w:t xml:space="preserve">  Supplies between members of GST religious groups</w:t>
      </w:r>
      <w:bookmarkEnd w:id="334"/>
    </w:p>
    <w:p w:rsidR="00300522" w:rsidRPr="002849D1" w:rsidRDefault="00300522" w:rsidP="00300522">
      <w:pPr>
        <w:pStyle w:val="subsection"/>
      </w:pPr>
      <w:r w:rsidRPr="002849D1">
        <w:tab/>
        <w:t>(1)</w:t>
      </w:r>
      <w:r w:rsidRPr="002849D1">
        <w:tab/>
        <w:t xml:space="preserve">A supply that a </w:t>
      </w:r>
      <w:r w:rsidR="002849D1" w:rsidRPr="002849D1">
        <w:rPr>
          <w:position w:val="6"/>
          <w:sz w:val="16"/>
          <w:szCs w:val="16"/>
        </w:rPr>
        <w:t>*</w:t>
      </w:r>
      <w:r w:rsidRPr="002849D1">
        <w:t xml:space="preserve">member of a </w:t>
      </w:r>
      <w:r w:rsidR="002849D1" w:rsidRPr="002849D1">
        <w:rPr>
          <w:position w:val="6"/>
          <w:sz w:val="16"/>
          <w:szCs w:val="16"/>
        </w:rPr>
        <w:t>*</w:t>
      </w:r>
      <w:r w:rsidRPr="002849D1">
        <w:t xml:space="preserve">GST religious group makes to another member of the same GST religious group is treated as if it were not a </w:t>
      </w:r>
      <w:r w:rsidR="002849D1" w:rsidRPr="002849D1">
        <w:rPr>
          <w:position w:val="6"/>
          <w:sz w:val="16"/>
          <w:szCs w:val="16"/>
        </w:rPr>
        <w:t>*</w:t>
      </w:r>
      <w:r w:rsidRPr="002849D1">
        <w:t>taxable supply.</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5 (which is about what are taxable supplies).</w:t>
      </w:r>
    </w:p>
    <w:p w:rsidR="00300522" w:rsidRPr="002849D1" w:rsidRDefault="00300522" w:rsidP="00300522">
      <w:pPr>
        <w:pStyle w:val="ActHead5"/>
      </w:pPr>
      <w:bookmarkStart w:id="335" w:name="_Toc364850700"/>
      <w:r w:rsidRPr="002849D1">
        <w:rPr>
          <w:rStyle w:val="CharSectno"/>
        </w:rPr>
        <w:t>49</w:t>
      </w:r>
      <w:r w:rsidR="002849D1" w:rsidRPr="002849D1">
        <w:rPr>
          <w:rStyle w:val="CharSectno"/>
        </w:rPr>
        <w:noBreakHyphen/>
      </w:r>
      <w:r w:rsidRPr="002849D1">
        <w:rPr>
          <w:rStyle w:val="CharSectno"/>
        </w:rPr>
        <w:t>35</w:t>
      </w:r>
      <w:r w:rsidRPr="002849D1">
        <w:t xml:space="preserve">  Acquisitions between members of GST religious groups</w:t>
      </w:r>
      <w:bookmarkEnd w:id="335"/>
    </w:p>
    <w:p w:rsidR="00300522" w:rsidRPr="002849D1" w:rsidRDefault="00300522" w:rsidP="00300522">
      <w:pPr>
        <w:pStyle w:val="subsection"/>
      </w:pPr>
      <w:r w:rsidRPr="002849D1">
        <w:tab/>
        <w:t>(1)</w:t>
      </w:r>
      <w:r w:rsidRPr="002849D1">
        <w:tab/>
        <w:t xml:space="preserve">An acquisition that a </w:t>
      </w:r>
      <w:r w:rsidR="002849D1" w:rsidRPr="002849D1">
        <w:rPr>
          <w:position w:val="6"/>
          <w:sz w:val="16"/>
          <w:szCs w:val="16"/>
        </w:rPr>
        <w:t>*</w:t>
      </w:r>
      <w:r w:rsidRPr="002849D1">
        <w:t xml:space="preserve">member of a </w:t>
      </w:r>
      <w:r w:rsidR="002849D1" w:rsidRPr="002849D1">
        <w:rPr>
          <w:position w:val="6"/>
          <w:sz w:val="16"/>
          <w:szCs w:val="16"/>
        </w:rPr>
        <w:t>*</w:t>
      </w:r>
      <w:r w:rsidRPr="002849D1">
        <w:t xml:space="preserve">GST religious group makes from another member of the same GST religious group is treated as if it were not a </w:t>
      </w:r>
      <w:r w:rsidR="002849D1" w:rsidRPr="002849D1">
        <w:rPr>
          <w:position w:val="6"/>
          <w:sz w:val="16"/>
          <w:szCs w:val="16"/>
        </w:rPr>
        <w:t>*</w:t>
      </w:r>
      <w:r w:rsidRPr="002849D1">
        <w:t>creditable acquisition.</w:t>
      </w:r>
    </w:p>
    <w:p w:rsidR="00300522" w:rsidRPr="002849D1" w:rsidRDefault="00300522" w:rsidP="00300522">
      <w:pPr>
        <w:pStyle w:val="subsection"/>
      </w:pPr>
      <w:r w:rsidRPr="002849D1">
        <w:tab/>
        <w:t>(2)</w:t>
      </w:r>
      <w:r w:rsidRPr="002849D1">
        <w:tab/>
        <w:t>This section has effect despite section</w:t>
      </w:r>
      <w:r w:rsidR="002849D1">
        <w:t> </w:t>
      </w:r>
      <w:r w:rsidRPr="002849D1">
        <w:t>11</w:t>
      </w:r>
      <w:r w:rsidR="002849D1">
        <w:noBreakHyphen/>
      </w:r>
      <w:r w:rsidRPr="002849D1">
        <w:t>5 (which is about what are creditable acquisitions).</w:t>
      </w:r>
    </w:p>
    <w:p w:rsidR="00300522" w:rsidRPr="002849D1" w:rsidRDefault="00300522" w:rsidP="00300522">
      <w:pPr>
        <w:pStyle w:val="ActHead5"/>
      </w:pPr>
      <w:bookmarkStart w:id="336" w:name="_Toc364850701"/>
      <w:r w:rsidRPr="002849D1">
        <w:rPr>
          <w:rStyle w:val="CharSectno"/>
        </w:rPr>
        <w:t>49</w:t>
      </w:r>
      <w:r w:rsidR="002849D1" w:rsidRPr="002849D1">
        <w:rPr>
          <w:rStyle w:val="CharSectno"/>
        </w:rPr>
        <w:noBreakHyphen/>
      </w:r>
      <w:r w:rsidRPr="002849D1">
        <w:rPr>
          <w:rStyle w:val="CharSectno"/>
        </w:rPr>
        <w:t>40</w:t>
      </w:r>
      <w:r w:rsidRPr="002849D1">
        <w:t xml:space="preserve">  Adjustment events</w:t>
      </w:r>
      <w:bookmarkEnd w:id="336"/>
    </w:p>
    <w:p w:rsidR="00300522" w:rsidRPr="002849D1" w:rsidRDefault="00300522" w:rsidP="00300522">
      <w:pPr>
        <w:pStyle w:val="subsection"/>
      </w:pPr>
      <w:r w:rsidRPr="002849D1">
        <w:tab/>
        <w:t>(1)</w:t>
      </w:r>
      <w:r w:rsidRPr="002849D1">
        <w:tab/>
        <w:t xml:space="preserve">An </w:t>
      </w:r>
      <w:r w:rsidR="002849D1" w:rsidRPr="002849D1">
        <w:rPr>
          <w:position w:val="6"/>
          <w:sz w:val="16"/>
          <w:szCs w:val="16"/>
        </w:rPr>
        <w:t>*</w:t>
      </w:r>
      <w:r w:rsidRPr="002849D1">
        <w:t>adjustment event cannot arise in relation to:</w:t>
      </w:r>
    </w:p>
    <w:p w:rsidR="00300522" w:rsidRPr="002849D1" w:rsidRDefault="00300522" w:rsidP="00300522">
      <w:pPr>
        <w:pStyle w:val="paragraph"/>
      </w:pPr>
      <w:r w:rsidRPr="002849D1">
        <w:tab/>
        <w:t>(a)</w:t>
      </w:r>
      <w:r w:rsidRPr="002849D1">
        <w:tab/>
        <w:t xml:space="preserve">a supply that a </w:t>
      </w:r>
      <w:r w:rsidR="002849D1" w:rsidRPr="002849D1">
        <w:rPr>
          <w:position w:val="6"/>
          <w:sz w:val="16"/>
          <w:szCs w:val="16"/>
        </w:rPr>
        <w:t>*</w:t>
      </w:r>
      <w:r w:rsidRPr="002849D1">
        <w:t xml:space="preserve">member of a </w:t>
      </w:r>
      <w:r w:rsidR="002849D1" w:rsidRPr="002849D1">
        <w:rPr>
          <w:position w:val="6"/>
          <w:sz w:val="16"/>
          <w:szCs w:val="16"/>
        </w:rPr>
        <w:t>*</w:t>
      </w:r>
      <w:r w:rsidRPr="002849D1">
        <w:t>GST religious group makes to another member of the same GST religious group; or</w:t>
      </w:r>
    </w:p>
    <w:p w:rsidR="00300522" w:rsidRPr="002849D1" w:rsidRDefault="00300522" w:rsidP="00300522">
      <w:pPr>
        <w:pStyle w:val="paragraph"/>
      </w:pPr>
      <w:r w:rsidRPr="002849D1">
        <w:tab/>
        <w:t>(b)</w:t>
      </w:r>
      <w:r w:rsidRPr="002849D1">
        <w:tab/>
        <w:t>an acquisition that a member of a GST religious group makes from another member of the same GST religious group.</w:t>
      </w:r>
    </w:p>
    <w:p w:rsidR="00300522" w:rsidRPr="002849D1" w:rsidRDefault="00300522" w:rsidP="00300522">
      <w:pPr>
        <w:pStyle w:val="subsection"/>
      </w:pPr>
      <w:r w:rsidRPr="002849D1">
        <w:tab/>
        <w:t>(2)</w:t>
      </w:r>
      <w:r w:rsidRPr="002849D1">
        <w:tab/>
        <w:t>This section has effect despite section</w:t>
      </w:r>
      <w:r w:rsidR="002849D1">
        <w:t> </w:t>
      </w:r>
      <w:r w:rsidRPr="002849D1">
        <w:t>19</w:t>
      </w:r>
      <w:r w:rsidR="002849D1">
        <w:noBreakHyphen/>
      </w:r>
      <w:r w:rsidRPr="002849D1">
        <w:t>10 (which is about what are adjustment events).</w:t>
      </w:r>
    </w:p>
    <w:p w:rsidR="00300522" w:rsidRPr="002849D1" w:rsidRDefault="00300522" w:rsidP="00300522">
      <w:pPr>
        <w:pStyle w:val="ActHead5"/>
      </w:pPr>
      <w:bookmarkStart w:id="337" w:name="_Toc364850702"/>
      <w:r w:rsidRPr="002849D1">
        <w:rPr>
          <w:rStyle w:val="CharSectno"/>
        </w:rPr>
        <w:lastRenderedPageBreak/>
        <w:t>49</w:t>
      </w:r>
      <w:r w:rsidR="002849D1" w:rsidRPr="002849D1">
        <w:rPr>
          <w:rStyle w:val="CharSectno"/>
        </w:rPr>
        <w:noBreakHyphen/>
      </w:r>
      <w:r w:rsidRPr="002849D1">
        <w:rPr>
          <w:rStyle w:val="CharSectno"/>
        </w:rPr>
        <w:t>45</w:t>
      </w:r>
      <w:r w:rsidRPr="002849D1">
        <w:t xml:space="preserve">  Changes in the extent of creditable purpose</w:t>
      </w:r>
      <w:bookmarkEnd w:id="337"/>
    </w:p>
    <w:p w:rsidR="00300522" w:rsidRPr="002849D1" w:rsidRDefault="00300522" w:rsidP="00300522">
      <w:pPr>
        <w:pStyle w:val="subsection"/>
      </w:pPr>
      <w:r w:rsidRPr="002849D1">
        <w:tab/>
        <w:t>(1)</w:t>
      </w:r>
      <w:r w:rsidRPr="002849D1">
        <w:tab/>
        <w:t xml:space="preserve">An </w:t>
      </w:r>
      <w:r w:rsidR="002849D1" w:rsidRPr="002849D1">
        <w:rPr>
          <w:position w:val="6"/>
          <w:sz w:val="16"/>
          <w:szCs w:val="16"/>
        </w:rPr>
        <w:t>*</w:t>
      </w:r>
      <w:r w:rsidRPr="002849D1">
        <w:t>adjustment cannot arise under Division</w:t>
      </w:r>
      <w:r w:rsidR="002849D1">
        <w:t> </w:t>
      </w:r>
      <w:r w:rsidRPr="002849D1">
        <w:t xml:space="preserve">129 in relation to an acquisition that a </w:t>
      </w:r>
      <w:r w:rsidR="002849D1" w:rsidRPr="002849D1">
        <w:rPr>
          <w:position w:val="6"/>
          <w:sz w:val="16"/>
          <w:szCs w:val="16"/>
        </w:rPr>
        <w:t>*</w:t>
      </w:r>
      <w:r w:rsidRPr="002849D1">
        <w:t xml:space="preserve">member of a </w:t>
      </w:r>
      <w:r w:rsidR="002849D1" w:rsidRPr="002849D1">
        <w:rPr>
          <w:position w:val="6"/>
          <w:sz w:val="16"/>
          <w:szCs w:val="16"/>
        </w:rPr>
        <w:t>*</w:t>
      </w:r>
      <w:r w:rsidRPr="002849D1">
        <w:t>GST religious group makes from another member of the same GST religious group.</w:t>
      </w:r>
    </w:p>
    <w:p w:rsidR="00300522" w:rsidRPr="002849D1" w:rsidRDefault="00300522" w:rsidP="00300522">
      <w:pPr>
        <w:pStyle w:val="subsection"/>
      </w:pPr>
      <w:r w:rsidRPr="002849D1">
        <w:tab/>
        <w:t>(2)</w:t>
      </w:r>
      <w:r w:rsidRPr="002849D1">
        <w:tab/>
        <w:t>This section has effect despite section</w:t>
      </w:r>
      <w:r w:rsidR="002849D1">
        <w:t> </w:t>
      </w:r>
      <w:r w:rsidRPr="002849D1">
        <w:t>129</w:t>
      </w:r>
      <w:r w:rsidR="002849D1">
        <w:noBreakHyphen/>
      </w:r>
      <w:r w:rsidRPr="002849D1">
        <w:t>5 (which is about when adjustments can arise under Division</w:t>
      </w:r>
      <w:r w:rsidR="002849D1">
        <w:t> </w:t>
      </w:r>
      <w:r w:rsidRPr="002849D1">
        <w:t>129).</w:t>
      </w:r>
    </w:p>
    <w:p w:rsidR="00300522" w:rsidRPr="002849D1" w:rsidRDefault="00300522" w:rsidP="00300522">
      <w:pPr>
        <w:pStyle w:val="ActHead5"/>
      </w:pPr>
      <w:bookmarkStart w:id="338" w:name="_Toc364850703"/>
      <w:r w:rsidRPr="002849D1">
        <w:rPr>
          <w:rStyle w:val="CharSectno"/>
        </w:rPr>
        <w:t>49</w:t>
      </w:r>
      <w:r w:rsidR="002849D1" w:rsidRPr="002849D1">
        <w:rPr>
          <w:rStyle w:val="CharSectno"/>
        </w:rPr>
        <w:noBreakHyphen/>
      </w:r>
      <w:r w:rsidRPr="002849D1">
        <w:rPr>
          <w:rStyle w:val="CharSectno"/>
        </w:rPr>
        <w:t>50</w:t>
      </w:r>
      <w:r w:rsidRPr="002849D1">
        <w:t xml:space="preserve">  GST religious groups treated as single entities for certain purposes</w:t>
      </w:r>
      <w:bookmarkEnd w:id="338"/>
    </w:p>
    <w:p w:rsidR="00300522" w:rsidRPr="002849D1" w:rsidRDefault="00300522" w:rsidP="00300522">
      <w:pPr>
        <w:pStyle w:val="subsection"/>
      </w:pPr>
      <w:r w:rsidRPr="002849D1">
        <w:tab/>
        <w:t>(1)</w:t>
      </w:r>
      <w:r w:rsidRPr="002849D1">
        <w:tab/>
        <w:t>Despite sections</w:t>
      </w:r>
      <w:r w:rsidR="002849D1">
        <w:t> </w:t>
      </w:r>
      <w:r w:rsidRPr="002849D1">
        <w:t>49</w:t>
      </w:r>
      <w:r w:rsidR="002849D1">
        <w:noBreakHyphen/>
      </w:r>
      <w:r w:rsidRPr="002849D1">
        <w:t>35, 49</w:t>
      </w:r>
      <w:r w:rsidR="002849D1">
        <w:noBreakHyphen/>
      </w:r>
      <w:r w:rsidRPr="002849D1">
        <w:t>40 and 49</w:t>
      </w:r>
      <w:r w:rsidR="002849D1">
        <w:noBreakHyphen/>
      </w:r>
      <w:r w:rsidRPr="002849D1">
        <w:t xml:space="preserve">45, a </w:t>
      </w:r>
      <w:r w:rsidR="002849D1" w:rsidRPr="002849D1">
        <w:rPr>
          <w:position w:val="6"/>
          <w:sz w:val="16"/>
          <w:szCs w:val="16"/>
        </w:rPr>
        <w:t>*</w:t>
      </w:r>
      <w:r w:rsidRPr="002849D1">
        <w:t xml:space="preserve">GST religious group is treated as a single entity, and not as a number of entities corresponding to the </w:t>
      </w:r>
      <w:r w:rsidR="002849D1" w:rsidRPr="002849D1">
        <w:rPr>
          <w:position w:val="6"/>
          <w:sz w:val="16"/>
          <w:szCs w:val="16"/>
        </w:rPr>
        <w:t>*</w:t>
      </w:r>
      <w:r w:rsidRPr="002849D1">
        <w:t>members of the GST religious group, for the purposes of working out:</w:t>
      </w:r>
    </w:p>
    <w:p w:rsidR="00300522" w:rsidRPr="002849D1" w:rsidRDefault="00300522" w:rsidP="00300522">
      <w:pPr>
        <w:pStyle w:val="paragraph"/>
      </w:pPr>
      <w:r w:rsidRPr="002849D1">
        <w:tab/>
        <w:t>(a)</w:t>
      </w:r>
      <w:r w:rsidRPr="002849D1">
        <w:tab/>
        <w:t xml:space="preserve">whether acquisitions or importations by a member are for a </w:t>
      </w:r>
      <w:r w:rsidR="002849D1" w:rsidRPr="002849D1">
        <w:rPr>
          <w:position w:val="6"/>
          <w:sz w:val="16"/>
          <w:szCs w:val="16"/>
        </w:rPr>
        <w:t>*</w:t>
      </w:r>
      <w:r w:rsidRPr="002849D1">
        <w:t>creditable purpose; and</w:t>
      </w:r>
    </w:p>
    <w:p w:rsidR="00300522" w:rsidRPr="002849D1" w:rsidRDefault="00300522" w:rsidP="00300522">
      <w:pPr>
        <w:pStyle w:val="paragraph"/>
      </w:pPr>
      <w:r w:rsidRPr="002849D1">
        <w:tab/>
        <w:t>(b)</w:t>
      </w:r>
      <w:r w:rsidRPr="002849D1">
        <w:tab/>
        <w:t>the amounts of any input tax credits to which the member is entitled; and</w:t>
      </w:r>
    </w:p>
    <w:p w:rsidR="00300522" w:rsidRPr="002849D1" w:rsidRDefault="00300522" w:rsidP="00300522">
      <w:pPr>
        <w:pStyle w:val="paragraph"/>
      </w:pPr>
      <w:r w:rsidRPr="002849D1">
        <w:tab/>
        <w:t>(c)</w:t>
      </w:r>
      <w:r w:rsidRPr="002849D1">
        <w:tab/>
        <w:t xml:space="preserve">whether the member has any </w:t>
      </w:r>
      <w:r w:rsidR="002849D1" w:rsidRPr="002849D1">
        <w:rPr>
          <w:position w:val="6"/>
          <w:sz w:val="16"/>
          <w:szCs w:val="16"/>
        </w:rPr>
        <w:t>*</w:t>
      </w:r>
      <w:r w:rsidRPr="002849D1">
        <w:t>adjustments; and</w:t>
      </w:r>
    </w:p>
    <w:p w:rsidR="00300522" w:rsidRPr="002849D1" w:rsidRDefault="00300522" w:rsidP="00300522">
      <w:pPr>
        <w:pStyle w:val="paragraph"/>
      </w:pPr>
      <w:r w:rsidRPr="002849D1">
        <w:tab/>
        <w:t>(d)</w:t>
      </w:r>
      <w:r w:rsidRPr="002849D1">
        <w:tab/>
        <w:t>the amounts of any such adjustments.</w:t>
      </w:r>
    </w:p>
    <w:p w:rsidR="00300522" w:rsidRPr="002849D1" w:rsidRDefault="00300522" w:rsidP="00300522">
      <w:pPr>
        <w:pStyle w:val="subsection"/>
      </w:pPr>
      <w:r w:rsidRPr="002849D1">
        <w:tab/>
        <w:t>(2)</w:t>
      </w:r>
      <w:r w:rsidRPr="002849D1">
        <w:tab/>
        <w:t>This section has effect despite section</w:t>
      </w:r>
      <w:r w:rsidR="002849D1">
        <w:t> </w:t>
      </w:r>
      <w:r w:rsidRPr="002849D1">
        <w:t>11</w:t>
      </w:r>
      <w:r w:rsidR="002849D1">
        <w:noBreakHyphen/>
      </w:r>
      <w:r w:rsidRPr="002849D1">
        <w:t>25 (which is about the amount of input tax credits) and section</w:t>
      </w:r>
      <w:r w:rsidR="002849D1">
        <w:t> </w:t>
      </w:r>
      <w:r w:rsidRPr="002849D1">
        <w:t>17</w:t>
      </w:r>
      <w:r w:rsidR="002849D1">
        <w:noBreakHyphen/>
      </w:r>
      <w:r w:rsidRPr="002849D1">
        <w:t>10 (which is about the effect of adjustments on net amounts).</w:t>
      </w:r>
    </w:p>
    <w:p w:rsidR="00300522" w:rsidRPr="002849D1" w:rsidRDefault="00300522" w:rsidP="00300522">
      <w:pPr>
        <w:pStyle w:val="ActHead4"/>
      </w:pPr>
      <w:bookmarkStart w:id="339" w:name="_Toc364850704"/>
      <w:r w:rsidRPr="002849D1">
        <w:rPr>
          <w:rStyle w:val="CharSubdNo"/>
        </w:rPr>
        <w:t>Subdivision</w:t>
      </w:r>
      <w:r w:rsidR="002849D1" w:rsidRPr="002849D1">
        <w:rPr>
          <w:rStyle w:val="CharSubdNo"/>
        </w:rPr>
        <w:t> </w:t>
      </w:r>
      <w:r w:rsidRPr="002849D1">
        <w:rPr>
          <w:rStyle w:val="CharSubdNo"/>
        </w:rPr>
        <w:t>49</w:t>
      </w:r>
      <w:r w:rsidR="002849D1" w:rsidRPr="002849D1">
        <w:rPr>
          <w:rStyle w:val="CharSubdNo"/>
        </w:rPr>
        <w:noBreakHyphen/>
      </w:r>
      <w:r w:rsidRPr="002849D1">
        <w:rPr>
          <w:rStyle w:val="CharSubdNo"/>
        </w:rPr>
        <w:t>C</w:t>
      </w:r>
      <w:r w:rsidRPr="002849D1">
        <w:t>—</w:t>
      </w:r>
      <w:r w:rsidRPr="002849D1">
        <w:rPr>
          <w:rStyle w:val="CharSubdText"/>
        </w:rPr>
        <w:t>Administrative matters</w:t>
      </w:r>
      <w:bookmarkEnd w:id="339"/>
    </w:p>
    <w:p w:rsidR="00300522" w:rsidRPr="002849D1" w:rsidRDefault="00300522" w:rsidP="00300522">
      <w:pPr>
        <w:pStyle w:val="ActHead5"/>
      </w:pPr>
      <w:bookmarkStart w:id="340" w:name="_Toc364850705"/>
      <w:r w:rsidRPr="002849D1">
        <w:rPr>
          <w:rStyle w:val="CharSectno"/>
        </w:rPr>
        <w:t>49</w:t>
      </w:r>
      <w:r w:rsidR="002849D1" w:rsidRPr="002849D1">
        <w:rPr>
          <w:rStyle w:val="CharSectno"/>
        </w:rPr>
        <w:noBreakHyphen/>
      </w:r>
      <w:r w:rsidRPr="002849D1">
        <w:rPr>
          <w:rStyle w:val="CharSectno"/>
        </w:rPr>
        <w:t>70</w:t>
      </w:r>
      <w:r w:rsidRPr="002849D1">
        <w:t xml:space="preserve">  Changing the membership etc. of GST religious groups</w:t>
      </w:r>
      <w:bookmarkEnd w:id="340"/>
    </w:p>
    <w:p w:rsidR="00300522" w:rsidRPr="002849D1" w:rsidRDefault="00300522" w:rsidP="00300522">
      <w:pPr>
        <w:pStyle w:val="SubsectionHead"/>
      </w:pPr>
      <w:r w:rsidRPr="002849D1">
        <w:t>Changes made on application</w:t>
      </w:r>
    </w:p>
    <w:p w:rsidR="00300522" w:rsidRPr="002849D1" w:rsidRDefault="00300522" w:rsidP="00300522">
      <w:pPr>
        <w:pStyle w:val="subsection"/>
      </w:pPr>
      <w:r w:rsidRPr="002849D1">
        <w:tab/>
        <w:t>(1)</w:t>
      </w:r>
      <w:r w:rsidRPr="002849D1">
        <w:tab/>
        <w:t xml:space="preserve">The Commissioner must, if the </w:t>
      </w:r>
      <w:r w:rsidR="002849D1" w:rsidRPr="002849D1">
        <w:rPr>
          <w:position w:val="6"/>
          <w:sz w:val="16"/>
          <w:szCs w:val="16"/>
        </w:rPr>
        <w:t>*</w:t>
      </w:r>
      <w:r w:rsidRPr="002849D1">
        <w:t xml:space="preserve">principal member of a </w:t>
      </w:r>
      <w:r w:rsidR="002849D1" w:rsidRPr="002849D1">
        <w:rPr>
          <w:position w:val="6"/>
          <w:sz w:val="16"/>
          <w:szCs w:val="16"/>
        </w:rPr>
        <w:t>*</w:t>
      </w:r>
      <w:r w:rsidRPr="002849D1">
        <w:t xml:space="preserve">GST religious group applies to the Commissioner in the </w:t>
      </w:r>
      <w:r w:rsidR="002849D1" w:rsidRPr="002849D1">
        <w:rPr>
          <w:position w:val="6"/>
          <w:sz w:val="16"/>
          <w:szCs w:val="16"/>
        </w:rPr>
        <w:t>*</w:t>
      </w:r>
      <w:r w:rsidRPr="002849D1">
        <w:t>approved form, do one or more of these (as requested in the application):</w:t>
      </w:r>
    </w:p>
    <w:p w:rsidR="00300522" w:rsidRPr="002849D1" w:rsidRDefault="00300522" w:rsidP="00300522">
      <w:pPr>
        <w:pStyle w:val="paragraph"/>
      </w:pPr>
      <w:r w:rsidRPr="002849D1">
        <w:tab/>
        <w:t>(a)</w:t>
      </w:r>
      <w:r w:rsidRPr="002849D1">
        <w:tab/>
        <w:t xml:space="preserve">approve, as an additional </w:t>
      </w:r>
      <w:r w:rsidR="002849D1" w:rsidRPr="002849D1">
        <w:rPr>
          <w:position w:val="6"/>
          <w:sz w:val="16"/>
          <w:szCs w:val="16"/>
        </w:rPr>
        <w:t>*</w:t>
      </w:r>
      <w:r w:rsidRPr="002849D1">
        <w:t xml:space="preserve">member of the GST religious group, another entity that </w:t>
      </w:r>
      <w:r w:rsidR="002849D1" w:rsidRPr="002849D1">
        <w:rPr>
          <w:position w:val="6"/>
          <w:sz w:val="16"/>
          <w:szCs w:val="16"/>
        </w:rPr>
        <w:t>*</w:t>
      </w:r>
      <w:r w:rsidRPr="002849D1">
        <w:t>satisfies the membership requirements for the GST religious group;</w:t>
      </w:r>
    </w:p>
    <w:p w:rsidR="00300522" w:rsidRPr="002849D1" w:rsidRDefault="00300522" w:rsidP="00300522">
      <w:pPr>
        <w:pStyle w:val="paragraph"/>
      </w:pPr>
      <w:r w:rsidRPr="002849D1">
        <w:lastRenderedPageBreak/>
        <w:tab/>
        <w:t>(b)</w:t>
      </w:r>
      <w:r w:rsidRPr="002849D1">
        <w:tab/>
        <w:t>revoke the approval of one of the members of the GST religious group as a member of the group;</w:t>
      </w:r>
    </w:p>
    <w:p w:rsidR="00300522" w:rsidRPr="002849D1" w:rsidRDefault="00300522" w:rsidP="00300522">
      <w:pPr>
        <w:pStyle w:val="paragraph"/>
      </w:pPr>
      <w:r w:rsidRPr="002849D1">
        <w:tab/>
        <w:t>(c)</w:t>
      </w:r>
      <w:r w:rsidRPr="002849D1">
        <w:tab/>
        <w:t>approve another member of the GST religious group to replace the applicant as the principal member of the group.</w:t>
      </w:r>
    </w:p>
    <w:p w:rsidR="00300522" w:rsidRPr="002849D1" w:rsidRDefault="00300522" w:rsidP="00300522">
      <w:pPr>
        <w:pStyle w:val="notetext"/>
      </w:pPr>
      <w:r w:rsidRPr="002849D1">
        <w:t>Note:</w:t>
      </w:r>
      <w:r w:rsidRPr="002849D1">
        <w:tab/>
        <w:t>Refusing an application for approval or revocation under this subsection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iCs/>
        </w:rPr>
        <w:t>Taxation Administration Act 1953</w:t>
      </w:r>
      <w:r w:rsidRPr="002849D1">
        <w:t>).</w:t>
      </w:r>
    </w:p>
    <w:p w:rsidR="00300522" w:rsidRPr="002849D1" w:rsidRDefault="00300522" w:rsidP="00300522">
      <w:pPr>
        <w:pStyle w:val="SubsectionHead"/>
      </w:pPr>
      <w:r w:rsidRPr="002849D1">
        <w:t>Changes made without application</w:t>
      </w:r>
    </w:p>
    <w:p w:rsidR="00300522" w:rsidRPr="002849D1" w:rsidRDefault="00300522" w:rsidP="00300522">
      <w:pPr>
        <w:pStyle w:val="subsection"/>
      </w:pPr>
      <w:r w:rsidRPr="002849D1">
        <w:tab/>
        <w:t>(2)</w:t>
      </w:r>
      <w:r w:rsidRPr="002849D1">
        <w:tab/>
        <w:t xml:space="preserve">The Commissioner must revoke the approval of one of the </w:t>
      </w:r>
      <w:r w:rsidR="002849D1" w:rsidRPr="002849D1">
        <w:rPr>
          <w:position w:val="6"/>
          <w:sz w:val="16"/>
          <w:szCs w:val="16"/>
        </w:rPr>
        <w:t>*</w:t>
      </w:r>
      <w:r w:rsidRPr="002849D1">
        <w:t xml:space="preserve">members of a </w:t>
      </w:r>
      <w:r w:rsidR="002849D1" w:rsidRPr="002849D1">
        <w:rPr>
          <w:position w:val="6"/>
          <w:sz w:val="16"/>
          <w:szCs w:val="16"/>
        </w:rPr>
        <w:t>*</w:t>
      </w:r>
      <w:r w:rsidRPr="002849D1">
        <w:t xml:space="preserve">GST religious group if satisfied that the member does not </w:t>
      </w:r>
      <w:r w:rsidR="002849D1" w:rsidRPr="002849D1">
        <w:rPr>
          <w:position w:val="6"/>
          <w:sz w:val="16"/>
          <w:szCs w:val="16"/>
        </w:rPr>
        <w:t>*</w:t>
      </w:r>
      <w:r w:rsidRPr="002849D1">
        <w:t>satisfy the membership requirements for the GST religious group.</w:t>
      </w:r>
    </w:p>
    <w:p w:rsidR="00300522" w:rsidRPr="002849D1" w:rsidRDefault="00300522" w:rsidP="00300522">
      <w:pPr>
        <w:pStyle w:val="notetext"/>
      </w:pPr>
      <w:r w:rsidRPr="002849D1">
        <w:t>Note:</w:t>
      </w:r>
      <w:r w:rsidRPr="002849D1">
        <w:tab/>
        <w:t xml:space="preserve">Revoking under this subsection an approval under this </w:t>
      </w:r>
      <w:r w:rsidR="00A53099" w:rsidRPr="002849D1">
        <w:t>Division</w:t>
      </w:r>
      <w:r w:rsidR="00A36DB5" w:rsidRPr="002849D1">
        <w:t xml:space="preserve"> </w:t>
      </w:r>
      <w:r w:rsidRPr="002849D1">
        <w:t>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iCs/>
        </w:rPr>
        <w:t>Taxation Administration Act 1953</w:t>
      </w:r>
      <w:r w:rsidRPr="002849D1">
        <w:t>).</w:t>
      </w:r>
    </w:p>
    <w:p w:rsidR="00300522" w:rsidRPr="002849D1" w:rsidRDefault="00300522" w:rsidP="00300522">
      <w:pPr>
        <w:pStyle w:val="ActHead5"/>
      </w:pPr>
      <w:bookmarkStart w:id="341" w:name="_Toc364850706"/>
      <w:r w:rsidRPr="002849D1">
        <w:rPr>
          <w:rStyle w:val="CharSectno"/>
        </w:rPr>
        <w:t>49</w:t>
      </w:r>
      <w:r w:rsidR="002849D1" w:rsidRPr="002849D1">
        <w:rPr>
          <w:rStyle w:val="CharSectno"/>
        </w:rPr>
        <w:noBreakHyphen/>
      </w:r>
      <w:r w:rsidRPr="002849D1">
        <w:rPr>
          <w:rStyle w:val="CharSectno"/>
        </w:rPr>
        <w:t>75</w:t>
      </w:r>
      <w:r w:rsidRPr="002849D1">
        <w:t xml:space="preserve">  Revoking the approval of GST religious groups</w:t>
      </w:r>
      <w:bookmarkEnd w:id="341"/>
    </w:p>
    <w:p w:rsidR="00300522" w:rsidRPr="002849D1" w:rsidRDefault="00300522" w:rsidP="00300522">
      <w:pPr>
        <w:pStyle w:val="SubsectionHead"/>
      </w:pPr>
      <w:r w:rsidRPr="002849D1">
        <w:t>Revoking on application</w:t>
      </w:r>
    </w:p>
    <w:p w:rsidR="00300522" w:rsidRPr="002849D1" w:rsidRDefault="00300522" w:rsidP="00300522">
      <w:pPr>
        <w:pStyle w:val="subsection"/>
      </w:pPr>
      <w:r w:rsidRPr="002849D1">
        <w:tab/>
        <w:t>(1)</w:t>
      </w:r>
      <w:r w:rsidRPr="002849D1">
        <w:tab/>
        <w:t xml:space="preserve">The Commissioner must, if the principal member of a </w:t>
      </w:r>
      <w:r w:rsidR="002849D1" w:rsidRPr="002849D1">
        <w:rPr>
          <w:position w:val="6"/>
          <w:sz w:val="16"/>
          <w:szCs w:val="16"/>
        </w:rPr>
        <w:t>*</w:t>
      </w:r>
      <w:r w:rsidRPr="002849D1">
        <w:t xml:space="preserve">GST religious group applies to the Commissioner in the </w:t>
      </w:r>
      <w:r w:rsidR="002849D1" w:rsidRPr="002849D1">
        <w:rPr>
          <w:position w:val="6"/>
          <w:sz w:val="16"/>
          <w:szCs w:val="16"/>
        </w:rPr>
        <w:t>*</w:t>
      </w:r>
      <w:r w:rsidRPr="002849D1">
        <w:t>approved form, revoke the approval of the group as a GST religious group.</w:t>
      </w:r>
    </w:p>
    <w:p w:rsidR="00300522" w:rsidRPr="002849D1" w:rsidRDefault="00300522" w:rsidP="00300522">
      <w:pPr>
        <w:pStyle w:val="notetext"/>
      </w:pPr>
      <w:r w:rsidRPr="002849D1">
        <w:t>Note:</w:t>
      </w:r>
      <w:r w:rsidRPr="002849D1">
        <w:tab/>
        <w:t>Refusing an application for revocation under this subsection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iCs/>
        </w:rPr>
        <w:t>Taxation Administration Act 1953</w:t>
      </w:r>
      <w:r w:rsidRPr="002849D1">
        <w:t>).</w:t>
      </w:r>
    </w:p>
    <w:p w:rsidR="00300522" w:rsidRPr="002849D1" w:rsidRDefault="00300522" w:rsidP="00300522">
      <w:pPr>
        <w:pStyle w:val="SubsectionHead"/>
      </w:pPr>
      <w:r w:rsidRPr="002849D1">
        <w:t>Revoking without application</w:t>
      </w:r>
    </w:p>
    <w:p w:rsidR="00300522" w:rsidRPr="002849D1" w:rsidRDefault="00300522" w:rsidP="00300522">
      <w:pPr>
        <w:pStyle w:val="subsection"/>
      </w:pPr>
      <w:r w:rsidRPr="002849D1">
        <w:tab/>
        <w:t>(2)</w:t>
      </w:r>
      <w:r w:rsidRPr="002849D1">
        <w:tab/>
        <w:t xml:space="preserve">The Commissioner must revoke the approval of the </w:t>
      </w:r>
      <w:r w:rsidR="002849D1" w:rsidRPr="002849D1">
        <w:rPr>
          <w:position w:val="6"/>
          <w:sz w:val="16"/>
          <w:szCs w:val="16"/>
        </w:rPr>
        <w:t>*</w:t>
      </w:r>
      <w:r w:rsidRPr="002849D1">
        <w:t xml:space="preserve">GST religious group if satisfied that none of its members, or only one of its members, </w:t>
      </w:r>
      <w:r w:rsidR="002849D1" w:rsidRPr="002849D1">
        <w:rPr>
          <w:position w:val="6"/>
          <w:sz w:val="16"/>
          <w:szCs w:val="16"/>
        </w:rPr>
        <w:t>*</w:t>
      </w:r>
      <w:r w:rsidRPr="002849D1">
        <w:t>satisfies the membership requirements for that GST religious group.</w:t>
      </w:r>
    </w:p>
    <w:p w:rsidR="00300522" w:rsidRPr="002849D1" w:rsidRDefault="00300522" w:rsidP="00300522">
      <w:pPr>
        <w:pStyle w:val="notetext"/>
      </w:pPr>
      <w:r w:rsidRPr="002849D1">
        <w:t>Note:</w:t>
      </w:r>
      <w:r w:rsidRPr="002849D1">
        <w:tab/>
        <w:t>Revoking under this subsection the approval of a GST group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iCs/>
        </w:rPr>
        <w:t>Taxation Administration Act 1953</w:t>
      </w:r>
      <w:r w:rsidRPr="002849D1">
        <w:t>).</w:t>
      </w:r>
    </w:p>
    <w:p w:rsidR="00300522" w:rsidRPr="002849D1" w:rsidRDefault="00300522" w:rsidP="00300522">
      <w:pPr>
        <w:pStyle w:val="ActHead5"/>
      </w:pPr>
      <w:bookmarkStart w:id="342" w:name="_Toc364850707"/>
      <w:r w:rsidRPr="002849D1">
        <w:rPr>
          <w:rStyle w:val="CharSectno"/>
        </w:rPr>
        <w:lastRenderedPageBreak/>
        <w:t>49</w:t>
      </w:r>
      <w:r w:rsidR="002849D1" w:rsidRPr="002849D1">
        <w:rPr>
          <w:rStyle w:val="CharSectno"/>
        </w:rPr>
        <w:noBreakHyphen/>
      </w:r>
      <w:r w:rsidRPr="002849D1">
        <w:rPr>
          <w:rStyle w:val="CharSectno"/>
        </w:rPr>
        <w:t>80</w:t>
      </w:r>
      <w:r w:rsidRPr="002849D1">
        <w:t xml:space="preserve">  Notification by principal members</w:t>
      </w:r>
      <w:bookmarkEnd w:id="342"/>
    </w:p>
    <w:p w:rsidR="00300522" w:rsidRPr="002849D1" w:rsidRDefault="00300522" w:rsidP="00300522">
      <w:pPr>
        <w:pStyle w:val="subsection"/>
      </w:pPr>
      <w:r w:rsidRPr="002849D1">
        <w:tab/>
      </w:r>
      <w:r w:rsidRPr="002849D1">
        <w:tab/>
        <w:t xml:space="preserve">The principal member of a </w:t>
      </w:r>
      <w:r w:rsidR="002849D1" w:rsidRPr="002849D1">
        <w:rPr>
          <w:position w:val="6"/>
          <w:sz w:val="16"/>
          <w:szCs w:val="16"/>
        </w:rPr>
        <w:t>*</w:t>
      </w:r>
      <w:r w:rsidRPr="002849D1">
        <w:t>GST religious group must notify the Commissioner of any circumstances under which the Commissioner must:</w:t>
      </w:r>
    </w:p>
    <w:p w:rsidR="00300522" w:rsidRPr="002849D1" w:rsidRDefault="00300522" w:rsidP="00300522">
      <w:pPr>
        <w:pStyle w:val="paragraph"/>
      </w:pPr>
      <w:r w:rsidRPr="002849D1">
        <w:tab/>
        <w:t>(a)</w:t>
      </w:r>
      <w:r w:rsidRPr="002849D1">
        <w:tab/>
        <w:t xml:space="preserve">revoke the approval of one of the </w:t>
      </w:r>
      <w:r w:rsidR="002849D1" w:rsidRPr="002849D1">
        <w:rPr>
          <w:position w:val="6"/>
          <w:sz w:val="16"/>
          <w:szCs w:val="16"/>
        </w:rPr>
        <w:t>*</w:t>
      </w:r>
      <w:r w:rsidRPr="002849D1">
        <w:t>members of the group under subsection</w:t>
      </w:r>
      <w:r w:rsidR="002849D1">
        <w:t> </w:t>
      </w:r>
      <w:r w:rsidRPr="002849D1">
        <w:t>49</w:t>
      </w:r>
      <w:r w:rsidR="002849D1">
        <w:noBreakHyphen/>
      </w:r>
      <w:r w:rsidRPr="002849D1">
        <w:t>70(2); or</w:t>
      </w:r>
    </w:p>
    <w:p w:rsidR="00300522" w:rsidRPr="002849D1" w:rsidRDefault="00300522" w:rsidP="00300522">
      <w:pPr>
        <w:pStyle w:val="paragraph"/>
      </w:pPr>
      <w:r w:rsidRPr="002849D1">
        <w:tab/>
        <w:t>(b)</w:t>
      </w:r>
      <w:r w:rsidRPr="002849D1">
        <w:tab/>
        <w:t>revoke the approval of the group under subsection</w:t>
      </w:r>
      <w:r w:rsidR="002849D1">
        <w:t> </w:t>
      </w:r>
      <w:r w:rsidRPr="002849D1">
        <w:t>49</w:t>
      </w:r>
      <w:r w:rsidR="002849D1">
        <w:noBreakHyphen/>
      </w:r>
      <w:r w:rsidRPr="002849D1">
        <w:t>75(2).</w:t>
      </w:r>
    </w:p>
    <w:p w:rsidR="00300522" w:rsidRPr="002849D1" w:rsidRDefault="00300522" w:rsidP="00300522">
      <w:pPr>
        <w:pStyle w:val="subsection2"/>
      </w:pPr>
      <w:r w:rsidRPr="002849D1">
        <w:t>The notification may (in appropriate cases) be in the form of an application under subsection</w:t>
      </w:r>
      <w:r w:rsidR="002849D1">
        <w:t> </w:t>
      </w:r>
      <w:r w:rsidRPr="002849D1">
        <w:t>49</w:t>
      </w:r>
      <w:r w:rsidR="002849D1">
        <w:noBreakHyphen/>
      </w:r>
      <w:r w:rsidRPr="002849D1">
        <w:t>70(1) or 49</w:t>
      </w:r>
      <w:r w:rsidR="002849D1">
        <w:noBreakHyphen/>
      </w:r>
      <w:r w:rsidRPr="002849D1">
        <w:t>75(1). The notification, or application, must be given to the Commissioner within 21 days after the circumstances occurred.</w:t>
      </w:r>
    </w:p>
    <w:p w:rsidR="00300522" w:rsidRPr="002849D1" w:rsidRDefault="00300522" w:rsidP="00300522">
      <w:pPr>
        <w:pStyle w:val="ActHead5"/>
      </w:pPr>
      <w:bookmarkStart w:id="343" w:name="_Toc364850708"/>
      <w:r w:rsidRPr="002849D1">
        <w:rPr>
          <w:rStyle w:val="CharSectno"/>
        </w:rPr>
        <w:t>49</w:t>
      </w:r>
      <w:r w:rsidR="002849D1" w:rsidRPr="002849D1">
        <w:rPr>
          <w:rStyle w:val="CharSectno"/>
        </w:rPr>
        <w:noBreakHyphen/>
      </w:r>
      <w:r w:rsidRPr="002849D1">
        <w:rPr>
          <w:rStyle w:val="CharSectno"/>
        </w:rPr>
        <w:t>85</w:t>
      </w:r>
      <w:r w:rsidRPr="002849D1">
        <w:t xml:space="preserve">  Date of effect of approvals and revocations</w:t>
      </w:r>
      <w:bookmarkEnd w:id="343"/>
    </w:p>
    <w:p w:rsidR="00300522" w:rsidRPr="002849D1" w:rsidRDefault="00300522" w:rsidP="00300522">
      <w:pPr>
        <w:pStyle w:val="subsection"/>
      </w:pPr>
      <w:r w:rsidRPr="002849D1">
        <w:tab/>
        <w:t>(1)</w:t>
      </w:r>
      <w:r w:rsidRPr="002849D1">
        <w:tab/>
        <w:t>The Commissioner must decide the date of effect of any approval, or any revocation of an approval, under this Division.</w:t>
      </w:r>
    </w:p>
    <w:p w:rsidR="00300522" w:rsidRPr="002849D1" w:rsidRDefault="00300522" w:rsidP="00300522">
      <w:pPr>
        <w:pStyle w:val="subsection"/>
      </w:pPr>
      <w:r w:rsidRPr="002849D1">
        <w:tab/>
        <w:t>(2)</w:t>
      </w:r>
      <w:r w:rsidRPr="002849D1">
        <w:tab/>
        <w:t xml:space="preserve">The date of effect may be the day of the decision, or a day before or after that day. However, it must be a day on which, for all the </w:t>
      </w:r>
      <w:r w:rsidR="002849D1" w:rsidRPr="002849D1">
        <w:rPr>
          <w:position w:val="6"/>
          <w:sz w:val="16"/>
          <w:szCs w:val="16"/>
        </w:rPr>
        <w:t>*</w:t>
      </w:r>
      <w:r w:rsidRPr="002849D1">
        <w:t xml:space="preserve">members of the </w:t>
      </w:r>
      <w:r w:rsidR="002849D1" w:rsidRPr="002849D1">
        <w:rPr>
          <w:position w:val="6"/>
          <w:sz w:val="16"/>
          <w:szCs w:val="16"/>
        </w:rPr>
        <w:t>*</w:t>
      </w:r>
      <w:r w:rsidRPr="002849D1">
        <w:t>GST religious group in question, a tax period begins.</w:t>
      </w:r>
    </w:p>
    <w:p w:rsidR="00300522" w:rsidRPr="002849D1" w:rsidRDefault="00300522" w:rsidP="00300522">
      <w:pPr>
        <w:pStyle w:val="notetext"/>
      </w:pPr>
      <w:r w:rsidRPr="002849D1">
        <w:t>Note:</w:t>
      </w:r>
      <w:r w:rsidRPr="002849D1">
        <w:tab/>
        <w:t xml:space="preserve">Deciding under this section the date of effect of any approval, or any revocation of an approval, under this </w:t>
      </w:r>
      <w:r w:rsidR="00A53099" w:rsidRPr="002849D1">
        <w:t>Division</w:t>
      </w:r>
      <w:r w:rsidR="00A36DB5" w:rsidRPr="002849D1">
        <w:t xml:space="preserve"> </w:t>
      </w:r>
      <w:r w:rsidRPr="002849D1">
        <w:t>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iCs/>
        </w:rPr>
        <w:t>Taxation Administration Act 1953</w:t>
      </w:r>
      <w:r w:rsidRPr="002849D1">
        <w:t>).</w:t>
      </w:r>
    </w:p>
    <w:p w:rsidR="00300522" w:rsidRPr="002849D1" w:rsidRDefault="00300522" w:rsidP="009E2DC8">
      <w:pPr>
        <w:pStyle w:val="ActHead5"/>
      </w:pPr>
      <w:bookmarkStart w:id="344" w:name="_Toc364850709"/>
      <w:r w:rsidRPr="002849D1">
        <w:rPr>
          <w:rStyle w:val="CharSectno"/>
        </w:rPr>
        <w:t>49</w:t>
      </w:r>
      <w:r w:rsidR="002849D1" w:rsidRPr="002849D1">
        <w:rPr>
          <w:rStyle w:val="CharSectno"/>
        </w:rPr>
        <w:noBreakHyphen/>
      </w:r>
      <w:r w:rsidRPr="002849D1">
        <w:rPr>
          <w:rStyle w:val="CharSectno"/>
        </w:rPr>
        <w:t>90</w:t>
      </w:r>
      <w:r w:rsidRPr="002849D1">
        <w:t xml:space="preserve">  Notification by the Commissioner</w:t>
      </w:r>
      <w:bookmarkEnd w:id="344"/>
    </w:p>
    <w:p w:rsidR="00300522" w:rsidRPr="002849D1" w:rsidRDefault="00300522" w:rsidP="009E2DC8">
      <w:pPr>
        <w:pStyle w:val="subsection"/>
        <w:keepNext/>
      </w:pPr>
      <w:r w:rsidRPr="002849D1">
        <w:tab/>
      </w:r>
      <w:r w:rsidRPr="002849D1">
        <w:tab/>
        <w:t>The Commissioner must give notice of any decision that he or she makes under this Division:</w:t>
      </w:r>
    </w:p>
    <w:p w:rsidR="00300522" w:rsidRPr="002849D1" w:rsidRDefault="00300522" w:rsidP="00300522">
      <w:pPr>
        <w:pStyle w:val="paragraph"/>
      </w:pPr>
      <w:r w:rsidRPr="002849D1">
        <w:tab/>
        <w:t>(a)</w:t>
      </w:r>
      <w:r w:rsidRPr="002849D1">
        <w:tab/>
        <w:t xml:space="preserve">if the decision relates to the approval of 2 or more entities as a </w:t>
      </w:r>
      <w:r w:rsidR="002849D1" w:rsidRPr="002849D1">
        <w:rPr>
          <w:position w:val="6"/>
          <w:sz w:val="16"/>
          <w:szCs w:val="16"/>
        </w:rPr>
        <w:t>*</w:t>
      </w:r>
      <w:r w:rsidRPr="002849D1">
        <w:t xml:space="preserve">GST religious group—to the entity nominated in the application for approval to be the </w:t>
      </w:r>
      <w:r w:rsidR="002849D1" w:rsidRPr="002849D1">
        <w:rPr>
          <w:position w:val="6"/>
          <w:sz w:val="16"/>
          <w:szCs w:val="16"/>
        </w:rPr>
        <w:t>*</w:t>
      </w:r>
      <w:r w:rsidRPr="002849D1">
        <w:t>principal member of the group; or</w:t>
      </w:r>
    </w:p>
    <w:p w:rsidR="00300522" w:rsidRPr="002849D1" w:rsidRDefault="00300522" w:rsidP="00300522">
      <w:pPr>
        <w:pStyle w:val="paragraph"/>
        <w:rPr>
          <w:sz w:val="24"/>
        </w:rPr>
      </w:pPr>
      <w:r w:rsidRPr="002849D1">
        <w:tab/>
        <w:t>(b)</w:t>
      </w:r>
      <w:r w:rsidRPr="002849D1">
        <w:tab/>
        <w:t xml:space="preserve">otherwise—to the principal member of the </w:t>
      </w:r>
      <w:r w:rsidR="002849D1" w:rsidRPr="002849D1">
        <w:rPr>
          <w:position w:val="6"/>
          <w:sz w:val="16"/>
          <w:szCs w:val="16"/>
        </w:rPr>
        <w:t>*</w:t>
      </w:r>
      <w:r w:rsidRPr="002849D1">
        <w:t>GST religious group to which the decision relates.</w:t>
      </w:r>
    </w:p>
    <w:p w:rsidR="00300522" w:rsidRPr="002849D1" w:rsidRDefault="00300522" w:rsidP="00A36DB5">
      <w:pPr>
        <w:pStyle w:val="ActHead3"/>
        <w:pageBreakBefore/>
      </w:pPr>
      <w:bookmarkStart w:id="345" w:name="_Toc364850710"/>
      <w:r w:rsidRPr="002849D1">
        <w:rPr>
          <w:rStyle w:val="CharDivNo"/>
        </w:rPr>
        <w:lastRenderedPageBreak/>
        <w:t>Division</w:t>
      </w:r>
      <w:r w:rsidR="002849D1" w:rsidRPr="002849D1">
        <w:rPr>
          <w:rStyle w:val="CharDivNo"/>
        </w:rPr>
        <w:t> </w:t>
      </w:r>
      <w:r w:rsidRPr="002849D1">
        <w:rPr>
          <w:rStyle w:val="CharDivNo"/>
        </w:rPr>
        <w:t>50</w:t>
      </w:r>
      <w:r w:rsidRPr="002849D1">
        <w:t>—</w:t>
      </w:r>
      <w:r w:rsidRPr="002849D1">
        <w:rPr>
          <w:rStyle w:val="CharDivText"/>
        </w:rPr>
        <w:t>GST treatment of religious practitioners</w:t>
      </w:r>
      <w:bookmarkEnd w:id="345"/>
    </w:p>
    <w:p w:rsidR="00300522" w:rsidRPr="002849D1" w:rsidRDefault="00300522" w:rsidP="00300522">
      <w:pPr>
        <w:pStyle w:val="ActHead4"/>
      </w:pPr>
      <w:bookmarkStart w:id="346" w:name="_Toc364850711"/>
      <w:r w:rsidRPr="002849D1">
        <w:rPr>
          <w:rStyle w:val="CharSubdNo"/>
        </w:rPr>
        <w:t>Guide to Division</w:t>
      </w:r>
      <w:r w:rsidR="002849D1" w:rsidRPr="002849D1">
        <w:rPr>
          <w:rStyle w:val="CharSubdNo"/>
        </w:rPr>
        <w:t> </w:t>
      </w:r>
      <w:r w:rsidRPr="002849D1">
        <w:rPr>
          <w:rStyle w:val="CharSubdText"/>
        </w:rPr>
        <w:t>5</w:t>
      </w:r>
      <w:r w:rsidRPr="002849D1">
        <w:t>0</w:t>
      </w:r>
      <w:bookmarkEnd w:id="346"/>
    </w:p>
    <w:p w:rsidR="00300522" w:rsidRPr="002849D1" w:rsidRDefault="00300522" w:rsidP="00300522">
      <w:pPr>
        <w:pStyle w:val="ActHead5"/>
      </w:pPr>
      <w:bookmarkStart w:id="347" w:name="_Toc364850712"/>
      <w:r w:rsidRPr="002849D1">
        <w:rPr>
          <w:rStyle w:val="CharSectno"/>
        </w:rPr>
        <w:t>50</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347"/>
    </w:p>
    <w:p w:rsidR="00300522" w:rsidRPr="002849D1" w:rsidRDefault="00300522" w:rsidP="00300522">
      <w:pPr>
        <w:pStyle w:val="BoxText"/>
      </w:pPr>
      <w:r w:rsidRPr="002849D1">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2849D1" w:rsidRDefault="00300522" w:rsidP="00300522">
      <w:pPr>
        <w:pStyle w:val="TofSectsHeading"/>
      </w:pPr>
      <w:r w:rsidRPr="002849D1">
        <w:t>Table of sections</w:t>
      </w:r>
    </w:p>
    <w:p w:rsidR="00300522" w:rsidRPr="002849D1" w:rsidRDefault="00300522" w:rsidP="00300522">
      <w:pPr>
        <w:pStyle w:val="TofSectsSection"/>
      </w:pPr>
      <w:r w:rsidRPr="002849D1">
        <w:t>50</w:t>
      </w:r>
      <w:r w:rsidR="002849D1">
        <w:noBreakHyphen/>
      </w:r>
      <w:r w:rsidRPr="002849D1">
        <w:t>5</w:t>
      </w:r>
      <w:r w:rsidRPr="002849D1">
        <w:tab/>
        <w:t>GST treatment of religious practitioners</w:t>
      </w:r>
    </w:p>
    <w:p w:rsidR="00300522" w:rsidRPr="002849D1" w:rsidRDefault="00300522" w:rsidP="00300522">
      <w:pPr>
        <w:pStyle w:val="ActHead5"/>
      </w:pPr>
      <w:bookmarkStart w:id="348" w:name="_Toc364850713"/>
      <w:r w:rsidRPr="002849D1">
        <w:rPr>
          <w:rStyle w:val="CharSectno"/>
        </w:rPr>
        <w:t>50</w:t>
      </w:r>
      <w:r w:rsidR="002849D1" w:rsidRPr="002849D1">
        <w:rPr>
          <w:rStyle w:val="CharSectno"/>
        </w:rPr>
        <w:noBreakHyphen/>
      </w:r>
      <w:r w:rsidRPr="002849D1">
        <w:rPr>
          <w:rStyle w:val="CharSectno"/>
        </w:rPr>
        <w:t>5</w:t>
      </w:r>
      <w:r w:rsidRPr="002849D1">
        <w:t xml:space="preserve">  GST treatment of religious practitioners</w:t>
      </w:r>
      <w:bookmarkEnd w:id="348"/>
    </w:p>
    <w:p w:rsidR="00300522" w:rsidRPr="002849D1" w:rsidRDefault="00300522" w:rsidP="00300522">
      <w:pPr>
        <w:pStyle w:val="subsection"/>
      </w:pPr>
      <w:r w:rsidRPr="002849D1">
        <w:tab/>
      </w:r>
      <w:r w:rsidRPr="002849D1">
        <w:tab/>
        <w:t xml:space="preserve">If a </w:t>
      </w:r>
      <w:r w:rsidR="002849D1" w:rsidRPr="002849D1">
        <w:rPr>
          <w:position w:val="6"/>
          <w:sz w:val="16"/>
          <w:szCs w:val="16"/>
        </w:rPr>
        <w:t>*</w:t>
      </w:r>
      <w:r w:rsidRPr="002849D1">
        <w:t>religious practitioner:</w:t>
      </w:r>
    </w:p>
    <w:p w:rsidR="00300522" w:rsidRPr="002849D1" w:rsidRDefault="00300522" w:rsidP="00300522">
      <w:pPr>
        <w:pStyle w:val="paragraph"/>
      </w:pPr>
      <w:r w:rsidRPr="002849D1">
        <w:tab/>
        <w:t>(a)</w:t>
      </w:r>
      <w:r w:rsidRPr="002849D1">
        <w:tab/>
        <w:t>does an activity, or a series of activities:</w:t>
      </w:r>
    </w:p>
    <w:p w:rsidR="00300522" w:rsidRPr="002849D1" w:rsidRDefault="00300522" w:rsidP="00300522">
      <w:pPr>
        <w:pStyle w:val="paragraphsub"/>
      </w:pPr>
      <w:r w:rsidRPr="002849D1">
        <w:tab/>
        <w:t>(i)</w:t>
      </w:r>
      <w:r w:rsidRPr="002849D1">
        <w:tab/>
        <w:t>in pursuit of his or her vocation as a religious practitioner; and</w:t>
      </w:r>
    </w:p>
    <w:p w:rsidR="00300522" w:rsidRPr="002849D1" w:rsidRDefault="00300522" w:rsidP="00300522">
      <w:pPr>
        <w:pStyle w:val="paragraphsub"/>
      </w:pPr>
      <w:r w:rsidRPr="002849D1">
        <w:tab/>
        <w:t>(ii)</w:t>
      </w:r>
      <w:r w:rsidRPr="002849D1">
        <w:tab/>
        <w:t>as a member of a religious institution; and</w:t>
      </w:r>
    </w:p>
    <w:p w:rsidR="00300522" w:rsidRPr="002849D1" w:rsidRDefault="00300522" w:rsidP="00300522">
      <w:pPr>
        <w:pStyle w:val="paragraph"/>
      </w:pPr>
      <w:r w:rsidRPr="002849D1">
        <w:tab/>
        <w:t>(b)</w:t>
      </w:r>
      <w:r w:rsidRPr="002849D1">
        <w:tab/>
        <w:t>does not do the activity, or series of activities, as an employee or agent of the religious institution or another entity;</w:t>
      </w:r>
    </w:p>
    <w:p w:rsidR="00300522" w:rsidRPr="002849D1" w:rsidRDefault="00300522" w:rsidP="00300522">
      <w:pPr>
        <w:pStyle w:val="subsection2"/>
      </w:pPr>
      <w:r w:rsidRPr="002849D1">
        <w:t xml:space="preserve">the </w:t>
      </w:r>
      <w:r w:rsidR="002849D1" w:rsidRPr="002849D1">
        <w:rPr>
          <w:position w:val="6"/>
          <w:sz w:val="16"/>
          <w:szCs w:val="16"/>
        </w:rPr>
        <w:t>*</w:t>
      </w:r>
      <w:r w:rsidRPr="002849D1">
        <w:t>GST law applies as if the activity, or series of activities, had been done by the religious institution and not by the religious practitioner.</w:t>
      </w:r>
    </w:p>
    <w:p w:rsidR="00300522" w:rsidRPr="002849D1" w:rsidRDefault="00300522" w:rsidP="00300522">
      <w:pPr>
        <w:pStyle w:val="notetext"/>
      </w:pPr>
      <w:r w:rsidRPr="002849D1">
        <w:t>Note:</w:t>
      </w:r>
      <w:r w:rsidRPr="002849D1">
        <w:tab/>
        <w:t>This will mean that such an activity will be an enterprise of the religious institution under subsection</w:t>
      </w:r>
      <w:r w:rsidR="002849D1">
        <w:t> </w:t>
      </w:r>
      <w:r w:rsidRPr="002849D1">
        <w:t>9</w:t>
      </w:r>
      <w:r w:rsidR="002849D1">
        <w:noBreakHyphen/>
      </w:r>
      <w:r w:rsidRPr="002849D1">
        <w:t>20(1) and not an enterprise of the religious practitioner.</w:t>
      </w:r>
    </w:p>
    <w:p w:rsidR="00300522" w:rsidRPr="002849D1" w:rsidRDefault="00300522" w:rsidP="00A36DB5">
      <w:pPr>
        <w:pStyle w:val="ActHead3"/>
        <w:pageBreakBefore/>
      </w:pPr>
      <w:bookmarkStart w:id="349" w:name="_Toc364850714"/>
      <w:r w:rsidRPr="002849D1">
        <w:rPr>
          <w:rStyle w:val="CharDivNo"/>
        </w:rPr>
        <w:lastRenderedPageBreak/>
        <w:t>Division</w:t>
      </w:r>
      <w:r w:rsidR="002849D1" w:rsidRPr="002849D1">
        <w:rPr>
          <w:rStyle w:val="CharDivNo"/>
        </w:rPr>
        <w:t> </w:t>
      </w:r>
      <w:r w:rsidRPr="002849D1">
        <w:rPr>
          <w:rStyle w:val="CharDivNo"/>
        </w:rPr>
        <w:t>51</w:t>
      </w:r>
      <w:r w:rsidRPr="002849D1">
        <w:t>—</w:t>
      </w:r>
      <w:r w:rsidRPr="002849D1">
        <w:rPr>
          <w:rStyle w:val="CharDivText"/>
        </w:rPr>
        <w:t>GST joint ventures</w:t>
      </w:r>
      <w:bookmarkEnd w:id="349"/>
    </w:p>
    <w:p w:rsidR="00300522" w:rsidRPr="002849D1" w:rsidRDefault="00300522" w:rsidP="00300522">
      <w:pPr>
        <w:pStyle w:val="TofSectsHeading"/>
        <w:keepNext/>
      </w:pPr>
      <w:r w:rsidRPr="002849D1">
        <w:t>Table of Subdivisions</w:t>
      </w:r>
    </w:p>
    <w:p w:rsidR="00300522" w:rsidRPr="002849D1" w:rsidRDefault="00300522" w:rsidP="00300522">
      <w:pPr>
        <w:pStyle w:val="TofSectsSubdiv"/>
      </w:pPr>
      <w:r w:rsidRPr="002849D1">
        <w:t>51</w:t>
      </w:r>
      <w:r w:rsidR="002849D1">
        <w:noBreakHyphen/>
      </w:r>
      <w:r w:rsidRPr="002849D1">
        <w:t>A</w:t>
      </w:r>
      <w:r w:rsidRPr="002849D1">
        <w:tab/>
      </w:r>
      <w:r w:rsidR="00615935" w:rsidRPr="002849D1">
        <w:t>Formation of and participation in GST joint ventures</w:t>
      </w:r>
    </w:p>
    <w:p w:rsidR="00300522" w:rsidRPr="002849D1" w:rsidRDefault="00300522" w:rsidP="00300522">
      <w:pPr>
        <w:pStyle w:val="TofSectsSubdiv"/>
      </w:pPr>
      <w:r w:rsidRPr="002849D1">
        <w:t>51</w:t>
      </w:r>
      <w:r w:rsidR="002849D1">
        <w:noBreakHyphen/>
      </w:r>
      <w:r w:rsidRPr="002849D1">
        <w:t>B</w:t>
      </w:r>
      <w:r w:rsidRPr="002849D1">
        <w:tab/>
      </w:r>
      <w:r w:rsidR="00C62D0B" w:rsidRPr="002849D1">
        <w:t>Consequences of GST joint ventures</w:t>
      </w:r>
    </w:p>
    <w:p w:rsidR="00300522" w:rsidRPr="002849D1" w:rsidRDefault="00300522" w:rsidP="00300522">
      <w:pPr>
        <w:pStyle w:val="TofSectsSubdiv"/>
      </w:pPr>
      <w:r w:rsidRPr="002849D1">
        <w:t>51</w:t>
      </w:r>
      <w:r w:rsidR="002849D1">
        <w:noBreakHyphen/>
      </w:r>
      <w:r w:rsidRPr="002849D1">
        <w:t>C</w:t>
      </w:r>
      <w:r w:rsidRPr="002849D1">
        <w:tab/>
        <w:t>Administrative matters</w:t>
      </w:r>
    </w:p>
    <w:p w:rsidR="00300522" w:rsidRPr="002849D1" w:rsidRDefault="00300522" w:rsidP="00300522">
      <w:pPr>
        <w:pStyle w:val="TofSectsSubdiv"/>
      </w:pPr>
      <w:r w:rsidRPr="002849D1">
        <w:t>51</w:t>
      </w:r>
      <w:r w:rsidR="002849D1">
        <w:noBreakHyphen/>
      </w:r>
      <w:r w:rsidRPr="002849D1">
        <w:t>D</w:t>
      </w:r>
      <w:r w:rsidRPr="002849D1">
        <w:tab/>
        <w:t>Ceasing to be a participant in, or an operator of, a GST joint venture</w:t>
      </w:r>
    </w:p>
    <w:p w:rsidR="00300522" w:rsidRPr="002849D1" w:rsidRDefault="00300522" w:rsidP="00300522">
      <w:pPr>
        <w:pStyle w:val="ActHead5"/>
      </w:pPr>
      <w:bookmarkStart w:id="350" w:name="_Toc364850715"/>
      <w:r w:rsidRPr="002849D1">
        <w:rPr>
          <w:rStyle w:val="CharSectno"/>
        </w:rPr>
        <w:t>51</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350"/>
    </w:p>
    <w:p w:rsidR="00300522" w:rsidRPr="002849D1" w:rsidRDefault="00300522" w:rsidP="00300522">
      <w:pPr>
        <w:pStyle w:val="BoxText"/>
      </w:pPr>
      <w:r w:rsidRPr="002849D1">
        <w:t xml:space="preserve">Entities engaged in a joint venture can </w:t>
      </w:r>
      <w:r w:rsidR="003B61DF" w:rsidRPr="002849D1">
        <w:t>form</w:t>
      </w:r>
      <w:r w:rsidRPr="002849D1">
        <w:t xml:space="preserve"> a GST joint venture. The joint venture operator then deals with the GST liabilities and entitlements arising from the joint venture operator’s dealings on behalf of the participants in the joint venture.</w:t>
      </w:r>
    </w:p>
    <w:p w:rsidR="00300522" w:rsidRPr="002849D1" w:rsidRDefault="00300522" w:rsidP="00300522">
      <w:pPr>
        <w:pStyle w:val="notetext"/>
      </w:pPr>
      <w:r w:rsidRPr="002849D1">
        <w:t>Note:</w:t>
      </w:r>
      <w:r w:rsidRPr="002849D1">
        <w:tab/>
        <w:t>Provisions for participants in GST joint ventures apply for the wine equalisation tax (see Subdivision</w:t>
      </w:r>
      <w:r w:rsidR="002849D1">
        <w:t> </w:t>
      </w:r>
      <w:r w:rsidRPr="002849D1">
        <w:t>21</w:t>
      </w:r>
      <w:r w:rsidR="002849D1">
        <w:noBreakHyphen/>
      </w:r>
      <w:r w:rsidRPr="002849D1">
        <w:t xml:space="preserve">C of the </w:t>
      </w:r>
      <w:r w:rsidR="00E512CC" w:rsidRPr="002849D1">
        <w:t>Wine Tax Act</w:t>
      </w:r>
      <w:r w:rsidRPr="002849D1">
        <w:t>) and the luxury car tax (see Subdivision</w:t>
      </w:r>
      <w:r w:rsidR="002849D1">
        <w:t> </w:t>
      </w:r>
      <w:r w:rsidRPr="002849D1">
        <w:t>16</w:t>
      </w:r>
      <w:r w:rsidR="002849D1">
        <w:noBreakHyphen/>
      </w:r>
      <w:r w:rsidRPr="002849D1">
        <w:t xml:space="preserve">B of the </w:t>
      </w:r>
      <w:r w:rsidRPr="002849D1">
        <w:rPr>
          <w:i/>
          <w:iCs/>
        </w:rPr>
        <w:t>A New Tax System (Luxury Car Tax) Act 1999</w:t>
      </w:r>
      <w:r w:rsidRPr="002849D1">
        <w:t>).</w:t>
      </w:r>
    </w:p>
    <w:p w:rsidR="00203D62" w:rsidRPr="002849D1" w:rsidRDefault="00203D62" w:rsidP="00203D62">
      <w:pPr>
        <w:pStyle w:val="ActHead4"/>
      </w:pPr>
      <w:bookmarkStart w:id="351" w:name="_Toc364850716"/>
      <w:r w:rsidRPr="002849D1">
        <w:rPr>
          <w:rStyle w:val="CharSubdNo"/>
        </w:rPr>
        <w:t>Subdivision</w:t>
      </w:r>
      <w:r w:rsidR="002849D1" w:rsidRPr="002849D1">
        <w:rPr>
          <w:rStyle w:val="CharSubdNo"/>
        </w:rPr>
        <w:t> </w:t>
      </w:r>
      <w:r w:rsidRPr="002849D1">
        <w:rPr>
          <w:rStyle w:val="CharSubdNo"/>
        </w:rPr>
        <w:t>51</w:t>
      </w:r>
      <w:r w:rsidR="002849D1" w:rsidRPr="002849D1">
        <w:rPr>
          <w:rStyle w:val="CharSubdNo"/>
        </w:rPr>
        <w:noBreakHyphen/>
      </w:r>
      <w:r w:rsidRPr="002849D1">
        <w:rPr>
          <w:rStyle w:val="CharSubdNo"/>
        </w:rPr>
        <w:t>A</w:t>
      </w:r>
      <w:r w:rsidRPr="002849D1">
        <w:t>—</w:t>
      </w:r>
      <w:r w:rsidRPr="002849D1">
        <w:rPr>
          <w:rStyle w:val="CharSubdText"/>
        </w:rPr>
        <w:t>Formation of and participation in GST joint ventures</w:t>
      </w:r>
      <w:bookmarkEnd w:id="351"/>
    </w:p>
    <w:p w:rsidR="008E2A1B" w:rsidRPr="002849D1" w:rsidRDefault="008E2A1B" w:rsidP="008E2A1B">
      <w:pPr>
        <w:pStyle w:val="ActHead5"/>
      </w:pPr>
      <w:bookmarkStart w:id="352" w:name="_Toc364850717"/>
      <w:r w:rsidRPr="002849D1">
        <w:rPr>
          <w:rStyle w:val="CharSectno"/>
        </w:rPr>
        <w:t>51</w:t>
      </w:r>
      <w:r w:rsidR="002849D1" w:rsidRPr="002849D1">
        <w:rPr>
          <w:rStyle w:val="CharSectno"/>
        </w:rPr>
        <w:noBreakHyphen/>
      </w:r>
      <w:r w:rsidRPr="002849D1">
        <w:rPr>
          <w:rStyle w:val="CharSectno"/>
        </w:rPr>
        <w:t>5</w:t>
      </w:r>
      <w:r w:rsidRPr="002849D1">
        <w:t xml:space="preserve">  Formation of GST joint ventures</w:t>
      </w:r>
      <w:bookmarkEnd w:id="352"/>
    </w:p>
    <w:p w:rsidR="00300522" w:rsidRPr="002849D1" w:rsidRDefault="00300522" w:rsidP="00300522">
      <w:pPr>
        <w:pStyle w:val="subsection"/>
      </w:pPr>
      <w:r w:rsidRPr="002849D1">
        <w:tab/>
        <w:t>(1)</w:t>
      </w:r>
      <w:r w:rsidRPr="002849D1">
        <w:tab/>
      </w:r>
      <w:r w:rsidR="004F7762" w:rsidRPr="002849D1">
        <w:t>Two or more entities may become</w:t>
      </w:r>
      <w:r w:rsidRPr="002849D1">
        <w:t xml:space="preserve"> the </w:t>
      </w:r>
      <w:r w:rsidR="002849D1" w:rsidRPr="002849D1">
        <w:rPr>
          <w:position w:val="6"/>
          <w:sz w:val="16"/>
          <w:szCs w:val="16"/>
        </w:rPr>
        <w:t>*</w:t>
      </w:r>
      <w:r w:rsidRPr="002849D1">
        <w:t xml:space="preserve">participants in a </w:t>
      </w:r>
      <w:r w:rsidR="002849D1" w:rsidRPr="002849D1">
        <w:rPr>
          <w:position w:val="6"/>
          <w:sz w:val="16"/>
          <w:szCs w:val="16"/>
        </w:rPr>
        <w:t>*</w:t>
      </w:r>
      <w:r w:rsidRPr="002849D1">
        <w:t>GST joint venture if:</w:t>
      </w:r>
    </w:p>
    <w:p w:rsidR="00300522" w:rsidRPr="002849D1" w:rsidRDefault="00300522" w:rsidP="00300522">
      <w:pPr>
        <w:pStyle w:val="paragraph"/>
      </w:pPr>
      <w:r w:rsidRPr="002849D1">
        <w:tab/>
        <w:t>(a)</w:t>
      </w:r>
      <w:r w:rsidRPr="002849D1">
        <w:tab/>
        <w:t xml:space="preserve">the joint venture is a joint venture for the exploration or exploitation of </w:t>
      </w:r>
      <w:r w:rsidR="002849D1" w:rsidRPr="002849D1">
        <w:rPr>
          <w:position w:val="6"/>
          <w:sz w:val="16"/>
          <w:szCs w:val="16"/>
        </w:rPr>
        <w:t>*</w:t>
      </w:r>
      <w:r w:rsidRPr="002849D1">
        <w:t>mineral deposits, or for a purpose specified in the regulations; and</w:t>
      </w:r>
    </w:p>
    <w:p w:rsidR="00300522" w:rsidRPr="002849D1" w:rsidRDefault="00300522" w:rsidP="00300522">
      <w:pPr>
        <w:pStyle w:val="paragraph"/>
      </w:pPr>
      <w:r w:rsidRPr="002849D1">
        <w:tab/>
        <w:t>(b)</w:t>
      </w:r>
      <w:r w:rsidRPr="002849D1">
        <w:tab/>
        <w:t xml:space="preserve">the joint venture is not a </w:t>
      </w:r>
      <w:r w:rsidR="002849D1" w:rsidRPr="002849D1">
        <w:rPr>
          <w:position w:val="6"/>
          <w:sz w:val="16"/>
          <w:szCs w:val="16"/>
        </w:rPr>
        <w:t>*</w:t>
      </w:r>
      <w:r w:rsidRPr="002849D1">
        <w:t>partnership; and</w:t>
      </w:r>
    </w:p>
    <w:p w:rsidR="00300522" w:rsidRPr="002849D1" w:rsidRDefault="00300522" w:rsidP="00300522">
      <w:pPr>
        <w:pStyle w:val="paragraph"/>
      </w:pPr>
      <w:r w:rsidRPr="002849D1">
        <w:tab/>
        <w:t>(d)</w:t>
      </w:r>
      <w:r w:rsidRPr="002849D1">
        <w:tab/>
        <w:t xml:space="preserve">each of those entities </w:t>
      </w:r>
      <w:r w:rsidR="002849D1" w:rsidRPr="002849D1">
        <w:rPr>
          <w:position w:val="6"/>
          <w:sz w:val="16"/>
          <w:szCs w:val="16"/>
        </w:rPr>
        <w:t>*</w:t>
      </w:r>
      <w:r w:rsidRPr="002849D1">
        <w:t>satisfies the participation requirements for that GST joint venture; and</w:t>
      </w:r>
    </w:p>
    <w:p w:rsidR="008E714B" w:rsidRPr="002849D1" w:rsidRDefault="008E714B" w:rsidP="008E714B">
      <w:pPr>
        <w:pStyle w:val="paragraph"/>
      </w:pPr>
      <w:r w:rsidRPr="002849D1">
        <w:tab/>
        <w:t>(e)</w:t>
      </w:r>
      <w:r w:rsidRPr="002849D1">
        <w:tab/>
        <w:t xml:space="preserve">each of those entities agrees in writing to the </w:t>
      </w:r>
      <w:r w:rsidR="002849D1" w:rsidRPr="002849D1">
        <w:rPr>
          <w:position w:val="6"/>
          <w:sz w:val="16"/>
        </w:rPr>
        <w:t>*</w:t>
      </w:r>
      <w:r w:rsidRPr="002849D1">
        <w:t>formation of the joint venture as a GST joint venture; and</w:t>
      </w:r>
    </w:p>
    <w:p w:rsidR="008E714B" w:rsidRPr="002849D1" w:rsidRDefault="008E714B" w:rsidP="008E714B">
      <w:pPr>
        <w:pStyle w:val="paragraph"/>
      </w:pPr>
      <w:r w:rsidRPr="002849D1">
        <w:lastRenderedPageBreak/>
        <w:tab/>
        <w:t>(ea)</w:t>
      </w:r>
      <w:r w:rsidRPr="002849D1">
        <w:tab/>
        <w:t xml:space="preserve">one of those entities, or another entity, is nominated, in that agreement, to be the </w:t>
      </w:r>
      <w:r w:rsidR="002849D1" w:rsidRPr="002849D1">
        <w:rPr>
          <w:position w:val="6"/>
          <w:sz w:val="16"/>
        </w:rPr>
        <w:t>*</w:t>
      </w:r>
      <w:r w:rsidRPr="002849D1">
        <w:t>joint venture operator of the joint venture; and</w:t>
      </w:r>
    </w:p>
    <w:p w:rsidR="008E714B" w:rsidRPr="002849D1" w:rsidRDefault="008E714B" w:rsidP="008E714B">
      <w:pPr>
        <w:pStyle w:val="paragraph"/>
      </w:pPr>
      <w:r w:rsidRPr="002849D1">
        <w:tab/>
        <w:t>(eb)</w:t>
      </w:r>
      <w:r w:rsidRPr="002849D1">
        <w:tab/>
        <w:t xml:space="preserve">the nominated joint venture operator notifies the Commissioner, in the </w:t>
      </w:r>
      <w:r w:rsidR="002849D1" w:rsidRPr="002849D1">
        <w:rPr>
          <w:position w:val="6"/>
          <w:sz w:val="16"/>
        </w:rPr>
        <w:t>*</w:t>
      </w:r>
      <w:r w:rsidRPr="002849D1">
        <w:t>approved form, of the formation of the joint venture as a GST joint venture; and</w:t>
      </w:r>
    </w:p>
    <w:p w:rsidR="00300522" w:rsidRPr="002849D1" w:rsidRDefault="00300522" w:rsidP="00300522">
      <w:pPr>
        <w:pStyle w:val="paragraph"/>
      </w:pPr>
      <w:r w:rsidRPr="002849D1">
        <w:tab/>
        <w:t>(f)</w:t>
      </w:r>
      <w:r w:rsidRPr="002849D1">
        <w:tab/>
        <w:t>if the nominated joint venture operator is not a party to the joint venture agreement—the nominated joint venture operator satisfies the requirements of paragraphs 51</w:t>
      </w:r>
      <w:r w:rsidR="002849D1">
        <w:noBreakHyphen/>
      </w:r>
      <w:r w:rsidRPr="002849D1">
        <w:t>10(c) and (f).</w:t>
      </w:r>
    </w:p>
    <w:p w:rsidR="00300522" w:rsidRPr="002849D1" w:rsidRDefault="00B047C4" w:rsidP="00300522">
      <w:pPr>
        <w:pStyle w:val="subsection2"/>
      </w:pPr>
      <w:r w:rsidRPr="002849D1">
        <w:t>Such a joint venture</w:t>
      </w:r>
      <w:r w:rsidR="00300522" w:rsidRPr="002849D1">
        <w:t xml:space="preserve"> is a </w:t>
      </w:r>
      <w:r w:rsidR="00300522" w:rsidRPr="002849D1">
        <w:rPr>
          <w:b/>
          <w:bCs/>
          <w:i/>
          <w:iCs/>
        </w:rPr>
        <w:t>GST joint venture</w:t>
      </w:r>
      <w:r w:rsidR="00300522" w:rsidRPr="002849D1">
        <w:t>.</w:t>
      </w:r>
    </w:p>
    <w:p w:rsidR="00AF2106" w:rsidRPr="002849D1" w:rsidRDefault="00AF2106" w:rsidP="00AF2106">
      <w:pPr>
        <w:pStyle w:val="subsection"/>
      </w:pPr>
      <w:r w:rsidRPr="002849D1">
        <w:tab/>
        <w:t>(2)</w:t>
      </w:r>
      <w:r w:rsidRPr="002849D1">
        <w:tab/>
        <w:t xml:space="preserve">Not all of the entities that are engaged in, or intend to engage in, the joint venture need to become </w:t>
      </w:r>
      <w:r w:rsidR="002849D1" w:rsidRPr="002849D1">
        <w:rPr>
          <w:position w:val="6"/>
          <w:sz w:val="16"/>
        </w:rPr>
        <w:t>*</w:t>
      </w:r>
      <w:r w:rsidRPr="002849D1">
        <w:t xml:space="preserve">participants in the </w:t>
      </w:r>
      <w:r w:rsidR="002849D1" w:rsidRPr="002849D1">
        <w:rPr>
          <w:position w:val="6"/>
          <w:sz w:val="16"/>
        </w:rPr>
        <w:t>*</w:t>
      </w:r>
      <w:r w:rsidRPr="002849D1">
        <w:t>GST joint venture.</w:t>
      </w:r>
    </w:p>
    <w:p w:rsidR="00AF2106" w:rsidRPr="002849D1" w:rsidRDefault="00AF2106" w:rsidP="00AF2106">
      <w:pPr>
        <w:pStyle w:val="subsection"/>
      </w:pPr>
      <w:r w:rsidRPr="002849D1">
        <w:tab/>
        <w:t>(3)</w:t>
      </w:r>
      <w:r w:rsidRPr="002849D1">
        <w:tab/>
        <w:t xml:space="preserve">The </w:t>
      </w:r>
      <w:r w:rsidR="002849D1" w:rsidRPr="002849D1">
        <w:rPr>
          <w:position w:val="6"/>
          <w:sz w:val="16"/>
        </w:rPr>
        <w:t>*</w:t>
      </w:r>
      <w:r w:rsidRPr="002849D1">
        <w:t xml:space="preserve">formation of the </w:t>
      </w:r>
      <w:r w:rsidR="002849D1" w:rsidRPr="002849D1">
        <w:rPr>
          <w:position w:val="6"/>
          <w:sz w:val="16"/>
        </w:rPr>
        <w:t>*</w:t>
      </w:r>
      <w:r w:rsidRPr="002849D1">
        <w:t xml:space="preserve">GST joint venture takes effect from the start of the day specified in the notice under </w:t>
      </w:r>
      <w:r w:rsidR="002849D1">
        <w:t>paragraph (</w:t>
      </w:r>
      <w:r w:rsidRPr="002849D1">
        <w:t>1)(eb</w:t>
      </w:r>
      <w:r w:rsidR="00A53099" w:rsidRPr="002849D1">
        <w:t>) (w</w:t>
      </w:r>
      <w:r w:rsidRPr="002849D1">
        <w:t>hether that day is before, on or after the day on which the entities decided to form the joint venture).</w:t>
      </w:r>
    </w:p>
    <w:p w:rsidR="00AF2106" w:rsidRPr="002849D1" w:rsidRDefault="00AF2106" w:rsidP="00AF2106">
      <w:pPr>
        <w:pStyle w:val="subsection"/>
      </w:pPr>
      <w:r w:rsidRPr="002849D1">
        <w:tab/>
        <w:t>(4)</w:t>
      </w:r>
      <w:r w:rsidRPr="002849D1">
        <w:tab/>
        <w:t xml:space="preserve">However, if the notice was given to the Commissioner after the day by which the entity nominated to be the </w:t>
      </w:r>
      <w:r w:rsidR="002849D1" w:rsidRPr="002849D1">
        <w:rPr>
          <w:position w:val="6"/>
          <w:sz w:val="16"/>
        </w:rPr>
        <w:t>*</w:t>
      </w:r>
      <w:r w:rsidRPr="002849D1">
        <w:t xml:space="preserve">joint venture operator of the </w:t>
      </w:r>
      <w:r w:rsidR="002849D1" w:rsidRPr="002849D1">
        <w:rPr>
          <w:position w:val="6"/>
          <w:sz w:val="16"/>
        </w:rPr>
        <w:t>*</w:t>
      </w:r>
      <w:r w:rsidRPr="002849D1">
        <w:t xml:space="preserve">GST joint venture is required to give to the Commissioner a </w:t>
      </w:r>
      <w:r w:rsidR="002849D1" w:rsidRPr="002849D1">
        <w:rPr>
          <w:position w:val="6"/>
          <w:sz w:val="16"/>
        </w:rPr>
        <w:t>*</w:t>
      </w:r>
      <w:r w:rsidRPr="002849D1">
        <w:t xml:space="preserve">GST return for the tax period in which the day specified in the notice occurs, the </w:t>
      </w:r>
      <w:r w:rsidR="002849D1" w:rsidRPr="002849D1">
        <w:rPr>
          <w:position w:val="6"/>
          <w:sz w:val="16"/>
        </w:rPr>
        <w:t>*</w:t>
      </w:r>
      <w:r w:rsidRPr="002849D1">
        <w:t>formation of the GST joint venture takes effect from the start of:</w:t>
      </w:r>
    </w:p>
    <w:p w:rsidR="00AF2106" w:rsidRPr="002849D1" w:rsidRDefault="00AF2106" w:rsidP="00AF2106">
      <w:pPr>
        <w:pStyle w:val="paragraph"/>
      </w:pPr>
      <w:r w:rsidRPr="002849D1">
        <w:tab/>
        <w:t>(a)</w:t>
      </w:r>
      <w:r w:rsidRPr="002849D1">
        <w:tab/>
        <w:t>the day specified in the notice, if that day is approved by the Commissioner under section</w:t>
      </w:r>
      <w:r w:rsidR="002849D1">
        <w:t> </w:t>
      </w:r>
      <w:r w:rsidRPr="002849D1">
        <w:t>51</w:t>
      </w:r>
      <w:r w:rsidR="002849D1">
        <w:noBreakHyphen/>
      </w:r>
      <w:r w:rsidRPr="002849D1">
        <w:t>75; and</w:t>
      </w:r>
    </w:p>
    <w:p w:rsidR="00AF2106" w:rsidRPr="002849D1" w:rsidRDefault="00AF2106" w:rsidP="00AF2106">
      <w:pPr>
        <w:pStyle w:val="paragraph"/>
      </w:pPr>
      <w:r w:rsidRPr="002849D1">
        <w:tab/>
        <w:t>(b)</w:t>
      </w:r>
      <w:r w:rsidRPr="002849D1">
        <w:tab/>
        <w:t xml:space="preserve">if </w:t>
      </w:r>
      <w:r w:rsidR="002849D1">
        <w:t>paragraph (</w:t>
      </w:r>
      <w:r w:rsidRPr="002849D1">
        <w:t>a) does not apply—such other day as the Commissioner approves under that section.</w:t>
      </w:r>
    </w:p>
    <w:p w:rsidR="00E446F2" w:rsidRPr="002849D1" w:rsidRDefault="00E446F2" w:rsidP="00E446F2">
      <w:pPr>
        <w:pStyle w:val="ActHead5"/>
      </w:pPr>
      <w:bookmarkStart w:id="353" w:name="_Toc364850718"/>
      <w:r w:rsidRPr="002849D1">
        <w:rPr>
          <w:rStyle w:val="CharSectno"/>
        </w:rPr>
        <w:t>51</w:t>
      </w:r>
      <w:r w:rsidR="002849D1" w:rsidRPr="002849D1">
        <w:rPr>
          <w:rStyle w:val="CharSectno"/>
        </w:rPr>
        <w:noBreakHyphen/>
      </w:r>
      <w:r w:rsidRPr="002849D1">
        <w:rPr>
          <w:rStyle w:val="CharSectno"/>
        </w:rPr>
        <w:t>7</w:t>
      </w:r>
      <w:r w:rsidRPr="002849D1">
        <w:t xml:space="preserve">  Participants in GST joint ventures</w:t>
      </w:r>
      <w:bookmarkEnd w:id="353"/>
    </w:p>
    <w:p w:rsidR="00E446F2" w:rsidRPr="002849D1" w:rsidRDefault="00E446F2" w:rsidP="00E446F2">
      <w:pPr>
        <w:pStyle w:val="subsection"/>
      </w:pPr>
      <w:r w:rsidRPr="002849D1">
        <w:tab/>
        <w:t>(1)</w:t>
      </w:r>
      <w:r w:rsidRPr="002849D1">
        <w:tab/>
        <w:t xml:space="preserve">A </w:t>
      </w:r>
      <w:r w:rsidRPr="002849D1">
        <w:rPr>
          <w:b/>
          <w:i/>
        </w:rPr>
        <w:t>participant</w:t>
      </w:r>
      <w:r w:rsidRPr="002849D1">
        <w:t xml:space="preserve"> in a </w:t>
      </w:r>
      <w:r w:rsidR="002849D1" w:rsidRPr="002849D1">
        <w:rPr>
          <w:position w:val="6"/>
          <w:sz w:val="16"/>
        </w:rPr>
        <w:t>*</w:t>
      </w:r>
      <w:r w:rsidRPr="002849D1">
        <w:t>GST joint venture is an entity that:</w:t>
      </w:r>
    </w:p>
    <w:p w:rsidR="00E446F2" w:rsidRPr="002849D1" w:rsidRDefault="00E446F2" w:rsidP="00E446F2">
      <w:pPr>
        <w:pStyle w:val="paragraph"/>
      </w:pPr>
      <w:r w:rsidRPr="002849D1">
        <w:tab/>
        <w:t>(a)</w:t>
      </w:r>
      <w:r w:rsidRPr="002849D1">
        <w:tab/>
        <w:t>became a participant in the joint venture under section</w:t>
      </w:r>
      <w:r w:rsidR="002849D1">
        <w:t> </w:t>
      </w:r>
      <w:r w:rsidRPr="002849D1">
        <w:t>51</w:t>
      </w:r>
      <w:r w:rsidR="002849D1">
        <w:noBreakHyphen/>
      </w:r>
      <w:r w:rsidRPr="002849D1">
        <w:t>5 or was added to the joint venture under section</w:t>
      </w:r>
      <w:r w:rsidR="002849D1">
        <w:t> </w:t>
      </w:r>
      <w:r w:rsidRPr="002849D1">
        <w:t>51</w:t>
      </w:r>
      <w:r w:rsidR="002849D1">
        <w:noBreakHyphen/>
      </w:r>
      <w:r w:rsidRPr="002849D1">
        <w:t>70; and</w:t>
      </w:r>
    </w:p>
    <w:p w:rsidR="00E446F2" w:rsidRPr="002849D1" w:rsidRDefault="00E446F2" w:rsidP="00E446F2">
      <w:pPr>
        <w:pStyle w:val="paragraph"/>
      </w:pPr>
      <w:r w:rsidRPr="002849D1">
        <w:tab/>
        <w:t>(b)</w:t>
      </w:r>
      <w:r w:rsidRPr="002849D1">
        <w:tab/>
      </w:r>
      <w:r w:rsidR="002849D1" w:rsidRPr="002849D1">
        <w:rPr>
          <w:position w:val="6"/>
          <w:sz w:val="16"/>
        </w:rPr>
        <w:t>*</w:t>
      </w:r>
      <w:r w:rsidRPr="002849D1">
        <w:t>satisfies the participation requirements for the joint venture.</w:t>
      </w:r>
    </w:p>
    <w:p w:rsidR="00E446F2" w:rsidRPr="002849D1" w:rsidRDefault="00E446F2" w:rsidP="00E446F2">
      <w:pPr>
        <w:pStyle w:val="subsection"/>
      </w:pPr>
      <w:r w:rsidRPr="002849D1">
        <w:lastRenderedPageBreak/>
        <w:tab/>
        <w:t>(2)</w:t>
      </w:r>
      <w:r w:rsidRPr="002849D1">
        <w:tab/>
        <w:t xml:space="preserve">However, the entity is not a participant in the </w:t>
      </w:r>
      <w:r w:rsidR="002849D1" w:rsidRPr="002849D1">
        <w:rPr>
          <w:position w:val="6"/>
          <w:sz w:val="16"/>
        </w:rPr>
        <w:t>*</w:t>
      </w:r>
      <w:r w:rsidRPr="002849D1">
        <w:t>GST joint venture if the entity has, since the last time the entity became such a participant:</w:t>
      </w:r>
    </w:p>
    <w:p w:rsidR="00E446F2" w:rsidRPr="002849D1" w:rsidRDefault="00E446F2" w:rsidP="00E446F2">
      <w:pPr>
        <w:pStyle w:val="paragraph"/>
      </w:pPr>
      <w:r w:rsidRPr="002849D1">
        <w:tab/>
        <w:t>(a)</w:t>
      </w:r>
      <w:r w:rsidRPr="002849D1">
        <w:tab/>
        <w:t>left, or been removed from, the joint venture under section</w:t>
      </w:r>
      <w:r w:rsidR="002849D1">
        <w:t> </w:t>
      </w:r>
      <w:r w:rsidRPr="002849D1">
        <w:t>51</w:t>
      </w:r>
      <w:r w:rsidR="002849D1">
        <w:noBreakHyphen/>
      </w:r>
      <w:r w:rsidRPr="002849D1">
        <w:t>70; or</w:t>
      </w:r>
    </w:p>
    <w:p w:rsidR="00E446F2" w:rsidRPr="002849D1" w:rsidRDefault="00E446F2" w:rsidP="00E446F2">
      <w:pPr>
        <w:pStyle w:val="paragraph"/>
      </w:pPr>
      <w:r w:rsidRPr="002849D1">
        <w:tab/>
        <w:t>(b)</w:t>
      </w:r>
      <w:r w:rsidRPr="002849D1">
        <w:tab/>
        <w:t xml:space="preserve">ceased to </w:t>
      </w:r>
      <w:r w:rsidR="002849D1" w:rsidRPr="002849D1">
        <w:rPr>
          <w:position w:val="6"/>
          <w:sz w:val="16"/>
        </w:rPr>
        <w:t>*</w:t>
      </w:r>
      <w:r w:rsidRPr="002849D1">
        <w:t>satisfy the participation requirements for the joint venture.</w:t>
      </w:r>
    </w:p>
    <w:p w:rsidR="00E446F2" w:rsidRPr="002849D1" w:rsidRDefault="00E446F2" w:rsidP="00E446F2">
      <w:pPr>
        <w:pStyle w:val="subsection"/>
      </w:pPr>
      <w:r w:rsidRPr="002849D1">
        <w:tab/>
        <w:t>(3)</w:t>
      </w:r>
      <w:r w:rsidRPr="002849D1">
        <w:tab/>
        <w:t xml:space="preserve">The </w:t>
      </w:r>
      <w:r w:rsidR="002849D1" w:rsidRPr="002849D1">
        <w:rPr>
          <w:position w:val="6"/>
          <w:sz w:val="16"/>
        </w:rPr>
        <w:t>*</w:t>
      </w:r>
      <w:r w:rsidRPr="002849D1">
        <w:t xml:space="preserve">joint venture operator of a </w:t>
      </w:r>
      <w:r w:rsidR="002849D1" w:rsidRPr="002849D1">
        <w:rPr>
          <w:position w:val="6"/>
          <w:sz w:val="16"/>
        </w:rPr>
        <w:t>*</w:t>
      </w:r>
      <w:r w:rsidRPr="002849D1">
        <w:t xml:space="preserve">GST joint venture must notify the Commissioner, in the </w:t>
      </w:r>
      <w:r w:rsidR="002849D1" w:rsidRPr="002849D1">
        <w:rPr>
          <w:position w:val="6"/>
          <w:sz w:val="16"/>
        </w:rPr>
        <w:t>*</w:t>
      </w:r>
      <w:r w:rsidRPr="002849D1">
        <w:t xml:space="preserve">approved form, if a </w:t>
      </w:r>
      <w:r w:rsidR="002849D1" w:rsidRPr="002849D1">
        <w:rPr>
          <w:position w:val="6"/>
          <w:sz w:val="16"/>
        </w:rPr>
        <w:t>*</w:t>
      </w:r>
      <w:r w:rsidRPr="002849D1">
        <w:t xml:space="preserve">participant in the joint venture no longer </w:t>
      </w:r>
      <w:r w:rsidR="002849D1" w:rsidRPr="002849D1">
        <w:rPr>
          <w:position w:val="6"/>
          <w:sz w:val="16"/>
        </w:rPr>
        <w:t>*</w:t>
      </w:r>
      <w:r w:rsidRPr="002849D1">
        <w:t>satisfies the participation requirements for the GST joint venture.</w:t>
      </w:r>
    </w:p>
    <w:p w:rsidR="00E446F2" w:rsidRPr="002849D1" w:rsidRDefault="00E446F2" w:rsidP="00E446F2">
      <w:pPr>
        <w:pStyle w:val="subsection"/>
      </w:pPr>
      <w:r w:rsidRPr="002849D1">
        <w:tab/>
        <w:t>(4)</w:t>
      </w:r>
      <w:r w:rsidRPr="002849D1">
        <w:tab/>
        <w:t xml:space="preserve">The notice must be given within 21 days after the </w:t>
      </w:r>
      <w:r w:rsidR="002849D1" w:rsidRPr="002849D1">
        <w:rPr>
          <w:position w:val="6"/>
          <w:sz w:val="16"/>
        </w:rPr>
        <w:t>*</w:t>
      </w:r>
      <w:r w:rsidRPr="002849D1">
        <w:t xml:space="preserve">participant no longer </w:t>
      </w:r>
      <w:r w:rsidR="002849D1" w:rsidRPr="002849D1">
        <w:rPr>
          <w:position w:val="6"/>
          <w:sz w:val="16"/>
        </w:rPr>
        <w:t>*</w:t>
      </w:r>
      <w:r w:rsidRPr="002849D1">
        <w:t xml:space="preserve">satisfies the participation requirements for the </w:t>
      </w:r>
      <w:r w:rsidR="002849D1" w:rsidRPr="002849D1">
        <w:rPr>
          <w:position w:val="6"/>
          <w:sz w:val="16"/>
        </w:rPr>
        <w:t>*</w:t>
      </w:r>
      <w:r w:rsidRPr="002849D1">
        <w:t>GST joint venture.</w:t>
      </w:r>
    </w:p>
    <w:p w:rsidR="00E446F2" w:rsidRPr="002849D1" w:rsidRDefault="00E446F2" w:rsidP="00E446F2">
      <w:pPr>
        <w:pStyle w:val="notetext"/>
      </w:pPr>
      <w:r w:rsidRPr="002849D1">
        <w:t>Note:</w:t>
      </w:r>
      <w:r w:rsidRPr="002849D1">
        <w:tab/>
        <w:t>Section</w:t>
      </w:r>
      <w:r w:rsidR="002849D1">
        <w:t> </w:t>
      </w:r>
      <w:r w:rsidRPr="002849D1">
        <w:t>286</w:t>
      </w:r>
      <w:r w:rsidR="002849D1">
        <w:noBreakHyphen/>
      </w:r>
      <w:r w:rsidRPr="002849D1">
        <w:t>75 in Schedule</w:t>
      </w:r>
      <w:r w:rsidR="002849D1">
        <w:t> </w:t>
      </w:r>
      <w:r w:rsidRPr="002849D1">
        <w:t xml:space="preserve">1 to the </w:t>
      </w:r>
      <w:r w:rsidRPr="002849D1">
        <w:rPr>
          <w:i/>
        </w:rPr>
        <w:t>Taxation Administration Act 1953</w:t>
      </w:r>
      <w:r w:rsidRPr="002849D1">
        <w:t xml:space="preserve"> provides an administrative penalty for breach of this subsection.</w:t>
      </w:r>
    </w:p>
    <w:p w:rsidR="00300522" w:rsidRPr="002849D1" w:rsidRDefault="00300522" w:rsidP="00300522">
      <w:pPr>
        <w:pStyle w:val="ActHead5"/>
      </w:pPr>
      <w:bookmarkStart w:id="354" w:name="_Toc364850719"/>
      <w:r w:rsidRPr="002849D1">
        <w:rPr>
          <w:rStyle w:val="CharSectno"/>
        </w:rPr>
        <w:t>51</w:t>
      </w:r>
      <w:r w:rsidR="002849D1" w:rsidRPr="002849D1">
        <w:rPr>
          <w:rStyle w:val="CharSectno"/>
        </w:rPr>
        <w:noBreakHyphen/>
      </w:r>
      <w:r w:rsidRPr="002849D1">
        <w:rPr>
          <w:rStyle w:val="CharSectno"/>
        </w:rPr>
        <w:t>10</w:t>
      </w:r>
      <w:r w:rsidRPr="002849D1">
        <w:t xml:space="preserve">  Participation requirements of a GST joint venture</w:t>
      </w:r>
      <w:bookmarkEnd w:id="354"/>
    </w:p>
    <w:p w:rsidR="00300522" w:rsidRPr="002849D1" w:rsidRDefault="00300522" w:rsidP="00300522">
      <w:pPr>
        <w:pStyle w:val="subsection"/>
      </w:pPr>
      <w:r w:rsidRPr="002849D1">
        <w:tab/>
      </w:r>
      <w:r w:rsidRPr="002849D1">
        <w:tab/>
        <w:t xml:space="preserve">An entity </w:t>
      </w:r>
      <w:r w:rsidRPr="002849D1">
        <w:rPr>
          <w:b/>
          <w:bCs/>
          <w:i/>
          <w:iCs/>
        </w:rPr>
        <w:t>satisfies the participation requirements</w:t>
      </w:r>
      <w:r w:rsidRPr="002849D1">
        <w:t xml:space="preserve"> for a </w:t>
      </w:r>
      <w:r w:rsidR="002849D1" w:rsidRPr="002849D1">
        <w:rPr>
          <w:position w:val="6"/>
          <w:sz w:val="16"/>
          <w:szCs w:val="16"/>
        </w:rPr>
        <w:t>*</w:t>
      </w:r>
      <w:r w:rsidRPr="002849D1">
        <w:t>GST joint venture, or a proposed GST joint venture, if the entity:</w:t>
      </w:r>
    </w:p>
    <w:p w:rsidR="00300522" w:rsidRPr="002849D1" w:rsidRDefault="00300522" w:rsidP="00300522">
      <w:pPr>
        <w:pStyle w:val="paragraph"/>
      </w:pPr>
      <w:r w:rsidRPr="002849D1">
        <w:tab/>
        <w:t>(a)</w:t>
      </w:r>
      <w:r w:rsidRPr="002849D1">
        <w:tab/>
        <w:t>participates in, or intends to participate in, the joint venture; and</w:t>
      </w:r>
    </w:p>
    <w:p w:rsidR="00300522" w:rsidRPr="002849D1" w:rsidRDefault="00300522" w:rsidP="00300522">
      <w:pPr>
        <w:pStyle w:val="paragraph"/>
      </w:pPr>
      <w:r w:rsidRPr="002849D1">
        <w:tab/>
        <w:t>(b)</w:t>
      </w:r>
      <w:r w:rsidRPr="002849D1">
        <w:tab/>
        <w:t>is a party to a joint venture agreement with all the other entities participating in, or intending to participate in, the joint venture; and</w:t>
      </w:r>
    </w:p>
    <w:p w:rsidR="00300522" w:rsidRPr="002849D1" w:rsidRDefault="00300522" w:rsidP="00300522">
      <w:pPr>
        <w:pStyle w:val="paragraph"/>
      </w:pPr>
      <w:r w:rsidRPr="002849D1">
        <w:tab/>
        <w:t>(c)</w:t>
      </w:r>
      <w:r w:rsidRPr="002849D1">
        <w:tab/>
        <w:t xml:space="preserve">is </w:t>
      </w:r>
      <w:r w:rsidR="002849D1" w:rsidRPr="002849D1">
        <w:rPr>
          <w:position w:val="6"/>
          <w:sz w:val="16"/>
          <w:szCs w:val="16"/>
        </w:rPr>
        <w:t>*</w:t>
      </w:r>
      <w:r w:rsidRPr="002849D1">
        <w:t>registered; and</w:t>
      </w:r>
    </w:p>
    <w:p w:rsidR="00300522" w:rsidRPr="002849D1" w:rsidRDefault="00300522" w:rsidP="00300522">
      <w:pPr>
        <w:pStyle w:val="paragraph"/>
      </w:pPr>
      <w:r w:rsidRPr="002849D1">
        <w:tab/>
        <w:t>(f)</w:t>
      </w:r>
      <w:r w:rsidRPr="002849D1">
        <w:tab/>
        <w:t>accounts on the same basis as all those other participants.</w:t>
      </w:r>
    </w:p>
    <w:p w:rsidR="00F37EED" w:rsidRPr="002849D1" w:rsidRDefault="00F37EED" w:rsidP="00F37EED">
      <w:pPr>
        <w:pStyle w:val="ActHead4"/>
      </w:pPr>
      <w:bookmarkStart w:id="355" w:name="_Toc364850720"/>
      <w:r w:rsidRPr="002849D1">
        <w:rPr>
          <w:rStyle w:val="CharSubdNo"/>
        </w:rPr>
        <w:t>Subdivision</w:t>
      </w:r>
      <w:r w:rsidR="002849D1" w:rsidRPr="002849D1">
        <w:rPr>
          <w:rStyle w:val="CharSubdNo"/>
        </w:rPr>
        <w:t> </w:t>
      </w:r>
      <w:r w:rsidRPr="002849D1">
        <w:rPr>
          <w:rStyle w:val="CharSubdNo"/>
        </w:rPr>
        <w:t>51</w:t>
      </w:r>
      <w:r w:rsidR="002849D1" w:rsidRPr="002849D1">
        <w:rPr>
          <w:rStyle w:val="CharSubdNo"/>
        </w:rPr>
        <w:noBreakHyphen/>
      </w:r>
      <w:r w:rsidRPr="002849D1">
        <w:rPr>
          <w:rStyle w:val="CharSubdNo"/>
        </w:rPr>
        <w:t>B</w:t>
      </w:r>
      <w:r w:rsidRPr="002849D1">
        <w:t>—</w:t>
      </w:r>
      <w:r w:rsidRPr="002849D1">
        <w:rPr>
          <w:rStyle w:val="CharSubdText"/>
        </w:rPr>
        <w:t>Consequences of GST joint ventures</w:t>
      </w:r>
      <w:bookmarkEnd w:id="355"/>
    </w:p>
    <w:p w:rsidR="00300522" w:rsidRPr="002849D1" w:rsidRDefault="00300522" w:rsidP="00300522">
      <w:pPr>
        <w:pStyle w:val="ActHead5"/>
      </w:pPr>
      <w:bookmarkStart w:id="356" w:name="_Toc364850721"/>
      <w:r w:rsidRPr="002849D1">
        <w:rPr>
          <w:rStyle w:val="CharSectno"/>
        </w:rPr>
        <w:t>51</w:t>
      </w:r>
      <w:r w:rsidR="002849D1" w:rsidRPr="002849D1">
        <w:rPr>
          <w:rStyle w:val="CharSectno"/>
        </w:rPr>
        <w:noBreakHyphen/>
      </w:r>
      <w:r w:rsidRPr="002849D1">
        <w:rPr>
          <w:rStyle w:val="CharSectno"/>
        </w:rPr>
        <w:t>30</w:t>
      </w:r>
      <w:r w:rsidRPr="002849D1">
        <w:t xml:space="preserve">  Who is liable for GST</w:t>
      </w:r>
      <w:bookmarkEnd w:id="356"/>
    </w:p>
    <w:p w:rsidR="00300522" w:rsidRPr="002849D1" w:rsidRDefault="00300522" w:rsidP="00300522">
      <w:pPr>
        <w:pStyle w:val="subsection"/>
      </w:pPr>
      <w:r w:rsidRPr="002849D1">
        <w:tab/>
        <w:t>(1)</w:t>
      </w:r>
      <w:r w:rsidRPr="002849D1">
        <w:tab/>
        <w:t xml:space="preserve">GST payable on any </w:t>
      </w:r>
      <w:r w:rsidR="002849D1" w:rsidRPr="002849D1">
        <w:rPr>
          <w:position w:val="6"/>
          <w:sz w:val="16"/>
          <w:szCs w:val="16"/>
        </w:rPr>
        <w:t>*</w:t>
      </w:r>
      <w:r w:rsidRPr="002849D1">
        <w:t xml:space="preserve">taxable supply or </w:t>
      </w:r>
      <w:r w:rsidR="002849D1" w:rsidRPr="002849D1">
        <w:rPr>
          <w:position w:val="6"/>
          <w:sz w:val="16"/>
          <w:szCs w:val="16"/>
        </w:rPr>
        <w:t>*</w:t>
      </w:r>
      <w:r w:rsidRPr="002849D1">
        <w:t xml:space="preserve">taxable importation that the </w:t>
      </w:r>
      <w:r w:rsidR="002849D1" w:rsidRPr="002849D1">
        <w:rPr>
          <w:position w:val="6"/>
          <w:sz w:val="16"/>
          <w:szCs w:val="16"/>
        </w:rPr>
        <w:t>*</w:t>
      </w:r>
      <w:r w:rsidRPr="002849D1">
        <w:t xml:space="preserve">joint venture operator of a </w:t>
      </w:r>
      <w:r w:rsidR="002849D1" w:rsidRPr="002849D1">
        <w:rPr>
          <w:position w:val="6"/>
          <w:sz w:val="16"/>
          <w:szCs w:val="16"/>
        </w:rPr>
        <w:t>*</w:t>
      </w:r>
      <w:r w:rsidRPr="002849D1">
        <w:t xml:space="preserve">GST joint venture makes, on behalf of another entity that is a </w:t>
      </w:r>
      <w:r w:rsidR="002849D1" w:rsidRPr="002849D1">
        <w:rPr>
          <w:position w:val="6"/>
          <w:sz w:val="16"/>
          <w:szCs w:val="16"/>
        </w:rPr>
        <w:t>*</w:t>
      </w:r>
      <w:r w:rsidRPr="002849D1">
        <w:t>participant in the joint venture, in the course of activities for which the joint venture was entered into:</w:t>
      </w:r>
    </w:p>
    <w:p w:rsidR="00300522" w:rsidRPr="002849D1" w:rsidRDefault="00300522" w:rsidP="00300522">
      <w:pPr>
        <w:pStyle w:val="paragraph"/>
      </w:pPr>
      <w:r w:rsidRPr="002849D1">
        <w:lastRenderedPageBreak/>
        <w:tab/>
        <w:t>(a)</w:t>
      </w:r>
      <w:r w:rsidRPr="002849D1">
        <w:tab/>
        <w:t>is payable by the joint venture operator; and</w:t>
      </w:r>
    </w:p>
    <w:p w:rsidR="00300522" w:rsidRPr="002849D1" w:rsidRDefault="00300522" w:rsidP="00300522">
      <w:pPr>
        <w:pStyle w:val="paragraph"/>
      </w:pPr>
      <w:r w:rsidRPr="002849D1">
        <w:tab/>
        <w:t>(b)</w:t>
      </w:r>
      <w:r w:rsidRPr="002849D1">
        <w:tab/>
        <w:t>is not payable by the participant.</w:t>
      </w:r>
    </w:p>
    <w:p w:rsidR="00300522" w:rsidRPr="002849D1" w:rsidRDefault="00300522" w:rsidP="00300522">
      <w:pPr>
        <w:pStyle w:val="notetext"/>
      </w:pPr>
      <w:r w:rsidRPr="002849D1">
        <w:t>Note:</w:t>
      </w:r>
      <w:r w:rsidRPr="002849D1">
        <w:tab/>
        <w:t xml:space="preserve">However, each participant </w:t>
      </w:r>
      <w:r w:rsidR="00680C5A" w:rsidRPr="002849D1">
        <w:t>may be</w:t>
      </w:r>
      <w:r w:rsidRPr="002849D1">
        <w:t xml:space="preserve"> jointly and severally liable to pay the GST that is payable by the joint venture operator (see section</w:t>
      </w:r>
      <w:r w:rsidR="002849D1">
        <w:t> </w:t>
      </w:r>
      <w:r w:rsidRPr="002849D1">
        <w:t>444</w:t>
      </w:r>
      <w:r w:rsidR="002849D1">
        <w:noBreakHyphen/>
      </w:r>
      <w:r w:rsidRPr="002849D1">
        <w:t>80 in Schedule</w:t>
      </w:r>
      <w:r w:rsidR="002849D1">
        <w:t> </w:t>
      </w:r>
      <w:r w:rsidRPr="002849D1">
        <w:t xml:space="preserve">1 to the </w:t>
      </w:r>
      <w:r w:rsidRPr="002849D1">
        <w:rPr>
          <w:i/>
        </w:rPr>
        <w:t>Taxation Administration Act 1953</w:t>
      </w:r>
      <w:r w:rsidRPr="002849D1">
        <w:t>).</w:t>
      </w:r>
    </w:p>
    <w:p w:rsidR="00300522" w:rsidRPr="002849D1" w:rsidRDefault="00300522" w:rsidP="00300522">
      <w:pPr>
        <w:pStyle w:val="subsection"/>
      </w:pPr>
      <w:r w:rsidRPr="002849D1">
        <w:tab/>
        <w:t>(2)</w:t>
      </w:r>
      <w:r w:rsidRPr="002849D1">
        <w:tab/>
        <w:t xml:space="preserve">However, a supply that the </w:t>
      </w:r>
      <w:r w:rsidR="002849D1" w:rsidRPr="002849D1">
        <w:rPr>
          <w:position w:val="6"/>
          <w:sz w:val="16"/>
          <w:szCs w:val="16"/>
        </w:rPr>
        <w:t>*</w:t>
      </w:r>
      <w:r w:rsidRPr="002849D1">
        <w:t xml:space="preserve">joint venture operator of a </w:t>
      </w:r>
      <w:r w:rsidR="002849D1" w:rsidRPr="002849D1">
        <w:rPr>
          <w:position w:val="6"/>
          <w:sz w:val="16"/>
          <w:szCs w:val="16"/>
        </w:rPr>
        <w:t>*</w:t>
      </w:r>
      <w:r w:rsidRPr="002849D1">
        <w:t xml:space="preserve">GST joint venture makes is treated as if it were not a </w:t>
      </w:r>
      <w:r w:rsidR="002849D1" w:rsidRPr="002849D1">
        <w:rPr>
          <w:position w:val="6"/>
          <w:sz w:val="16"/>
          <w:szCs w:val="16"/>
        </w:rPr>
        <w:t>*</w:t>
      </w:r>
      <w:r w:rsidRPr="002849D1">
        <w:t>taxable supply if:</w:t>
      </w:r>
    </w:p>
    <w:p w:rsidR="00300522" w:rsidRPr="002849D1" w:rsidRDefault="00300522" w:rsidP="00300522">
      <w:pPr>
        <w:pStyle w:val="paragraph"/>
      </w:pPr>
      <w:r w:rsidRPr="002849D1">
        <w:tab/>
        <w:t>(a)</w:t>
      </w:r>
      <w:r w:rsidRPr="002849D1">
        <w:tab/>
        <w:t xml:space="preserve">it is made to another entity that is a </w:t>
      </w:r>
      <w:r w:rsidR="002849D1" w:rsidRPr="002849D1">
        <w:rPr>
          <w:position w:val="6"/>
          <w:sz w:val="16"/>
          <w:szCs w:val="16"/>
        </w:rPr>
        <w:t>*</w:t>
      </w:r>
      <w:r w:rsidRPr="002849D1">
        <w:t>participant in the joint venture; and</w:t>
      </w:r>
    </w:p>
    <w:p w:rsidR="00300522" w:rsidRPr="002849D1" w:rsidRDefault="00300522" w:rsidP="00300522">
      <w:pPr>
        <w:pStyle w:val="paragraph"/>
      </w:pPr>
      <w:r w:rsidRPr="002849D1">
        <w:tab/>
        <w:t>(b)</w:t>
      </w:r>
      <w:r w:rsidRPr="002849D1">
        <w:tab/>
        <w:t>the participant acquired the thing supplied for consumption, use or supply in the course of activities for which the joint venture was entered into.</w:t>
      </w:r>
    </w:p>
    <w:p w:rsidR="00300522" w:rsidRPr="002849D1" w:rsidRDefault="00300522" w:rsidP="00300522">
      <w:pPr>
        <w:pStyle w:val="subsection"/>
      </w:pPr>
      <w:r w:rsidRPr="002849D1">
        <w:tab/>
        <w:t>(3)</w:t>
      </w:r>
      <w:r w:rsidRPr="002849D1">
        <w:tab/>
        <w:t>This section has effect despite sections</w:t>
      </w:r>
      <w:r w:rsidR="002849D1">
        <w:t> </w:t>
      </w:r>
      <w:r w:rsidRPr="002849D1">
        <w:t>9</w:t>
      </w:r>
      <w:r w:rsidR="002849D1">
        <w:noBreakHyphen/>
      </w:r>
      <w:r w:rsidRPr="002849D1">
        <w:t>40 and 13</w:t>
      </w:r>
      <w:r w:rsidR="002849D1">
        <w:noBreakHyphen/>
      </w:r>
      <w:r w:rsidRPr="002849D1">
        <w:t>15 (which are about liability for GST).</w:t>
      </w:r>
    </w:p>
    <w:p w:rsidR="00300522" w:rsidRPr="002849D1" w:rsidRDefault="00300522" w:rsidP="00300522">
      <w:pPr>
        <w:pStyle w:val="ActHead5"/>
      </w:pPr>
      <w:bookmarkStart w:id="357" w:name="_Toc364850722"/>
      <w:r w:rsidRPr="002849D1">
        <w:rPr>
          <w:rStyle w:val="CharSectno"/>
        </w:rPr>
        <w:t>51</w:t>
      </w:r>
      <w:r w:rsidR="002849D1" w:rsidRPr="002849D1">
        <w:rPr>
          <w:rStyle w:val="CharSectno"/>
        </w:rPr>
        <w:noBreakHyphen/>
      </w:r>
      <w:r w:rsidRPr="002849D1">
        <w:rPr>
          <w:rStyle w:val="CharSectno"/>
        </w:rPr>
        <w:t>35</w:t>
      </w:r>
      <w:r w:rsidRPr="002849D1">
        <w:t xml:space="preserve">  Who is entitled to input tax credits</w:t>
      </w:r>
      <w:bookmarkEnd w:id="357"/>
    </w:p>
    <w:p w:rsidR="00300522" w:rsidRPr="002849D1" w:rsidRDefault="00300522" w:rsidP="00300522">
      <w:pPr>
        <w:pStyle w:val="subsection"/>
      </w:pPr>
      <w:r w:rsidRPr="002849D1">
        <w:tab/>
        <w:t>(1)</w:t>
      </w:r>
      <w:r w:rsidRPr="002849D1">
        <w:tab/>
        <w:t xml:space="preserve">If the </w:t>
      </w:r>
      <w:r w:rsidR="002849D1" w:rsidRPr="002849D1">
        <w:rPr>
          <w:position w:val="6"/>
          <w:sz w:val="16"/>
          <w:szCs w:val="16"/>
        </w:rPr>
        <w:t>*</w:t>
      </w:r>
      <w:r w:rsidRPr="002849D1">
        <w:t xml:space="preserve">joint venture operator of a </w:t>
      </w:r>
      <w:r w:rsidR="002849D1" w:rsidRPr="002849D1">
        <w:rPr>
          <w:position w:val="6"/>
          <w:sz w:val="16"/>
          <w:szCs w:val="16"/>
        </w:rPr>
        <w:t>*</w:t>
      </w:r>
      <w:r w:rsidRPr="002849D1">
        <w:t xml:space="preserve">GST joint venture makes a </w:t>
      </w:r>
      <w:r w:rsidR="002849D1" w:rsidRPr="002849D1">
        <w:rPr>
          <w:position w:val="6"/>
          <w:sz w:val="16"/>
          <w:szCs w:val="16"/>
        </w:rPr>
        <w:t>*</w:t>
      </w:r>
      <w:r w:rsidRPr="002849D1">
        <w:t xml:space="preserve">creditable acquisition or </w:t>
      </w:r>
      <w:r w:rsidR="002849D1" w:rsidRPr="002849D1">
        <w:rPr>
          <w:position w:val="6"/>
          <w:sz w:val="16"/>
          <w:szCs w:val="16"/>
        </w:rPr>
        <w:t>*</w:t>
      </w:r>
      <w:r w:rsidRPr="002849D1">
        <w:t xml:space="preserve">creditable importation, on behalf of another entity that is a </w:t>
      </w:r>
      <w:r w:rsidR="002849D1" w:rsidRPr="002849D1">
        <w:rPr>
          <w:position w:val="6"/>
          <w:sz w:val="16"/>
          <w:szCs w:val="16"/>
        </w:rPr>
        <w:t>*</w:t>
      </w:r>
      <w:r w:rsidRPr="002849D1">
        <w:t>participant in the joint venture, in the course of activities for which the joint venture was entered into:</w:t>
      </w:r>
    </w:p>
    <w:p w:rsidR="00300522" w:rsidRPr="002849D1" w:rsidRDefault="00300522" w:rsidP="00300522">
      <w:pPr>
        <w:pStyle w:val="paragraph"/>
      </w:pPr>
      <w:r w:rsidRPr="002849D1">
        <w:tab/>
        <w:t>(a)</w:t>
      </w:r>
      <w:r w:rsidRPr="002849D1">
        <w:tab/>
        <w:t xml:space="preserve">the </w:t>
      </w:r>
      <w:r w:rsidR="002849D1" w:rsidRPr="002849D1">
        <w:rPr>
          <w:position w:val="6"/>
          <w:sz w:val="16"/>
          <w:szCs w:val="16"/>
        </w:rPr>
        <w:t>*</w:t>
      </w:r>
      <w:r w:rsidRPr="002849D1">
        <w:t>joint venture operator is entitled to the input tax credit for the acquisition or importation; and</w:t>
      </w:r>
    </w:p>
    <w:p w:rsidR="00300522" w:rsidRPr="002849D1" w:rsidRDefault="00300522" w:rsidP="00300522">
      <w:pPr>
        <w:pStyle w:val="paragraph"/>
      </w:pPr>
      <w:r w:rsidRPr="002849D1">
        <w:tab/>
        <w:t>(b)</w:t>
      </w:r>
      <w:r w:rsidRPr="002849D1">
        <w:tab/>
        <w:t>the participant is not entitled to the input tax credit on the acquisition or importation.</w:t>
      </w:r>
    </w:p>
    <w:p w:rsidR="00300522" w:rsidRPr="002849D1" w:rsidRDefault="00300522" w:rsidP="00300522">
      <w:pPr>
        <w:pStyle w:val="subsection"/>
      </w:pPr>
      <w:r w:rsidRPr="002849D1">
        <w:tab/>
        <w:t>(2)</w:t>
      </w:r>
      <w:r w:rsidRPr="002849D1">
        <w:tab/>
        <w:t>This section has effect despite sections</w:t>
      </w:r>
      <w:r w:rsidR="002849D1">
        <w:t> </w:t>
      </w:r>
      <w:r w:rsidRPr="002849D1">
        <w:t>11</w:t>
      </w:r>
      <w:r w:rsidR="002849D1">
        <w:noBreakHyphen/>
      </w:r>
      <w:r w:rsidRPr="002849D1">
        <w:t>20 and 15</w:t>
      </w:r>
      <w:r w:rsidR="002849D1">
        <w:noBreakHyphen/>
      </w:r>
      <w:r w:rsidRPr="002849D1">
        <w:t>15 (which are about who is entitled to input tax credits).</w:t>
      </w:r>
    </w:p>
    <w:p w:rsidR="00300522" w:rsidRPr="002849D1" w:rsidRDefault="00300522" w:rsidP="00300522">
      <w:pPr>
        <w:pStyle w:val="ActHead5"/>
      </w:pPr>
      <w:bookmarkStart w:id="358" w:name="_Toc364850723"/>
      <w:r w:rsidRPr="002849D1">
        <w:rPr>
          <w:rStyle w:val="CharSectno"/>
        </w:rPr>
        <w:t>51</w:t>
      </w:r>
      <w:r w:rsidR="002849D1" w:rsidRPr="002849D1">
        <w:rPr>
          <w:rStyle w:val="CharSectno"/>
        </w:rPr>
        <w:noBreakHyphen/>
      </w:r>
      <w:r w:rsidRPr="002849D1">
        <w:rPr>
          <w:rStyle w:val="CharSectno"/>
        </w:rPr>
        <w:t>40</w:t>
      </w:r>
      <w:r w:rsidRPr="002849D1">
        <w:t xml:space="preserve">  Adjustments</w:t>
      </w:r>
      <w:bookmarkEnd w:id="358"/>
    </w:p>
    <w:p w:rsidR="00300522" w:rsidRPr="002849D1" w:rsidRDefault="00300522" w:rsidP="00300522">
      <w:pPr>
        <w:pStyle w:val="subsection"/>
      </w:pPr>
      <w:r w:rsidRPr="002849D1">
        <w:tab/>
        <w:t>(1)</w:t>
      </w:r>
      <w:r w:rsidRPr="002849D1">
        <w:tab/>
        <w:t xml:space="preserve">Any </w:t>
      </w:r>
      <w:r w:rsidR="002849D1" w:rsidRPr="002849D1">
        <w:rPr>
          <w:position w:val="6"/>
          <w:sz w:val="16"/>
          <w:szCs w:val="16"/>
        </w:rPr>
        <w:t>*</w:t>
      </w:r>
      <w:r w:rsidRPr="002849D1">
        <w:t xml:space="preserve">adjustment relating to any supply, acquisition or importation that the </w:t>
      </w:r>
      <w:r w:rsidR="002849D1" w:rsidRPr="002849D1">
        <w:rPr>
          <w:position w:val="6"/>
          <w:sz w:val="16"/>
          <w:szCs w:val="16"/>
        </w:rPr>
        <w:t>*</w:t>
      </w:r>
      <w:r w:rsidRPr="002849D1">
        <w:t xml:space="preserve">joint venture operator of a </w:t>
      </w:r>
      <w:r w:rsidR="002849D1" w:rsidRPr="002849D1">
        <w:rPr>
          <w:position w:val="6"/>
          <w:sz w:val="16"/>
          <w:szCs w:val="16"/>
        </w:rPr>
        <w:t>*</w:t>
      </w:r>
      <w:r w:rsidRPr="002849D1">
        <w:t xml:space="preserve">GST joint venture makes, on behalf of another entity that is a </w:t>
      </w:r>
      <w:r w:rsidR="002849D1" w:rsidRPr="002849D1">
        <w:rPr>
          <w:position w:val="6"/>
          <w:sz w:val="16"/>
          <w:szCs w:val="16"/>
        </w:rPr>
        <w:t>*</w:t>
      </w:r>
      <w:r w:rsidRPr="002849D1">
        <w:t>participant in the joint venture, in the course of activities for which the joint venture was entered into is to be treated as if:</w:t>
      </w:r>
    </w:p>
    <w:p w:rsidR="00300522" w:rsidRPr="002849D1" w:rsidRDefault="00300522" w:rsidP="00300522">
      <w:pPr>
        <w:pStyle w:val="paragraph"/>
      </w:pPr>
      <w:r w:rsidRPr="002849D1">
        <w:tab/>
        <w:t>(a)</w:t>
      </w:r>
      <w:r w:rsidRPr="002849D1">
        <w:tab/>
        <w:t>the participant did not have the adjustment; and</w:t>
      </w:r>
    </w:p>
    <w:p w:rsidR="00300522" w:rsidRPr="002849D1" w:rsidRDefault="00300522" w:rsidP="00300522">
      <w:pPr>
        <w:pStyle w:val="paragraph"/>
      </w:pPr>
      <w:r w:rsidRPr="002849D1">
        <w:lastRenderedPageBreak/>
        <w:tab/>
        <w:t>(b)</w:t>
      </w:r>
      <w:r w:rsidRPr="002849D1">
        <w:tab/>
        <w:t>the entity that is the joint venture operator at the time the adjustment arises had the adjustment.</w:t>
      </w:r>
    </w:p>
    <w:p w:rsidR="00300522" w:rsidRPr="002849D1" w:rsidRDefault="00300522" w:rsidP="00300522">
      <w:pPr>
        <w:pStyle w:val="subsection"/>
      </w:pPr>
      <w:r w:rsidRPr="002849D1">
        <w:tab/>
        <w:t>(2)</w:t>
      </w:r>
      <w:r w:rsidRPr="002849D1">
        <w:tab/>
        <w:t>This section has effect despite section</w:t>
      </w:r>
      <w:r w:rsidR="002849D1">
        <w:t> </w:t>
      </w:r>
      <w:r w:rsidRPr="002849D1">
        <w:t>17</w:t>
      </w:r>
      <w:r w:rsidR="002849D1">
        <w:noBreakHyphen/>
      </w:r>
      <w:r w:rsidRPr="002849D1">
        <w:t>10 (which is about the effect of adjustments on net amounts).</w:t>
      </w:r>
    </w:p>
    <w:p w:rsidR="00300522" w:rsidRPr="002849D1" w:rsidRDefault="00300522" w:rsidP="00300522">
      <w:pPr>
        <w:pStyle w:val="ActHead5"/>
      </w:pPr>
      <w:bookmarkStart w:id="359" w:name="_Toc364850724"/>
      <w:r w:rsidRPr="002849D1">
        <w:rPr>
          <w:rStyle w:val="CharSectno"/>
        </w:rPr>
        <w:t>51</w:t>
      </w:r>
      <w:r w:rsidR="002849D1" w:rsidRPr="002849D1">
        <w:rPr>
          <w:rStyle w:val="CharSectno"/>
        </w:rPr>
        <w:noBreakHyphen/>
      </w:r>
      <w:r w:rsidRPr="002849D1">
        <w:rPr>
          <w:rStyle w:val="CharSectno"/>
        </w:rPr>
        <w:t>45</w:t>
      </w:r>
      <w:r w:rsidRPr="002849D1">
        <w:t xml:space="preserve">  Additional net amounts relating to GST joint ventures</w:t>
      </w:r>
      <w:bookmarkEnd w:id="359"/>
    </w:p>
    <w:p w:rsidR="00300522" w:rsidRPr="002849D1" w:rsidRDefault="00300522" w:rsidP="00300522">
      <w:pPr>
        <w:pStyle w:val="subsection"/>
      </w:pPr>
      <w:r w:rsidRPr="002849D1">
        <w:tab/>
        <w:t>(1)</w:t>
      </w:r>
      <w:r w:rsidRPr="002849D1">
        <w:tab/>
        <w:t>Division</w:t>
      </w:r>
      <w:r w:rsidR="002849D1">
        <w:t> </w:t>
      </w:r>
      <w:r w:rsidRPr="002849D1">
        <w:t xml:space="preserve">17 applies to the </w:t>
      </w:r>
      <w:r w:rsidR="002849D1" w:rsidRPr="002849D1">
        <w:rPr>
          <w:position w:val="6"/>
          <w:sz w:val="16"/>
          <w:szCs w:val="16"/>
        </w:rPr>
        <w:t>*</w:t>
      </w:r>
      <w:r w:rsidRPr="002849D1">
        <w:t xml:space="preserve">joint venture operator of a </w:t>
      </w:r>
      <w:r w:rsidR="002849D1" w:rsidRPr="002849D1">
        <w:rPr>
          <w:position w:val="6"/>
          <w:sz w:val="16"/>
          <w:szCs w:val="16"/>
        </w:rPr>
        <w:t>*</w:t>
      </w:r>
      <w:r w:rsidRPr="002849D1">
        <w:t xml:space="preserve">GST joint venture as if the joint venture operator had an additional </w:t>
      </w:r>
      <w:r w:rsidR="002849D1" w:rsidRPr="002849D1">
        <w:rPr>
          <w:position w:val="6"/>
          <w:sz w:val="16"/>
          <w:szCs w:val="16"/>
        </w:rPr>
        <w:t>*</w:t>
      </w:r>
      <w:r w:rsidRPr="002849D1">
        <w:t>net amount, relating to the joint venture, for each tax period.</w:t>
      </w:r>
    </w:p>
    <w:p w:rsidR="00300522" w:rsidRPr="002849D1" w:rsidRDefault="00300522" w:rsidP="00300522">
      <w:pPr>
        <w:pStyle w:val="subsection"/>
      </w:pPr>
      <w:r w:rsidRPr="002849D1">
        <w:tab/>
        <w:t>(2)</w:t>
      </w:r>
      <w:r w:rsidRPr="002849D1">
        <w:tab/>
        <w:t xml:space="preserve">The additional </w:t>
      </w:r>
      <w:r w:rsidR="002849D1" w:rsidRPr="002849D1">
        <w:rPr>
          <w:position w:val="6"/>
          <w:sz w:val="16"/>
          <w:szCs w:val="16"/>
        </w:rPr>
        <w:t>*</w:t>
      </w:r>
      <w:r w:rsidRPr="002849D1">
        <w:t>net amount relating to the joint venture is worked out as if the joint venture operator:</w:t>
      </w:r>
    </w:p>
    <w:p w:rsidR="00300522" w:rsidRPr="002849D1" w:rsidRDefault="00300522" w:rsidP="00300522">
      <w:pPr>
        <w:pStyle w:val="paragraph"/>
      </w:pPr>
      <w:r w:rsidRPr="002849D1">
        <w:tab/>
        <w:t>(a)</w:t>
      </w:r>
      <w:r w:rsidRPr="002849D1">
        <w:tab/>
        <w:t xml:space="preserve">is only liable for the GST on </w:t>
      </w:r>
      <w:r w:rsidR="002849D1" w:rsidRPr="002849D1">
        <w:rPr>
          <w:position w:val="6"/>
          <w:sz w:val="16"/>
          <w:szCs w:val="16"/>
        </w:rPr>
        <w:t>*</w:t>
      </w:r>
      <w:r w:rsidRPr="002849D1">
        <w:t xml:space="preserve">taxable supplies that the joint venture operator makes, on behalf of another entity that is a </w:t>
      </w:r>
      <w:r w:rsidR="002849D1" w:rsidRPr="002849D1">
        <w:rPr>
          <w:position w:val="6"/>
          <w:sz w:val="16"/>
          <w:szCs w:val="16"/>
        </w:rPr>
        <w:t>*</w:t>
      </w:r>
      <w:r w:rsidRPr="002849D1">
        <w:t>participant in the joint venture, in the course of activities for which the joint venture was entered into; and</w:t>
      </w:r>
    </w:p>
    <w:p w:rsidR="00300522" w:rsidRPr="002849D1" w:rsidRDefault="00300522" w:rsidP="00300522">
      <w:pPr>
        <w:pStyle w:val="paragraph"/>
        <w:keepNext/>
      </w:pPr>
      <w:r w:rsidRPr="002849D1">
        <w:tab/>
        <w:t>(b)</w:t>
      </w:r>
      <w:r w:rsidRPr="002849D1">
        <w:tab/>
        <w:t xml:space="preserve">is only entitled to the input tax credits for </w:t>
      </w:r>
      <w:r w:rsidR="002849D1" w:rsidRPr="002849D1">
        <w:rPr>
          <w:position w:val="6"/>
          <w:sz w:val="16"/>
          <w:szCs w:val="16"/>
        </w:rPr>
        <w:t>*</w:t>
      </w:r>
      <w:r w:rsidRPr="002849D1">
        <w:t xml:space="preserve">creditable acquisitions or </w:t>
      </w:r>
      <w:r w:rsidR="002849D1" w:rsidRPr="002849D1">
        <w:rPr>
          <w:position w:val="6"/>
          <w:sz w:val="16"/>
          <w:szCs w:val="16"/>
        </w:rPr>
        <w:t>*</w:t>
      </w:r>
      <w:r w:rsidRPr="002849D1">
        <w:t>creditable importations that the joint venture operator makes on behalf of another entity that is a participant in the joint venture, in the course of activities for which the joint venture was entered into; and</w:t>
      </w:r>
    </w:p>
    <w:p w:rsidR="00300522" w:rsidRPr="002849D1" w:rsidRDefault="00300522" w:rsidP="00300522">
      <w:pPr>
        <w:pStyle w:val="paragraph"/>
        <w:keepNext/>
        <w:keepLines/>
      </w:pPr>
      <w:r w:rsidRPr="002849D1">
        <w:tab/>
        <w:t>(c)</w:t>
      </w:r>
      <w:r w:rsidRPr="002849D1">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2849D1" w:rsidRDefault="00300522" w:rsidP="00300522">
      <w:pPr>
        <w:pStyle w:val="subsection"/>
      </w:pPr>
      <w:r w:rsidRPr="002849D1">
        <w:tab/>
        <w:t>(2A)</w:t>
      </w:r>
      <w:r w:rsidRPr="002849D1">
        <w:tab/>
        <w:t xml:space="preserve">However, while an election made by the </w:t>
      </w:r>
      <w:r w:rsidR="002849D1" w:rsidRPr="002849D1">
        <w:rPr>
          <w:position w:val="6"/>
          <w:sz w:val="16"/>
          <w:szCs w:val="16"/>
        </w:rPr>
        <w:t>*</w:t>
      </w:r>
      <w:r w:rsidRPr="002849D1">
        <w:t>joint venture operator under section</w:t>
      </w:r>
      <w:r w:rsidR="002849D1">
        <w:t> </w:t>
      </w:r>
      <w:r w:rsidRPr="002849D1">
        <w:t>51</w:t>
      </w:r>
      <w:r w:rsidR="002849D1">
        <w:noBreakHyphen/>
      </w:r>
      <w:r w:rsidRPr="002849D1">
        <w:t xml:space="preserve">52 has effect: </w:t>
      </w:r>
    </w:p>
    <w:p w:rsidR="00300522" w:rsidRPr="002849D1" w:rsidRDefault="00300522" w:rsidP="00300522">
      <w:pPr>
        <w:pStyle w:val="paragraph"/>
      </w:pPr>
      <w:r w:rsidRPr="002849D1">
        <w:tab/>
        <w:t>(a)</w:t>
      </w:r>
      <w:r w:rsidRPr="002849D1">
        <w:tab/>
        <w:t>Division</w:t>
      </w:r>
      <w:r w:rsidR="002849D1">
        <w:t> </w:t>
      </w:r>
      <w:r w:rsidRPr="002849D1">
        <w:t xml:space="preserve">17 applies to the joint venture operator as if the joint venture operator had an additional </w:t>
      </w:r>
      <w:r w:rsidR="002849D1" w:rsidRPr="002849D1">
        <w:rPr>
          <w:position w:val="6"/>
          <w:sz w:val="16"/>
          <w:szCs w:val="16"/>
        </w:rPr>
        <w:t>*</w:t>
      </w:r>
      <w:r w:rsidRPr="002849D1">
        <w:t xml:space="preserve">net amount, relating to all the </w:t>
      </w:r>
      <w:r w:rsidR="002849D1" w:rsidRPr="002849D1">
        <w:rPr>
          <w:position w:val="6"/>
          <w:sz w:val="16"/>
          <w:szCs w:val="16"/>
        </w:rPr>
        <w:t>*</w:t>
      </w:r>
      <w:r w:rsidRPr="002849D1">
        <w:t xml:space="preserve">GST joint ventures for which the joint venture operator is the joint venture operator, for each tax period; and </w:t>
      </w:r>
    </w:p>
    <w:p w:rsidR="00300522" w:rsidRPr="002849D1" w:rsidRDefault="00300522" w:rsidP="00300522">
      <w:pPr>
        <w:pStyle w:val="paragraph"/>
      </w:pPr>
      <w:r w:rsidRPr="002849D1">
        <w:tab/>
        <w:t>(b)</w:t>
      </w:r>
      <w:r w:rsidRPr="002849D1">
        <w:tab/>
        <w:t xml:space="preserve">that additional net amount is worked out by aggregating what would be the additional </w:t>
      </w:r>
      <w:r w:rsidR="002849D1" w:rsidRPr="002849D1">
        <w:rPr>
          <w:position w:val="6"/>
          <w:sz w:val="16"/>
          <w:szCs w:val="16"/>
        </w:rPr>
        <w:t>*</w:t>
      </w:r>
      <w:r w:rsidRPr="002849D1">
        <w:t xml:space="preserve">net amounts relating to each GST joint venture under </w:t>
      </w:r>
      <w:r w:rsidR="002849D1">
        <w:t>subsection (</w:t>
      </w:r>
      <w:r w:rsidRPr="002849D1">
        <w:t xml:space="preserve">2) if that subsection applied. </w:t>
      </w:r>
    </w:p>
    <w:p w:rsidR="00300522" w:rsidRPr="002849D1" w:rsidRDefault="00300522" w:rsidP="00300522">
      <w:pPr>
        <w:pStyle w:val="subsection"/>
      </w:pPr>
      <w:r w:rsidRPr="002849D1">
        <w:lastRenderedPageBreak/>
        <w:tab/>
        <w:t>(3)</w:t>
      </w:r>
      <w:r w:rsidRPr="002849D1">
        <w:tab/>
        <w:t>This section has effect despite sections</w:t>
      </w:r>
      <w:r w:rsidR="002849D1">
        <w:t> </w:t>
      </w:r>
      <w:r w:rsidRPr="002849D1">
        <w:t>17</w:t>
      </w:r>
      <w:r w:rsidR="002849D1">
        <w:noBreakHyphen/>
      </w:r>
      <w:r w:rsidRPr="002849D1">
        <w:t>5 and 17</w:t>
      </w:r>
      <w:r w:rsidR="002849D1">
        <w:noBreakHyphen/>
      </w:r>
      <w:r w:rsidRPr="002849D1">
        <w:t>10 (which are about net amounts and adjustments).</w:t>
      </w:r>
    </w:p>
    <w:p w:rsidR="00300522" w:rsidRPr="002849D1" w:rsidRDefault="00300522" w:rsidP="00300522">
      <w:pPr>
        <w:pStyle w:val="ActHead5"/>
      </w:pPr>
      <w:bookmarkStart w:id="360" w:name="_Toc364850725"/>
      <w:r w:rsidRPr="002849D1">
        <w:rPr>
          <w:rStyle w:val="CharSectno"/>
        </w:rPr>
        <w:t>51</w:t>
      </w:r>
      <w:r w:rsidR="002849D1" w:rsidRPr="002849D1">
        <w:rPr>
          <w:rStyle w:val="CharSectno"/>
        </w:rPr>
        <w:noBreakHyphen/>
      </w:r>
      <w:r w:rsidRPr="002849D1">
        <w:rPr>
          <w:rStyle w:val="CharSectno"/>
        </w:rPr>
        <w:t>50</w:t>
      </w:r>
      <w:r w:rsidRPr="002849D1">
        <w:t xml:space="preserve">  GST returns relating to GST joint ventures</w:t>
      </w:r>
      <w:bookmarkEnd w:id="360"/>
    </w:p>
    <w:p w:rsidR="00300522" w:rsidRPr="002849D1" w:rsidRDefault="00300522" w:rsidP="00300522">
      <w:pPr>
        <w:pStyle w:val="subsection"/>
      </w:pPr>
      <w:r w:rsidRPr="002849D1">
        <w:tab/>
        <w:t>(1)</w:t>
      </w:r>
      <w:r w:rsidRPr="002849D1">
        <w:tab/>
        <w:t xml:space="preserve">The </w:t>
      </w:r>
      <w:r w:rsidR="002849D1" w:rsidRPr="002849D1">
        <w:rPr>
          <w:position w:val="6"/>
          <w:sz w:val="16"/>
          <w:szCs w:val="16"/>
        </w:rPr>
        <w:t>*</w:t>
      </w:r>
      <w:r w:rsidRPr="002849D1">
        <w:t xml:space="preserve">joint venture operator of a </w:t>
      </w:r>
      <w:r w:rsidR="002849D1" w:rsidRPr="002849D1">
        <w:rPr>
          <w:position w:val="6"/>
          <w:sz w:val="16"/>
          <w:szCs w:val="16"/>
        </w:rPr>
        <w:t>*</w:t>
      </w:r>
      <w:r w:rsidRPr="002849D1">
        <w:t xml:space="preserve">GST joint venture must, in relation to each </w:t>
      </w:r>
      <w:r w:rsidR="002849D1" w:rsidRPr="002849D1">
        <w:rPr>
          <w:position w:val="6"/>
          <w:sz w:val="16"/>
          <w:szCs w:val="16"/>
        </w:rPr>
        <w:t>*</w:t>
      </w:r>
      <w:r w:rsidRPr="002849D1">
        <w:t xml:space="preserve">GST joint venture of the joint venture operator, give to the Commissioner a </w:t>
      </w:r>
      <w:r w:rsidR="002849D1" w:rsidRPr="002849D1">
        <w:rPr>
          <w:position w:val="6"/>
          <w:sz w:val="16"/>
          <w:szCs w:val="16"/>
        </w:rPr>
        <w:t>*</w:t>
      </w:r>
      <w:r w:rsidRPr="002849D1">
        <w:t>GST return for each tax period applying to the joint venture operator.</w:t>
      </w:r>
    </w:p>
    <w:p w:rsidR="00300522" w:rsidRPr="002849D1" w:rsidRDefault="00300522" w:rsidP="00300522">
      <w:pPr>
        <w:pStyle w:val="subsection"/>
      </w:pPr>
      <w:r w:rsidRPr="002849D1">
        <w:tab/>
        <w:t>(2)</w:t>
      </w:r>
      <w:r w:rsidRPr="002849D1">
        <w:tab/>
        <w:t xml:space="preserve">However, while an election made by the </w:t>
      </w:r>
      <w:r w:rsidR="002849D1" w:rsidRPr="002849D1">
        <w:rPr>
          <w:position w:val="6"/>
          <w:sz w:val="16"/>
          <w:szCs w:val="16"/>
        </w:rPr>
        <w:t>*</w:t>
      </w:r>
      <w:r w:rsidRPr="002849D1">
        <w:t>joint venture operator under section</w:t>
      </w:r>
      <w:r w:rsidR="002849D1">
        <w:t> </w:t>
      </w:r>
      <w:r w:rsidRPr="002849D1">
        <w:t>51</w:t>
      </w:r>
      <w:r w:rsidR="002849D1">
        <w:noBreakHyphen/>
      </w:r>
      <w:r w:rsidRPr="002849D1">
        <w:t xml:space="preserve">52 has effect, the joint venture operator must, in relation to all the </w:t>
      </w:r>
      <w:r w:rsidR="002849D1" w:rsidRPr="002849D1">
        <w:rPr>
          <w:position w:val="6"/>
          <w:sz w:val="16"/>
          <w:szCs w:val="16"/>
        </w:rPr>
        <w:t>*</w:t>
      </w:r>
      <w:r w:rsidRPr="002849D1">
        <w:t xml:space="preserve">GST joint ventures for which the joint venture operator is the joint venture operator, give to the Commissioner a single </w:t>
      </w:r>
      <w:r w:rsidR="002849D1" w:rsidRPr="002849D1">
        <w:rPr>
          <w:position w:val="6"/>
          <w:sz w:val="16"/>
          <w:szCs w:val="16"/>
        </w:rPr>
        <w:t>*</w:t>
      </w:r>
      <w:r w:rsidRPr="002849D1">
        <w:t>GST return for each tax period applying to the joint venture operator.</w:t>
      </w:r>
    </w:p>
    <w:p w:rsidR="00300522" w:rsidRPr="002849D1" w:rsidRDefault="00300522" w:rsidP="00300522">
      <w:pPr>
        <w:pStyle w:val="subsection"/>
      </w:pPr>
      <w:r w:rsidRPr="002849D1">
        <w:tab/>
        <w:t>(3)</w:t>
      </w:r>
      <w:r w:rsidRPr="002849D1">
        <w:tab/>
        <w:t>This section has effect despite section</w:t>
      </w:r>
      <w:r w:rsidR="002849D1">
        <w:t> </w:t>
      </w:r>
      <w:r w:rsidRPr="002849D1">
        <w:t>31</w:t>
      </w:r>
      <w:r w:rsidR="002849D1">
        <w:noBreakHyphen/>
      </w:r>
      <w:r w:rsidRPr="002849D1">
        <w:t>5 (which is about who must give GST returns).</w:t>
      </w:r>
    </w:p>
    <w:p w:rsidR="00300522" w:rsidRPr="002849D1" w:rsidRDefault="00300522" w:rsidP="00300522">
      <w:pPr>
        <w:pStyle w:val="ActHead5"/>
      </w:pPr>
      <w:bookmarkStart w:id="361" w:name="_Toc364850726"/>
      <w:r w:rsidRPr="002849D1">
        <w:rPr>
          <w:rStyle w:val="CharSectno"/>
        </w:rPr>
        <w:t>51</w:t>
      </w:r>
      <w:r w:rsidR="002849D1" w:rsidRPr="002849D1">
        <w:rPr>
          <w:rStyle w:val="CharSectno"/>
        </w:rPr>
        <w:noBreakHyphen/>
      </w:r>
      <w:r w:rsidRPr="002849D1">
        <w:rPr>
          <w:rStyle w:val="CharSectno"/>
        </w:rPr>
        <w:t>52</w:t>
      </w:r>
      <w:r w:rsidRPr="002849D1">
        <w:t xml:space="preserve">  Consolidation of GST returns relating to GST joint ventures</w:t>
      </w:r>
      <w:bookmarkEnd w:id="361"/>
      <w:r w:rsidRPr="002849D1">
        <w:t xml:space="preserve"> </w:t>
      </w:r>
    </w:p>
    <w:p w:rsidR="00300522" w:rsidRPr="002849D1" w:rsidRDefault="00300522" w:rsidP="00300522">
      <w:pPr>
        <w:pStyle w:val="SubsectionHead"/>
      </w:pPr>
      <w:r w:rsidRPr="002849D1">
        <w:t xml:space="preserve">Electing to consolidate GST returns </w:t>
      </w:r>
    </w:p>
    <w:p w:rsidR="00300522" w:rsidRPr="002849D1" w:rsidRDefault="00300522" w:rsidP="00300522">
      <w:pPr>
        <w:pStyle w:val="subsection"/>
      </w:pPr>
      <w:r w:rsidRPr="002849D1">
        <w:tab/>
        <w:t>(1)</w:t>
      </w:r>
      <w:r w:rsidRPr="002849D1">
        <w:tab/>
        <w:t xml:space="preserve">The </w:t>
      </w:r>
      <w:r w:rsidR="002849D1" w:rsidRPr="002849D1">
        <w:rPr>
          <w:position w:val="6"/>
          <w:sz w:val="16"/>
          <w:szCs w:val="16"/>
        </w:rPr>
        <w:t>*</w:t>
      </w:r>
      <w:r w:rsidRPr="002849D1">
        <w:t xml:space="preserve">joint venture operator of 2 or more </w:t>
      </w:r>
      <w:r w:rsidR="002849D1" w:rsidRPr="002849D1">
        <w:rPr>
          <w:position w:val="6"/>
          <w:sz w:val="16"/>
          <w:szCs w:val="16"/>
        </w:rPr>
        <w:t>*</w:t>
      </w:r>
      <w:r w:rsidRPr="002849D1">
        <w:t xml:space="preserve">GST joint ventures may, by notifying the Commissioner in the </w:t>
      </w:r>
      <w:r w:rsidR="002849D1" w:rsidRPr="002849D1">
        <w:rPr>
          <w:position w:val="6"/>
          <w:sz w:val="16"/>
          <w:szCs w:val="16"/>
        </w:rPr>
        <w:t>*</w:t>
      </w:r>
      <w:r w:rsidRPr="002849D1">
        <w:t xml:space="preserve">approved form, elect to give to the Commissioner consolidated </w:t>
      </w:r>
      <w:r w:rsidR="002849D1" w:rsidRPr="002849D1">
        <w:rPr>
          <w:position w:val="6"/>
          <w:sz w:val="16"/>
          <w:szCs w:val="16"/>
        </w:rPr>
        <w:t>*</w:t>
      </w:r>
      <w:r w:rsidRPr="002849D1">
        <w:t xml:space="preserve">GST returns relating to all the GST joint ventures of the joint venture operator. </w:t>
      </w:r>
    </w:p>
    <w:p w:rsidR="00300522" w:rsidRPr="002849D1" w:rsidRDefault="00300522" w:rsidP="00300522">
      <w:pPr>
        <w:pStyle w:val="subsection"/>
      </w:pPr>
      <w:r w:rsidRPr="002849D1">
        <w:tab/>
        <w:t>(2)</w:t>
      </w:r>
      <w:r w:rsidRPr="002849D1">
        <w:tab/>
        <w:t xml:space="preserve">The election takes effect on the day specified in the notice. However, the day specified must be the first day of a tax period applying to the </w:t>
      </w:r>
      <w:r w:rsidR="002849D1" w:rsidRPr="002849D1">
        <w:rPr>
          <w:position w:val="6"/>
          <w:sz w:val="16"/>
          <w:szCs w:val="16"/>
        </w:rPr>
        <w:t>*</w:t>
      </w:r>
      <w:r w:rsidRPr="002849D1">
        <w:t xml:space="preserve">joint venture operator that has not already ceased when the notice is given. </w:t>
      </w:r>
    </w:p>
    <w:p w:rsidR="00300522" w:rsidRPr="002849D1" w:rsidRDefault="00300522" w:rsidP="00300522">
      <w:pPr>
        <w:pStyle w:val="SubsectionHead"/>
      </w:pPr>
      <w:r w:rsidRPr="002849D1">
        <w:t xml:space="preserve">Withdrawal of elections </w:t>
      </w:r>
    </w:p>
    <w:p w:rsidR="00300522" w:rsidRPr="002849D1" w:rsidRDefault="00300522" w:rsidP="00300522">
      <w:pPr>
        <w:pStyle w:val="subsection"/>
      </w:pPr>
      <w:r w:rsidRPr="002849D1">
        <w:tab/>
        <w:t>(3)</w:t>
      </w:r>
      <w:r w:rsidRPr="002849D1">
        <w:tab/>
        <w:t xml:space="preserve">The </w:t>
      </w:r>
      <w:r w:rsidR="002849D1" w:rsidRPr="002849D1">
        <w:rPr>
          <w:position w:val="6"/>
          <w:sz w:val="16"/>
          <w:szCs w:val="16"/>
        </w:rPr>
        <w:t>*</w:t>
      </w:r>
      <w:r w:rsidRPr="002849D1">
        <w:t xml:space="preserve">joint venture operator may, by notifying the Commissioner in the </w:t>
      </w:r>
      <w:r w:rsidR="002849D1" w:rsidRPr="002849D1">
        <w:rPr>
          <w:position w:val="6"/>
          <w:sz w:val="16"/>
          <w:szCs w:val="16"/>
        </w:rPr>
        <w:t>*</w:t>
      </w:r>
      <w:r w:rsidRPr="002849D1">
        <w:t xml:space="preserve">approved form, withdraw the election. </w:t>
      </w:r>
    </w:p>
    <w:p w:rsidR="00300522" w:rsidRPr="002849D1" w:rsidRDefault="00300522" w:rsidP="00300522">
      <w:pPr>
        <w:pStyle w:val="subsection"/>
      </w:pPr>
      <w:r w:rsidRPr="002849D1">
        <w:tab/>
        <w:t>(4)</w:t>
      </w:r>
      <w:r w:rsidRPr="002849D1">
        <w:tab/>
        <w:t xml:space="preserve">The withdrawal takes effect on the day specified in the notice. However, the day specified: </w:t>
      </w:r>
    </w:p>
    <w:p w:rsidR="00300522" w:rsidRPr="002849D1" w:rsidRDefault="00300522" w:rsidP="00300522">
      <w:pPr>
        <w:pStyle w:val="paragraph"/>
      </w:pPr>
      <w:r w:rsidRPr="002849D1">
        <w:lastRenderedPageBreak/>
        <w:tab/>
        <w:t>(a)</w:t>
      </w:r>
      <w:r w:rsidRPr="002849D1">
        <w:tab/>
        <w:t xml:space="preserve">must be the first day of a tax period applying to the </w:t>
      </w:r>
      <w:r w:rsidR="002849D1" w:rsidRPr="002849D1">
        <w:rPr>
          <w:position w:val="6"/>
          <w:sz w:val="16"/>
          <w:szCs w:val="16"/>
        </w:rPr>
        <w:t>*</w:t>
      </w:r>
      <w:r w:rsidRPr="002849D1">
        <w:t xml:space="preserve">joint venture operator that has not already ceased when the notice is given; and </w:t>
      </w:r>
    </w:p>
    <w:p w:rsidR="00300522" w:rsidRPr="002849D1" w:rsidRDefault="00300522" w:rsidP="00300522">
      <w:pPr>
        <w:pStyle w:val="paragraph"/>
      </w:pPr>
      <w:r w:rsidRPr="002849D1">
        <w:tab/>
        <w:t>(b)</w:t>
      </w:r>
      <w:r w:rsidRPr="002849D1">
        <w:tab/>
        <w:t xml:space="preserve">must not be a day occurring earlier than 12 months after the election took effect. </w:t>
      </w:r>
    </w:p>
    <w:p w:rsidR="00300522" w:rsidRPr="002849D1" w:rsidRDefault="00300522" w:rsidP="00300522">
      <w:pPr>
        <w:pStyle w:val="SubsectionHead"/>
      </w:pPr>
      <w:r w:rsidRPr="002849D1">
        <w:t xml:space="preserve">Disallowance of elections </w:t>
      </w:r>
    </w:p>
    <w:p w:rsidR="00300522" w:rsidRPr="002849D1" w:rsidRDefault="00300522" w:rsidP="00300522">
      <w:pPr>
        <w:pStyle w:val="subsection"/>
      </w:pPr>
      <w:r w:rsidRPr="002849D1">
        <w:tab/>
        <w:t>(5)</w:t>
      </w:r>
      <w:r w:rsidRPr="002849D1">
        <w:tab/>
        <w:t xml:space="preserve">The Commissioner may disallow the election if the Commissioner is satisfied that the </w:t>
      </w:r>
      <w:r w:rsidR="002849D1" w:rsidRPr="002849D1">
        <w:rPr>
          <w:position w:val="6"/>
          <w:sz w:val="16"/>
          <w:szCs w:val="16"/>
        </w:rPr>
        <w:t>*</w:t>
      </w:r>
      <w:r w:rsidRPr="002849D1">
        <w:t xml:space="preserve">joint venture operator has a history of failing to comply with the joint venture operator’s obligations (either as a joint venture operator or in any other capacity) under a </w:t>
      </w:r>
      <w:r w:rsidR="002849D1" w:rsidRPr="002849D1">
        <w:rPr>
          <w:position w:val="6"/>
          <w:sz w:val="16"/>
          <w:szCs w:val="16"/>
        </w:rPr>
        <w:t>*</w:t>
      </w:r>
      <w:r w:rsidRPr="002849D1">
        <w:t xml:space="preserve">taxation law. </w:t>
      </w:r>
    </w:p>
    <w:p w:rsidR="00300522" w:rsidRPr="002849D1" w:rsidRDefault="00300522" w:rsidP="00300522">
      <w:pPr>
        <w:pStyle w:val="notetext"/>
      </w:pPr>
      <w:r w:rsidRPr="002849D1">
        <w:t>Note:</w:t>
      </w:r>
      <w:r w:rsidRPr="002849D1">
        <w:tab/>
        <w:t>Disallowing an election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iCs/>
        </w:rPr>
        <w:t>Taxation Administration Act 1953</w:t>
      </w:r>
      <w:r w:rsidRPr="002849D1">
        <w:t xml:space="preserve">). </w:t>
      </w:r>
    </w:p>
    <w:p w:rsidR="00300522" w:rsidRPr="002849D1" w:rsidRDefault="00300522" w:rsidP="00300522">
      <w:pPr>
        <w:pStyle w:val="subsection"/>
      </w:pPr>
      <w:r w:rsidRPr="002849D1">
        <w:tab/>
        <w:t>(6)</w:t>
      </w:r>
      <w:r w:rsidRPr="002849D1">
        <w:tab/>
        <w:t xml:space="preserve">The disallowance is taken to have had effect from the start of the tax period in which the disallowance occurs. </w:t>
      </w:r>
    </w:p>
    <w:p w:rsidR="00300522" w:rsidRPr="002849D1" w:rsidRDefault="00300522" w:rsidP="00300522">
      <w:pPr>
        <w:pStyle w:val="ActHead5"/>
      </w:pPr>
      <w:bookmarkStart w:id="362" w:name="_Toc364850727"/>
      <w:r w:rsidRPr="002849D1">
        <w:rPr>
          <w:rStyle w:val="CharSectno"/>
        </w:rPr>
        <w:t>51</w:t>
      </w:r>
      <w:r w:rsidR="002849D1" w:rsidRPr="002849D1">
        <w:rPr>
          <w:rStyle w:val="CharSectno"/>
        </w:rPr>
        <w:noBreakHyphen/>
      </w:r>
      <w:r w:rsidRPr="002849D1">
        <w:rPr>
          <w:rStyle w:val="CharSectno"/>
        </w:rPr>
        <w:t>55</w:t>
      </w:r>
      <w:r w:rsidRPr="002849D1">
        <w:t xml:space="preserve">  Payments of GST relating to GST joint ventures</w:t>
      </w:r>
      <w:bookmarkEnd w:id="362"/>
    </w:p>
    <w:p w:rsidR="00300522" w:rsidRPr="002849D1" w:rsidRDefault="00300522" w:rsidP="00300522">
      <w:pPr>
        <w:pStyle w:val="subsection"/>
      </w:pPr>
      <w:r w:rsidRPr="002849D1">
        <w:tab/>
        <w:t>(1)</w:t>
      </w:r>
      <w:r w:rsidRPr="002849D1">
        <w:tab/>
        <w:t xml:space="preserve">If </w:t>
      </w:r>
      <w:r w:rsidR="00AA746C" w:rsidRPr="002849D1">
        <w:t xml:space="preserve">the </w:t>
      </w:r>
      <w:r w:rsidR="002849D1" w:rsidRPr="002849D1">
        <w:rPr>
          <w:position w:val="6"/>
          <w:sz w:val="16"/>
        </w:rPr>
        <w:t>*</w:t>
      </w:r>
      <w:r w:rsidR="00AA746C" w:rsidRPr="002849D1">
        <w:t>assessed net amount</w:t>
      </w:r>
      <w:r w:rsidRPr="002849D1">
        <w:t xml:space="preserve"> relating to one or more </w:t>
      </w:r>
      <w:r w:rsidR="002849D1" w:rsidRPr="002849D1">
        <w:rPr>
          <w:position w:val="6"/>
          <w:sz w:val="16"/>
          <w:szCs w:val="16"/>
        </w:rPr>
        <w:t>*</w:t>
      </w:r>
      <w:r w:rsidRPr="002849D1">
        <w:t>GST joint ventures for a tax period is greater than zero:</w:t>
      </w:r>
    </w:p>
    <w:p w:rsidR="00300522" w:rsidRPr="002849D1" w:rsidRDefault="00300522" w:rsidP="00300522">
      <w:pPr>
        <w:pStyle w:val="paragraph"/>
      </w:pPr>
      <w:r w:rsidRPr="002849D1">
        <w:tab/>
        <w:t>(a)</w:t>
      </w:r>
      <w:r w:rsidRPr="002849D1">
        <w:tab/>
        <w:t xml:space="preserve">the </w:t>
      </w:r>
      <w:r w:rsidR="002849D1" w:rsidRPr="002849D1">
        <w:rPr>
          <w:position w:val="6"/>
          <w:sz w:val="16"/>
          <w:szCs w:val="16"/>
        </w:rPr>
        <w:t>*</w:t>
      </w:r>
      <w:r w:rsidRPr="002849D1">
        <w:t xml:space="preserve">joint venture operator of that GST joint venture or those GST joint ventures must pay that </w:t>
      </w:r>
      <w:r w:rsidR="00B05783" w:rsidRPr="002849D1">
        <w:t>assessed net amount</w:t>
      </w:r>
      <w:r w:rsidRPr="002849D1">
        <w:t xml:space="preserve"> to the Commissioner; and</w:t>
      </w:r>
    </w:p>
    <w:p w:rsidR="00300522" w:rsidRPr="002849D1" w:rsidRDefault="00300522" w:rsidP="00300522">
      <w:pPr>
        <w:pStyle w:val="paragraph"/>
      </w:pPr>
      <w:r w:rsidRPr="002849D1">
        <w:tab/>
        <w:t>(b)</w:t>
      </w:r>
      <w:r w:rsidRPr="002849D1">
        <w:tab/>
        <w:t>Division</w:t>
      </w:r>
      <w:r w:rsidR="002849D1">
        <w:t> </w:t>
      </w:r>
      <w:r w:rsidRPr="002849D1">
        <w:t>33 applies to payment of that amount as if it were a payment the joint venture operator was obliged to make under section</w:t>
      </w:r>
      <w:r w:rsidR="002849D1">
        <w:t> </w:t>
      </w:r>
      <w:r w:rsidRPr="002849D1">
        <w:t>33</w:t>
      </w:r>
      <w:r w:rsidR="002849D1">
        <w:noBreakHyphen/>
      </w:r>
      <w:r w:rsidRPr="002849D1">
        <w:t>3 or 33</w:t>
      </w:r>
      <w:r w:rsidR="002849D1">
        <w:noBreakHyphen/>
      </w:r>
      <w:r w:rsidRPr="002849D1">
        <w:t>5 (as the case requires).</w:t>
      </w:r>
    </w:p>
    <w:p w:rsidR="00300522" w:rsidRPr="002849D1" w:rsidRDefault="00300522" w:rsidP="00300522">
      <w:pPr>
        <w:pStyle w:val="subsection"/>
      </w:pPr>
      <w:r w:rsidRPr="002849D1">
        <w:tab/>
        <w:t>(2)</w:t>
      </w:r>
      <w:r w:rsidRPr="002849D1">
        <w:tab/>
        <w:t>This section has effect despite Division</w:t>
      </w:r>
      <w:r w:rsidR="002849D1">
        <w:t> </w:t>
      </w:r>
      <w:r w:rsidRPr="002849D1">
        <w:t>33 (which is about payments of GST).</w:t>
      </w:r>
    </w:p>
    <w:p w:rsidR="00300522" w:rsidRPr="002849D1" w:rsidRDefault="00300522" w:rsidP="00300522">
      <w:pPr>
        <w:pStyle w:val="ActHead5"/>
      </w:pPr>
      <w:bookmarkStart w:id="363" w:name="_Toc364850728"/>
      <w:r w:rsidRPr="002849D1">
        <w:rPr>
          <w:rStyle w:val="CharSectno"/>
        </w:rPr>
        <w:t>51</w:t>
      </w:r>
      <w:r w:rsidR="002849D1" w:rsidRPr="002849D1">
        <w:rPr>
          <w:rStyle w:val="CharSectno"/>
        </w:rPr>
        <w:noBreakHyphen/>
      </w:r>
      <w:r w:rsidRPr="002849D1">
        <w:rPr>
          <w:rStyle w:val="CharSectno"/>
        </w:rPr>
        <w:t>60</w:t>
      </w:r>
      <w:r w:rsidRPr="002849D1">
        <w:t xml:space="preserve">  Refunds relating to GST joint ventures</w:t>
      </w:r>
      <w:bookmarkEnd w:id="363"/>
    </w:p>
    <w:p w:rsidR="00300522" w:rsidRPr="002849D1" w:rsidRDefault="00300522" w:rsidP="00300522">
      <w:pPr>
        <w:pStyle w:val="subsection"/>
      </w:pPr>
      <w:r w:rsidRPr="002849D1">
        <w:tab/>
      </w:r>
      <w:r w:rsidRPr="002849D1">
        <w:tab/>
        <w:t xml:space="preserve">If </w:t>
      </w:r>
      <w:r w:rsidR="007647C1" w:rsidRPr="002849D1">
        <w:t xml:space="preserve">the </w:t>
      </w:r>
      <w:r w:rsidR="002849D1" w:rsidRPr="002849D1">
        <w:rPr>
          <w:position w:val="6"/>
          <w:sz w:val="16"/>
        </w:rPr>
        <w:t>*</w:t>
      </w:r>
      <w:r w:rsidR="007647C1" w:rsidRPr="002849D1">
        <w:t>assessed net amount</w:t>
      </w:r>
      <w:r w:rsidRPr="002849D1">
        <w:t xml:space="preserve"> relating to one or more </w:t>
      </w:r>
      <w:r w:rsidR="002849D1" w:rsidRPr="002849D1">
        <w:rPr>
          <w:position w:val="6"/>
          <w:sz w:val="16"/>
          <w:szCs w:val="16"/>
        </w:rPr>
        <w:t>*</w:t>
      </w:r>
      <w:r w:rsidRPr="002849D1">
        <w:t xml:space="preserve">GST joint ventures for a tax period is less than zero, the Commissioner must, on behalf of the Commonwealth, pay </w:t>
      </w:r>
      <w:r w:rsidR="009A19B4" w:rsidRPr="002849D1">
        <w:t>that assessed net amount</w:t>
      </w:r>
      <w:r w:rsidRPr="002849D1">
        <w:t xml:space="preserve"> (expressed as a positive amount) to the </w:t>
      </w:r>
      <w:r w:rsidR="002849D1" w:rsidRPr="002849D1">
        <w:rPr>
          <w:position w:val="6"/>
          <w:sz w:val="16"/>
          <w:szCs w:val="16"/>
        </w:rPr>
        <w:t>*</w:t>
      </w:r>
      <w:r w:rsidRPr="002849D1">
        <w:t>joint venture operator of that GST joint venture or those GST joint ventures.</w:t>
      </w:r>
    </w:p>
    <w:p w:rsidR="00300522" w:rsidRPr="002849D1" w:rsidRDefault="00300522" w:rsidP="00300522">
      <w:pPr>
        <w:pStyle w:val="notetext"/>
        <w:keepLines/>
      </w:pPr>
      <w:r w:rsidRPr="002849D1">
        <w:lastRenderedPageBreak/>
        <w:t>Note 1:</w:t>
      </w:r>
      <w:r w:rsidRPr="002849D1">
        <w:tab/>
        <w:t>See Division</w:t>
      </w:r>
      <w:r w:rsidR="002849D1">
        <w:t> </w:t>
      </w:r>
      <w:r w:rsidRPr="002849D1">
        <w:t>3A of Part</w:t>
      </w:r>
      <w:r w:rsidR="00EF3F7B" w:rsidRPr="002849D1">
        <w:t> </w:t>
      </w:r>
      <w:r w:rsidRPr="002849D1">
        <w:t>IIB of, and section</w:t>
      </w:r>
      <w:r w:rsidR="002849D1">
        <w:t> </w:t>
      </w:r>
      <w:r w:rsidRPr="002849D1">
        <w:t>105</w:t>
      </w:r>
      <w:r w:rsidR="002849D1">
        <w:noBreakHyphen/>
      </w:r>
      <w:r w:rsidRPr="002849D1">
        <w:t>65 in Schedule</w:t>
      </w:r>
      <w:r w:rsidR="002849D1">
        <w:t> </w:t>
      </w:r>
      <w:r w:rsidRPr="002849D1">
        <w:t xml:space="preserve">1 to, the </w:t>
      </w:r>
      <w:r w:rsidRPr="002849D1">
        <w:rPr>
          <w:i/>
          <w:iCs/>
        </w:rPr>
        <w:t>Taxation Administration Act 1953</w:t>
      </w:r>
      <w:r w:rsidRPr="002849D1">
        <w:t xml:space="preserve"> for the rules about how the Commissioner must pay the operator. Division</w:t>
      </w:r>
      <w:r w:rsidR="002849D1">
        <w:t> </w:t>
      </w:r>
      <w:r w:rsidRPr="002849D1">
        <w:t>3 of Part</w:t>
      </w:r>
      <w:r w:rsidR="00EF3F7B" w:rsidRPr="002849D1">
        <w:t> </w:t>
      </w:r>
      <w:r w:rsidRPr="002849D1">
        <w:t>IIB allows the Commissioner to apply the amount owing as a credit against tax debts that the operator owes to the Commonwealth.</w:t>
      </w:r>
    </w:p>
    <w:p w:rsidR="00300522" w:rsidRPr="002849D1" w:rsidRDefault="00300522" w:rsidP="00300522">
      <w:pPr>
        <w:pStyle w:val="notetext"/>
      </w:pPr>
      <w:r w:rsidRPr="002849D1">
        <w:t>Note 2:</w:t>
      </w:r>
      <w:r w:rsidRPr="002849D1">
        <w:tab/>
        <w:t xml:space="preserve">Interest is payable under the </w:t>
      </w:r>
      <w:r w:rsidRPr="002849D1">
        <w:rPr>
          <w:i/>
          <w:iCs/>
        </w:rPr>
        <w:t>Taxation (Interest on Overpayments and Early Payments) Act 1983</w:t>
      </w:r>
      <w:r w:rsidRPr="002849D1">
        <w:t xml:space="preserve"> if the Commissioner is late in refunding the amount.</w:t>
      </w:r>
    </w:p>
    <w:p w:rsidR="00783CF1" w:rsidRPr="002849D1" w:rsidRDefault="00783CF1" w:rsidP="00783CF1">
      <w:pPr>
        <w:pStyle w:val="ActHead4"/>
      </w:pPr>
      <w:bookmarkStart w:id="364" w:name="_Toc364850729"/>
      <w:r w:rsidRPr="002849D1">
        <w:rPr>
          <w:rStyle w:val="CharSubdNo"/>
        </w:rPr>
        <w:t>Subdivision</w:t>
      </w:r>
      <w:r w:rsidR="002849D1" w:rsidRPr="002849D1">
        <w:rPr>
          <w:rStyle w:val="CharSubdNo"/>
        </w:rPr>
        <w:t> </w:t>
      </w:r>
      <w:r w:rsidRPr="002849D1">
        <w:rPr>
          <w:rStyle w:val="CharSubdNo"/>
        </w:rPr>
        <w:t>51</w:t>
      </w:r>
      <w:r w:rsidR="002849D1" w:rsidRPr="002849D1">
        <w:rPr>
          <w:rStyle w:val="CharSubdNo"/>
        </w:rPr>
        <w:noBreakHyphen/>
      </w:r>
      <w:r w:rsidRPr="002849D1">
        <w:rPr>
          <w:rStyle w:val="CharSubdNo"/>
        </w:rPr>
        <w:t>C</w:t>
      </w:r>
      <w:r w:rsidRPr="002849D1">
        <w:t>—</w:t>
      </w:r>
      <w:r w:rsidRPr="002849D1">
        <w:rPr>
          <w:rStyle w:val="CharSubdText"/>
        </w:rPr>
        <w:t>Administrative matters</w:t>
      </w:r>
      <w:bookmarkEnd w:id="364"/>
    </w:p>
    <w:p w:rsidR="00783CF1" w:rsidRPr="002849D1" w:rsidRDefault="00783CF1" w:rsidP="00783CF1">
      <w:pPr>
        <w:pStyle w:val="ActHead5"/>
      </w:pPr>
      <w:bookmarkStart w:id="365" w:name="_Toc364850730"/>
      <w:r w:rsidRPr="002849D1">
        <w:rPr>
          <w:rStyle w:val="CharSectno"/>
        </w:rPr>
        <w:t>51</w:t>
      </w:r>
      <w:r w:rsidR="002849D1" w:rsidRPr="002849D1">
        <w:rPr>
          <w:rStyle w:val="CharSectno"/>
        </w:rPr>
        <w:noBreakHyphen/>
      </w:r>
      <w:r w:rsidRPr="002849D1">
        <w:rPr>
          <w:rStyle w:val="CharSectno"/>
        </w:rPr>
        <w:t>70</w:t>
      </w:r>
      <w:r w:rsidRPr="002849D1">
        <w:t xml:space="preserve">  Changing the participants etc. of GST joint ventures</w:t>
      </w:r>
      <w:bookmarkEnd w:id="365"/>
    </w:p>
    <w:p w:rsidR="00783CF1" w:rsidRPr="002849D1" w:rsidRDefault="00783CF1" w:rsidP="00783CF1">
      <w:pPr>
        <w:pStyle w:val="subsection"/>
      </w:pPr>
      <w:r w:rsidRPr="002849D1">
        <w:tab/>
        <w:t>(1)</w:t>
      </w:r>
      <w:r w:rsidRPr="002849D1">
        <w:tab/>
        <w:t xml:space="preserve">The following actions may be taken in relation to a </w:t>
      </w:r>
      <w:r w:rsidR="002849D1" w:rsidRPr="002849D1">
        <w:rPr>
          <w:position w:val="6"/>
          <w:sz w:val="16"/>
        </w:rPr>
        <w:t>*</w:t>
      </w:r>
      <w:r w:rsidRPr="002849D1">
        <w:t>GST joint venture:</w:t>
      </w:r>
    </w:p>
    <w:p w:rsidR="00783CF1" w:rsidRPr="002849D1" w:rsidRDefault="00783CF1" w:rsidP="00783CF1">
      <w:pPr>
        <w:pStyle w:val="paragraph"/>
      </w:pPr>
      <w:r w:rsidRPr="002849D1">
        <w:tab/>
        <w:t>(a)</w:t>
      </w:r>
      <w:r w:rsidRPr="002849D1">
        <w:tab/>
        <w:t xml:space="preserve">the </w:t>
      </w:r>
      <w:r w:rsidR="002849D1" w:rsidRPr="002849D1">
        <w:rPr>
          <w:position w:val="6"/>
          <w:sz w:val="16"/>
        </w:rPr>
        <w:t>*</w:t>
      </w:r>
      <w:r w:rsidRPr="002849D1">
        <w:t xml:space="preserve">joint venture operator of the joint venture may, with the written agreement of an entity that </w:t>
      </w:r>
      <w:r w:rsidR="002849D1" w:rsidRPr="002849D1">
        <w:rPr>
          <w:position w:val="6"/>
          <w:sz w:val="16"/>
        </w:rPr>
        <w:t>*</w:t>
      </w:r>
      <w:r w:rsidRPr="002849D1">
        <w:t>satisfies the participation requirements of the GST joint venture, add the entity to the joint venture;</w:t>
      </w:r>
    </w:p>
    <w:p w:rsidR="00783CF1" w:rsidRPr="002849D1" w:rsidRDefault="00783CF1" w:rsidP="00783CF1">
      <w:pPr>
        <w:pStyle w:val="paragraph"/>
      </w:pPr>
      <w:r w:rsidRPr="002849D1">
        <w:tab/>
        <w:t>(b)</w:t>
      </w:r>
      <w:r w:rsidRPr="002849D1">
        <w:tab/>
        <w:t>the joint venture operator may:</w:t>
      </w:r>
    </w:p>
    <w:p w:rsidR="00783CF1" w:rsidRPr="002849D1" w:rsidRDefault="00783CF1" w:rsidP="00783CF1">
      <w:pPr>
        <w:pStyle w:val="paragraphsub"/>
      </w:pPr>
      <w:r w:rsidRPr="002849D1">
        <w:tab/>
        <w:t>(i)</w:t>
      </w:r>
      <w:r w:rsidRPr="002849D1">
        <w:tab/>
        <w:t xml:space="preserve">if the joint venture operator is a </w:t>
      </w:r>
      <w:r w:rsidR="002849D1" w:rsidRPr="002849D1">
        <w:rPr>
          <w:position w:val="6"/>
          <w:sz w:val="16"/>
        </w:rPr>
        <w:t>*</w:t>
      </w:r>
      <w:r w:rsidRPr="002849D1">
        <w:t>participant in the joint venture—leave the joint venture; or</w:t>
      </w:r>
    </w:p>
    <w:p w:rsidR="00783CF1" w:rsidRPr="002849D1" w:rsidRDefault="00783CF1" w:rsidP="00783CF1">
      <w:pPr>
        <w:pStyle w:val="paragraphsub"/>
      </w:pPr>
      <w:r w:rsidRPr="002849D1">
        <w:tab/>
        <w:t>(ii)</w:t>
      </w:r>
      <w:r w:rsidRPr="002849D1">
        <w:tab/>
        <w:t>remove from the joint venture a participant in the joint venture;</w:t>
      </w:r>
    </w:p>
    <w:p w:rsidR="00783CF1" w:rsidRPr="002849D1" w:rsidRDefault="00783CF1" w:rsidP="00783CF1">
      <w:pPr>
        <w:pStyle w:val="paragraph"/>
      </w:pPr>
      <w:r w:rsidRPr="002849D1">
        <w:tab/>
        <w:t>(c)</w:t>
      </w:r>
      <w:r w:rsidRPr="002849D1">
        <w:tab/>
        <w:t>another entity, nominated by the participants in the joint venture, that satisfies the requirements of paragraphs 51</w:t>
      </w:r>
      <w:r w:rsidR="002849D1">
        <w:noBreakHyphen/>
      </w:r>
      <w:r w:rsidRPr="002849D1">
        <w:t>10(c) and (f) may become the joint venture operator;</w:t>
      </w:r>
    </w:p>
    <w:p w:rsidR="00783CF1" w:rsidRPr="002849D1" w:rsidRDefault="00783CF1" w:rsidP="00783CF1">
      <w:pPr>
        <w:pStyle w:val="paragraph"/>
      </w:pPr>
      <w:r w:rsidRPr="002849D1">
        <w:tab/>
        <w:t>(d)</w:t>
      </w:r>
      <w:r w:rsidRPr="002849D1">
        <w:tab/>
        <w:t>the joint venture operator may dissolve the joint venture;</w:t>
      </w:r>
    </w:p>
    <w:p w:rsidR="00783CF1" w:rsidRPr="002849D1" w:rsidRDefault="00783CF1" w:rsidP="00783CF1">
      <w:pPr>
        <w:pStyle w:val="subsection2"/>
      </w:pPr>
      <w:r w:rsidRPr="002849D1">
        <w:t xml:space="preserve">by notice given to the Commissioner, in the </w:t>
      </w:r>
      <w:r w:rsidR="002849D1" w:rsidRPr="002849D1">
        <w:rPr>
          <w:position w:val="6"/>
          <w:sz w:val="16"/>
        </w:rPr>
        <w:t>*</w:t>
      </w:r>
      <w:r w:rsidRPr="002849D1">
        <w:t xml:space="preserve">approved form, by the joint venture operator, or (if </w:t>
      </w:r>
      <w:r w:rsidR="002849D1">
        <w:t>subparagraph (</w:t>
      </w:r>
      <w:r w:rsidRPr="002849D1">
        <w:t xml:space="preserve">b)(i) or </w:t>
      </w:r>
      <w:r w:rsidR="002849D1">
        <w:t>paragraph (</w:t>
      </w:r>
      <w:r w:rsidRPr="002849D1">
        <w:t>c) applies) by the new joint venture operator of the joint venture.</w:t>
      </w:r>
    </w:p>
    <w:p w:rsidR="00783CF1" w:rsidRPr="002849D1" w:rsidRDefault="00783CF1" w:rsidP="00783CF1">
      <w:pPr>
        <w:pStyle w:val="subsection"/>
      </w:pPr>
      <w:r w:rsidRPr="002849D1">
        <w:tab/>
        <w:t>(2)</w:t>
      </w:r>
      <w:r w:rsidRPr="002849D1">
        <w:tab/>
        <w:t>The action takes effect from the start of the day specified in the notice (whether that day is before, on or after the day on which the notice was given to the Commissioner).</w:t>
      </w:r>
    </w:p>
    <w:p w:rsidR="00783CF1" w:rsidRPr="002849D1" w:rsidRDefault="00783CF1" w:rsidP="00783CF1">
      <w:pPr>
        <w:pStyle w:val="subsection"/>
      </w:pPr>
      <w:r w:rsidRPr="002849D1">
        <w:tab/>
        <w:t>(3)</w:t>
      </w:r>
      <w:r w:rsidRPr="002849D1">
        <w:tab/>
        <w:t xml:space="preserve">However, if the notice was given to the Commissioner after the day by which the </w:t>
      </w:r>
      <w:r w:rsidR="002849D1" w:rsidRPr="002849D1">
        <w:rPr>
          <w:position w:val="6"/>
          <w:sz w:val="16"/>
        </w:rPr>
        <w:t>*</w:t>
      </w:r>
      <w:r w:rsidRPr="002849D1">
        <w:t xml:space="preserve">joint venture operator of the joint venture, or the entity nominated to be the new joint venture operator of the joint venture, is required to give to the Commissioner a </w:t>
      </w:r>
      <w:r w:rsidR="002849D1" w:rsidRPr="002849D1">
        <w:rPr>
          <w:position w:val="6"/>
          <w:sz w:val="16"/>
        </w:rPr>
        <w:t>*</w:t>
      </w:r>
      <w:r w:rsidRPr="002849D1">
        <w:t xml:space="preserve">GST return for </w:t>
      </w:r>
      <w:r w:rsidRPr="002849D1">
        <w:lastRenderedPageBreak/>
        <w:t>the tax period in which the day specified in the notice occurs, the action takes effect from the start of:</w:t>
      </w:r>
    </w:p>
    <w:p w:rsidR="00783CF1" w:rsidRPr="002849D1" w:rsidRDefault="00783CF1" w:rsidP="00783CF1">
      <w:pPr>
        <w:pStyle w:val="paragraph"/>
      </w:pPr>
      <w:r w:rsidRPr="002849D1">
        <w:tab/>
        <w:t>(a)</w:t>
      </w:r>
      <w:r w:rsidRPr="002849D1">
        <w:tab/>
        <w:t>the day specified in the notice, if that day is approved by the Commissioner under section</w:t>
      </w:r>
      <w:r w:rsidR="002849D1">
        <w:t> </w:t>
      </w:r>
      <w:r w:rsidRPr="002849D1">
        <w:t>51</w:t>
      </w:r>
      <w:r w:rsidR="002849D1">
        <w:noBreakHyphen/>
      </w:r>
      <w:r w:rsidRPr="002849D1">
        <w:t>75; and</w:t>
      </w:r>
    </w:p>
    <w:p w:rsidR="00783CF1" w:rsidRPr="002849D1" w:rsidRDefault="00783CF1" w:rsidP="00783CF1">
      <w:pPr>
        <w:pStyle w:val="paragraph"/>
      </w:pPr>
      <w:r w:rsidRPr="002849D1">
        <w:tab/>
        <w:t>(b)</w:t>
      </w:r>
      <w:r w:rsidRPr="002849D1">
        <w:tab/>
        <w:t xml:space="preserve">if </w:t>
      </w:r>
      <w:r w:rsidR="002849D1">
        <w:t>paragraph (</w:t>
      </w:r>
      <w:r w:rsidRPr="002849D1">
        <w:t>a) does not apply—such other day as the Commissioner approves under that section.</w:t>
      </w:r>
    </w:p>
    <w:p w:rsidR="00783CF1" w:rsidRPr="002849D1" w:rsidRDefault="00783CF1" w:rsidP="00783CF1">
      <w:pPr>
        <w:pStyle w:val="subsection"/>
      </w:pPr>
      <w:r w:rsidRPr="002849D1">
        <w:tab/>
        <w:t>(4)</w:t>
      </w:r>
      <w:r w:rsidRPr="002849D1">
        <w:tab/>
        <w:t xml:space="preserve">A </w:t>
      </w:r>
      <w:r w:rsidR="002849D1" w:rsidRPr="002849D1">
        <w:rPr>
          <w:position w:val="6"/>
          <w:sz w:val="16"/>
        </w:rPr>
        <w:t>*</w:t>
      </w:r>
      <w:r w:rsidRPr="002849D1">
        <w:t>GST joint venture is taken to be dissolved if:</w:t>
      </w:r>
    </w:p>
    <w:p w:rsidR="00783CF1" w:rsidRPr="002849D1" w:rsidRDefault="00783CF1" w:rsidP="00783CF1">
      <w:pPr>
        <w:pStyle w:val="paragraph"/>
      </w:pPr>
      <w:r w:rsidRPr="002849D1">
        <w:tab/>
        <w:t>(a)</w:t>
      </w:r>
      <w:r w:rsidRPr="002849D1">
        <w:tab/>
        <w:t xml:space="preserve">an entity ceases to be the </w:t>
      </w:r>
      <w:r w:rsidR="002849D1" w:rsidRPr="002849D1">
        <w:rPr>
          <w:position w:val="6"/>
          <w:sz w:val="16"/>
        </w:rPr>
        <w:t>*</w:t>
      </w:r>
      <w:r w:rsidRPr="002849D1">
        <w:t>joint venture operator of the joint venture, and no other entity becomes the joint venture operator of the joint venture with effect from the day after the previous joint venture operator ceased to be the joint venture operator; or</w:t>
      </w:r>
    </w:p>
    <w:p w:rsidR="00783CF1" w:rsidRPr="002849D1" w:rsidRDefault="00783CF1" w:rsidP="00783CF1">
      <w:pPr>
        <w:pStyle w:val="paragraph"/>
      </w:pPr>
      <w:r w:rsidRPr="002849D1">
        <w:tab/>
        <w:t>(b)</w:t>
      </w:r>
      <w:r w:rsidRPr="002849D1">
        <w:tab/>
        <w:t xml:space="preserve">there are no longer 2 or more </w:t>
      </w:r>
      <w:r w:rsidR="002849D1" w:rsidRPr="002849D1">
        <w:rPr>
          <w:position w:val="6"/>
          <w:sz w:val="16"/>
        </w:rPr>
        <w:t>*</w:t>
      </w:r>
      <w:r w:rsidRPr="002849D1">
        <w:t>participants in the joint venture.</w:t>
      </w:r>
    </w:p>
    <w:p w:rsidR="00783CF1" w:rsidRPr="002849D1" w:rsidRDefault="00783CF1" w:rsidP="00783CF1">
      <w:pPr>
        <w:pStyle w:val="subsection"/>
      </w:pPr>
      <w:r w:rsidRPr="002849D1">
        <w:tab/>
        <w:t>(5)</w:t>
      </w:r>
      <w:r w:rsidRPr="002849D1">
        <w:tab/>
        <w:t xml:space="preserve">A notice that another entity has become the </w:t>
      </w:r>
      <w:r w:rsidR="002849D1" w:rsidRPr="002849D1">
        <w:rPr>
          <w:position w:val="6"/>
          <w:sz w:val="16"/>
        </w:rPr>
        <w:t>*</w:t>
      </w:r>
      <w:r w:rsidRPr="002849D1">
        <w:t xml:space="preserve">joint venture operator of the </w:t>
      </w:r>
      <w:r w:rsidR="002849D1" w:rsidRPr="002849D1">
        <w:rPr>
          <w:position w:val="6"/>
          <w:sz w:val="16"/>
        </w:rPr>
        <w:t>*</w:t>
      </w:r>
      <w:r w:rsidRPr="002849D1">
        <w:t>GST joint venture must be given to the Commissioner within 21 days after the other entity became the joint venture operator.</w:t>
      </w:r>
    </w:p>
    <w:p w:rsidR="00783CF1" w:rsidRPr="002849D1" w:rsidRDefault="00783CF1" w:rsidP="00783CF1">
      <w:pPr>
        <w:pStyle w:val="notetext"/>
      </w:pPr>
      <w:r w:rsidRPr="002849D1">
        <w:t>Note:</w:t>
      </w:r>
      <w:r w:rsidRPr="002849D1">
        <w:tab/>
        <w:t>Section</w:t>
      </w:r>
      <w:r w:rsidR="002849D1">
        <w:t> </w:t>
      </w:r>
      <w:r w:rsidRPr="002849D1">
        <w:t>286</w:t>
      </w:r>
      <w:r w:rsidR="002849D1">
        <w:noBreakHyphen/>
      </w:r>
      <w:r w:rsidRPr="002849D1">
        <w:t>75 in Schedule</w:t>
      </w:r>
      <w:r w:rsidR="002849D1">
        <w:t> </w:t>
      </w:r>
      <w:r w:rsidRPr="002849D1">
        <w:t xml:space="preserve">1 to the </w:t>
      </w:r>
      <w:r w:rsidRPr="002849D1">
        <w:rPr>
          <w:i/>
        </w:rPr>
        <w:t>Taxation Administration Act 1953</w:t>
      </w:r>
      <w:r w:rsidRPr="002849D1">
        <w:t xml:space="preserve"> provides an administrative penalty for breach of this subsection.</w:t>
      </w:r>
    </w:p>
    <w:p w:rsidR="00783CF1" w:rsidRPr="002849D1" w:rsidRDefault="00783CF1" w:rsidP="00783CF1">
      <w:pPr>
        <w:pStyle w:val="ActHead5"/>
      </w:pPr>
      <w:bookmarkStart w:id="366" w:name="_Toc364850731"/>
      <w:r w:rsidRPr="002849D1">
        <w:rPr>
          <w:rStyle w:val="CharSectno"/>
        </w:rPr>
        <w:t>51</w:t>
      </w:r>
      <w:r w:rsidR="002849D1" w:rsidRPr="002849D1">
        <w:rPr>
          <w:rStyle w:val="CharSectno"/>
        </w:rPr>
        <w:noBreakHyphen/>
      </w:r>
      <w:r w:rsidRPr="002849D1">
        <w:rPr>
          <w:rStyle w:val="CharSectno"/>
        </w:rPr>
        <w:t>75</w:t>
      </w:r>
      <w:r w:rsidRPr="002849D1">
        <w:t xml:space="preserve">  Approval of early day of effect of forming, changing etc. GST joint ventures</w:t>
      </w:r>
      <w:bookmarkEnd w:id="366"/>
    </w:p>
    <w:p w:rsidR="00783CF1" w:rsidRPr="002849D1" w:rsidRDefault="00783CF1" w:rsidP="00783CF1">
      <w:pPr>
        <w:pStyle w:val="subsection"/>
      </w:pPr>
      <w:r w:rsidRPr="002849D1">
        <w:tab/>
        <w:t>(1)</w:t>
      </w:r>
      <w:r w:rsidRPr="002849D1">
        <w:tab/>
        <w:t>If an entity that gives a notice to the Commissioner under paragraph</w:t>
      </w:r>
      <w:r w:rsidR="002849D1">
        <w:t> </w:t>
      </w:r>
      <w:r w:rsidRPr="002849D1">
        <w:t>51</w:t>
      </w:r>
      <w:r w:rsidR="002849D1">
        <w:noBreakHyphen/>
      </w:r>
      <w:r w:rsidRPr="002849D1">
        <w:t>5(1)(eb) or subsection</w:t>
      </w:r>
      <w:r w:rsidR="002849D1">
        <w:t> </w:t>
      </w:r>
      <w:r w:rsidRPr="002849D1">
        <w:t>51</w:t>
      </w:r>
      <w:r w:rsidR="002849D1">
        <w:noBreakHyphen/>
      </w:r>
      <w:r w:rsidRPr="002849D1">
        <w:t xml:space="preserve">70(1) applies, in the </w:t>
      </w:r>
      <w:r w:rsidR="002849D1" w:rsidRPr="002849D1">
        <w:rPr>
          <w:position w:val="6"/>
          <w:sz w:val="16"/>
        </w:rPr>
        <w:t>*</w:t>
      </w:r>
      <w:r w:rsidRPr="002849D1">
        <w:t>approved form, to the Commissioner for approval of a day specified in the notice, the Commissioner must:</w:t>
      </w:r>
    </w:p>
    <w:p w:rsidR="00783CF1" w:rsidRPr="002849D1" w:rsidRDefault="00783CF1" w:rsidP="00783CF1">
      <w:pPr>
        <w:pStyle w:val="paragraph"/>
      </w:pPr>
      <w:r w:rsidRPr="002849D1">
        <w:tab/>
        <w:t>(a)</w:t>
      </w:r>
      <w:r w:rsidRPr="002849D1">
        <w:tab/>
        <w:t>approve, for the purposes of subsection</w:t>
      </w:r>
      <w:r w:rsidR="002849D1">
        <w:t> </w:t>
      </w:r>
      <w:r w:rsidRPr="002849D1">
        <w:t>51</w:t>
      </w:r>
      <w:r w:rsidR="002849D1">
        <w:noBreakHyphen/>
      </w:r>
      <w:r w:rsidRPr="002849D1">
        <w:t>5(4) or 51</w:t>
      </w:r>
      <w:r w:rsidR="002849D1">
        <w:noBreakHyphen/>
      </w:r>
      <w:r w:rsidRPr="002849D1">
        <w:t>70(3), the day specified in the notice; or</w:t>
      </w:r>
    </w:p>
    <w:p w:rsidR="00783CF1" w:rsidRPr="002849D1" w:rsidRDefault="00783CF1" w:rsidP="00783CF1">
      <w:pPr>
        <w:pStyle w:val="paragraph"/>
      </w:pPr>
      <w:r w:rsidRPr="002849D1">
        <w:tab/>
        <w:t>(b)</w:t>
      </w:r>
      <w:r w:rsidRPr="002849D1">
        <w:tab/>
        <w:t>approve another day for those purposes.</w:t>
      </w:r>
    </w:p>
    <w:p w:rsidR="00783CF1" w:rsidRPr="002849D1" w:rsidRDefault="00783CF1" w:rsidP="00783CF1">
      <w:pPr>
        <w:pStyle w:val="notetext"/>
      </w:pPr>
      <w:r w:rsidRPr="002849D1">
        <w:t>Note:</w:t>
      </w:r>
      <w:r w:rsidRPr="002849D1">
        <w:tab/>
        <w:t xml:space="preserve">Approving another day under </w:t>
      </w:r>
      <w:r w:rsidR="002849D1">
        <w:t>paragraph (</w:t>
      </w:r>
      <w:r w:rsidRPr="002849D1">
        <w:t>b)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rPr>
        <w:t>Taxation Administration Act 1953</w:t>
      </w:r>
      <w:r w:rsidRPr="002849D1">
        <w:t>).</w:t>
      </w:r>
    </w:p>
    <w:p w:rsidR="00783CF1" w:rsidRPr="002849D1" w:rsidRDefault="00783CF1" w:rsidP="00783CF1">
      <w:pPr>
        <w:pStyle w:val="subsection"/>
      </w:pPr>
      <w:r w:rsidRPr="002849D1">
        <w:tab/>
        <w:t>(2)</w:t>
      </w:r>
      <w:r w:rsidRPr="002849D1">
        <w:tab/>
        <w:t xml:space="preserve">The Commissioner may revoke an approval given under </w:t>
      </w:r>
      <w:r w:rsidR="002849D1">
        <w:t>subsection (</w:t>
      </w:r>
      <w:r w:rsidRPr="002849D1">
        <w:t>1) if the Commissioner is satisfied that the day approved is not appropriate.</w:t>
      </w:r>
    </w:p>
    <w:p w:rsidR="00783CF1" w:rsidRPr="002849D1" w:rsidRDefault="00783CF1" w:rsidP="00783CF1">
      <w:pPr>
        <w:pStyle w:val="notetext"/>
      </w:pPr>
      <w:r w:rsidRPr="002849D1">
        <w:lastRenderedPageBreak/>
        <w:t>Note:</w:t>
      </w:r>
      <w:r w:rsidRPr="002849D1">
        <w:tab/>
        <w:t>Revoking an approval under this subsection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rPr>
        <w:t>Taxation Administration Act 1953</w:t>
      </w:r>
      <w:r w:rsidRPr="002849D1">
        <w:t>).</w:t>
      </w:r>
    </w:p>
    <w:p w:rsidR="00783CF1" w:rsidRPr="002849D1" w:rsidRDefault="00783CF1" w:rsidP="00783CF1">
      <w:pPr>
        <w:pStyle w:val="subsection"/>
      </w:pPr>
      <w:r w:rsidRPr="002849D1">
        <w:tab/>
        <w:t>(3)</w:t>
      </w:r>
      <w:r w:rsidRPr="002849D1">
        <w:tab/>
        <w:t xml:space="preserve">The Commissioner must give notice, to the entity referred to in </w:t>
      </w:r>
      <w:r w:rsidR="002849D1">
        <w:t>subsection (</w:t>
      </w:r>
      <w:r w:rsidRPr="002849D1">
        <w:t>1), of any decision that he or she makes under this section.</w:t>
      </w:r>
    </w:p>
    <w:p w:rsidR="00300522" w:rsidRPr="002849D1" w:rsidRDefault="00300522" w:rsidP="00300522">
      <w:pPr>
        <w:pStyle w:val="ActHead4"/>
      </w:pPr>
      <w:bookmarkStart w:id="367" w:name="_Toc364850732"/>
      <w:r w:rsidRPr="002849D1">
        <w:rPr>
          <w:rStyle w:val="CharSubdNo"/>
        </w:rPr>
        <w:t>Subdivision</w:t>
      </w:r>
      <w:r w:rsidR="002849D1" w:rsidRPr="002849D1">
        <w:rPr>
          <w:rStyle w:val="CharSubdNo"/>
        </w:rPr>
        <w:t> </w:t>
      </w:r>
      <w:r w:rsidRPr="002849D1">
        <w:rPr>
          <w:rStyle w:val="CharSubdNo"/>
        </w:rPr>
        <w:t>51</w:t>
      </w:r>
      <w:r w:rsidR="002849D1" w:rsidRPr="002849D1">
        <w:rPr>
          <w:rStyle w:val="CharSubdNo"/>
        </w:rPr>
        <w:noBreakHyphen/>
      </w:r>
      <w:r w:rsidRPr="002849D1">
        <w:rPr>
          <w:rStyle w:val="CharSubdNo"/>
        </w:rPr>
        <w:t>D</w:t>
      </w:r>
      <w:r w:rsidRPr="002849D1">
        <w:t>—</w:t>
      </w:r>
      <w:r w:rsidRPr="002849D1">
        <w:rPr>
          <w:rStyle w:val="CharSubdText"/>
        </w:rPr>
        <w:t>Ceasing to be a participant in, or an operator of, a GST joint venture</w:t>
      </w:r>
      <w:bookmarkEnd w:id="367"/>
    </w:p>
    <w:p w:rsidR="00300522" w:rsidRPr="002849D1" w:rsidRDefault="00300522" w:rsidP="00300522">
      <w:pPr>
        <w:pStyle w:val="ActHead5"/>
      </w:pPr>
      <w:bookmarkStart w:id="368" w:name="_Toc364850733"/>
      <w:r w:rsidRPr="002849D1">
        <w:rPr>
          <w:rStyle w:val="CharSectno"/>
        </w:rPr>
        <w:t>51</w:t>
      </w:r>
      <w:r w:rsidR="002849D1" w:rsidRPr="002849D1">
        <w:rPr>
          <w:rStyle w:val="CharSectno"/>
        </w:rPr>
        <w:noBreakHyphen/>
      </w:r>
      <w:r w:rsidRPr="002849D1">
        <w:rPr>
          <w:rStyle w:val="CharSectno"/>
        </w:rPr>
        <w:t>110</w:t>
      </w:r>
      <w:r w:rsidRPr="002849D1">
        <w:t xml:space="preserve">  Adjustments after you cease to be a participant in a GST joint venture</w:t>
      </w:r>
      <w:bookmarkEnd w:id="368"/>
    </w:p>
    <w:p w:rsidR="00300522" w:rsidRPr="002849D1" w:rsidRDefault="00300522" w:rsidP="00300522">
      <w:pPr>
        <w:pStyle w:val="subsection"/>
      </w:pPr>
      <w:r w:rsidRPr="002849D1">
        <w:tab/>
        <w:t>(1)</w:t>
      </w:r>
      <w:r w:rsidRPr="002849D1">
        <w:tab/>
        <w:t xml:space="preserve">If you </w:t>
      </w:r>
      <w:r w:rsidR="009C35C3" w:rsidRPr="002849D1">
        <w:t>cease</w:t>
      </w:r>
      <w:r w:rsidRPr="002849D1">
        <w:t xml:space="preserve"> to be a participant in a GST joint venture, any </w:t>
      </w:r>
      <w:r w:rsidR="002849D1" w:rsidRPr="002849D1">
        <w:rPr>
          <w:position w:val="6"/>
          <w:sz w:val="16"/>
          <w:szCs w:val="16"/>
        </w:rPr>
        <w:t>*</w:t>
      </w:r>
      <w:r w:rsidRPr="002849D1">
        <w:t xml:space="preserve">adjustment that arises afterwards in relation to a supply, acquisition or importation that the </w:t>
      </w:r>
      <w:r w:rsidR="002849D1" w:rsidRPr="002849D1">
        <w:rPr>
          <w:position w:val="6"/>
          <w:sz w:val="16"/>
          <w:szCs w:val="16"/>
        </w:rPr>
        <w:t>*</w:t>
      </w:r>
      <w:r w:rsidRPr="002849D1">
        <w:t xml:space="preserve">joint venture operator made on your behalf in the course of activities for which the joint venture was entered into (other than a supply covered by subsection </w:t>
      </w:r>
      <w:r w:rsidRPr="002849D1">
        <w:br/>
        <w:t>51</w:t>
      </w:r>
      <w:r w:rsidR="002849D1">
        <w:noBreakHyphen/>
      </w:r>
      <w:r w:rsidRPr="002849D1">
        <w:t>30(2)):</w:t>
      </w:r>
    </w:p>
    <w:p w:rsidR="00300522" w:rsidRPr="002849D1" w:rsidRDefault="00300522" w:rsidP="00300522">
      <w:pPr>
        <w:pStyle w:val="paragraph"/>
      </w:pPr>
      <w:r w:rsidRPr="002849D1">
        <w:tab/>
        <w:t>(a)</w:t>
      </w:r>
      <w:r w:rsidRPr="002849D1">
        <w:tab/>
        <w:t>is an adjustment that you have; and</w:t>
      </w:r>
    </w:p>
    <w:p w:rsidR="00300522" w:rsidRPr="002849D1" w:rsidRDefault="00300522" w:rsidP="00300522">
      <w:pPr>
        <w:pStyle w:val="paragraph"/>
      </w:pPr>
      <w:r w:rsidRPr="002849D1">
        <w:tab/>
        <w:t>(b)</w:t>
      </w:r>
      <w:r w:rsidRPr="002849D1">
        <w:tab/>
        <w:t>is not an adjustment of the entity that is or was the joint venture operator.</w:t>
      </w:r>
    </w:p>
    <w:p w:rsidR="00300522" w:rsidRPr="002849D1" w:rsidRDefault="00300522" w:rsidP="00300522">
      <w:pPr>
        <w:pStyle w:val="subsection"/>
      </w:pPr>
      <w:r w:rsidRPr="002849D1">
        <w:tab/>
        <w:t>(2)</w:t>
      </w:r>
      <w:r w:rsidRPr="002849D1">
        <w:tab/>
        <w:t>This section has effect despite section</w:t>
      </w:r>
      <w:r w:rsidR="002849D1">
        <w:t> </w:t>
      </w:r>
      <w:r w:rsidRPr="002849D1">
        <w:t>51</w:t>
      </w:r>
      <w:r w:rsidR="002849D1">
        <w:noBreakHyphen/>
      </w:r>
      <w:r w:rsidRPr="002849D1">
        <w:t>40 (which is about who has adjustments for a GST joint venture).</w:t>
      </w:r>
    </w:p>
    <w:p w:rsidR="00300522" w:rsidRPr="002849D1" w:rsidRDefault="00300522" w:rsidP="00300522">
      <w:pPr>
        <w:pStyle w:val="ActHead5"/>
      </w:pPr>
      <w:bookmarkStart w:id="369" w:name="_Toc364850734"/>
      <w:r w:rsidRPr="002849D1">
        <w:rPr>
          <w:rStyle w:val="CharSectno"/>
        </w:rPr>
        <w:t>51</w:t>
      </w:r>
      <w:r w:rsidR="002849D1" w:rsidRPr="002849D1">
        <w:rPr>
          <w:rStyle w:val="CharSectno"/>
        </w:rPr>
        <w:noBreakHyphen/>
      </w:r>
      <w:r w:rsidRPr="002849D1">
        <w:rPr>
          <w:rStyle w:val="CharSectno"/>
        </w:rPr>
        <w:t>115</w:t>
      </w:r>
      <w:r w:rsidRPr="002849D1">
        <w:t xml:space="preserve">  Changes in extent of creditable purpose after you cease to be a member of a GST joint venture</w:t>
      </w:r>
      <w:bookmarkEnd w:id="369"/>
    </w:p>
    <w:p w:rsidR="00300522" w:rsidRPr="002849D1" w:rsidRDefault="00300522" w:rsidP="00300522">
      <w:pPr>
        <w:pStyle w:val="subsection"/>
      </w:pPr>
      <w:r w:rsidRPr="002849D1">
        <w:tab/>
        <w:t>(1)</w:t>
      </w:r>
      <w:r w:rsidRPr="002849D1">
        <w:tab/>
        <w:t>If:</w:t>
      </w:r>
    </w:p>
    <w:p w:rsidR="00300522" w:rsidRPr="002849D1" w:rsidRDefault="00300522" w:rsidP="00300522">
      <w:pPr>
        <w:pStyle w:val="paragraph"/>
      </w:pPr>
      <w:r w:rsidRPr="002849D1">
        <w:tab/>
        <w:t>(a)</w:t>
      </w:r>
      <w:r w:rsidRPr="002849D1">
        <w:tab/>
        <w:t xml:space="preserve">while you were a </w:t>
      </w:r>
      <w:r w:rsidR="002849D1" w:rsidRPr="002849D1">
        <w:rPr>
          <w:position w:val="6"/>
          <w:sz w:val="16"/>
          <w:szCs w:val="16"/>
        </w:rPr>
        <w:t>*</w:t>
      </w:r>
      <w:r w:rsidRPr="002849D1">
        <w:t xml:space="preserve">participant in a </w:t>
      </w:r>
      <w:r w:rsidR="002849D1" w:rsidRPr="002849D1">
        <w:rPr>
          <w:position w:val="6"/>
          <w:sz w:val="16"/>
          <w:szCs w:val="16"/>
        </w:rPr>
        <w:t>*</w:t>
      </w:r>
      <w:r w:rsidRPr="002849D1">
        <w:t>GST joint venture, you acquired or imported a thing by the joint venture operator acquiring or importing it on your behalf; and</w:t>
      </w:r>
    </w:p>
    <w:p w:rsidR="00300522" w:rsidRPr="002849D1" w:rsidRDefault="00300522" w:rsidP="00300522">
      <w:pPr>
        <w:pStyle w:val="paragraph"/>
      </w:pPr>
      <w:r w:rsidRPr="002849D1">
        <w:tab/>
        <w:t>(b)</w:t>
      </w:r>
      <w:r w:rsidRPr="002849D1">
        <w:tab/>
        <w:t xml:space="preserve">you </w:t>
      </w:r>
      <w:r w:rsidR="009C35C3" w:rsidRPr="002849D1">
        <w:t>cease</w:t>
      </w:r>
      <w:r w:rsidRPr="002849D1">
        <w:t xml:space="preserve"> to be a participant in the GST joint venture;</w:t>
      </w:r>
    </w:p>
    <w:p w:rsidR="00300522" w:rsidRPr="002849D1" w:rsidRDefault="00300522" w:rsidP="00300522">
      <w:pPr>
        <w:pStyle w:val="subsection2"/>
      </w:pPr>
      <w:r w:rsidRPr="002849D1">
        <w:t>then, when applying section</w:t>
      </w:r>
      <w:r w:rsidR="002849D1">
        <w:t> </w:t>
      </w:r>
      <w:r w:rsidRPr="002849D1">
        <w:t>129</w:t>
      </w:r>
      <w:r w:rsidR="002849D1">
        <w:noBreakHyphen/>
      </w:r>
      <w:r w:rsidRPr="002849D1">
        <w:t xml:space="preserve">40 for the first time after that cessation, the </w:t>
      </w:r>
      <w:r w:rsidR="002849D1" w:rsidRPr="002849D1">
        <w:rPr>
          <w:position w:val="6"/>
          <w:sz w:val="16"/>
          <w:szCs w:val="16"/>
        </w:rPr>
        <w:t>*</w:t>
      </w:r>
      <w:r w:rsidRPr="002849D1">
        <w:t xml:space="preserve">intended or former application of the thing is the extent of </w:t>
      </w:r>
      <w:r w:rsidR="002849D1" w:rsidRPr="002849D1">
        <w:rPr>
          <w:position w:val="6"/>
          <w:sz w:val="16"/>
          <w:szCs w:val="16"/>
        </w:rPr>
        <w:t>*</w:t>
      </w:r>
      <w:r w:rsidRPr="002849D1">
        <w:t>creditable purpose last used to work out:</w:t>
      </w:r>
    </w:p>
    <w:p w:rsidR="00300522" w:rsidRPr="002849D1" w:rsidRDefault="00300522" w:rsidP="00300522">
      <w:pPr>
        <w:pStyle w:val="paragraph"/>
      </w:pPr>
      <w:r w:rsidRPr="002849D1">
        <w:lastRenderedPageBreak/>
        <w:tab/>
        <w:t>(c)</w:t>
      </w:r>
      <w:r w:rsidRPr="002849D1">
        <w:tab/>
        <w:t>under section</w:t>
      </w:r>
      <w:r w:rsidR="002849D1">
        <w:t> </w:t>
      </w:r>
      <w:r w:rsidRPr="002849D1">
        <w:t>51</w:t>
      </w:r>
      <w:r w:rsidR="002849D1">
        <w:noBreakHyphen/>
      </w:r>
      <w:r w:rsidRPr="002849D1">
        <w:t xml:space="preserve">35, the amount of the input tax credit to which the </w:t>
      </w:r>
      <w:r w:rsidR="002849D1" w:rsidRPr="002849D1">
        <w:rPr>
          <w:position w:val="6"/>
          <w:sz w:val="16"/>
          <w:szCs w:val="16"/>
        </w:rPr>
        <w:t>*</w:t>
      </w:r>
      <w:r w:rsidRPr="002849D1">
        <w:t>joint venture operator was entitled for the acquisition or importation; or</w:t>
      </w:r>
    </w:p>
    <w:p w:rsidR="00300522" w:rsidRPr="002849D1" w:rsidRDefault="00300522" w:rsidP="00300522">
      <w:pPr>
        <w:pStyle w:val="paragraph"/>
      </w:pPr>
      <w:r w:rsidRPr="002849D1">
        <w:tab/>
        <w:t>(d)</w:t>
      </w:r>
      <w:r w:rsidRPr="002849D1">
        <w:tab/>
        <w:t>under section</w:t>
      </w:r>
      <w:r w:rsidR="002849D1">
        <w:t> </w:t>
      </w:r>
      <w:r w:rsidRPr="002849D1">
        <w:t>51</w:t>
      </w:r>
      <w:r w:rsidR="002849D1">
        <w:noBreakHyphen/>
      </w:r>
      <w:r w:rsidRPr="002849D1">
        <w:t xml:space="preserve">40, the amount of any </w:t>
      </w:r>
      <w:r w:rsidR="002849D1" w:rsidRPr="002849D1">
        <w:rPr>
          <w:position w:val="6"/>
          <w:sz w:val="16"/>
          <w:szCs w:val="16"/>
        </w:rPr>
        <w:t>*</w:t>
      </w:r>
      <w:r w:rsidRPr="002849D1">
        <w:t>adjustment the joint venture operator had under Division</w:t>
      </w:r>
      <w:r w:rsidR="002849D1">
        <w:t> </w:t>
      </w:r>
      <w:r w:rsidRPr="002849D1">
        <w:t>129 in relation to the acquisition or importation.</w:t>
      </w:r>
    </w:p>
    <w:p w:rsidR="00300522" w:rsidRPr="002849D1" w:rsidRDefault="00300522" w:rsidP="00300522">
      <w:pPr>
        <w:pStyle w:val="subsection"/>
      </w:pPr>
      <w:r w:rsidRPr="002849D1">
        <w:tab/>
        <w:t>(2)</w:t>
      </w:r>
      <w:r w:rsidRPr="002849D1">
        <w:tab/>
        <w:t>If:</w:t>
      </w:r>
    </w:p>
    <w:p w:rsidR="00300522" w:rsidRPr="002849D1" w:rsidRDefault="00300522" w:rsidP="00300522">
      <w:pPr>
        <w:pStyle w:val="paragraph"/>
      </w:pPr>
      <w:r w:rsidRPr="002849D1">
        <w:tab/>
        <w:t>(a)</w:t>
      </w:r>
      <w:r w:rsidRPr="002849D1">
        <w:tab/>
        <w:t xml:space="preserve">while you were a </w:t>
      </w:r>
      <w:r w:rsidR="002849D1" w:rsidRPr="002849D1">
        <w:rPr>
          <w:position w:val="6"/>
          <w:sz w:val="16"/>
          <w:szCs w:val="16"/>
        </w:rPr>
        <w:t>*</w:t>
      </w:r>
      <w:r w:rsidRPr="002849D1">
        <w:t xml:space="preserve">participant in a </w:t>
      </w:r>
      <w:r w:rsidR="002849D1" w:rsidRPr="002849D1">
        <w:rPr>
          <w:position w:val="6"/>
          <w:sz w:val="16"/>
          <w:szCs w:val="16"/>
        </w:rPr>
        <w:t>*</w:t>
      </w:r>
      <w:r w:rsidRPr="002849D1">
        <w:t>GST joint venture, you acquired or imported a thing by the joint venture operator acquiring or importing it on your behalf; and</w:t>
      </w:r>
    </w:p>
    <w:p w:rsidR="00300522" w:rsidRPr="002849D1" w:rsidRDefault="00300522" w:rsidP="00300522">
      <w:pPr>
        <w:pStyle w:val="paragraph"/>
      </w:pPr>
      <w:r w:rsidRPr="002849D1">
        <w:tab/>
        <w:t>(b)</w:t>
      </w:r>
      <w:r w:rsidRPr="002849D1">
        <w:tab/>
        <w:t xml:space="preserve">you have </w:t>
      </w:r>
      <w:r w:rsidR="009C35C3" w:rsidRPr="002849D1">
        <w:t>ceased</w:t>
      </w:r>
      <w:r w:rsidRPr="002849D1">
        <w:t xml:space="preserve"> to be a participant in the GST joint venture; and</w:t>
      </w:r>
    </w:p>
    <w:p w:rsidR="00300522" w:rsidRPr="002849D1" w:rsidRDefault="00300522" w:rsidP="00300522">
      <w:pPr>
        <w:pStyle w:val="paragraph"/>
      </w:pPr>
      <w:r w:rsidRPr="002849D1">
        <w:tab/>
        <w:t>(c)</w:t>
      </w:r>
      <w:r w:rsidRPr="002849D1">
        <w:tab/>
        <w:t xml:space="preserve">you have an </w:t>
      </w:r>
      <w:r w:rsidR="002849D1" w:rsidRPr="002849D1">
        <w:rPr>
          <w:position w:val="6"/>
          <w:sz w:val="16"/>
          <w:szCs w:val="16"/>
        </w:rPr>
        <w:t>*</w:t>
      </w:r>
      <w:r w:rsidRPr="002849D1">
        <w:t>adjustment under Division</w:t>
      </w:r>
      <w:r w:rsidR="002849D1">
        <w:t> </w:t>
      </w:r>
      <w:r w:rsidRPr="002849D1">
        <w:t>129 in relation to the acquisition or importation;</w:t>
      </w:r>
    </w:p>
    <w:p w:rsidR="00300522" w:rsidRPr="002849D1" w:rsidRDefault="00300522" w:rsidP="00300522">
      <w:pPr>
        <w:pStyle w:val="subsection2"/>
      </w:pPr>
      <w:r w:rsidRPr="002849D1">
        <w:t>then, for the purposes of working out the full input tax credit in section</w:t>
      </w:r>
      <w:r w:rsidR="002849D1">
        <w:t> </w:t>
      </w:r>
      <w:r w:rsidRPr="002849D1">
        <w:t>129</w:t>
      </w:r>
      <w:r w:rsidR="002849D1">
        <w:noBreakHyphen/>
      </w:r>
      <w:r w:rsidRPr="002849D1">
        <w:t>70 or 129</w:t>
      </w:r>
      <w:r w:rsidR="002849D1">
        <w:noBreakHyphen/>
      </w:r>
      <w:r w:rsidRPr="002849D1">
        <w:t>75, you are taken not to have been a participant of a GST joint venture when you acquired or imported the thing.</w:t>
      </w:r>
    </w:p>
    <w:p w:rsidR="00300522" w:rsidRPr="002849D1" w:rsidRDefault="00300522" w:rsidP="00A36DB5">
      <w:pPr>
        <w:pStyle w:val="ActHead3"/>
        <w:pageBreakBefore/>
      </w:pPr>
      <w:bookmarkStart w:id="370" w:name="_Toc364850735"/>
      <w:r w:rsidRPr="002849D1">
        <w:rPr>
          <w:rStyle w:val="CharDivNo"/>
        </w:rPr>
        <w:lastRenderedPageBreak/>
        <w:t>Division</w:t>
      </w:r>
      <w:r w:rsidR="002849D1" w:rsidRPr="002849D1">
        <w:rPr>
          <w:rStyle w:val="CharDivNo"/>
        </w:rPr>
        <w:t> </w:t>
      </w:r>
      <w:r w:rsidRPr="002849D1">
        <w:rPr>
          <w:rStyle w:val="CharDivNo"/>
        </w:rPr>
        <w:t>54</w:t>
      </w:r>
      <w:r w:rsidRPr="002849D1">
        <w:t>—</w:t>
      </w:r>
      <w:r w:rsidRPr="002849D1">
        <w:rPr>
          <w:rStyle w:val="CharDivText"/>
        </w:rPr>
        <w:t>GST branches</w:t>
      </w:r>
      <w:bookmarkEnd w:id="370"/>
    </w:p>
    <w:p w:rsidR="00300522" w:rsidRPr="002849D1" w:rsidRDefault="00300522" w:rsidP="00300522">
      <w:pPr>
        <w:pStyle w:val="TofSectsHeading"/>
      </w:pPr>
      <w:r w:rsidRPr="002849D1">
        <w:t>Table of Subdivisions</w:t>
      </w:r>
    </w:p>
    <w:p w:rsidR="00300522" w:rsidRPr="002849D1" w:rsidRDefault="00300522" w:rsidP="00300522">
      <w:pPr>
        <w:pStyle w:val="TofSectsSubdiv"/>
      </w:pPr>
      <w:r w:rsidRPr="002849D1">
        <w:t>54</w:t>
      </w:r>
      <w:r w:rsidR="002849D1">
        <w:noBreakHyphen/>
      </w:r>
      <w:r w:rsidRPr="002849D1">
        <w:t>A</w:t>
      </w:r>
      <w:r w:rsidRPr="002849D1">
        <w:tab/>
        <w:t>Registration of GST branches</w:t>
      </w:r>
    </w:p>
    <w:p w:rsidR="00300522" w:rsidRPr="002849D1" w:rsidRDefault="00300522" w:rsidP="00300522">
      <w:pPr>
        <w:pStyle w:val="TofSectsSubdiv"/>
      </w:pPr>
      <w:r w:rsidRPr="002849D1">
        <w:t>54</w:t>
      </w:r>
      <w:r w:rsidR="002849D1">
        <w:noBreakHyphen/>
      </w:r>
      <w:r w:rsidRPr="002849D1">
        <w:t>B</w:t>
      </w:r>
      <w:r w:rsidRPr="002849D1">
        <w:tab/>
        <w:t>Consequences of registration of GST branches</w:t>
      </w:r>
    </w:p>
    <w:p w:rsidR="00300522" w:rsidRPr="002849D1" w:rsidRDefault="00300522" w:rsidP="00300522">
      <w:pPr>
        <w:pStyle w:val="TofSectsSubdiv"/>
      </w:pPr>
      <w:r w:rsidRPr="002849D1">
        <w:t>54</w:t>
      </w:r>
      <w:r w:rsidR="002849D1">
        <w:noBreakHyphen/>
      </w:r>
      <w:r w:rsidRPr="002849D1">
        <w:t>C</w:t>
      </w:r>
      <w:r w:rsidRPr="002849D1">
        <w:tab/>
        <w:t>Cancellation of registration of GST branches</w:t>
      </w:r>
    </w:p>
    <w:p w:rsidR="00300522" w:rsidRPr="002849D1" w:rsidRDefault="00300522" w:rsidP="00300522">
      <w:pPr>
        <w:pStyle w:val="ActHead5"/>
      </w:pPr>
      <w:bookmarkStart w:id="371" w:name="_Toc364850736"/>
      <w:r w:rsidRPr="002849D1">
        <w:rPr>
          <w:rStyle w:val="CharSectno"/>
        </w:rPr>
        <w:t>54</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371"/>
    </w:p>
    <w:p w:rsidR="00300522" w:rsidRPr="002849D1" w:rsidRDefault="00300522" w:rsidP="00300522">
      <w:pPr>
        <w:pStyle w:val="BoxText"/>
      </w:pPr>
      <w:r w:rsidRPr="002849D1">
        <w:t>A branch of a registered entity can be separately registered as a GST branch. Separate GST returns are given, and separate payments and refunds of GST are made, in respect of the branch.</w:t>
      </w:r>
    </w:p>
    <w:p w:rsidR="00300522" w:rsidRPr="002849D1" w:rsidRDefault="00300522" w:rsidP="00300522">
      <w:pPr>
        <w:pStyle w:val="ActHead4"/>
      </w:pPr>
      <w:bookmarkStart w:id="372" w:name="_Toc364850737"/>
      <w:r w:rsidRPr="002849D1">
        <w:rPr>
          <w:rStyle w:val="CharSubdNo"/>
        </w:rPr>
        <w:t>Subdivision</w:t>
      </w:r>
      <w:r w:rsidR="002849D1" w:rsidRPr="002849D1">
        <w:rPr>
          <w:rStyle w:val="CharSubdNo"/>
        </w:rPr>
        <w:t> </w:t>
      </w:r>
      <w:r w:rsidRPr="002849D1">
        <w:rPr>
          <w:rStyle w:val="CharSubdNo"/>
        </w:rPr>
        <w:t>54</w:t>
      </w:r>
      <w:r w:rsidR="002849D1" w:rsidRPr="002849D1">
        <w:rPr>
          <w:rStyle w:val="CharSubdNo"/>
        </w:rPr>
        <w:noBreakHyphen/>
      </w:r>
      <w:r w:rsidRPr="002849D1">
        <w:rPr>
          <w:rStyle w:val="CharSubdNo"/>
        </w:rPr>
        <w:t>A</w:t>
      </w:r>
      <w:r w:rsidRPr="002849D1">
        <w:t>—</w:t>
      </w:r>
      <w:r w:rsidRPr="002849D1">
        <w:rPr>
          <w:rStyle w:val="CharSubdText"/>
        </w:rPr>
        <w:t>Registration of GST branches</w:t>
      </w:r>
      <w:bookmarkEnd w:id="372"/>
    </w:p>
    <w:p w:rsidR="00300522" w:rsidRPr="002849D1" w:rsidRDefault="00300522" w:rsidP="00300522">
      <w:pPr>
        <w:pStyle w:val="ActHead5"/>
      </w:pPr>
      <w:bookmarkStart w:id="373" w:name="_Toc364850738"/>
      <w:r w:rsidRPr="002849D1">
        <w:rPr>
          <w:rStyle w:val="CharSectno"/>
        </w:rPr>
        <w:t>54</w:t>
      </w:r>
      <w:r w:rsidR="002849D1" w:rsidRPr="002849D1">
        <w:rPr>
          <w:rStyle w:val="CharSectno"/>
        </w:rPr>
        <w:noBreakHyphen/>
      </w:r>
      <w:r w:rsidRPr="002849D1">
        <w:rPr>
          <w:rStyle w:val="CharSectno"/>
        </w:rPr>
        <w:t>5</w:t>
      </w:r>
      <w:r w:rsidRPr="002849D1">
        <w:t xml:space="preserve">  Registration of GST branches</w:t>
      </w:r>
      <w:bookmarkEnd w:id="373"/>
    </w:p>
    <w:p w:rsidR="00300522" w:rsidRPr="002849D1" w:rsidRDefault="00300522" w:rsidP="00300522">
      <w:pPr>
        <w:pStyle w:val="subsection"/>
      </w:pPr>
      <w:r w:rsidRPr="002849D1">
        <w:tab/>
        <w:t>(1)</w:t>
      </w:r>
      <w:r w:rsidRPr="002849D1">
        <w:tab/>
        <w:t xml:space="preserve">The Commissioner must </w:t>
      </w:r>
      <w:r w:rsidR="002849D1" w:rsidRPr="002849D1">
        <w:rPr>
          <w:position w:val="6"/>
          <w:sz w:val="16"/>
          <w:szCs w:val="16"/>
        </w:rPr>
        <w:t>*</w:t>
      </w:r>
      <w:r w:rsidRPr="002849D1">
        <w:t xml:space="preserve">register a branch of a </w:t>
      </w:r>
      <w:r w:rsidR="002849D1" w:rsidRPr="002849D1">
        <w:rPr>
          <w:position w:val="6"/>
          <w:sz w:val="16"/>
          <w:szCs w:val="16"/>
        </w:rPr>
        <w:t>*</w:t>
      </w:r>
      <w:r w:rsidRPr="002849D1">
        <w:t>registered entity if:</w:t>
      </w:r>
    </w:p>
    <w:p w:rsidR="00300522" w:rsidRPr="002849D1" w:rsidRDefault="00300522" w:rsidP="00300522">
      <w:pPr>
        <w:pStyle w:val="paragraph"/>
      </w:pPr>
      <w:r w:rsidRPr="002849D1">
        <w:tab/>
        <w:t>(a)</w:t>
      </w:r>
      <w:r w:rsidRPr="002849D1">
        <w:tab/>
        <w:t xml:space="preserve">the registered entity applies, in the </w:t>
      </w:r>
      <w:r w:rsidR="002849D1" w:rsidRPr="002849D1">
        <w:rPr>
          <w:position w:val="6"/>
          <w:sz w:val="16"/>
          <w:szCs w:val="16"/>
        </w:rPr>
        <w:t>*</w:t>
      </w:r>
      <w:r w:rsidRPr="002849D1">
        <w:t>approved form, for registration of the branch; and</w:t>
      </w:r>
    </w:p>
    <w:p w:rsidR="00300522" w:rsidRPr="002849D1" w:rsidRDefault="00300522" w:rsidP="00300522">
      <w:pPr>
        <w:pStyle w:val="paragraph"/>
      </w:pPr>
      <w:r w:rsidRPr="002849D1">
        <w:tab/>
        <w:t>(b)</w:t>
      </w:r>
      <w:r w:rsidRPr="002849D1">
        <w:tab/>
        <w:t>the Commissioner is satisfied that the branch maintains an independent system of accounting, and can be separately identified by reference to:</w:t>
      </w:r>
    </w:p>
    <w:p w:rsidR="00300522" w:rsidRPr="002849D1" w:rsidRDefault="00300522" w:rsidP="00300522">
      <w:pPr>
        <w:pStyle w:val="paragraphsub"/>
      </w:pPr>
      <w:r w:rsidRPr="002849D1">
        <w:tab/>
        <w:t>(i)</w:t>
      </w:r>
      <w:r w:rsidRPr="002849D1">
        <w:tab/>
        <w:t>the nature of the activities carried on through the branch; or</w:t>
      </w:r>
    </w:p>
    <w:p w:rsidR="00300522" w:rsidRPr="002849D1" w:rsidRDefault="00300522" w:rsidP="00300522">
      <w:pPr>
        <w:pStyle w:val="paragraphsub"/>
      </w:pPr>
      <w:r w:rsidRPr="002849D1">
        <w:tab/>
        <w:t>(ii)</w:t>
      </w:r>
      <w:r w:rsidRPr="002849D1">
        <w:tab/>
        <w:t>the location of the branch; and</w:t>
      </w:r>
    </w:p>
    <w:p w:rsidR="00300522" w:rsidRPr="002849D1" w:rsidRDefault="00300522" w:rsidP="00300522">
      <w:pPr>
        <w:pStyle w:val="paragraph"/>
      </w:pPr>
      <w:r w:rsidRPr="002849D1">
        <w:tab/>
        <w:t>(c)</w:t>
      </w:r>
      <w:r w:rsidRPr="002849D1">
        <w:tab/>
        <w:t xml:space="preserve">the Commissioner is satisfied that the registered entity is </w:t>
      </w:r>
      <w:r w:rsidR="002849D1" w:rsidRPr="002849D1">
        <w:rPr>
          <w:position w:val="6"/>
          <w:sz w:val="16"/>
          <w:szCs w:val="16"/>
        </w:rPr>
        <w:t>*</w:t>
      </w:r>
      <w:r w:rsidRPr="002849D1">
        <w:t xml:space="preserve">carrying on an </w:t>
      </w:r>
      <w:r w:rsidR="002849D1" w:rsidRPr="002849D1">
        <w:rPr>
          <w:position w:val="6"/>
          <w:sz w:val="16"/>
          <w:szCs w:val="16"/>
        </w:rPr>
        <w:t>*</w:t>
      </w:r>
      <w:r w:rsidRPr="002849D1">
        <w:t>enterprise through the branch, or intends to carry on an enterprise through the branch, from a particular date specified in the application.</w:t>
      </w:r>
    </w:p>
    <w:p w:rsidR="00300522" w:rsidRPr="002849D1" w:rsidRDefault="00300522" w:rsidP="00300522">
      <w:pPr>
        <w:pStyle w:val="subsection2"/>
      </w:pPr>
      <w:r w:rsidRPr="002849D1">
        <w:t xml:space="preserve">A branch that is so registered is a </w:t>
      </w:r>
      <w:r w:rsidRPr="002849D1">
        <w:rPr>
          <w:b/>
          <w:bCs/>
          <w:i/>
          <w:iCs/>
        </w:rPr>
        <w:t>GST branch</w:t>
      </w:r>
      <w:r w:rsidRPr="002849D1">
        <w:t>.</w:t>
      </w:r>
    </w:p>
    <w:p w:rsidR="00300522" w:rsidRPr="002849D1" w:rsidRDefault="00300522" w:rsidP="00300522">
      <w:pPr>
        <w:pStyle w:val="subsection"/>
      </w:pPr>
      <w:r w:rsidRPr="002849D1">
        <w:tab/>
        <w:t>(2)</w:t>
      </w:r>
      <w:r w:rsidRPr="002849D1">
        <w:tab/>
        <w:t xml:space="preserve">A branch of a </w:t>
      </w:r>
      <w:r w:rsidR="002849D1" w:rsidRPr="002849D1">
        <w:rPr>
          <w:position w:val="6"/>
          <w:sz w:val="16"/>
          <w:szCs w:val="16"/>
        </w:rPr>
        <w:t>*</w:t>
      </w:r>
      <w:r w:rsidRPr="002849D1">
        <w:t xml:space="preserve">registered entity can be registered as a </w:t>
      </w:r>
      <w:r w:rsidR="002849D1" w:rsidRPr="002849D1">
        <w:rPr>
          <w:position w:val="6"/>
          <w:sz w:val="16"/>
          <w:szCs w:val="16"/>
        </w:rPr>
        <w:t>*</w:t>
      </w:r>
      <w:r w:rsidRPr="002849D1">
        <w:t>GST branch without all or any of the other branches of the entity being so registered.</w:t>
      </w:r>
    </w:p>
    <w:p w:rsidR="00300522" w:rsidRPr="002849D1" w:rsidRDefault="00300522" w:rsidP="00300522">
      <w:pPr>
        <w:pStyle w:val="subsection"/>
      </w:pPr>
      <w:r w:rsidRPr="002849D1">
        <w:lastRenderedPageBreak/>
        <w:tab/>
        <w:t>(3)</w:t>
      </w:r>
      <w:r w:rsidRPr="002849D1">
        <w:tab/>
        <w:t xml:space="preserve">However, a branch of a </w:t>
      </w:r>
      <w:r w:rsidR="002849D1" w:rsidRPr="002849D1">
        <w:rPr>
          <w:position w:val="6"/>
          <w:sz w:val="16"/>
          <w:szCs w:val="16"/>
        </w:rPr>
        <w:t>*</w:t>
      </w:r>
      <w:r w:rsidRPr="002849D1">
        <w:t xml:space="preserve">registered entity cannot be registered as a </w:t>
      </w:r>
      <w:r w:rsidR="002849D1" w:rsidRPr="002849D1">
        <w:rPr>
          <w:position w:val="6"/>
          <w:sz w:val="16"/>
          <w:szCs w:val="16"/>
        </w:rPr>
        <w:t>*</w:t>
      </w:r>
      <w:r w:rsidRPr="002849D1">
        <w:t xml:space="preserve">GST branch if the registered entity is a </w:t>
      </w:r>
      <w:r w:rsidR="002849D1" w:rsidRPr="002849D1">
        <w:rPr>
          <w:position w:val="6"/>
          <w:sz w:val="16"/>
          <w:szCs w:val="16"/>
        </w:rPr>
        <w:t>*</w:t>
      </w:r>
      <w:r w:rsidRPr="002849D1">
        <w:t xml:space="preserve">member of a </w:t>
      </w:r>
      <w:r w:rsidR="002849D1" w:rsidRPr="002849D1">
        <w:rPr>
          <w:position w:val="6"/>
          <w:sz w:val="16"/>
          <w:szCs w:val="16"/>
        </w:rPr>
        <w:t>*</w:t>
      </w:r>
      <w:r w:rsidRPr="002849D1">
        <w:t>GST group.</w:t>
      </w:r>
    </w:p>
    <w:p w:rsidR="00300522" w:rsidRPr="002849D1" w:rsidRDefault="00300522" w:rsidP="00300522">
      <w:pPr>
        <w:pStyle w:val="notetext"/>
      </w:pPr>
      <w:r w:rsidRPr="002849D1">
        <w:t>Note:</w:t>
      </w:r>
      <w:r w:rsidRPr="002849D1">
        <w:tab/>
        <w:t>Refusing an application for registration under this section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iCs/>
        </w:rPr>
        <w:t>Taxation Administration Act 1953</w:t>
      </w:r>
      <w:r w:rsidRPr="002849D1">
        <w:t>).</w:t>
      </w:r>
    </w:p>
    <w:p w:rsidR="00300522" w:rsidRPr="002849D1" w:rsidRDefault="00300522" w:rsidP="00300522">
      <w:pPr>
        <w:pStyle w:val="ActHead5"/>
      </w:pPr>
      <w:bookmarkStart w:id="374" w:name="_Toc364850739"/>
      <w:r w:rsidRPr="002849D1">
        <w:rPr>
          <w:rStyle w:val="CharSectno"/>
        </w:rPr>
        <w:t>54</w:t>
      </w:r>
      <w:r w:rsidR="002849D1" w:rsidRPr="002849D1">
        <w:rPr>
          <w:rStyle w:val="CharSectno"/>
        </w:rPr>
        <w:noBreakHyphen/>
      </w:r>
      <w:r w:rsidRPr="002849D1">
        <w:rPr>
          <w:rStyle w:val="CharSectno"/>
        </w:rPr>
        <w:t>10</w:t>
      </w:r>
      <w:r w:rsidRPr="002849D1">
        <w:t xml:space="preserve">  The date of effect of registration of a GST branch</w:t>
      </w:r>
      <w:bookmarkEnd w:id="374"/>
    </w:p>
    <w:p w:rsidR="00300522" w:rsidRPr="002849D1" w:rsidRDefault="00300522" w:rsidP="00300522">
      <w:pPr>
        <w:pStyle w:val="subsection"/>
      </w:pPr>
      <w:r w:rsidRPr="002849D1">
        <w:tab/>
      </w:r>
      <w:r w:rsidRPr="002849D1">
        <w:tab/>
        <w:t xml:space="preserve">The Commissioner must decide the date from which </w:t>
      </w:r>
      <w:r w:rsidR="002849D1" w:rsidRPr="002849D1">
        <w:rPr>
          <w:position w:val="6"/>
          <w:sz w:val="16"/>
          <w:szCs w:val="16"/>
        </w:rPr>
        <w:t>*</w:t>
      </w:r>
      <w:r w:rsidRPr="002849D1">
        <w:t xml:space="preserve">registration as a </w:t>
      </w:r>
      <w:r w:rsidR="002849D1" w:rsidRPr="002849D1">
        <w:rPr>
          <w:position w:val="6"/>
          <w:sz w:val="16"/>
          <w:szCs w:val="16"/>
        </w:rPr>
        <w:t>*</w:t>
      </w:r>
      <w:r w:rsidRPr="002849D1">
        <w:t>GST branch takes effect. However, the date of effect must not be a day before:</w:t>
      </w:r>
    </w:p>
    <w:p w:rsidR="00300522" w:rsidRPr="002849D1" w:rsidRDefault="00300522" w:rsidP="00300522">
      <w:pPr>
        <w:pStyle w:val="paragraph"/>
      </w:pPr>
      <w:r w:rsidRPr="002849D1">
        <w:tab/>
        <w:t>(a)</w:t>
      </w:r>
      <w:r w:rsidRPr="002849D1">
        <w:tab/>
        <w:t>the day specified in the application for that purpose; or</w:t>
      </w:r>
    </w:p>
    <w:p w:rsidR="00300522" w:rsidRPr="002849D1" w:rsidRDefault="00300522" w:rsidP="00300522">
      <w:pPr>
        <w:pStyle w:val="paragraph"/>
      </w:pPr>
      <w:r w:rsidRPr="002849D1">
        <w:tab/>
        <w:t>(b)</w:t>
      </w:r>
      <w:r w:rsidRPr="002849D1">
        <w:tab/>
        <w:t xml:space="preserve">if the branch is being registered only because it is intended that an </w:t>
      </w:r>
      <w:r w:rsidR="002849D1" w:rsidRPr="002849D1">
        <w:rPr>
          <w:position w:val="6"/>
          <w:sz w:val="16"/>
          <w:szCs w:val="16"/>
        </w:rPr>
        <w:t>*</w:t>
      </w:r>
      <w:r w:rsidRPr="002849D1">
        <w:t xml:space="preserve">enterprise be </w:t>
      </w:r>
      <w:r w:rsidR="002849D1" w:rsidRPr="002849D1">
        <w:rPr>
          <w:position w:val="6"/>
          <w:sz w:val="16"/>
          <w:szCs w:val="16"/>
        </w:rPr>
        <w:t>*</w:t>
      </w:r>
      <w:r w:rsidRPr="002849D1">
        <w:t>carried on through the branch—the date of effect must not be a day before the day specified, in the application, as the day from which it is intended to carry on the enterprise through the branch.</w:t>
      </w:r>
    </w:p>
    <w:p w:rsidR="00300522" w:rsidRPr="002849D1" w:rsidRDefault="00300522" w:rsidP="00300522">
      <w:pPr>
        <w:pStyle w:val="notetext"/>
      </w:pPr>
      <w:r w:rsidRPr="002849D1">
        <w:t>Note:</w:t>
      </w:r>
      <w:r w:rsidRPr="002849D1">
        <w:tab/>
        <w:t>Deciding the date of effect of registration as a GST branch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iCs/>
        </w:rPr>
        <w:t>Taxation Administration Act 1953</w:t>
      </w:r>
      <w:r w:rsidRPr="002849D1">
        <w:t>).</w:t>
      </w:r>
    </w:p>
    <w:p w:rsidR="00300522" w:rsidRPr="002849D1" w:rsidRDefault="00300522" w:rsidP="00300522">
      <w:pPr>
        <w:pStyle w:val="ActHead5"/>
      </w:pPr>
      <w:bookmarkStart w:id="375" w:name="_Toc364850740"/>
      <w:r w:rsidRPr="002849D1">
        <w:rPr>
          <w:rStyle w:val="CharSectno"/>
        </w:rPr>
        <w:t>54</w:t>
      </w:r>
      <w:r w:rsidR="002849D1" w:rsidRPr="002849D1">
        <w:rPr>
          <w:rStyle w:val="CharSectno"/>
        </w:rPr>
        <w:noBreakHyphen/>
      </w:r>
      <w:r w:rsidRPr="002849D1">
        <w:rPr>
          <w:rStyle w:val="CharSectno"/>
        </w:rPr>
        <w:t>15</w:t>
      </w:r>
      <w:r w:rsidRPr="002849D1">
        <w:t xml:space="preserve">  GST branch registration number</w:t>
      </w:r>
      <w:bookmarkEnd w:id="375"/>
    </w:p>
    <w:p w:rsidR="00300522" w:rsidRPr="002849D1" w:rsidRDefault="00300522" w:rsidP="00300522">
      <w:pPr>
        <w:pStyle w:val="subsection"/>
      </w:pPr>
      <w:r w:rsidRPr="002849D1">
        <w:tab/>
      </w:r>
      <w:r w:rsidRPr="002849D1">
        <w:tab/>
        <w:t xml:space="preserve">If the Commissioner </w:t>
      </w:r>
      <w:r w:rsidR="002849D1" w:rsidRPr="002849D1">
        <w:rPr>
          <w:position w:val="6"/>
          <w:sz w:val="16"/>
          <w:szCs w:val="16"/>
        </w:rPr>
        <w:t>*</w:t>
      </w:r>
      <w:r w:rsidRPr="002849D1">
        <w:t xml:space="preserve">registers a </w:t>
      </w:r>
      <w:r w:rsidR="002849D1" w:rsidRPr="002849D1">
        <w:rPr>
          <w:position w:val="6"/>
          <w:sz w:val="16"/>
          <w:szCs w:val="16"/>
        </w:rPr>
        <w:t>*</w:t>
      </w:r>
      <w:r w:rsidRPr="002849D1">
        <w:t xml:space="preserve">GST branch, the Commissioner must notify the registered entity of the branch’s </w:t>
      </w:r>
      <w:r w:rsidR="002849D1" w:rsidRPr="002849D1">
        <w:rPr>
          <w:position w:val="6"/>
          <w:sz w:val="16"/>
          <w:szCs w:val="16"/>
        </w:rPr>
        <w:t>*</w:t>
      </w:r>
      <w:r w:rsidRPr="002849D1">
        <w:t>GST branch registration number.</w:t>
      </w:r>
    </w:p>
    <w:p w:rsidR="00300522" w:rsidRPr="002849D1" w:rsidRDefault="00300522" w:rsidP="00300522">
      <w:pPr>
        <w:pStyle w:val="ActHead4"/>
      </w:pPr>
      <w:bookmarkStart w:id="376" w:name="_Toc364850741"/>
      <w:r w:rsidRPr="002849D1">
        <w:rPr>
          <w:rStyle w:val="CharSubdNo"/>
        </w:rPr>
        <w:t>Subdivision</w:t>
      </w:r>
      <w:r w:rsidR="002849D1" w:rsidRPr="002849D1">
        <w:rPr>
          <w:rStyle w:val="CharSubdNo"/>
        </w:rPr>
        <w:t> </w:t>
      </w:r>
      <w:r w:rsidRPr="002849D1">
        <w:rPr>
          <w:rStyle w:val="CharSubdNo"/>
        </w:rPr>
        <w:t>54</w:t>
      </w:r>
      <w:r w:rsidR="002849D1" w:rsidRPr="002849D1">
        <w:rPr>
          <w:rStyle w:val="CharSubdNo"/>
        </w:rPr>
        <w:noBreakHyphen/>
      </w:r>
      <w:r w:rsidRPr="002849D1">
        <w:rPr>
          <w:rStyle w:val="CharSubdNo"/>
        </w:rPr>
        <w:t>B</w:t>
      </w:r>
      <w:r w:rsidRPr="002849D1">
        <w:t>—</w:t>
      </w:r>
      <w:r w:rsidRPr="002849D1">
        <w:rPr>
          <w:rStyle w:val="CharSubdText"/>
        </w:rPr>
        <w:t>Consequences of registration of GST branches</w:t>
      </w:r>
      <w:bookmarkEnd w:id="376"/>
    </w:p>
    <w:p w:rsidR="00300522" w:rsidRPr="002849D1" w:rsidRDefault="00300522" w:rsidP="00300522">
      <w:pPr>
        <w:pStyle w:val="ActHead5"/>
      </w:pPr>
      <w:bookmarkStart w:id="377" w:name="_Toc364850742"/>
      <w:r w:rsidRPr="002849D1">
        <w:rPr>
          <w:rStyle w:val="CharSectno"/>
        </w:rPr>
        <w:t>54</w:t>
      </w:r>
      <w:r w:rsidR="002849D1" w:rsidRPr="002849D1">
        <w:rPr>
          <w:rStyle w:val="CharSectno"/>
        </w:rPr>
        <w:noBreakHyphen/>
      </w:r>
      <w:r w:rsidRPr="002849D1">
        <w:rPr>
          <w:rStyle w:val="CharSectno"/>
        </w:rPr>
        <w:t>40</w:t>
      </w:r>
      <w:r w:rsidRPr="002849D1">
        <w:t xml:space="preserve">  Additional net amounts relating to GST branches</w:t>
      </w:r>
      <w:bookmarkEnd w:id="377"/>
    </w:p>
    <w:p w:rsidR="00300522" w:rsidRPr="002849D1" w:rsidRDefault="00300522" w:rsidP="00300522">
      <w:pPr>
        <w:pStyle w:val="subsection"/>
      </w:pPr>
      <w:r w:rsidRPr="002849D1">
        <w:tab/>
        <w:t>(1)</w:t>
      </w:r>
      <w:r w:rsidRPr="002849D1">
        <w:tab/>
        <w:t xml:space="preserve">If an entity (the </w:t>
      </w:r>
      <w:r w:rsidRPr="002849D1">
        <w:rPr>
          <w:b/>
          <w:bCs/>
          <w:i/>
          <w:iCs/>
        </w:rPr>
        <w:t>parent entity</w:t>
      </w:r>
      <w:r w:rsidRPr="002849D1">
        <w:t xml:space="preserve">) has a </w:t>
      </w:r>
      <w:r w:rsidR="002849D1" w:rsidRPr="002849D1">
        <w:rPr>
          <w:position w:val="6"/>
          <w:sz w:val="16"/>
          <w:szCs w:val="16"/>
        </w:rPr>
        <w:t>*</w:t>
      </w:r>
      <w:r w:rsidRPr="002849D1">
        <w:t>GST branch, Division</w:t>
      </w:r>
      <w:r w:rsidR="002849D1">
        <w:t> </w:t>
      </w:r>
      <w:r w:rsidRPr="002849D1">
        <w:t xml:space="preserve">17 applies to the parent entity as if it had an additional </w:t>
      </w:r>
      <w:r w:rsidR="002849D1" w:rsidRPr="002849D1">
        <w:rPr>
          <w:position w:val="6"/>
          <w:sz w:val="16"/>
          <w:szCs w:val="16"/>
        </w:rPr>
        <w:t>*</w:t>
      </w:r>
      <w:r w:rsidRPr="002849D1">
        <w:t>net amount, relating to the branch, for each tax period.</w:t>
      </w:r>
    </w:p>
    <w:p w:rsidR="00300522" w:rsidRPr="002849D1" w:rsidRDefault="00300522" w:rsidP="00300522">
      <w:pPr>
        <w:pStyle w:val="subsection"/>
      </w:pPr>
      <w:r w:rsidRPr="002849D1">
        <w:tab/>
        <w:t>(2)</w:t>
      </w:r>
      <w:r w:rsidRPr="002849D1">
        <w:tab/>
        <w:t xml:space="preserve">The additional </w:t>
      </w:r>
      <w:r w:rsidR="002849D1" w:rsidRPr="002849D1">
        <w:rPr>
          <w:position w:val="6"/>
          <w:sz w:val="16"/>
          <w:szCs w:val="16"/>
        </w:rPr>
        <w:t>*</w:t>
      </w:r>
      <w:r w:rsidRPr="002849D1">
        <w:t>net amount relating to the branch is worked out as if the branch were a separate entity and as if:</w:t>
      </w:r>
    </w:p>
    <w:p w:rsidR="00300522" w:rsidRPr="002849D1" w:rsidRDefault="00300522" w:rsidP="00300522">
      <w:pPr>
        <w:pStyle w:val="paragraph"/>
      </w:pPr>
      <w:r w:rsidRPr="002849D1">
        <w:tab/>
        <w:t>(a)</w:t>
      </w:r>
      <w:r w:rsidRPr="002849D1">
        <w:tab/>
        <w:t>all the supplies, acquisitions and importations made through the branch were made by that separate entity; and</w:t>
      </w:r>
    </w:p>
    <w:p w:rsidR="00300522" w:rsidRPr="002849D1" w:rsidRDefault="00300522" w:rsidP="00300522">
      <w:pPr>
        <w:pStyle w:val="paragraph"/>
      </w:pPr>
      <w:r w:rsidRPr="002849D1">
        <w:lastRenderedPageBreak/>
        <w:tab/>
        <w:t>(b)</w:t>
      </w:r>
      <w:r w:rsidRPr="002849D1">
        <w:tab/>
        <w:t xml:space="preserve">all the </w:t>
      </w:r>
      <w:r w:rsidR="002849D1" w:rsidRPr="002849D1">
        <w:rPr>
          <w:position w:val="6"/>
          <w:sz w:val="16"/>
          <w:szCs w:val="16"/>
        </w:rPr>
        <w:t>*</w:t>
      </w:r>
      <w:r w:rsidRPr="002849D1">
        <w:t>adjustments that the parent entity has arising from such supplies, acquisitions and importations were adjustments that the branch has; and</w:t>
      </w:r>
    </w:p>
    <w:p w:rsidR="00300522" w:rsidRPr="002849D1" w:rsidRDefault="00300522" w:rsidP="00300522">
      <w:pPr>
        <w:pStyle w:val="paragraph"/>
      </w:pPr>
      <w:r w:rsidRPr="002849D1">
        <w:tab/>
        <w:t>(c)</w:t>
      </w:r>
      <w:r w:rsidRPr="002849D1">
        <w:tab/>
        <w:t>all transfers of anything by the branch to the parent entity (including any other branch of the parent entity), that would have been supplies made by the branch if it were an entity, were supplies made by the separate entity; and</w:t>
      </w:r>
    </w:p>
    <w:p w:rsidR="00300522" w:rsidRPr="002849D1" w:rsidRDefault="00300522" w:rsidP="00300522">
      <w:pPr>
        <w:pStyle w:val="paragraph"/>
      </w:pPr>
      <w:r w:rsidRPr="002849D1">
        <w:tab/>
        <w:t>(d)</w:t>
      </w:r>
      <w:r w:rsidRPr="002849D1">
        <w:tab/>
        <w:t>all transfers of anything by the parent entity (including any other branch of the parent entity) to the branch, that would have been acquisitions made by the branch if it were an entity, were acquisitions made by the separate entity; and</w:t>
      </w:r>
    </w:p>
    <w:p w:rsidR="00300522" w:rsidRPr="002849D1" w:rsidRDefault="00300522" w:rsidP="00300522">
      <w:pPr>
        <w:pStyle w:val="paragraph"/>
      </w:pPr>
      <w:r w:rsidRPr="002849D1">
        <w:tab/>
        <w:t>(e)</w:t>
      </w:r>
      <w:r w:rsidRPr="002849D1">
        <w:tab/>
        <w:t xml:space="preserve">all adjustments that the branch would have had, if it were an entity, relating to the supplies and acquisitions it would have made as mentioned in </w:t>
      </w:r>
      <w:r w:rsidR="002849D1">
        <w:t>paragraphs (</w:t>
      </w:r>
      <w:r w:rsidRPr="002849D1">
        <w:t>c) and (d), were adjustments that the branch had.</w:t>
      </w:r>
    </w:p>
    <w:p w:rsidR="00300522" w:rsidRPr="002849D1" w:rsidRDefault="00300522" w:rsidP="00300522">
      <w:pPr>
        <w:pStyle w:val="subsection"/>
      </w:pPr>
      <w:r w:rsidRPr="002849D1">
        <w:tab/>
        <w:t>(3)</w:t>
      </w:r>
      <w:r w:rsidRPr="002849D1">
        <w:tab/>
        <w:t>This section has effect despite sections</w:t>
      </w:r>
      <w:r w:rsidR="002849D1">
        <w:t> </w:t>
      </w:r>
      <w:r w:rsidRPr="002849D1">
        <w:t>17</w:t>
      </w:r>
      <w:r w:rsidR="002849D1">
        <w:noBreakHyphen/>
      </w:r>
      <w:r w:rsidRPr="002849D1">
        <w:t>5 and 17</w:t>
      </w:r>
      <w:r w:rsidR="002849D1">
        <w:noBreakHyphen/>
      </w:r>
      <w:r w:rsidRPr="002849D1">
        <w:t>10 (which are about net amounts and adjustments).</w:t>
      </w:r>
    </w:p>
    <w:p w:rsidR="00300522" w:rsidRPr="002849D1" w:rsidRDefault="00300522" w:rsidP="00300522">
      <w:pPr>
        <w:pStyle w:val="ActHead5"/>
      </w:pPr>
      <w:bookmarkStart w:id="378" w:name="_Toc364850743"/>
      <w:r w:rsidRPr="002849D1">
        <w:rPr>
          <w:rStyle w:val="CharSectno"/>
        </w:rPr>
        <w:t>54</w:t>
      </w:r>
      <w:r w:rsidR="002849D1" w:rsidRPr="002849D1">
        <w:rPr>
          <w:rStyle w:val="CharSectno"/>
        </w:rPr>
        <w:noBreakHyphen/>
      </w:r>
      <w:r w:rsidRPr="002849D1">
        <w:rPr>
          <w:rStyle w:val="CharSectno"/>
        </w:rPr>
        <w:t>45</w:t>
      </w:r>
      <w:r w:rsidRPr="002849D1">
        <w:t xml:space="preserve">  Net amounts of parent entities</w:t>
      </w:r>
      <w:bookmarkEnd w:id="378"/>
    </w:p>
    <w:p w:rsidR="00300522" w:rsidRPr="002849D1" w:rsidRDefault="00300522" w:rsidP="00300522">
      <w:pPr>
        <w:pStyle w:val="subsection"/>
      </w:pPr>
      <w:r w:rsidRPr="002849D1">
        <w:tab/>
        <w:t>(1)</w:t>
      </w:r>
      <w:r w:rsidRPr="002849D1">
        <w:tab/>
        <w:t xml:space="preserve">If an entity (the </w:t>
      </w:r>
      <w:r w:rsidRPr="002849D1">
        <w:rPr>
          <w:b/>
          <w:bCs/>
          <w:i/>
          <w:iCs/>
        </w:rPr>
        <w:t>parent entity</w:t>
      </w:r>
      <w:r w:rsidRPr="002849D1">
        <w:t xml:space="preserve">) has a </w:t>
      </w:r>
      <w:r w:rsidR="002849D1" w:rsidRPr="002849D1">
        <w:rPr>
          <w:position w:val="6"/>
          <w:sz w:val="16"/>
          <w:szCs w:val="16"/>
        </w:rPr>
        <w:t>*</w:t>
      </w:r>
      <w:r w:rsidRPr="002849D1">
        <w:t xml:space="preserve">GST branch, the parent entity’s </w:t>
      </w:r>
      <w:r w:rsidR="002849D1" w:rsidRPr="002849D1">
        <w:rPr>
          <w:position w:val="6"/>
          <w:sz w:val="16"/>
          <w:szCs w:val="16"/>
        </w:rPr>
        <w:t>*</w:t>
      </w:r>
      <w:r w:rsidRPr="002849D1">
        <w:t>net amount is worked out as if:</w:t>
      </w:r>
    </w:p>
    <w:p w:rsidR="00300522" w:rsidRPr="002849D1" w:rsidRDefault="00300522" w:rsidP="00300522">
      <w:pPr>
        <w:pStyle w:val="paragraph"/>
      </w:pPr>
      <w:r w:rsidRPr="002849D1">
        <w:tab/>
        <w:t>(a)</w:t>
      </w:r>
      <w:r w:rsidRPr="002849D1">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2849D1" w:rsidRDefault="00300522" w:rsidP="00300522">
      <w:pPr>
        <w:pStyle w:val="paragraph"/>
      </w:pPr>
      <w:r w:rsidRPr="002849D1">
        <w:tab/>
        <w:t>(b)</w:t>
      </w:r>
      <w:r w:rsidRPr="002849D1">
        <w:tab/>
        <w:t xml:space="preserve">the parent entity does not have any </w:t>
      </w:r>
      <w:r w:rsidR="002849D1" w:rsidRPr="002849D1">
        <w:rPr>
          <w:position w:val="6"/>
          <w:sz w:val="16"/>
          <w:szCs w:val="16"/>
        </w:rPr>
        <w:t>*</w:t>
      </w:r>
      <w:r w:rsidRPr="002849D1">
        <w:t>adjustments arising from such supplies, acquisitions and importations; and</w:t>
      </w:r>
    </w:p>
    <w:p w:rsidR="00300522" w:rsidRPr="002849D1" w:rsidRDefault="00300522" w:rsidP="00300522">
      <w:pPr>
        <w:pStyle w:val="paragraph"/>
      </w:pPr>
      <w:r w:rsidRPr="002849D1">
        <w:tab/>
        <w:t>(c)</w:t>
      </w:r>
      <w:r w:rsidRPr="002849D1">
        <w:tab/>
        <w:t>all transfers of anything by the parent entity to any GST branch of the parent entity, that would have been supplies made to the branch if it were an entity, were supplies made by the parent entity; and</w:t>
      </w:r>
    </w:p>
    <w:p w:rsidR="00300522" w:rsidRPr="002849D1" w:rsidRDefault="00300522" w:rsidP="00300522">
      <w:pPr>
        <w:pStyle w:val="paragraph"/>
      </w:pPr>
      <w:r w:rsidRPr="002849D1">
        <w:tab/>
        <w:t>(d)</w:t>
      </w:r>
      <w:r w:rsidRPr="002849D1">
        <w:tab/>
        <w:t>all transfers of anything by any GST branch of the parent entity to the parent entity, that would have been acquisitions made from the branch if it were an entity, were acquisitions made by the parent entity; and</w:t>
      </w:r>
    </w:p>
    <w:p w:rsidR="00300522" w:rsidRPr="002849D1" w:rsidRDefault="00300522" w:rsidP="00300522">
      <w:pPr>
        <w:pStyle w:val="paragraph"/>
      </w:pPr>
      <w:r w:rsidRPr="002849D1">
        <w:lastRenderedPageBreak/>
        <w:tab/>
        <w:t>(e)</w:t>
      </w:r>
      <w:r w:rsidRPr="002849D1">
        <w:tab/>
        <w:t xml:space="preserve">all adjustments that the parent entity would have had, if the GST branches of the parent entity were entities, relating to the supplies and acquisitions the parent entity would have made as mentioned in </w:t>
      </w:r>
      <w:r w:rsidR="002849D1">
        <w:t>paragraphs (</w:t>
      </w:r>
      <w:r w:rsidRPr="002849D1">
        <w:t>c) and (d), were adjustments that the parent entity had.</w:t>
      </w:r>
    </w:p>
    <w:p w:rsidR="00300522" w:rsidRPr="002849D1" w:rsidRDefault="00300522" w:rsidP="00300522">
      <w:pPr>
        <w:pStyle w:val="subsection"/>
      </w:pPr>
      <w:r w:rsidRPr="002849D1">
        <w:tab/>
        <w:t>(2)</w:t>
      </w:r>
      <w:r w:rsidRPr="002849D1">
        <w:tab/>
        <w:t xml:space="preserve">However, the parent entity has no </w:t>
      </w:r>
      <w:r w:rsidR="002849D1" w:rsidRPr="002849D1">
        <w:rPr>
          <w:position w:val="6"/>
          <w:sz w:val="16"/>
          <w:szCs w:val="16"/>
        </w:rPr>
        <w:t>*</w:t>
      </w:r>
      <w:r w:rsidRPr="002849D1">
        <w:t xml:space="preserve">net amount under this section if all the </w:t>
      </w:r>
      <w:r w:rsidR="002849D1" w:rsidRPr="002849D1">
        <w:rPr>
          <w:position w:val="6"/>
          <w:sz w:val="16"/>
          <w:szCs w:val="16"/>
        </w:rPr>
        <w:t>*</w:t>
      </w:r>
      <w:r w:rsidRPr="002849D1">
        <w:t xml:space="preserve">enterprises that it </w:t>
      </w:r>
      <w:r w:rsidR="002849D1" w:rsidRPr="002849D1">
        <w:rPr>
          <w:position w:val="6"/>
          <w:sz w:val="16"/>
          <w:szCs w:val="16"/>
        </w:rPr>
        <w:t>*</w:t>
      </w:r>
      <w:r w:rsidRPr="002849D1">
        <w:t xml:space="preserve">carries on are carried on through its </w:t>
      </w:r>
      <w:r w:rsidR="002849D1" w:rsidRPr="002849D1">
        <w:rPr>
          <w:position w:val="6"/>
          <w:sz w:val="16"/>
          <w:szCs w:val="16"/>
        </w:rPr>
        <w:t>*</w:t>
      </w:r>
      <w:r w:rsidRPr="002849D1">
        <w:t>GST branches.</w:t>
      </w:r>
    </w:p>
    <w:p w:rsidR="00300522" w:rsidRPr="002849D1" w:rsidRDefault="00300522" w:rsidP="00300522">
      <w:pPr>
        <w:pStyle w:val="subsection"/>
      </w:pPr>
      <w:r w:rsidRPr="002849D1">
        <w:tab/>
        <w:t>(3)</w:t>
      </w:r>
      <w:r w:rsidRPr="002849D1">
        <w:tab/>
        <w:t>This section has effect despite sections</w:t>
      </w:r>
      <w:r w:rsidR="002849D1">
        <w:t> </w:t>
      </w:r>
      <w:r w:rsidRPr="002849D1">
        <w:t>17</w:t>
      </w:r>
      <w:r w:rsidR="002849D1">
        <w:noBreakHyphen/>
      </w:r>
      <w:r w:rsidRPr="002849D1">
        <w:t>5 and 17</w:t>
      </w:r>
      <w:r w:rsidR="002849D1">
        <w:noBreakHyphen/>
      </w:r>
      <w:r w:rsidRPr="002849D1">
        <w:t>10 (which are about net amounts and adjustments).</w:t>
      </w:r>
    </w:p>
    <w:p w:rsidR="00300522" w:rsidRPr="002849D1" w:rsidRDefault="00300522" w:rsidP="00300522">
      <w:pPr>
        <w:pStyle w:val="ActHead5"/>
      </w:pPr>
      <w:bookmarkStart w:id="379" w:name="_Toc364850744"/>
      <w:r w:rsidRPr="002849D1">
        <w:rPr>
          <w:rStyle w:val="CharSectno"/>
        </w:rPr>
        <w:t>54</w:t>
      </w:r>
      <w:r w:rsidR="002849D1" w:rsidRPr="002849D1">
        <w:rPr>
          <w:rStyle w:val="CharSectno"/>
        </w:rPr>
        <w:noBreakHyphen/>
      </w:r>
      <w:r w:rsidRPr="002849D1">
        <w:rPr>
          <w:rStyle w:val="CharSectno"/>
        </w:rPr>
        <w:t>50</w:t>
      </w:r>
      <w:r w:rsidRPr="002849D1">
        <w:t xml:space="preserve">  Tax invoices and adjustment notes</w:t>
      </w:r>
      <w:bookmarkEnd w:id="379"/>
    </w:p>
    <w:p w:rsidR="00300522" w:rsidRPr="002849D1" w:rsidRDefault="00300522" w:rsidP="00300522">
      <w:pPr>
        <w:pStyle w:val="subsection"/>
      </w:pPr>
      <w:r w:rsidRPr="002849D1">
        <w:tab/>
        <w:t>(1)</w:t>
      </w:r>
      <w:r w:rsidRPr="002849D1">
        <w:tab/>
        <w:t xml:space="preserve">The </w:t>
      </w:r>
      <w:r w:rsidR="002849D1" w:rsidRPr="002849D1">
        <w:rPr>
          <w:position w:val="6"/>
          <w:sz w:val="16"/>
          <w:szCs w:val="16"/>
        </w:rPr>
        <w:t>*</w:t>
      </w:r>
      <w:r w:rsidRPr="002849D1">
        <w:t xml:space="preserve">GST branch registration number of a </w:t>
      </w:r>
      <w:r w:rsidR="002849D1" w:rsidRPr="002849D1">
        <w:rPr>
          <w:position w:val="6"/>
          <w:sz w:val="16"/>
          <w:szCs w:val="16"/>
        </w:rPr>
        <w:t>*</w:t>
      </w:r>
      <w:r w:rsidRPr="002849D1">
        <w:t>GST branch must be set out in:</w:t>
      </w:r>
    </w:p>
    <w:p w:rsidR="00300522" w:rsidRPr="002849D1" w:rsidRDefault="00300522" w:rsidP="00300522">
      <w:pPr>
        <w:pStyle w:val="paragraph"/>
      </w:pPr>
      <w:r w:rsidRPr="002849D1">
        <w:tab/>
        <w:t>(a)</w:t>
      </w:r>
      <w:r w:rsidRPr="002849D1">
        <w:tab/>
        <w:t xml:space="preserve">any </w:t>
      </w:r>
      <w:r w:rsidR="002849D1" w:rsidRPr="002849D1">
        <w:rPr>
          <w:position w:val="6"/>
          <w:sz w:val="16"/>
          <w:szCs w:val="16"/>
        </w:rPr>
        <w:t>*</w:t>
      </w:r>
      <w:r w:rsidRPr="002849D1">
        <w:t xml:space="preserve">tax invoice relating to a </w:t>
      </w:r>
      <w:r w:rsidR="002849D1" w:rsidRPr="002849D1">
        <w:rPr>
          <w:position w:val="6"/>
          <w:sz w:val="16"/>
          <w:szCs w:val="16"/>
        </w:rPr>
        <w:t>*</w:t>
      </w:r>
      <w:r w:rsidRPr="002849D1">
        <w:t>taxable supply made through that GST branch; and</w:t>
      </w:r>
    </w:p>
    <w:p w:rsidR="00300522" w:rsidRPr="002849D1" w:rsidRDefault="00300522" w:rsidP="00300522">
      <w:pPr>
        <w:pStyle w:val="paragraph"/>
      </w:pPr>
      <w:r w:rsidRPr="002849D1">
        <w:tab/>
        <w:t>(b)</w:t>
      </w:r>
      <w:r w:rsidRPr="002849D1">
        <w:tab/>
        <w:t xml:space="preserve">any </w:t>
      </w:r>
      <w:r w:rsidR="002849D1" w:rsidRPr="002849D1">
        <w:rPr>
          <w:position w:val="6"/>
          <w:sz w:val="16"/>
          <w:szCs w:val="16"/>
        </w:rPr>
        <w:t>*</w:t>
      </w:r>
      <w:r w:rsidRPr="002849D1">
        <w:t xml:space="preserve">adjustment note for a </w:t>
      </w:r>
      <w:r w:rsidR="002849D1" w:rsidRPr="002849D1">
        <w:rPr>
          <w:position w:val="6"/>
          <w:sz w:val="16"/>
          <w:szCs w:val="16"/>
        </w:rPr>
        <w:t>*</w:t>
      </w:r>
      <w:r w:rsidRPr="002849D1">
        <w:t xml:space="preserve">decreasing adjustment that arose from the occurrence of an </w:t>
      </w:r>
      <w:r w:rsidR="002849D1" w:rsidRPr="002849D1">
        <w:rPr>
          <w:position w:val="6"/>
          <w:sz w:val="16"/>
          <w:szCs w:val="16"/>
        </w:rPr>
        <w:t>*</w:t>
      </w:r>
      <w:r w:rsidRPr="002849D1">
        <w:t xml:space="preserve">adjustment event relating to a </w:t>
      </w:r>
      <w:r w:rsidR="002849D1" w:rsidRPr="002849D1">
        <w:rPr>
          <w:position w:val="6"/>
          <w:sz w:val="16"/>
          <w:szCs w:val="16"/>
        </w:rPr>
        <w:t>*</w:t>
      </w:r>
      <w:r w:rsidRPr="002849D1">
        <w:t>taxable supply made through that GST branch</w:t>
      </w:r>
      <w:r w:rsidR="0063554A" w:rsidRPr="002849D1">
        <w:t>; and</w:t>
      </w:r>
    </w:p>
    <w:p w:rsidR="0063554A" w:rsidRPr="002849D1" w:rsidRDefault="0063554A" w:rsidP="0063554A">
      <w:pPr>
        <w:pStyle w:val="paragraph"/>
      </w:pPr>
      <w:r w:rsidRPr="002849D1">
        <w:tab/>
        <w:t>(c)</w:t>
      </w:r>
      <w:r w:rsidRPr="002849D1">
        <w:tab/>
        <w:t xml:space="preserve">any </w:t>
      </w:r>
      <w:r w:rsidR="002849D1" w:rsidRPr="002849D1">
        <w:rPr>
          <w:position w:val="6"/>
          <w:sz w:val="16"/>
        </w:rPr>
        <w:t>*</w:t>
      </w:r>
      <w:r w:rsidRPr="002849D1">
        <w:t>third party adjustment note for a decreasing adjustment under section</w:t>
      </w:r>
      <w:r w:rsidR="002849D1">
        <w:t> </w:t>
      </w:r>
      <w:r w:rsidRPr="002849D1">
        <w:t>134</w:t>
      </w:r>
      <w:r w:rsidR="002849D1">
        <w:noBreakHyphen/>
      </w:r>
      <w:r w:rsidRPr="002849D1">
        <w:t>5 that relates to a taxable supply made through that GST branch.</w:t>
      </w:r>
    </w:p>
    <w:p w:rsidR="00300522" w:rsidRPr="002849D1" w:rsidRDefault="00300522" w:rsidP="00300522">
      <w:pPr>
        <w:pStyle w:val="subsection"/>
      </w:pPr>
      <w:r w:rsidRPr="002849D1">
        <w:tab/>
        <w:t>(2)</w:t>
      </w:r>
      <w:r w:rsidRPr="002849D1">
        <w:tab/>
        <w:t>This section has effect despite sections</w:t>
      </w:r>
      <w:r w:rsidR="002849D1">
        <w:t> </w:t>
      </w:r>
      <w:r w:rsidRPr="002849D1">
        <w:t>29</w:t>
      </w:r>
      <w:r w:rsidR="002849D1">
        <w:noBreakHyphen/>
      </w:r>
      <w:r w:rsidRPr="002849D1">
        <w:t>70 and 29</w:t>
      </w:r>
      <w:r w:rsidR="002849D1">
        <w:noBreakHyphen/>
      </w:r>
      <w:r w:rsidRPr="002849D1">
        <w:t>75 (which are about tax invoices and adjustment notes)</w:t>
      </w:r>
      <w:r w:rsidR="0063554A" w:rsidRPr="002849D1">
        <w:t>, and section</w:t>
      </w:r>
      <w:r w:rsidR="002849D1">
        <w:t> </w:t>
      </w:r>
      <w:r w:rsidR="0063554A" w:rsidRPr="002849D1">
        <w:t>134</w:t>
      </w:r>
      <w:r w:rsidR="002849D1">
        <w:noBreakHyphen/>
      </w:r>
      <w:r w:rsidR="0063554A" w:rsidRPr="002849D1">
        <w:t>20 (which is about third party adjustment notes)</w:t>
      </w:r>
      <w:r w:rsidRPr="002849D1">
        <w:t>.</w:t>
      </w:r>
    </w:p>
    <w:p w:rsidR="00300522" w:rsidRPr="002849D1" w:rsidRDefault="00300522" w:rsidP="00300522">
      <w:pPr>
        <w:pStyle w:val="ActHead5"/>
      </w:pPr>
      <w:bookmarkStart w:id="380" w:name="_Toc364850745"/>
      <w:r w:rsidRPr="002849D1">
        <w:rPr>
          <w:rStyle w:val="CharSectno"/>
        </w:rPr>
        <w:t>54</w:t>
      </w:r>
      <w:r w:rsidR="002849D1" w:rsidRPr="002849D1">
        <w:rPr>
          <w:rStyle w:val="CharSectno"/>
        </w:rPr>
        <w:noBreakHyphen/>
      </w:r>
      <w:r w:rsidRPr="002849D1">
        <w:rPr>
          <w:rStyle w:val="CharSectno"/>
        </w:rPr>
        <w:t>55</w:t>
      </w:r>
      <w:r w:rsidRPr="002849D1">
        <w:t xml:space="preserve">  GST returns relating to GST branches</w:t>
      </w:r>
      <w:bookmarkEnd w:id="380"/>
    </w:p>
    <w:p w:rsidR="00300522" w:rsidRPr="002849D1" w:rsidRDefault="00300522" w:rsidP="00300522">
      <w:pPr>
        <w:pStyle w:val="subsection"/>
      </w:pPr>
      <w:r w:rsidRPr="002849D1">
        <w:tab/>
        <w:t>(1)</w:t>
      </w:r>
      <w:r w:rsidRPr="002849D1">
        <w:tab/>
        <w:t xml:space="preserve">An entity must, in relation to each </w:t>
      </w:r>
      <w:r w:rsidR="002849D1" w:rsidRPr="002849D1">
        <w:rPr>
          <w:position w:val="6"/>
          <w:sz w:val="16"/>
          <w:szCs w:val="16"/>
        </w:rPr>
        <w:t>*</w:t>
      </w:r>
      <w:r w:rsidRPr="002849D1">
        <w:t xml:space="preserve">GST branch of the entity, give to the Commissioner a </w:t>
      </w:r>
      <w:r w:rsidR="002849D1" w:rsidRPr="002849D1">
        <w:rPr>
          <w:position w:val="6"/>
          <w:sz w:val="16"/>
          <w:szCs w:val="16"/>
        </w:rPr>
        <w:t>*</w:t>
      </w:r>
      <w:r w:rsidRPr="002849D1">
        <w:t>GST return for each tax period applying to the entity.</w:t>
      </w:r>
    </w:p>
    <w:p w:rsidR="00300522" w:rsidRPr="002849D1" w:rsidRDefault="00300522" w:rsidP="00300522">
      <w:pPr>
        <w:pStyle w:val="subsection"/>
      </w:pPr>
      <w:r w:rsidRPr="002849D1">
        <w:tab/>
        <w:t>(3)</w:t>
      </w:r>
      <w:r w:rsidRPr="002849D1">
        <w:tab/>
        <w:t xml:space="preserve">The entity must still give a </w:t>
      </w:r>
      <w:r w:rsidR="002849D1" w:rsidRPr="002849D1">
        <w:rPr>
          <w:position w:val="6"/>
          <w:sz w:val="16"/>
          <w:szCs w:val="16"/>
        </w:rPr>
        <w:t>*</w:t>
      </w:r>
      <w:r w:rsidRPr="002849D1">
        <w:t>GST return under section</w:t>
      </w:r>
      <w:r w:rsidR="002849D1">
        <w:t> </w:t>
      </w:r>
      <w:r w:rsidRPr="002849D1">
        <w:t>31</w:t>
      </w:r>
      <w:r w:rsidR="002849D1">
        <w:noBreakHyphen/>
      </w:r>
      <w:r w:rsidRPr="002849D1">
        <w:t xml:space="preserve">5, unless all the </w:t>
      </w:r>
      <w:r w:rsidR="002849D1" w:rsidRPr="002849D1">
        <w:rPr>
          <w:position w:val="6"/>
          <w:sz w:val="16"/>
          <w:szCs w:val="16"/>
        </w:rPr>
        <w:t>*</w:t>
      </w:r>
      <w:r w:rsidRPr="002849D1">
        <w:t xml:space="preserve">enterprises that it </w:t>
      </w:r>
      <w:r w:rsidR="002849D1" w:rsidRPr="002849D1">
        <w:rPr>
          <w:position w:val="6"/>
          <w:sz w:val="16"/>
          <w:szCs w:val="16"/>
        </w:rPr>
        <w:t>*</w:t>
      </w:r>
      <w:r w:rsidRPr="002849D1">
        <w:t xml:space="preserve">carries on are carried on through its </w:t>
      </w:r>
      <w:r w:rsidR="002849D1" w:rsidRPr="002849D1">
        <w:rPr>
          <w:position w:val="6"/>
          <w:sz w:val="16"/>
          <w:szCs w:val="16"/>
        </w:rPr>
        <w:t>*</w:t>
      </w:r>
      <w:r w:rsidRPr="002849D1">
        <w:t>GST branches.</w:t>
      </w:r>
    </w:p>
    <w:p w:rsidR="00300522" w:rsidRPr="002849D1" w:rsidRDefault="00300522" w:rsidP="00300522">
      <w:pPr>
        <w:pStyle w:val="subsection"/>
      </w:pPr>
      <w:r w:rsidRPr="002849D1">
        <w:lastRenderedPageBreak/>
        <w:tab/>
        <w:t>(4)</w:t>
      </w:r>
      <w:r w:rsidRPr="002849D1">
        <w:tab/>
        <w:t>This section has effect despite section</w:t>
      </w:r>
      <w:r w:rsidR="002849D1">
        <w:t> </w:t>
      </w:r>
      <w:r w:rsidRPr="002849D1">
        <w:t>31</w:t>
      </w:r>
      <w:r w:rsidR="002849D1">
        <w:noBreakHyphen/>
      </w:r>
      <w:r w:rsidRPr="002849D1">
        <w:t>5 (which is about who must give GST returns).</w:t>
      </w:r>
    </w:p>
    <w:p w:rsidR="00300522" w:rsidRPr="002849D1" w:rsidRDefault="00300522" w:rsidP="00300522">
      <w:pPr>
        <w:pStyle w:val="ActHead5"/>
      </w:pPr>
      <w:bookmarkStart w:id="381" w:name="_Toc364850746"/>
      <w:r w:rsidRPr="002849D1">
        <w:rPr>
          <w:rStyle w:val="CharSectno"/>
        </w:rPr>
        <w:t>54</w:t>
      </w:r>
      <w:r w:rsidR="002849D1" w:rsidRPr="002849D1">
        <w:rPr>
          <w:rStyle w:val="CharSectno"/>
        </w:rPr>
        <w:noBreakHyphen/>
      </w:r>
      <w:r w:rsidRPr="002849D1">
        <w:rPr>
          <w:rStyle w:val="CharSectno"/>
        </w:rPr>
        <w:t>60</w:t>
      </w:r>
      <w:r w:rsidRPr="002849D1">
        <w:t xml:space="preserve">  Payments of GST relating to GST branches</w:t>
      </w:r>
      <w:bookmarkEnd w:id="381"/>
    </w:p>
    <w:p w:rsidR="00300522" w:rsidRPr="002849D1" w:rsidRDefault="00300522" w:rsidP="00300522">
      <w:pPr>
        <w:pStyle w:val="subsection"/>
      </w:pPr>
      <w:r w:rsidRPr="002849D1">
        <w:tab/>
        <w:t>(1)</w:t>
      </w:r>
      <w:r w:rsidRPr="002849D1">
        <w:tab/>
        <w:t xml:space="preserve">If an entity has a </w:t>
      </w:r>
      <w:r w:rsidR="002849D1" w:rsidRPr="002849D1">
        <w:rPr>
          <w:position w:val="6"/>
          <w:sz w:val="16"/>
          <w:szCs w:val="16"/>
        </w:rPr>
        <w:t>*</w:t>
      </w:r>
      <w:r w:rsidRPr="002849D1">
        <w:t xml:space="preserve">GST branch and </w:t>
      </w:r>
      <w:r w:rsidR="009A19B4" w:rsidRPr="002849D1">
        <w:t xml:space="preserve">the </w:t>
      </w:r>
      <w:r w:rsidR="002849D1" w:rsidRPr="002849D1">
        <w:rPr>
          <w:position w:val="6"/>
          <w:sz w:val="16"/>
        </w:rPr>
        <w:t>*</w:t>
      </w:r>
      <w:r w:rsidR="009A19B4" w:rsidRPr="002849D1">
        <w:t>assessed net amount</w:t>
      </w:r>
      <w:r w:rsidRPr="002849D1">
        <w:t xml:space="preserve"> relating to the </w:t>
      </w:r>
      <w:r w:rsidR="002849D1" w:rsidRPr="002849D1">
        <w:rPr>
          <w:position w:val="6"/>
          <w:sz w:val="16"/>
          <w:szCs w:val="16"/>
        </w:rPr>
        <w:t>*</w:t>
      </w:r>
      <w:r w:rsidRPr="002849D1">
        <w:t>GST branch for a tax period is greater than zero:</w:t>
      </w:r>
    </w:p>
    <w:p w:rsidR="00300522" w:rsidRPr="002849D1" w:rsidRDefault="00300522" w:rsidP="00300522">
      <w:pPr>
        <w:pStyle w:val="paragraph"/>
      </w:pPr>
      <w:r w:rsidRPr="002849D1">
        <w:tab/>
        <w:t>(a)</w:t>
      </w:r>
      <w:r w:rsidRPr="002849D1">
        <w:tab/>
        <w:t xml:space="preserve">the entity must pay that </w:t>
      </w:r>
      <w:r w:rsidR="009A19B4" w:rsidRPr="002849D1">
        <w:t>assessed net amount</w:t>
      </w:r>
      <w:r w:rsidRPr="002849D1">
        <w:t xml:space="preserve"> to the Commissioner; and</w:t>
      </w:r>
    </w:p>
    <w:p w:rsidR="00300522" w:rsidRPr="002849D1" w:rsidRDefault="00300522" w:rsidP="00300522">
      <w:pPr>
        <w:pStyle w:val="paragraph"/>
      </w:pPr>
      <w:r w:rsidRPr="002849D1">
        <w:tab/>
        <w:t>(b)</w:t>
      </w:r>
      <w:r w:rsidRPr="002849D1">
        <w:tab/>
        <w:t>Division</w:t>
      </w:r>
      <w:r w:rsidR="002849D1">
        <w:t> </w:t>
      </w:r>
      <w:r w:rsidRPr="002849D1">
        <w:t>33 applies to payment of that amount as if it were a payment the entity was obliged to make under section</w:t>
      </w:r>
      <w:r w:rsidR="002849D1">
        <w:t> </w:t>
      </w:r>
      <w:r w:rsidRPr="002849D1">
        <w:t>33</w:t>
      </w:r>
      <w:r w:rsidR="002849D1">
        <w:noBreakHyphen/>
      </w:r>
      <w:r w:rsidRPr="002849D1">
        <w:t>3 or 33</w:t>
      </w:r>
      <w:r w:rsidR="002849D1">
        <w:noBreakHyphen/>
      </w:r>
      <w:r w:rsidRPr="002849D1">
        <w:t>5 (as the case requires).</w:t>
      </w:r>
    </w:p>
    <w:p w:rsidR="00300522" w:rsidRPr="002849D1" w:rsidRDefault="00300522" w:rsidP="00300522">
      <w:pPr>
        <w:pStyle w:val="subsection"/>
      </w:pPr>
      <w:r w:rsidRPr="002849D1">
        <w:tab/>
        <w:t>(2)</w:t>
      </w:r>
      <w:r w:rsidRPr="002849D1">
        <w:tab/>
        <w:t>This section has effect despite Division</w:t>
      </w:r>
      <w:r w:rsidR="002849D1">
        <w:t> </w:t>
      </w:r>
      <w:r w:rsidRPr="002849D1">
        <w:t>33 (which is about payments of GST).</w:t>
      </w:r>
    </w:p>
    <w:p w:rsidR="00300522" w:rsidRPr="002849D1" w:rsidRDefault="00300522" w:rsidP="00300522">
      <w:pPr>
        <w:pStyle w:val="ActHead5"/>
      </w:pPr>
      <w:bookmarkStart w:id="382" w:name="_Toc364850747"/>
      <w:r w:rsidRPr="002849D1">
        <w:rPr>
          <w:rStyle w:val="CharSectno"/>
        </w:rPr>
        <w:t>54</w:t>
      </w:r>
      <w:r w:rsidR="002849D1" w:rsidRPr="002849D1">
        <w:rPr>
          <w:rStyle w:val="CharSectno"/>
        </w:rPr>
        <w:noBreakHyphen/>
      </w:r>
      <w:r w:rsidRPr="002849D1">
        <w:rPr>
          <w:rStyle w:val="CharSectno"/>
        </w:rPr>
        <w:t>65</w:t>
      </w:r>
      <w:r w:rsidRPr="002849D1">
        <w:t xml:space="preserve">  Refunds relating to GST branches</w:t>
      </w:r>
      <w:bookmarkEnd w:id="382"/>
    </w:p>
    <w:p w:rsidR="00300522" w:rsidRPr="002849D1" w:rsidRDefault="00300522" w:rsidP="00300522">
      <w:pPr>
        <w:pStyle w:val="subsection"/>
      </w:pPr>
      <w:r w:rsidRPr="002849D1">
        <w:tab/>
      </w:r>
      <w:r w:rsidRPr="002849D1">
        <w:tab/>
        <w:t xml:space="preserve">If an entity has a </w:t>
      </w:r>
      <w:r w:rsidR="002849D1" w:rsidRPr="002849D1">
        <w:rPr>
          <w:position w:val="6"/>
          <w:sz w:val="16"/>
          <w:szCs w:val="16"/>
        </w:rPr>
        <w:t>*</w:t>
      </w:r>
      <w:r w:rsidRPr="002849D1">
        <w:t xml:space="preserve">GST branch and </w:t>
      </w:r>
      <w:r w:rsidR="00CD1BD0" w:rsidRPr="002849D1">
        <w:t xml:space="preserve">the </w:t>
      </w:r>
      <w:r w:rsidR="002849D1" w:rsidRPr="002849D1">
        <w:rPr>
          <w:position w:val="6"/>
          <w:sz w:val="16"/>
        </w:rPr>
        <w:t>*</w:t>
      </w:r>
      <w:r w:rsidR="00CD1BD0" w:rsidRPr="002849D1">
        <w:t>assessed net amount</w:t>
      </w:r>
      <w:r w:rsidRPr="002849D1">
        <w:t xml:space="preserve"> relating to the </w:t>
      </w:r>
      <w:r w:rsidR="002849D1" w:rsidRPr="002849D1">
        <w:rPr>
          <w:position w:val="6"/>
          <w:sz w:val="16"/>
          <w:szCs w:val="16"/>
        </w:rPr>
        <w:t>*</w:t>
      </w:r>
      <w:r w:rsidRPr="002849D1">
        <w:t xml:space="preserve">GST branch for a tax period is less than zero, the Commissioner must, on behalf of the Commonwealth, pay </w:t>
      </w:r>
      <w:r w:rsidR="00AE5530" w:rsidRPr="002849D1">
        <w:t>that assessed net amount</w:t>
      </w:r>
      <w:r w:rsidRPr="002849D1">
        <w:t xml:space="preserve"> (expressed as a positive amount) to the entity.</w:t>
      </w:r>
    </w:p>
    <w:p w:rsidR="00300522" w:rsidRPr="002849D1" w:rsidRDefault="00300522" w:rsidP="00300522">
      <w:pPr>
        <w:pStyle w:val="notetext"/>
      </w:pPr>
      <w:r w:rsidRPr="002849D1">
        <w:t>Note 1:</w:t>
      </w:r>
      <w:r w:rsidRPr="002849D1">
        <w:tab/>
        <w:t>See Division</w:t>
      </w:r>
      <w:r w:rsidR="002849D1">
        <w:t> </w:t>
      </w:r>
      <w:r w:rsidRPr="002849D1">
        <w:t>3A of Part</w:t>
      </w:r>
      <w:r w:rsidR="00EF3F7B" w:rsidRPr="002849D1">
        <w:t> </w:t>
      </w:r>
      <w:r w:rsidRPr="002849D1">
        <w:t>IIB of, and section</w:t>
      </w:r>
      <w:r w:rsidR="002849D1">
        <w:t> </w:t>
      </w:r>
      <w:r w:rsidRPr="002849D1">
        <w:t>105</w:t>
      </w:r>
      <w:r w:rsidR="002849D1">
        <w:noBreakHyphen/>
      </w:r>
      <w:r w:rsidRPr="002849D1">
        <w:t>65 in Schedule</w:t>
      </w:r>
      <w:r w:rsidR="002849D1">
        <w:t> </w:t>
      </w:r>
      <w:r w:rsidRPr="002849D1">
        <w:t xml:space="preserve">1 to, the </w:t>
      </w:r>
      <w:r w:rsidRPr="002849D1">
        <w:rPr>
          <w:i/>
          <w:iCs/>
        </w:rPr>
        <w:t>Taxation Administration Act 1953</w:t>
      </w:r>
      <w:r w:rsidRPr="002849D1">
        <w:t xml:space="preserve"> for the rules about how the Commissioner must pay the entity. Division</w:t>
      </w:r>
      <w:r w:rsidR="002849D1">
        <w:t> </w:t>
      </w:r>
      <w:r w:rsidRPr="002849D1">
        <w:t>3 of Part</w:t>
      </w:r>
      <w:r w:rsidR="00EF3F7B" w:rsidRPr="002849D1">
        <w:t> </w:t>
      </w:r>
      <w:r w:rsidRPr="002849D1">
        <w:t>IIB allows the Commissioner to apply the amount owing as a credit against tax debts that the entity owes to the Commonwealth.</w:t>
      </w:r>
    </w:p>
    <w:p w:rsidR="00300522" w:rsidRPr="002849D1" w:rsidRDefault="00300522" w:rsidP="00300522">
      <w:pPr>
        <w:pStyle w:val="notetext"/>
      </w:pPr>
      <w:r w:rsidRPr="002849D1">
        <w:t>Note 2:</w:t>
      </w:r>
      <w:r w:rsidRPr="002849D1">
        <w:tab/>
        <w:t xml:space="preserve">Interest is payable under the </w:t>
      </w:r>
      <w:r w:rsidRPr="002849D1">
        <w:rPr>
          <w:i/>
          <w:iCs/>
        </w:rPr>
        <w:t>Taxation (Interest on Overpayments and Early Payments) Act 1983</w:t>
      </w:r>
      <w:r w:rsidRPr="002849D1">
        <w:t xml:space="preserve"> if the Commissioner is late in refunding the amount.</w:t>
      </w:r>
    </w:p>
    <w:p w:rsidR="00300522" w:rsidRPr="002849D1" w:rsidRDefault="00300522" w:rsidP="00300522">
      <w:pPr>
        <w:pStyle w:val="ActHead4"/>
      </w:pPr>
      <w:bookmarkStart w:id="383" w:name="_Toc364850748"/>
      <w:r w:rsidRPr="002849D1">
        <w:rPr>
          <w:rStyle w:val="CharSubdNo"/>
        </w:rPr>
        <w:t>Subdivision</w:t>
      </w:r>
      <w:r w:rsidR="002849D1" w:rsidRPr="002849D1">
        <w:rPr>
          <w:rStyle w:val="CharSubdNo"/>
        </w:rPr>
        <w:t> </w:t>
      </w:r>
      <w:r w:rsidRPr="002849D1">
        <w:rPr>
          <w:rStyle w:val="CharSubdNo"/>
        </w:rPr>
        <w:t>54</w:t>
      </w:r>
      <w:r w:rsidR="002849D1" w:rsidRPr="002849D1">
        <w:rPr>
          <w:rStyle w:val="CharSubdNo"/>
        </w:rPr>
        <w:noBreakHyphen/>
      </w:r>
      <w:r w:rsidRPr="002849D1">
        <w:rPr>
          <w:rStyle w:val="CharSubdNo"/>
        </w:rPr>
        <w:t>C</w:t>
      </w:r>
      <w:r w:rsidRPr="002849D1">
        <w:t>—</w:t>
      </w:r>
      <w:r w:rsidRPr="002849D1">
        <w:rPr>
          <w:rStyle w:val="CharSubdText"/>
        </w:rPr>
        <w:t>Cancellation of registration of GST branches</w:t>
      </w:r>
      <w:bookmarkEnd w:id="383"/>
    </w:p>
    <w:p w:rsidR="00300522" w:rsidRPr="002849D1" w:rsidRDefault="00300522" w:rsidP="00300522">
      <w:pPr>
        <w:pStyle w:val="ActHead5"/>
      </w:pPr>
      <w:bookmarkStart w:id="384" w:name="_Toc364850749"/>
      <w:r w:rsidRPr="002849D1">
        <w:rPr>
          <w:rStyle w:val="CharSectno"/>
        </w:rPr>
        <w:t>54</w:t>
      </w:r>
      <w:r w:rsidR="002849D1" w:rsidRPr="002849D1">
        <w:rPr>
          <w:rStyle w:val="CharSectno"/>
        </w:rPr>
        <w:noBreakHyphen/>
      </w:r>
      <w:r w:rsidRPr="002849D1">
        <w:rPr>
          <w:rStyle w:val="CharSectno"/>
        </w:rPr>
        <w:t>70</w:t>
      </w:r>
      <w:r w:rsidRPr="002849D1">
        <w:t xml:space="preserve">  When an entity must apply for cancellation of registration of a GST branch</w:t>
      </w:r>
      <w:bookmarkEnd w:id="384"/>
    </w:p>
    <w:p w:rsidR="00300522" w:rsidRPr="002849D1" w:rsidRDefault="00300522" w:rsidP="00300522">
      <w:pPr>
        <w:pStyle w:val="subsection"/>
      </w:pPr>
      <w:r w:rsidRPr="002849D1">
        <w:tab/>
        <w:t>(1)</w:t>
      </w:r>
      <w:r w:rsidRPr="002849D1">
        <w:tab/>
        <w:t xml:space="preserve">If an entity has a </w:t>
      </w:r>
      <w:r w:rsidR="002849D1" w:rsidRPr="002849D1">
        <w:rPr>
          <w:position w:val="6"/>
          <w:sz w:val="16"/>
          <w:szCs w:val="16"/>
        </w:rPr>
        <w:t>*</w:t>
      </w:r>
      <w:r w:rsidRPr="002849D1">
        <w:t xml:space="preserve">GST branch and the entity is not </w:t>
      </w:r>
      <w:r w:rsidR="002849D1" w:rsidRPr="002849D1">
        <w:rPr>
          <w:position w:val="6"/>
          <w:sz w:val="16"/>
          <w:szCs w:val="16"/>
        </w:rPr>
        <w:t>*</w:t>
      </w:r>
      <w:r w:rsidRPr="002849D1">
        <w:t xml:space="preserve">carrying on any </w:t>
      </w:r>
      <w:r w:rsidR="002849D1" w:rsidRPr="002849D1">
        <w:rPr>
          <w:position w:val="6"/>
          <w:sz w:val="16"/>
          <w:szCs w:val="16"/>
        </w:rPr>
        <w:t>*</w:t>
      </w:r>
      <w:r w:rsidRPr="002849D1">
        <w:t xml:space="preserve">enterprise through the branch, the entity must apply to the </w:t>
      </w:r>
      <w:r w:rsidRPr="002849D1">
        <w:lastRenderedPageBreak/>
        <w:t xml:space="preserve">Commissioner in the </w:t>
      </w:r>
      <w:r w:rsidR="002849D1" w:rsidRPr="002849D1">
        <w:rPr>
          <w:position w:val="6"/>
          <w:sz w:val="16"/>
          <w:szCs w:val="16"/>
        </w:rPr>
        <w:t>*</w:t>
      </w:r>
      <w:r w:rsidRPr="002849D1">
        <w:t xml:space="preserve">approved form for cancellation of the </w:t>
      </w:r>
      <w:r w:rsidR="002849D1" w:rsidRPr="002849D1">
        <w:rPr>
          <w:position w:val="6"/>
          <w:sz w:val="16"/>
          <w:szCs w:val="16"/>
        </w:rPr>
        <w:t>*</w:t>
      </w:r>
      <w:r w:rsidRPr="002849D1">
        <w:t>registration of the branch.</w:t>
      </w:r>
    </w:p>
    <w:p w:rsidR="00300522" w:rsidRPr="002849D1" w:rsidRDefault="00300522" w:rsidP="00300522">
      <w:pPr>
        <w:pStyle w:val="subsection"/>
      </w:pPr>
      <w:r w:rsidRPr="002849D1">
        <w:tab/>
        <w:t>(2)</w:t>
      </w:r>
      <w:r w:rsidRPr="002849D1">
        <w:tab/>
        <w:t xml:space="preserve">The entity must lodge its application within 21 days after the day on which it ceased to </w:t>
      </w:r>
      <w:r w:rsidR="002849D1" w:rsidRPr="002849D1">
        <w:rPr>
          <w:position w:val="6"/>
          <w:sz w:val="16"/>
          <w:szCs w:val="16"/>
        </w:rPr>
        <w:t>*</w:t>
      </w:r>
      <w:r w:rsidRPr="002849D1">
        <w:t xml:space="preserve">carry on any </w:t>
      </w:r>
      <w:r w:rsidR="002849D1" w:rsidRPr="002849D1">
        <w:rPr>
          <w:position w:val="6"/>
          <w:sz w:val="16"/>
          <w:szCs w:val="16"/>
        </w:rPr>
        <w:t>*</w:t>
      </w:r>
      <w:r w:rsidRPr="002849D1">
        <w:t>enterprise through the branch.</w:t>
      </w:r>
    </w:p>
    <w:p w:rsidR="00300522" w:rsidRPr="002849D1" w:rsidRDefault="00300522" w:rsidP="00300522">
      <w:pPr>
        <w:pStyle w:val="ActHead5"/>
      </w:pPr>
      <w:bookmarkStart w:id="385" w:name="_Toc364850750"/>
      <w:r w:rsidRPr="002849D1">
        <w:rPr>
          <w:rStyle w:val="CharSectno"/>
        </w:rPr>
        <w:t>54</w:t>
      </w:r>
      <w:r w:rsidR="002849D1" w:rsidRPr="002849D1">
        <w:rPr>
          <w:rStyle w:val="CharSectno"/>
        </w:rPr>
        <w:noBreakHyphen/>
      </w:r>
      <w:r w:rsidRPr="002849D1">
        <w:rPr>
          <w:rStyle w:val="CharSectno"/>
        </w:rPr>
        <w:t>75</w:t>
      </w:r>
      <w:r w:rsidRPr="002849D1">
        <w:t xml:space="preserve">  When the Commissioner must cancel registration of a GST branch</w:t>
      </w:r>
      <w:bookmarkEnd w:id="385"/>
    </w:p>
    <w:p w:rsidR="00300522" w:rsidRPr="002849D1" w:rsidRDefault="00300522" w:rsidP="00300522">
      <w:pPr>
        <w:pStyle w:val="subsection"/>
      </w:pPr>
      <w:r w:rsidRPr="002849D1">
        <w:tab/>
        <w:t>(1)</w:t>
      </w:r>
      <w:r w:rsidRPr="002849D1">
        <w:tab/>
        <w:t xml:space="preserve">The Commissioner must cancel the </w:t>
      </w:r>
      <w:r w:rsidR="002849D1" w:rsidRPr="002849D1">
        <w:rPr>
          <w:position w:val="6"/>
          <w:sz w:val="16"/>
          <w:szCs w:val="16"/>
        </w:rPr>
        <w:t>*</w:t>
      </w:r>
      <w:r w:rsidRPr="002849D1">
        <w:t xml:space="preserve">registration of a </w:t>
      </w:r>
      <w:r w:rsidR="002849D1" w:rsidRPr="002849D1">
        <w:rPr>
          <w:position w:val="6"/>
          <w:sz w:val="16"/>
          <w:szCs w:val="16"/>
        </w:rPr>
        <w:t>*</w:t>
      </w:r>
      <w:r w:rsidRPr="002849D1">
        <w:t>GST branch of an entity if:</w:t>
      </w:r>
    </w:p>
    <w:p w:rsidR="00300522" w:rsidRPr="002849D1" w:rsidRDefault="00300522" w:rsidP="00300522">
      <w:pPr>
        <w:pStyle w:val="paragraph"/>
      </w:pPr>
      <w:r w:rsidRPr="002849D1">
        <w:tab/>
        <w:t>(a)</w:t>
      </w:r>
      <w:r w:rsidRPr="002849D1">
        <w:tab/>
        <w:t xml:space="preserve">the entity has applied for cancellation of registration in the </w:t>
      </w:r>
      <w:r w:rsidR="002849D1" w:rsidRPr="002849D1">
        <w:rPr>
          <w:position w:val="6"/>
          <w:sz w:val="16"/>
          <w:szCs w:val="16"/>
        </w:rPr>
        <w:t>*</w:t>
      </w:r>
      <w:r w:rsidRPr="002849D1">
        <w:t>approved form; and</w:t>
      </w:r>
    </w:p>
    <w:p w:rsidR="00300522" w:rsidRPr="002849D1" w:rsidRDefault="00300522" w:rsidP="00300522">
      <w:pPr>
        <w:pStyle w:val="paragraph"/>
      </w:pPr>
      <w:r w:rsidRPr="002849D1">
        <w:tab/>
        <w:t>(b)</w:t>
      </w:r>
      <w:r w:rsidRPr="002849D1">
        <w:tab/>
        <w:t>at the time it applied, the branch had been registered for at least 12 months.</w:t>
      </w:r>
    </w:p>
    <w:p w:rsidR="00300522" w:rsidRPr="002849D1" w:rsidRDefault="00300522" w:rsidP="00300522">
      <w:pPr>
        <w:pStyle w:val="notetext"/>
      </w:pPr>
      <w:r w:rsidRPr="002849D1">
        <w:t>Note:</w:t>
      </w:r>
      <w:r w:rsidRPr="002849D1">
        <w:tab/>
        <w:t>Refusing to cancel the registration of a GST branch under this subsection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iCs/>
        </w:rPr>
        <w:t>Taxation Administration Act 1953</w:t>
      </w:r>
      <w:r w:rsidRPr="002849D1">
        <w:t>).</w:t>
      </w:r>
    </w:p>
    <w:p w:rsidR="00300522" w:rsidRPr="002849D1" w:rsidRDefault="00300522" w:rsidP="00300522">
      <w:pPr>
        <w:pStyle w:val="subsection"/>
      </w:pPr>
      <w:r w:rsidRPr="002849D1">
        <w:tab/>
        <w:t>(2)</w:t>
      </w:r>
      <w:r w:rsidRPr="002849D1">
        <w:tab/>
        <w:t xml:space="preserve">The Commissioner must cancel the </w:t>
      </w:r>
      <w:r w:rsidR="002849D1" w:rsidRPr="002849D1">
        <w:rPr>
          <w:position w:val="6"/>
          <w:sz w:val="16"/>
          <w:szCs w:val="16"/>
        </w:rPr>
        <w:t>*</w:t>
      </w:r>
      <w:r w:rsidRPr="002849D1">
        <w:t xml:space="preserve">registration of a </w:t>
      </w:r>
      <w:r w:rsidR="002849D1" w:rsidRPr="002849D1">
        <w:rPr>
          <w:position w:val="6"/>
          <w:sz w:val="16"/>
          <w:szCs w:val="16"/>
        </w:rPr>
        <w:t>*</w:t>
      </w:r>
      <w:r w:rsidRPr="002849D1">
        <w:t>GST branch of the entity (even if the entity has not applied for cancellation of the registration) if:</w:t>
      </w:r>
    </w:p>
    <w:p w:rsidR="00300522" w:rsidRPr="002849D1" w:rsidRDefault="00300522" w:rsidP="00300522">
      <w:pPr>
        <w:pStyle w:val="paragraph"/>
      </w:pPr>
      <w:r w:rsidRPr="002849D1">
        <w:tab/>
        <w:t>(a)</w:t>
      </w:r>
      <w:r w:rsidRPr="002849D1">
        <w:tab/>
        <w:t xml:space="preserve">the Commissioner is satisfied that the entity is not </w:t>
      </w:r>
      <w:r w:rsidR="002849D1" w:rsidRPr="002849D1">
        <w:rPr>
          <w:position w:val="6"/>
          <w:sz w:val="16"/>
          <w:szCs w:val="16"/>
        </w:rPr>
        <w:t>*</w:t>
      </w:r>
      <w:r w:rsidRPr="002849D1">
        <w:t xml:space="preserve">carrying on an </w:t>
      </w:r>
      <w:r w:rsidR="002849D1" w:rsidRPr="002849D1">
        <w:rPr>
          <w:position w:val="6"/>
          <w:sz w:val="16"/>
          <w:szCs w:val="16"/>
        </w:rPr>
        <w:t>*</w:t>
      </w:r>
      <w:r w:rsidRPr="002849D1">
        <w:t>enterprise through the branch; and</w:t>
      </w:r>
    </w:p>
    <w:p w:rsidR="00300522" w:rsidRPr="002849D1" w:rsidRDefault="00300522" w:rsidP="00300522">
      <w:pPr>
        <w:pStyle w:val="paragraph"/>
      </w:pPr>
      <w:r w:rsidRPr="002849D1">
        <w:tab/>
        <w:t>(b)</w:t>
      </w:r>
      <w:r w:rsidRPr="002849D1">
        <w:tab/>
        <w:t>the Commissioner believes on reasonable grounds that the entity is unlikely to carry on an enterprise through the branch for at least 12 months.</w:t>
      </w:r>
    </w:p>
    <w:p w:rsidR="00300522" w:rsidRPr="002849D1" w:rsidRDefault="00300522" w:rsidP="00300522">
      <w:pPr>
        <w:pStyle w:val="notetext"/>
      </w:pPr>
      <w:r w:rsidRPr="002849D1">
        <w:t>Note:</w:t>
      </w:r>
      <w:r w:rsidRPr="002849D1">
        <w:tab/>
        <w:t>Cancelling the registration of a GST branch under this subsection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iCs/>
        </w:rPr>
        <w:t>Taxation Administration Act 1953</w:t>
      </w:r>
      <w:r w:rsidRPr="002849D1">
        <w:t>).</w:t>
      </w:r>
    </w:p>
    <w:p w:rsidR="00300522" w:rsidRPr="002849D1" w:rsidRDefault="00300522" w:rsidP="00300522">
      <w:pPr>
        <w:pStyle w:val="subsection"/>
      </w:pPr>
      <w:r w:rsidRPr="002849D1">
        <w:tab/>
        <w:t>(3)</w:t>
      </w:r>
      <w:r w:rsidRPr="002849D1">
        <w:tab/>
        <w:t xml:space="preserve">The Commissioner must notify the entity of any decision he or she makes in relation to it under this section. If the Commissioner decides to cancel the </w:t>
      </w:r>
      <w:r w:rsidR="002849D1" w:rsidRPr="002849D1">
        <w:rPr>
          <w:position w:val="6"/>
          <w:sz w:val="16"/>
          <w:szCs w:val="16"/>
        </w:rPr>
        <w:t>*</w:t>
      </w:r>
      <w:r w:rsidRPr="002849D1">
        <w:t>registration, the notice must specify the date of effect of the cancellation.</w:t>
      </w:r>
    </w:p>
    <w:p w:rsidR="00300522" w:rsidRPr="002849D1" w:rsidRDefault="00300522" w:rsidP="00300522">
      <w:pPr>
        <w:pStyle w:val="ActHead5"/>
      </w:pPr>
      <w:bookmarkStart w:id="386" w:name="_Toc364850751"/>
      <w:r w:rsidRPr="002849D1">
        <w:rPr>
          <w:rStyle w:val="CharSectno"/>
        </w:rPr>
        <w:lastRenderedPageBreak/>
        <w:t>54</w:t>
      </w:r>
      <w:r w:rsidR="002849D1" w:rsidRPr="002849D1">
        <w:rPr>
          <w:rStyle w:val="CharSectno"/>
        </w:rPr>
        <w:noBreakHyphen/>
      </w:r>
      <w:r w:rsidRPr="002849D1">
        <w:rPr>
          <w:rStyle w:val="CharSectno"/>
        </w:rPr>
        <w:t>80</w:t>
      </w:r>
      <w:r w:rsidRPr="002849D1">
        <w:t xml:space="preserve">  The date of effect of cancellation of registration of a GST branch</w:t>
      </w:r>
      <w:bookmarkEnd w:id="386"/>
    </w:p>
    <w:p w:rsidR="00300522" w:rsidRPr="002849D1" w:rsidRDefault="00300522" w:rsidP="00300522">
      <w:pPr>
        <w:pStyle w:val="subsection"/>
      </w:pPr>
      <w:r w:rsidRPr="002849D1">
        <w:tab/>
      </w:r>
      <w:r w:rsidRPr="002849D1">
        <w:tab/>
        <w:t xml:space="preserve">The Commissioner must decide the date on which the cancellation of the </w:t>
      </w:r>
      <w:r w:rsidR="002849D1" w:rsidRPr="002849D1">
        <w:rPr>
          <w:position w:val="6"/>
          <w:sz w:val="16"/>
          <w:szCs w:val="16"/>
        </w:rPr>
        <w:t>*</w:t>
      </w:r>
      <w:r w:rsidRPr="002849D1">
        <w:t xml:space="preserve">registration of a </w:t>
      </w:r>
      <w:r w:rsidR="002849D1" w:rsidRPr="002849D1">
        <w:rPr>
          <w:position w:val="6"/>
          <w:sz w:val="16"/>
          <w:szCs w:val="16"/>
        </w:rPr>
        <w:t>*</w:t>
      </w:r>
      <w:r w:rsidRPr="002849D1">
        <w:t>GST branch of an entity under subsection</w:t>
      </w:r>
      <w:r w:rsidR="002849D1">
        <w:t> </w:t>
      </w:r>
      <w:r w:rsidRPr="002849D1">
        <w:t>54</w:t>
      </w:r>
      <w:r w:rsidR="002849D1">
        <w:noBreakHyphen/>
      </w:r>
      <w:r w:rsidRPr="002849D1">
        <w:t>75(1) or (2) takes effect. That date may be any day occurring before, on or after the day on which the Commissioner makes the decision.</w:t>
      </w:r>
    </w:p>
    <w:p w:rsidR="00300522" w:rsidRPr="002849D1" w:rsidRDefault="00300522" w:rsidP="00300522">
      <w:pPr>
        <w:pStyle w:val="notetext"/>
      </w:pPr>
      <w:r w:rsidRPr="002849D1">
        <w:t>Note:</w:t>
      </w:r>
      <w:r w:rsidRPr="002849D1">
        <w:tab/>
        <w:t>Deciding the date of effect of the cancellation of the registration of a GST branch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iCs/>
        </w:rPr>
        <w:t>Taxation Administration Act 1953</w:t>
      </w:r>
      <w:r w:rsidRPr="002849D1">
        <w:t>).</w:t>
      </w:r>
    </w:p>
    <w:p w:rsidR="00300522" w:rsidRPr="002849D1" w:rsidRDefault="00300522" w:rsidP="00300522">
      <w:pPr>
        <w:pStyle w:val="ActHead5"/>
      </w:pPr>
      <w:bookmarkStart w:id="387" w:name="_Toc364850752"/>
      <w:r w:rsidRPr="002849D1">
        <w:rPr>
          <w:rStyle w:val="CharSectno"/>
        </w:rPr>
        <w:t>54</w:t>
      </w:r>
      <w:r w:rsidR="002849D1" w:rsidRPr="002849D1">
        <w:rPr>
          <w:rStyle w:val="CharSectno"/>
        </w:rPr>
        <w:noBreakHyphen/>
      </w:r>
      <w:r w:rsidRPr="002849D1">
        <w:rPr>
          <w:rStyle w:val="CharSectno"/>
        </w:rPr>
        <w:t>85</w:t>
      </w:r>
      <w:r w:rsidRPr="002849D1">
        <w:t xml:space="preserve">  Application of Subdivision</w:t>
      </w:r>
      <w:r w:rsidR="002849D1">
        <w:t> </w:t>
      </w:r>
      <w:r w:rsidRPr="002849D1">
        <w:t>25</w:t>
      </w:r>
      <w:r w:rsidR="002849D1">
        <w:noBreakHyphen/>
      </w:r>
      <w:r w:rsidRPr="002849D1">
        <w:t>B</w:t>
      </w:r>
      <w:bookmarkEnd w:id="387"/>
    </w:p>
    <w:p w:rsidR="00300522" w:rsidRPr="002849D1" w:rsidRDefault="00300522" w:rsidP="00300522">
      <w:pPr>
        <w:pStyle w:val="subsection"/>
      </w:pPr>
      <w:r w:rsidRPr="002849D1">
        <w:tab/>
      </w:r>
      <w:r w:rsidRPr="002849D1">
        <w:tab/>
        <w:t>Subdivision</w:t>
      </w:r>
      <w:r w:rsidR="002849D1">
        <w:t> </w:t>
      </w:r>
      <w:r w:rsidRPr="002849D1">
        <w:t>25</w:t>
      </w:r>
      <w:r w:rsidR="002849D1">
        <w:noBreakHyphen/>
      </w:r>
      <w:r w:rsidRPr="002849D1">
        <w:t xml:space="preserve">B does not apply to the cancellation of the </w:t>
      </w:r>
      <w:r w:rsidR="002849D1" w:rsidRPr="002849D1">
        <w:rPr>
          <w:position w:val="6"/>
          <w:sz w:val="16"/>
          <w:szCs w:val="16"/>
        </w:rPr>
        <w:t>*</w:t>
      </w:r>
      <w:r w:rsidRPr="002849D1">
        <w:t xml:space="preserve">registration of a </w:t>
      </w:r>
      <w:r w:rsidR="002849D1" w:rsidRPr="002849D1">
        <w:rPr>
          <w:position w:val="6"/>
          <w:sz w:val="16"/>
          <w:szCs w:val="16"/>
        </w:rPr>
        <w:t>*</w:t>
      </w:r>
      <w:r w:rsidRPr="002849D1">
        <w:t>GST branch.</w:t>
      </w:r>
    </w:p>
    <w:p w:rsidR="00300522" w:rsidRPr="002849D1" w:rsidRDefault="00300522" w:rsidP="00300522">
      <w:pPr>
        <w:pStyle w:val="ActHead5"/>
      </w:pPr>
      <w:bookmarkStart w:id="388" w:name="_Toc364850753"/>
      <w:r w:rsidRPr="002849D1">
        <w:rPr>
          <w:rStyle w:val="CharSectno"/>
        </w:rPr>
        <w:t>54</w:t>
      </w:r>
      <w:r w:rsidR="002849D1" w:rsidRPr="002849D1">
        <w:rPr>
          <w:rStyle w:val="CharSectno"/>
        </w:rPr>
        <w:noBreakHyphen/>
      </w:r>
      <w:r w:rsidRPr="002849D1">
        <w:rPr>
          <w:rStyle w:val="CharSectno"/>
        </w:rPr>
        <w:t>90</w:t>
      </w:r>
      <w:r w:rsidRPr="002849D1">
        <w:t xml:space="preserve">  Effect on GST branches of cancelling the entity’s registration</w:t>
      </w:r>
      <w:bookmarkEnd w:id="388"/>
    </w:p>
    <w:p w:rsidR="00300522" w:rsidRPr="002849D1" w:rsidRDefault="00300522" w:rsidP="00300522">
      <w:pPr>
        <w:pStyle w:val="subsection"/>
      </w:pPr>
      <w:r w:rsidRPr="002849D1">
        <w:tab/>
      </w:r>
      <w:r w:rsidRPr="002849D1">
        <w:tab/>
        <w:t xml:space="preserve">If an entity’s </w:t>
      </w:r>
      <w:r w:rsidR="002849D1" w:rsidRPr="002849D1">
        <w:rPr>
          <w:position w:val="6"/>
          <w:sz w:val="16"/>
          <w:szCs w:val="16"/>
        </w:rPr>
        <w:t>*</w:t>
      </w:r>
      <w:r w:rsidRPr="002849D1">
        <w:t xml:space="preserve">registration is cancelled, the registration of any </w:t>
      </w:r>
      <w:r w:rsidR="002849D1" w:rsidRPr="002849D1">
        <w:rPr>
          <w:position w:val="6"/>
          <w:sz w:val="16"/>
          <w:szCs w:val="16"/>
        </w:rPr>
        <w:t>*</w:t>
      </w:r>
      <w:r w:rsidRPr="002849D1">
        <w:t>GST branches of the entity ceases to have effect from the day the cancellation takes effect.</w:t>
      </w:r>
    </w:p>
    <w:p w:rsidR="00300522" w:rsidRPr="002849D1" w:rsidRDefault="00300522" w:rsidP="00A36DB5">
      <w:pPr>
        <w:pStyle w:val="ActHead3"/>
        <w:pageBreakBefore/>
      </w:pPr>
      <w:bookmarkStart w:id="389" w:name="_Toc364850754"/>
      <w:r w:rsidRPr="002849D1">
        <w:rPr>
          <w:rStyle w:val="CharDivNo"/>
        </w:rPr>
        <w:lastRenderedPageBreak/>
        <w:t>Division</w:t>
      </w:r>
      <w:r w:rsidR="002849D1" w:rsidRPr="002849D1">
        <w:rPr>
          <w:rStyle w:val="CharDivNo"/>
        </w:rPr>
        <w:t> </w:t>
      </w:r>
      <w:r w:rsidRPr="002849D1">
        <w:rPr>
          <w:rStyle w:val="CharDivNo"/>
        </w:rPr>
        <w:t>57</w:t>
      </w:r>
      <w:r w:rsidRPr="002849D1">
        <w:t>—</w:t>
      </w:r>
      <w:r w:rsidRPr="002849D1">
        <w:rPr>
          <w:rStyle w:val="CharDivText"/>
        </w:rPr>
        <w:t>Resident agents acting for non</w:t>
      </w:r>
      <w:r w:rsidR="002849D1" w:rsidRPr="002849D1">
        <w:rPr>
          <w:rStyle w:val="CharDivText"/>
        </w:rPr>
        <w:noBreakHyphen/>
      </w:r>
      <w:r w:rsidRPr="002849D1">
        <w:rPr>
          <w:rStyle w:val="CharDivText"/>
        </w:rPr>
        <w:t>residents</w:t>
      </w:r>
      <w:bookmarkEnd w:id="389"/>
    </w:p>
    <w:p w:rsidR="00300522" w:rsidRPr="002849D1" w:rsidRDefault="00300522" w:rsidP="00300522">
      <w:pPr>
        <w:pStyle w:val="ActHead5"/>
      </w:pPr>
      <w:bookmarkStart w:id="390" w:name="_Toc364850755"/>
      <w:r w:rsidRPr="002849D1">
        <w:rPr>
          <w:rStyle w:val="CharSectno"/>
        </w:rPr>
        <w:t>57</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390"/>
    </w:p>
    <w:p w:rsidR="00300522" w:rsidRPr="002849D1" w:rsidRDefault="00300522" w:rsidP="00300522">
      <w:pPr>
        <w:pStyle w:val="BoxText"/>
      </w:pPr>
      <w:r w:rsidRPr="002849D1">
        <w:t xml:space="preserve">This </w:t>
      </w:r>
      <w:r w:rsidR="00A53099" w:rsidRPr="002849D1">
        <w:t>Division</w:t>
      </w:r>
      <w:r w:rsidR="00A36DB5" w:rsidRPr="002849D1">
        <w:t xml:space="preserve"> </w:t>
      </w:r>
      <w:r w:rsidRPr="002849D1">
        <w:t>effectively makes resident agents acting for non</w:t>
      </w:r>
      <w:r w:rsidR="002849D1">
        <w:noBreakHyphen/>
      </w:r>
      <w:r w:rsidRPr="002849D1">
        <w:t>residents responsible for the GST consequences of what the non</w:t>
      </w:r>
      <w:r w:rsidR="002849D1">
        <w:noBreakHyphen/>
      </w:r>
      <w:r w:rsidRPr="002849D1">
        <w:t>residents do through their resident agents.</w:t>
      </w:r>
    </w:p>
    <w:p w:rsidR="00300522" w:rsidRPr="002849D1" w:rsidRDefault="00300522" w:rsidP="00300522">
      <w:pPr>
        <w:pStyle w:val="ActHead5"/>
      </w:pPr>
      <w:bookmarkStart w:id="391" w:name="_Toc364850756"/>
      <w:r w:rsidRPr="002849D1">
        <w:rPr>
          <w:rStyle w:val="CharSectno"/>
        </w:rPr>
        <w:t>57</w:t>
      </w:r>
      <w:r w:rsidR="002849D1" w:rsidRPr="002849D1">
        <w:rPr>
          <w:rStyle w:val="CharSectno"/>
        </w:rPr>
        <w:noBreakHyphen/>
      </w:r>
      <w:r w:rsidRPr="002849D1">
        <w:rPr>
          <w:rStyle w:val="CharSectno"/>
        </w:rPr>
        <w:t>5</w:t>
      </w:r>
      <w:r w:rsidRPr="002849D1">
        <w:t xml:space="preserve">  Who is liable for GST</w:t>
      </w:r>
      <w:bookmarkEnd w:id="391"/>
    </w:p>
    <w:p w:rsidR="00300522" w:rsidRPr="002849D1" w:rsidRDefault="00300522" w:rsidP="00300522">
      <w:pPr>
        <w:pStyle w:val="subsection"/>
      </w:pPr>
      <w:r w:rsidRPr="002849D1">
        <w:tab/>
        <w:t>(1)</w:t>
      </w:r>
      <w:r w:rsidRPr="002849D1">
        <w:tab/>
        <w:t xml:space="preserve">GST payable on a </w:t>
      </w:r>
      <w:r w:rsidR="002849D1" w:rsidRPr="002849D1">
        <w:rPr>
          <w:position w:val="6"/>
          <w:sz w:val="16"/>
          <w:szCs w:val="16"/>
        </w:rPr>
        <w:t>*</w:t>
      </w:r>
      <w:r w:rsidRPr="002849D1">
        <w:t xml:space="preserve">taxable supply or </w:t>
      </w:r>
      <w:r w:rsidR="002849D1" w:rsidRPr="002849D1">
        <w:rPr>
          <w:position w:val="6"/>
          <w:sz w:val="16"/>
          <w:szCs w:val="16"/>
        </w:rPr>
        <w:t>*</w:t>
      </w:r>
      <w:r w:rsidRPr="002849D1">
        <w:t xml:space="preserve">taxable importation made by a </w:t>
      </w:r>
      <w:r w:rsidR="002849D1" w:rsidRPr="002849D1">
        <w:rPr>
          <w:position w:val="6"/>
          <w:sz w:val="16"/>
          <w:szCs w:val="16"/>
        </w:rPr>
        <w:t>*</w:t>
      </w:r>
      <w:r w:rsidRPr="002849D1">
        <w:t>non</w:t>
      </w:r>
      <w:r w:rsidR="002849D1">
        <w:noBreakHyphen/>
      </w:r>
      <w:r w:rsidRPr="002849D1">
        <w:t xml:space="preserve">resident through a </w:t>
      </w:r>
      <w:r w:rsidR="002849D1" w:rsidRPr="002849D1">
        <w:rPr>
          <w:position w:val="6"/>
          <w:sz w:val="16"/>
          <w:szCs w:val="16"/>
        </w:rPr>
        <w:t>*</w:t>
      </w:r>
      <w:r w:rsidRPr="002849D1">
        <w:t>resident agent:</w:t>
      </w:r>
    </w:p>
    <w:p w:rsidR="00300522" w:rsidRPr="002849D1" w:rsidRDefault="00300522" w:rsidP="00300522">
      <w:pPr>
        <w:pStyle w:val="paragraph"/>
      </w:pPr>
      <w:r w:rsidRPr="002849D1">
        <w:tab/>
        <w:t>(a)</w:t>
      </w:r>
      <w:r w:rsidRPr="002849D1">
        <w:tab/>
        <w:t>is payable by the agent; and</w:t>
      </w:r>
    </w:p>
    <w:p w:rsidR="00300522" w:rsidRPr="002849D1" w:rsidRDefault="00300522" w:rsidP="00300522">
      <w:pPr>
        <w:pStyle w:val="paragraph"/>
      </w:pPr>
      <w:r w:rsidRPr="002849D1">
        <w:tab/>
        <w:t>(b)</w:t>
      </w:r>
      <w:r w:rsidRPr="002849D1">
        <w:tab/>
        <w:t>is not payable by the non</w:t>
      </w:r>
      <w:r w:rsidR="002849D1">
        <w:noBreakHyphen/>
      </w:r>
      <w:r w:rsidRPr="002849D1">
        <w:t>resident.</w:t>
      </w:r>
    </w:p>
    <w:p w:rsidR="00300522" w:rsidRPr="002849D1" w:rsidRDefault="00300522" w:rsidP="00300522">
      <w:pPr>
        <w:pStyle w:val="subsection"/>
      </w:pPr>
      <w:r w:rsidRPr="002849D1">
        <w:tab/>
        <w:t>(2)</w:t>
      </w:r>
      <w:r w:rsidRPr="002849D1">
        <w:tab/>
        <w:t>This section has effect despite sections</w:t>
      </w:r>
      <w:r w:rsidR="002849D1">
        <w:t> </w:t>
      </w:r>
      <w:r w:rsidRPr="002849D1">
        <w:t>9</w:t>
      </w:r>
      <w:r w:rsidR="002849D1">
        <w:noBreakHyphen/>
      </w:r>
      <w:r w:rsidRPr="002849D1">
        <w:t>40 and 13</w:t>
      </w:r>
      <w:r w:rsidR="002849D1">
        <w:noBreakHyphen/>
      </w:r>
      <w:r w:rsidRPr="002849D1">
        <w:t>15 (which are about liability for GST).</w:t>
      </w:r>
    </w:p>
    <w:p w:rsidR="00300522" w:rsidRPr="002849D1" w:rsidRDefault="00300522" w:rsidP="00300522">
      <w:pPr>
        <w:pStyle w:val="ActHead5"/>
      </w:pPr>
      <w:bookmarkStart w:id="392" w:name="_Toc364850757"/>
      <w:r w:rsidRPr="002849D1">
        <w:rPr>
          <w:rStyle w:val="CharSectno"/>
        </w:rPr>
        <w:t>57</w:t>
      </w:r>
      <w:r w:rsidR="002849D1" w:rsidRPr="002849D1">
        <w:rPr>
          <w:rStyle w:val="CharSectno"/>
        </w:rPr>
        <w:noBreakHyphen/>
      </w:r>
      <w:r w:rsidRPr="002849D1">
        <w:rPr>
          <w:rStyle w:val="CharSectno"/>
        </w:rPr>
        <w:t>10</w:t>
      </w:r>
      <w:r w:rsidRPr="002849D1">
        <w:t xml:space="preserve">  Who is entitled to input tax credits</w:t>
      </w:r>
      <w:bookmarkEnd w:id="392"/>
    </w:p>
    <w:p w:rsidR="00300522" w:rsidRPr="002849D1" w:rsidRDefault="00300522" w:rsidP="00300522">
      <w:pPr>
        <w:pStyle w:val="subsection"/>
      </w:pPr>
      <w:r w:rsidRPr="002849D1">
        <w:tab/>
        <w:t>(1)</w:t>
      </w:r>
      <w:r w:rsidRPr="002849D1">
        <w:tab/>
        <w:t xml:space="preserve">If a </w:t>
      </w:r>
      <w:r w:rsidR="002849D1" w:rsidRPr="002849D1">
        <w:rPr>
          <w:position w:val="6"/>
          <w:sz w:val="16"/>
          <w:szCs w:val="16"/>
        </w:rPr>
        <w:t>*</w:t>
      </w:r>
      <w:r w:rsidRPr="002849D1">
        <w:t>non</w:t>
      </w:r>
      <w:r w:rsidR="002849D1">
        <w:noBreakHyphen/>
      </w:r>
      <w:r w:rsidRPr="002849D1">
        <w:t xml:space="preserve">resident makes a </w:t>
      </w:r>
      <w:r w:rsidR="002849D1" w:rsidRPr="002849D1">
        <w:rPr>
          <w:position w:val="6"/>
          <w:sz w:val="16"/>
          <w:szCs w:val="16"/>
        </w:rPr>
        <w:t>*</w:t>
      </w:r>
      <w:r w:rsidRPr="002849D1">
        <w:t xml:space="preserve">creditable acquisition or </w:t>
      </w:r>
      <w:r w:rsidR="002849D1" w:rsidRPr="002849D1">
        <w:rPr>
          <w:position w:val="6"/>
          <w:sz w:val="16"/>
          <w:szCs w:val="16"/>
        </w:rPr>
        <w:t>*</w:t>
      </w:r>
      <w:r w:rsidRPr="002849D1">
        <w:t xml:space="preserve">creditable importation through a </w:t>
      </w:r>
      <w:r w:rsidR="002849D1" w:rsidRPr="002849D1">
        <w:rPr>
          <w:position w:val="6"/>
          <w:sz w:val="16"/>
          <w:szCs w:val="16"/>
        </w:rPr>
        <w:t>*</w:t>
      </w:r>
      <w:r w:rsidRPr="002849D1">
        <w:t>resident agent:</w:t>
      </w:r>
    </w:p>
    <w:p w:rsidR="00300522" w:rsidRPr="002849D1" w:rsidRDefault="00300522" w:rsidP="00300522">
      <w:pPr>
        <w:pStyle w:val="paragraph"/>
      </w:pPr>
      <w:r w:rsidRPr="002849D1">
        <w:tab/>
        <w:t>(a)</w:t>
      </w:r>
      <w:r w:rsidRPr="002849D1">
        <w:tab/>
        <w:t>the agent is entitled to the input tax credit on the acquisition or importation; and</w:t>
      </w:r>
    </w:p>
    <w:p w:rsidR="00300522" w:rsidRPr="002849D1" w:rsidRDefault="00300522" w:rsidP="00300522">
      <w:pPr>
        <w:pStyle w:val="paragraph"/>
      </w:pPr>
      <w:r w:rsidRPr="002849D1">
        <w:tab/>
        <w:t>(b)</w:t>
      </w:r>
      <w:r w:rsidRPr="002849D1">
        <w:tab/>
        <w:t>the non</w:t>
      </w:r>
      <w:r w:rsidR="002849D1">
        <w:noBreakHyphen/>
      </w:r>
      <w:r w:rsidRPr="002849D1">
        <w:t>resident is not entitled to the input tax credit on the acquisition or importation.</w:t>
      </w:r>
    </w:p>
    <w:p w:rsidR="00300522" w:rsidRPr="002849D1" w:rsidRDefault="00300522" w:rsidP="00300522">
      <w:pPr>
        <w:pStyle w:val="subsection"/>
      </w:pPr>
      <w:r w:rsidRPr="002849D1">
        <w:tab/>
        <w:t>(2)</w:t>
      </w:r>
      <w:r w:rsidRPr="002849D1">
        <w:tab/>
        <w:t>This section has effect despite sections</w:t>
      </w:r>
      <w:r w:rsidR="002849D1">
        <w:t> </w:t>
      </w:r>
      <w:r w:rsidRPr="002849D1">
        <w:t>11</w:t>
      </w:r>
      <w:r w:rsidR="002849D1">
        <w:noBreakHyphen/>
      </w:r>
      <w:r w:rsidRPr="002849D1">
        <w:t>20 and 15</w:t>
      </w:r>
      <w:r w:rsidR="002849D1">
        <w:noBreakHyphen/>
      </w:r>
      <w:r w:rsidRPr="002849D1">
        <w:t>15 (which are about who is entitled to input tax credits).</w:t>
      </w:r>
    </w:p>
    <w:p w:rsidR="00300522" w:rsidRPr="002849D1" w:rsidRDefault="00300522" w:rsidP="00300522">
      <w:pPr>
        <w:pStyle w:val="ActHead5"/>
      </w:pPr>
      <w:bookmarkStart w:id="393" w:name="_Toc364850758"/>
      <w:r w:rsidRPr="002849D1">
        <w:rPr>
          <w:rStyle w:val="CharSectno"/>
        </w:rPr>
        <w:t>57</w:t>
      </w:r>
      <w:r w:rsidR="002849D1" w:rsidRPr="002849D1">
        <w:rPr>
          <w:rStyle w:val="CharSectno"/>
        </w:rPr>
        <w:noBreakHyphen/>
      </w:r>
      <w:r w:rsidRPr="002849D1">
        <w:rPr>
          <w:rStyle w:val="CharSectno"/>
        </w:rPr>
        <w:t>15</w:t>
      </w:r>
      <w:r w:rsidRPr="002849D1">
        <w:t xml:space="preserve">  Adjustments</w:t>
      </w:r>
      <w:bookmarkEnd w:id="393"/>
    </w:p>
    <w:p w:rsidR="00300522" w:rsidRPr="002849D1" w:rsidRDefault="00300522" w:rsidP="00300522">
      <w:pPr>
        <w:pStyle w:val="subsection"/>
      </w:pPr>
      <w:r w:rsidRPr="002849D1">
        <w:tab/>
        <w:t>(1)</w:t>
      </w:r>
      <w:r w:rsidRPr="002849D1">
        <w:tab/>
        <w:t xml:space="preserve">Any </w:t>
      </w:r>
      <w:r w:rsidR="002849D1" w:rsidRPr="002849D1">
        <w:rPr>
          <w:position w:val="6"/>
          <w:sz w:val="16"/>
          <w:szCs w:val="16"/>
        </w:rPr>
        <w:t>*</w:t>
      </w:r>
      <w:r w:rsidRPr="002849D1">
        <w:t xml:space="preserve">adjustment that a </w:t>
      </w:r>
      <w:r w:rsidR="002849D1" w:rsidRPr="002849D1">
        <w:rPr>
          <w:position w:val="6"/>
          <w:sz w:val="16"/>
          <w:szCs w:val="16"/>
        </w:rPr>
        <w:t>*</w:t>
      </w:r>
      <w:r w:rsidRPr="002849D1">
        <w:t>non</w:t>
      </w:r>
      <w:r w:rsidR="002849D1">
        <w:noBreakHyphen/>
      </w:r>
      <w:r w:rsidRPr="002849D1">
        <w:t xml:space="preserve">resident has relating to a supply, acquisition or importation made through a </w:t>
      </w:r>
      <w:r w:rsidR="002849D1" w:rsidRPr="002849D1">
        <w:rPr>
          <w:position w:val="6"/>
          <w:sz w:val="16"/>
          <w:szCs w:val="16"/>
        </w:rPr>
        <w:t>*</w:t>
      </w:r>
      <w:r w:rsidRPr="002849D1">
        <w:t>resident agent is to be treated as if:</w:t>
      </w:r>
    </w:p>
    <w:p w:rsidR="00300522" w:rsidRPr="002849D1" w:rsidRDefault="00300522" w:rsidP="00300522">
      <w:pPr>
        <w:pStyle w:val="paragraph"/>
      </w:pPr>
      <w:r w:rsidRPr="002849D1">
        <w:tab/>
        <w:t>(a)</w:t>
      </w:r>
      <w:r w:rsidRPr="002849D1">
        <w:tab/>
        <w:t>the non</w:t>
      </w:r>
      <w:r w:rsidR="002849D1">
        <w:noBreakHyphen/>
      </w:r>
      <w:r w:rsidRPr="002849D1">
        <w:t>resident did not have the adjustment; and</w:t>
      </w:r>
    </w:p>
    <w:p w:rsidR="00300522" w:rsidRPr="002849D1" w:rsidRDefault="00300522" w:rsidP="00300522">
      <w:pPr>
        <w:pStyle w:val="paragraph"/>
      </w:pPr>
      <w:r w:rsidRPr="002849D1">
        <w:tab/>
        <w:t>(b)</w:t>
      </w:r>
      <w:r w:rsidRPr="002849D1">
        <w:tab/>
        <w:t>the agent had the adjustment.</w:t>
      </w:r>
    </w:p>
    <w:p w:rsidR="00300522" w:rsidRPr="002849D1" w:rsidRDefault="00300522" w:rsidP="00300522">
      <w:pPr>
        <w:pStyle w:val="subsection"/>
      </w:pPr>
      <w:r w:rsidRPr="002849D1">
        <w:lastRenderedPageBreak/>
        <w:tab/>
        <w:t>(2)</w:t>
      </w:r>
      <w:r w:rsidRPr="002849D1">
        <w:tab/>
        <w:t>This section has effect despite section</w:t>
      </w:r>
      <w:r w:rsidR="002849D1">
        <w:t> </w:t>
      </w:r>
      <w:r w:rsidRPr="002849D1">
        <w:t>17</w:t>
      </w:r>
      <w:r w:rsidR="002849D1">
        <w:noBreakHyphen/>
      </w:r>
      <w:r w:rsidRPr="002849D1">
        <w:t>10 (which is about the effect of adjustments on net amounts).</w:t>
      </w:r>
    </w:p>
    <w:p w:rsidR="00300522" w:rsidRPr="002849D1" w:rsidRDefault="00300522" w:rsidP="00300522">
      <w:pPr>
        <w:pStyle w:val="ActHead5"/>
      </w:pPr>
      <w:bookmarkStart w:id="394" w:name="_Toc364850759"/>
      <w:r w:rsidRPr="002849D1">
        <w:rPr>
          <w:rStyle w:val="CharSectno"/>
        </w:rPr>
        <w:t>57</w:t>
      </w:r>
      <w:r w:rsidR="002849D1" w:rsidRPr="002849D1">
        <w:rPr>
          <w:rStyle w:val="CharSectno"/>
        </w:rPr>
        <w:noBreakHyphen/>
      </w:r>
      <w:r w:rsidRPr="002849D1">
        <w:rPr>
          <w:rStyle w:val="CharSectno"/>
        </w:rPr>
        <w:t>20</w:t>
      </w:r>
      <w:r w:rsidRPr="002849D1">
        <w:t xml:space="preserve">  Resident agents are required to be registered</w:t>
      </w:r>
      <w:bookmarkEnd w:id="394"/>
    </w:p>
    <w:p w:rsidR="00300522" w:rsidRPr="002849D1" w:rsidRDefault="00300522" w:rsidP="00300522">
      <w:pPr>
        <w:pStyle w:val="subsection"/>
      </w:pPr>
      <w:r w:rsidRPr="002849D1">
        <w:tab/>
        <w:t>(1)</w:t>
      </w:r>
      <w:r w:rsidRPr="002849D1">
        <w:tab/>
        <w:t xml:space="preserve">A </w:t>
      </w:r>
      <w:r w:rsidR="002849D1" w:rsidRPr="002849D1">
        <w:rPr>
          <w:position w:val="6"/>
          <w:sz w:val="16"/>
          <w:szCs w:val="16"/>
        </w:rPr>
        <w:t>*</w:t>
      </w:r>
      <w:r w:rsidRPr="002849D1">
        <w:t xml:space="preserve">resident agent who is acting as agent for a </w:t>
      </w:r>
      <w:r w:rsidR="002849D1" w:rsidRPr="002849D1">
        <w:rPr>
          <w:position w:val="6"/>
          <w:sz w:val="16"/>
          <w:szCs w:val="16"/>
        </w:rPr>
        <w:t>*</w:t>
      </w:r>
      <w:r w:rsidRPr="002849D1">
        <w:t>non</w:t>
      </w:r>
      <w:r w:rsidR="002849D1">
        <w:noBreakHyphen/>
      </w:r>
      <w:r w:rsidRPr="002849D1">
        <w:t xml:space="preserve">resident is </w:t>
      </w:r>
      <w:r w:rsidRPr="002849D1">
        <w:rPr>
          <w:b/>
          <w:bCs/>
          <w:i/>
          <w:iCs/>
        </w:rPr>
        <w:t>required to be registered</w:t>
      </w:r>
      <w:r w:rsidRPr="002849D1">
        <w:t xml:space="preserve"> if the non</w:t>
      </w:r>
      <w:r w:rsidR="002849D1">
        <w:noBreakHyphen/>
      </w:r>
      <w:r w:rsidRPr="002849D1">
        <w:t xml:space="preserve">resident is </w:t>
      </w:r>
      <w:r w:rsidR="002849D1" w:rsidRPr="002849D1">
        <w:rPr>
          <w:position w:val="6"/>
          <w:sz w:val="16"/>
          <w:szCs w:val="16"/>
        </w:rPr>
        <w:t>*</w:t>
      </w:r>
      <w:r w:rsidRPr="002849D1">
        <w:t xml:space="preserve">registered or </w:t>
      </w:r>
      <w:r w:rsidR="002849D1" w:rsidRPr="002849D1">
        <w:rPr>
          <w:position w:val="6"/>
          <w:sz w:val="16"/>
          <w:szCs w:val="16"/>
        </w:rPr>
        <w:t>*</w:t>
      </w:r>
      <w:r w:rsidRPr="002849D1">
        <w:t>required to be registered.</w:t>
      </w:r>
    </w:p>
    <w:p w:rsidR="00300522" w:rsidRPr="002849D1" w:rsidRDefault="00300522" w:rsidP="00300522">
      <w:pPr>
        <w:pStyle w:val="subsection"/>
      </w:pPr>
      <w:r w:rsidRPr="002849D1">
        <w:tab/>
        <w:t>(2)</w:t>
      </w:r>
      <w:r w:rsidRPr="002849D1">
        <w:tab/>
        <w:t>The section has effect despite section</w:t>
      </w:r>
      <w:r w:rsidR="002849D1">
        <w:t> </w:t>
      </w:r>
      <w:r w:rsidRPr="002849D1">
        <w:t>23</w:t>
      </w:r>
      <w:r w:rsidR="002849D1">
        <w:noBreakHyphen/>
      </w:r>
      <w:r w:rsidRPr="002849D1">
        <w:t>5 (which is about who is required to be registered).</w:t>
      </w:r>
    </w:p>
    <w:p w:rsidR="00300522" w:rsidRPr="002849D1" w:rsidRDefault="00300522" w:rsidP="00300522">
      <w:pPr>
        <w:pStyle w:val="ActHead5"/>
      </w:pPr>
      <w:bookmarkStart w:id="395" w:name="_Toc364850760"/>
      <w:r w:rsidRPr="002849D1">
        <w:rPr>
          <w:rStyle w:val="CharSectno"/>
        </w:rPr>
        <w:t>57</w:t>
      </w:r>
      <w:r w:rsidR="002849D1" w:rsidRPr="002849D1">
        <w:rPr>
          <w:rStyle w:val="CharSectno"/>
        </w:rPr>
        <w:noBreakHyphen/>
      </w:r>
      <w:r w:rsidRPr="002849D1">
        <w:rPr>
          <w:rStyle w:val="CharSectno"/>
        </w:rPr>
        <w:t>25</w:t>
      </w:r>
      <w:r w:rsidRPr="002849D1">
        <w:t xml:space="preserve">  Cancellation of registration of a resident agent</w:t>
      </w:r>
      <w:bookmarkEnd w:id="395"/>
    </w:p>
    <w:p w:rsidR="00300522" w:rsidRPr="002849D1" w:rsidRDefault="00300522" w:rsidP="00300522">
      <w:pPr>
        <w:pStyle w:val="subsection"/>
      </w:pPr>
      <w:r w:rsidRPr="002849D1">
        <w:tab/>
        <w:t>(1)</w:t>
      </w:r>
      <w:r w:rsidRPr="002849D1">
        <w:tab/>
        <w:t xml:space="preserve">The Commissioner must cancel the </w:t>
      </w:r>
      <w:r w:rsidR="002849D1" w:rsidRPr="002849D1">
        <w:rPr>
          <w:position w:val="6"/>
          <w:sz w:val="16"/>
          <w:szCs w:val="16"/>
        </w:rPr>
        <w:t>*</w:t>
      </w:r>
      <w:r w:rsidRPr="002849D1">
        <w:t xml:space="preserve">registration of a </w:t>
      </w:r>
      <w:r w:rsidR="002849D1" w:rsidRPr="002849D1">
        <w:rPr>
          <w:position w:val="6"/>
          <w:sz w:val="16"/>
          <w:szCs w:val="16"/>
        </w:rPr>
        <w:t>*</w:t>
      </w:r>
      <w:r w:rsidRPr="002849D1">
        <w:t xml:space="preserve">resident agent if the Commissioner is satisfied that the resident agent is not </w:t>
      </w:r>
      <w:r w:rsidR="002849D1" w:rsidRPr="002849D1">
        <w:rPr>
          <w:position w:val="6"/>
          <w:sz w:val="16"/>
          <w:szCs w:val="16"/>
        </w:rPr>
        <w:t>*</w:t>
      </w:r>
      <w:r w:rsidRPr="002849D1">
        <w:t>required to be registered.</w:t>
      </w:r>
    </w:p>
    <w:p w:rsidR="00300522" w:rsidRPr="002849D1" w:rsidRDefault="00300522" w:rsidP="00300522">
      <w:pPr>
        <w:pStyle w:val="notetext"/>
      </w:pPr>
      <w:r w:rsidRPr="002849D1">
        <w:t>Note:</w:t>
      </w:r>
      <w:r w:rsidRPr="002849D1">
        <w:tab/>
        <w:t>Cancelling the registration of a resident agent under this subsection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iCs/>
        </w:rPr>
        <w:t>Taxation Administration Act 1953</w:t>
      </w:r>
      <w:r w:rsidRPr="002849D1">
        <w:t>).</w:t>
      </w:r>
    </w:p>
    <w:p w:rsidR="00300522" w:rsidRPr="002849D1" w:rsidRDefault="00300522" w:rsidP="00300522">
      <w:pPr>
        <w:pStyle w:val="subsection"/>
      </w:pPr>
      <w:r w:rsidRPr="002849D1">
        <w:tab/>
        <w:t>(2)</w:t>
      </w:r>
      <w:r w:rsidRPr="002849D1">
        <w:tab/>
        <w:t xml:space="preserve">The Commissioner must notify the </w:t>
      </w:r>
      <w:r w:rsidR="002849D1" w:rsidRPr="002849D1">
        <w:rPr>
          <w:position w:val="6"/>
          <w:sz w:val="16"/>
          <w:szCs w:val="16"/>
        </w:rPr>
        <w:t>*</w:t>
      </w:r>
      <w:r w:rsidRPr="002849D1">
        <w:t>resident agent of the cancellation.</w:t>
      </w:r>
    </w:p>
    <w:p w:rsidR="00300522" w:rsidRPr="002849D1" w:rsidRDefault="00300522" w:rsidP="00300522">
      <w:pPr>
        <w:pStyle w:val="subsection"/>
      </w:pPr>
      <w:r w:rsidRPr="002849D1">
        <w:tab/>
        <w:t>(3)</w:t>
      </w:r>
      <w:r w:rsidRPr="002849D1">
        <w:tab/>
        <w:t>Sections</w:t>
      </w:r>
      <w:r w:rsidR="002849D1">
        <w:t> </w:t>
      </w:r>
      <w:r w:rsidRPr="002849D1">
        <w:t>25</w:t>
      </w:r>
      <w:r w:rsidR="002849D1">
        <w:noBreakHyphen/>
      </w:r>
      <w:r w:rsidRPr="002849D1">
        <w:t>50 and 25</w:t>
      </w:r>
      <w:r w:rsidR="002849D1">
        <w:noBreakHyphen/>
      </w:r>
      <w:r w:rsidRPr="002849D1">
        <w:t xml:space="preserve">55 do not apply to the cancellation of the </w:t>
      </w:r>
      <w:r w:rsidR="002849D1" w:rsidRPr="002849D1">
        <w:rPr>
          <w:position w:val="6"/>
          <w:sz w:val="16"/>
          <w:szCs w:val="16"/>
        </w:rPr>
        <w:t>*</w:t>
      </w:r>
      <w:r w:rsidRPr="002849D1">
        <w:t xml:space="preserve">registration of a </w:t>
      </w:r>
      <w:r w:rsidR="002849D1" w:rsidRPr="002849D1">
        <w:rPr>
          <w:position w:val="6"/>
          <w:sz w:val="16"/>
          <w:szCs w:val="16"/>
        </w:rPr>
        <w:t>*</w:t>
      </w:r>
      <w:r w:rsidRPr="002849D1">
        <w:t>resident agent.</w:t>
      </w:r>
    </w:p>
    <w:p w:rsidR="00300522" w:rsidRPr="002849D1" w:rsidRDefault="00300522" w:rsidP="00300522">
      <w:pPr>
        <w:pStyle w:val="ActHead5"/>
      </w:pPr>
      <w:bookmarkStart w:id="396" w:name="_Toc364850761"/>
      <w:r w:rsidRPr="002849D1">
        <w:rPr>
          <w:rStyle w:val="CharSectno"/>
        </w:rPr>
        <w:t>57</w:t>
      </w:r>
      <w:r w:rsidR="002849D1" w:rsidRPr="002849D1">
        <w:rPr>
          <w:rStyle w:val="CharSectno"/>
        </w:rPr>
        <w:noBreakHyphen/>
      </w:r>
      <w:r w:rsidRPr="002849D1">
        <w:rPr>
          <w:rStyle w:val="CharSectno"/>
        </w:rPr>
        <w:t>30</w:t>
      </w:r>
      <w:r w:rsidRPr="002849D1">
        <w:t xml:space="preserve">  Notice of cessation of agency</w:t>
      </w:r>
      <w:bookmarkEnd w:id="396"/>
    </w:p>
    <w:p w:rsidR="00300522" w:rsidRPr="002849D1" w:rsidRDefault="00300522" w:rsidP="00300522">
      <w:pPr>
        <w:pStyle w:val="subsection"/>
      </w:pPr>
      <w:r w:rsidRPr="002849D1">
        <w:tab/>
      </w:r>
      <w:r w:rsidRPr="002849D1">
        <w:tab/>
        <w:t xml:space="preserve">A </w:t>
      </w:r>
      <w:r w:rsidR="002849D1" w:rsidRPr="002849D1">
        <w:rPr>
          <w:position w:val="6"/>
          <w:sz w:val="16"/>
          <w:szCs w:val="16"/>
        </w:rPr>
        <w:t>*</w:t>
      </w:r>
      <w:r w:rsidRPr="002849D1">
        <w:t xml:space="preserve">resident agent who ceases to act as agent for a </w:t>
      </w:r>
      <w:r w:rsidR="002849D1" w:rsidRPr="002849D1">
        <w:rPr>
          <w:position w:val="6"/>
          <w:sz w:val="16"/>
          <w:szCs w:val="16"/>
        </w:rPr>
        <w:t>*</w:t>
      </w:r>
      <w:r w:rsidRPr="002849D1">
        <w:t>non</w:t>
      </w:r>
      <w:r w:rsidR="002849D1">
        <w:noBreakHyphen/>
      </w:r>
      <w:r w:rsidRPr="002849D1">
        <w:t xml:space="preserve">resident must notify the Commissioner of that cessation, in the </w:t>
      </w:r>
      <w:r w:rsidR="002849D1" w:rsidRPr="002849D1">
        <w:rPr>
          <w:position w:val="6"/>
          <w:sz w:val="16"/>
          <w:szCs w:val="16"/>
        </w:rPr>
        <w:t>*</w:t>
      </w:r>
      <w:r w:rsidRPr="002849D1">
        <w:t>approved form, within 14 days after so ceasing to act.</w:t>
      </w:r>
    </w:p>
    <w:p w:rsidR="00300522" w:rsidRPr="002849D1" w:rsidRDefault="00300522" w:rsidP="00300522">
      <w:pPr>
        <w:pStyle w:val="ActHead5"/>
      </w:pPr>
      <w:bookmarkStart w:id="397" w:name="_Toc364850762"/>
      <w:r w:rsidRPr="002849D1">
        <w:rPr>
          <w:rStyle w:val="CharSectno"/>
        </w:rPr>
        <w:t>57</w:t>
      </w:r>
      <w:r w:rsidR="002849D1" w:rsidRPr="002849D1">
        <w:rPr>
          <w:rStyle w:val="CharSectno"/>
        </w:rPr>
        <w:noBreakHyphen/>
      </w:r>
      <w:r w:rsidRPr="002849D1">
        <w:rPr>
          <w:rStyle w:val="CharSectno"/>
        </w:rPr>
        <w:t>35</w:t>
      </w:r>
      <w:r w:rsidRPr="002849D1">
        <w:t xml:space="preserve">  Tax periods of resident agents</w:t>
      </w:r>
      <w:bookmarkEnd w:id="397"/>
    </w:p>
    <w:p w:rsidR="00300522" w:rsidRPr="002849D1" w:rsidRDefault="00300522" w:rsidP="00300522">
      <w:pPr>
        <w:pStyle w:val="subsection"/>
      </w:pPr>
      <w:r w:rsidRPr="002849D1">
        <w:tab/>
        <w:t>(1)</w:t>
      </w:r>
      <w:r w:rsidRPr="002849D1">
        <w:tab/>
        <w:t xml:space="preserve">If you are a </w:t>
      </w:r>
      <w:r w:rsidR="002849D1" w:rsidRPr="002849D1">
        <w:rPr>
          <w:position w:val="6"/>
          <w:sz w:val="16"/>
          <w:szCs w:val="16"/>
        </w:rPr>
        <w:t>*</w:t>
      </w:r>
      <w:r w:rsidRPr="002849D1">
        <w:t xml:space="preserve">resident agent who is acting as agent for a </w:t>
      </w:r>
      <w:r w:rsidR="002849D1" w:rsidRPr="002849D1">
        <w:rPr>
          <w:position w:val="6"/>
          <w:sz w:val="16"/>
          <w:szCs w:val="16"/>
        </w:rPr>
        <w:t>*</w:t>
      </w:r>
      <w:r w:rsidRPr="002849D1">
        <w:t>non</w:t>
      </w:r>
      <w:r w:rsidR="002849D1">
        <w:noBreakHyphen/>
      </w:r>
      <w:r w:rsidRPr="002849D1">
        <w:t xml:space="preserve">resident, the Commissioner must determine that the </w:t>
      </w:r>
      <w:r w:rsidRPr="002849D1">
        <w:rPr>
          <w:b/>
          <w:bCs/>
          <w:i/>
          <w:iCs/>
        </w:rPr>
        <w:t>tax periods</w:t>
      </w:r>
      <w:r w:rsidRPr="002849D1">
        <w:t xml:space="preserve"> that apply to you are each individual month if the Commissioner is satisfied that the non</w:t>
      </w:r>
      <w:r w:rsidR="002849D1">
        <w:noBreakHyphen/>
      </w:r>
      <w:r w:rsidRPr="002849D1">
        <w:t xml:space="preserve">resident’s </w:t>
      </w:r>
      <w:r w:rsidR="002849D1" w:rsidRPr="002849D1">
        <w:rPr>
          <w:position w:val="6"/>
          <w:sz w:val="16"/>
        </w:rPr>
        <w:t>*</w:t>
      </w:r>
      <w:r w:rsidR="00345D8F" w:rsidRPr="002849D1">
        <w:t>GST turnover</w:t>
      </w:r>
      <w:r w:rsidRPr="002849D1">
        <w:t xml:space="preserve"> meets the </w:t>
      </w:r>
      <w:r w:rsidR="002849D1" w:rsidRPr="002849D1">
        <w:rPr>
          <w:position w:val="6"/>
          <w:sz w:val="16"/>
          <w:szCs w:val="16"/>
        </w:rPr>
        <w:t>*</w:t>
      </w:r>
      <w:r w:rsidRPr="002849D1">
        <w:t>tax period turnover threshold.</w:t>
      </w:r>
    </w:p>
    <w:p w:rsidR="00300522" w:rsidRPr="002849D1" w:rsidRDefault="00300522" w:rsidP="00300522">
      <w:pPr>
        <w:pStyle w:val="notetext"/>
      </w:pPr>
      <w:r w:rsidRPr="002849D1">
        <w:lastRenderedPageBreak/>
        <w:t>Note:</w:t>
      </w:r>
      <w:r w:rsidRPr="002849D1">
        <w:tab/>
        <w:t>Determining under this section the tax periods applying to you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iCs/>
        </w:rPr>
        <w:t>Taxation Administration Act 1953</w:t>
      </w:r>
      <w:r w:rsidRPr="002849D1">
        <w:t>).</w:t>
      </w:r>
    </w:p>
    <w:p w:rsidR="00300522" w:rsidRPr="002849D1" w:rsidRDefault="00300522" w:rsidP="00300522">
      <w:pPr>
        <w:pStyle w:val="subsection"/>
      </w:pPr>
      <w:r w:rsidRPr="002849D1">
        <w:tab/>
        <w:t>(2)</w:t>
      </w:r>
      <w:r w:rsidRPr="002849D1">
        <w:tab/>
        <w:t>The determination takes effect on the day specified in the determination. However, the day specified must be 1</w:t>
      </w:r>
      <w:r w:rsidR="002849D1">
        <w:t> </w:t>
      </w:r>
      <w:r w:rsidRPr="002849D1">
        <w:t>January, 1</w:t>
      </w:r>
      <w:r w:rsidR="002849D1">
        <w:t> </w:t>
      </w:r>
      <w:r w:rsidRPr="002849D1">
        <w:t>April, 1</w:t>
      </w:r>
      <w:r w:rsidR="002849D1">
        <w:t> </w:t>
      </w:r>
      <w:r w:rsidRPr="002849D1">
        <w:t>July or 1</w:t>
      </w:r>
      <w:r w:rsidR="002849D1">
        <w:t> </w:t>
      </w:r>
      <w:r w:rsidRPr="002849D1">
        <w:t>October.</w:t>
      </w:r>
    </w:p>
    <w:p w:rsidR="00300522" w:rsidRPr="002849D1" w:rsidRDefault="00300522" w:rsidP="00300522">
      <w:pPr>
        <w:pStyle w:val="notetext"/>
      </w:pPr>
      <w:r w:rsidRPr="002849D1">
        <w:t>Note:</w:t>
      </w:r>
      <w:r w:rsidRPr="002849D1">
        <w:tab/>
        <w:t>Deciding the date of effect of the determination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iCs/>
        </w:rPr>
        <w:t>Taxation Administration Act 1953</w:t>
      </w:r>
      <w:r w:rsidRPr="002849D1">
        <w:t>).</w:t>
      </w:r>
    </w:p>
    <w:p w:rsidR="00300522" w:rsidRPr="002849D1" w:rsidRDefault="00300522" w:rsidP="00300522">
      <w:pPr>
        <w:pStyle w:val="subsection"/>
      </w:pPr>
      <w:r w:rsidRPr="002849D1">
        <w:tab/>
        <w:t>(3)</w:t>
      </w:r>
      <w:r w:rsidRPr="002849D1">
        <w:tab/>
        <w:t>This section has effect in addition to section</w:t>
      </w:r>
      <w:r w:rsidR="002849D1">
        <w:t> </w:t>
      </w:r>
      <w:r w:rsidRPr="002849D1">
        <w:t>27</w:t>
      </w:r>
      <w:r w:rsidR="002849D1">
        <w:noBreakHyphen/>
      </w:r>
      <w:r w:rsidRPr="002849D1">
        <w:t>15 (which is about determination of one month tax periods).</w:t>
      </w:r>
    </w:p>
    <w:p w:rsidR="00300522" w:rsidRPr="002849D1" w:rsidRDefault="00300522" w:rsidP="00300522">
      <w:pPr>
        <w:pStyle w:val="ActHead5"/>
      </w:pPr>
      <w:bookmarkStart w:id="398" w:name="_Toc364850763"/>
      <w:r w:rsidRPr="002849D1">
        <w:rPr>
          <w:rStyle w:val="CharSectno"/>
        </w:rPr>
        <w:t>57</w:t>
      </w:r>
      <w:r w:rsidR="002849D1" w:rsidRPr="002849D1">
        <w:rPr>
          <w:rStyle w:val="CharSectno"/>
        </w:rPr>
        <w:noBreakHyphen/>
      </w:r>
      <w:r w:rsidRPr="002849D1">
        <w:rPr>
          <w:rStyle w:val="CharSectno"/>
        </w:rPr>
        <w:t>40</w:t>
      </w:r>
      <w:r w:rsidRPr="002849D1">
        <w:t xml:space="preserve">  GST returns for non</w:t>
      </w:r>
      <w:r w:rsidR="002849D1">
        <w:noBreakHyphen/>
      </w:r>
      <w:r w:rsidRPr="002849D1">
        <w:t>residents</w:t>
      </w:r>
      <w:bookmarkEnd w:id="398"/>
    </w:p>
    <w:p w:rsidR="00300522" w:rsidRPr="002849D1" w:rsidRDefault="00300522" w:rsidP="00300522">
      <w:pPr>
        <w:pStyle w:val="subsection"/>
      </w:pPr>
      <w:r w:rsidRPr="002849D1">
        <w:tab/>
        <w:t>(1)</w:t>
      </w:r>
      <w:r w:rsidRPr="002849D1">
        <w:tab/>
        <w:t xml:space="preserve">A </w:t>
      </w:r>
      <w:r w:rsidR="002849D1" w:rsidRPr="002849D1">
        <w:rPr>
          <w:position w:val="6"/>
          <w:sz w:val="16"/>
          <w:szCs w:val="16"/>
        </w:rPr>
        <w:t>*</w:t>
      </w:r>
      <w:r w:rsidRPr="002849D1">
        <w:t>non</w:t>
      </w:r>
      <w:r w:rsidR="002849D1">
        <w:noBreakHyphen/>
      </w:r>
      <w:r w:rsidRPr="002849D1">
        <w:t xml:space="preserve">resident is not required to give a </w:t>
      </w:r>
      <w:r w:rsidR="002849D1" w:rsidRPr="002849D1">
        <w:rPr>
          <w:position w:val="6"/>
          <w:sz w:val="16"/>
          <w:szCs w:val="16"/>
        </w:rPr>
        <w:t>*</w:t>
      </w:r>
      <w:r w:rsidRPr="002849D1">
        <w:t>GST return for a tax period if:</w:t>
      </w:r>
    </w:p>
    <w:p w:rsidR="00300522" w:rsidRPr="002849D1" w:rsidRDefault="00300522" w:rsidP="00300522">
      <w:pPr>
        <w:pStyle w:val="paragraph"/>
      </w:pPr>
      <w:r w:rsidRPr="002849D1">
        <w:tab/>
        <w:t>(a)</w:t>
      </w:r>
      <w:r w:rsidRPr="002849D1">
        <w:tab/>
        <w:t>the non</w:t>
      </w:r>
      <w:r w:rsidR="002849D1">
        <w:noBreakHyphen/>
      </w:r>
      <w:r w:rsidRPr="002849D1">
        <w:t xml:space="preserve">resident’s </w:t>
      </w:r>
      <w:r w:rsidR="002849D1" w:rsidRPr="002849D1">
        <w:rPr>
          <w:position w:val="6"/>
          <w:sz w:val="16"/>
          <w:szCs w:val="16"/>
        </w:rPr>
        <w:t>*</w:t>
      </w:r>
      <w:r w:rsidRPr="002849D1">
        <w:t>net amount for the tax period is zero; or</w:t>
      </w:r>
    </w:p>
    <w:p w:rsidR="00300522" w:rsidRPr="002849D1" w:rsidRDefault="00300522" w:rsidP="00300522">
      <w:pPr>
        <w:pStyle w:val="paragraph"/>
      </w:pPr>
      <w:r w:rsidRPr="002849D1">
        <w:tab/>
        <w:t>(b)</w:t>
      </w:r>
      <w:r w:rsidRPr="002849D1">
        <w:tab/>
        <w:t xml:space="preserve">the only </w:t>
      </w:r>
      <w:r w:rsidR="002849D1" w:rsidRPr="002849D1">
        <w:rPr>
          <w:position w:val="6"/>
          <w:sz w:val="16"/>
          <w:szCs w:val="16"/>
        </w:rPr>
        <w:t>*</w:t>
      </w:r>
      <w:r w:rsidRPr="002849D1">
        <w:t xml:space="preserve">taxable supplies or </w:t>
      </w:r>
      <w:r w:rsidR="002849D1" w:rsidRPr="002849D1">
        <w:rPr>
          <w:position w:val="6"/>
          <w:sz w:val="16"/>
          <w:szCs w:val="16"/>
        </w:rPr>
        <w:t>*</w:t>
      </w:r>
      <w:r w:rsidRPr="002849D1">
        <w:t>taxable importations that the non</w:t>
      </w:r>
      <w:r w:rsidR="002849D1">
        <w:noBreakHyphen/>
      </w:r>
      <w:r w:rsidRPr="002849D1">
        <w:t xml:space="preserve">resident made that are attributable to the tax period are taxable supplies or taxable importations made through a </w:t>
      </w:r>
      <w:r w:rsidR="002849D1" w:rsidRPr="002849D1">
        <w:rPr>
          <w:position w:val="6"/>
          <w:sz w:val="16"/>
          <w:szCs w:val="16"/>
        </w:rPr>
        <w:t>*</w:t>
      </w:r>
      <w:r w:rsidRPr="002849D1">
        <w:t>resident agent.</w:t>
      </w:r>
    </w:p>
    <w:p w:rsidR="00300522" w:rsidRPr="002849D1" w:rsidRDefault="00300522" w:rsidP="00300522">
      <w:pPr>
        <w:pStyle w:val="subsection"/>
      </w:pPr>
      <w:r w:rsidRPr="002849D1">
        <w:tab/>
        <w:t>(2)</w:t>
      </w:r>
      <w:r w:rsidRPr="002849D1">
        <w:tab/>
        <w:t>This section has effect despite section</w:t>
      </w:r>
      <w:r w:rsidR="002849D1">
        <w:t> </w:t>
      </w:r>
      <w:r w:rsidRPr="002849D1">
        <w:t>31</w:t>
      </w:r>
      <w:r w:rsidR="002849D1">
        <w:noBreakHyphen/>
      </w:r>
      <w:r w:rsidRPr="002849D1">
        <w:t>5 (which is about who must give GST returns).</w:t>
      </w:r>
    </w:p>
    <w:p w:rsidR="00300522" w:rsidRPr="002849D1" w:rsidRDefault="00300522" w:rsidP="00300522">
      <w:pPr>
        <w:pStyle w:val="ActHead5"/>
      </w:pPr>
      <w:bookmarkStart w:id="399" w:name="_Toc364850764"/>
      <w:r w:rsidRPr="002849D1">
        <w:rPr>
          <w:rStyle w:val="CharSectno"/>
        </w:rPr>
        <w:t>57</w:t>
      </w:r>
      <w:r w:rsidR="002849D1" w:rsidRPr="002849D1">
        <w:rPr>
          <w:rStyle w:val="CharSectno"/>
        </w:rPr>
        <w:noBreakHyphen/>
      </w:r>
      <w:r w:rsidRPr="002849D1">
        <w:rPr>
          <w:rStyle w:val="CharSectno"/>
        </w:rPr>
        <w:t>45</w:t>
      </w:r>
      <w:r w:rsidRPr="002849D1">
        <w:t xml:space="preserve">  Resident agents giving GST returns</w:t>
      </w:r>
      <w:bookmarkEnd w:id="399"/>
    </w:p>
    <w:p w:rsidR="00300522" w:rsidRPr="002849D1" w:rsidRDefault="00300522" w:rsidP="00300522">
      <w:pPr>
        <w:pStyle w:val="subsection"/>
      </w:pPr>
      <w:r w:rsidRPr="002849D1">
        <w:tab/>
      </w:r>
      <w:r w:rsidRPr="002849D1">
        <w:tab/>
        <w:t xml:space="preserve">If you are a </w:t>
      </w:r>
      <w:r w:rsidR="002849D1" w:rsidRPr="002849D1">
        <w:rPr>
          <w:position w:val="6"/>
          <w:sz w:val="16"/>
          <w:szCs w:val="16"/>
        </w:rPr>
        <w:t>*</w:t>
      </w:r>
      <w:r w:rsidRPr="002849D1">
        <w:t xml:space="preserve">resident agent acting for a </w:t>
      </w:r>
      <w:r w:rsidR="002849D1" w:rsidRPr="002849D1">
        <w:rPr>
          <w:position w:val="6"/>
          <w:sz w:val="16"/>
          <w:szCs w:val="16"/>
        </w:rPr>
        <w:t>*</w:t>
      </w:r>
      <w:r w:rsidRPr="002849D1">
        <w:t>non</w:t>
      </w:r>
      <w:r w:rsidR="002849D1">
        <w:noBreakHyphen/>
      </w:r>
      <w:r w:rsidRPr="002849D1">
        <w:t>resident, subsection</w:t>
      </w:r>
      <w:r w:rsidR="002849D1">
        <w:t> </w:t>
      </w:r>
      <w:r w:rsidRPr="002849D1">
        <w:t>31</w:t>
      </w:r>
      <w:r w:rsidR="002849D1">
        <w:noBreakHyphen/>
      </w:r>
      <w:r w:rsidRPr="002849D1">
        <w:t>15(2) does not apply to you in relation to a tax period if, during the tax period:</w:t>
      </w:r>
    </w:p>
    <w:p w:rsidR="00300522" w:rsidRPr="002849D1" w:rsidRDefault="00300522" w:rsidP="00300522">
      <w:pPr>
        <w:pStyle w:val="paragraph"/>
      </w:pPr>
      <w:r w:rsidRPr="002849D1">
        <w:tab/>
        <w:t>(a)</w:t>
      </w:r>
      <w:r w:rsidRPr="002849D1">
        <w:tab/>
        <w:t>the non</w:t>
      </w:r>
      <w:r w:rsidR="002849D1">
        <w:noBreakHyphen/>
      </w:r>
      <w:r w:rsidRPr="002849D1">
        <w:t xml:space="preserve">resident made </w:t>
      </w:r>
      <w:r w:rsidR="002849D1" w:rsidRPr="002849D1">
        <w:rPr>
          <w:position w:val="6"/>
          <w:sz w:val="16"/>
          <w:szCs w:val="16"/>
        </w:rPr>
        <w:t>*</w:t>
      </w:r>
      <w:r w:rsidRPr="002849D1">
        <w:t xml:space="preserve">taxable supplies, or supplies that would have been taxable supplies had they not been </w:t>
      </w:r>
      <w:r w:rsidR="002849D1" w:rsidRPr="002849D1">
        <w:rPr>
          <w:position w:val="6"/>
          <w:sz w:val="16"/>
          <w:szCs w:val="16"/>
        </w:rPr>
        <w:t>*</w:t>
      </w:r>
      <w:r w:rsidRPr="002849D1">
        <w:t>GST</w:t>
      </w:r>
      <w:r w:rsidR="002849D1">
        <w:noBreakHyphen/>
      </w:r>
      <w:r w:rsidRPr="002849D1">
        <w:t xml:space="preserve">free or </w:t>
      </w:r>
      <w:r w:rsidR="002849D1" w:rsidRPr="002849D1">
        <w:rPr>
          <w:position w:val="6"/>
          <w:sz w:val="16"/>
          <w:szCs w:val="16"/>
        </w:rPr>
        <w:t>*</w:t>
      </w:r>
      <w:r w:rsidRPr="002849D1">
        <w:t>input taxed, through you as agent; or</w:t>
      </w:r>
    </w:p>
    <w:p w:rsidR="00300522" w:rsidRPr="002849D1" w:rsidRDefault="00300522" w:rsidP="00300522">
      <w:pPr>
        <w:pStyle w:val="paragraph"/>
      </w:pPr>
      <w:r w:rsidRPr="002849D1">
        <w:tab/>
        <w:t>(b)</w:t>
      </w:r>
      <w:r w:rsidRPr="002849D1">
        <w:tab/>
        <w:t>the non</w:t>
      </w:r>
      <w:r w:rsidR="002849D1">
        <w:noBreakHyphen/>
      </w:r>
      <w:r w:rsidRPr="002849D1">
        <w:t xml:space="preserve">resident made </w:t>
      </w:r>
      <w:r w:rsidR="002849D1" w:rsidRPr="002849D1">
        <w:rPr>
          <w:position w:val="6"/>
          <w:sz w:val="16"/>
          <w:szCs w:val="16"/>
        </w:rPr>
        <w:t>*</w:t>
      </w:r>
      <w:r w:rsidRPr="002849D1">
        <w:t>creditable acquisitions through you as agent.</w:t>
      </w:r>
    </w:p>
    <w:p w:rsidR="00300522" w:rsidRPr="002849D1" w:rsidRDefault="00300522" w:rsidP="00300522">
      <w:pPr>
        <w:pStyle w:val="ActHead5"/>
      </w:pPr>
      <w:bookmarkStart w:id="400" w:name="_Toc364850765"/>
      <w:r w:rsidRPr="002849D1">
        <w:rPr>
          <w:rStyle w:val="CharSectno"/>
        </w:rPr>
        <w:lastRenderedPageBreak/>
        <w:t>57</w:t>
      </w:r>
      <w:r w:rsidR="002849D1" w:rsidRPr="002849D1">
        <w:rPr>
          <w:rStyle w:val="CharSectno"/>
        </w:rPr>
        <w:noBreakHyphen/>
      </w:r>
      <w:r w:rsidRPr="002849D1">
        <w:rPr>
          <w:rStyle w:val="CharSectno"/>
        </w:rPr>
        <w:t>50</w:t>
      </w:r>
      <w:r w:rsidRPr="002849D1">
        <w:t xml:space="preserve">  Non</w:t>
      </w:r>
      <w:r w:rsidR="002849D1">
        <w:noBreakHyphen/>
      </w:r>
      <w:r w:rsidRPr="002849D1">
        <w:t>residents that belong to GST groups</w:t>
      </w:r>
      <w:bookmarkEnd w:id="400"/>
    </w:p>
    <w:p w:rsidR="00300522" w:rsidRPr="002849D1" w:rsidRDefault="00300522" w:rsidP="00300522">
      <w:pPr>
        <w:pStyle w:val="subsection"/>
      </w:pPr>
      <w:r w:rsidRPr="002849D1">
        <w:tab/>
      </w:r>
      <w:r w:rsidRPr="002849D1">
        <w:tab/>
        <w:t xml:space="preserve">This </w:t>
      </w:r>
      <w:r w:rsidR="00A53099" w:rsidRPr="002849D1">
        <w:t>Division</w:t>
      </w:r>
      <w:r w:rsidR="00A36DB5" w:rsidRPr="002849D1">
        <w:t xml:space="preserve"> </w:t>
      </w:r>
      <w:r w:rsidRPr="002849D1">
        <w:t xml:space="preserve">does not apply in relation to a </w:t>
      </w:r>
      <w:r w:rsidR="002849D1" w:rsidRPr="002849D1">
        <w:rPr>
          <w:position w:val="6"/>
          <w:sz w:val="16"/>
          <w:szCs w:val="16"/>
        </w:rPr>
        <w:t>*</w:t>
      </w:r>
      <w:r w:rsidRPr="002849D1">
        <w:t>non</w:t>
      </w:r>
      <w:r w:rsidR="002849D1">
        <w:noBreakHyphen/>
      </w:r>
      <w:r w:rsidRPr="002849D1">
        <w:t xml:space="preserve">resident that is a </w:t>
      </w:r>
      <w:r w:rsidR="002849D1" w:rsidRPr="002849D1">
        <w:rPr>
          <w:position w:val="6"/>
          <w:sz w:val="16"/>
          <w:szCs w:val="16"/>
        </w:rPr>
        <w:t>*</w:t>
      </w:r>
      <w:r w:rsidRPr="002849D1">
        <w:t xml:space="preserve">member of a </w:t>
      </w:r>
      <w:r w:rsidR="002849D1" w:rsidRPr="002849D1">
        <w:rPr>
          <w:position w:val="6"/>
          <w:sz w:val="16"/>
          <w:szCs w:val="16"/>
        </w:rPr>
        <w:t>*</w:t>
      </w:r>
      <w:r w:rsidRPr="002849D1">
        <w:t>GST group.</w:t>
      </w:r>
    </w:p>
    <w:p w:rsidR="002D6916" w:rsidRPr="002849D1" w:rsidRDefault="002D6916" w:rsidP="00A36DB5">
      <w:pPr>
        <w:pStyle w:val="ActHead3"/>
        <w:pageBreakBefore/>
      </w:pPr>
      <w:bookmarkStart w:id="401" w:name="_Toc364850766"/>
      <w:r w:rsidRPr="002849D1">
        <w:rPr>
          <w:rStyle w:val="CharDivNo"/>
        </w:rPr>
        <w:lastRenderedPageBreak/>
        <w:t>Division</w:t>
      </w:r>
      <w:r w:rsidR="002849D1" w:rsidRPr="002849D1">
        <w:rPr>
          <w:rStyle w:val="CharDivNo"/>
        </w:rPr>
        <w:t> </w:t>
      </w:r>
      <w:r w:rsidRPr="002849D1">
        <w:rPr>
          <w:rStyle w:val="CharDivNo"/>
        </w:rPr>
        <w:t>58</w:t>
      </w:r>
      <w:r w:rsidRPr="002849D1">
        <w:t>—</w:t>
      </w:r>
      <w:r w:rsidRPr="002849D1">
        <w:rPr>
          <w:rStyle w:val="CharDivText"/>
        </w:rPr>
        <w:t>Representatives of incapacitated entities</w:t>
      </w:r>
      <w:bookmarkEnd w:id="401"/>
    </w:p>
    <w:p w:rsidR="002D6916" w:rsidRPr="002849D1" w:rsidRDefault="002D6916" w:rsidP="002D6916">
      <w:pPr>
        <w:pStyle w:val="ActHead5"/>
      </w:pPr>
      <w:bookmarkStart w:id="402" w:name="_Toc364850767"/>
      <w:r w:rsidRPr="002849D1">
        <w:rPr>
          <w:rStyle w:val="CharSectno"/>
        </w:rPr>
        <w:t>58</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402"/>
    </w:p>
    <w:p w:rsidR="002D6916" w:rsidRPr="002849D1" w:rsidRDefault="002D6916" w:rsidP="002D6916">
      <w:pPr>
        <w:pStyle w:val="BoxText"/>
      </w:pPr>
      <w:r w:rsidRPr="002849D1">
        <w:t xml:space="preserve">This </w:t>
      </w:r>
      <w:r w:rsidR="00A53099" w:rsidRPr="002849D1">
        <w:t>Division</w:t>
      </w:r>
      <w:r w:rsidR="00A36DB5" w:rsidRPr="002849D1">
        <w:t xml:space="preserve"> </w:t>
      </w:r>
      <w:r w:rsidRPr="002849D1">
        <w:t>sets out how to ascribe activities of a representative of an incapacitated entity between the representative and the incapacitated entity for GST purposes.</w:t>
      </w:r>
    </w:p>
    <w:p w:rsidR="002D6916" w:rsidRPr="002849D1" w:rsidRDefault="002D6916" w:rsidP="002D6916">
      <w:pPr>
        <w:pStyle w:val="BoxText"/>
      </w:pPr>
      <w:r w:rsidRPr="002849D1">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2849D1" w:rsidRDefault="002D6916" w:rsidP="002D6916">
      <w:pPr>
        <w:pStyle w:val="BoxText"/>
      </w:pPr>
      <w:r w:rsidRPr="002849D1">
        <w:t>However, in most cases, GST</w:t>
      </w:r>
      <w:r w:rsidR="002849D1">
        <w:noBreakHyphen/>
      </w:r>
      <w:r w:rsidRPr="002849D1">
        <w:t>related liabilities and entitlements are allocated to the representative for transactions that are within the scope of the representative’s responsibility or authority.</w:t>
      </w:r>
    </w:p>
    <w:p w:rsidR="00715FFB" w:rsidRPr="002849D1" w:rsidRDefault="00715FFB" w:rsidP="00715FFB">
      <w:pPr>
        <w:pStyle w:val="notetext"/>
      </w:pPr>
      <w:r w:rsidRPr="002849D1">
        <w:t>Note:</w:t>
      </w:r>
      <w:r w:rsidRPr="002849D1">
        <w:tab/>
        <w:t xml:space="preserve">This </w:t>
      </w:r>
      <w:r w:rsidR="00A53099" w:rsidRPr="002849D1">
        <w:t>Division</w:t>
      </w:r>
      <w:r w:rsidR="00A36DB5" w:rsidRPr="002849D1">
        <w:t xml:space="preserve"> </w:t>
      </w:r>
      <w:r w:rsidRPr="002849D1">
        <w:t>does not apply to a representative to the extent that paragraph</w:t>
      </w:r>
      <w:r w:rsidR="002849D1">
        <w:t> </w:t>
      </w:r>
      <w:r w:rsidRPr="002849D1">
        <w:t>105</w:t>
      </w:r>
      <w:r w:rsidR="002849D1">
        <w:noBreakHyphen/>
      </w:r>
      <w:r w:rsidRPr="002849D1">
        <w:t>5(1)(a</w:t>
      </w:r>
      <w:r w:rsidR="00A53099" w:rsidRPr="002849D1">
        <w:t>) (w</w:t>
      </w:r>
      <w:r w:rsidRPr="002849D1">
        <w:t>hich is about supplies by creditors in satisfaction of debts) will apply to its supplies. See section</w:t>
      </w:r>
      <w:r w:rsidR="002849D1">
        <w:t> </w:t>
      </w:r>
      <w:r w:rsidRPr="002849D1">
        <w:t>58</w:t>
      </w:r>
      <w:r w:rsidR="002849D1">
        <w:noBreakHyphen/>
      </w:r>
      <w:r w:rsidRPr="002849D1">
        <w:t>95.</w:t>
      </w:r>
    </w:p>
    <w:p w:rsidR="002D6916" w:rsidRPr="002849D1" w:rsidRDefault="002D6916" w:rsidP="002D6916">
      <w:pPr>
        <w:pStyle w:val="ActHead5"/>
      </w:pPr>
      <w:bookmarkStart w:id="403" w:name="_Toc364850768"/>
      <w:r w:rsidRPr="002849D1">
        <w:rPr>
          <w:rStyle w:val="CharSectno"/>
        </w:rPr>
        <w:t>58</w:t>
      </w:r>
      <w:r w:rsidR="002849D1" w:rsidRPr="002849D1">
        <w:rPr>
          <w:rStyle w:val="CharSectno"/>
        </w:rPr>
        <w:noBreakHyphen/>
      </w:r>
      <w:r w:rsidRPr="002849D1">
        <w:rPr>
          <w:rStyle w:val="CharSectno"/>
        </w:rPr>
        <w:t>5</w:t>
      </w:r>
      <w:r w:rsidRPr="002849D1">
        <w:t xml:space="preserve">  General principle for the relationship between incapacitated entities and their representatives</w:t>
      </w:r>
      <w:bookmarkEnd w:id="403"/>
    </w:p>
    <w:p w:rsidR="002D6916" w:rsidRPr="002849D1" w:rsidRDefault="002D6916" w:rsidP="002D6916">
      <w:pPr>
        <w:pStyle w:val="subsection"/>
      </w:pPr>
      <w:r w:rsidRPr="002849D1">
        <w:tab/>
        <w:t>(1)</w:t>
      </w:r>
      <w:r w:rsidRPr="002849D1">
        <w:tab/>
        <w:t xml:space="preserve">Subject to this Division, any supply, acquisition or importation by an entity in the capacity of a </w:t>
      </w:r>
      <w:r w:rsidR="002849D1" w:rsidRPr="002849D1">
        <w:rPr>
          <w:position w:val="6"/>
          <w:sz w:val="16"/>
        </w:rPr>
        <w:t>*</w:t>
      </w:r>
      <w:r w:rsidRPr="002849D1">
        <w:t xml:space="preserve">representative of another entity that is an </w:t>
      </w:r>
      <w:r w:rsidR="002849D1" w:rsidRPr="002849D1">
        <w:rPr>
          <w:position w:val="6"/>
          <w:sz w:val="16"/>
        </w:rPr>
        <w:t>*</w:t>
      </w:r>
      <w:r w:rsidRPr="002849D1">
        <w:t>incapacitated entity is taken to be a supply, acquisition or importation by the other entity.</w:t>
      </w:r>
    </w:p>
    <w:p w:rsidR="002D6916" w:rsidRPr="002849D1" w:rsidRDefault="002D6916" w:rsidP="002D6916">
      <w:pPr>
        <w:pStyle w:val="subsection"/>
      </w:pPr>
      <w:r w:rsidRPr="002849D1">
        <w:tab/>
        <w:t>(2)</w:t>
      </w:r>
      <w:r w:rsidRPr="002849D1">
        <w:tab/>
        <w:t xml:space="preserve">Subject to this Division, any other act, or any omission, of an entity in the capacity of a </w:t>
      </w:r>
      <w:r w:rsidR="002849D1" w:rsidRPr="002849D1">
        <w:rPr>
          <w:position w:val="6"/>
          <w:sz w:val="16"/>
        </w:rPr>
        <w:t>*</w:t>
      </w:r>
      <w:r w:rsidRPr="002849D1">
        <w:t xml:space="preserve">representative of another entity that is an </w:t>
      </w:r>
      <w:r w:rsidR="002849D1" w:rsidRPr="002849D1">
        <w:rPr>
          <w:position w:val="6"/>
          <w:sz w:val="16"/>
        </w:rPr>
        <w:t>*</w:t>
      </w:r>
      <w:r w:rsidRPr="002849D1">
        <w:t xml:space="preserve">incapacitated entity is taken to be an act or omission of the other entity, but only for the purposes of determining, for the purposes of the </w:t>
      </w:r>
      <w:r w:rsidR="002849D1" w:rsidRPr="002849D1">
        <w:rPr>
          <w:position w:val="6"/>
          <w:sz w:val="16"/>
        </w:rPr>
        <w:t>*</w:t>
      </w:r>
      <w:r w:rsidRPr="002849D1">
        <w:t>GST law:</w:t>
      </w:r>
    </w:p>
    <w:p w:rsidR="002D6916" w:rsidRPr="002849D1" w:rsidRDefault="002D6916" w:rsidP="002D6916">
      <w:pPr>
        <w:pStyle w:val="paragraph"/>
      </w:pPr>
      <w:r w:rsidRPr="002849D1">
        <w:tab/>
        <w:t>(a)</w:t>
      </w:r>
      <w:r w:rsidRPr="002849D1">
        <w:tab/>
        <w:t xml:space="preserve">whether a supply or importation is a </w:t>
      </w:r>
      <w:r w:rsidR="002849D1" w:rsidRPr="002849D1">
        <w:rPr>
          <w:position w:val="6"/>
          <w:sz w:val="16"/>
        </w:rPr>
        <w:t>*</w:t>
      </w:r>
      <w:r w:rsidRPr="002849D1">
        <w:t xml:space="preserve">taxable supply or </w:t>
      </w:r>
      <w:r w:rsidR="002849D1" w:rsidRPr="002849D1">
        <w:rPr>
          <w:position w:val="6"/>
          <w:sz w:val="16"/>
        </w:rPr>
        <w:t>*</w:t>
      </w:r>
      <w:r w:rsidRPr="002849D1">
        <w:t>taxable importation, or the amount of GST payable on the supply or importation; or</w:t>
      </w:r>
    </w:p>
    <w:p w:rsidR="002D6916" w:rsidRPr="002849D1" w:rsidRDefault="002D6916" w:rsidP="002D6916">
      <w:pPr>
        <w:pStyle w:val="paragraph"/>
      </w:pPr>
      <w:r w:rsidRPr="002849D1">
        <w:lastRenderedPageBreak/>
        <w:tab/>
        <w:t>(b)</w:t>
      </w:r>
      <w:r w:rsidRPr="002849D1">
        <w:tab/>
        <w:t xml:space="preserve">whether an acquisition or importation is a </w:t>
      </w:r>
      <w:r w:rsidR="002849D1" w:rsidRPr="002849D1">
        <w:rPr>
          <w:position w:val="6"/>
          <w:sz w:val="16"/>
        </w:rPr>
        <w:t>*</w:t>
      </w:r>
      <w:r w:rsidRPr="002849D1">
        <w:t xml:space="preserve">creditable acquisition or </w:t>
      </w:r>
      <w:r w:rsidR="002849D1" w:rsidRPr="002849D1">
        <w:rPr>
          <w:position w:val="6"/>
          <w:sz w:val="16"/>
        </w:rPr>
        <w:t>*</w:t>
      </w:r>
      <w:r w:rsidRPr="002849D1">
        <w:t>creditable importation, or the amount of the input tax credit for the acquisition or importation; or</w:t>
      </w:r>
    </w:p>
    <w:p w:rsidR="002D6916" w:rsidRPr="002849D1" w:rsidRDefault="002D6916" w:rsidP="002D6916">
      <w:pPr>
        <w:pStyle w:val="paragraph"/>
      </w:pPr>
      <w:r w:rsidRPr="002849D1">
        <w:tab/>
        <w:t>(c)</w:t>
      </w:r>
      <w:r w:rsidRPr="002849D1">
        <w:tab/>
        <w:t xml:space="preserve">whether an </w:t>
      </w:r>
      <w:r w:rsidR="002849D1" w:rsidRPr="002849D1">
        <w:rPr>
          <w:position w:val="6"/>
          <w:sz w:val="16"/>
        </w:rPr>
        <w:t>*</w:t>
      </w:r>
      <w:r w:rsidRPr="002849D1">
        <w:t>adjustment arises in relation to a supply, acquisition or importation, or the amount of such an adjustment.</w:t>
      </w:r>
    </w:p>
    <w:p w:rsidR="002D6916" w:rsidRPr="002849D1" w:rsidRDefault="002D6916" w:rsidP="002D6916">
      <w:pPr>
        <w:pStyle w:val="subsection"/>
      </w:pPr>
      <w:r w:rsidRPr="002849D1">
        <w:tab/>
        <w:t>(3)</w:t>
      </w:r>
      <w:r w:rsidRPr="002849D1">
        <w:tab/>
        <w:t xml:space="preserve">To avoid doubt, if the other entity ceases to be an </w:t>
      </w:r>
      <w:r w:rsidR="002849D1" w:rsidRPr="002849D1">
        <w:rPr>
          <w:position w:val="6"/>
          <w:sz w:val="16"/>
        </w:rPr>
        <w:t>*</w:t>
      </w:r>
      <w:r w:rsidRPr="002849D1">
        <w:t>incapacitated entity, this section continues to apply in relation to the supply, acquisition or importation, or to the act or omission, after the other entity ceases to be an incapacitated entity.</w:t>
      </w:r>
    </w:p>
    <w:p w:rsidR="002D6916" w:rsidRPr="002849D1" w:rsidRDefault="002D6916" w:rsidP="002D6916">
      <w:pPr>
        <w:pStyle w:val="subsection"/>
      </w:pPr>
      <w:r w:rsidRPr="002849D1">
        <w:tab/>
        <w:t>(4)</w:t>
      </w:r>
      <w:r w:rsidRPr="002849D1">
        <w:tab/>
        <w:t xml:space="preserve">To avoid doubt, to the extent that an act or omission referred to in </w:t>
      </w:r>
      <w:r w:rsidR="002849D1">
        <w:t>subsection (</w:t>
      </w:r>
      <w:r w:rsidRPr="002849D1">
        <w:t xml:space="preserve">2) relates to deciding to </w:t>
      </w:r>
      <w:r w:rsidR="002849D1" w:rsidRPr="002849D1">
        <w:rPr>
          <w:position w:val="6"/>
          <w:sz w:val="16"/>
        </w:rPr>
        <w:t>*</w:t>
      </w:r>
      <w:r w:rsidRPr="002849D1">
        <w:t xml:space="preserve">account on a cash basis, that subsection does not apply for the purposes of determining, for the purposes of the </w:t>
      </w:r>
      <w:r w:rsidR="002849D1" w:rsidRPr="002849D1">
        <w:rPr>
          <w:position w:val="6"/>
          <w:sz w:val="16"/>
        </w:rPr>
        <w:t>*</w:t>
      </w:r>
      <w:r w:rsidRPr="002849D1">
        <w:t xml:space="preserve">GST law, whether an </w:t>
      </w:r>
      <w:r w:rsidR="002849D1" w:rsidRPr="002849D1">
        <w:rPr>
          <w:position w:val="6"/>
          <w:sz w:val="16"/>
        </w:rPr>
        <w:t>*</w:t>
      </w:r>
      <w:r w:rsidRPr="002849D1">
        <w:t>adjustment arises under Division</w:t>
      </w:r>
      <w:r w:rsidR="002849D1">
        <w:t> </w:t>
      </w:r>
      <w:r w:rsidRPr="002849D1">
        <w:t>21 in relation to a supply or acquisition.</w:t>
      </w:r>
    </w:p>
    <w:p w:rsidR="002D6916" w:rsidRPr="002849D1" w:rsidRDefault="002D6916" w:rsidP="002D6916">
      <w:pPr>
        <w:pStyle w:val="ActHead5"/>
      </w:pPr>
      <w:bookmarkStart w:id="404" w:name="_Toc364850769"/>
      <w:r w:rsidRPr="002849D1">
        <w:rPr>
          <w:rStyle w:val="CharSectno"/>
        </w:rPr>
        <w:t>58</w:t>
      </w:r>
      <w:r w:rsidR="002849D1" w:rsidRPr="002849D1">
        <w:rPr>
          <w:rStyle w:val="CharSectno"/>
        </w:rPr>
        <w:noBreakHyphen/>
      </w:r>
      <w:r w:rsidRPr="002849D1">
        <w:rPr>
          <w:rStyle w:val="CharSectno"/>
        </w:rPr>
        <w:t>10</w:t>
      </w:r>
      <w:r w:rsidRPr="002849D1">
        <w:t xml:space="preserve">  Circumstances in which representatives have GST</w:t>
      </w:r>
      <w:r w:rsidR="002849D1">
        <w:noBreakHyphen/>
      </w:r>
      <w:r w:rsidRPr="002849D1">
        <w:t>related liabilities and entitlements</w:t>
      </w:r>
      <w:bookmarkEnd w:id="404"/>
    </w:p>
    <w:p w:rsidR="002D6916" w:rsidRPr="002849D1" w:rsidRDefault="002D6916" w:rsidP="002D6916">
      <w:pPr>
        <w:pStyle w:val="SubsectionHead"/>
      </w:pPr>
      <w:r w:rsidRPr="002849D1">
        <w:t>General rule</w:t>
      </w:r>
    </w:p>
    <w:p w:rsidR="002D6916" w:rsidRPr="002849D1" w:rsidRDefault="002D6916" w:rsidP="002D6916">
      <w:pPr>
        <w:pStyle w:val="subsection"/>
      </w:pPr>
      <w:r w:rsidRPr="002849D1">
        <w:tab/>
        <w:t>(1)</w:t>
      </w:r>
      <w:r w:rsidRPr="002849D1">
        <w:tab/>
        <w:t xml:space="preserve">A </w:t>
      </w:r>
      <w:r w:rsidR="002849D1" w:rsidRPr="002849D1">
        <w:rPr>
          <w:position w:val="6"/>
          <w:sz w:val="16"/>
        </w:rPr>
        <w:t>*</w:t>
      </w:r>
      <w:r w:rsidRPr="002849D1">
        <w:t xml:space="preserve">representative of an </w:t>
      </w:r>
      <w:r w:rsidR="002849D1" w:rsidRPr="002849D1">
        <w:rPr>
          <w:position w:val="6"/>
          <w:sz w:val="16"/>
        </w:rPr>
        <w:t>*</w:t>
      </w:r>
      <w:r w:rsidRPr="002849D1">
        <w:t>incapacitated entity:</w:t>
      </w:r>
    </w:p>
    <w:p w:rsidR="002D6916" w:rsidRPr="002849D1" w:rsidRDefault="002D6916" w:rsidP="002D6916">
      <w:pPr>
        <w:pStyle w:val="paragraph"/>
      </w:pPr>
      <w:r w:rsidRPr="002849D1">
        <w:tab/>
        <w:t>(a)</w:t>
      </w:r>
      <w:r w:rsidRPr="002849D1">
        <w:tab/>
        <w:t>is liable to pay any GST that the incapacitated entity would, but for this section or section</w:t>
      </w:r>
      <w:r w:rsidR="002849D1">
        <w:t> </w:t>
      </w:r>
      <w:r w:rsidRPr="002849D1">
        <w:t>48</w:t>
      </w:r>
      <w:r w:rsidR="002849D1">
        <w:noBreakHyphen/>
      </w:r>
      <w:r w:rsidRPr="002849D1">
        <w:t xml:space="preserve">40, be liable to pay on a </w:t>
      </w:r>
      <w:r w:rsidR="002849D1" w:rsidRPr="002849D1">
        <w:rPr>
          <w:position w:val="6"/>
          <w:sz w:val="16"/>
        </w:rPr>
        <w:t>*</w:t>
      </w:r>
      <w:r w:rsidRPr="002849D1">
        <w:t xml:space="preserve">taxable supply or a </w:t>
      </w:r>
      <w:r w:rsidR="002849D1" w:rsidRPr="002849D1">
        <w:rPr>
          <w:position w:val="6"/>
          <w:sz w:val="16"/>
        </w:rPr>
        <w:t>*</w:t>
      </w:r>
      <w:r w:rsidRPr="002849D1">
        <w:t>taxable importation; and</w:t>
      </w:r>
    </w:p>
    <w:p w:rsidR="002D6916" w:rsidRPr="002849D1" w:rsidRDefault="002D6916" w:rsidP="002D6916">
      <w:pPr>
        <w:pStyle w:val="paragraph"/>
      </w:pPr>
      <w:r w:rsidRPr="002849D1">
        <w:tab/>
        <w:t>(b)</w:t>
      </w:r>
      <w:r w:rsidRPr="002849D1">
        <w:tab/>
        <w:t>is entitled to any input tax credit that the incapacitated entity would, but for this section or section</w:t>
      </w:r>
      <w:r w:rsidR="002849D1">
        <w:t> </w:t>
      </w:r>
      <w:r w:rsidRPr="002849D1">
        <w:t>48</w:t>
      </w:r>
      <w:r w:rsidR="002849D1">
        <w:noBreakHyphen/>
      </w:r>
      <w:r w:rsidRPr="002849D1">
        <w:t xml:space="preserve">45, be entitled to for a </w:t>
      </w:r>
      <w:r w:rsidR="002849D1" w:rsidRPr="002849D1">
        <w:rPr>
          <w:position w:val="6"/>
          <w:sz w:val="16"/>
        </w:rPr>
        <w:t>*</w:t>
      </w:r>
      <w:r w:rsidRPr="002849D1">
        <w:t xml:space="preserve">creditable acquisition or a </w:t>
      </w:r>
      <w:r w:rsidR="002849D1" w:rsidRPr="002849D1">
        <w:rPr>
          <w:position w:val="6"/>
          <w:sz w:val="16"/>
        </w:rPr>
        <w:t>*</w:t>
      </w:r>
      <w:r w:rsidRPr="002849D1">
        <w:t>creditable importation; and</w:t>
      </w:r>
    </w:p>
    <w:p w:rsidR="002D6916" w:rsidRPr="002849D1" w:rsidRDefault="002D6916" w:rsidP="002D6916">
      <w:pPr>
        <w:pStyle w:val="paragraph"/>
      </w:pPr>
      <w:r w:rsidRPr="002849D1">
        <w:tab/>
        <w:t>(c)</w:t>
      </w:r>
      <w:r w:rsidRPr="002849D1">
        <w:tab/>
        <w:t xml:space="preserve">has any </w:t>
      </w:r>
      <w:r w:rsidR="002849D1" w:rsidRPr="002849D1">
        <w:rPr>
          <w:position w:val="6"/>
          <w:sz w:val="16"/>
        </w:rPr>
        <w:t>*</w:t>
      </w:r>
      <w:r w:rsidRPr="002849D1">
        <w:t>adjustment that the incapacitated entity would, but for this section or section</w:t>
      </w:r>
      <w:r w:rsidR="002849D1">
        <w:t> </w:t>
      </w:r>
      <w:r w:rsidRPr="002849D1">
        <w:t>48</w:t>
      </w:r>
      <w:r w:rsidR="002849D1">
        <w:noBreakHyphen/>
      </w:r>
      <w:r w:rsidRPr="002849D1">
        <w:t>50, have;</w:t>
      </w:r>
    </w:p>
    <w:p w:rsidR="002D6916" w:rsidRPr="002849D1" w:rsidRDefault="002D6916" w:rsidP="002D6916">
      <w:pPr>
        <w:pStyle w:val="subsection2"/>
      </w:pPr>
      <w:r w:rsidRPr="002849D1">
        <w:t>to the extent that the making of the supply, importation or acquisition to which the GST, input tax credit or adjustment relates is within the scope of the representative’s responsibility or authority for managing the incapacitated entity’s affairs.</w:t>
      </w:r>
    </w:p>
    <w:p w:rsidR="002D6916" w:rsidRPr="002849D1" w:rsidRDefault="002D6916" w:rsidP="002D6916">
      <w:pPr>
        <w:pStyle w:val="SubsectionHead"/>
      </w:pPr>
      <w:r w:rsidRPr="002849D1">
        <w:lastRenderedPageBreak/>
        <w:t>Exceptions for certain taxable supplies</w:t>
      </w:r>
    </w:p>
    <w:p w:rsidR="002D6916" w:rsidRPr="002849D1" w:rsidRDefault="002D6916" w:rsidP="002D6916">
      <w:pPr>
        <w:pStyle w:val="subsection"/>
      </w:pPr>
      <w:r w:rsidRPr="002849D1">
        <w:tab/>
        <w:t>(2)</w:t>
      </w:r>
      <w:r w:rsidRPr="002849D1">
        <w:tab/>
        <w:t xml:space="preserve">This section does not apply to the GST payable on a </w:t>
      </w:r>
      <w:r w:rsidR="002849D1" w:rsidRPr="002849D1">
        <w:rPr>
          <w:position w:val="6"/>
          <w:sz w:val="16"/>
        </w:rPr>
        <w:t>*</w:t>
      </w:r>
      <w:r w:rsidRPr="002849D1">
        <w:t>taxable supply to the extent that one or more of the following apply:</w:t>
      </w:r>
    </w:p>
    <w:p w:rsidR="002D6916" w:rsidRPr="002849D1" w:rsidRDefault="002D6916" w:rsidP="002D6916">
      <w:pPr>
        <w:pStyle w:val="paragraph"/>
      </w:pPr>
      <w:r w:rsidRPr="002849D1">
        <w:tab/>
        <w:t>(a)</w:t>
      </w:r>
      <w:r w:rsidRPr="002849D1">
        <w:tab/>
        <w:t xml:space="preserve">the </w:t>
      </w:r>
      <w:r w:rsidR="002849D1" w:rsidRPr="002849D1">
        <w:rPr>
          <w:position w:val="6"/>
          <w:sz w:val="16"/>
        </w:rPr>
        <w:t>*</w:t>
      </w:r>
      <w:r w:rsidRPr="002849D1">
        <w:t xml:space="preserve">incapacitated entity received the </w:t>
      </w:r>
      <w:r w:rsidR="002849D1" w:rsidRPr="002849D1">
        <w:rPr>
          <w:position w:val="6"/>
          <w:sz w:val="16"/>
        </w:rPr>
        <w:t>*</w:t>
      </w:r>
      <w:r w:rsidRPr="002849D1">
        <w:t xml:space="preserve">consideration for the supply before the </w:t>
      </w:r>
      <w:r w:rsidR="002849D1" w:rsidRPr="002849D1">
        <w:rPr>
          <w:position w:val="6"/>
          <w:sz w:val="16"/>
        </w:rPr>
        <w:t>*</w:t>
      </w:r>
      <w:r w:rsidRPr="002849D1">
        <w:t>representative became a representative of the incapacitated entity;</w:t>
      </w:r>
    </w:p>
    <w:p w:rsidR="002D6916" w:rsidRPr="002849D1" w:rsidRDefault="002D6916" w:rsidP="002D6916">
      <w:pPr>
        <w:pStyle w:val="paragraph"/>
      </w:pPr>
      <w:r w:rsidRPr="002849D1">
        <w:tab/>
        <w:t>(b)</w:t>
      </w:r>
      <w:r w:rsidRPr="002849D1">
        <w:tab/>
        <w:t>if, under Division</w:t>
      </w:r>
      <w:r w:rsidR="002849D1">
        <w:t> </w:t>
      </w:r>
      <w:r w:rsidRPr="002849D1">
        <w:t>83 or 84, the GST is payable by the recipient of the supply—the incapacitated entity provided the consideration for the supply before the representative became a representative of the incapacitated entity;</w:t>
      </w:r>
    </w:p>
    <w:p w:rsidR="002D6916" w:rsidRPr="002849D1" w:rsidRDefault="002D6916" w:rsidP="002D6916">
      <w:pPr>
        <w:pStyle w:val="paragraph"/>
      </w:pPr>
      <w:r w:rsidRPr="002849D1">
        <w:tab/>
        <w:t>(c)</w:t>
      </w:r>
      <w:r w:rsidRPr="002849D1">
        <w:tab/>
        <w:t>if:</w:t>
      </w:r>
    </w:p>
    <w:p w:rsidR="002D6916" w:rsidRPr="002849D1" w:rsidRDefault="002D6916" w:rsidP="002D6916">
      <w:pPr>
        <w:pStyle w:val="paragraphsub"/>
      </w:pPr>
      <w:r w:rsidRPr="002849D1">
        <w:tab/>
        <w:t>(i)</w:t>
      </w:r>
      <w:r w:rsidRPr="002849D1">
        <w:tab/>
        <w:t xml:space="preserve">the supply is a supply for which a </w:t>
      </w:r>
      <w:r w:rsidR="002849D1" w:rsidRPr="002849D1">
        <w:rPr>
          <w:position w:val="6"/>
          <w:sz w:val="16"/>
        </w:rPr>
        <w:t>*</w:t>
      </w:r>
      <w:r w:rsidRPr="002849D1">
        <w:t>voucher to which Division</w:t>
      </w:r>
      <w:r w:rsidR="002849D1">
        <w:t> </w:t>
      </w:r>
      <w:r w:rsidRPr="002849D1">
        <w:t>100 applies is redeemed; and</w:t>
      </w:r>
    </w:p>
    <w:p w:rsidR="002D6916" w:rsidRPr="002849D1" w:rsidRDefault="002D6916" w:rsidP="002D6916">
      <w:pPr>
        <w:pStyle w:val="paragraphsub"/>
      </w:pPr>
      <w:r w:rsidRPr="002849D1">
        <w:tab/>
        <w:t>(ii)</w:t>
      </w:r>
      <w:r w:rsidRPr="002849D1">
        <w:tab/>
        <w:t>the incapacitated entity supplied the voucher before the representative became a representative of the incapacitated entity;</w:t>
      </w:r>
    </w:p>
    <w:p w:rsidR="002D6916" w:rsidRPr="002849D1" w:rsidRDefault="002D6916" w:rsidP="002D6916">
      <w:pPr>
        <w:pStyle w:val="paragraph"/>
      </w:pPr>
      <w:r w:rsidRPr="002849D1">
        <w:tab/>
      </w:r>
      <w:r w:rsidRPr="002849D1">
        <w:tab/>
        <w:t xml:space="preserve">the consideration for the supply referred to in </w:t>
      </w:r>
      <w:r w:rsidR="002849D1">
        <w:t>subparagraph (</w:t>
      </w:r>
      <w:r w:rsidRPr="002849D1">
        <w:t>i) does not exceed the consideration provided for the incapacitated entity’s supply of the voucher.</w:t>
      </w:r>
    </w:p>
    <w:p w:rsidR="002D6916" w:rsidRPr="002849D1" w:rsidRDefault="002D6916" w:rsidP="002D6916">
      <w:pPr>
        <w:pStyle w:val="SubsectionHead"/>
      </w:pPr>
      <w:r w:rsidRPr="002849D1">
        <w:t>Exception for certain creditable acquisitions</w:t>
      </w:r>
    </w:p>
    <w:p w:rsidR="002D6916" w:rsidRPr="002849D1" w:rsidRDefault="002D6916" w:rsidP="002D6916">
      <w:pPr>
        <w:pStyle w:val="subsection"/>
      </w:pPr>
      <w:r w:rsidRPr="002849D1">
        <w:tab/>
        <w:t>(3)</w:t>
      </w:r>
      <w:r w:rsidRPr="002849D1">
        <w:tab/>
        <w:t xml:space="preserve">This section does not apply to an input tax credit for a </w:t>
      </w:r>
      <w:r w:rsidR="002849D1" w:rsidRPr="002849D1">
        <w:rPr>
          <w:position w:val="6"/>
          <w:sz w:val="16"/>
        </w:rPr>
        <w:t>*</w:t>
      </w:r>
      <w:r w:rsidRPr="002849D1">
        <w:t xml:space="preserve">creditable acquisition to the extent that the </w:t>
      </w:r>
      <w:r w:rsidR="002849D1" w:rsidRPr="002849D1">
        <w:rPr>
          <w:position w:val="6"/>
          <w:sz w:val="16"/>
        </w:rPr>
        <w:t>*</w:t>
      </w:r>
      <w:r w:rsidRPr="002849D1">
        <w:t xml:space="preserve">incapacitated entity provided the </w:t>
      </w:r>
      <w:r w:rsidR="002849D1" w:rsidRPr="002849D1">
        <w:rPr>
          <w:position w:val="6"/>
          <w:sz w:val="16"/>
        </w:rPr>
        <w:t>*</w:t>
      </w:r>
      <w:r w:rsidRPr="002849D1">
        <w:t xml:space="preserve">consideration for the acquisition before the </w:t>
      </w:r>
      <w:r w:rsidR="002849D1" w:rsidRPr="002849D1">
        <w:rPr>
          <w:position w:val="6"/>
          <w:sz w:val="16"/>
        </w:rPr>
        <w:t>*</w:t>
      </w:r>
      <w:r w:rsidRPr="002849D1">
        <w:t>representative became a representative of the incapacitated entity.</w:t>
      </w:r>
    </w:p>
    <w:p w:rsidR="002D6916" w:rsidRPr="002849D1" w:rsidRDefault="002D6916" w:rsidP="002D6916">
      <w:pPr>
        <w:pStyle w:val="SubsectionHead"/>
      </w:pPr>
      <w:r w:rsidRPr="002849D1">
        <w:t>Exceptions for certain adjustments</w:t>
      </w:r>
    </w:p>
    <w:p w:rsidR="002D6916" w:rsidRPr="002849D1" w:rsidRDefault="002D6916" w:rsidP="002D6916">
      <w:pPr>
        <w:pStyle w:val="subsection"/>
      </w:pPr>
      <w:r w:rsidRPr="002849D1">
        <w:tab/>
        <w:t>(4)</w:t>
      </w:r>
      <w:r w:rsidRPr="002849D1">
        <w:tab/>
        <w:t xml:space="preserve">This section does not apply to an </w:t>
      </w:r>
      <w:r w:rsidR="002849D1" w:rsidRPr="002849D1">
        <w:rPr>
          <w:position w:val="6"/>
          <w:sz w:val="16"/>
        </w:rPr>
        <w:t>*</w:t>
      </w:r>
      <w:r w:rsidRPr="002849D1">
        <w:t>adjustment to the extent that one or more of the following apply:</w:t>
      </w:r>
    </w:p>
    <w:p w:rsidR="002D6916" w:rsidRPr="002849D1" w:rsidRDefault="002D6916" w:rsidP="002D6916">
      <w:pPr>
        <w:pStyle w:val="paragraph"/>
      </w:pPr>
      <w:r w:rsidRPr="002849D1">
        <w:tab/>
        <w:t>(a)</w:t>
      </w:r>
      <w:r w:rsidRPr="002849D1">
        <w:tab/>
        <w:t xml:space="preserve">if the adjustment relates to a supply—the </w:t>
      </w:r>
      <w:r w:rsidR="002849D1" w:rsidRPr="002849D1">
        <w:rPr>
          <w:position w:val="6"/>
          <w:sz w:val="16"/>
        </w:rPr>
        <w:t>*</w:t>
      </w:r>
      <w:r w:rsidRPr="002849D1">
        <w:t xml:space="preserve">incapacitated entity received the </w:t>
      </w:r>
      <w:r w:rsidR="002849D1" w:rsidRPr="002849D1">
        <w:rPr>
          <w:position w:val="6"/>
          <w:sz w:val="16"/>
        </w:rPr>
        <w:t>*</w:t>
      </w:r>
      <w:r w:rsidRPr="002849D1">
        <w:t xml:space="preserve">consideration for the supply before the </w:t>
      </w:r>
      <w:r w:rsidR="002849D1" w:rsidRPr="002849D1">
        <w:rPr>
          <w:position w:val="6"/>
          <w:sz w:val="16"/>
        </w:rPr>
        <w:t>*</w:t>
      </w:r>
      <w:r w:rsidRPr="002849D1">
        <w:t>representative became a representative of the incapacitated entity;</w:t>
      </w:r>
    </w:p>
    <w:p w:rsidR="002D6916" w:rsidRPr="002849D1" w:rsidRDefault="002D6916" w:rsidP="002D6916">
      <w:pPr>
        <w:pStyle w:val="paragraph"/>
      </w:pPr>
      <w:r w:rsidRPr="002849D1">
        <w:tab/>
        <w:t>(b)</w:t>
      </w:r>
      <w:r w:rsidRPr="002849D1">
        <w:tab/>
        <w:t>if the adjustment relates to an acquisition—the incapacitated entity provided the consideration for the supply before the representative became a representative of the incapacitated entity;</w:t>
      </w:r>
    </w:p>
    <w:p w:rsidR="002D6916" w:rsidRPr="002849D1" w:rsidRDefault="002D6916" w:rsidP="002D6916">
      <w:pPr>
        <w:pStyle w:val="paragraph"/>
      </w:pPr>
      <w:r w:rsidRPr="002849D1">
        <w:lastRenderedPageBreak/>
        <w:tab/>
        <w:t>(c)</w:t>
      </w:r>
      <w:r w:rsidRPr="002849D1">
        <w:tab/>
        <w:t>the adjustment would not be attributable to a tax period applying to the representative in the capacity of a representative of the incapacitated entity.</w:t>
      </w:r>
    </w:p>
    <w:p w:rsidR="002D6916" w:rsidRPr="002849D1" w:rsidRDefault="002D6916" w:rsidP="002D6916">
      <w:pPr>
        <w:pStyle w:val="SubsectionHead"/>
      </w:pPr>
      <w:r w:rsidRPr="002849D1">
        <w:t>Incapacitated entity not liable to pay GST etc.</w:t>
      </w:r>
    </w:p>
    <w:p w:rsidR="002D6916" w:rsidRPr="002849D1" w:rsidRDefault="002D6916" w:rsidP="002D6916">
      <w:pPr>
        <w:pStyle w:val="subsection"/>
      </w:pPr>
      <w:r w:rsidRPr="002849D1">
        <w:tab/>
        <w:t>(5)</w:t>
      </w:r>
      <w:r w:rsidRPr="002849D1">
        <w:tab/>
        <w:t xml:space="preserve">An </w:t>
      </w:r>
      <w:r w:rsidR="002849D1" w:rsidRPr="002849D1">
        <w:rPr>
          <w:position w:val="6"/>
          <w:sz w:val="16"/>
        </w:rPr>
        <w:t>*</w:t>
      </w:r>
      <w:r w:rsidRPr="002849D1">
        <w:t xml:space="preserve">incapacitated entity or, if the incapacitated entity is a </w:t>
      </w:r>
      <w:r w:rsidR="002849D1" w:rsidRPr="002849D1">
        <w:rPr>
          <w:position w:val="6"/>
          <w:sz w:val="16"/>
        </w:rPr>
        <w:t>*</w:t>
      </w:r>
      <w:r w:rsidRPr="002849D1">
        <w:t xml:space="preserve">member of a </w:t>
      </w:r>
      <w:r w:rsidR="002849D1" w:rsidRPr="002849D1">
        <w:rPr>
          <w:position w:val="6"/>
          <w:sz w:val="16"/>
        </w:rPr>
        <w:t>*</w:t>
      </w:r>
      <w:r w:rsidRPr="002849D1">
        <w:t xml:space="preserve">GST group, the </w:t>
      </w:r>
      <w:r w:rsidR="002849D1" w:rsidRPr="002849D1">
        <w:rPr>
          <w:position w:val="6"/>
          <w:sz w:val="16"/>
        </w:rPr>
        <w:t>*</w:t>
      </w:r>
      <w:r w:rsidRPr="002849D1">
        <w:t>representative member of that group:</w:t>
      </w:r>
    </w:p>
    <w:p w:rsidR="002D6916" w:rsidRPr="002849D1" w:rsidRDefault="002D6916" w:rsidP="002D6916">
      <w:pPr>
        <w:pStyle w:val="paragraph"/>
      </w:pPr>
      <w:r w:rsidRPr="002849D1">
        <w:tab/>
        <w:t>(a)</w:t>
      </w:r>
      <w:r w:rsidRPr="002849D1">
        <w:tab/>
        <w:t xml:space="preserve">is not liable to pay the GST on a </w:t>
      </w:r>
      <w:r w:rsidR="002849D1" w:rsidRPr="002849D1">
        <w:rPr>
          <w:position w:val="6"/>
          <w:sz w:val="16"/>
        </w:rPr>
        <w:t>*</w:t>
      </w:r>
      <w:r w:rsidRPr="002849D1">
        <w:t xml:space="preserve">taxable supply or a </w:t>
      </w:r>
      <w:r w:rsidR="002849D1" w:rsidRPr="002849D1">
        <w:rPr>
          <w:position w:val="6"/>
          <w:sz w:val="16"/>
        </w:rPr>
        <w:t>*</w:t>
      </w:r>
      <w:r w:rsidRPr="002849D1">
        <w:t xml:space="preserve">taxable importation to the extent that a </w:t>
      </w:r>
      <w:r w:rsidR="002849D1" w:rsidRPr="002849D1">
        <w:rPr>
          <w:position w:val="6"/>
          <w:sz w:val="16"/>
        </w:rPr>
        <w:t>*</w:t>
      </w:r>
      <w:r w:rsidRPr="002849D1">
        <w:t>representative of the incapacitated entity is liable under this section to pay the GST on the supply or importation; and</w:t>
      </w:r>
    </w:p>
    <w:p w:rsidR="002D6916" w:rsidRPr="002849D1" w:rsidRDefault="002D6916" w:rsidP="002D6916">
      <w:pPr>
        <w:pStyle w:val="paragraph"/>
      </w:pPr>
      <w:r w:rsidRPr="002849D1">
        <w:tab/>
        <w:t>(b)</w:t>
      </w:r>
      <w:r w:rsidRPr="002849D1">
        <w:tab/>
        <w:t xml:space="preserve">is not entitled to the input tax credit for a </w:t>
      </w:r>
      <w:r w:rsidR="002849D1" w:rsidRPr="002849D1">
        <w:rPr>
          <w:position w:val="6"/>
          <w:sz w:val="16"/>
        </w:rPr>
        <w:t>*</w:t>
      </w:r>
      <w:r w:rsidRPr="002849D1">
        <w:t xml:space="preserve">creditable acquisition or a </w:t>
      </w:r>
      <w:r w:rsidR="002849D1" w:rsidRPr="002849D1">
        <w:rPr>
          <w:position w:val="6"/>
          <w:sz w:val="16"/>
        </w:rPr>
        <w:t>*</w:t>
      </w:r>
      <w:r w:rsidRPr="002849D1">
        <w:t>creditable importation to the extent that a representative of the incapacitated entity is entitled under this section to the input tax credit for the acquisition or importation; and</w:t>
      </w:r>
    </w:p>
    <w:p w:rsidR="002D6916" w:rsidRPr="002849D1" w:rsidRDefault="002D6916" w:rsidP="002D6916">
      <w:pPr>
        <w:pStyle w:val="paragraph"/>
      </w:pPr>
      <w:r w:rsidRPr="002849D1">
        <w:tab/>
        <w:t>(c)</w:t>
      </w:r>
      <w:r w:rsidRPr="002849D1">
        <w:tab/>
        <w:t xml:space="preserve">does not have an </w:t>
      </w:r>
      <w:r w:rsidR="002849D1" w:rsidRPr="002849D1">
        <w:rPr>
          <w:position w:val="6"/>
          <w:sz w:val="16"/>
        </w:rPr>
        <w:t>*</w:t>
      </w:r>
      <w:r w:rsidRPr="002849D1">
        <w:t>adjustment to the extent that a representative of the incapacitated entity has the adjustment under this section.</w:t>
      </w:r>
    </w:p>
    <w:p w:rsidR="002D6916" w:rsidRPr="002849D1" w:rsidRDefault="002D6916" w:rsidP="002D6916">
      <w:pPr>
        <w:pStyle w:val="SubsectionHead"/>
      </w:pPr>
      <w:r w:rsidRPr="002849D1">
        <w:t>Other</w:t>
      </w:r>
    </w:p>
    <w:p w:rsidR="002D6916" w:rsidRPr="002849D1" w:rsidRDefault="002D6916" w:rsidP="002D6916">
      <w:pPr>
        <w:pStyle w:val="subsection"/>
      </w:pPr>
      <w:r w:rsidRPr="002849D1">
        <w:tab/>
        <w:t>(6)</w:t>
      </w:r>
      <w:r w:rsidRPr="002849D1">
        <w:tab/>
        <w:t>This section has effect despite sections</w:t>
      </w:r>
      <w:r w:rsidR="002849D1">
        <w:t> </w:t>
      </w:r>
      <w:r w:rsidRPr="002849D1">
        <w:t>9</w:t>
      </w:r>
      <w:r w:rsidR="002849D1">
        <w:noBreakHyphen/>
      </w:r>
      <w:r w:rsidRPr="002849D1">
        <w:t>40, 11</w:t>
      </w:r>
      <w:r w:rsidR="002849D1">
        <w:noBreakHyphen/>
      </w:r>
      <w:r w:rsidRPr="002849D1">
        <w:t>20, 13</w:t>
      </w:r>
      <w:r w:rsidR="002849D1">
        <w:noBreakHyphen/>
      </w:r>
      <w:r w:rsidRPr="002849D1">
        <w:t>15, 15</w:t>
      </w:r>
      <w:r w:rsidR="002849D1">
        <w:noBreakHyphen/>
      </w:r>
      <w:r w:rsidRPr="002849D1">
        <w:t>15, 83</w:t>
      </w:r>
      <w:r w:rsidR="002849D1">
        <w:noBreakHyphen/>
      </w:r>
      <w:r w:rsidRPr="002849D1">
        <w:t>5 and 84</w:t>
      </w:r>
      <w:r w:rsidR="002849D1">
        <w:noBreakHyphen/>
      </w:r>
      <w:r w:rsidRPr="002849D1">
        <w:t>10 and subsections</w:t>
      </w:r>
      <w:r w:rsidR="002849D1">
        <w:t> </w:t>
      </w:r>
      <w:r w:rsidR="002258E1" w:rsidRPr="002849D1">
        <w:t>48</w:t>
      </w:r>
      <w:r w:rsidR="002849D1">
        <w:noBreakHyphen/>
      </w:r>
      <w:r w:rsidR="002258E1" w:rsidRPr="002849D1">
        <w:t>40(1) and (1A)</w:t>
      </w:r>
      <w:r w:rsidRPr="002849D1">
        <w:t>, 48</w:t>
      </w:r>
      <w:r w:rsidR="002849D1">
        <w:noBreakHyphen/>
      </w:r>
      <w:r w:rsidRPr="002849D1">
        <w:t>45(1) and 48</w:t>
      </w:r>
      <w:r w:rsidR="002849D1">
        <w:noBreakHyphen/>
      </w:r>
      <w:r w:rsidRPr="002849D1">
        <w:t>50(1</w:t>
      </w:r>
      <w:r w:rsidR="00A53099" w:rsidRPr="002849D1">
        <w:t>) (w</w:t>
      </w:r>
      <w:r w:rsidRPr="002849D1">
        <w:t>hich are about who is liable for GST, and who is entitled to input tax credits).</w:t>
      </w:r>
    </w:p>
    <w:p w:rsidR="002D6916" w:rsidRPr="002849D1" w:rsidRDefault="002D6916" w:rsidP="002D6916">
      <w:pPr>
        <w:pStyle w:val="ActHead5"/>
      </w:pPr>
      <w:bookmarkStart w:id="405" w:name="_Toc364850770"/>
      <w:r w:rsidRPr="002849D1">
        <w:rPr>
          <w:rStyle w:val="CharSectno"/>
        </w:rPr>
        <w:t>58</w:t>
      </w:r>
      <w:r w:rsidR="002849D1" w:rsidRPr="002849D1">
        <w:rPr>
          <w:rStyle w:val="CharSectno"/>
        </w:rPr>
        <w:noBreakHyphen/>
      </w:r>
      <w:r w:rsidRPr="002849D1">
        <w:rPr>
          <w:rStyle w:val="CharSectno"/>
        </w:rPr>
        <w:t>15</w:t>
      </w:r>
      <w:r w:rsidRPr="002849D1">
        <w:t xml:space="preserve">  Adjustments for bad debts</w:t>
      </w:r>
      <w:bookmarkEnd w:id="405"/>
    </w:p>
    <w:p w:rsidR="002D6916" w:rsidRPr="002849D1" w:rsidRDefault="002D6916" w:rsidP="002D6916">
      <w:pPr>
        <w:pStyle w:val="subsection"/>
      </w:pPr>
      <w:r w:rsidRPr="002849D1">
        <w:tab/>
        <w:t>(1)</w:t>
      </w:r>
      <w:r w:rsidRPr="002849D1">
        <w:tab/>
        <w:t xml:space="preserve">For the purposes of determining whether an </w:t>
      </w:r>
      <w:r w:rsidR="002849D1" w:rsidRPr="002849D1">
        <w:rPr>
          <w:position w:val="6"/>
          <w:sz w:val="16"/>
        </w:rPr>
        <w:t>*</w:t>
      </w:r>
      <w:r w:rsidRPr="002849D1">
        <w:t>adjustment arises under section</w:t>
      </w:r>
      <w:r w:rsidR="002849D1">
        <w:t> </w:t>
      </w:r>
      <w:r w:rsidRPr="002849D1">
        <w:t>21</w:t>
      </w:r>
      <w:r w:rsidR="002849D1">
        <w:noBreakHyphen/>
      </w:r>
      <w:r w:rsidRPr="002849D1">
        <w:t>5 or 21</w:t>
      </w:r>
      <w:r w:rsidR="002849D1">
        <w:noBreakHyphen/>
      </w:r>
      <w:r w:rsidRPr="002849D1">
        <w:t xml:space="preserve">15 for the whole or a part of a debt relating to a </w:t>
      </w:r>
      <w:r w:rsidR="002849D1" w:rsidRPr="002849D1">
        <w:rPr>
          <w:position w:val="6"/>
          <w:sz w:val="16"/>
        </w:rPr>
        <w:t>*</w:t>
      </w:r>
      <w:r w:rsidRPr="002849D1">
        <w:t xml:space="preserve">taxable supply or </w:t>
      </w:r>
      <w:r w:rsidR="002849D1" w:rsidRPr="002849D1">
        <w:rPr>
          <w:position w:val="6"/>
          <w:sz w:val="16"/>
        </w:rPr>
        <w:t>*</w:t>
      </w:r>
      <w:r w:rsidRPr="002849D1">
        <w:t xml:space="preserve">creditable acquisition for which a </w:t>
      </w:r>
      <w:r w:rsidR="002849D1" w:rsidRPr="002849D1">
        <w:rPr>
          <w:position w:val="6"/>
          <w:sz w:val="16"/>
        </w:rPr>
        <w:t>*</w:t>
      </w:r>
      <w:r w:rsidRPr="002849D1">
        <w:t xml:space="preserve">representative of an </w:t>
      </w:r>
      <w:r w:rsidR="002849D1" w:rsidRPr="002849D1">
        <w:rPr>
          <w:position w:val="6"/>
          <w:sz w:val="16"/>
        </w:rPr>
        <w:t>*</w:t>
      </w:r>
      <w:r w:rsidRPr="002849D1">
        <w:t>incapacitated entity is liable to pay GST, or is entitled to an input tax credit, under section</w:t>
      </w:r>
      <w:r w:rsidR="002849D1">
        <w:t> </w:t>
      </w:r>
      <w:r w:rsidRPr="002849D1">
        <w:t>58</w:t>
      </w:r>
      <w:r w:rsidR="002849D1">
        <w:noBreakHyphen/>
      </w:r>
      <w:r w:rsidRPr="002849D1">
        <w:t>10:</w:t>
      </w:r>
    </w:p>
    <w:p w:rsidR="002D6916" w:rsidRPr="002849D1" w:rsidRDefault="002D6916" w:rsidP="002D6916">
      <w:pPr>
        <w:pStyle w:val="paragraph"/>
      </w:pPr>
      <w:r w:rsidRPr="002849D1">
        <w:tab/>
        <w:t>(a)</w:t>
      </w:r>
      <w:r w:rsidRPr="002849D1">
        <w:tab/>
        <w:t xml:space="preserve">the adjustment cannot arise if, when the whole or part of the debt is written off, or has been </w:t>
      </w:r>
      <w:r w:rsidR="002849D1" w:rsidRPr="002849D1">
        <w:rPr>
          <w:position w:val="6"/>
          <w:sz w:val="16"/>
        </w:rPr>
        <w:t>*</w:t>
      </w:r>
      <w:r w:rsidRPr="002849D1">
        <w:t xml:space="preserve">overdue for 12 months, the representative </w:t>
      </w:r>
      <w:r w:rsidR="002849D1" w:rsidRPr="002849D1">
        <w:rPr>
          <w:position w:val="6"/>
          <w:sz w:val="16"/>
        </w:rPr>
        <w:t>*</w:t>
      </w:r>
      <w:r w:rsidRPr="002849D1">
        <w:t>accounts on a cash basis; but</w:t>
      </w:r>
    </w:p>
    <w:p w:rsidR="002D6916" w:rsidRPr="002849D1" w:rsidRDefault="002D6916" w:rsidP="002D6916">
      <w:pPr>
        <w:pStyle w:val="paragraph"/>
      </w:pPr>
      <w:r w:rsidRPr="002849D1">
        <w:tab/>
        <w:t>(b)</w:t>
      </w:r>
      <w:r w:rsidRPr="002849D1">
        <w:tab/>
        <w:t>it does not matter whether the incapacitated entity accounts on a cash basis at that or any other time.</w:t>
      </w:r>
    </w:p>
    <w:p w:rsidR="002D6916" w:rsidRPr="002849D1" w:rsidRDefault="002D6916" w:rsidP="002D6916">
      <w:pPr>
        <w:pStyle w:val="subsection"/>
      </w:pPr>
      <w:r w:rsidRPr="002849D1">
        <w:lastRenderedPageBreak/>
        <w:tab/>
        <w:t>(2)</w:t>
      </w:r>
      <w:r w:rsidRPr="002849D1">
        <w:tab/>
        <w:t>This section has effect despite subsections</w:t>
      </w:r>
      <w:r w:rsidR="002849D1">
        <w:t> </w:t>
      </w:r>
      <w:r w:rsidRPr="002849D1">
        <w:t>21</w:t>
      </w:r>
      <w:r w:rsidR="002849D1">
        <w:noBreakHyphen/>
      </w:r>
      <w:r w:rsidRPr="002849D1">
        <w:t>5(2) and 21</w:t>
      </w:r>
      <w:r w:rsidR="002849D1">
        <w:noBreakHyphen/>
      </w:r>
      <w:r w:rsidRPr="002849D1">
        <w:t>15(2</w:t>
      </w:r>
      <w:r w:rsidR="00A53099" w:rsidRPr="002849D1">
        <w:t>) (w</w:t>
      </w:r>
      <w:r w:rsidRPr="002849D1">
        <w:t>hich preclude adjustments for bad debts when accounting on a cash basis).</w:t>
      </w:r>
    </w:p>
    <w:p w:rsidR="001456C6" w:rsidRPr="002849D1" w:rsidRDefault="001456C6" w:rsidP="001456C6">
      <w:pPr>
        <w:pStyle w:val="ActHead5"/>
      </w:pPr>
      <w:bookmarkStart w:id="406" w:name="_Toc364850771"/>
      <w:r w:rsidRPr="002849D1">
        <w:rPr>
          <w:rStyle w:val="CharSectno"/>
        </w:rPr>
        <w:t>58</w:t>
      </w:r>
      <w:r w:rsidR="002849D1" w:rsidRPr="002849D1">
        <w:rPr>
          <w:rStyle w:val="CharSectno"/>
        </w:rPr>
        <w:noBreakHyphen/>
      </w:r>
      <w:r w:rsidRPr="002849D1">
        <w:rPr>
          <w:rStyle w:val="CharSectno"/>
        </w:rPr>
        <w:t>20</w:t>
      </w:r>
      <w:r w:rsidRPr="002849D1">
        <w:t xml:space="preserve">  Representatives are required to be registered</w:t>
      </w:r>
      <w:bookmarkEnd w:id="406"/>
    </w:p>
    <w:p w:rsidR="001456C6" w:rsidRPr="002849D1" w:rsidRDefault="001456C6" w:rsidP="001456C6">
      <w:pPr>
        <w:pStyle w:val="subsection"/>
      </w:pPr>
      <w:r w:rsidRPr="002849D1">
        <w:tab/>
        <w:t>(1)</w:t>
      </w:r>
      <w:r w:rsidRPr="002849D1">
        <w:tab/>
        <w:t xml:space="preserve">A </w:t>
      </w:r>
      <w:r w:rsidR="002849D1" w:rsidRPr="002849D1">
        <w:rPr>
          <w:position w:val="6"/>
          <w:sz w:val="16"/>
          <w:szCs w:val="16"/>
        </w:rPr>
        <w:t>*</w:t>
      </w:r>
      <w:r w:rsidRPr="002849D1">
        <w:t xml:space="preserve">representative of an </w:t>
      </w:r>
      <w:r w:rsidR="002849D1" w:rsidRPr="002849D1">
        <w:rPr>
          <w:position w:val="6"/>
          <w:sz w:val="16"/>
          <w:szCs w:val="16"/>
        </w:rPr>
        <w:t>*</w:t>
      </w:r>
      <w:r w:rsidRPr="002849D1">
        <w:t xml:space="preserve">incapacitated entity is </w:t>
      </w:r>
      <w:r w:rsidRPr="002849D1">
        <w:rPr>
          <w:b/>
          <w:bCs/>
          <w:i/>
          <w:iCs/>
        </w:rPr>
        <w:t>required to be registered</w:t>
      </w:r>
      <w:r w:rsidRPr="002849D1">
        <w:t xml:space="preserve"> in that capacity if the incapacitated entity is </w:t>
      </w:r>
      <w:r w:rsidR="002849D1" w:rsidRPr="002849D1">
        <w:rPr>
          <w:position w:val="6"/>
          <w:sz w:val="16"/>
          <w:szCs w:val="16"/>
        </w:rPr>
        <w:t>*</w:t>
      </w:r>
      <w:r w:rsidRPr="002849D1">
        <w:t xml:space="preserve">registered or </w:t>
      </w:r>
      <w:r w:rsidR="002849D1" w:rsidRPr="002849D1">
        <w:rPr>
          <w:position w:val="6"/>
          <w:sz w:val="16"/>
          <w:szCs w:val="16"/>
        </w:rPr>
        <w:t>*</w:t>
      </w:r>
      <w:r w:rsidRPr="002849D1">
        <w:t>required to be registered.</w:t>
      </w:r>
    </w:p>
    <w:p w:rsidR="001456C6" w:rsidRPr="002849D1" w:rsidRDefault="001456C6" w:rsidP="001456C6">
      <w:pPr>
        <w:pStyle w:val="subsection"/>
      </w:pPr>
      <w:r w:rsidRPr="002849D1">
        <w:tab/>
        <w:t>(2)</w:t>
      </w:r>
      <w:r w:rsidRPr="002849D1">
        <w:tab/>
        <w:t>This section has effect despite section</w:t>
      </w:r>
      <w:r w:rsidR="002849D1">
        <w:t> </w:t>
      </w:r>
      <w:r w:rsidRPr="002849D1">
        <w:t>23</w:t>
      </w:r>
      <w:r w:rsidR="002849D1">
        <w:noBreakHyphen/>
      </w:r>
      <w:r w:rsidRPr="002849D1">
        <w:t>5 (which is about who is required to be registered).</w:t>
      </w:r>
    </w:p>
    <w:p w:rsidR="001456C6" w:rsidRPr="002849D1" w:rsidRDefault="001456C6" w:rsidP="001456C6">
      <w:pPr>
        <w:pStyle w:val="ActHead5"/>
      </w:pPr>
      <w:bookmarkStart w:id="407" w:name="_Toc364850772"/>
      <w:r w:rsidRPr="002849D1">
        <w:rPr>
          <w:rStyle w:val="CharSectno"/>
        </w:rPr>
        <w:t>58</w:t>
      </w:r>
      <w:r w:rsidR="002849D1" w:rsidRPr="002849D1">
        <w:rPr>
          <w:rStyle w:val="CharSectno"/>
        </w:rPr>
        <w:noBreakHyphen/>
      </w:r>
      <w:r w:rsidRPr="002849D1">
        <w:rPr>
          <w:rStyle w:val="CharSectno"/>
        </w:rPr>
        <w:t>25</w:t>
      </w:r>
      <w:r w:rsidRPr="002849D1">
        <w:t xml:space="preserve">  Cancellation of registration of a representative</w:t>
      </w:r>
      <w:bookmarkEnd w:id="407"/>
    </w:p>
    <w:p w:rsidR="001456C6" w:rsidRPr="002849D1" w:rsidRDefault="001456C6" w:rsidP="001456C6">
      <w:pPr>
        <w:pStyle w:val="subsection"/>
      </w:pPr>
      <w:r w:rsidRPr="002849D1">
        <w:tab/>
        <w:t>(1)</w:t>
      </w:r>
      <w:r w:rsidRPr="002849D1">
        <w:tab/>
        <w:t xml:space="preserve">The Commissioner must cancel the </w:t>
      </w:r>
      <w:r w:rsidR="002849D1" w:rsidRPr="002849D1">
        <w:rPr>
          <w:position w:val="6"/>
          <w:sz w:val="16"/>
          <w:szCs w:val="16"/>
        </w:rPr>
        <w:t>*</w:t>
      </w:r>
      <w:r w:rsidRPr="002849D1">
        <w:t xml:space="preserve">registration of a </w:t>
      </w:r>
      <w:r w:rsidR="002849D1" w:rsidRPr="002849D1">
        <w:rPr>
          <w:position w:val="6"/>
          <w:sz w:val="16"/>
          <w:szCs w:val="16"/>
        </w:rPr>
        <w:t>*</w:t>
      </w:r>
      <w:r w:rsidRPr="002849D1">
        <w:t xml:space="preserve">representative of an </w:t>
      </w:r>
      <w:r w:rsidR="002849D1" w:rsidRPr="002849D1">
        <w:rPr>
          <w:position w:val="6"/>
          <w:sz w:val="16"/>
          <w:szCs w:val="16"/>
        </w:rPr>
        <w:t>*</w:t>
      </w:r>
      <w:r w:rsidRPr="002849D1">
        <w:t xml:space="preserve">incapacitated entity if the Commissioner is satisfied that the representative is not </w:t>
      </w:r>
      <w:r w:rsidR="002849D1" w:rsidRPr="002849D1">
        <w:rPr>
          <w:position w:val="6"/>
          <w:sz w:val="16"/>
          <w:szCs w:val="16"/>
        </w:rPr>
        <w:t>*</w:t>
      </w:r>
      <w:r w:rsidRPr="002849D1">
        <w:t>required to be registered in that capacity.</w:t>
      </w:r>
    </w:p>
    <w:p w:rsidR="001456C6" w:rsidRPr="002849D1" w:rsidRDefault="001456C6" w:rsidP="001456C6">
      <w:pPr>
        <w:pStyle w:val="notetext"/>
      </w:pPr>
      <w:r w:rsidRPr="002849D1">
        <w:t>Note:</w:t>
      </w:r>
      <w:r w:rsidRPr="002849D1">
        <w:tab/>
        <w:t>Cancelling the registration of a representative under this subsection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iCs/>
        </w:rPr>
        <w:t>Taxation Administration Act 1953</w:t>
      </w:r>
      <w:r w:rsidRPr="002849D1">
        <w:t>).</w:t>
      </w:r>
    </w:p>
    <w:p w:rsidR="001456C6" w:rsidRPr="002849D1" w:rsidRDefault="001456C6" w:rsidP="001456C6">
      <w:pPr>
        <w:pStyle w:val="subsection"/>
      </w:pPr>
      <w:r w:rsidRPr="002849D1">
        <w:tab/>
        <w:t>(2)</w:t>
      </w:r>
      <w:r w:rsidRPr="002849D1">
        <w:tab/>
        <w:t xml:space="preserve">The Commissioner must notify the </w:t>
      </w:r>
      <w:r w:rsidR="002849D1" w:rsidRPr="002849D1">
        <w:rPr>
          <w:position w:val="6"/>
          <w:sz w:val="16"/>
          <w:szCs w:val="16"/>
        </w:rPr>
        <w:t>*</w:t>
      </w:r>
      <w:r w:rsidRPr="002849D1">
        <w:t>representative of the cancellation.</w:t>
      </w:r>
    </w:p>
    <w:p w:rsidR="001456C6" w:rsidRPr="002849D1" w:rsidRDefault="001456C6" w:rsidP="001456C6">
      <w:pPr>
        <w:pStyle w:val="subsection"/>
      </w:pPr>
      <w:r w:rsidRPr="002849D1">
        <w:tab/>
        <w:t>(3)</w:t>
      </w:r>
      <w:r w:rsidRPr="002849D1">
        <w:tab/>
        <w:t>Sections</w:t>
      </w:r>
      <w:r w:rsidR="002849D1">
        <w:t> </w:t>
      </w:r>
      <w:r w:rsidRPr="002849D1">
        <w:t>25</w:t>
      </w:r>
      <w:r w:rsidR="002849D1">
        <w:noBreakHyphen/>
      </w:r>
      <w:r w:rsidRPr="002849D1">
        <w:t>50 and 25</w:t>
      </w:r>
      <w:r w:rsidR="002849D1">
        <w:noBreakHyphen/>
      </w:r>
      <w:r w:rsidRPr="002849D1">
        <w:t xml:space="preserve">55 do not apply to the cancellation of the </w:t>
      </w:r>
      <w:r w:rsidR="002849D1" w:rsidRPr="002849D1">
        <w:rPr>
          <w:position w:val="6"/>
          <w:sz w:val="16"/>
          <w:szCs w:val="16"/>
        </w:rPr>
        <w:t>*</w:t>
      </w:r>
      <w:r w:rsidRPr="002849D1">
        <w:t xml:space="preserve">registration of a </w:t>
      </w:r>
      <w:r w:rsidR="002849D1" w:rsidRPr="002849D1">
        <w:rPr>
          <w:position w:val="6"/>
          <w:sz w:val="16"/>
          <w:szCs w:val="16"/>
        </w:rPr>
        <w:t>*</w:t>
      </w:r>
      <w:r w:rsidRPr="002849D1">
        <w:t xml:space="preserve">representative of an </w:t>
      </w:r>
      <w:r w:rsidR="002849D1" w:rsidRPr="002849D1">
        <w:rPr>
          <w:position w:val="6"/>
          <w:sz w:val="16"/>
          <w:szCs w:val="16"/>
        </w:rPr>
        <w:t>*</w:t>
      </w:r>
      <w:r w:rsidRPr="002849D1">
        <w:t>incapacitated entity.</w:t>
      </w:r>
    </w:p>
    <w:p w:rsidR="001456C6" w:rsidRPr="002849D1" w:rsidRDefault="001456C6" w:rsidP="001456C6">
      <w:pPr>
        <w:pStyle w:val="ActHead5"/>
      </w:pPr>
      <w:bookmarkStart w:id="408" w:name="_Toc364850773"/>
      <w:r w:rsidRPr="002849D1">
        <w:rPr>
          <w:rStyle w:val="CharSectno"/>
        </w:rPr>
        <w:t>58</w:t>
      </w:r>
      <w:r w:rsidR="002849D1" w:rsidRPr="002849D1">
        <w:rPr>
          <w:rStyle w:val="CharSectno"/>
        </w:rPr>
        <w:noBreakHyphen/>
      </w:r>
      <w:r w:rsidRPr="002849D1">
        <w:rPr>
          <w:rStyle w:val="CharSectno"/>
        </w:rPr>
        <w:t>30</w:t>
      </w:r>
      <w:r w:rsidRPr="002849D1">
        <w:t xml:space="preserve">  Notice of cessation of representation</w:t>
      </w:r>
      <w:bookmarkEnd w:id="408"/>
    </w:p>
    <w:p w:rsidR="001456C6" w:rsidRPr="002849D1" w:rsidRDefault="001456C6" w:rsidP="001456C6">
      <w:pPr>
        <w:pStyle w:val="subsection"/>
      </w:pPr>
      <w:r w:rsidRPr="002849D1">
        <w:tab/>
      </w:r>
      <w:r w:rsidRPr="002849D1">
        <w:tab/>
        <w:t xml:space="preserve">A </w:t>
      </w:r>
      <w:r w:rsidR="002849D1" w:rsidRPr="002849D1">
        <w:rPr>
          <w:position w:val="6"/>
          <w:sz w:val="16"/>
          <w:szCs w:val="16"/>
        </w:rPr>
        <w:t>*</w:t>
      </w:r>
      <w:r w:rsidRPr="002849D1">
        <w:t xml:space="preserve">representative who ceases to be a representative of an </w:t>
      </w:r>
      <w:r w:rsidR="002849D1" w:rsidRPr="002849D1">
        <w:rPr>
          <w:position w:val="6"/>
          <w:sz w:val="16"/>
          <w:szCs w:val="16"/>
        </w:rPr>
        <w:t>*</w:t>
      </w:r>
      <w:r w:rsidRPr="002849D1">
        <w:t xml:space="preserve">incapacitated entity must notify the Commissioner of that cessation, in the </w:t>
      </w:r>
      <w:r w:rsidR="002849D1" w:rsidRPr="002849D1">
        <w:rPr>
          <w:position w:val="6"/>
          <w:sz w:val="16"/>
          <w:szCs w:val="16"/>
        </w:rPr>
        <w:t>*</w:t>
      </w:r>
      <w:r w:rsidRPr="002849D1">
        <w:t>approved form, within 21 days after so ceasing.</w:t>
      </w:r>
    </w:p>
    <w:p w:rsidR="001456C6" w:rsidRPr="002849D1" w:rsidRDefault="001456C6" w:rsidP="001456C6">
      <w:pPr>
        <w:pStyle w:val="ActHead5"/>
      </w:pPr>
      <w:bookmarkStart w:id="409" w:name="_Toc364850774"/>
      <w:r w:rsidRPr="002849D1">
        <w:rPr>
          <w:rStyle w:val="CharSectno"/>
        </w:rPr>
        <w:t>58</w:t>
      </w:r>
      <w:r w:rsidR="002849D1" w:rsidRPr="002849D1">
        <w:rPr>
          <w:rStyle w:val="CharSectno"/>
        </w:rPr>
        <w:noBreakHyphen/>
      </w:r>
      <w:r w:rsidRPr="002849D1">
        <w:rPr>
          <w:rStyle w:val="CharSectno"/>
        </w:rPr>
        <w:t>35</w:t>
      </w:r>
      <w:r w:rsidRPr="002849D1">
        <w:t xml:space="preserve">  Tax periods of representatives</w:t>
      </w:r>
      <w:bookmarkEnd w:id="409"/>
    </w:p>
    <w:p w:rsidR="001456C6" w:rsidRPr="002849D1" w:rsidRDefault="001456C6" w:rsidP="001456C6">
      <w:pPr>
        <w:pStyle w:val="subsection"/>
      </w:pPr>
      <w:r w:rsidRPr="002849D1">
        <w:tab/>
        <w:t>(1)</w:t>
      </w:r>
      <w:r w:rsidRPr="002849D1">
        <w:tab/>
        <w:t xml:space="preserve">If a </w:t>
      </w:r>
      <w:r w:rsidR="002849D1" w:rsidRPr="002849D1">
        <w:rPr>
          <w:position w:val="6"/>
          <w:sz w:val="16"/>
          <w:szCs w:val="16"/>
        </w:rPr>
        <w:t>*</w:t>
      </w:r>
      <w:r w:rsidRPr="002849D1">
        <w:t xml:space="preserve">representative of an </w:t>
      </w:r>
      <w:r w:rsidR="002849D1" w:rsidRPr="002849D1">
        <w:rPr>
          <w:position w:val="6"/>
          <w:sz w:val="16"/>
          <w:szCs w:val="16"/>
        </w:rPr>
        <w:t>*</w:t>
      </w:r>
      <w:r w:rsidRPr="002849D1">
        <w:t xml:space="preserve">incapacitated entity is </w:t>
      </w:r>
      <w:r w:rsidR="002849D1" w:rsidRPr="002849D1">
        <w:rPr>
          <w:position w:val="6"/>
          <w:sz w:val="16"/>
        </w:rPr>
        <w:t>*</w:t>
      </w:r>
      <w:r w:rsidRPr="002849D1">
        <w:t>required to be registered in that capacity, the tax periods applying to the representative in that capacity are the same tax periods that apply to the incapacitated entity.</w:t>
      </w:r>
    </w:p>
    <w:p w:rsidR="001456C6" w:rsidRPr="002849D1" w:rsidRDefault="001456C6" w:rsidP="001456C6">
      <w:pPr>
        <w:pStyle w:val="subsection"/>
      </w:pPr>
      <w:r w:rsidRPr="002849D1">
        <w:lastRenderedPageBreak/>
        <w:tab/>
        <w:t>(2)</w:t>
      </w:r>
      <w:r w:rsidRPr="002849D1">
        <w:tab/>
        <w:t>This section has effect despite Division</w:t>
      </w:r>
      <w:r w:rsidR="002849D1">
        <w:t> </w:t>
      </w:r>
      <w:r w:rsidRPr="002849D1">
        <w:t>27 (which is about how to work out the tax periods that apply).</w:t>
      </w:r>
    </w:p>
    <w:p w:rsidR="002D6916" w:rsidRPr="002849D1" w:rsidRDefault="002D6916" w:rsidP="002D6916">
      <w:pPr>
        <w:pStyle w:val="ActHead5"/>
      </w:pPr>
      <w:bookmarkStart w:id="410" w:name="_Toc364850775"/>
      <w:r w:rsidRPr="002849D1">
        <w:rPr>
          <w:rStyle w:val="CharSectno"/>
        </w:rPr>
        <w:t>58</w:t>
      </w:r>
      <w:r w:rsidR="002849D1" w:rsidRPr="002849D1">
        <w:rPr>
          <w:rStyle w:val="CharSectno"/>
        </w:rPr>
        <w:noBreakHyphen/>
      </w:r>
      <w:r w:rsidRPr="002849D1">
        <w:rPr>
          <w:rStyle w:val="CharSectno"/>
        </w:rPr>
        <w:t>40</w:t>
      </w:r>
      <w:r w:rsidRPr="002849D1">
        <w:t xml:space="preserve">  Effect on attribution rules of not accounting on a cash basis</w:t>
      </w:r>
      <w:bookmarkEnd w:id="410"/>
    </w:p>
    <w:p w:rsidR="002D6916" w:rsidRPr="002849D1" w:rsidRDefault="002D6916" w:rsidP="002D6916">
      <w:pPr>
        <w:pStyle w:val="subsection"/>
      </w:pPr>
      <w:r w:rsidRPr="002849D1">
        <w:tab/>
        <w:t>(1)</w:t>
      </w:r>
      <w:r w:rsidRPr="002849D1">
        <w:tab/>
        <w:t>If:</w:t>
      </w:r>
    </w:p>
    <w:p w:rsidR="002D6916" w:rsidRPr="002849D1" w:rsidRDefault="002D6916" w:rsidP="002D6916">
      <w:pPr>
        <w:pStyle w:val="paragraph"/>
      </w:pPr>
      <w:r w:rsidRPr="002849D1">
        <w:tab/>
        <w:t>(a)</w:t>
      </w:r>
      <w:r w:rsidRPr="002849D1">
        <w:tab/>
        <w:t xml:space="preserve">a </w:t>
      </w:r>
      <w:r w:rsidR="002849D1" w:rsidRPr="002849D1">
        <w:rPr>
          <w:position w:val="6"/>
          <w:sz w:val="16"/>
        </w:rPr>
        <w:t>*</w:t>
      </w:r>
      <w:r w:rsidRPr="002849D1">
        <w:t xml:space="preserve">representative of an </w:t>
      </w:r>
      <w:r w:rsidR="002849D1" w:rsidRPr="002849D1">
        <w:rPr>
          <w:position w:val="6"/>
          <w:sz w:val="16"/>
        </w:rPr>
        <w:t>*</w:t>
      </w:r>
      <w:r w:rsidRPr="002849D1">
        <w:t xml:space="preserve">incapacitated entity does not </w:t>
      </w:r>
      <w:r w:rsidR="002849D1" w:rsidRPr="002849D1">
        <w:rPr>
          <w:position w:val="6"/>
          <w:sz w:val="16"/>
        </w:rPr>
        <w:t>*</w:t>
      </w:r>
      <w:r w:rsidRPr="002849D1">
        <w:t>account on a cash basis; and</w:t>
      </w:r>
    </w:p>
    <w:p w:rsidR="002D6916" w:rsidRPr="002849D1" w:rsidRDefault="002D6916" w:rsidP="002D6916">
      <w:pPr>
        <w:pStyle w:val="paragraph"/>
      </w:pPr>
      <w:r w:rsidRPr="002849D1">
        <w:tab/>
        <w:t>(b)</w:t>
      </w:r>
      <w:r w:rsidRPr="002849D1">
        <w:tab/>
        <w:t>because of section</w:t>
      </w:r>
      <w:r w:rsidR="002849D1">
        <w:t> </w:t>
      </w:r>
      <w:r w:rsidRPr="002849D1">
        <w:t>58</w:t>
      </w:r>
      <w:r w:rsidR="002849D1">
        <w:noBreakHyphen/>
      </w:r>
      <w:r w:rsidRPr="002849D1">
        <w:t xml:space="preserve">10, all or part of the amount of GST payable on a </w:t>
      </w:r>
      <w:r w:rsidR="002849D1" w:rsidRPr="002849D1">
        <w:rPr>
          <w:position w:val="6"/>
          <w:sz w:val="16"/>
        </w:rPr>
        <w:t>*</w:t>
      </w:r>
      <w:r w:rsidRPr="002849D1">
        <w:t xml:space="preserve">taxable supply is payable by the representative, or the representative is entitled to all or part of the input tax credit for a </w:t>
      </w:r>
      <w:r w:rsidR="002849D1" w:rsidRPr="002849D1">
        <w:rPr>
          <w:position w:val="6"/>
          <w:sz w:val="16"/>
        </w:rPr>
        <w:t>*</w:t>
      </w:r>
      <w:r w:rsidRPr="002849D1">
        <w:t>creditable acquisition;</w:t>
      </w:r>
    </w:p>
    <w:p w:rsidR="002D6916" w:rsidRPr="002849D1" w:rsidRDefault="002D6916" w:rsidP="002D6916">
      <w:pPr>
        <w:pStyle w:val="subsection2"/>
      </w:pPr>
      <w:r w:rsidRPr="002849D1">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2849D1" w:rsidRDefault="002D6916" w:rsidP="002D6916">
      <w:pPr>
        <w:pStyle w:val="subsection"/>
      </w:pPr>
      <w:r w:rsidRPr="002849D1">
        <w:tab/>
        <w:t>(2)</w:t>
      </w:r>
      <w:r w:rsidRPr="002849D1">
        <w:tab/>
        <w:t>This section has effect despite sections</w:t>
      </w:r>
      <w:r w:rsidR="002849D1">
        <w:t> </w:t>
      </w:r>
      <w:r w:rsidRPr="002849D1">
        <w:t>29</w:t>
      </w:r>
      <w:r w:rsidR="002849D1">
        <w:noBreakHyphen/>
      </w:r>
      <w:r w:rsidRPr="002849D1">
        <w:t>5 and 29</w:t>
      </w:r>
      <w:r w:rsidR="002849D1">
        <w:noBreakHyphen/>
      </w:r>
      <w:r w:rsidRPr="002849D1">
        <w:t>10 (which are about attribution of GST on taxable supplies and of input tax credits for creditable acquisitions).</w:t>
      </w:r>
    </w:p>
    <w:p w:rsidR="001456C6" w:rsidRPr="002849D1" w:rsidRDefault="001456C6" w:rsidP="001456C6">
      <w:pPr>
        <w:pStyle w:val="ActHead5"/>
      </w:pPr>
      <w:bookmarkStart w:id="411" w:name="_Toc364850776"/>
      <w:r w:rsidRPr="002849D1">
        <w:rPr>
          <w:rStyle w:val="CharSectno"/>
        </w:rPr>
        <w:t>58</w:t>
      </w:r>
      <w:r w:rsidR="002849D1" w:rsidRPr="002849D1">
        <w:rPr>
          <w:rStyle w:val="CharSectno"/>
        </w:rPr>
        <w:noBreakHyphen/>
      </w:r>
      <w:r w:rsidRPr="002849D1">
        <w:rPr>
          <w:rStyle w:val="CharSectno"/>
        </w:rPr>
        <w:t>45</w:t>
      </w:r>
      <w:r w:rsidRPr="002849D1">
        <w:t xml:space="preserve">  GST returns for representatives of incapacitated entities</w:t>
      </w:r>
      <w:bookmarkEnd w:id="411"/>
    </w:p>
    <w:p w:rsidR="001456C6" w:rsidRPr="002849D1" w:rsidRDefault="001456C6" w:rsidP="001456C6">
      <w:pPr>
        <w:pStyle w:val="subsection"/>
      </w:pPr>
      <w:r w:rsidRPr="002849D1">
        <w:tab/>
        <w:t>(1)</w:t>
      </w:r>
      <w:r w:rsidRPr="002849D1">
        <w:tab/>
        <w:t xml:space="preserve">If an individual is appointed as a </w:t>
      </w:r>
      <w:r w:rsidR="002849D1" w:rsidRPr="002849D1">
        <w:rPr>
          <w:position w:val="6"/>
          <w:sz w:val="16"/>
        </w:rPr>
        <w:t>*</w:t>
      </w:r>
      <w:r w:rsidRPr="002849D1">
        <w:t xml:space="preserve">representative of 2 or more </w:t>
      </w:r>
      <w:r w:rsidR="002849D1" w:rsidRPr="002849D1">
        <w:rPr>
          <w:position w:val="6"/>
          <w:sz w:val="16"/>
        </w:rPr>
        <w:t>*</w:t>
      </w:r>
      <w:r w:rsidRPr="002849D1">
        <w:t xml:space="preserve">incapacitated entities, the individual may give to the Commissioner one </w:t>
      </w:r>
      <w:r w:rsidR="002849D1" w:rsidRPr="002849D1">
        <w:rPr>
          <w:position w:val="6"/>
          <w:sz w:val="16"/>
        </w:rPr>
        <w:t>*</w:t>
      </w:r>
      <w:r w:rsidRPr="002849D1">
        <w:t xml:space="preserve">GST return for a tax period in respect of the entities if the entities are </w:t>
      </w:r>
      <w:r w:rsidR="002849D1" w:rsidRPr="002849D1">
        <w:rPr>
          <w:position w:val="6"/>
          <w:sz w:val="16"/>
        </w:rPr>
        <w:t>*</w:t>
      </w:r>
      <w:r w:rsidRPr="002849D1">
        <w:t xml:space="preserve">members of the same </w:t>
      </w:r>
      <w:r w:rsidR="002849D1" w:rsidRPr="002849D1">
        <w:rPr>
          <w:position w:val="6"/>
          <w:sz w:val="16"/>
        </w:rPr>
        <w:t>*</w:t>
      </w:r>
      <w:r w:rsidRPr="002849D1">
        <w:t>GST group.</w:t>
      </w:r>
    </w:p>
    <w:p w:rsidR="001456C6" w:rsidRPr="002849D1" w:rsidRDefault="001456C6" w:rsidP="001456C6">
      <w:pPr>
        <w:pStyle w:val="subsection"/>
      </w:pPr>
      <w:r w:rsidRPr="002849D1">
        <w:tab/>
        <w:t>(2)</w:t>
      </w:r>
      <w:r w:rsidRPr="002849D1">
        <w:tab/>
        <w:t>This section has effect despite section</w:t>
      </w:r>
      <w:r w:rsidR="002849D1">
        <w:t> </w:t>
      </w:r>
      <w:r w:rsidRPr="002849D1">
        <w:t>31</w:t>
      </w:r>
      <w:r w:rsidR="002849D1">
        <w:noBreakHyphen/>
      </w:r>
      <w:r w:rsidRPr="002849D1">
        <w:t>5 (which is about who must give GST returns).</w:t>
      </w:r>
    </w:p>
    <w:p w:rsidR="001456C6" w:rsidRPr="002849D1" w:rsidRDefault="001456C6" w:rsidP="001456C6">
      <w:pPr>
        <w:pStyle w:val="ActHead5"/>
      </w:pPr>
      <w:bookmarkStart w:id="412" w:name="_Toc364850777"/>
      <w:r w:rsidRPr="002849D1">
        <w:rPr>
          <w:rStyle w:val="CharSectno"/>
        </w:rPr>
        <w:t>58</w:t>
      </w:r>
      <w:r w:rsidR="002849D1" w:rsidRPr="002849D1">
        <w:rPr>
          <w:rStyle w:val="CharSectno"/>
        </w:rPr>
        <w:noBreakHyphen/>
      </w:r>
      <w:r w:rsidRPr="002849D1">
        <w:rPr>
          <w:rStyle w:val="CharSectno"/>
        </w:rPr>
        <w:t>50</w:t>
      </w:r>
      <w:r w:rsidRPr="002849D1">
        <w:t xml:space="preserve">  Representatives to give GST returns for incapacitated entities</w:t>
      </w:r>
      <w:bookmarkEnd w:id="412"/>
    </w:p>
    <w:p w:rsidR="001456C6" w:rsidRPr="002849D1" w:rsidRDefault="001456C6" w:rsidP="001456C6">
      <w:pPr>
        <w:pStyle w:val="subsection"/>
      </w:pPr>
      <w:r w:rsidRPr="002849D1">
        <w:tab/>
        <w:t>(1)</w:t>
      </w:r>
      <w:r w:rsidRPr="002849D1">
        <w:tab/>
        <w:t xml:space="preserve">A </w:t>
      </w:r>
      <w:r w:rsidR="002849D1" w:rsidRPr="002849D1">
        <w:rPr>
          <w:position w:val="6"/>
          <w:sz w:val="16"/>
        </w:rPr>
        <w:t>*</w:t>
      </w:r>
      <w:r w:rsidRPr="002849D1">
        <w:t xml:space="preserve">representative of an </w:t>
      </w:r>
      <w:r w:rsidR="002849D1" w:rsidRPr="002849D1">
        <w:rPr>
          <w:position w:val="6"/>
          <w:sz w:val="16"/>
        </w:rPr>
        <w:t>*</w:t>
      </w:r>
      <w:r w:rsidRPr="002849D1">
        <w:t xml:space="preserve">incapacitated entity must give to the Commissioner a </w:t>
      </w:r>
      <w:r w:rsidR="002849D1" w:rsidRPr="002849D1">
        <w:rPr>
          <w:position w:val="6"/>
          <w:sz w:val="16"/>
        </w:rPr>
        <w:t>*</w:t>
      </w:r>
      <w:r w:rsidRPr="002849D1">
        <w:t>GST return for a tax period applying to the incapacitated entity if:</w:t>
      </w:r>
    </w:p>
    <w:p w:rsidR="001456C6" w:rsidRPr="002849D1" w:rsidRDefault="001456C6" w:rsidP="001456C6">
      <w:pPr>
        <w:pStyle w:val="paragraph"/>
      </w:pPr>
      <w:r w:rsidRPr="002849D1">
        <w:tab/>
        <w:t>(a)</w:t>
      </w:r>
      <w:r w:rsidRPr="002849D1">
        <w:tab/>
        <w:t>the incapacitated entity has failed to give to the Commissioner a GST return for a tax period; and</w:t>
      </w:r>
    </w:p>
    <w:p w:rsidR="001456C6" w:rsidRPr="002849D1" w:rsidRDefault="001456C6" w:rsidP="001456C6">
      <w:pPr>
        <w:pStyle w:val="paragraph"/>
      </w:pPr>
      <w:r w:rsidRPr="002849D1">
        <w:lastRenderedPageBreak/>
        <w:tab/>
        <w:t>(b)</w:t>
      </w:r>
      <w:r w:rsidRPr="002849D1">
        <w:tab/>
        <w:t>the Commissioner, in writing, directs the representative to give to the Commissioner a GST return.</w:t>
      </w:r>
    </w:p>
    <w:p w:rsidR="001456C6" w:rsidRPr="002849D1" w:rsidRDefault="001456C6" w:rsidP="001456C6">
      <w:pPr>
        <w:pStyle w:val="notetext"/>
      </w:pPr>
      <w:r w:rsidRPr="002849D1">
        <w:t>Note:</w:t>
      </w:r>
      <w:r w:rsidRPr="002849D1">
        <w:tab/>
        <w:t>Deciding to direct a representative of an incapacitated entity to give to the Commissioner a GST return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iCs/>
        </w:rPr>
        <w:t>Taxation Administration Act 1953</w:t>
      </w:r>
      <w:r w:rsidRPr="002849D1">
        <w:t>).</w:t>
      </w:r>
    </w:p>
    <w:p w:rsidR="001456C6" w:rsidRPr="002849D1" w:rsidRDefault="001456C6" w:rsidP="001456C6">
      <w:pPr>
        <w:pStyle w:val="subsection"/>
      </w:pPr>
      <w:r w:rsidRPr="002849D1">
        <w:tab/>
        <w:t>(2)</w:t>
      </w:r>
      <w:r w:rsidRPr="002849D1">
        <w:tab/>
        <w:t xml:space="preserve">The tax period may be any tax period applying to the </w:t>
      </w:r>
      <w:r w:rsidR="002849D1" w:rsidRPr="002849D1">
        <w:rPr>
          <w:position w:val="6"/>
          <w:sz w:val="16"/>
        </w:rPr>
        <w:t>*</w:t>
      </w:r>
      <w:r w:rsidRPr="002849D1">
        <w:t>incapacitated entity, including:</w:t>
      </w:r>
    </w:p>
    <w:p w:rsidR="001456C6" w:rsidRPr="002849D1" w:rsidRDefault="001456C6" w:rsidP="001456C6">
      <w:pPr>
        <w:pStyle w:val="paragraph"/>
      </w:pPr>
      <w:r w:rsidRPr="002849D1">
        <w:tab/>
        <w:t>(a)</w:t>
      </w:r>
      <w:r w:rsidRPr="002849D1">
        <w:tab/>
        <w:t xml:space="preserve">a tax period that ends before the </w:t>
      </w:r>
      <w:r w:rsidR="002849D1" w:rsidRPr="002849D1">
        <w:rPr>
          <w:position w:val="6"/>
          <w:sz w:val="16"/>
        </w:rPr>
        <w:t>*</w:t>
      </w:r>
      <w:r w:rsidRPr="002849D1">
        <w:t>representative became a representative of the incapacitated entity; and</w:t>
      </w:r>
    </w:p>
    <w:p w:rsidR="001456C6" w:rsidRPr="002849D1" w:rsidRDefault="001456C6" w:rsidP="001456C6">
      <w:pPr>
        <w:pStyle w:val="paragraph"/>
      </w:pPr>
      <w:r w:rsidRPr="002849D1">
        <w:tab/>
        <w:t>(b)</w:t>
      </w:r>
      <w:r w:rsidRPr="002849D1">
        <w:tab/>
        <w:t>a tax period that starts after the representative became a representative of the incapacitated entity.</w:t>
      </w:r>
    </w:p>
    <w:p w:rsidR="001456C6" w:rsidRPr="002849D1" w:rsidRDefault="001456C6" w:rsidP="001456C6">
      <w:pPr>
        <w:pStyle w:val="subsection"/>
      </w:pPr>
      <w:r w:rsidRPr="002849D1">
        <w:tab/>
        <w:t>(3)</w:t>
      </w:r>
      <w:r w:rsidRPr="002849D1">
        <w:tab/>
        <w:t xml:space="preserve">The </w:t>
      </w:r>
      <w:r w:rsidR="002849D1" w:rsidRPr="002849D1">
        <w:rPr>
          <w:position w:val="6"/>
          <w:sz w:val="16"/>
        </w:rPr>
        <w:t>*</w:t>
      </w:r>
      <w:r w:rsidRPr="002849D1">
        <w:t xml:space="preserve">GST return by the </w:t>
      </w:r>
      <w:r w:rsidR="002849D1" w:rsidRPr="002849D1">
        <w:rPr>
          <w:position w:val="6"/>
          <w:sz w:val="16"/>
        </w:rPr>
        <w:t>*</w:t>
      </w:r>
      <w:r w:rsidRPr="002849D1">
        <w:t>representative:</w:t>
      </w:r>
    </w:p>
    <w:p w:rsidR="001456C6" w:rsidRPr="002849D1" w:rsidRDefault="001456C6" w:rsidP="001456C6">
      <w:pPr>
        <w:pStyle w:val="paragraph"/>
      </w:pPr>
      <w:r w:rsidRPr="002849D1">
        <w:tab/>
        <w:t>(a)</w:t>
      </w:r>
      <w:r w:rsidRPr="002849D1">
        <w:tab/>
        <w:t>must be in accordance with the requirements of Division</w:t>
      </w:r>
      <w:r w:rsidR="002849D1">
        <w:t> </w:t>
      </w:r>
      <w:r w:rsidRPr="002849D1">
        <w:t xml:space="preserve">31 as they would apply in relation to the </w:t>
      </w:r>
      <w:r w:rsidR="002849D1" w:rsidRPr="002849D1">
        <w:rPr>
          <w:position w:val="6"/>
          <w:sz w:val="16"/>
        </w:rPr>
        <w:t>*</w:t>
      </w:r>
      <w:r w:rsidRPr="002849D1">
        <w:t xml:space="preserve">incapacitated entity except to the extent that the direction under </w:t>
      </w:r>
      <w:r w:rsidR="002849D1">
        <w:t>paragraph (</w:t>
      </w:r>
      <w:r w:rsidRPr="002849D1">
        <w:t>1)(b) modifies those requirements; and</w:t>
      </w:r>
    </w:p>
    <w:p w:rsidR="001456C6" w:rsidRPr="002849D1" w:rsidRDefault="001456C6" w:rsidP="001456C6">
      <w:pPr>
        <w:pStyle w:val="paragraph"/>
      </w:pPr>
      <w:r w:rsidRPr="002849D1">
        <w:tab/>
        <w:t>(b)</w:t>
      </w:r>
      <w:r w:rsidRPr="002849D1">
        <w:tab/>
        <w:t>must be given to the Commissioner within the period specified in the direction.</w:t>
      </w:r>
    </w:p>
    <w:p w:rsidR="001456C6" w:rsidRPr="002849D1" w:rsidRDefault="001456C6" w:rsidP="001456C6">
      <w:pPr>
        <w:pStyle w:val="subsection"/>
      </w:pPr>
      <w:r w:rsidRPr="002849D1">
        <w:tab/>
        <w:t>(4)</w:t>
      </w:r>
      <w:r w:rsidRPr="002849D1">
        <w:tab/>
        <w:t xml:space="preserve">Without limiting the matters that the Commissioner may take into account in deciding whether to give a direction under </w:t>
      </w:r>
      <w:r w:rsidR="002849D1">
        <w:t>paragraph (</w:t>
      </w:r>
      <w:r w:rsidRPr="002849D1">
        <w:t>1)(b), the Commissioner must take into account:</w:t>
      </w:r>
    </w:p>
    <w:p w:rsidR="001456C6" w:rsidRPr="002849D1" w:rsidRDefault="001456C6" w:rsidP="001456C6">
      <w:pPr>
        <w:pStyle w:val="paragraph"/>
      </w:pPr>
      <w:r w:rsidRPr="002849D1">
        <w:tab/>
        <w:t>(a)</w:t>
      </w:r>
      <w:r w:rsidRPr="002849D1">
        <w:tab/>
        <w:t xml:space="preserve">the likelihood of a dividend to unsecured creditors of the </w:t>
      </w:r>
      <w:r w:rsidR="002849D1" w:rsidRPr="002849D1">
        <w:rPr>
          <w:position w:val="6"/>
          <w:sz w:val="16"/>
        </w:rPr>
        <w:t>*</w:t>
      </w:r>
      <w:r w:rsidRPr="002849D1">
        <w:t>incapacitated entity being declared, and the likely amounts of any such dividend; and</w:t>
      </w:r>
    </w:p>
    <w:p w:rsidR="001456C6" w:rsidRPr="002849D1" w:rsidRDefault="001456C6" w:rsidP="001456C6">
      <w:pPr>
        <w:pStyle w:val="paragraph"/>
      </w:pPr>
      <w:r w:rsidRPr="002849D1">
        <w:tab/>
        <w:t>(b)</w:t>
      </w:r>
      <w:r w:rsidRPr="002849D1">
        <w:tab/>
        <w:t xml:space="preserve">the likelihood that, if the Commissioner were given the </w:t>
      </w:r>
      <w:r w:rsidR="002849D1" w:rsidRPr="002849D1">
        <w:rPr>
          <w:position w:val="6"/>
          <w:sz w:val="16"/>
        </w:rPr>
        <w:t>*</w:t>
      </w:r>
      <w:r w:rsidRPr="002849D1">
        <w:t xml:space="preserve">GST return, it would reveal a liability to pay an amount to the Commissioner under the </w:t>
      </w:r>
      <w:r w:rsidR="002849D1" w:rsidRPr="002849D1">
        <w:rPr>
          <w:position w:val="6"/>
          <w:sz w:val="16"/>
        </w:rPr>
        <w:t>*</w:t>
      </w:r>
      <w:r w:rsidRPr="002849D1">
        <w:t>GST law; and</w:t>
      </w:r>
    </w:p>
    <w:p w:rsidR="001456C6" w:rsidRPr="002849D1" w:rsidRDefault="001456C6" w:rsidP="001456C6">
      <w:pPr>
        <w:pStyle w:val="paragraph"/>
      </w:pPr>
      <w:r w:rsidRPr="002849D1">
        <w:tab/>
        <w:t>(c)</w:t>
      </w:r>
      <w:r w:rsidRPr="002849D1">
        <w:tab/>
        <w:t>the availability of books and records that would make it possible to prepare the GST return; and</w:t>
      </w:r>
    </w:p>
    <w:p w:rsidR="001456C6" w:rsidRPr="002849D1" w:rsidRDefault="001456C6" w:rsidP="001456C6">
      <w:pPr>
        <w:pStyle w:val="paragraph"/>
      </w:pPr>
      <w:r w:rsidRPr="002849D1">
        <w:tab/>
        <w:t>(d)</w:t>
      </w:r>
      <w:r w:rsidRPr="002849D1">
        <w:tab/>
        <w:t xml:space="preserve">the likelihood that the cost to the </w:t>
      </w:r>
      <w:r w:rsidR="002849D1" w:rsidRPr="002849D1">
        <w:rPr>
          <w:position w:val="6"/>
          <w:sz w:val="16"/>
        </w:rPr>
        <w:t>*</w:t>
      </w:r>
      <w:r w:rsidRPr="002849D1">
        <w:t>representative of preparing the GST return would be covered by the incapacitated entity’s assets without resulting in an unreasonable impact on the other creditors of the incapacitated entity.</w:t>
      </w:r>
    </w:p>
    <w:p w:rsidR="001456C6" w:rsidRPr="002849D1" w:rsidRDefault="001456C6" w:rsidP="00F26F26">
      <w:pPr>
        <w:pStyle w:val="subsection"/>
        <w:keepNext/>
        <w:keepLines/>
      </w:pPr>
      <w:r w:rsidRPr="002849D1">
        <w:lastRenderedPageBreak/>
        <w:tab/>
        <w:t>(5)</w:t>
      </w:r>
      <w:r w:rsidRPr="002849D1">
        <w:tab/>
        <w:t xml:space="preserve">The </w:t>
      </w:r>
      <w:r w:rsidR="002849D1" w:rsidRPr="002849D1">
        <w:rPr>
          <w:position w:val="6"/>
          <w:sz w:val="16"/>
        </w:rPr>
        <w:t>*</w:t>
      </w:r>
      <w:r w:rsidRPr="002849D1">
        <w:t>incapacitated entity is taken to have complied with Division</w:t>
      </w:r>
      <w:r w:rsidR="002849D1">
        <w:t> </w:t>
      </w:r>
      <w:r w:rsidRPr="002849D1">
        <w:t xml:space="preserve">31 in relation to giving a </w:t>
      </w:r>
      <w:r w:rsidR="002849D1" w:rsidRPr="002849D1">
        <w:rPr>
          <w:position w:val="6"/>
          <w:sz w:val="16"/>
        </w:rPr>
        <w:t>*</w:t>
      </w:r>
      <w:r w:rsidRPr="002849D1">
        <w:t xml:space="preserve">GST return for a tax period if the </w:t>
      </w:r>
      <w:r w:rsidR="002849D1" w:rsidRPr="002849D1">
        <w:rPr>
          <w:position w:val="6"/>
          <w:sz w:val="16"/>
        </w:rPr>
        <w:t>*</w:t>
      </w:r>
      <w:r w:rsidRPr="002849D1">
        <w:t>representative gives to the Commissioner a return for the tax period in accordance with this section.</w:t>
      </w:r>
    </w:p>
    <w:p w:rsidR="001456C6" w:rsidRPr="002849D1" w:rsidRDefault="001456C6" w:rsidP="001456C6">
      <w:pPr>
        <w:pStyle w:val="subsection"/>
      </w:pPr>
      <w:r w:rsidRPr="002849D1">
        <w:tab/>
        <w:t>(6)</w:t>
      </w:r>
      <w:r w:rsidRPr="002849D1">
        <w:tab/>
        <w:t xml:space="preserve">A direction under </w:t>
      </w:r>
      <w:r w:rsidR="002849D1">
        <w:t>paragraph (</w:t>
      </w:r>
      <w:r w:rsidRPr="002849D1">
        <w:t>1)(b) is not a legislative instrument.</w:t>
      </w:r>
    </w:p>
    <w:p w:rsidR="001456C6" w:rsidRPr="002849D1" w:rsidRDefault="001456C6" w:rsidP="001456C6">
      <w:pPr>
        <w:pStyle w:val="subsection"/>
      </w:pPr>
      <w:r w:rsidRPr="002849D1">
        <w:tab/>
        <w:t>(7)</w:t>
      </w:r>
      <w:r w:rsidRPr="002849D1">
        <w:tab/>
        <w:t>This section has effect despite section</w:t>
      </w:r>
      <w:r w:rsidR="002849D1">
        <w:t> </w:t>
      </w:r>
      <w:r w:rsidRPr="002849D1">
        <w:t>31</w:t>
      </w:r>
      <w:r w:rsidR="002849D1">
        <w:noBreakHyphen/>
      </w:r>
      <w:r w:rsidRPr="002849D1">
        <w:t>5 (which is about who must give GST returns).</w:t>
      </w:r>
    </w:p>
    <w:p w:rsidR="001456C6" w:rsidRPr="002849D1" w:rsidRDefault="001456C6" w:rsidP="001456C6">
      <w:pPr>
        <w:pStyle w:val="ActHead5"/>
      </w:pPr>
      <w:bookmarkStart w:id="413" w:name="_Toc364850778"/>
      <w:r w:rsidRPr="002849D1">
        <w:rPr>
          <w:rStyle w:val="CharSectno"/>
        </w:rPr>
        <w:t>58</w:t>
      </w:r>
      <w:r w:rsidR="002849D1" w:rsidRPr="002849D1">
        <w:rPr>
          <w:rStyle w:val="CharSectno"/>
        </w:rPr>
        <w:noBreakHyphen/>
      </w:r>
      <w:r w:rsidRPr="002849D1">
        <w:rPr>
          <w:rStyle w:val="CharSectno"/>
        </w:rPr>
        <w:t>55</w:t>
      </w:r>
      <w:r w:rsidRPr="002849D1">
        <w:t xml:space="preserve">  Incapacitated entities not required to give GST returns in some cases</w:t>
      </w:r>
      <w:bookmarkEnd w:id="413"/>
    </w:p>
    <w:p w:rsidR="001456C6" w:rsidRPr="002849D1" w:rsidRDefault="001456C6" w:rsidP="001456C6">
      <w:pPr>
        <w:pStyle w:val="subsection"/>
      </w:pPr>
      <w:r w:rsidRPr="002849D1">
        <w:tab/>
        <w:t>(1)</w:t>
      </w:r>
      <w:r w:rsidRPr="002849D1">
        <w:tab/>
        <w:t xml:space="preserve">An </w:t>
      </w:r>
      <w:r w:rsidR="002849D1" w:rsidRPr="002849D1">
        <w:rPr>
          <w:position w:val="6"/>
          <w:sz w:val="16"/>
        </w:rPr>
        <w:t>*</w:t>
      </w:r>
      <w:r w:rsidRPr="002849D1">
        <w:t xml:space="preserve">incapacitated entity is not required to give a </w:t>
      </w:r>
      <w:r w:rsidR="002849D1" w:rsidRPr="002849D1">
        <w:rPr>
          <w:position w:val="6"/>
          <w:sz w:val="16"/>
        </w:rPr>
        <w:t>*</w:t>
      </w:r>
      <w:r w:rsidRPr="002849D1">
        <w:t>GST return for a tax period if:</w:t>
      </w:r>
    </w:p>
    <w:p w:rsidR="001456C6" w:rsidRPr="002849D1" w:rsidRDefault="001456C6" w:rsidP="001456C6">
      <w:pPr>
        <w:pStyle w:val="paragraph"/>
      </w:pPr>
      <w:r w:rsidRPr="002849D1">
        <w:tab/>
        <w:t>(a)</w:t>
      </w:r>
      <w:r w:rsidRPr="002849D1">
        <w:tab/>
        <w:t xml:space="preserve">the entity’s </w:t>
      </w:r>
      <w:r w:rsidR="002849D1" w:rsidRPr="002849D1">
        <w:rPr>
          <w:position w:val="6"/>
          <w:sz w:val="16"/>
        </w:rPr>
        <w:t>*</w:t>
      </w:r>
      <w:r w:rsidRPr="002849D1">
        <w:t>net amount for the tax period is zero; and</w:t>
      </w:r>
    </w:p>
    <w:p w:rsidR="001456C6" w:rsidRPr="002849D1" w:rsidRDefault="001456C6" w:rsidP="001456C6">
      <w:pPr>
        <w:pStyle w:val="paragraph"/>
      </w:pPr>
      <w:r w:rsidRPr="002849D1">
        <w:tab/>
        <w:t>(b)</w:t>
      </w:r>
      <w:r w:rsidRPr="002849D1">
        <w:tab/>
        <w:t xml:space="preserve">the entity does not have an </w:t>
      </w:r>
      <w:r w:rsidR="002849D1" w:rsidRPr="002849D1">
        <w:rPr>
          <w:position w:val="6"/>
          <w:sz w:val="16"/>
        </w:rPr>
        <w:t>*</w:t>
      </w:r>
      <w:r w:rsidRPr="002849D1">
        <w:t>increasing adjustment that is attributable to the tax period; and</w:t>
      </w:r>
    </w:p>
    <w:p w:rsidR="001456C6" w:rsidRPr="002849D1" w:rsidRDefault="001456C6" w:rsidP="001456C6">
      <w:pPr>
        <w:pStyle w:val="paragraph"/>
      </w:pPr>
      <w:r w:rsidRPr="002849D1">
        <w:tab/>
        <w:t>(c)</w:t>
      </w:r>
      <w:r w:rsidRPr="002849D1">
        <w:tab/>
        <w:t>the entity is not liable for GST that is attributable to the tax period.</w:t>
      </w:r>
    </w:p>
    <w:p w:rsidR="001456C6" w:rsidRPr="002849D1" w:rsidRDefault="001456C6" w:rsidP="001456C6">
      <w:pPr>
        <w:pStyle w:val="subsection"/>
      </w:pPr>
      <w:r w:rsidRPr="002849D1">
        <w:tab/>
        <w:t>(2)</w:t>
      </w:r>
      <w:r w:rsidRPr="002849D1">
        <w:tab/>
        <w:t>This section has effect despite section</w:t>
      </w:r>
      <w:r w:rsidR="002849D1">
        <w:t> </w:t>
      </w:r>
      <w:r w:rsidRPr="002849D1">
        <w:t>31</w:t>
      </w:r>
      <w:r w:rsidR="002849D1">
        <w:noBreakHyphen/>
      </w:r>
      <w:r w:rsidRPr="002849D1">
        <w:t>5 (which is about who must give GST returns).</w:t>
      </w:r>
    </w:p>
    <w:p w:rsidR="001456C6" w:rsidRPr="002849D1" w:rsidRDefault="001456C6" w:rsidP="001456C6">
      <w:pPr>
        <w:pStyle w:val="ActHead5"/>
      </w:pPr>
      <w:bookmarkStart w:id="414" w:name="_Toc364850779"/>
      <w:r w:rsidRPr="002849D1">
        <w:rPr>
          <w:rStyle w:val="CharSectno"/>
        </w:rPr>
        <w:t>58</w:t>
      </w:r>
      <w:r w:rsidR="002849D1" w:rsidRPr="002849D1">
        <w:rPr>
          <w:rStyle w:val="CharSectno"/>
        </w:rPr>
        <w:noBreakHyphen/>
      </w:r>
      <w:r w:rsidRPr="002849D1">
        <w:rPr>
          <w:rStyle w:val="CharSectno"/>
        </w:rPr>
        <w:t>60</w:t>
      </w:r>
      <w:r w:rsidRPr="002849D1">
        <w:t xml:space="preserve">  Representative to notify Commissioner of certain liabilities etc.</w:t>
      </w:r>
      <w:bookmarkEnd w:id="414"/>
    </w:p>
    <w:p w:rsidR="001456C6" w:rsidRPr="002849D1" w:rsidRDefault="001456C6" w:rsidP="001456C6">
      <w:pPr>
        <w:pStyle w:val="subsection"/>
      </w:pPr>
      <w:r w:rsidRPr="002849D1">
        <w:tab/>
        <w:t>(1)</w:t>
      </w:r>
      <w:r w:rsidRPr="002849D1">
        <w:tab/>
        <w:t xml:space="preserve">A </w:t>
      </w:r>
      <w:r w:rsidR="002849D1" w:rsidRPr="002849D1">
        <w:rPr>
          <w:position w:val="6"/>
          <w:sz w:val="16"/>
        </w:rPr>
        <w:t>*</w:t>
      </w:r>
      <w:r w:rsidRPr="002849D1">
        <w:t xml:space="preserve">representative of an </w:t>
      </w:r>
      <w:r w:rsidR="002849D1" w:rsidRPr="002849D1">
        <w:rPr>
          <w:position w:val="6"/>
          <w:sz w:val="16"/>
        </w:rPr>
        <w:t>*</w:t>
      </w:r>
      <w:r w:rsidRPr="002849D1">
        <w:t xml:space="preserve">incapacitated entity must notify the Commissioner, in the </w:t>
      </w:r>
      <w:r w:rsidR="002849D1" w:rsidRPr="002849D1">
        <w:rPr>
          <w:position w:val="6"/>
          <w:sz w:val="16"/>
        </w:rPr>
        <w:t>*</w:t>
      </w:r>
      <w:r w:rsidRPr="002849D1">
        <w:t xml:space="preserve">approved form, of an amount of GST for which the entity is liable, or an </w:t>
      </w:r>
      <w:r w:rsidR="002849D1" w:rsidRPr="002849D1">
        <w:rPr>
          <w:position w:val="6"/>
          <w:sz w:val="16"/>
        </w:rPr>
        <w:t>*</w:t>
      </w:r>
      <w:r w:rsidRPr="002849D1">
        <w:t>increasing adjustment that the entity has, if:</w:t>
      </w:r>
    </w:p>
    <w:p w:rsidR="001456C6" w:rsidRPr="002849D1" w:rsidRDefault="001456C6" w:rsidP="001456C6">
      <w:pPr>
        <w:pStyle w:val="paragraph"/>
      </w:pPr>
      <w:r w:rsidRPr="002849D1">
        <w:tab/>
        <w:t>(a)</w:t>
      </w:r>
      <w:r w:rsidRPr="002849D1">
        <w:tab/>
        <w:t>the representative becomes aware, or could reasonably be expected to have become aware, of the amount of GST, or the adjustment; and</w:t>
      </w:r>
    </w:p>
    <w:p w:rsidR="001456C6" w:rsidRPr="002849D1" w:rsidRDefault="001456C6" w:rsidP="001456C6">
      <w:pPr>
        <w:pStyle w:val="paragraph"/>
      </w:pPr>
      <w:r w:rsidRPr="002849D1">
        <w:tab/>
        <w:t>(b)</w:t>
      </w:r>
      <w:r w:rsidRPr="002849D1">
        <w:tab/>
        <w:t xml:space="preserve">the amount of GST, or the adjustment, has not been taken into account in any </w:t>
      </w:r>
      <w:r w:rsidR="002849D1" w:rsidRPr="002849D1">
        <w:rPr>
          <w:position w:val="6"/>
          <w:sz w:val="16"/>
        </w:rPr>
        <w:t>*</w:t>
      </w:r>
      <w:r w:rsidRPr="002849D1">
        <w:t>GST return that has been given to the Commissioner; and</w:t>
      </w:r>
    </w:p>
    <w:p w:rsidR="001456C6" w:rsidRPr="002849D1" w:rsidRDefault="001456C6" w:rsidP="00F26F26">
      <w:pPr>
        <w:pStyle w:val="paragraph"/>
        <w:keepNext/>
        <w:keepLines/>
      </w:pPr>
      <w:r w:rsidRPr="002849D1">
        <w:lastRenderedPageBreak/>
        <w:tab/>
        <w:t>(c)</w:t>
      </w:r>
      <w:r w:rsidRPr="002849D1">
        <w:tab/>
        <w:t>the Commissioner has not been previously notified of the amount of GST, or the adjustment, under this section.</w:t>
      </w:r>
    </w:p>
    <w:p w:rsidR="001456C6" w:rsidRPr="002849D1" w:rsidRDefault="001456C6" w:rsidP="001456C6">
      <w:pPr>
        <w:pStyle w:val="notetext"/>
      </w:pPr>
      <w:r w:rsidRPr="002849D1">
        <w:t>Note:</w:t>
      </w:r>
      <w:r w:rsidRPr="002849D1">
        <w:tab/>
        <w:t>Section</w:t>
      </w:r>
      <w:r w:rsidR="002849D1">
        <w:t> </w:t>
      </w:r>
      <w:r w:rsidRPr="002849D1">
        <w:t>286</w:t>
      </w:r>
      <w:r w:rsidR="002849D1">
        <w:noBreakHyphen/>
      </w:r>
      <w:r w:rsidRPr="002849D1">
        <w:t>75 in Schedule</w:t>
      </w:r>
      <w:r w:rsidR="002849D1">
        <w:t> </w:t>
      </w:r>
      <w:r w:rsidRPr="002849D1">
        <w:t xml:space="preserve">1 to the </w:t>
      </w:r>
      <w:r w:rsidRPr="002849D1">
        <w:rPr>
          <w:i/>
        </w:rPr>
        <w:t>Taxation Administration Act 1953</w:t>
      </w:r>
      <w:r w:rsidRPr="002849D1">
        <w:t xml:space="preserve"> provides an administrative penalty for breach of this subsection.</w:t>
      </w:r>
    </w:p>
    <w:p w:rsidR="001456C6" w:rsidRPr="002849D1" w:rsidRDefault="001456C6" w:rsidP="001456C6">
      <w:pPr>
        <w:pStyle w:val="subsection"/>
      </w:pPr>
      <w:r w:rsidRPr="002849D1">
        <w:tab/>
        <w:t>(2)</w:t>
      </w:r>
      <w:r w:rsidRPr="002849D1">
        <w:tab/>
        <w:t xml:space="preserve">The notification must be given to the Commissioner before the day on which the </w:t>
      </w:r>
      <w:r w:rsidR="002849D1" w:rsidRPr="002849D1">
        <w:rPr>
          <w:position w:val="6"/>
          <w:sz w:val="16"/>
        </w:rPr>
        <w:t>*</w:t>
      </w:r>
      <w:r w:rsidRPr="002849D1">
        <w:t xml:space="preserve">representative declares a dividend to unsecured creditors of the </w:t>
      </w:r>
      <w:r w:rsidR="002849D1" w:rsidRPr="002849D1">
        <w:rPr>
          <w:position w:val="6"/>
          <w:sz w:val="16"/>
        </w:rPr>
        <w:t>*</w:t>
      </w:r>
      <w:r w:rsidRPr="002849D1">
        <w:t>incapacitated entity.</w:t>
      </w:r>
    </w:p>
    <w:p w:rsidR="001456C6" w:rsidRPr="002849D1" w:rsidRDefault="001456C6" w:rsidP="001456C6">
      <w:pPr>
        <w:pStyle w:val="subsection"/>
      </w:pPr>
      <w:r w:rsidRPr="002849D1">
        <w:tab/>
        <w:t>(3)</w:t>
      </w:r>
      <w:r w:rsidRPr="002849D1">
        <w:tab/>
        <w:t xml:space="preserve">This section does not apply if the </w:t>
      </w:r>
      <w:r w:rsidR="002849D1" w:rsidRPr="002849D1">
        <w:rPr>
          <w:position w:val="6"/>
          <w:sz w:val="16"/>
        </w:rPr>
        <w:t>*</w:t>
      </w:r>
      <w:r w:rsidRPr="002849D1">
        <w:t xml:space="preserve">representative is a representative of a kind that does not have the capacity to declare dividends to unsecured creditors of the </w:t>
      </w:r>
      <w:r w:rsidR="002849D1" w:rsidRPr="002849D1">
        <w:rPr>
          <w:position w:val="6"/>
          <w:sz w:val="16"/>
        </w:rPr>
        <w:t>*</w:t>
      </w:r>
      <w:r w:rsidRPr="002849D1">
        <w:t>incapacitated entity.</w:t>
      </w:r>
    </w:p>
    <w:p w:rsidR="001456C6" w:rsidRPr="002849D1" w:rsidRDefault="001456C6" w:rsidP="001456C6">
      <w:pPr>
        <w:pStyle w:val="subsection"/>
      </w:pPr>
      <w:r w:rsidRPr="002849D1">
        <w:tab/>
        <w:t>(4)</w:t>
      </w:r>
      <w:r w:rsidRPr="002849D1">
        <w:tab/>
        <w:t xml:space="preserve">This section does not apply in circumstances determined by the Commissioner under </w:t>
      </w:r>
      <w:r w:rsidR="002849D1">
        <w:t>subsection (</w:t>
      </w:r>
      <w:r w:rsidRPr="002849D1">
        <w:t>5).</w:t>
      </w:r>
    </w:p>
    <w:p w:rsidR="001456C6" w:rsidRPr="002849D1" w:rsidRDefault="001456C6" w:rsidP="001456C6">
      <w:pPr>
        <w:pStyle w:val="subsection"/>
      </w:pPr>
      <w:r w:rsidRPr="002849D1">
        <w:tab/>
        <w:t>(5)</w:t>
      </w:r>
      <w:r w:rsidRPr="002849D1">
        <w:tab/>
        <w:t>The Commissioner may, by legislative instrument, determine</w:t>
      </w:r>
      <w:r w:rsidRPr="002849D1">
        <w:rPr>
          <w:i/>
        </w:rPr>
        <w:t xml:space="preserve"> </w:t>
      </w:r>
      <w:r w:rsidRPr="002849D1">
        <w:t>circumstances</w:t>
      </w:r>
      <w:r w:rsidRPr="002849D1">
        <w:rPr>
          <w:i/>
        </w:rPr>
        <w:t xml:space="preserve"> </w:t>
      </w:r>
      <w:r w:rsidRPr="002849D1">
        <w:t>in which this section does not apply.</w:t>
      </w:r>
    </w:p>
    <w:p w:rsidR="001456C6" w:rsidRPr="002849D1" w:rsidRDefault="001456C6" w:rsidP="001456C6">
      <w:pPr>
        <w:pStyle w:val="ActHead5"/>
      </w:pPr>
      <w:bookmarkStart w:id="415" w:name="_Toc364850780"/>
      <w:r w:rsidRPr="002849D1">
        <w:rPr>
          <w:rStyle w:val="CharSectno"/>
        </w:rPr>
        <w:t>58</w:t>
      </w:r>
      <w:r w:rsidR="002849D1" w:rsidRPr="002849D1">
        <w:rPr>
          <w:rStyle w:val="CharSectno"/>
        </w:rPr>
        <w:noBreakHyphen/>
      </w:r>
      <w:r w:rsidRPr="002849D1">
        <w:rPr>
          <w:rStyle w:val="CharSectno"/>
        </w:rPr>
        <w:t>65</w:t>
      </w:r>
      <w:r w:rsidRPr="002849D1">
        <w:t xml:space="preserve">  Money available to meet representative’s liabilities</w:t>
      </w:r>
      <w:bookmarkEnd w:id="415"/>
    </w:p>
    <w:p w:rsidR="001456C6" w:rsidRPr="002849D1" w:rsidRDefault="001456C6" w:rsidP="001456C6">
      <w:pPr>
        <w:pStyle w:val="subsection"/>
      </w:pPr>
      <w:r w:rsidRPr="002849D1">
        <w:tab/>
      </w:r>
      <w:r w:rsidRPr="002849D1">
        <w:tab/>
        <w:t xml:space="preserve">A </w:t>
      </w:r>
      <w:r w:rsidR="002849D1" w:rsidRPr="002849D1">
        <w:rPr>
          <w:position w:val="6"/>
          <w:sz w:val="16"/>
        </w:rPr>
        <w:t>*</w:t>
      </w:r>
      <w:r w:rsidRPr="002849D1">
        <w:t xml:space="preserve">representative of an </w:t>
      </w:r>
      <w:r w:rsidR="002849D1" w:rsidRPr="002849D1">
        <w:rPr>
          <w:position w:val="6"/>
          <w:sz w:val="16"/>
        </w:rPr>
        <w:t>*</w:t>
      </w:r>
      <w:r w:rsidRPr="002849D1">
        <w:t xml:space="preserve">incapacitated entity who is liable to pay an amount because of this </w:t>
      </w:r>
      <w:r w:rsidR="00A53099" w:rsidRPr="002849D1">
        <w:t>Division</w:t>
      </w:r>
      <w:r w:rsidR="00A36DB5" w:rsidRPr="002849D1">
        <w:t xml:space="preserve"> </w:t>
      </w:r>
      <w:r w:rsidRPr="002849D1">
        <w:t>is authorised and required to apply any money which the representative receives in his or her capacity as that representative in order to pay the liability.</w:t>
      </w:r>
    </w:p>
    <w:p w:rsidR="001456C6" w:rsidRPr="002849D1" w:rsidRDefault="001456C6" w:rsidP="001456C6">
      <w:pPr>
        <w:pStyle w:val="ActHead5"/>
      </w:pPr>
      <w:bookmarkStart w:id="416" w:name="_Toc364850781"/>
      <w:r w:rsidRPr="002849D1">
        <w:rPr>
          <w:rStyle w:val="CharSectno"/>
        </w:rPr>
        <w:t>58</w:t>
      </w:r>
      <w:r w:rsidR="002849D1" w:rsidRPr="002849D1">
        <w:rPr>
          <w:rStyle w:val="CharSectno"/>
        </w:rPr>
        <w:noBreakHyphen/>
      </w:r>
      <w:r w:rsidRPr="002849D1">
        <w:rPr>
          <w:rStyle w:val="CharSectno"/>
        </w:rPr>
        <w:t>70</w:t>
      </w:r>
      <w:r w:rsidRPr="002849D1">
        <w:t xml:space="preserve">  Protection for actions of representative</w:t>
      </w:r>
      <w:bookmarkEnd w:id="416"/>
    </w:p>
    <w:p w:rsidR="001456C6" w:rsidRPr="002849D1" w:rsidRDefault="001456C6" w:rsidP="001456C6">
      <w:pPr>
        <w:pStyle w:val="subsection"/>
      </w:pPr>
      <w:r w:rsidRPr="002849D1">
        <w:tab/>
      </w:r>
      <w:r w:rsidRPr="002849D1">
        <w:tab/>
        <w:t xml:space="preserve">A </w:t>
      </w:r>
      <w:r w:rsidR="002849D1" w:rsidRPr="002849D1">
        <w:rPr>
          <w:position w:val="6"/>
          <w:sz w:val="16"/>
        </w:rPr>
        <w:t>*</w:t>
      </w:r>
      <w:r w:rsidRPr="002849D1">
        <w:t xml:space="preserve">representative of an </w:t>
      </w:r>
      <w:r w:rsidR="002849D1" w:rsidRPr="002849D1">
        <w:rPr>
          <w:position w:val="6"/>
          <w:sz w:val="16"/>
        </w:rPr>
        <w:t>*</w:t>
      </w:r>
      <w:r w:rsidRPr="002849D1">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2849D1" w:rsidRPr="002849D1">
        <w:rPr>
          <w:position w:val="6"/>
          <w:sz w:val="16"/>
        </w:rPr>
        <w:t>*</w:t>
      </w:r>
      <w:r w:rsidRPr="002849D1">
        <w:t>GST law.</w:t>
      </w:r>
    </w:p>
    <w:p w:rsidR="00715FFB" w:rsidRPr="002849D1" w:rsidRDefault="00715FFB" w:rsidP="00715FFB">
      <w:pPr>
        <w:pStyle w:val="ActHead5"/>
      </w:pPr>
      <w:bookmarkStart w:id="417" w:name="_Toc364850782"/>
      <w:r w:rsidRPr="002849D1">
        <w:rPr>
          <w:rStyle w:val="CharSectno"/>
        </w:rPr>
        <w:t>58</w:t>
      </w:r>
      <w:r w:rsidR="002849D1" w:rsidRPr="002849D1">
        <w:rPr>
          <w:rStyle w:val="CharSectno"/>
        </w:rPr>
        <w:noBreakHyphen/>
      </w:r>
      <w:r w:rsidRPr="002849D1">
        <w:rPr>
          <w:rStyle w:val="CharSectno"/>
        </w:rPr>
        <w:t>95</w:t>
      </w:r>
      <w:r w:rsidRPr="002849D1">
        <w:t xml:space="preserve">  </w:t>
      </w:r>
      <w:r w:rsidR="00A53099" w:rsidRPr="002849D1">
        <w:t>Division</w:t>
      </w:r>
      <w:r w:rsidR="00A36DB5" w:rsidRPr="002849D1">
        <w:t xml:space="preserve"> </w:t>
      </w:r>
      <w:r w:rsidRPr="002849D1">
        <w:t>does not apply to the extent that the representative is a creditor of the incapacitated entity</w:t>
      </w:r>
      <w:bookmarkEnd w:id="417"/>
    </w:p>
    <w:p w:rsidR="00715FFB" w:rsidRPr="002849D1" w:rsidRDefault="00715FFB" w:rsidP="00715FFB">
      <w:pPr>
        <w:pStyle w:val="subsection"/>
      </w:pPr>
      <w:r w:rsidRPr="002849D1">
        <w:tab/>
      </w:r>
      <w:r w:rsidRPr="002849D1">
        <w:tab/>
        <w:t xml:space="preserve">This </w:t>
      </w:r>
      <w:r w:rsidR="00A53099" w:rsidRPr="002849D1">
        <w:t>Division</w:t>
      </w:r>
      <w:r w:rsidR="00A36DB5" w:rsidRPr="002849D1">
        <w:t xml:space="preserve"> </w:t>
      </w:r>
      <w:r w:rsidRPr="002849D1">
        <w:t xml:space="preserve">does not apply in relation to a </w:t>
      </w:r>
      <w:r w:rsidR="002849D1" w:rsidRPr="002849D1">
        <w:rPr>
          <w:position w:val="6"/>
          <w:sz w:val="16"/>
        </w:rPr>
        <w:t>*</w:t>
      </w:r>
      <w:r w:rsidRPr="002849D1">
        <w:t>representative of an entity to the extent that paragraph</w:t>
      </w:r>
      <w:r w:rsidR="002849D1">
        <w:t> </w:t>
      </w:r>
      <w:r w:rsidRPr="002849D1">
        <w:t>105</w:t>
      </w:r>
      <w:r w:rsidR="002849D1">
        <w:noBreakHyphen/>
      </w:r>
      <w:r w:rsidRPr="002849D1">
        <w:t>5(1)(a) will apply to a supply by the representative of the entity’s property.</w:t>
      </w:r>
    </w:p>
    <w:p w:rsidR="00715FFB" w:rsidRPr="002849D1" w:rsidRDefault="00715FFB" w:rsidP="00715FFB">
      <w:pPr>
        <w:pStyle w:val="notetext"/>
      </w:pPr>
      <w:r w:rsidRPr="002849D1">
        <w:t>Note:</w:t>
      </w:r>
      <w:r w:rsidRPr="002849D1">
        <w:tab/>
        <w:t>For example, if the representative:</w:t>
      </w:r>
    </w:p>
    <w:p w:rsidR="00715FFB" w:rsidRPr="002849D1" w:rsidRDefault="00715FFB" w:rsidP="00311275">
      <w:pPr>
        <w:pStyle w:val="notepara"/>
      </w:pPr>
      <w:r w:rsidRPr="002849D1">
        <w:lastRenderedPageBreak/>
        <w:t>(a)</w:t>
      </w:r>
      <w:r w:rsidRPr="002849D1">
        <w:tab/>
        <w:t>is a mortgagee in possession of the entity’s property; and</w:t>
      </w:r>
    </w:p>
    <w:p w:rsidR="00715FFB" w:rsidRPr="002849D1" w:rsidRDefault="00715FFB" w:rsidP="00311275">
      <w:pPr>
        <w:pStyle w:val="notepara"/>
      </w:pPr>
      <w:r w:rsidRPr="002849D1">
        <w:t>(b)</w:t>
      </w:r>
      <w:r w:rsidRPr="002849D1">
        <w:tab/>
        <w:t>is not a representative of the entity for any other reason;</w:t>
      </w:r>
    </w:p>
    <w:p w:rsidR="00E24C47" w:rsidRPr="002849D1" w:rsidRDefault="00715FFB" w:rsidP="00715FFB">
      <w:pPr>
        <w:pStyle w:val="notetext"/>
        <w:spacing w:before="40"/>
      </w:pPr>
      <w:r w:rsidRPr="002849D1">
        <w:tab/>
        <w:t>the representative need not register under section</w:t>
      </w:r>
      <w:r w:rsidR="002849D1">
        <w:t> </w:t>
      </w:r>
      <w:r w:rsidRPr="002849D1">
        <w:t>58</w:t>
      </w:r>
      <w:r w:rsidR="002849D1">
        <w:noBreakHyphen/>
      </w:r>
      <w:r w:rsidRPr="002849D1">
        <w:t>20 if it will supply that property in or towards the satisfaction of a debt owed to it by the entity.</w:t>
      </w:r>
    </w:p>
    <w:p w:rsidR="00300522" w:rsidRPr="002849D1" w:rsidRDefault="00300522" w:rsidP="00A36DB5">
      <w:pPr>
        <w:pStyle w:val="ActHead3"/>
        <w:pageBreakBefore/>
      </w:pPr>
      <w:bookmarkStart w:id="418" w:name="_Toc364850783"/>
      <w:r w:rsidRPr="002849D1">
        <w:rPr>
          <w:rStyle w:val="CharDivNo"/>
        </w:rPr>
        <w:lastRenderedPageBreak/>
        <w:t>Division</w:t>
      </w:r>
      <w:r w:rsidR="002849D1" w:rsidRPr="002849D1">
        <w:rPr>
          <w:rStyle w:val="CharDivNo"/>
        </w:rPr>
        <w:t> </w:t>
      </w:r>
      <w:r w:rsidRPr="002849D1">
        <w:rPr>
          <w:rStyle w:val="CharDivNo"/>
        </w:rPr>
        <w:t>60</w:t>
      </w:r>
      <w:r w:rsidRPr="002849D1">
        <w:t>—</w:t>
      </w:r>
      <w:r w:rsidRPr="002849D1">
        <w:rPr>
          <w:rStyle w:val="CharDivText"/>
        </w:rPr>
        <w:t>Pre</w:t>
      </w:r>
      <w:r w:rsidR="002849D1" w:rsidRPr="002849D1">
        <w:rPr>
          <w:rStyle w:val="CharDivText"/>
        </w:rPr>
        <w:noBreakHyphen/>
      </w:r>
      <w:r w:rsidRPr="002849D1">
        <w:rPr>
          <w:rStyle w:val="CharDivText"/>
        </w:rPr>
        <w:t>establishment costs</w:t>
      </w:r>
      <w:bookmarkEnd w:id="418"/>
    </w:p>
    <w:p w:rsidR="00300522" w:rsidRPr="002849D1" w:rsidRDefault="00300522" w:rsidP="00300522">
      <w:pPr>
        <w:pStyle w:val="ActHead5"/>
      </w:pPr>
      <w:bookmarkStart w:id="419" w:name="_Toc364850784"/>
      <w:r w:rsidRPr="002849D1">
        <w:rPr>
          <w:rStyle w:val="CharSectno"/>
        </w:rPr>
        <w:t>60</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419"/>
    </w:p>
    <w:p w:rsidR="00300522" w:rsidRPr="002849D1" w:rsidRDefault="00300522" w:rsidP="00300522">
      <w:pPr>
        <w:pStyle w:val="BoxText"/>
      </w:pPr>
      <w:r w:rsidRPr="002849D1">
        <w:t xml:space="preserve">This </w:t>
      </w:r>
      <w:r w:rsidR="00A53099" w:rsidRPr="002849D1">
        <w:t>Division</w:t>
      </w:r>
      <w:r w:rsidR="00A36DB5" w:rsidRPr="002849D1">
        <w:t xml:space="preserve"> </w:t>
      </w:r>
      <w:r w:rsidRPr="002849D1">
        <w:t>enables input tax credits to arise in some circumstances in which acquisitions and importations are made before a company is in existence.</w:t>
      </w:r>
    </w:p>
    <w:p w:rsidR="00300522" w:rsidRPr="002849D1" w:rsidRDefault="00300522" w:rsidP="00300522">
      <w:pPr>
        <w:pStyle w:val="ActHead5"/>
      </w:pPr>
      <w:bookmarkStart w:id="420" w:name="_Toc364850785"/>
      <w:r w:rsidRPr="002849D1">
        <w:rPr>
          <w:rStyle w:val="CharSectno"/>
        </w:rPr>
        <w:t>60</w:t>
      </w:r>
      <w:r w:rsidR="002849D1" w:rsidRPr="002849D1">
        <w:rPr>
          <w:rStyle w:val="CharSectno"/>
        </w:rPr>
        <w:noBreakHyphen/>
      </w:r>
      <w:r w:rsidRPr="002849D1">
        <w:rPr>
          <w:rStyle w:val="CharSectno"/>
        </w:rPr>
        <w:t>5</w:t>
      </w:r>
      <w:r w:rsidRPr="002849D1">
        <w:t xml:space="preserve">  Input tax credit for acquisitions and importations before establishment</w:t>
      </w:r>
      <w:bookmarkEnd w:id="420"/>
    </w:p>
    <w:p w:rsidR="00300522" w:rsidRPr="002849D1" w:rsidRDefault="00300522" w:rsidP="00300522">
      <w:pPr>
        <w:pStyle w:val="subsection"/>
      </w:pPr>
      <w:r w:rsidRPr="002849D1">
        <w:tab/>
        <w:t>(1)</w:t>
      </w:r>
      <w:r w:rsidRPr="002849D1">
        <w:tab/>
        <w:t xml:space="preserve">If you make a </w:t>
      </w:r>
      <w:r w:rsidR="002849D1" w:rsidRPr="002849D1">
        <w:rPr>
          <w:position w:val="6"/>
          <w:sz w:val="16"/>
          <w:szCs w:val="16"/>
        </w:rPr>
        <w:t>*</w:t>
      </w:r>
      <w:r w:rsidRPr="002849D1">
        <w:t>creditable acquisition that is a</w:t>
      </w:r>
      <w:r w:rsidR="002849D1" w:rsidRPr="002849D1">
        <w:rPr>
          <w:position w:val="6"/>
          <w:sz w:val="16"/>
          <w:szCs w:val="16"/>
        </w:rPr>
        <w:t>*</w:t>
      </w:r>
      <w:r w:rsidRPr="002849D1">
        <w:t>pre</w:t>
      </w:r>
      <w:r w:rsidR="002849D1">
        <w:noBreakHyphen/>
      </w:r>
      <w:r w:rsidRPr="002849D1">
        <w:t xml:space="preserve">establishment acquisition, or a </w:t>
      </w:r>
      <w:r w:rsidR="002849D1" w:rsidRPr="002849D1">
        <w:rPr>
          <w:position w:val="6"/>
          <w:sz w:val="16"/>
          <w:szCs w:val="16"/>
        </w:rPr>
        <w:t>*</w:t>
      </w:r>
      <w:r w:rsidRPr="002849D1">
        <w:t xml:space="preserve">creditable importation that is a </w:t>
      </w:r>
      <w:r w:rsidR="002849D1" w:rsidRPr="002849D1">
        <w:rPr>
          <w:position w:val="6"/>
          <w:sz w:val="16"/>
          <w:szCs w:val="16"/>
        </w:rPr>
        <w:t>*</w:t>
      </w:r>
      <w:r w:rsidRPr="002849D1">
        <w:t>pre</w:t>
      </w:r>
      <w:r w:rsidR="002849D1">
        <w:noBreakHyphen/>
      </w:r>
      <w:r w:rsidRPr="002849D1">
        <w:t xml:space="preserve">establishment importation, relating to a </w:t>
      </w:r>
      <w:r w:rsidR="002849D1" w:rsidRPr="002849D1">
        <w:rPr>
          <w:position w:val="6"/>
          <w:sz w:val="16"/>
          <w:szCs w:val="16"/>
        </w:rPr>
        <w:t>*</w:t>
      </w:r>
      <w:r w:rsidRPr="002849D1">
        <w:t>company before it is in existence:</w:t>
      </w:r>
    </w:p>
    <w:p w:rsidR="00300522" w:rsidRPr="002849D1" w:rsidRDefault="00300522" w:rsidP="00300522">
      <w:pPr>
        <w:pStyle w:val="paragraph"/>
      </w:pPr>
      <w:r w:rsidRPr="002849D1">
        <w:tab/>
        <w:t>(a)</w:t>
      </w:r>
      <w:r w:rsidRPr="002849D1">
        <w:tab/>
        <w:t>you are not entitled to the input tax credit on the acquisition or importation; and</w:t>
      </w:r>
    </w:p>
    <w:p w:rsidR="00300522" w:rsidRPr="002849D1" w:rsidRDefault="00300522" w:rsidP="00300522">
      <w:pPr>
        <w:pStyle w:val="paragraph"/>
      </w:pPr>
      <w:r w:rsidRPr="002849D1">
        <w:tab/>
        <w:t>(b)</w:t>
      </w:r>
      <w:r w:rsidRPr="002849D1">
        <w:tab/>
        <w:t>once the company is in existence, it is entitled to the input tax credit on the acquisition or importation.</w:t>
      </w:r>
    </w:p>
    <w:p w:rsidR="00300522" w:rsidRPr="002849D1" w:rsidRDefault="00300522" w:rsidP="00300522">
      <w:pPr>
        <w:pStyle w:val="subsection"/>
      </w:pPr>
      <w:r w:rsidRPr="002849D1">
        <w:tab/>
        <w:t>(2)</w:t>
      </w:r>
      <w:r w:rsidRPr="002849D1">
        <w:tab/>
        <w:t>This section has effect despite sections</w:t>
      </w:r>
      <w:r w:rsidR="002849D1">
        <w:t> </w:t>
      </w:r>
      <w:r w:rsidRPr="002849D1">
        <w:t>11</w:t>
      </w:r>
      <w:r w:rsidR="002849D1">
        <w:noBreakHyphen/>
      </w:r>
      <w:r w:rsidRPr="002849D1">
        <w:t>20 and 15</w:t>
      </w:r>
      <w:r w:rsidR="002849D1">
        <w:noBreakHyphen/>
      </w:r>
      <w:r w:rsidRPr="002849D1">
        <w:t>15 (which are about who is entitled to input tax credits).</w:t>
      </w:r>
    </w:p>
    <w:p w:rsidR="00300522" w:rsidRPr="002849D1" w:rsidRDefault="00300522" w:rsidP="00300522">
      <w:pPr>
        <w:pStyle w:val="ActHead5"/>
      </w:pPr>
      <w:bookmarkStart w:id="421" w:name="_Toc364850786"/>
      <w:r w:rsidRPr="002849D1">
        <w:rPr>
          <w:rStyle w:val="CharSectno"/>
        </w:rPr>
        <w:t>60</w:t>
      </w:r>
      <w:r w:rsidR="002849D1" w:rsidRPr="002849D1">
        <w:rPr>
          <w:rStyle w:val="CharSectno"/>
        </w:rPr>
        <w:noBreakHyphen/>
      </w:r>
      <w:r w:rsidRPr="002849D1">
        <w:rPr>
          <w:rStyle w:val="CharSectno"/>
        </w:rPr>
        <w:t>10</w:t>
      </w:r>
      <w:r w:rsidRPr="002849D1">
        <w:t xml:space="preserve">  Registration etc. not needed for input tax credits</w:t>
      </w:r>
      <w:bookmarkEnd w:id="421"/>
    </w:p>
    <w:p w:rsidR="00300522" w:rsidRPr="002849D1" w:rsidRDefault="00300522" w:rsidP="00300522">
      <w:pPr>
        <w:pStyle w:val="subsection"/>
      </w:pPr>
      <w:r w:rsidRPr="002849D1">
        <w:tab/>
        <w:t>(1)</w:t>
      </w:r>
      <w:r w:rsidRPr="002849D1">
        <w:tab/>
        <w:t xml:space="preserve">If you make a </w:t>
      </w:r>
      <w:r w:rsidR="002849D1" w:rsidRPr="002849D1">
        <w:rPr>
          <w:position w:val="6"/>
          <w:sz w:val="16"/>
          <w:szCs w:val="16"/>
        </w:rPr>
        <w:t>*</w:t>
      </w:r>
      <w:r w:rsidRPr="002849D1">
        <w:t>pre</w:t>
      </w:r>
      <w:r w:rsidR="002849D1">
        <w:noBreakHyphen/>
      </w:r>
      <w:r w:rsidRPr="002849D1">
        <w:t xml:space="preserve">establishment acquisition, the fact that you are not </w:t>
      </w:r>
      <w:r w:rsidR="002849D1" w:rsidRPr="002849D1">
        <w:rPr>
          <w:position w:val="6"/>
          <w:sz w:val="16"/>
          <w:szCs w:val="16"/>
        </w:rPr>
        <w:t>*</w:t>
      </w:r>
      <w:r w:rsidRPr="002849D1">
        <w:t xml:space="preserve">registered or </w:t>
      </w:r>
      <w:r w:rsidR="002849D1" w:rsidRPr="002849D1">
        <w:rPr>
          <w:position w:val="6"/>
          <w:sz w:val="16"/>
          <w:szCs w:val="16"/>
        </w:rPr>
        <w:t>*</w:t>
      </w:r>
      <w:r w:rsidRPr="002849D1">
        <w:t xml:space="preserve">required to be registered does not stop the acquisition being a </w:t>
      </w:r>
      <w:r w:rsidR="002849D1" w:rsidRPr="002849D1">
        <w:rPr>
          <w:position w:val="6"/>
          <w:sz w:val="16"/>
          <w:szCs w:val="16"/>
        </w:rPr>
        <w:t>*</w:t>
      </w:r>
      <w:r w:rsidRPr="002849D1">
        <w:t>creditable acquisition.</w:t>
      </w:r>
    </w:p>
    <w:p w:rsidR="00300522" w:rsidRPr="002849D1" w:rsidRDefault="00300522" w:rsidP="00300522">
      <w:pPr>
        <w:pStyle w:val="subsection"/>
      </w:pPr>
      <w:r w:rsidRPr="002849D1">
        <w:tab/>
        <w:t>(2)</w:t>
      </w:r>
      <w:r w:rsidRPr="002849D1">
        <w:tab/>
        <w:t xml:space="preserve">If you make a </w:t>
      </w:r>
      <w:r w:rsidR="002849D1" w:rsidRPr="002849D1">
        <w:rPr>
          <w:position w:val="6"/>
          <w:sz w:val="16"/>
          <w:szCs w:val="16"/>
        </w:rPr>
        <w:t>*</w:t>
      </w:r>
      <w:r w:rsidRPr="002849D1">
        <w:t>pre</w:t>
      </w:r>
      <w:r w:rsidR="002849D1">
        <w:noBreakHyphen/>
      </w:r>
      <w:r w:rsidRPr="002849D1">
        <w:t xml:space="preserve">establishment importation, the fact that you are not </w:t>
      </w:r>
      <w:r w:rsidR="002849D1" w:rsidRPr="002849D1">
        <w:rPr>
          <w:position w:val="6"/>
          <w:sz w:val="16"/>
          <w:szCs w:val="16"/>
        </w:rPr>
        <w:t>*</w:t>
      </w:r>
      <w:r w:rsidRPr="002849D1">
        <w:t xml:space="preserve">registered or </w:t>
      </w:r>
      <w:r w:rsidR="002849D1" w:rsidRPr="002849D1">
        <w:rPr>
          <w:position w:val="6"/>
          <w:sz w:val="16"/>
          <w:szCs w:val="16"/>
        </w:rPr>
        <w:t>*</w:t>
      </w:r>
      <w:r w:rsidRPr="002849D1">
        <w:t xml:space="preserve">required to be registered does not stop the acquisition being a </w:t>
      </w:r>
      <w:r w:rsidR="002849D1" w:rsidRPr="002849D1">
        <w:rPr>
          <w:position w:val="6"/>
          <w:sz w:val="16"/>
          <w:szCs w:val="16"/>
        </w:rPr>
        <w:t>*</w:t>
      </w:r>
      <w:r w:rsidRPr="002849D1">
        <w:t>creditable importation.</w:t>
      </w:r>
    </w:p>
    <w:p w:rsidR="00300522" w:rsidRPr="002849D1" w:rsidRDefault="00300522" w:rsidP="00300522">
      <w:pPr>
        <w:pStyle w:val="subsection"/>
      </w:pPr>
      <w:r w:rsidRPr="002849D1">
        <w:tab/>
        <w:t>(3)</w:t>
      </w:r>
      <w:r w:rsidRPr="002849D1">
        <w:tab/>
        <w:t>This section has effect despite sections</w:t>
      </w:r>
      <w:r w:rsidR="002849D1">
        <w:t> </w:t>
      </w:r>
      <w:r w:rsidRPr="002849D1">
        <w:t>11</w:t>
      </w:r>
      <w:r w:rsidR="002849D1">
        <w:noBreakHyphen/>
      </w:r>
      <w:r w:rsidRPr="002849D1">
        <w:t>5 and 15</w:t>
      </w:r>
      <w:r w:rsidR="002849D1">
        <w:noBreakHyphen/>
      </w:r>
      <w:r w:rsidRPr="002849D1">
        <w:t>5 (which are about what are creditable acquisitions and creditable importations).</w:t>
      </w:r>
    </w:p>
    <w:p w:rsidR="00300522" w:rsidRPr="002849D1" w:rsidRDefault="00300522" w:rsidP="00300522">
      <w:pPr>
        <w:pStyle w:val="ActHead5"/>
      </w:pPr>
      <w:bookmarkStart w:id="422" w:name="_Toc364850787"/>
      <w:r w:rsidRPr="002849D1">
        <w:rPr>
          <w:rStyle w:val="CharSectno"/>
        </w:rPr>
        <w:lastRenderedPageBreak/>
        <w:t>60</w:t>
      </w:r>
      <w:r w:rsidR="002849D1" w:rsidRPr="002849D1">
        <w:rPr>
          <w:rStyle w:val="CharSectno"/>
        </w:rPr>
        <w:noBreakHyphen/>
      </w:r>
      <w:r w:rsidRPr="002849D1">
        <w:rPr>
          <w:rStyle w:val="CharSectno"/>
        </w:rPr>
        <w:t>15</w:t>
      </w:r>
      <w:r w:rsidRPr="002849D1">
        <w:t xml:space="preserve">  Pre</w:t>
      </w:r>
      <w:r w:rsidR="002849D1">
        <w:noBreakHyphen/>
      </w:r>
      <w:r w:rsidRPr="002849D1">
        <w:t>establishment acquisitions and importations</w:t>
      </w:r>
      <w:bookmarkEnd w:id="422"/>
    </w:p>
    <w:p w:rsidR="00300522" w:rsidRPr="002849D1" w:rsidRDefault="00300522" w:rsidP="00300522">
      <w:pPr>
        <w:pStyle w:val="subsection"/>
      </w:pPr>
      <w:r w:rsidRPr="002849D1">
        <w:tab/>
        <w:t>(1)</w:t>
      </w:r>
      <w:r w:rsidRPr="002849D1">
        <w:tab/>
        <w:t xml:space="preserve">An acquisition that you make is a </w:t>
      </w:r>
      <w:r w:rsidRPr="002849D1">
        <w:rPr>
          <w:b/>
          <w:bCs/>
          <w:i/>
          <w:iCs/>
        </w:rPr>
        <w:t>pre</w:t>
      </w:r>
      <w:r w:rsidR="002849D1">
        <w:rPr>
          <w:b/>
          <w:bCs/>
          <w:i/>
          <w:iCs/>
        </w:rPr>
        <w:noBreakHyphen/>
      </w:r>
      <w:r w:rsidRPr="002849D1">
        <w:rPr>
          <w:b/>
          <w:bCs/>
          <w:i/>
          <w:iCs/>
        </w:rPr>
        <w:t>establishment</w:t>
      </w:r>
      <w:r w:rsidRPr="002849D1">
        <w:t xml:space="preserve"> </w:t>
      </w:r>
      <w:r w:rsidRPr="002849D1">
        <w:rPr>
          <w:b/>
          <w:bCs/>
          <w:i/>
          <w:iCs/>
        </w:rPr>
        <w:t>acquisition</w:t>
      </w:r>
      <w:r w:rsidRPr="002849D1">
        <w:t>,</w:t>
      </w:r>
      <w:r w:rsidRPr="002849D1">
        <w:rPr>
          <w:b/>
          <w:bCs/>
          <w:i/>
          <w:iCs/>
        </w:rPr>
        <w:t xml:space="preserve"> </w:t>
      </w:r>
      <w:r w:rsidRPr="002849D1">
        <w:t>and an importation that you make is a</w:t>
      </w:r>
      <w:r w:rsidRPr="002849D1">
        <w:rPr>
          <w:b/>
          <w:bCs/>
          <w:i/>
          <w:iCs/>
        </w:rPr>
        <w:t xml:space="preserve"> pre</w:t>
      </w:r>
      <w:r w:rsidR="002849D1">
        <w:rPr>
          <w:b/>
          <w:bCs/>
          <w:i/>
          <w:iCs/>
        </w:rPr>
        <w:noBreakHyphen/>
      </w:r>
      <w:r w:rsidRPr="002849D1">
        <w:rPr>
          <w:b/>
          <w:bCs/>
          <w:i/>
          <w:iCs/>
        </w:rPr>
        <w:t>establishment importation</w:t>
      </w:r>
      <w:r w:rsidRPr="002849D1">
        <w:t>,</w:t>
      </w:r>
      <w:r w:rsidRPr="002849D1">
        <w:rPr>
          <w:b/>
          <w:bCs/>
          <w:i/>
          <w:iCs/>
        </w:rPr>
        <w:t xml:space="preserve"> </w:t>
      </w:r>
      <w:r w:rsidRPr="002849D1">
        <w:t>if:</w:t>
      </w:r>
    </w:p>
    <w:p w:rsidR="00300522" w:rsidRPr="002849D1" w:rsidRDefault="00300522" w:rsidP="00300522">
      <w:pPr>
        <w:pStyle w:val="paragraph"/>
      </w:pPr>
      <w:r w:rsidRPr="002849D1">
        <w:tab/>
        <w:t>(a)</w:t>
      </w:r>
      <w:r w:rsidRPr="002849D1">
        <w:tab/>
        <w:t xml:space="preserve">you do not </w:t>
      </w:r>
      <w:r w:rsidR="002849D1" w:rsidRPr="002849D1">
        <w:rPr>
          <w:position w:val="6"/>
          <w:sz w:val="16"/>
          <w:szCs w:val="16"/>
        </w:rPr>
        <w:t>*</w:t>
      </w:r>
      <w:r w:rsidRPr="002849D1">
        <w:t xml:space="preserve">apply the thing acquired or imported for any purpose other than for a </w:t>
      </w:r>
      <w:r w:rsidR="002849D1" w:rsidRPr="002849D1">
        <w:rPr>
          <w:position w:val="6"/>
          <w:sz w:val="16"/>
          <w:szCs w:val="16"/>
        </w:rPr>
        <w:t>*</w:t>
      </w:r>
      <w:r w:rsidRPr="002849D1">
        <w:t xml:space="preserve">creditable purpose relating to a </w:t>
      </w:r>
      <w:r w:rsidR="002849D1" w:rsidRPr="002849D1">
        <w:rPr>
          <w:position w:val="6"/>
          <w:sz w:val="16"/>
          <w:szCs w:val="16"/>
        </w:rPr>
        <w:t>*</w:t>
      </w:r>
      <w:r w:rsidRPr="002849D1">
        <w:t>company not yet in existence; and</w:t>
      </w:r>
    </w:p>
    <w:p w:rsidR="00300522" w:rsidRPr="002849D1" w:rsidRDefault="00300522" w:rsidP="00300522">
      <w:pPr>
        <w:pStyle w:val="paragraph"/>
      </w:pPr>
      <w:r w:rsidRPr="002849D1">
        <w:tab/>
        <w:t>(b)</w:t>
      </w:r>
      <w:r w:rsidRPr="002849D1">
        <w:tab/>
        <w:t xml:space="preserve">the company comes into existence, and becomes </w:t>
      </w:r>
      <w:r w:rsidR="002849D1" w:rsidRPr="002849D1">
        <w:rPr>
          <w:position w:val="6"/>
          <w:sz w:val="16"/>
          <w:szCs w:val="16"/>
        </w:rPr>
        <w:t>*</w:t>
      </w:r>
      <w:r w:rsidRPr="002849D1">
        <w:t>registered, within 6 months after the acquisition or importation; and</w:t>
      </w:r>
    </w:p>
    <w:p w:rsidR="00300522" w:rsidRPr="002849D1" w:rsidRDefault="00300522" w:rsidP="00300522">
      <w:pPr>
        <w:pStyle w:val="paragraph"/>
      </w:pPr>
      <w:r w:rsidRPr="002849D1">
        <w:tab/>
        <w:t>(c)</w:t>
      </w:r>
      <w:r w:rsidRPr="002849D1">
        <w:tab/>
        <w:t>you become a member, officer or employee of the company; and</w:t>
      </w:r>
    </w:p>
    <w:p w:rsidR="00300522" w:rsidRPr="002849D1" w:rsidRDefault="00300522" w:rsidP="00300522">
      <w:pPr>
        <w:pStyle w:val="paragraph"/>
      </w:pPr>
      <w:r w:rsidRPr="002849D1">
        <w:tab/>
        <w:t>(d)</w:t>
      </w:r>
      <w:r w:rsidRPr="002849D1">
        <w:tab/>
        <w:t xml:space="preserve">in the case of an acquisition—you have been fully reimbursed by the company for the </w:t>
      </w:r>
      <w:r w:rsidR="002849D1" w:rsidRPr="002849D1">
        <w:rPr>
          <w:position w:val="6"/>
          <w:sz w:val="16"/>
          <w:szCs w:val="16"/>
        </w:rPr>
        <w:t>*</w:t>
      </w:r>
      <w:r w:rsidRPr="002849D1">
        <w:t>consideration you provided for the acquisition; and</w:t>
      </w:r>
    </w:p>
    <w:p w:rsidR="00300522" w:rsidRPr="002849D1" w:rsidRDefault="00300522" w:rsidP="00300522">
      <w:pPr>
        <w:pStyle w:val="paragraph"/>
      </w:pPr>
      <w:r w:rsidRPr="002849D1">
        <w:tab/>
        <w:t>(e)</w:t>
      </w:r>
      <w:r w:rsidRPr="002849D1">
        <w:tab/>
        <w:t>in the case of an importation—you have been fully reimbursed by the company:</w:t>
      </w:r>
    </w:p>
    <w:p w:rsidR="00300522" w:rsidRPr="002849D1" w:rsidRDefault="00300522" w:rsidP="00300522">
      <w:pPr>
        <w:pStyle w:val="paragraphsub"/>
      </w:pPr>
      <w:r w:rsidRPr="002849D1">
        <w:tab/>
        <w:t>(i)</w:t>
      </w:r>
      <w:r w:rsidRPr="002849D1">
        <w:tab/>
        <w:t xml:space="preserve">for the </w:t>
      </w:r>
      <w:r w:rsidR="002849D1" w:rsidRPr="002849D1">
        <w:rPr>
          <w:position w:val="6"/>
          <w:sz w:val="16"/>
        </w:rPr>
        <w:t>*</w:t>
      </w:r>
      <w:r w:rsidR="005376EE" w:rsidRPr="002849D1">
        <w:t>assessed GST</w:t>
      </w:r>
      <w:r w:rsidRPr="002849D1">
        <w:t xml:space="preserve"> paid on the importation; and</w:t>
      </w:r>
    </w:p>
    <w:p w:rsidR="00300522" w:rsidRPr="002849D1" w:rsidRDefault="00300522" w:rsidP="00300522">
      <w:pPr>
        <w:pStyle w:val="paragraphsub"/>
        <w:rPr>
          <w:i/>
          <w:iCs/>
        </w:rPr>
      </w:pPr>
      <w:r w:rsidRPr="002849D1">
        <w:tab/>
        <w:t>(ii)</w:t>
      </w:r>
      <w:r w:rsidRPr="002849D1">
        <w:tab/>
        <w:t>for the cost of acquiring or producing the thing imported.</w:t>
      </w:r>
    </w:p>
    <w:p w:rsidR="00300522" w:rsidRPr="002849D1" w:rsidRDefault="00300522" w:rsidP="00300522">
      <w:pPr>
        <w:pStyle w:val="subsection"/>
      </w:pPr>
      <w:r w:rsidRPr="002849D1">
        <w:tab/>
        <w:t>(2)</w:t>
      </w:r>
      <w:r w:rsidRPr="002849D1">
        <w:tab/>
        <w:t xml:space="preserve">However, the acquisition or importation is </w:t>
      </w:r>
      <w:r w:rsidRPr="002849D1">
        <w:rPr>
          <w:i/>
          <w:iCs/>
        </w:rPr>
        <w:t>not</w:t>
      </w:r>
      <w:r w:rsidRPr="002849D1">
        <w:t xml:space="preserve"> a </w:t>
      </w:r>
      <w:r w:rsidRPr="002849D1">
        <w:rPr>
          <w:b/>
          <w:bCs/>
          <w:i/>
          <w:iCs/>
        </w:rPr>
        <w:t>pre</w:t>
      </w:r>
      <w:r w:rsidR="002849D1">
        <w:rPr>
          <w:b/>
          <w:bCs/>
          <w:i/>
          <w:iCs/>
        </w:rPr>
        <w:noBreakHyphen/>
      </w:r>
      <w:r w:rsidRPr="002849D1">
        <w:rPr>
          <w:b/>
          <w:bCs/>
          <w:i/>
          <w:iCs/>
        </w:rPr>
        <w:t>establishment</w:t>
      </w:r>
      <w:r w:rsidRPr="002849D1">
        <w:t xml:space="preserve"> </w:t>
      </w:r>
      <w:r w:rsidRPr="002849D1">
        <w:rPr>
          <w:b/>
          <w:bCs/>
          <w:i/>
          <w:iCs/>
        </w:rPr>
        <w:t>acquisition</w:t>
      </w:r>
      <w:r w:rsidRPr="002849D1">
        <w:t xml:space="preserve"> or a</w:t>
      </w:r>
      <w:r w:rsidRPr="002849D1">
        <w:rPr>
          <w:b/>
          <w:bCs/>
          <w:i/>
          <w:iCs/>
        </w:rPr>
        <w:t xml:space="preserve"> pre</w:t>
      </w:r>
      <w:r w:rsidR="002849D1">
        <w:rPr>
          <w:b/>
          <w:bCs/>
          <w:i/>
          <w:iCs/>
        </w:rPr>
        <w:noBreakHyphen/>
      </w:r>
      <w:r w:rsidRPr="002849D1">
        <w:rPr>
          <w:b/>
          <w:bCs/>
          <w:i/>
          <w:iCs/>
        </w:rPr>
        <w:t>establishment importation</w:t>
      </w:r>
      <w:r w:rsidRPr="002849D1">
        <w:t xml:space="preserve"> if:</w:t>
      </w:r>
    </w:p>
    <w:p w:rsidR="00300522" w:rsidRPr="002849D1" w:rsidRDefault="00300522" w:rsidP="00300522">
      <w:pPr>
        <w:pStyle w:val="paragraph"/>
      </w:pPr>
      <w:r w:rsidRPr="002849D1">
        <w:tab/>
        <w:t>(a)</w:t>
      </w:r>
      <w:r w:rsidRPr="002849D1">
        <w:tab/>
        <w:t>you are entitled to an input tax credit for the acquisition or importation; or</w:t>
      </w:r>
    </w:p>
    <w:p w:rsidR="00300522" w:rsidRPr="002849D1" w:rsidRDefault="00300522" w:rsidP="00300522">
      <w:pPr>
        <w:pStyle w:val="paragraph"/>
      </w:pPr>
      <w:r w:rsidRPr="002849D1">
        <w:tab/>
        <w:t>(b)</w:t>
      </w:r>
      <w:r w:rsidRPr="002849D1">
        <w:tab/>
        <w:t xml:space="preserve">the company acquires the thing acquired or imported, and that acquisition by the company is a </w:t>
      </w:r>
      <w:r w:rsidR="002849D1" w:rsidRPr="002849D1">
        <w:rPr>
          <w:position w:val="6"/>
          <w:sz w:val="16"/>
          <w:szCs w:val="16"/>
        </w:rPr>
        <w:t>*</w:t>
      </w:r>
      <w:r w:rsidRPr="002849D1">
        <w:t>creditable acquisition.</w:t>
      </w:r>
    </w:p>
    <w:p w:rsidR="00300522" w:rsidRPr="002849D1" w:rsidRDefault="00300522" w:rsidP="00300522">
      <w:pPr>
        <w:pStyle w:val="ActHead5"/>
      </w:pPr>
      <w:bookmarkStart w:id="423" w:name="_Toc364850788"/>
      <w:r w:rsidRPr="002849D1">
        <w:rPr>
          <w:rStyle w:val="CharSectno"/>
        </w:rPr>
        <w:t>60</w:t>
      </w:r>
      <w:r w:rsidR="002849D1" w:rsidRPr="002849D1">
        <w:rPr>
          <w:rStyle w:val="CharSectno"/>
        </w:rPr>
        <w:noBreakHyphen/>
      </w:r>
      <w:r w:rsidRPr="002849D1">
        <w:rPr>
          <w:rStyle w:val="CharSectno"/>
        </w:rPr>
        <w:t>20</w:t>
      </w:r>
      <w:r w:rsidRPr="002849D1">
        <w:t xml:space="preserve">  Creditable purpose</w:t>
      </w:r>
      <w:bookmarkEnd w:id="423"/>
    </w:p>
    <w:p w:rsidR="00300522" w:rsidRPr="002849D1" w:rsidRDefault="00300522" w:rsidP="00300522">
      <w:pPr>
        <w:pStyle w:val="subsection"/>
      </w:pPr>
      <w:r w:rsidRPr="002849D1">
        <w:tab/>
        <w:t>(1)</w:t>
      </w:r>
      <w:r w:rsidRPr="002849D1">
        <w:tab/>
        <w:t xml:space="preserve">If, before a </w:t>
      </w:r>
      <w:r w:rsidR="002849D1" w:rsidRPr="002849D1">
        <w:rPr>
          <w:position w:val="6"/>
          <w:sz w:val="16"/>
          <w:szCs w:val="16"/>
        </w:rPr>
        <w:t>*</w:t>
      </w:r>
      <w:r w:rsidRPr="002849D1">
        <w:t>company is in existence, you make an acquisition or importation:</w:t>
      </w:r>
    </w:p>
    <w:p w:rsidR="00300522" w:rsidRPr="002849D1" w:rsidRDefault="00300522" w:rsidP="00300522">
      <w:pPr>
        <w:pStyle w:val="paragraph"/>
      </w:pPr>
      <w:r w:rsidRPr="002849D1">
        <w:tab/>
        <w:t>(a)</w:t>
      </w:r>
      <w:r w:rsidRPr="002849D1">
        <w:tab/>
        <w:t>for the purpose of bringing the company into existence; or</w:t>
      </w:r>
    </w:p>
    <w:p w:rsidR="00300522" w:rsidRPr="002849D1" w:rsidRDefault="00300522" w:rsidP="00300522">
      <w:pPr>
        <w:pStyle w:val="paragraph"/>
      </w:pPr>
      <w:r w:rsidRPr="002849D1">
        <w:tab/>
        <w:t>(b)</w:t>
      </w:r>
      <w:r w:rsidRPr="002849D1">
        <w:tab/>
        <w:t xml:space="preserve">for the purpose of the company </w:t>
      </w:r>
      <w:r w:rsidR="002849D1" w:rsidRPr="002849D1">
        <w:rPr>
          <w:position w:val="6"/>
          <w:sz w:val="16"/>
          <w:szCs w:val="16"/>
        </w:rPr>
        <w:t>*</w:t>
      </w:r>
      <w:r w:rsidRPr="002849D1">
        <w:t xml:space="preserve">carrying on an </w:t>
      </w:r>
      <w:r w:rsidR="002849D1" w:rsidRPr="002849D1">
        <w:rPr>
          <w:position w:val="6"/>
          <w:sz w:val="16"/>
          <w:szCs w:val="16"/>
        </w:rPr>
        <w:t>*</w:t>
      </w:r>
      <w:r w:rsidRPr="002849D1">
        <w:t>enterprise after it is in existence;</w:t>
      </w:r>
    </w:p>
    <w:p w:rsidR="00300522" w:rsidRPr="002849D1" w:rsidRDefault="00300522" w:rsidP="00300522">
      <w:pPr>
        <w:pStyle w:val="subsection2"/>
      </w:pPr>
      <w:r w:rsidRPr="002849D1">
        <w:t xml:space="preserve">you acquire or import the thing for a </w:t>
      </w:r>
      <w:r w:rsidRPr="002849D1">
        <w:rPr>
          <w:b/>
          <w:bCs/>
          <w:i/>
          <w:iCs/>
        </w:rPr>
        <w:t>creditable purpose</w:t>
      </w:r>
      <w:r w:rsidRPr="002849D1">
        <w:t xml:space="preserve"> only to the extent that you acquire or import it for either or both of those purposes.</w:t>
      </w:r>
    </w:p>
    <w:p w:rsidR="00300522" w:rsidRPr="002849D1" w:rsidRDefault="00300522" w:rsidP="00300522">
      <w:pPr>
        <w:pStyle w:val="subsection"/>
      </w:pPr>
      <w:r w:rsidRPr="002849D1">
        <w:lastRenderedPageBreak/>
        <w:tab/>
        <w:t>(2)</w:t>
      </w:r>
      <w:r w:rsidRPr="002849D1">
        <w:tab/>
        <w:t>However, you do not acquire or import the thing for a creditable purpose to the extent that:</w:t>
      </w:r>
    </w:p>
    <w:p w:rsidR="00300522" w:rsidRPr="002849D1" w:rsidRDefault="00300522" w:rsidP="00300522">
      <w:pPr>
        <w:pStyle w:val="paragraph"/>
      </w:pPr>
      <w:r w:rsidRPr="002849D1">
        <w:tab/>
        <w:t>(a)</w:t>
      </w:r>
      <w:r w:rsidRPr="002849D1">
        <w:tab/>
        <w:t xml:space="preserve">the acquisition or importation relates (directly or indirectly) to the company making supplies that would be </w:t>
      </w:r>
      <w:r w:rsidR="002849D1" w:rsidRPr="002849D1">
        <w:rPr>
          <w:position w:val="6"/>
          <w:sz w:val="16"/>
          <w:szCs w:val="16"/>
        </w:rPr>
        <w:t>*</w:t>
      </w:r>
      <w:r w:rsidRPr="002849D1">
        <w:t>input taxed; or</w:t>
      </w:r>
    </w:p>
    <w:p w:rsidR="00300522" w:rsidRPr="002849D1" w:rsidRDefault="00300522" w:rsidP="00300522">
      <w:pPr>
        <w:pStyle w:val="paragraph"/>
      </w:pPr>
      <w:r w:rsidRPr="002849D1">
        <w:tab/>
        <w:t>(b)</w:t>
      </w:r>
      <w:r w:rsidRPr="002849D1">
        <w:tab/>
        <w:t>the acquisition or importation is of a private or domestic nature.</w:t>
      </w:r>
    </w:p>
    <w:p w:rsidR="00300522" w:rsidRPr="002849D1" w:rsidRDefault="00300522" w:rsidP="00300522">
      <w:pPr>
        <w:pStyle w:val="subsection"/>
      </w:pPr>
      <w:r w:rsidRPr="002849D1">
        <w:tab/>
        <w:t>(3)</w:t>
      </w:r>
      <w:r w:rsidRPr="002849D1">
        <w:tab/>
        <w:t xml:space="preserve">An acquisition or importation is not treated, for the purposes of </w:t>
      </w:r>
      <w:r w:rsidR="002849D1">
        <w:t>paragraph (</w:t>
      </w:r>
      <w:r w:rsidRPr="002849D1">
        <w:t xml:space="preserve">2)(a), as relating to making supplies that would be </w:t>
      </w:r>
      <w:r w:rsidR="002849D1" w:rsidRPr="002849D1">
        <w:rPr>
          <w:position w:val="6"/>
          <w:sz w:val="16"/>
          <w:szCs w:val="16"/>
        </w:rPr>
        <w:t>*</w:t>
      </w:r>
      <w:r w:rsidRPr="002849D1">
        <w:t xml:space="preserve">input taxed to the extent that the supply is made through an </w:t>
      </w:r>
      <w:r w:rsidR="002849D1" w:rsidRPr="002849D1">
        <w:rPr>
          <w:position w:val="6"/>
          <w:sz w:val="16"/>
          <w:szCs w:val="16"/>
        </w:rPr>
        <w:t>*</w:t>
      </w:r>
      <w:r w:rsidRPr="002849D1">
        <w:t xml:space="preserve">enterprise, or a part of an enterprise, that the company will </w:t>
      </w:r>
      <w:r w:rsidR="002849D1" w:rsidRPr="002849D1">
        <w:rPr>
          <w:position w:val="6"/>
          <w:sz w:val="16"/>
          <w:szCs w:val="16"/>
        </w:rPr>
        <w:t>*</w:t>
      </w:r>
      <w:r w:rsidRPr="002849D1">
        <w:t xml:space="preserve">carry on outside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subsection"/>
      </w:pPr>
      <w:r w:rsidRPr="002849D1">
        <w:tab/>
        <w:t>(4)</w:t>
      </w:r>
      <w:r w:rsidRPr="002849D1">
        <w:tab/>
        <w:t>This section has effect despite sections</w:t>
      </w:r>
      <w:r w:rsidR="002849D1">
        <w:t> </w:t>
      </w:r>
      <w:r w:rsidRPr="002849D1">
        <w:t>11</w:t>
      </w:r>
      <w:r w:rsidR="002849D1">
        <w:noBreakHyphen/>
      </w:r>
      <w:r w:rsidRPr="002849D1">
        <w:t>15 and 15</w:t>
      </w:r>
      <w:r w:rsidR="002849D1">
        <w:noBreakHyphen/>
      </w:r>
      <w:r w:rsidRPr="002849D1">
        <w:t>10 (which are about creditable purpose).</w:t>
      </w:r>
    </w:p>
    <w:p w:rsidR="00300522" w:rsidRPr="002849D1" w:rsidRDefault="00300522" w:rsidP="00300522">
      <w:pPr>
        <w:pStyle w:val="ActHead5"/>
      </w:pPr>
      <w:bookmarkStart w:id="424" w:name="_Toc364850789"/>
      <w:r w:rsidRPr="002849D1">
        <w:rPr>
          <w:rStyle w:val="CharSectno"/>
        </w:rPr>
        <w:t>60</w:t>
      </w:r>
      <w:r w:rsidR="002849D1" w:rsidRPr="002849D1">
        <w:rPr>
          <w:rStyle w:val="CharSectno"/>
        </w:rPr>
        <w:noBreakHyphen/>
      </w:r>
      <w:r w:rsidRPr="002849D1">
        <w:rPr>
          <w:rStyle w:val="CharSectno"/>
        </w:rPr>
        <w:t>25</w:t>
      </w:r>
      <w:r w:rsidRPr="002849D1">
        <w:t xml:space="preserve">  Attributing the input tax credit for pre</w:t>
      </w:r>
      <w:r w:rsidR="002849D1">
        <w:noBreakHyphen/>
      </w:r>
      <w:r w:rsidRPr="002849D1">
        <w:t>establishment acquisitions</w:t>
      </w:r>
      <w:bookmarkEnd w:id="424"/>
    </w:p>
    <w:p w:rsidR="00300522" w:rsidRPr="002849D1" w:rsidRDefault="00300522" w:rsidP="00300522">
      <w:pPr>
        <w:pStyle w:val="subsection"/>
      </w:pPr>
      <w:r w:rsidRPr="002849D1">
        <w:tab/>
        <w:t>(1)</w:t>
      </w:r>
      <w:r w:rsidRPr="002849D1">
        <w:tab/>
        <w:t xml:space="preserve">The input tax credit to which a </w:t>
      </w:r>
      <w:r w:rsidR="002849D1" w:rsidRPr="002849D1">
        <w:rPr>
          <w:position w:val="6"/>
          <w:sz w:val="16"/>
          <w:szCs w:val="16"/>
        </w:rPr>
        <w:t>*</w:t>
      </w:r>
      <w:r w:rsidRPr="002849D1">
        <w:t xml:space="preserve">company is entitled under this </w:t>
      </w:r>
      <w:r w:rsidR="00A53099" w:rsidRPr="002849D1">
        <w:t>Division</w:t>
      </w:r>
      <w:r w:rsidR="00A36DB5" w:rsidRPr="002849D1">
        <w:t xml:space="preserve"> </w:t>
      </w:r>
      <w:r w:rsidRPr="002849D1">
        <w:t xml:space="preserve">for an acquisition that you made is attributable to the tax period (applying to the company) in which you were fully reimbursed by the company for the </w:t>
      </w:r>
      <w:r w:rsidR="002849D1" w:rsidRPr="002849D1">
        <w:rPr>
          <w:position w:val="6"/>
          <w:sz w:val="16"/>
          <w:szCs w:val="16"/>
        </w:rPr>
        <w:t>*</w:t>
      </w:r>
      <w:r w:rsidRPr="002849D1">
        <w:t>consideration you paid for the acquisition.</w:t>
      </w:r>
    </w:p>
    <w:p w:rsidR="00300522" w:rsidRPr="002849D1" w:rsidRDefault="00300522" w:rsidP="00300522">
      <w:pPr>
        <w:pStyle w:val="subsection"/>
      </w:pPr>
      <w:r w:rsidRPr="002849D1">
        <w:tab/>
        <w:t>(2)</w:t>
      </w:r>
      <w:r w:rsidRPr="002849D1">
        <w:tab/>
        <w:t xml:space="preserve">However, if the company does not hold a copy of a </w:t>
      </w:r>
      <w:r w:rsidR="002849D1" w:rsidRPr="002849D1">
        <w:rPr>
          <w:position w:val="6"/>
          <w:sz w:val="16"/>
          <w:szCs w:val="16"/>
        </w:rPr>
        <w:t>*</w:t>
      </w:r>
      <w:r w:rsidRPr="002849D1">
        <w:t xml:space="preserve">tax invoice that you (or your agent) hold for the acquisition when the company gives to the Commissioner a </w:t>
      </w:r>
      <w:r w:rsidR="002849D1" w:rsidRPr="002849D1">
        <w:rPr>
          <w:position w:val="6"/>
          <w:sz w:val="16"/>
          <w:szCs w:val="16"/>
        </w:rPr>
        <w:t>*</w:t>
      </w:r>
      <w:r w:rsidRPr="002849D1">
        <w:t>GST return for the tax period to which the input tax credit for the acquisition would otherwise be attributable, then:</w:t>
      </w:r>
    </w:p>
    <w:p w:rsidR="00300522" w:rsidRPr="002849D1" w:rsidRDefault="00300522" w:rsidP="00300522">
      <w:pPr>
        <w:pStyle w:val="paragraph"/>
      </w:pPr>
      <w:r w:rsidRPr="002849D1">
        <w:tab/>
        <w:t>(a)</w:t>
      </w:r>
      <w:r w:rsidRPr="002849D1">
        <w:tab/>
        <w:t>the input tax credit (including any part of the input tax credit) is not attributable to that tax period; and</w:t>
      </w:r>
    </w:p>
    <w:p w:rsidR="00300522" w:rsidRPr="002849D1" w:rsidRDefault="00300522" w:rsidP="00300522">
      <w:pPr>
        <w:pStyle w:val="paragraph"/>
      </w:pPr>
      <w:r w:rsidRPr="002849D1">
        <w:tab/>
        <w:t>(b)</w:t>
      </w:r>
      <w:r w:rsidRPr="002849D1">
        <w:tab/>
        <w:t>the input tax credit (or the part of the input tax credit) is attributable to the first tax period for which the company gives to the Commissioner a GST return at a time when it holds a copy of that tax invoice.</w:t>
      </w:r>
    </w:p>
    <w:p w:rsidR="00300522" w:rsidRPr="002849D1" w:rsidRDefault="00300522" w:rsidP="00F26F26">
      <w:pPr>
        <w:pStyle w:val="subsection2"/>
        <w:keepNext/>
        <w:keepLines/>
      </w:pPr>
      <w:r w:rsidRPr="002849D1">
        <w:lastRenderedPageBreak/>
        <w:t>However, this subsection does not apply in circumstances of a kind determined in writing by the Commissioner, under subsection</w:t>
      </w:r>
      <w:r w:rsidR="002849D1">
        <w:t> </w:t>
      </w:r>
      <w:r w:rsidRPr="002849D1">
        <w:t>29</w:t>
      </w:r>
      <w:r w:rsidR="002849D1">
        <w:noBreakHyphen/>
      </w:r>
      <w:r w:rsidRPr="002849D1">
        <w:t>10(3), to be circumstances in which the requirement for a tax invoice does not apply.</w:t>
      </w:r>
    </w:p>
    <w:p w:rsidR="00300522" w:rsidRPr="002849D1" w:rsidRDefault="00300522" w:rsidP="00300522">
      <w:pPr>
        <w:pStyle w:val="TLPnoteright"/>
      </w:pPr>
      <w:r w:rsidRPr="002849D1">
        <w:t>For the giving of GST returns to the Commissioner, see Division</w:t>
      </w:r>
      <w:r w:rsidR="002849D1">
        <w:t> </w:t>
      </w:r>
      <w:r w:rsidRPr="002849D1">
        <w:t>31.</w:t>
      </w:r>
    </w:p>
    <w:p w:rsidR="00300522" w:rsidRPr="002849D1" w:rsidRDefault="00300522" w:rsidP="00300522">
      <w:pPr>
        <w:pStyle w:val="subsection"/>
      </w:pPr>
      <w:r w:rsidRPr="002849D1">
        <w:tab/>
        <w:t>(3)</w:t>
      </w:r>
      <w:r w:rsidRPr="002849D1">
        <w:tab/>
        <w:t>This section has effect despite section</w:t>
      </w:r>
      <w:r w:rsidR="002849D1">
        <w:t> </w:t>
      </w:r>
      <w:r w:rsidRPr="002849D1">
        <w:t>29</w:t>
      </w:r>
      <w:r w:rsidR="002849D1">
        <w:noBreakHyphen/>
      </w:r>
      <w:r w:rsidRPr="002849D1">
        <w:t>10 (which is about attributing input tax credits for acquisitions).</w:t>
      </w:r>
    </w:p>
    <w:p w:rsidR="00300522" w:rsidRPr="002849D1" w:rsidRDefault="00300522" w:rsidP="00300522">
      <w:pPr>
        <w:pStyle w:val="ActHead5"/>
      </w:pPr>
      <w:bookmarkStart w:id="425" w:name="_Toc364850790"/>
      <w:r w:rsidRPr="002849D1">
        <w:rPr>
          <w:rStyle w:val="CharSectno"/>
        </w:rPr>
        <w:t>60</w:t>
      </w:r>
      <w:r w:rsidR="002849D1" w:rsidRPr="002849D1">
        <w:rPr>
          <w:rStyle w:val="CharSectno"/>
        </w:rPr>
        <w:noBreakHyphen/>
      </w:r>
      <w:r w:rsidRPr="002849D1">
        <w:rPr>
          <w:rStyle w:val="CharSectno"/>
        </w:rPr>
        <w:t>30</w:t>
      </w:r>
      <w:r w:rsidRPr="002849D1">
        <w:t xml:space="preserve">  Attributing the input tax credit for pre</w:t>
      </w:r>
      <w:r w:rsidR="002849D1">
        <w:noBreakHyphen/>
      </w:r>
      <w:r w:rsidRPr="002849D1">
        <w:t>establishment importations</w:t>
      </w:r>
      <w:bookmarkEnd w:id="425"/>
    </w:p>
    <w:p w:rsidR="00300522" w:rsidRPr="002849D1" w:rsidRDefault="00300522" w:rsidP="00300522">
      <w:pPr>
        <w:pStyle w:val="subsection"/>
      </w:pPr>
      <w:r w:rsidRPr="002849D1">
        <w:tab/>
        <w:t>(1)</w:t>
      </w:r>
      <w:r w:rsidRPr="002849D1">
        <w:tab/>
        <w:t xml:space="preserve">The input tax credit to which a </w:t>
      </w:r>
      <w:r w:rsidR="002849D1" w:rsidRPr="002849D1">
        <w:rPr>
          <w:position w:val="6"/>
          <w:sz w:val="16"/>
          <w:szCs w:val="16"/>
        </w:rPr>
        <w:t>*</w:t>
      </w:r>
      <w:r w:rsidRPr="002849D1">
        <w:t xml:space="preserve">company is entitled under this </w:t>
      </w:r>
      <w:r w:rsidR="00A53099" w:rsidRPr="002849D1">
        <w:t>Division</w:t>
      </w:r>
      <w:r w:rsidR="00A36DB5" w:rsidRPr="002849D1">
        <w:t xml:space="preserve"> </w:t>
      </w:r>
      <w:r w:rsidRPr="002849D1">
        <w:t>for an importation that you made is attributable to the tax period (applying to the company) in which you were fully reimbursed by the company:</w:t>
      </w:r>
    </w:p>
    <w:p w:rsidR="00300522" w:rsidRPr="002849D1" w:rsidRDefault="00300522" w:rsidP="00300522">
      <w:pPr>
        <w:pStyle w:val="paragraph"/>
      </w:pPr>
      <w:r w:rsidRPr="002849D1">
        <w:tab/>
        <w:t>(a)</w:t>
      </w:r>
      <w:r w:rsidRPr="002849D1">
        <w:tab/>
        <w:t xml:space="preserve">for the </w:t>
      </w:r>
      <w:r w:rsidR="002849D1" w:rsidRPr="002849D1">
        <w:rPr>
          <w:position w:val="6"/>
          <w:sz w:val="16"/>
        </w:rPr>
        <w:t>*</w:t>
      </w:r>
      <w:r w:rsidR="00713CC4" w:rsidRPr="002849D1">
        <w:t>assessed GST</w:t>
      </w:r>
      <w:r w:rsidRPr="002849D1">
        <w:t xml:space="preserve"> paid on the importation; and</w:t>
      </w:r>
    </w:p>
    <w:p w:rsidR="00300522" w:rsidRPr="002849D1" w:rsidRDefault="00300522" w:rsidP="00300522">
      <w:pPr>
        <w:pStyle w:val="paragraph"/>
        <w:rPr>
          <w:i/>
          <w:iCs/>
        </w:rPr>
      </w:pPr>
      <w:r w:rsidRPr="002849D1">
        <w:tab/>
        <w:t>(b)</w:t>
      </w:r>
      <w:r w:rsidRPr="002849D1">
        <w:tab/>
        <w:t>for the cost of acquiring or producing the thing imported.</w:t>
      </w:r>
    </w:p>
    <w:p w:rsidR="00300522" w:rsidRPr="002849D1" w:rsidRDefault="00300522" w:rsidP="00300522">
      <w:pPr>
        <w:pStyle w:val="subsection"/>
      </w:pPr>
      <w:r w:rsidRPr="002849D1">
        <w:tab/>
        <w:t>(2)</w:t>
      </w:r>
      <w:r w:rsidRPr="002849D1">
        <w:tab/>
        <w:t>This section has effect despite section</w:t>
      </w:r>
      <w:r w:rsidR="002849D1">
        <w:t> </w:t>
      </w:r>
      <w:r w:rsidRPr="002849D1">
        <w:t>29</w:t>
      </w:r>
      <w:r w:rsidR="002849D1">
        <w:noBreakHyphen/>
      </w:r>
      <w:r w:rsidRPr="002849D1">
        <w:t>15 (which is about attributing input tax credits for importations).</w:t>
      </w:r>
    </w:p>
    <w:p w:rsidR="00300522" w:rsidRPr="002849D1" w:rsidRDefault="00300522" w:rsidP="00300522">
      <w:pPr>
        <w:pStyle w:val="ActHead5"/>
      </w:pPr>
      <w:bookmarkStart w:id="426" w:name="_Toc364850791"/>
      <w:r w:rsidRPr="002849D1">
        <w:rPr>
          <w:rStyle w:val="CharSectno"/>
        </w:rPr>
        <w:t>60</w:t>
      </w:r>
      <w:r w:rsidR="002849D1" w:rsidRPr="002849D1">
        <w:rPr>
          <w:rStyle w:val="CharSectno"/>
        </w:rPr>
        <w:noBreakHyphen/>
      </w:r>
      <w:r w:rsidRPr="002849D1">
        <w:rPr>
          <w:rStyle w:val="CharSectno"/>
        </w:rPr>
        <w:t>35</w:t>
      </w:r>
      <w:r w:rsidRPr="002849D1">
        <w:t xml:space="preserve">  Application of Division</w:t>
      </w:r>
      <w:r w:rsidR="002849D1">
        <w:t> </w:t>
      </w:r>
      <w:r w:rsidRPr="002849D1">
        <w:t>129</w:t>
      </w:r>
      <w:bookmarkEnd w:id="426"/>
    </w:p>
    <w:p w:rsidR="00300522" w:rsidRPr="002849D1" w:rsidRDefault="00300522" w:rsidP="00300522">
      <w:pPr>
        <w:pStyle w:val="subsection"/>
      </w:pPr>
      <w:r w:rsidRPr="002849D1">
        <w:tab/>
      </w:r>
      <w:r w:rsidRPr="002849D1">
        <w:tab/>
        <w:t xml:space="preserve">If a </w:t>
      </w:r>
      <w:r w:rsidR="002849D1" w:rsidRPr="002849D1">
        <w:rPr>
          <w:position w:val="6"/>
          <w:sz w:val="16"/>
          <w:szCs w:val="16"/>
        </w:rPr>
        <w:t>*</w:t>
      </w:r>
      <w:r w:rsidRPr="002849D1">
        <w:t xml:space="preserve">company is entitled under this </w:t>
      </w:r>
      <w:r w:rsidR="00A53099" w:rsidRPr="002849D1">
        <w:t>Division</w:t>
      </w:r>
      <w:r w:rsidR="00A36DB5" w:rsidRPr="002849D1">
        <w:t xml:space="preserve"> </w:t>
      </w:r>
      <w:r w:rsidRPr="002849D1">
        <w:t>to an input tax credit for an acquisition or importation, the acquisition or importation is treated, for the purposes of Division</w:t>
      </w:r>
      <w:r w:rsidR="002849D1">
        <w:t> </w:t>
      </w:r>
      <w:r w:rsidRPr="002849D1">
        <w:t>129 (which is about changes in the extent of creditable purpose), as if the company had made it.</w:t>
      </w:r>
    </w:p>
    <w:p w:rsidR="00300522" w:rsidRPr="002849D1" w:rsidRDefault="00300522" w:rsidP="00A36DB5">
      <w:pPr>
        <w:pStyle w:val="ActHead3"/>
        <w:pageBreakBefore/>
      </w:pPr>
      <w:bookmarkStart w:id="427" w:name="_Toc364850792"/>
      <w:r w:rsidRPr="002849D1">
        <w:rPr>
          <w:rStyle w:val="CharDivNo"/>
        </w:rPr>
        <w:lastRenderedPageBreak/>
        <w:t>Division</w:t>
      </w:r>
      <w:r w:rsidR="002849D1" w:rsidRPr="002849D1">
        <w:rPr>
          <w:rStyle w:val="CharDivNo"/>
        </w:rPr>
        <w:t> </w:t>
      </w:r>
      <w:r w:rsidRPr="002849D1">
        <w:rPr>
          <w:rStyle w:val="CharDivNo"/>
        </w:rPr>
        <w:t>63</w:t>
      </w:r>
      <w:r w:rsidRPr="002849D1">
        <w:t>—</w:t>
      </w:r>
      <w:r w:rsidRPr="002849D1">
        <w:rPr>
          <w:rStyle w:val="CharDivText"/>
        </w:rPr>
        <w:t>Non</w:t>
      </w:r>
      <w:r w:rsidR="002849D1" w:rsidRPr="002849D1">
        <w:rPr>
          <w:rStyle w:val="CharDivText"/>
        </w:rPr>
        <w:noBreakHyphen/>
      </w:r>
      <w:r w:rsidRPr="002849D1">
        <w:rPr>
          <w:rStyle w:val="CharDivText"/>
        </w:rPr>
        <w:t>profit sub</w:t>
      </w:r>
      <w:r w:rsidR="002849D1" w:rsidRPr="002849D1">
        <w:rPr>
          <w:rStyle w:val="CharDivText"/>
        </w:rPr>
        <w:noBreakHyphen/>
      </w:r>
      <w:r w:rsidRPr="002849D1">
        <w:rPr>
          <w:rStyle w:val="CharDivText"/>
        </w:rPr>
        <w:t>entities</w:t>
      </w:r>
      <w:bookmarkEnd w:id="427"/>
    </w:p>
    <w:p w:rsidR="00300522" w:rsidRPr="002849D1" w:rsidRDefault="00300522" w:rsidP="00300522">
      <w:pPr>
        <w:pStyle w:val="ActHead5"/>
      </w:pPr>
      <w:bookmarkStart w:id="428" w:name="_Toc364850793"/>
      <w:r w:rsidRPr="002849D1">
        <w:rPr>
          <w:rStyle w:val="CharSectno"/>
        </w:rPr>
        <w:t>63</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428"/>
    </w:p>
    <w:p w:rsidR="00300522" w:rsidRPr="002849D1" w:rsidRDefault="00300522" w:rsidP="00300522">
      <w:pPr>
        <w:pStyle w:val="BoxText"/>
      </w:pPr>
      <w:r w:rsidRPr="002849D1">
        <w:t>Some kinds of non</w:t>
      </w:r>
      <w:r w:rsidR="002849D1">
        <w:noBreakHyphen/>
      </w:r>
      <w:r w:rsidRPr="002849D1">
        <w:t>profit entities may choose to have some (or all) of their separately identifiable branches treated as separate entities for GST purposes.</w:t>
      </w:r>
    </w:p>
    <w:p w:rsidR="00300522" w:rsidRPr="002849D1" w:rsidRDefault="00300522" w:rsidP="00300522">
      <w:pPr>
        <w:pStyle w:val="notetext"/>
      </w:pPr>
      <w:r w:rsidRPr="002849D1">
        <w:t>Note:</w:t>
      </w:r>
      <w:r w:rsidRPr="002849D1">
        <w:tab/>
        <w:t>The parent entities then cease to be responsible, for GST purposes, for these branches. (By way of contrast, parent entities would remain responsible for their branches if they registered them under Division</w:t>
      </w:r>
      <w:r w:rsidR="002849D1">
        <w:t> </w:t>
      </w:r>
      <w:r w:rsidRPr="002849D1">
        <w:t>54.)</w:t>
      </w:r>
    </w:p>
    <w:p w:rsidR="00300522" w:rsidRPr="002849D1" w:rsidRDefault="00300522" w:rsidP="00300522">
      <w:pPr>
        <w:pStyle w:val="ActHead5"/>
      </w:pPr>
      <w:bookmarkStart w:id="429" w:name="_Toc364850794"/>
      <w:r w:rsidRPr="002849D1">
        <w:rPr>
          <w:rStyle w:val="CharSectno"/>
        </w:rPr>
        <w:t>63</w:t>
      </w:r>
      <w:r w:rsidR="002849D1" w:rsidRPr="002849D1">
        <w:rPr>
          <w:rStyle w:val="CharSectno"/>
        </w:rPr>
        <w:noBreakHyphen/>
      </w:r>
      <w:r w:rsidRPr="002849D1">
        <w:rPr>
          <w:rStyle w:val="CharSectno"/>
        </w:rPr>
        <w:t>5</w:t>
      </w:r>
      <w:r w:rsidRPr="002849D1">
        <w:t xml:space="preserve">  Entities that may choose to apply this Division</w:t>
      </w:r>
      <w:bookmarkEnd w:id="429"/>
    </w:p>
    <w:p w:rsidR="00300522" w:rsidRPr="002849D1" w:rsidRDefault="00300522" w:rsidP="00300522">
      <w:pPr>
        <w:pStyle w:val="subsection"/>
      </w:pPr>
      <w:r w:rsidRPr="002849D1">
        <w:tab/>
        <w:t>(1)</w:t>
      </w:r>
      <w:r w:rsidRPr="002849D1">
        <w:tab/>
        <w:t>An entity may choose to apply this Division.</w:t>
      </w:r>
    </w:p>
    <w:p w:rsidR="00300522" w:rsidRPr="002849D1" w:rsidRDefault="00300522" w:rsidP="00300522">
      <w:pPr>
        <w:pStyle w:val="subsection"/>
      </w:pPr>
      <w:r w:rsidRPr="002849D1">
        <w:tab/>
        <w:t>(2)</w:t>
      </w:r>
      <w:r w:rsidRPr="002849D1">
        <w:tab/>
        <w:t xml:space="preserve">However, the entity must be </w:t>
      </w:r>
      <w:r w:rsidR="002849D1" w:rsidRPr="002849D1">
        <w:rPr>
          <w:position w:val="6"/>
          <w:sz w:val="16"/>
          <w:szCs w:val="16"/>
        </w:rPr>
        <w:t>*</w:t>
      </w:r>
      <w:r w:rsidRPr="002849D1">
        <w:t>registered and must be:</w:t>
      </w:r>
    </w:p>
    <w:p w:rsidR="00300522" w:rsidRPr="002849D1" w:rsidRDefault="00300522" w:rsidP="00300522">
      <w:pPr>
        <w:pStyle w:val="paragraph"/>
      </w:pPr>
      <w:r w:rsidRPr="002849D1">
        <w:tab/>
        <w:t>(a)</w:t>
      </w:r>
      <w:r w:rsidRPr="002849D1">
        <w:tab/>
      </w:r>
      <w:r w:rsidR="001D6FDC" w:rsidRPr="002849D1">
        <w:t xml:space="preserve">an </w:t>
      </w:r>
      <w:r w:rsidR="002849D1" w:rsidRPr="002849D1">
        <w:rPr>
          <w:position w:val="6"/>
          <w:sz w:val="16"/>
        </w:rPr>
        <w:t>*</w:t>
      </w:r>
      <w:r w:rsidR="001D6FDC" w:rsidRPr="002849D1">
        <w:t>endorsed charity</w:t>
      </w:r>
      <w:r w:rsidRPr="002849D1">
        <w:t xml:space="preserve"> or a </w:t>
      </w:r>
      <w:r w:rsidR="002849D1" w:rsidRPr="002849D1">
        <w:rPr>
          <w:position w:val="6"/>
          <w:sz w:val="16"/>
        </w:rPr>
        <w:t>*</w:t>
      </w:r>
      <w:r w:rsidRPr="002849D1">
        <w:t>government school; or</w:t>
      </w:r>
    </w:p>
    <w:p w:rsidR="00300522" w:rsidRPr="002849D1" w:rsidRDefault="00300522" w:rsidP="00300522">
      <w:pPr>
        <w:pStyle w:val="paragraph"/>
      </w:pPr>
      <w:r w:rsidRPr="002849D1">
        <w:tab/>
        <w:t>(aa)</w:t>
      </w:r>
      <w:r w:rsidRPr="002849D1">
        <w:tab/>
        <w:t xml:space="preserve">a </w:t>
      </w:r>
      <w:r w:rsidR="002849D1" w:rsidRPr="002849D1">
        <w:rPr>
          <w:position w:val="6"/>
          <w:sz w:val="16"/>
        </w:rPr>
        <w:t>*</w:t>
      </w:r>
      <w:r w:rsidRPr="002849D1">
        <w:t>gift</w:t>
      </w:r>
      <w:r w:rsidR="002849D1">
        <w:noBreakHyphen/>
      </w:r>
      <w:r w:rsidRPr="002849D1">
        <w:t>deductible entity that is a non</w:t>
      </w:r>
      <w:r w:rsidR="002849D1">
        <w:noBreakHyphen/>
      </w:r>
      <w:r w:rsidRPr="002849D1">
        <w:t>profit body; or</w:t>
      </w:r>
    </w:p>
    <w:p w:rsidR="00300522" w:rsidRPr="002849D1" w:rsidRDefault="00300522" w:rsidP="00300522">
      <w:pPr>
        <w:pStyle w:val="paragraph"/>
      </w:pPr>
      <w:r w:rsidRPr="002849D1">
        <w:tab/>
        <w:t>(b)</w:t>
      </w:r>
      <w:r w:rsidRPr="002849D1">
        <w:tab/>
        <w:t>a non</w:t>
      </w:r>
      <w:r w:rsidR="002849D1">
        <w:noBreakHyphen/>
      </w:r>
      <w:r w:rsidRPr="002849D1">
        <w:t xml:space="preserve">profit body that is exempt from income tax under any of these provisions of the </w:t>
      </w:r>
      <w:r w:rsidR="002849D1" w:rsidRPr="002849D1">
        <w:rPr>
          <w:position w:val="6"/>
          <w:sz w:val="16"/>
          <w:szCs w:val="16"/>
        </w:rPr>
        <w:t>*</w:t>
      </w:r>
      <w:r w:rsidRPr="002849D1">
        <w:t>ITAA 1997:</w:t>
      </w:r>
    </w:p>
    <w:p w:rsidR="00300522" w:rsidRPr="002849D1" w:rsidRDefault="00300522" w:rsidP="00300522">
      <w:pPr>
        <w:pStyle w:val="paragraphsub"/>
      </w:pPr>
      <w:r w:rsidRPr="002849D1">
        <w:tab/>
        <w:t>(i)</w:t>
      </w:r>
      <w:r w:rsidRPr="002849D1">
        <w:tab/>
        <w:t>section</w:t>
      </w:r>
      <w:r w:rsidR="002849D1">
        <w:t> </w:t>
      </w:r>
      <w:r w:rsidRPr="002849D1">
        <w:t>50</w:t>
      </w:r>
      <w:r w:rsidR="002849D1">
        <w:noBreakHyphen/>
      </w:r>
      <w:r w:rsidRPr="002849D1">
        <w:t xml:space="preserve">5 (charity, </w:t>
      </w:r>
      <w:r w:rsidR="005B4EAC" w:rsidRPr="002849D1">
        <w:t>education and science</w:t>
      </w:r>
      <w:r w:rsidRPr="002849D1">
        <w:t>);</w:t>
      </w:r>
    </w:p>
    <w:p w:rsidR="00300522" w:rsidRPr="002849D1" w:rsidRDefault="00300522" w:rsidP="00300522">
      <w:pPr>
        <w:pStyle w:val="paragraphsub"/>
      </w:pPr>
      <w:r w:rsidRPr="002849D1">
        <w:tab/>
        <w:t>(ii)</w:t>
      </w:r>
      <w:r w:rsidRPr="002849D1">
        <w:tab/>
        <w:t>section</w:t>
      </w:r>
      <w:r w:rsidR="002849D1">
        <w:t> </w:t>
      </w:r>
      <w:r w:rsidRPr="002849D1">
        <w:t>50</w:t>
      </w:r>
      <w:r w:rsidR="002849D1">
        <w:noBreakHyphen/>
      </w:r>
      <w:r w:rsidRPr="002849D1">
        <w:t>10 (community service);</w:t>
      </w:r>
    </w:p>
    <w:p w:rsidR="00300522" w:rsidRPr="002849D1" w:rsidRDefault="00300522" w:rsidP="00300522">
      <w:pPr>
        <w:pStyle w:val="paragraphsub"/>
      </w:pPr>
      <w:r w:rsidRPr="002849D1">
        <w:tab/>
        <w:t>(iii)</w:t>
      </w:r>
      <w:r w:rsidRPr="002849D1">
        <w:tab/>
        <w:t>section</w:t>
      </w:r>
      <w:r w:rsidR="002849D1">
        <w:t> </w:t>
      </w:r>
      <w:r w:rsidRPr="002849D1">
        <w:t>50</w:t>
      </w:r>
      <w:r w:rsidR="002849D1">
        <w:noBreakHyphen/>
      </w:r>
      <w:r w:rsidRPr="002849D1">
        <w:t>15 (employees and employers);</w:t>
      </w:r>
    </w:p>
    <w:p w:rsidR="00300522" w:rsidRPr="002849D1" w:rsidRDefault="00300522" w:rsidP="00300522">
      <w:pPr>
        <w:pStyle w:val="paragraphsub"/>
      </w:pPr>
      <w:r w:rsidRPr="002849D1">
        <w:tab/>
        <w:t>(iv)</w:t>
      </w:r>
      <w:r w:rsidRPr="002849D1">
        <w:tab/>
        <w:t>section</w:t>
      </w:r>
      <w:r w:rsidR="002849D1">
        <w:t> </w:t>
      </w:r>
      <w:r w:rsidRPr="002849D1">
        <w:t>50</w:t>
      </w:r>
      <w:r w:rsidR="002849D1">
        <w:noBreakHyphen/>
      </w:r>
      <w:r w:rsidRPr="002849D1">
        <w:t>40 (primary and secondary resources, and tourism);</w:t>
      </w:r>
    </w:p>
    <w:p w:rsidR="00300522" w:rsidRPr="002849D1" w:rsidRDefault="00300522" w:rsidP="00300522">
      <w:pPr>
        <w:pStyle w:val="paragraphsub"/>
      </w:pPr>
      <w:r w:rsidRPr="002849D1">
        <w:tab/>
        <w:t>(v)</w:t>
      </w:r>
      <w:r w:rsidRPr="002849D1">
        <w:tab/>
        <w:t>item</w:t>
      </w:r>
      <w:r w:rsidR="002849D1">
        <w:t> </w:t>
      </w:r>
      <w:r w:rsidRPr="002849D1">
        <w:t>9.1 or 9.2 of section</w:t>
      </w:r>
      <w:r w:rsidR="002849D1">
        <w:t> </w:t>
      </w:r>
      <w:r w:rsidRPr="002849D1">
        <w:t>50</w:t>
      </w:r>
      <w:r w:rsidR="002849D1">
        <w:noBreakHyphen/>
      </w:r>
      <w:r w:rsidRPr="002849D1">
        <w:t>45 (sports, culture and recreation).</w:t>
      </w:r>
    </w:p>
    <w:p w:rsidR="00300522" w:rsidRPr="002849D1" w:rsidRDefault="00300522" w:rsidP="00300522">
      <w:pPr>
        <w:pStyle w:val="ActHead5"/>
      </w:pPr>
      <w:bookmarkStart w:id="430" w:name="_Toc364850795"/>
      <w:r w:rsidRPr="002849D1">
        <w:rPr>
          <w:rStyle w:val="CharSectno"/>
        </w:rPr>
        <w:t>63</w:t>
      </w:r>
      <w:r w:rsidR="002849D1" w:rsidRPr="002849D1">
        <w:rPr>
          <w:rStyle w:val="CharSectno"/>
        </w:rPr>
        <w:noBreakHyphen/>
      </w:r>
      <w:r w:rsidRPr="002849D1">
        <w:rPr>
          <w:rStyle w:val="CharSectno"/>
        </w:rPr>
        <w:t>10</w:t>
      </w:r>
      <w:r w:rsidRPr="002849D1">
        <w:t xml:space="preserve">  Period for which a choice has effect</w:t>
      </w:r>
      <w:bookmarkEnd w:id="430"/>
    </w:p>
    <w:p w:rsidR="00300522" w:rsidRPr="002849D1" w:rsidRDefault="00300522" w:rsidP="00300522">
      <w:pPr>
        <w:pStyle w:val="subsection"/>
      </w:pPr>
      <w:r w:rsidRPr="002849D1">
        <w:tab/>
        <w:t>(1)</w:t>
      </w:r>
      <w:r w:rsidRPr="002849D1">
        <w:tab/>
        <w:t>The choice has effect from the time the entity makes the choice.</w:t>
      </w:r>
    </w:p>
    <w:p w:rsidR="00300522" w:rsidRPr="002849D1" w:rsidRDefault="00300522" w:rsidP="00300522">
      <w:pPr>
        <w:pStyle w:val="subsection"/>
      </w:pPr>
      <w:r w:rsidRPr="002849D1">
        <w:tab/>
        <w:t>(2)</w:t>
      </w:r>
      <w:r w:rsidRPr="002849D1">
        <w:tab/>
        <w:t>The choice ceases to have effect if:</w:t>
      </w:r>
    </w:p>
    <w:p w:rsidR="00300522" w:rsidRPr="002849D1" w:rsidRDefault="00300522" w:rsidP="00300522">
      <w:pPr>
        <w:pStyle w:val="paragraph"/>
      </w:pPr>
      <w:r w:rsidRPr="002849D1">
        <w:tab/>
        <w:t>(a)</w:t>
      </w:r>
      <w:r w:rsidRPr="002849D1">
        <w:tab/>
        <w:t>the entity revokes the choice; or</w:t>
      </w:r>
    </w:p>
    <w:p w:rsidR="00300522" w:rsidRPr="002849D1" w:rsidRDefault="00300522" w:rsidP="00300522">
      <w:pPr>
        <w:pStyle w:val="paragraph"/>
      </w:pPr>
      <w:r w:rsidRPr="002849D1">
        <w:tab/>
        <w:t>(b)</w:t>
      </w:r>
      <w:r w:rsidRPr="002849D1">
        <w:tab/>
        <w:t>the entity ceases to meet the requirements of subsection</w:t>
      </w:r>
      <w:r w:rsidR="002849D1">
        <w:t> </w:t>
      </w:r>
      <w:r w:rsidRPr="002849D1">
        <w:t>63</w:t>
      </w:r>
      <w:r w:rsidR="002849D1">
        <w:noBreakHyphen/>
      </w:r>
      <w:r w:rsidRPr="002849D1">
        <w:t>5(2).</w:t>
      </w:r>
    </w:p>
    <w:p w:rsidR="00300522" w:rsidRPr="002849D1" w:rsidRDefault="00300522" w:rsidP="00300522">
      <w:pPr>
        <w:pStyle w:val="subsection"/>
      </w:pPr>
      <w:r w:rsidRPr="002849D1">
        <w:lastRenderedPageBreak/>
        <w:tab/>
        <w:t>(3)</w:t>
      </w:r>
      <w:r w:rsidRPr="002849D1">
        <w:tab/>
        <w:t>However, the entity:</w:t>
      </w:r>
    </w:p>
    <w:p w:rsidR="00300522" w:rsidRPr="002849D1" w:rsidRDefault="00300522" w:rsidP="00300522">
      <w:pPr>
        <w:pStyle w:val="paragraph"/>
      </w:pPr>
      <w:r w:rsidRPr="002849D1">
        <w:tab/>
        <w:t>(a)</w:t>
      </w:r>
      <w:r w:rsidRPr="002849D1">
        <w:tab/>
        <w:t>cannot revoke the choice within 12 months after the day on which the entity made the choice; and</w:t>
      </w:r>
    </w:p>
    <w:p w:rsidR="00300522" w:rsidRPr="002849D1" w:rsidRDefault="00300522" w:rsidP="00300522">
      <w:pPr>
        <w:pStyle w:val="paragraph"/>
      </w:pPr>
      <w:r w:rsidRPr="002849D1">
        <w:tab/>
        <w:t>(b)</w:t>
      </w:r>
      <w:r w:rsidRPr="002849D1">
        <w:tab/>
        <w:t>cannot make a further choice within 12 months after the day on which the entity revoked a previous choice.</w:t>
      </w:r>
    </w:p>
    <w:p w:rsidR="00300522" w:rsidRPr="002849D1" w:rsidRDefault="00300522" w:rsidP="00300522">
      <w:pPr>
        <w:pStyle w:val="ActHead5"/>
      </w:pPr>
      <w:bookmarkStart w:id="431" w:name="_Toc364850796"/>
      <w:r w:rsidRPr="002849D1">
        <w:rPr>
          <w:rStyle w:val="CharSectno"/>
        </w:rPr>
        <w:t>63</w:t>
      </w:r>
      <w:r w:rsidR="002849D1" w:rsidRPr="002849D1">
        <w:rPr>
          <w:rStyle w:val="CharSectno"/>
        </w:rPr>
        <w:noBreakHyphen/>
      </w:r>
      <w:r w:rsidRPr="002849D1">
        <w:rPr>
          <w:rStyle w:val="CharSectno"/>
        </w:rPr>
        <w:t>15</w:t>
      </w:r>
      <w:r w:rsidRPr="002849D1">
        <w:t xml:space="preserve">  Consequences of choosing to apply this Division</w:t>
      </w:r>
      <w:bookmarkEnd w:id="431"/>
    </w:p>
    <w:p w:rsidR="00300522" w:rsidRPr="002849D1" w:rsidRDefault="00300522" w:rsidP="00300522">
      <w:pPr>
        <w:pStyle w:val="subsection"/>
      </w:pPr>
      <w:r w:rsidRPr="002849D1">
        <w:tab/>
        <w:t>(1)</w:t>
      </w:r>
      <w:r w:rsidRPr="002849D1">
        <w:tab/>
        <w:t xml:space="preserve">While the choice has effect, any branch of the entity is treated, for the purposes of the </w:t>
      </w:r>
      <w:r w:rsidR="002849D1" w:rsidRPr="002849D1">
        <w:rPr>
          <w:position w:val="6"/>
          <w:sz w:val="16"/>
          <w:szCs w:val="16"/>
        </w:rPr>
        <w:t>*</w:t>
      </w:r>
      <w:r w:rsidRPr="002849D1">
        <w:t>GST law (other than sections</w:t>
      </w:r>
      <w:r w:rsidR="002849D1">
        <w:t> </w:t>
      </w:r>
      <w:r w:rsidRPr="002849D1">
        <w:t>63</w:t>
      </w:r>
      <w:r w:rsidR="002849D1">
        <w:noBreakHyphen/>
      </w:r>
      <w:r w:rsidRPr="002849D1">
        <w:t>5 and 63</w:t>
      </w:r>
      <w:r w:rsidR="002849D1">
        <w:noBreakHyphen/>
      </w:r>
      <w:r w:rsidRPr="002849D1">
        <w:t>10 and this section), as an entity if that branch:</w:t>
      </w:r>
    </w:p>
    <w:p w:rsidR="00300522" w:rsidRPr="002849D1" w:rsidRDefault="00300522" w:rsidP="00300522">
      <w:pPr>
        <w:pStyle w:val="paragraph"/>
      </w:pPr>
      <w:r w:rsidRPr="002849D1">
        <w:tab/>
        <w:t>(a)</w:t>
      </w:r>
      <w:r w:rsidRPr="002849D1">
        <w:tab/>
        <w:t>maintains an independent system of accounting; and</w:t>
      </w:r>
    </w:p>
    <w:p w:rsidR="00300522" w:rsidRPr="002849D1" w:rsidRDefault="00300522" w:rsidP="00300522">
      <w:pPr>
        <w:pStyle w:val="paragraph"/>
      </w:pPr>
      <w:r w:rsidRPr="002849D1">
        <w:tab/>
        <w:t>(b)</w:t>
      </w:r>
      <w:r w:rsidRPr="002849D1">
        <w:tab/>
        <w:t>can be separately identified by reference to:</w:t>
      </w:r>
    </w:p>
    <w:p w:rsidR="00300522" w:rsidRPr="002849D1" w:rsidRDefault="00300522" w:rsidP="00300522">
      <w:pPr>
        <w:pStyle w:val="paragraphsub"/>
      </w:pPr>
      <w:r w:rsidRPr="002849D1">
        <w:tab/>
        <w:t>(i)</w:t>
      </w:r>
      <w:r w:rsidRPr="002849D1">
        <w:tab/>
        <w:t>the nature of the activities carried on through the branch; or</w:t>
      </w:r>
    </w:p>
    <w:p w:rsidR="00300522" w:rsidRPr="002849D1" w:rsidRDefault="00300522" w:rsidP="00300522">
      <w:pPr>
        <w:pStyle w:val="paragraphsub"/>
      </w:pPr>
      <w:r w:rsidRPr="002849D1">
        <w:tab/>
        <w:t>(ii)</w:t>
      </w:r>
      <w:r w:rsidRPr="002849D1">
        <w:tab/>
        <w:t>the location of the branch; and</w:t>
      </w:r>
    </w:p>
    <w:p w:rsidR="00300522" w:rsidRPr="002849D1" w:rsidRDefault="00300522" w:rsidP="00300522">
      <w:pPr>
        <w:pStyle w:val="paragraph"/>
      </w:pPr>
      <w:r w:rsidRPr="002849D1">
        <w:tab/>
        <w:t>(c)</w:t>
      </w:r>
      <w:r w:rsidRPr="002849D1">
        <w:tab/>
        <w:t>is referred to in the entity’s records to the effect that it is to be treated as a separate entity for the purposes of the GST law.</w:t>
      </w:r>
    </w:p>
    <w:p w:rsidR="00300522" w:rsidRPr="002849D1" w:rsidRDefault="00300522" w:rsidP="00300522">
      <w:pPr>
        <w:pStyle w:val="subsection"/>
      </w:pPr>
      <w:r w:rsidRPr="002849D1">
        <w:tab/>
        <w:t>(2)</w:t>
      </w:r>
      <w:r w:rsidRPr="002849D1">
        <w:tab/>
        <w:t>The branch’s treatment as an entity ceases if:</w:t>
      </w:r>
    </w:p>
    <w:p w:rsidR="00300522" w:rsidRPr="002849D1" w:rsidRDefault="00300522" w:rsidP="00300522">
      <w:pPr>
        <w:pStyle w:val="paragraph"/>
      </w:pPr>
      <w:r w:rsidRPr="002849D1">
        <w:tab/>
        <w:t>(a)</w:t>
      </w:r>
      <w:r w:rsidRPr="002849D1">
        <w:tab/>
        <w:t>the choice ceases to have effect; or</w:t>
      </w:r>
    </w:p>
    <w:p w:rsidR="00300522" w:rsidRPr="002849D1" w:rsidRDefault="00300522" w:rsidP="00300522">
      <w:pPr>
        <w:pStyle w:val="paragraph"/>
      </w:pPr>
      <w:r w:rsidRPr="002849D1">
        <w:tab/>
        <w:t>(b)</w:t>
      </w:r>
      <w:r w:rsidRPr="002849D1">
        <w:tab/>
        <w:t xml:space="preserve"> the branch ceases to meet the requirements of </w:t>
      </w:r>
      <w:r w:rsidR="002849D1">
        <w:t>paragraphs (</w:t>
      </w:r>
      <w:r w:rsidRPr="002849D1">
        <w:t>1)(a), (b) and (c).</w:t>
      </w:r>
    </w:p>
    <w:p w:rsidR="00300522" w:rsidRPr="002849D1" w:rsidRDefault="00300522" w:rsidP="00300522">
      <w:pPr>
        <w:pStyle w:val="subsection2"/>
      </w:pPr>
      <w:r w:rsidRPr="002849D1">
        <w:t xml:space="preserve">However, if the branch is </w:t>
      </w:r>
      <w:r w:rsidR="002849D1" w:rsidRPr="002849D1">
        <w:rPr>
          <w:position w:val="6"/>
          <w:sz w:val="16"/>
          <w:szCs w:val="16"/>
        </w:rPr>
        <w:t>*</w:t>
      </w:r>
      <w:r w:rsidRPr="002849D1">
        <w:t>registered, its treatment as an entity continues until its registration is cancelled.</w:t>
      </w:r>
    </w:p>
    <w:p w:rsidR="00300522" w:rsidRPr="002849D1" w:rsidRDefault="00300522" w:rsidP="00300522">
      <w:pPr>
        <w:pStyle w:val="subsection"/>
      </w:pPr>
      <w:r w:rsidRPr="002849D1">
        <w:tab/>
        <w:t>(3)</w:t>
      </w:r>
      <w:r w:rsidRPr="002849D1">
        <w:tab/>
        <w:t xml:space="preserve">At all times during its treatment as an entity, the branch is a </w:t>
      </w:r>
      <w:r w:rsidRPr="002849D1">
        <w:rPr>
          <w:b/>
          <w:bCs/>
          <w:i/>
          <w:iCs/>
        </w:rPr>
        <w:t>non</w:t>
      </w:r>
      <w:r w:rsidR="002849D1">
        <w:rPr>
          <w:b/>
          <w:bCs/>
          <w:i/>
          <w:iCs/>
        </w:rPr>
        <w:noBreakHyphen/>
      </w:r>
      <w:r w:rsidRPr="002849D1">
        <w:rPr>
          <w:b/>
          <w:bCs/>
          <w:i/>
          <w:iCs/>
        </w:rPr>
        <w:t>profit sub</w:t>
      </w:r>
      <w:r w:rsidR="002849D1">
        <w:rPr>
          <w:b/>
          <w:bCs/>
          <w:i/>
          <w:iCs/>
        </w:rPr>
        <w:noBreakHyphen/>
      </w:r>
      <w:r w:rsidRPr="002849D1">
        <w:rPr>
          <w:b/>
          <w:bCs/>
          <w:i/>
          <w:iCs/>
        </w:rPr>
        <w:t>entity</w:t>
      </w:r>
      <w:r w:rsidRPr="002849D1">
        <w:t>.</w:t>
      </w:r>
    </w:p>
    <w:p w:rsidR="00300522" w:rsidRPr="002849D1" w:rsidRDefault="00300522" w:rsidP="00300522">
      <w:pPr>
        <w:pStyle w:val="ActHead5"/>
      </w:pPr>
      <w:bookmarkStart w:id="432" w:name="_Toc364850797"/>
      <w:r w:rsidRPr="002849D1">
        <w:rPr>
          <w:rStyle w:val="CharSectno"/>
        </w:rPr>
        <w:t>63</w:t>
      </w:r>
      <w:r w:rsidR="002849D1" w:rsidRPr="002849D1">
        <w:rPr>
          <w:rStyle w:val="CharSectno"/>
        </w:rPr>
        <w:noBreakHyphen/>
      </w:r>
      <w:r w:rsidRPr="002849D1">
        <w:rPr>
          <w:rStyle w:val="CharSectno"/>
        </w:rPr>
        <w:t>20</w:t>
      </w:r>
      <w:r w:rsidRPr="002849D1">
        <w:t xml:space="preserve">  Non</w:t>
      </w:r>
      <w:r w:rsidR="002849D1">
        <w:noBreakHyphen/>
      </w:r>
      <w:r w:rsidRPr="002849D1">
        <w:t>profit sub</w:t>
      </w:r>
      <w:r w:rsidR="002849D1">
        <w:noBreakHyphen/>
      </w:r>
      <w:r w:rsidRPr="002849D1">
        <w:t>entities may register</w:t>
      </w:r>
      <w:bookmarkEnd w:id="432"/>
    </w:p>
    <w:p w:rsidR="00300522" w:rsidRPr="002849D1" w:rsidRDefault="00300522" w:rsidP="00300522">
      <w:pPr>
        <w:pStyle w:val="subsection"/>
      </w:pPr>
      <w:r w:rsidRPr="002849D1">
        <w:tab/>
        <w:t>(1)</w:t>
      </w:r>
      <w:r w:rsidRPr="002849D1">
        <w:tab/>
        <w:t xml:space="preserve">A </w:t>
      </w:r>
      <w:r w:rsidR="002849D1" w:rsidRPr="002849D1">
        <w:rPr>
          <w:position w:val="6"/>
          <w:sz w:val="16"/>
          <w:szCs w:val="16"/>
        </w:rPr>
        <w:t>*</w:t>
      </w:r>
      <w:r w:rsidRPr="002849D1">
        <w:t>non</w:t>
      </w:r>
      <w:r w:rsidR="002849D1">
        <w:noBreakHyphen/>
      </w:r>
      <w:r w:rsidRPr="002849D1">
        <w:t>profit sub</w:t>
      </w:r>
      <w:r w:rsidR="002849D1">
        <w:noBreakHyphen/>
      </w:r>
      <w:r w:rsidRPr="002849D1">
        <w:t xml:space="preserve">entity may apply to be </w:t>
      </w:r>
      <w:r w:rsidR="002849D1" w:rsidRPr="002849D1">
        <w:rPr>
          <w:position w:val="6"/>
          <w:sz w:val="16"/>
          <w:szCs w:val="16"/>
        </w:rPr>
        <w:t>*</w:t>
      </w:r>
      <w:r w:rsidRPr="002849D1">
        <w:t>registered under section</w:t>
      </w:r>
      <w:r w:rsidR="002849D1">
        <w:t> </w:t>
      </w:r>
      <w:r w:rsidRPr="002849D1">
        <w:t>23</w:t>
      </w:r>
      <w:r w:rsidR="002849D1">
        <w:noBreakHyphen/>
      </w:r>
      <w:r w:rsidRPr="002849D1">
        <w:t xml:space="preserve">10 even if it is not </w:t>
      </w:r>
      <w:r w:rsidR="002849D1" w:rsidRPr="002849D1">
        <w:rPr>
          <w:position w:val="6"/>
          <w:sz w:val="16"/>
          <w:szCs w:val="16"/>
        </w:rPr>
        <w:t>*</w:t>
      </w:r>
      <w:r w:rsidRPr="002849D1">
        <w:t xml:space="preserve">carrying on an </w:t>
      </w:r>
      <w:r w:rsidR="002849D1" w:rsidRPr="002849D1">
        <w:rPr>
          <w:position w:val="6"/>
          <w:sz w:val="16"/>
          <w:szCs w:val="16"/>
        </w:rPr>
        <w:t>*</w:t>
      </w:r>
      <w:r w:rsidRPr="002849D1">
        <w:t>enterprise and is not intending to carry on an enterprise.</w:t>
      </w:r>
    </w:p>
    <w:p w:rsidR="00300522" w:rsidRPr="002849D1" w:rsidRDefault="00300522" w:rsidP="00300522">
      <w:pPr>
        <w:pStyle w:val="subsection"/>
      </w:pPr>
      <w:r w:rsidRPr="002849D1">
        <w:tab/>
        <w:t>(2)</w:t>
      </w:r>
      <w:r w:rsidRPr="002849D1">
        <w:tab/>
        <w:t xml:space="preserve">The Commissioner must </w:t>
      </w:r>
      <w:r w:rsidR="002849D1" w:rsidRPr="002849D1">
        <w:rPr>
          <w:position w:val="6"/>
          <w:sz w:val="16"/>
          <w:szCs w:val="16"/>
        </w:rPr>
        <w:t>*</w:t>
      </w:r>
      <w:r w:rsidRPr="002849D1">
        <w:t xml:space="preserve">register the </w:t>
      </w:r>
      <w:r w:rsidR="002849D1" w:rsidRPr="002849D1">
        <w:rPr>
          <w:position w:val="6"/>
          <w:sz w:val="16"/>
          <w:szCs w:val="16"/>
        </w:rPr>
        <w:t>*</w:t>
      </w:r>
      <w:r w:rsidRPr="002849D1">
        <w:t>non</w:t>
      </w:r>
      <w:r w:rsidR="002849D1">
        <w:noBreakHyphen/>
      </w:r>
      <w:r w:rsidRPr="002849D1">
        <w:t>profit sub</w:t>
      </w:r>
      <w:r w:rsidR="002849D1">
        <w:noBreakHyphen/>
      </w:r>
      <w:r w:rsidRPr="002849D1">
        <w:t xml:space="preserve">entity whether or not the Commissioner is satisfied that it is </w:t>
      </w:r>
      <w:r w:rsidR="002849D1" w:rsidRPr="002849D1">
        <w:rPr>
          <w:position w:val="6"/>
          <w:sz w:val="16"/>
          <w:szCs w:val="16"/>
        </w:rPr>
        <w:t>*</w:t>
      </w:r>
      <w:r w:rsidRPr="002849D1">
        <w:t xml:space="preserve">carrying on an </w:t>
      </w:r>
      <w:r w:rsidR="002849D1" w:rsidRPr="002849D1">
        <w:rPr>
          <w:position w:val="6"/>
          <w:sz w:val="16"/>
          <w:szCs w:val="16"/>
        </w:rPr>
        <w:t>*</w:t>
      </w:r>
      <w:r w:rsidRPr="002849D1">
        <w:t>enterprise or intending to carry on an enterprise.</w:t>
      </w:r>
    </w:p>
    <w:p w:rsidR="00300522" w:rsidRPr="002849D1" w:rsidRDefault="00300522" w:rsidP="00300522">
      <w:pPr>
        <w:pStyle w:val="subsection"/>
      </w:pPr>
      <w:r w:rsidRPr="002849D1">
        <w:lastRenderedPageBreak/>
        <w:tab/>
        <w:t>(3)</w:t>
      </w:r>
      <w:r w:rsidRPr="002849D1">
        <w:tab/>
        <w:t>This section has effect despite section</w:t>
      </w:r>
      <w:r w:rsidR="002849D1">
        <w:t> </w:t>
      </w:r>
      <w:r w:rsidRPr="002849D1">
        <w:t>23</w:t>
      </w:r>
      <w:r w:rsidR="002849D1">
        <w:noBreakHyphen/>
      </w:r>
      <w:r w:rsidRPr="002849D1">
        <w:t>10 (which is about who may be registered) and section</w:t>
      </w:r>
      <w:r w:rsidR="002849D1">
        <w:t> </w:t>
      </w:r>
      <w:r w:rsidRPr="002849D1">
        <w:t>25</w:t>
      </w:r>
      <w:r w:rsidR="002849D1">
        <w:noBreakHyphen/>
      </w:r>
      <w:r w:rsidRPr="002849D1">
        <w:t>5 (which is about when the Commissioner must register an entity).</w:t>
      </w:r>
    </w:p>
    <w:p w:rsidR="00300522" w:rsidRPr="002849D1" w:rsidRDefault="00300522" w:rsidP="00300522">
      <w:pPr>
        <w:pStyle w:val="ActHead5"/>
      </w:pPr>
      <w:bookmarkStart w:id="433" w:name="_Toc364850798"/>
      <w:r w:rsidRPr="002849D1">
        <w:rPr>
          <w:rStyle w:val="CharSectno"/>
        </w:rPr>
        <w:t>63</w:t>
      </w:r>
      <w:r w:rsidR="002849D1" w:rsidRPr="002849D1">
        <w:rPr>
          <w:rStyle w:val="CharSectno"/>
        </w:rPr>
        <w:noBreakHyphen/>
      </w:r>
      <w:r w:rsidRPr="002849D1">
        <w:rPr>
          <w:rStyle w:val="CharSectno"/>
        </w:rPr>
        <w:t>25</w:t>
      </w:r>
      <w:r w:rsidRPr="002849D1">
        <w:t xml:space="preserve">  Registration turnover threshold for non</w:t>
      </w:r>
      <w:r w:rsidR="002849D1">
        <w:noBreakHyphen/>
      </w:r>
      <w:r w:rsidRPr="002849D1">
        <w:t>profit sub</w:t>
      </w:r>
      <w:r w:rsidR="002849D1">
        <w:noBreakHyphen/>
      </w:r>
      <w:r w:rsidRPr="002849D1">
        <w:t>entities</w:t>
      </w:r>
      <w:bookmarkEnd w:id="433"/>
    </w:p>
    <w:p w:rsidR="006706FD" w:rsidRPr="002849D1" w:rsidRDefault="006706FD" w:rsidP="006706FD">
      <w:pPr>
        <w:pStyle w:val="subsection"/>
        <w:ind w:left="1140" w:hanging="1140"/>
      </w:pPr>
      <w:r w:rsidRPr="002849D1">
        <w:tab/>
        <w:t>(1)</w:t>
      </w:r>
      <w:r w:rsidRPr="002849D1">
        <w:tab/>
        <w:t>Subsection</w:t>
      </w:r>
      <w:r w:rsidR="002849D1">
        <w:t> </w:t>
      </w:r>
      <w:r w:rsidRPr="002849D1">
        <w:t>23</w:t>
      </w:r>
      <w:r w:rsidR="002849D1">
        <w:noBreakHyphen/>
      </w:r>
      <w:r w:rsidRPr="002849D1">
        <w:t xml:space="preserve">15(2) applies in relation to a </w:t>
      </w:r>
      <w:r w:rsidR="002849D1" w:rsidRPr="002849D1">
        <w:rPr>
          <w:position w:val="6"/>
          <w:sz w:val="16"/>
        </w:rPr>
        <w:t>*</w:t>
      </w:r>
      <w:r w:rsidRPr="002849D1">
        <w:t>non</w:t>
      </w:r>
      <w:r w:rsidR="002849D1">
        <w:noBreakHyphen/>
      </w:r>
      <w:r w:rsidRPr="002849D1">
        <w:t>profit sub</w:t>
      </w:r>
      <w:r w:rsidR="002849D1">
        <w:noBreakHyphen/>
      </w:r>
      <w:r w:rsidRPr="002849D1">
        <w:t xml:space="preserve">entity of an entity (the </w:t>
      </w:r>
      <w:r w:rsidRPr="002849D1">
        <w:rPr>
          <w:b/>
          <w:i/>
        </w:rPr>
        <w:t>parent entity</w:t>
      </w:r>
      <w:r w:rsidRPr="002849D1">
        <w:t>) whether or not the parent entity is a non</w:t>
      </w:r>
      <w:r w:rsidR="002849D1">
        <w:noBreakHyphen/>
      </w:r>
      <w:r w:rsidRPr="002849D1">
        <w:t>profit body.</w:t>
      </w:r>
    </w:p>
    <w:p w:rsidR="00300522" w:rsidRPr="002849D1" w:rsidRDefault="00300522" w:rsidP="00300522">
      <w:pPr>
        <w:pStyle w:val="subsection"/>
      </w:pPr>
      <w:r w:rsidRPr="002849D1">
        <w:tab/>
      </w:r>
      <w:r w:rsidR="006706FD" w:rsidRPr="002849D1">
        <w:t>(2)</w:t>
      </w:r>
      <w:r w:rsidRPr="002849D1">
        <w:tab/>
        <w:t>Regulations made for the purposes of paragraph</w:t>
      </w:r>
      <w:r w:rsidR="002849D1">
        <w:t> </w:t>
      </w:r>
      <w:r w:rsidRPr="002849D1">
        <w:t>23</w:t>
      </w:r>
      <w:r w:rsidR="002849D1">
        <w:noBreakHyphen/>
      </w:r>
      <w:r w:rsidRPr="002849D1">
        <w:t>15(2)(b) may:</w:t>
      </w:r>
    </w:p>
    <w:p w:rsidR="00300522" w:rsidRPr="002849D1" w:rsidRDefault="00300522" w:rsidP="00300522">
      <w:pPr>
        <w:pStyle w:val="paragraph"/>
      </w:pPr>
      <w:r w:rsidRPr="002849D1">
        <w:tab/>
        <w:t>(a)</w:t>
      </w:r>
      <w:r w:rsidRPr="002849D1">
        <w:tab/>
        <w:t xml:space="preserve">provide that they apply only to </w:t>
      </w:r>
      <w:r w:rsidR="002849D1" w:rsidRPr="002849D1">
        <w:rPr>
          <w:position w:val="6"/>
          <w:sz w:val="16"/>
          <w:szCs w:val="16"/>
        </w:rPr>
        <w:t>*</w:t>
      </w:r>
      <w:r w:rsidRPr="002849D1">
        <w:t>non</w:t>
      </w:r>
      <w:r w:rsidR="002849D1">
        <w:noBreakHyphen/>
      </w:r>
      <w:r w:rsidRPr="002849D1">
        <w:t>profit sub</w:t>
      </w:r>
      <w:r w:rsidR="002849D1">
        <w:noBreakHyphen/>
      </w:r>
      <w:r w:rsidRPr="002849D1">
        <w:t>entities, or only to other non</w:t>
      </w:r>
      <w:r w:rsidR="002849D1">
        <w:noBreakHyphen/>
      </w:r>
      <w:r w:rsidRPr="002849D1">
        <w:t>profit entities; or</w:t>
      </w:r>
    </w:p>
    <w:p w:rsidR="00300522" w:rsidRPr="002849D1" w:rsidRDefault="00300522" w:rsidP="00300522">
      <w:pPr>
        <w:pStyle w:val="paragraph"/>
      </w:pPr>
      <w:r w:rsidRPr="002849D1">
        <w:tab/>
        <w:t>(b)</w:t>
      </w:r>
      <w:r w:rsidRPr="002849D1">
        <w:tab/>
        <w:t xml:space="preserve">specify one amount for </w:t>
      </w:r>
      <w:r w:rsidR="002849D1" w:rsidRPr="002849D1">
        <w:rPr>
          <w:position w:val="6"/>
          <w:sz w:val="16"/>
          <w:szCs w:val="16"/>
        </w:rPr>
        <w:t>*</w:t>
      </w:r>
      <w:r w:rsidRPr="002849D1">
        <w:t>non</w:t>
      </w:r>
      <w:r w:rsidR="002849D1">
        <w:noBreakHyphen/>
      </w:r>
      <w:r w:rsidRPr="002849D1">
        <w:t>profit sub</w:t>
      </w:r>
      <w:r w:rsidR="002849D1">
        <w:noBreakHyphen/>
      </w:r>
      <w:r w:rsidRPr="002849D1">
        <w:t>entities and a different amount for other non</w:t>
      </w:r>
      <w:r w:rsidR="002849D1">
        <w:noBreakHyphen/>
      </w:r>
      <w:r w:rsidRPr="002849D1">
        <w:t>profit entities.</w:t>
      </w:r>
    </w:p>
    <w:p w:rsidR="00D90601" w:rsidRPr="002849D1" w:rsidRDefault="00D90601" w:rsidP="00D90601">
      <w:pPr>
        <w:pStyle w:val="ActHead5"/>
      </w:pPr>
      <w:bookmarkStart w:id="434" w:name="_Toc364850799"/>
      <w:r w:rsidRPr="002849D1">
        <w:rPr>
          <w:rStyle w:val="CharSectno"/>
        </w:rPr>
        <w:t>63</w:t>
      </w:r>
      <w:r w:rsidR="002849D1" w:rsidRPr="002849D1">
        <w:rPr>
          <w:rStyle w:val="CharSectno"/>
        </w:rPr>
        <w:noBreakHyphen/>
      </w:r>
      <w:r w:rsidRPr="002849D1">
        <w:rPr>
          <w:rStyle w:val="CharSectno"/>
        </w:rPr>
        <w:t>27</w:t>
      </w:r>
      <w:r w:rsidRPr="002849D1">
        <w:t xml:space="preserve">  Application of particular provisions relating to charities etc.</w:t>
      </w:r>
      <w:bookmarkEnd w:id="434"/>
    </w:p>
    <w:p w:rsidR="006706FD" w:rsidRPr="002849D1" w:rsidRDefault="006706FD" w:rsidP="006706FD">
      <w:pPr>
        <w:pStyle w:val="SubsectionHead"/>
      </w:pPr>
      <w:r w:rsidRPr="002849D1">
        <w:t>Application of particular provisions</w:t>
      </w:r>
    </w:p>
    <w:p w:rsidR="006706FD" w:rsidRPr="002849D1" w:rsidRDefault="006706FD" w:rsidP="006706FD">
      <w:pPr>
        <w:pStyle w:val="subsection"/>
      </w:pPr>
      <w:r w:rsidRPr="002849D1">
        <w:tab/>
        <w:t>(1)</w:t>
      </w:r>
      <w:r w:rsidRPr="002849D1">
        <w:tab/>
        <w:t xml:space="preserve">For the purposes of the provisions mentioned in </w:t>
      </w:r>
      <w:r w:rsidR="002849D1">
        <w:t>subsection (</w:t>
      </w:r>
      <w:r w:rsidRPr="002849D1">
        <w:t xml:space="preserve">2), a </w:t>
      </w:r>
      <w:r w:rsidR="002849D1" w:rsidRPr="002849D1">
        <w:rPr>
          <w:position w:val="6"/>
          <w:sz w:val="16"/>
        </w:rPr>
        <w:t>*</w:t>
      </w:r>
      <w:r w:rsidRPr="002849D1">
        <w:t>non</w:t>
      </w:r>
      <w:r w:rsidR="002849D1">
        <w:noBreakHyphen/>
      </w:r>
      <w:r w:rsidRPr="002849D1">
        <w:t>profit sub</w:t>
      </w:r>
      <w:r w:rsidR="002849D1">
        <w:noBreakHyphen/>
      </w:r>
      <w:r w:rsidRPr="002849D1">
        <w:t xml:space="preserve">entity of an entity (the </w:t>
      </w:r>
      <w:r w:rsidRPr="002849D1">
        <w:rPr>
          <w:b/>
          <w:i/>
        </w:rPr>
        <w:t>parent entity</w:t>
      </w:r>
      <w:r w:rsidRPr="002849D1">
        <w:t>) is taken to be a body of the following type, if the parent entity is a body of that type:</w:t>
      </w:r>
    </w:p>
    <w:p w:rsidR="006706FD" w:rsidRPr="002849D1" w:rsidRDefault="006706FD" w:rsidP="006706FD">
      <w:pPr>
        <w:pStyle w:val="paragraph"/>
      </w:pPr>
      <w:r w:rsidRPr="002849D1">
        <w:tab/>
        <w:t>(a)</w:t>
      </w:r>
      <w:r w:rsidRPr="002849D1">
        <w:tab/>
        <w:t>a non</w:t>
      </w:r>
      <w:r w:rsidR="002849D1">
        <w:noBreakHyphen/>
      </w:r>
      <w:r w:rsidRPr="002849D1">
        <w:t>profit body;</w:t>
      </w:r>
    </w:p>
    <w:p w:rsidR="006706FD" w:rsidRPr="002849D1" w:rsidRDefault="006706FD" w:rsidP="006706FD">
      <w:pPr>
        <w:pStyle w:val="paragraph"/>
      </w:pPr>
      <w:r w:rsidRPr="002849D1">
        <w:tab/>
        <w:t>(b)</w:t>
      </w:r>
      <w:r w:rsidRPr="002849D1">
        <w:tab/>
        <w:t xml:space="preserve">a a </w:t>
      </w:r>
      <w:r w:rsidR="002849D1" w:rsidRPr="002849D1">
        <w:rPr>
          <w:position w:val="6"/>
          <w:sz w:val="16"/>
        </w:rPr>
        <w:t>*</w:t>
      </w:r>
      <w:r w:rsidRPr="002849D1">
        <w:t>gift</w:t>
      </w:r>
      <w:r w:rsidR="002849D1">
        <w:noBreakHyphen/>
      </w:r>
      <w:r w:rsidRPr="002849D1">
        <w:t>deductible entity;</w:t>
      </w:r>
    </w:p>
    <w:p w:rsidR="006706FD" w:rsidRPr="002849D1" w:rsidRDefault="006706FD" w:rsidP="006706FD">
      <w:pPr>
        <w:pStyle w:val="paragraph"/>
      </w:pPr>
      <w:r w:rsidRPr="002849D1">
        <w:tab/>
        <w:t>(c)</w:t>
      </w:r>
      <w:r w:rsidRPr="002849D1">
        <w:tab/>
        <w:t xml:space="preserve">a </w:t>
      </w:r>
      <w:r w:rsidR="002849D1" w:rsidRPr="002849D1">
        <w:rPr>
          <w:position w:val="6"/>
          <w:sz w:val="16"/>
        </w:rPr>
        <w:t>*</w:t>
      </w:r>
      <w:r w:rsidRPr="002849D1">
        <w:t>government school;</w:t>
      </w:r>
    </w:p>
    <w:p w:rsidR="00A11688" w:rsidRPr="002849D1" w:rsidRDefault="00A11688" w:rsidP="00A11688">
      <w:pPr>
        <w:pStyle w:val="paragraph"/>
      </w:pPr>
      <w:r w:rsidRPr="002849D1">
        <w:tab/>
        <w:t>(d)</w:t>
      </w:r>
      <w:r w:rsidRPr="002849D1">
        <w:tab/>
        <w:t xml:space="preserve">an </w:t>
      </w:r>
      <w:r w:rsidR="002849D1" w:rsidRPr="002849D1">
        <w:rPr>
          <w:position w:val="6"/>
          <w:sz w:val="16"/>
        </w:rPr>
        <w:t>*</w:t>
      </w:r>
      <w:r w:rsidRPr="002849D1">
        <w:t>endorsed charity;</w:t>
      </w:r>
    </w:p>
    <w:p w:rsidR="006706FD" w:rsidRPr="002849D1" w:rsidRDefault="006706FD" w:rsidP="006706FD">
      <w:pPr>
        <w:pStyle w:val="paragraph"/>
      </w:pPr>
      <w:r w:rsidRPr="002849D1">
        <w:tab/>
        <w:t>(e)</w:t>
      </w:r>
      <w:r w:rsidRPr="002849D1">
        <w:tab/>
        <w:t>a gift</w:t>
      </w:r>
      <w:r w:rsidR="002849D1">
        <w:noBreakHyphen/>
      </w:r>
      <w:r w:rsidRPr="002849D1">
        <w:t xml:space="preserve">deductible entity endorsed as a deductible gift recipient (within the meaning of the </w:t>
      </w:r>
      <w:r w:rsidR="002849D1" w:rsidRPr="002849D1">
        <w:rPr>
          <w:position w:val="6"/>
          <w:sz w:val="16"/>
        </w:rPr>
        <w:t>*</w:t>
      </w:r>
      <w:r w:rsidRPr="002849D1">
        <w:t>ITAA 1997) under section</w:t>
      </w:r>
      <w:r w:rsidR="002849D1">
        <w:t> </w:t>
      </w:r>
      <w:r w:rsidRPr="002849D1">
        <w:t>30</w:t>
      </w:r>
      <w:r w:rsidR="002849D1">
        <w:noBreakHyphen/>
      </w:r>
      <w:r w:rsidRPr="002849D1">
        <w:t>120 of the ITAA 1997;</w:t>
      </w:r>
    </w:p>
    <w:p w:rsidR="006706FD" w:rsidRPr="002849D1" w:rsidRDefault="006706FD" w:rsidP="006706FD">
      <w:pPr>
        <w:pStyle w:val="paragraph"/>
      </w:pPr>
      <w:r w:rsidRPr="002849D1">
        <w:tab/>
        <w:t>(f)</w:t>
      </w:r>
      <w:r w:rsidRPr="002849D1">
        <w:tab/>
        <w:t>a fund, authority or institution of a kind referred to in paragraph</w:t>
      </w:r>
      <w:r w:rsidR="002849D1">
        <w:t> </w:t>
      </w:r>
      <w:r w:rsidRPr="002849D1">
        <w:t>30</w:t>
      </w:r>
      <w:r w:rsidR="002849D1">
        <w:noBreakHyphen/>
      </w:r>
      <w:r w:rsidRPr="002849D1">
        <w:t>125(1)(b) of the ITAA 1997;</w:t>
      </w:r>
    </w:p>
    <w:p w:rsidR="006706FD" w:rsidRPr="002849D1" w:rsidRDefault="006706FD" w:rsidP="006706FD">
      <w:pPr>
        <w:pStyle w:val="paragraph"/>
      </w:pPr>
      <w:r w:rsidRPr="002849D1">
        <w:tab/>
        <w:t>(g)</w:t>
      </w:r>
      <w:r w:rsidRPr="002849D1">
        <w:tab/>
        <w:t xml:space="preserve">a body that has a particular </w:t>
      </w:r>
      <w:r w:rsidR="002849D1" w:rsidRPr="002849D1">
        <w:rPr>
          <w:position w:val="6"/>
          <w:sz w:val="16"/>
        </w:rPr>
        <w:t>*</w:t>
      </w:r>
      <w:r w:rsidRPr="002849D1">
        <w:t>gift</w:t>
      </w:r>
      <w:r w:rsidR="002849D1">
        <w:noBreakHyphen/>
      </w:r>
      <w:r w:rsidRPr="002849D1">
        <w:t>deductible purpose;</w:t>
      </w:r>
    </w:p>
    <w:p w:rsidR="006706FD" w:rsidRPr="002849D1" w:rsidRDefault="006706FD" w:rsidP="006706FD">
      <w:pPr>
        <w:pStyle w:val="paragraph"/>
      </w:pPr>
      <w:r w:rsidRPr="002849D1">
        <w:tab/>
        <w:t>(h)</w:t>
      </w:r>
      <w:r w:rsidRPr="002849D1">
        <w:tab/>
        <w:t xml:space="preserve">a body that operates a particular </w:t>
      </w:r>
      <w:r w:rsidR="002849D1" w:rsidRPr="002849D1">
        <w:rPr>
          <w:position w:val="6"/>
          <w:sz w:val="16"/>
        </w:rPr>
        <w:t>*</w:t>
      </w:r>
      <w:r w:rsidRPr="002849D1">
        <w:t>retirement village;</w:t>
      </w:r>
    </w:p>
    <w:p w:rsidR="006706FD" w:rsidRPr="002849D1" w:rsidRDefault="006706FD" w:rsidP="006706FD">
      <w:pPr>
        <w:pStyle w:val="paragraph"/>
      </w:pPr>
      <w:r w:rsidRPr="002849D1">
        <w:tab/>
        <w:t>(i)</w:t>
      </w:r>
      <w:r w:rsidRPr="002849D1">
        <w:tab/>
        <w:t xml:space="preserve">a particular </w:t>
      </w:r>
      <w:r w:rsidR="002849D1" w:rsidRPr="002849D1">
        <w:rPr>
          <w:position w:val="6"/>
          <w:sz w:val="16"/>
        </w:rPr>
        <w:t>*</w:t>
      </w:r>
      <w:r w:rsidRPr="002849D1">
        <w:t>school.</w:t>
      </w:r>
    </w:p>
    <w:p w:rsidR="006706FD" w:rsidRPr="002849D1" w:rsidRDefault="006706FD" w:rsidP="006706FD">
      <w:pPr>
        <w:pStyle w:val="subsection"/>
      </w:pPr>
      <w:r w:rsidRPr="002849D1">
        <w:tab/>
        <w:t>(2)</w:t>
      </w:r>
      <w:r w:rsidRPr="002849D1">
        <w:tab/>
        <w:t>The provisions are:</w:t>
      </w:r>
    </w:p>
    <w:p w:rsidR="006706FD" w:rsidRPr="002849D1" w:rsidRDefault="006706FD" w:rsidP="006706FD">
      <w:pPr>
        <w:pStyle w:val="paragraph"/>
      </w:pPr>
      <w:r w:rsidRPr="002849D1">
        <w:lastRenderedPageBreak/>
        <w:tab/>
        <w:t>(a)</w:t>
      </w:r>
      <w:r w:rsidRPr="002849D1">
        <w:tab/>
      </w:r>
      <w:r w:rsidR="004847AA" w:rsidRPr="002849D1">
        <w:t>subsection</w:t>
      </w:r>
      <w:r w:rsidR="002849D1">
        <w:t> </w:t>
      </w:r>
      <w:r w:rsidR="004847AA" w:rsidRPr="002849D1">
        <w:t>9</w:t>
      </w:r>
      <w:r w:rsidR="002849D1">
        <w:noBreakHyphen/>
      </w:r>
      <w:r w:rsidR="004847AA" w:rsidRPr="002849D1">
        <w:t>17(2</w:t>
      </w:r>
      <w:r w:rsidR="00A53099" w:rsidRPr="002849D1">
        <w:t>) (g</w:t>
      </w:r>
      <w:r w:rsidRPr="002849D1">
        <w:t>ifts to non</w:t>
      </w:r>
      <w:r w:rsidR="002849D1">
        <w:noBreakHyphen/>
      </w:r>
      <w:r w:rsidRPr="002849D1">
        <w:t>profit bodies not consideration); and</w:t>
      </w:r>
    </w:p>
    <w:p w:rsidR="006706FD" w:rsidRPr="002849D1" w:rsidRDefault="006706FD" w:rsidP="006706FD">
      <w:pPr>
        <w:pStyle w:val="paragraph"/>
      </w:pPr>
      <w:r w:rsidRPr="002849D1">
        <w:tab/>
        <w:t>(b)</w:t>
      </w:r>
      <w:r w:rsidRPr="002849D1">
        <w:tab/>
        <w:t>Subdivision</w:t>
      </w:r>
      <w:r w:rsidR="002849D1">
        <w:t> </w:t>
      </w:r>
      <w:r w:rsidRPr="002849D1">
        <w:t>38</w:t>
      </w:r>
      <w:r w:rsidR="002849D1">
        <w:noBreakHyphen/>
      </w:r>
      <w:r w:rsidRPr="002849D1">
        <w:t xml:space="preserve">G (Activities of </w:t>
      </w:r>
      <w:r w:rsidR="0067102F" w:rsidRPr="002849D1">
        <w:t>charities</w:t>
      </w:r>
      <w:r w:rsidRPr="002849D1">
        <w:t xml:space="preserve"> etc.); and</w:t>
      </w:r>
    </w:p>
    <w:p w:rsidR="006706FD" w:rsidRPr="002849D1" w:rsidRDefault="006706FD" w:rsidP="006706FD">
      <w:pPr>
        <w:pStyle w:val="paragraph"/>
      </w:pPr>
      <w:r w:rsidRPr="002849D1">
        <w:tab/>
        <w:t>(c)</w:t>
      </w:r>
      <w:r w:rsidRPr="002849D1">
        <w:tab/>
        <w:t>Subdivision</w:t>
      </w:r>
      <w:r w:rsidR="002849D1">
        <w:t> </w:t>
      </w:r>
      <w:r w:rsidRPr="002849D1">
        <w:t>40</w:t>
      </w:r>
      <w:r w:rsidR="002849D1">
        <w:noBreakHyphen/>
      </w:r>
      <w:r w:rsidRPr="002849D1">
        <w:t>E (Schools tuckshops and canteens); and</w:t>
      </w:r>
    </w:p>
    <w:p w:rsidR="006706FD" w:rsidRPr="002849D1" w:rsidRDefault="006706FD" w:rsidP="006706FD">
      <w:pPr>
        <w:pStyle w:val="paragraph"/>
      </w:pPr>
      <w:r w:rsidRPr="002849D1">
        <w:tab/>
        <w:t>(d)</w:t>
      </w:r>
      <w:r w:rsidRPr="002849D1">
        <w:tab/>
        <w:t>Subdivision</w:t>
      </w:r>
      <w:r w:rsidR="002849D1">
        <w:t> </w:t>
      </w:r>
      <w:r w:rsidRPr="002849D1">
        <w:t>40</w:t>
      </w:r>
      <w:r w:rsidR="002849D1">
        <w:noBreakHyphen/>
      </w:r>
      <w:r w:rsidRPr="002849D1">
        <w:t>F (fund</w:t>
      </w:r>
      <w:r w:rsidR="002849D1">
        <w:noBreakHyphen/>
      </w:r>
      <w:r w:rsidRPr="002849D1">
        <w:t>raising events); and</w:t>
      </w:r>
    </w:p>
    <w:p w:rsidR="006706FD" w:rsidRPr="002849D1" w:rsidRDefault="006706FD" w:rsidP="006706FD">
      <w:pPr>
        <w:pStyle w:val="paragraph"/>
      </w:pPr>
      <w:r w:rsidRPr="002849D1">
        <w:tab/>
        <w:t>(e)</w:t>
      </w:r>
      <w:r w:rsidRPr="002849D1">
        <w:tab/>
        <w:t>section</w:t>
      </w:r>
      <w:r w:rsidR="002849D1">
        <w:t> </w:t>
      </w:r>
      <w:r w:rsidRPr="002849D1">
        <w:t>111</w:t>
      </w:r>
      <w:r w:rsidR="002849D1">
        <w:noBreakHyphen/>
      </w:r>
      <w:r w:rsidRPr="002849D1">
        <w:t>18 (reimbursement of volunteers’ expenses); and</w:t>
      </w:r>
    </w:p>
    <w:p w:rsidR="006706FD" w:rsidRPr="002849D1" w:rsidRDefault="006706FD" w:rsidP="006706FD">
      <w:pPr>
        <w:pStyle w:val="paragraph"/>
      </w:pPr>
      <w:r w:rsidRPr="002849D1">
        <w:tab/>
        <w:t>(f)</w:t>
      </w:r>
      <w:r w:rsidRPr="002849D1">
        <w:tab/>
        <w:t>section</w:t>
      </w:r>
      <w:r w:rsidR="002849D1">
        <w:t> </w:t>
      </w:r>
      <w:r w:rsidRPr="002849D1">
        <w:t>129</w:t>
      </w:r>
      <w:r w:rsidR="002849D1">
        <w:noBreakHyphen/>
      </w:r>
      <w:r w:rsidRPr="002849D1">
        <w:t>45 (Gifts to gift</w:t>
      </w:r>
      <w:r w:rsidR="002849D1">
        <w:noBreakHyphen/>
      </w:r>
      <w:r w:rsidRPr="002849D1">
        <w:t>deductible entities); and</w:t>
      </w:r>
    </w:p>
    <w:p w:rsidR="006706FD" w:rsidRPr="002849D1" w:rsidRDefault="006706FD" w:rsidP="006706FD">
      <w:pPr>
        <w:pStyle w:val="paragraph"/>
      </w:pPr>
      <w:r w:rsidRPr="002849D1">
        <w:tab/>
        <w:t>(g)</w:t>
      </w:r>
      <w:r w:rsidRPr="002849D1">
        <w:tab/>
        <w:t>Division</w:t>
      </w:r>
      <w:r w:rsidR="002849D1">
        <w:t> </w:t>
      </w:r>
      <w:r w:rsidRPr="002849D1">
        <w:t xml:space="preserve">157 (Accounting basis of </w:t>
      </w:r>
      <w:r w:rsidR="0067102F" w:rsidRPr="002849D1">
        <w:t>charities</w:t>
      </w:r>
      <w:r w:rsidRPr="002849D1">
        <w:t xml:space="preserve"> etc.).</w:t>
      </w:r>
    </w:p>
    <w:p w:rsidR="006706FD" w:rsidRPr="002849D1" w:rsidRDefault="006706FD" w:rsidP="006706FD">
      <w:pPr>
        <w:pStyle w:val="subsection"/>
      </w:pPr>
      <w:r w:rsidRPr="002849D1">
        <w:tab/>
        <w:t>(3)</w:t>
      </w:r>
      <w:r w:rsidRPr="002849D1">
        <w:tab/>
        <w:t xml:space="preserve">To avoid doubt, </w:t>
      </w:r>
      <w:r w:rsidR="002849D1">
        <w:t>subsection (</w:t>
      </w:r>
      <w:r w:rsidRPr="002849D1">
        <w:t xml:space="preserve">1) does not prevent the </w:t>
      </w:r>
      <w:r w:rsidR="002849D1" w:rsidRPr="002849D1">
        <w:rPr>
          <w:position w:val="6"/>
          <w:sz w:val="16"/>
        </w:rPr>
        <w:t>*</w:t>
      </w:r>
      <w:r w:rsidRPr="002849D1">
        <w:t>non</w:t>
      </w:r>
      <w:r w:rsidR="002849D1">
        <w:noBreakHyphen/>
      </w:r>
      <w:r w:rsidRPr="002849D1">
        <w:t>profit sub</w:t>
      </w:r>
      <w:r w:rsidR="002849D1">
        <w:noBreakHyphen/>
      </w:r>
      <w:r w:rsidRPr="002849D1">
        <w:t>entity being a body of a particular type merely because the parent entity is not a body of that type.</w:t>
      </w:r>
    </w:p>
    <w:p w:rsidR="00300522" w:rsidRPr="002849D1" w:rsidRDefault="00300522" w:rsidP="00300522">
      <w:pPr>
        <w:pStyle w:val="ActHead5"/>
      </w:pPr>
      <w:bookmarkStart w:id="435" w:name="_Toc364850800"/>
      <w:r w:rsidRPr="002849D1">
        <w:rPr>
          <w:rStyle w:val="CharSectno"/>
        </w:rPr>
        <w:t>63</w:t>
      </w:r>
      <w:r w:rsidR="002849D1" w:rsidRPr="002849D1">
        <w:rPr>
          <w:rStyle w:val="CharSectno"/>
        </w:rPr>
        <w:noBreakHyphen/>
      </w:r>
      <w:r w:rsidRPr="002849D1">
        <w:rPr>
          <w:rStyle w:val="CharSectno"/>
        </w:rPr>
        <w:t>30</w:t>
      </w:r>
      <w:r w:rsidRPr="002849D1">
        <w:t xml:space="preserve">  When non</w:t>
      </w:r>
      <w:r w:rsidR="002849D1">
        <w:noBreakHyphen/>
      </w:r>
      <w:r w:rsidRPr="002849D1">
        <w:t>profit sub</w:t>
      </w:r>
      <w:r w:rsidR="002849D1">
        <w:noBreakHyphen/>
      </w:r>
      <w:r w:rsidRPr="002849D1">
        <w:t>entities must apply for cancellation of registration</w:t>
      </w:r>
      <w:bookmarkEnd w:id="435"/>
    </w:p>
    <w:p w:rsidR="00300522" w:rsidRPr="002849D1" w:rsidRDefault="00300522" w:rsidP="00300522">
      <w:pPr>
        <w:pStyle w:val="subsection"/>
      </w:pPr>
      <w:r w:rsidRPr="002849D1">
        <w:tab/>
        <w:t>(1)</w:t>
      </w:r>
      <w:r w:rsidRPr="002849D1">
        <w:tab/>
        <w:t xml:space="preserve">If a </w:t>
      </w:r>
      <w:r w:rsidR="002849D1" w:rsidRPr="002849D1">
        <w:rPr>
          <w:position w:val="6"/>
          <w:sz w:val="16"/>
          <w:szCs w:val="16"/>
        </w:rPr>
        <w:t>*</w:t>
      </w:r>
      <w:r w:rsidRPr="002849D1">
        <w:t>non</w:t>
      </w:r>
      <w:r w:rsidR="002849D1">
        <w:noBreakHyphen/>
      </w:r>
      <w:r w:rsidRPr="002849D1">
        <w:t>profit sub</w:t>
      </w:r>
      <w:r w:rsidR="002849D1">
        <w:noBreakHyphen/>
      </w:r>
      <w:r w:rsidRPr="002849D1">
        <w:t xml:space="preserve">entity is </w:t>
      </w:r>
      <w:r w:rsidR="002849D1" w:rsidRPr="002849D1">
        <w:rPr>
          <w:position w:val="6"/>
          <w:sz w:val="16"/>
          <w:szCs w:val="16"/>
        </w:rPr>
        <w:t>*</w:t>
      </w:r>
      <w:r w:rsidRPr="002849D1">
        <w:t>registered and it does not meet the requirements of paragraphs 63</w:t>
      </w:r>
      <w:r w:rsidR="002849D1">
        <w:noBreakHyphen/>
      </w:r>
      <w:r w:rsidRPr="002849D1">
        <w:t xml:space="preserve">15(1)(a), (b) and (c), it must apply to the Commissioner in the </w:t>
      </w:r>
      <w:r w:rsidR="002849D1" w:rsidRPr="002849D1">
        <w:rPr>
          <w:position w:val="6"/>
          <w:sz w:val="16"/>
          <w:szCs w:val="16"/>
        </w:rPr>
        <w:t>*</w:t>
      </w:r>
      <w:r w:rsidRPr="002849D1">
        <w:t xml:space="preserve">approved form for cancellation of its </w:t>
      </w:r>
      <w:r w:rsidR="002849D1" w:rsidRPr="002849D1">
        <w:rPr>
          <w:position w:val="6"/>
          <w:sz w:val="16"/>
          <w:szCs w:val="16"/>
        </w:rPr>
        <w:t>*</w:t>
      </w:r>
      <w:r w:rsidRPr="002849D1">
        <w:t>registration. It must lodge the application within 21 days after the day on which it ceased to meet those requirements.</w:t>
      </w:r>
    </w:p>
    <w:p w:rsidR="00300522" w:rsidRPr="002849D1" w:rsidRDefault="00300522" w:rsidP="00300522">
      <w:pPr>
        <w:pStyle w:val="subsection"/>
      </w:pPr>
      <w:r w:rsidRPr="002849D1">
        <w:tab/>
        <w:t>(2)</w:t>
      </w:r>
      <w:r w:rsidRPr="002849D1">
        <w:tab/>
        <w:t>Section</w:t>
      </w:r>
      <w:r w:rsidR="002849D1">
        <w:t> </w:t>
      </w:r>
      <w:r w:rsidRPr="002849D1">
        <w:t>25</w:t>
      </w:r>
      <w:r w:rsidR="002849D1">
        <w:noBreakHyphen/>
      </w:r>
      <w:r w:rsidRPr="002849D1">
        <w:t xml:space="preserve">50 (which is about cancelling registration) does not apply to </w:t>
      </w:r>
      <w:r w:rsidR="002849D1" w:rsidRPr="002849D1">
        <w:rPr>
          <w:position w:val="6"/>
          <w:sz w:val="16"/>
          <w:szCs w:val="16"/>
        </w:rPr>
        <w:t>*</w:t>
      </w:r>
      <w:r w:rsidRPr="002849D1">
        <w:t>non</w:t>
      </w:r>
      <w:r w:rsidR="002849D1">
        <w:noBreakHyphen/>
      </w:r>
      <w:r w:rsidRPr="002849D1">
        <w:t>profit sub</w:t>
      </w:r>
      <w:r w:rsidR="002849D1">
        <w:noBreakHyphen/>
      </w:r>
      <w:r w:rsidRPr="002849D1">
        <w:t>entities.</w:t>
      </w:r>
    </w:p>
    <w:p w:rsidR="00300522" w:rsidRPr="002849D1" w:rsidRDefault="00300522" w:rsidP="00300522">
      <w:pPr>
        <w:pStyle w:val="ActHead5"/>
      </w:pPr>
      <w:bookmarkStart w:id="436" w:name="_Toc364850801"/>
      <w:r w:rsidRPr="002849D1">
        <w:rPr>
          <w:rStyle w:val="CharSectno"/>
        </w:rPr>
        <w:t>63</w:t>
      </w:r>
      <w:r w:rsidR="002849D1" w:rsidRPr="002849D1">
        <w:rPr>
          <w:rStyle w:val="CharSectno"/>
        </w:rPr>
        <w:noBreakHyphen/>
      </w:r>
      <w:r w:rsidRPr="002849D1">
        <w:rPr>
          <w:rStyle w:val="CharSectno"/>
        </w:rPr>
        <w:t>35</w:t>
      </w:r>
      <w:r w:rsidRPr="002849D1">
        <w:t xml:space="preserve">  When the Commissioner must cancel registration of non</w:t>
      </w:r>
      <w:r w:rsidR="002849D1">
        <w:noBreakHyphen/>
      </w:r>
      <w:r w:rsidRPr="002849D1">
        <w:t>profit sub</w:t>
      </w:r>
      <w:r w:rsidR="002849D1">
        <w:noBreakHyphen/>
      </w:r>
      <w:r w:rsidRPr="002849D1">
        <w:t>entities</w:t>
      </w:r>
      <w:bookmarkEnd w:id="436"/>
    </w:p>
    <w:p w:rsidR="00300522" w:rsidRPr="002849D1" w:rsidRDefault="00300522" w:rsidP="00300522">
      <w:pPr>
        <w:pStyle w:val="subsection"/>
      </w:pPr>
      <w:r w:rsidRPr="002849D1">
        <w:tab/>
        <w:t>(1)</w:t>
      </w:r>
      <w:r w:rsidRPr="002849D1">
        <w:tab/>
        <w:t xml:space="preserve">The Commissioner must cancel </w:t>
      </w:r>
      <w:r w:rsidR="002849D1" w:rsidRPr="002849D1">
        <w:rPr>
          <w:position w:val="6"/>
          <w:sz w:val="16"/>
          <w:szCs w:val="16"/>
        </w:rPr>
        <w:t>*</w:t>
      </w:r>
      <w:r w:rsidRPr="002849D1">
        <w:t xml:space="preserve">registration of a </w:t>
      </w:r>
      <w:r w:rsidR="002849D1" w:rsidRPr="002849D1">
        <w:rPr>
          <w:position w:val="6"/>
          <w:sz w:val="16"/>
          <w:szCs w:val="16"/>
        </w:rPr>
        <w:t>*</w:t>
      </w:r>
      <w:r w:rsidRPr="002849D1">
        <w:t>non</w:t>
      </w:r>
      <w:r w:rsidR="002849D1">
        <w:noBreakHyphen/>
      </w:r>
      <w:r w:rsidRPr="002849D1">
        <w:t>profit sub</w:t>
      </w:r>
      <w:r w:rsidR="002849D1">
        <w:noBreakHyphen/>
      </w:r>
      <w:r w:rsidRPr="002849D1">
        <w:t>entity (even if it has not applied for cancellation of the registration) if the Commissioner is satisfied that the sub</w:t>
      </w:r>
      <w:r w:rsidR="002849D1">
        <w:noBreakHyphen/>
      </w:r>
      <w:r w:rsidRPr="002849D1">
        <w:t>entity does not meet the requirements of paragraphs 63</w:t>
      </w:r>
      <w:r w:rsidR="002849D1">
        <w:noBreakHyphen/>
      </w:r>
      <w:r w:rsidRPr="002849D1">
        <w:t>15(1)(a), (b) and (c).</w:t>
      </w:r>
    </w:p>
    <w:p w:rsidR="00300522" w:rsidRPr="002849D1" w:rsidRDefault="00300522" w:rsidP="00300522">
      <w:pPr>
        <w:pStyle w:val="notetext"/>
      </w:pPr>
      <w:r w:rsidRPr="002849D1">
        <w:t>Note:</w:t>
      </w:r>
      <w:r w:rsidRPr="002849D1">
        <w:tab/>
        <w:t>Cancelling registration under this subsection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subsection"/>
      </w:pPr>
      <w:r w:rsidRPr="002849D1">
        <w:tab/>
        <w:t>(2)</w:t>
      </w:r>
      <w:r w:rsidRPr="002849D1">
        <w:tab/>
        <w:t>The Commissioner must notify the sub</w:t>
      </w:r>
      <w:r w:rsidR="002849D1">
        <w:noBreakHyphen/>
      </w:r>
      <w:r w:rsidRPr="002849D1">
        <w:t>entity if the Commissioner decides to cancel its registration. The notice must specify the date of effect of the cancellation.</w:t>
      </w:r>
    </w:p>
    <w:p w:rsidR="00300522" w:rsidRPr="002849D1" w:rsidRDefault="00300522" w:rsidP="00300522">
      <w:pPr>
        <w:pStyle w:val="subsection"/>
      </w:pPr>
      <w:r w:rsidRPr="002849D1">
        <w:lastRenderedPageBreak/>
        <w:tab/>
        <w:t>(3)</w:t>
      </w:r>
      <w:r w:rsidRPr="002849D1">
        <w:tab/>
        <w:t>Subsection</w:t>
      </w:r>
      <w:r w:rsidR="002849D1">
        <w:t> </w:t>
      </w:r>
      <w:r w:rsidRPr="002849D1">
        <w:t>25</w:t>
      </w:r>
      <w:r w:rsidR="002849D1">
        <w:noBreakHyphen/>
      </w:r>
      <w:r w:rsidRPr="002849D1">
        <w:t>55(2</w:t>
      </w:r>
      <w:r w:rsidR="00A53099" w:rsidRPr="002849D1">
        <w:t>) (w</w:t>
      </w:r>
      <w:r w:rsidRPr="002849D1">
        <w:t xml:space="preserve">hich is about cancelling registration) does not apply to </w:t>
      </w:r>
      <w:r w:rsidR="002849D1" w:rsidRPr="002849D1">
        <w:rPr>
          <w:position w:val="6"/>
          <w:sz w:val="16"/>
          <w:szCs w:val="16"/>
        </w:rPr>
        <w:t>*</w:t>
      </w:r>
      <w:r w:rsidRPr="002849D1">
        <w:t>non</w:t>
      </w:r>
      <w:r w:rsidR="002849D1">
        <w:noBreakHyphen/>
      </w:r>
      <w:r w:rsidRPr="002849D1">
        <w:t>profit sub</w:t>
      </w:r>
      <w:r w:rsidR="002849D1">
        <w:noBreakHyphen/>
      </w:r>
      <w:r w:rsidRPr="002849D1">
        <w:t>entities.</w:t>
      </w:r>
    </w:p>
    <w:p w:rsidR="00300522" w:rsidRPr="002849D1" w:rsidRDefault="00300522" w:rsidP="00300522">
      <w:pPr>
        <w:pStyle w:val="ActHead5"/>
      </w:pPr>
      <w:bookmarkStart w:id="437" w:name="_Toc364850802"/>
      <w:r w:rsidRPr="002849D1">
        <w:rPr>
          <w:rStyle w:val="CharSectno"/>
        </w:rPr>
        <w:t>63</w:t>
      </w:r>
      <w:r w:rsidR="002849D1" w:rsidRPr="002849D1">
        <w:rPr>
          <w:rStyle w:val="CharSectno"/>
        </w:rPr>
        <w:noBreakHyphen/>
      </w:r>
      <w:r w:rsidRPr="002849D1">
        <w:rPr>
          <w:rStyle w:val="CharSectno"/>
        </w:rPr>
        <w:t>40</w:t>
      </w:r>
      <w:r w:rsidRPr="002849D1">
        <w:t xml:space="preserve">  Effect on adjustments of becoming a non</w:t>
      </w:r>
      <w:r w:rsidR="002849D1">
        <w:noBreakHyphen/>
      </w:r>
      <w:r w:rsidRPr="002849D1">
        <w:t>profit sub</w:t>
      </w:r>
      <w:r w:rsidR="002849D1">
        <w:noBreakHyphen/>
      </w:r>
      <w:r w:rsidRPr="002849D1">
        <w:t>entity</w:t>
      </w:r>
      <w:bookmarkEnd w:id="437"/>
    </w:p>
    <w:p w:rsidR="00300522" w:rsidRPr="002849D1" w:rsidRDefault="00300522" w:rsidP="00300522">
      <w:pPr>
        <w:pStyle w:val="subsection"/>
      </w:pPr>
      <w:r w:rsidRPr="002849D1">
        <w:tab/>
        <w:t>(1)</w:t>
      </w:r>
      <w:r w:rsidRPr="002849D1">
        <w:tab/>
        <w:t xml:space="preserve">If a branch of an entity becomes a </w:t>
      </w:r>
      <w:r w:rsidR="002849D1" w:rsidRPr="002849D1">
        <w:rPr>
          <w:position w:val="6"/>
          <w:sz w:val="16"/>
          <w:szCs w:val="16"/>
        </w:rPr>
        <w:t>*</w:t>
      </w:r>
      <w:r w:rsidRPr="002849D1">
        <w:t>non</w:t>
      </w:r>
      <w:r w:rsidR="002849D1">
        <w:noBreakHyphen/>
      </w:r>
      <w:r w:rsidRPr="002849D1">
        <w:t>profit sub</w:t>
      </w:r>
      <w:r w:rsidR="002849D1">
        <w:noBreakHyphen/>
      </w:r>
      <w:r w:rsidRPr="002849D1">
        <w:t xml:space="preserve">entity, any </w:t>
      </w:r>
      <w:r w:rsidR="002849D1" w:rsidRPr="002849D1">
        <w:rPr>
          <w:position w:val="6"/>
          <w:sz w:val="16"/>
          <w:szCs w:val="16"/>
        </w:rPr>
        <w:t>*</w:t>
      </w:r>
      <w:r w:rsidRPr="002849D1">
        <w:t>adjustment arising afterwards in relation to a supply, acquisition or importation, made by the entity through the branch before it became a non</w:t>
      </w:r>
      <w:r w:rsidR="002849D1">
        <w:noBreakHyphen/>
      </w:r>
      <w:r w:rsidRPr="002849D1">
        <w:t>profit sub</w:t>
      </w:r>
      <w:r w:rsidR="002849D1">
        <w:noBreakHyphen/>
      </w:r>
      <w:r w:rsidRPr="002849D1">
        <w:t>entity:</w:t>
      </w:r>
    </w:p>
    <w:p w:rsidR="00300522" w:rsidRPr="002849D1" w:rsidRDefault="00300522" w:rsidP="00300522">
      <w:pPr>
        <w:pStyle w:val="paragraph"/>
      </w:pPr>
      <w:r w:rsidRPr="002849D1">
        <w:tab/>
        <w:t>(a)</w:t>
      </w:r>
      <w:r w:rsidRPr="002849D1">
        <w:tab/>
        <w:t>is taken to be an adjustment that the non</w:t>
      </w:r>
      <w:r w:rsidR="002849D1">
        <w:noBreakHyphen/>
      </w:r>
      <w:r w:rsidRPr="002849D1">
        <w:t>profit sub</w:t>
      </w:r>
      <w:r w:rsidR="002849D1">
        <w:noBreakHyphen/>
      </w:r>
      <w:r w:rsidRPr="002849D1">
        <w:t>entity has, as if the non</w:t>
      </w:r>
      <w:r w:rsidR="002849D1">
        <w:noBreakHyphen/>
      </w:r>
      <w:r w:rsidRPr="002849D1">
        <w:t>profit sub</w:t>
      </w:r>
      <w:r w:rsidR="002849D1">
        <w:noBreakHyphen/>
      </w:r>
      <w:r w:rsidRPr="002849D1">
        <w:t>entity had made the supply, acquisition or importation; and</w:t>
      </w:r>
    </w:p>
    <w:p w:rsidR="00300522" w:rsidRPr="002849D1" w:rsidRDefault="00300522" w:rsidP="00300522">
      <w:pPr>
        <w:pStyle w:val="paragraph"/>
      </w:pPr>
      <w:r w:rsidRPr="002849D1">
        <w:tab/>
        <w:t>(b)</w:t>
      </w:r>
      <w:r w:rsidRPr="002849D1">
        <w:tab/>
        <w:t>is not taken to be an adjustment that the entity has.</w:t>
      </w:r>
    </w:p>
    <w:p w:rsidR="00300522" w:rsidRPr="002849D1" w:rsidRDefault="00300522" w:rsidP="00300522">
      <w:pPr>
        <w:pStyle w:val="subsection"/>
      </w:pPr>
      <w:r w:rsidRPr="002849D1">
        <w:tab/>
        <w:t>(2)</w:t>
      </w:r>
      <w:r w:rsidRPr="002849D1">
        <w:tab/>
        <w:t xml:space="preserve">For the purpose of applying </w:t>
      </w:r>
      <w:r w:rsidR="002849D1">
        <w:t>subsection (</w:t>
      </w:r>
      <w:r w:rsidRPr="002849D1">
        <w:t>1) to an adjustment under Division</w:t>
      </w:r>
      <w:r w:rsidR="002849D1">
        <w:t> </w:t>
      </w:r>
      <w:r w:rsidRPr="002849D1">
        <w:t xml:space="preserve">129 relating to a thing acquired or imported before the branch became a </w:t>
      </w:r>
      <w:r w:rsidR="002849D1" w:rsidRPr="002849D1">
        <w:rPr>
          <w:position w:val="6"/>
          <w:sz w:val="16"/>
          <w:szCs w:val="16"/>
        </w:rPr>
        <w:t>*</w:t>
      </w:r>
      <w:r w:rsidRPr="002849D1">
        <w:t>non</w:t>
      </w:r>
      <w:r w:rsidR="002849D1">
        <w:noBreakHyphen/>
      </w:r>
      <w:r w:rsidRPr="002849D1">
        <w:t>profit sub</w:t>
      </w:r>
      <w:r w:rsidR="002849D1">
        <w:noBreakHyphen/>
      </w:r>
      <w:r w:rsidRPr="002849D1">
        <w:t xml:space="preserve">entity, that </w:t>
      </w:r>
      <w:r w:rsidR="00A53099" w:rsidRPr="002849D1">
        <w:t>Division</w:t>
      </w:r>
      <w:r w:rsidR="00A36DB5" w:rsidRPr="002849D1">
        <w:t xml:space="preserve"> </w:t>
      </w:r>
      <w:r w:rsidRPr="002849D1">
        <w:t>applies as if:</w:t>
      </w:r>
    </w:p>
    <w:p w:rsidR="00300522" w:rsidRPr="002849D1" w:rsidRDefault="00300522" w:rsidP="00300522">
      <w:pPr>
        <w:pStyle w:val="paragraph"/>
      </w:pPr>
      <w:r w:rsidRPr="002849D1">
        <w:tab/>
        <w:t>(a)</w:t>
      </w:r>
      <w:r w:rsidRPr="002849D1">
        <w:tab/>
        <w:t xml:space="preserve">the extent to which the acquisition or importation of the thing was for a </w:t>
      </w:r>
      <w:r w:rsidR="002849D1" w:rsidRPr="002849D1">
        <w:rPr>
          <w:position w:val="6"/>
          <w:sz w:val="16"/>
          <w:szCs w:val="16"/>
        </w:rPr>
        <w:t>*</w:t>
      </w:r>
      <w:r w:rsidRPr="002849D1">
        <w:t>creditable purpose were the extent to which the non</w:t>
      </w:r>
      <w:r w:rsidR="002849D1">
        <w:noBreakHyphen/>
      </w:r>
      <w:r w:rsidRPr="002849D1">
        <w:t>profit sub</w:t>
      </w:r>
      <w:r w:rsidR="002849D1">
        <w:noBreakHyphen/>
      </w:r>
      <w:r w:rsidRPr="002849D1">
        <w:t>entity acquired or imported it for a creditable purpose; and</w:t>
      </w:r>
    </w:p>
    <w:p w:rsidR="00300522" w:rsidRPr="002849D1" w:rsidRDefault="00300522" w:rsidP="00300522">
      <w:pPr>
        <w:pStyle w:val="paragraph"/>
      </w:pPr>
      <w:r w:rsidRPr="002849D1">
        <w:tab/>
        <w:t>(b)</w:t>
      </w:r>
      <w:r w:rsidRPr="002849D1">
        <w:tab/>
        <w:t xml:space="preserve">the extent to which the thing has been </w:t>
      </w:r>
      <w:r w:rsidR="002849D1" w:rsidRPr="002849D1">
        <w:rPr>
          <w:position w:val="6"/>
          <w:sz w:val="16"/>
          <w:szCs w:val="16"/>
        </w:rPr>
        <w:t>*</w:t>
      </w:r>
      <w:r w:rsidRPr="002849D1">
        <w:t>applied for a creditable purpose since its acquisition or importation were the extent to which the non</w:t>
      </w:r>
      <w:r w:rsidR="002849D1">
        <w:noBreakHyphen/>
      </w:r>
      <w:r w:rsidRPr="002849D1">
        <w:t>profit sub</w:t>
      </w:r>
      <w:r w:rsidR="002849D1">
        <w:noBreakHyphen/>
      </w:r>
      <w:r w:rsidRPr="002849D1">
        <w:t>entity applied it for a creditable purpose.</w:t>
      </w:r>
    </w:p>
    <w:p w:rsidR="00300522" w:rsidRPr="002849D1" w:rsidRDefault="00300522" w:rsidP="00300522">
      <w:pPr>
        <w:pStyle w:val="ActHead5"/>
      </w:pPr>
      <w:bookmarkStart w:id="438" w:name="_Toc364850803"/>
      <w:r w:rsidRPr="002849D1">
        <w:rPr>
          <w:rStyle w:val="CharSectno"/>
        </w:rPr>
        <w:t>63</w:t>
      </w:r>
      <w:r w:rsidR="002849D1" w:rsidRPr="002849D1">
        <w:rPr>
          <w:rStyle w:val="CharSectno"/>
        </w:rPr>
        <w:noBreakHyphen/>
      </w:r>
      <w:r w:rsidRPr="002849D1">
        <w:rPr>
          <w:rStyle w:val="CharSectno"/>
        </w:rPr>
        <w:t>45</w:t>
      </w:r>
      <w:r w:rsidRPr="002849D1">
        <w:t xml:space="preserve">  Effect on adjustments of ceasing to be a non</w:t>
      </w:r>
      <w:r w:rsidR="002849D1">
        <w:noBreakHyphen/>
      </w:r>
      <w:r w:rsidRPr="002849D1">
        <w:t>profit sub</w:t>
      </w:r>
      <w:r w:rsidR="002849D1">
        <w:noBreakHyphen/>
      </w:r>
      <w:r w:rsidRPr="002849D1">
        <w:t>entity</w:t>
      </w:r>
      <w:bookmarkEnd w:id="438"/>
    </w:p>
    <w:p w:rsidR="00300522" w:rsidRPr="002849D1" w:rsidRDefault="00300522" w:rsidP="00300522">
      <w:pPr>
        <w:pStyle w:val="subsection"/>
      </w:pPr>
      <w:r w:rsidRPr="002849D1">
        <w:tab/>
        <w:t>(1)</w:t>
      </w:r>
      <w:r w:rsidRPr="002849D1">
        <w:tab/>
        <w:t xml:space="preserve">If a branch of an entity ceases to be a </w:t>
      </w:r>
      <w:r w:rsidR="002849D1" w:rsidRPr="002849D1">
        <w:rPr>
          <w:position w:val="6"/>
          <w:sz w:val="16"/>
          <w:szCs w:val="16"/>
        </w:rPr>
        <w:t>*</w:t>
      </w:r>
      <w:r w:rsidRPr="002849D1">
        <w:t>non</w:t>
      </w:r>
      <w:r w:rsidR="002849D1">
        <w:noBreakHyphen/>
      </w:r>
      <w:r w:rsidRPr="002849D1">
        <w:t>profit sub</w:t>
      </w:r>
      <w:r w:rsidR="002849D1">
        <w:noBreakHyphen/>
      </w:r>
      <w:r w:rsidRPr="002849D1">
        <w:t xml:space="preserve">entity, any </w:t>
      </w:r>
      <w:r w:rsidR="002849D1" w:rsidRPr="002849D1">
        <w:rPr>
          <w:position w:val="6"/>
          <w:sz w:val="16"/>
          <w:szCs w:val="16"/>
        </w:rPr>
        <w:t>*</w:t>
      </w:r>
      <w:r w:rsidRPr="002849D1">
        <w:t>adjustment arising afterwards in relation to a supply, acquisition or importation, made by the branch while it was a non</w:t>
      </w:r>
      <w:r w:rsidR="002849D1">
        <w:noBreakHyphen/>
      </w:r>
      <w:r w:rsidRPr="002849D1">
        <w:t xml:space="preserve">profit </w:t>
      </w:r>
      <w:r w:rsidRPr="002849D1">
        <w:br/>
        <w:t>sub</w:t>
      </w:r>
      <w:r w:rsidR="002849D1">
        <w:noBreakHyphen/>
      </w:r>
      <w:r w:rsidRPr="002849D1">
        <w:t>entity, is taken to be an adjustment that the entity has, as if the entity had made the supply, acquisition or importation.</w:t>
      </w:r>
    </w:p>
    <w:p w:rsidR="00300522" w:rsidRPr="002849D1" w:rsidRDefault="00300522" w:rsidP="00300522">
      <w:pPr>
        <w:pStyle w:val="subsection"/>
      </w:pPr>
      <w:r w:rsidRPr="002849D1">
        <w:tab/>
        <w:t>(2)</w:t>
      </w:r>
      <w:r w:rsidRPr="002849D1">
        <w:tab/>
        <w:t xml:space="preserve">For the purpose of applying </w:t>
      </w:r>
      <w:r w:rsidR="002849D1">
        <w:t>subsection (</w:t>
      </w:r>
      <w:r w:rsidRPr="002849D1">
        <w:t>1) to an adjustment under Division</w:t>
      </w:r>
      <w:r w:rsidR="002849D1">
        <w:t> </w:t>
      </w:r>
      <w:r w:rsidRPr="002849D1">
        <w:t xml:space="preserve">129 relating to a thing acquired or imported before the branch ceased to be a </w:t>
      </w:r>
      <w:r w:rsidR="002849D1" w:rsidRPr="002849D1">
        <w:rPr>
          <w:position w:val="6"/>
          <w:sz w:val="16"/>
          <w:szCs w:val="16"/>
        </w:rPr>
        <w:t>*</w:t>
      </w:r>
      <w:r w:rsidRPr="002849D1">
        <w:t>non</w:t>
      </w:r>
      <w:r w:rsidR="002849D1">
        <w:noBreakHyphen/>
      </w:r>
      <w:r w:rsidRPr="002849D1">
        <w:t>profit sub</w:t>
      </w:r>
      <w:r w:rsidR="002849D1">
        <w:noBreakHyphen/>
      </w:r>
      <w:r w:rsidRPr="002849D1">
        <w:t xml:space="preserve">entity, that </w:t>
      </w:r>
      <w:r w:rsidR="00A53099" w:rsidRPr="002849D1">
        <w:t>Division</w:t>
      </w:r>
      <w:r w:rsidR="00A36DB5" w:rsidRPr="002849D1">
        <w:t xml:space="preserve"> </w:t>
      </w:r>
      <w:r w:rsidRPr="002849D1">
        <w:t>applies as if:</w:t>
      </w:r>
    </w:p>
    <w:p w:rsidR="00300522" w:rsidRPr="002849D1" w:rsidRDefault="00300522" w:rsidP="00300522">
      <w:pPr>
        <w:pStyle w:val="paragraph"/>
      </w:pPr>
      <w:r w:rsidRPr="002849D1">
        <w:lastRenderedPageBreak/>
        <w:tab/>
        <w:t>(a)</w:t>
      </w:r>
      <w:r w:rsidRPr="002849D1">
        <w:tab/>
        <w:t xml:space="preserve">the extent to which the acquisition or importation of the thing was for a </w:t>
      </w:r>
      <w:r w:rsidR="002849D1" w:rsidRPr="002849D1">
        <w:rPr>
          <w:position w:val="6"/>
          <w:sz w:val="16"/>
          <w:szCs w:val="16"/>
        </w:rPr>
        <w:t>*</w:t>
      </w:r>
      <w:r w:rsidRPr="002849D1">
        <w:t>creditable purpose were the extent to which the entity acquired or imported it for a creditable purpose; and</w:t>
      </w:r>
    </w:p>
    <w:p w:rsidR="00300522" w:rsidRPr="002849D1" w:rsidRDefault="00300522" w:rsidP="00300522">
      <w:pPr>
        <w:pStyle w:val="paragraph"/>
      </w:pPr>
      <w:r w:rsidRPr="002849D1">
        <w:tab/>
        <w:t>(b)</w:t>
      </w:r>
      <w:r w:rsidRPr="002849D1">
        <w:tab/>
        <w:t xml:space="preserve">the extent to which the thing has been </w:t>
      </w:r>
      <w:r w:rsidR="002849D1" w:rsidRPr="002849D1">
        <w:rPr>
          <w:position w:val="6"/>
          <w:sz w:val="16"/>
          <w:szCs w:val="16"/>
        </w:rPr>
        <w:t>*</w:t>
      </w:r>
      <w:r w:rsidRPr="002849D1">
        <w:t>applied for a creditable purpose since its acquisition or importation were the extent to which the entity applied it for a creditable purpose.</w:t>
      </w:r>
    </w:p>
    <w:p w:rsidR="00300522" w:rsidRPr="002849D1" w:rsidRDefault="00300522" w:rsidP="00300522">
      <w:pPr>
        <w:pStyle w:val="ActHead5"/>
      </w:pPr>
      <w:bookmarkStart w:id="439" w:name="_Toc364850804"/>
      <w:r w:rsidRPr="002849D1">
        <w:rPr>
          <w:rStyle w:val="CharSectno"/>
        </w:rPr>
        <w:t>63</w:t>
      </w:r>
      <w:r w:rsidR="002849D1" w:rsidRPr="002849D1">
        <w:rPr>
          <w:rStyle w:val="CharSectno"/>
        </w:rPr>
        <w:noBreakHyphen/>
      </w:r>
      <w:r w:rsidRPr="002849D1">
        <w:rPr>
          <w:rStyle w:val="CharSectno"/>
        </w:rPr>
        <w:t>50</w:t>
      </w:r>
      <w:r w:rsidRPr="002849D1">
        <w:t xml:space="preserve">  Membership requirements of GST groups</w:t>
      </w:r>
      <w:bookmarkEnd w:id="439"/>
      <w:r w:rsidRPr="002849D1">
        <w:t xml:space="preserve"> </w:t>
      </w:r>
    </w:p>
    <w:p w:rsidR="00300522" w:rsidRPr="002849D1" w:rsidRDefault="00300522" w:rsidP="00300522">
      <w:pPr>
        <w:pStyle w:val="subsection"/>
      </w:pPr>
      <w:r w:rsidRPr="002849D1">
        <w:tab/>
      </w:r>
      <w:r w:rsidRPr="002849D1">
        <w:tab/>
        <w:t xml:space="preserve">A </w:t>
      </w:r>
      <w:r w:rsidR="002849D1" w:rsidRPr="002849D1">
        <w:rPr>
          <w:position w:val="6"/>
          <w:sz w:val="16"/>
          <w:szCs w:val="16"/>
        </w:rPr>
        <w:t>*</w:t>
      </w:r>
      <w:r w:rsidRPr="002849D1">
        <w:t>non</w:t>
      </w:r>
      <w:r w:rsidR="002849D1">
        <w:noBreakHyphen/>
      </w:r>
      <w:r w:rsidRPr="002849D1">
        <w:t>profit sub</w:t>
      </w:r>
      <w:r w:rsidR="002849D1">
        <w:noBreakHyphen/>
      </w:r>
      <w:r w:rsidRPr="002849D1">
        <w:t xml:space="preserve">entity </w:t>
      </w:r>
      <w:r w:rsidRPr="002849D1">
        <w:rPr>
          <w:b/>
          <w:bCs/>
          <w:i/>
          <w:iCs/>
        </w:rPr>
        <w:t>satisfies the membership requirements</w:t>
      </w:r>
      <w:r w:rsidRPr="002849D1">
        <w:t xml:space="preserve"> for a </w:t>
      </w:r>
      <w:r w:rsidR="002849D1" w:rsidRPr="002849D1">
        <w:rPr>
          <w:position w:val="6"/>
          <w:sz w:val="16"/>
          <w:szCs w:val="16"/>
        </w:rPr>
        <w:t>*</w:t>
      </w:r>
      <w:r w:rsidRPr="002849D1">
        <w:t xml:space="preserve">GST group, or a proposed GST group, if: </w:t>
      </w:r>
    </w:p>
    <w:p w:rsidR="00300522" w:rsidRPr="002849D1" w:rsidRDefault="00300522" w:rsidP="00300522">
      <w:pPr>
        <w:pStyle w:val="paragraph"/>
      </w:pPr>
      <w:r w:rsidRPr="002849D1">
        <w:tab/>
        <w:t>(a)</w:t>
      </w:r>
      <w:r w:rsidRPr="002849D1">
        <w:tab/>
        <w:t xml:space="preserve">it is </w:t>
      </w:r>
      <w:r w:rsidR="002849D1" w:rsidRPr="002849D1">
        <w:rPr>
          <w:position w:val="6"/>
          <w:sz w:val="16"/>
          <w:szCs w:val="16"/>
        </w:rPr>
        <w:t>*</w:t>
      </w:r>
      <w:r w:rsidRPr="002849D1">
        <w:t xml:space="preserve">registered; and </w:t>
      </w:r>
    </w:p>
    <w:p w:rsidR="00300522" w:rsidRPr="002849D1" w:rsidRDefault="00300522" w:rsidP="00300522">
      <w:pPr>
        <w:pStyle w:val="paragraph"/>
      </w:pPr>
      <w:r w:rsidRPr="002849D1">
        <w:tab/>
        <w:t>(b)</w:t>
      </w:r>
      <w:r w:rsidRPr="002849D1">
        <w:tab/>
        <w:t xml:space="preserve">it has the same tax periods applying to it as the tax periods applying to all the other members of the GST group or proposed GST group; and </w:t>
      </w:r>
    </w:p>
    <w:p w:rsidR="00300522" w:rsidRPr="002849D1" w:rsidRDefault="00300522" w:rsidP="00300522">
      <w:pPr>
        <w:pStyle w:val="paragraph"/>
      </w:pPr>
      <w:r w:rsidRPr="002849D1">
        <w:tab/>
        <w:t>(c)</w:t>
      </w:r>
      <w:r w:rsidRPr="002849D1">
        <w:tab/>
        <w:t xml:space="preserve">it accounts on the same basis as all those other members; and </w:t>
      </w:r>
    </w:p>
    <w:p w:rsidR="00300522" w:rsidRPr="002849D1" w:rsidRDefault="00300522" w:rsidP="00300522">
      <w:pPr>
        <w:pStyle w:val="paragraph"/>
      </w:pPr>
      <w:r w:rsidRPr="002849D1">
        <w:tab/>
        <w:t>(d)</w:t>
      </w:r>
      <w:r w:rsidRPr="002849D1">
        <w:tab/>
        <w:t xml:space="preserve">it is not a </w:t>
      </w:r>
      <w:r w:rsidR="002849D1" w:rsidRPr="002849D1">
        <w:rPr>
          <w:position w:val="6"/>
          <w:sz w:val="16"/>
          <w:szCs w:val="16"/>
        </w:rPr>
        <w:t>*</w:t>
      </w:r>
      <w:r w:rsidRPr="002849D1">
        <w:t xml:space="preserve">member of any other GST group; and </w:t>
      </w:r>
    </w:p>
    <w:p w:rsidR="00300522" w:rsidRPr="002849D1" w:rsidRDefault="00300522" w:rsidP="00300522">
      <w:pPr>
        <w:pStyle w:val="paragraph"/>
      </w:pPr>
      <w:r w:rsidRPr="002849D1">
        <w:tab/>
        <w:t>(e)</w:t>
      </w:r>
      <w:r w:rsidRPr="002849D1">
        <w:tab/>
        <w:t xml:space="preserve">each of the other members of the GST group or proposed GST group is either: </w:t>
      </w:r>
    </w:p>
    <w:p w:rsidR="00300522" w:rsidRPr="002849D1" w:rsidRDefault="00300522" w:rsidP="00300522">
      <w:pPr>
        <w:pStyle w:val="paragraphsub"/>
      </w:pPr>
      <w:r w:rsidRPr="002849D1">
        <w:tab/>
        <w:t>(i)</w:t>
      </w:r>
      <w:r w:rsidRPr="002849D1">
        <w:tab/>
        <w:t>the entity of which the non</w:t>
      </w:r>
      <w:r w:rsidR="002849D1">
        <w:noBreakHyphen/>
      </w:r>
      <w:r w:rsidRPr="002849D1">
        <w:t>profit sub</w:t>
      </w:r>
      <w:r w:rsidR="002849D1">
        <w:noBreakHyphen/>
      </w:r>
      <w:r w:rsidRPr="002849D1">
        <w:t xml:space="preserve">entity is a branch; or </w:t>
      </w:r>
    </w:p>
    <w:p w:rsidR="00300522" w:rsidRPr="002849D1" w:rsidRDefault="00300522" w:rsidP="00300522">
      <w:pPr>
        <w:pStyle w:val="paragraphsub"/>
      </w:pPr>
      <w:r w:rsidRPr="002849D1">
        <w:tab/>
        <w:t>(ii)</w:t>
      </w:r>
      <w:r w:rsidRPr="002849D1">
        <w:tab/>
        <w:t>another branch of that entity that is a non</w:t>
      </w:r>
      <w:r w:rsidR="002849D1">
        <w:noBreakHyphen/>
      </w:r>
      <w:r w:rsidRPr="002849D1">
        <w:t>profit sub</w:t>
      </w:r>
      <w:r w:rsidR="002849D1">
        <w:noBreakHyphen/>
      </w:r>
      <w:r w:rsidRPr="002849D1">
        <w:t xml:space="preserve">entity. </w:t>
      </w:r>
    </w:p>
    <w:p w:rsidR="00300522" w:rsidRPr="002849D1" w:rsidRDefault="00300522" w:rsidP="00A36DB5">
      <w:pPr>
        <w:pStyle w:val="ActHead2"/>
        <w:pageBreakBefore/>
      </w:pPr>
      <w:bookmarkStart w:id="440" w:name="_Toc364850805"/>
      <w:r w:rsidRPr="002849D1">
        <w:rPr>
          <w:rStyle w:val="CharPartNo"/>
        </w:rPr>
        <w:lastRenderedPageBreak/>
        <w:t>Part</w:t>
      </w:r>
      <w:r w:rsidR="002849D1" w:rsidRPr="002849D1">
        <w:rPr>
          <w:rStyle w:val="CharPartNo"/>
        </w:rPr>
        <w:t> </w:t>
      </w:r>
      <w:r w:rsidRPr="002849D1">
        <w:rPr>
          <w:rStyle w:val="CharPartNo"/>
        </w:rPr>
        <w:t>4</w:t>
      </w:r>
      <w:r w:rsidR="002849D1" w:rsidRPr="002849D1">
        <w:rPr>
          <w:rStyle w:val="CharPartNo"/>
        </w:rPr>
        <w:noBreakHyphen/>
      </w:r>
      <w:r w:rsidRPr="002849D1">
        <w:rPr>
          <w:rStyle w:val="CharPartNo"/>
        </w:rPr>
        <w:t>2</w:t>
      </w:r>
      <w:r w:rsidRPr="002849D1">
        <w:t>—</w:t>
      </w:r>
      <w:r w:rsidRPr="002849D1">
        <w:rPr>
          <w:rStyle w:val="CharPartText"/>
        </w:rPr>
        <w:t>Special rules mainly about supplies and acquisitions</w:t>
      </w:r>
      <w:bookmarkEnd w:id="440"/>
    </w:p>
    <w:p w:rsidR="00300522" w:rsidRPr="002849D1" w:rsidRDefault="00300522" w:rsidP="00300522">
      <w:pPr>
        <w:pStyle w:val="notemargin"/>
      </w:pPr>
      <w:r w:rsidRPr="002849D1">
        <w:t>Note:</w:t>
      </w:r>
      <w:r w:rsidRPr="002849D1">
        <w:tab/>
        <w:t xml:space="preserve">The special rules in this </w:t>
      </w:r>
      <w:r w:rsidR="00A53099" w:rsidRPr="002849D1">
        <w:t>Part</w:t>
      </w:r>
      <w:r w:rsidR="00A36DB5" w:rsidRPr="002849D1">
        <w:t xml:space="preserve"> </w:t>
      </w:r>
      <w:r w:rsidRPr="002849D1">
        <w:t>mainly modify the operation of Part</w:t>
      </w:r>
      <w:r w:rsidR="002849D1">
        <w:t> </w:t>
      </w:r>
      <w:r w:rsidRPr="002849D1">
        <w:t>2</w:t>
      </w:r>
      <w:r w:rsidR="002849D1">
        <w:noBreakHyphen/>
      </w:r>
      <w:r w:rsidRPr="002849D1">
        <w:t>2, but they may affect other Parts of Chapter</w:t>
      </w:r>
      <w:r w:rsidR="002849D1">
        <w:t> </w:t>
      </w:r>
      <w:r w:rsidRPr="002849D1">
        <w:t>2 in minor ways.</w:t>
      </w:r>
    </w:p>
    <w:p w:rsidR="00300522" w:rsidRPr="002849D1" w:rsidRDefault="00300522" w:rsidP="00300522">
      <w:pPr>
        <w:pStyle w:val="ActHead3"/>
      </w:pPr>
      <w:bookmarkStart w:id="441" w:name="_Toc364850806"/>
      <w:r w:rsidRPr="002849D1">
        <w:rPr>
          <w:rStyle w:val="CharDivNo"/>
        </w:rPr>
        <w:t>Division</w:t>
      </w:r>
      <w:r w:rsidR="002849D1" w:rsidRPr="002849D1">
        <w:rPr>
          <w:rStyle w:val="CharDivNo"/>
        </w:rPr>
        <w:t> </w:t>
      </w:r>
      <w:r w:rsidRPr="002849D1">
        <w:rPr>
          <w:rStyle w:val="CharDivNo"/>
        </w:rPr>
        <w:t>66</w:t>
      </w:r>
      <w:r w:rsidRPr="002849D1">
        <w:t>—</w:t>
      </w:r>
      <w:r w:rsidRPr="002849D1">
        <w:rPr>
          <w:rStyle w:val="CharDivText"/>
        </w:rPr>
        <w:t>Second</w:t>
      </w:r>
      <w:r w:rsidR="002849D1" w:rsidRPr="002849D1">
        <w:rPr>
          <w:rStyle w:val="CharDivText"/>
        </w:rPr>
        <w:noBreakHyphen/>
      </w:r>
      <w:r w:rsidRPr="002849D1">
        <w:rPr>
          <w:rStyle w:val="CharDivText"/>
        </w:rPr>
        <w:t>hand goods</w:t>
      </w:r>
      <w:bookmarkEnd w:id="441"/>
    </w:p>
    <w:p w:rsidR="00300522" w:rsidRPr="002849D1" w:rsidRDefault="00300522" w:rsidP="00300522">
      <w:pPr>
        <w:pStyle w:val="TofSectsHeading"/>
      </w:pPr>
      <w:r w:rsidRPr="002849D1">
        <w:t>Table of Subdivisions</w:t>
      </w:r>
    </w:p>
    <w:p w:rsidR="00300522" w:rsidRPr="002849D1" w:rsidRDefault="00300522" w:rsidP="00300522">
      <w:pPr>
        <w:pStyle w:val="TofSectsSubdiv"/>
      </w:pPr>
      <w:r w:rsidRPr="002849D1">
        <w:t>66</w:t>
      </w:r>
      <w:r w:rsidR="002849D1">
        <w:noBreakHyphen/>
      </w:r>
      <w:r w:rsidRPr="002849D1">
        <w:t>A</w:t>
      </w:r>
      <w:r w:rsidRPr="002849D1">
        <w:tab/>
        <w:t>Input tax credits for acquiring second</w:t>
      </w:r>
      <w:r w:rsidR="002849D1">
        <w:noBreakHyphen/>
      </w:r>
      <w:r w:rsidRPr="002849D1">
        <w:t>hand goods</w:t>
      </w:r>
    </w:p>
    <w:p w:rsidR="00300522" w:rsidRPr="002849D1" w:rsidRDefault="00300522" w:rsidP="00300522">
      <w:pPr>
        <w:pStyle w:val="TofSectsSubdiv"/>
      </w:pPr>
      <w:r w:rsidRPr="002849D1">
        <w:t>66</w:t>
      </w:r>
      <w:r w:rsidR="002849D1">
        <w:noBreakHyphen/>
      </w:r>
      <w:r w:rsidRPr="002849D1">
        <w:t>B</w:t>
      </w:r>
      <w:r w:rsidRPr="002849D1">
        <w:tab/>
        <w:t>Acquisitions of second</w:t>
      </w:r>
      <w:r w:rsidR="002849D1">
        <w:noBreakHyphen/>
      </w:r>
      <w:r w:rsidRPr="002849D1">
        <w:t xml:space="preserve">hand goods that are divided for </w:t>
      </w:r>
      <w:r w:rsidRPr="002849D1">
        <w:br/>
        <w:t>re</w:t>
      </w:r>
      <w:r w:rsidR="002849D1">
        <w:noBreakHyphen/>
      </w:r>
      <w:r w:rsidRPr="002849D1">
        <w:t>supply</w:t>
      </w:r>
    </w:p>
    <w:p w:rsidR="00300522" w:rsidRPr="002849D1" w:rsidRDefault="00300522" w:rsidP="00300522">
      <w:pPr>
        <w:pStyle w:val="ActHead5"/>
      </w:pPr>
      <w:bookmarkStart w:id="442" w:name="_Toc364850807"/>
      <w:r w:rsidRPr="002849D1">
        <w:rPr>
          <w:rStyle w:val="CharSectno"/>
        </w:rPr>
        <w:t>66</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442"/>
    </w:p>
    <w:p w:rsidR="00300522" w:rsidRPr="002849D1" w:rsidRDefault="00300522" w:rsidP="00300522">
      <w:pPr>
        <w:pStyle w:val="BoxText"/>
      </w:pPr>
      <w:r w:rsidRPr="002849D1">
        <w:t xml:space="preserve">This </w:t>
      </w:r>
      <w:r w:rsidR="00A53099" w:rsidRPr="002849D1">
        <w:t>Division</w:t>
      </w:r>
      <w:r w:rsidR="00A36DB5" w:rsidRPr="002849D1">
        <w:t xml:space="preserve"> </w:t>
      </w:r>
      <w:r w:rsidRPr="002849D1">
        <w:t>allows you to claim input tax credits for your acquisitions of second</w:t>
      </w:r>
      <w:r w:rsidR="002849D1">
        <w:noBreakHyphen/>
      </w:r>
      <w:r w:rsidRPr="002849D1">
        <w:t>hand goods, even though GST was not payable on the supply of the goods to you. However, some limitations apply, and a form of global accounting is used for some acquisitions of second</w:t>
      </w:r>
      <w:r w:rsidR="002849D1">
        <w:noBreakHyphen/>
      </w:r>
      <w:r w:rsidRPr="002849D1">
        <w:t>hand goods that are divided for re</w:t>
      </w:r>
      <w:r w:rsidR="002849D1">
        <w:noBreakHyphen/>
      </w:r>
      <w:r w:rsidRPr="002849D1">
        <w:t>supply.</w:t>
      </w:r>
    </w:p>
    <w:p w:rsidR="00300522" w:rsidRPr="002849D1" w:rsidRDefault="00300522" w:rsidP="00300522">
      <w:pPr>
        <w:pStyle w:val="ActHead4"/>
      </w:pPr>
      <w:bookmarkStart w:id="443" w:name="_Toc364850808"/>
      <w:r w:rsidRPr="002849D1">
        <w:rPr>
          <w:rStyle w:val="CharSubdNo"/>
        </w:rPr>
        <w:t>Subdivision</w:t>
      </w:r>
      <w:r w:rsidR="002849D1" w:rsidRPr="002849D1">
        <w:rPr>
          <w:rStyle w:val="CharSubdNo"/>
        </w:rPr>
        <w:t> </w:t>
      </w:r>
      <w:r w:rsidRPr="002849D1">
        <w:rPr>
          <w:rStyle w:val="CharSubdNo"/>
        </w:rPr>
        <w:t>66</w:t>
      </w:r>
      <w:r w:rsidR="002849D1" w:rsidRPr="002849D1">
        <w:rPr>
          <w:rStyle w:val="CharSubdNo"/>
        </w:rPr>
        <w:noBreakHyphen/>
      </w:r>
      <w:r w:rsidRPr="002849D1">
        <w:rPr>
          <w:rStyle w:val="CharSubdNo"/>
        </w:rPr>
        <w:t>A</w:t>
      </w:r>
      <w:r w:rsidRPr="002849D1">
        <w:t>—</w:t>
      </w:r>
      <w:r w:rsidRPr="002849D1">
        <w:rPr>
          <w:rStyle w:val="CharSubdText"/>
        </w:rPr>
        <w:t>Input tax credits for acquiring second</w:t>
      </w:r>
      <w:r w:rsidR="002849D1" w:rsidRPr="002849D1">
        <w:rPr>
          <w:rStyle w:val="CharSubdText"/>
        </w:rPr>
        <w:noBreakHyphen/>
      </w:r>
      <w:r w:rsidRPr="002849D1">
        <w:rPr>
          <w:rStyle w:val="CharSubdText"/>
        </w:rPr>
        <w:t>hand goods</w:t>
      </w:r>
      <w:bookmarkEnd w:id="443"/>
    </w:p>
    <w:p w:rsidR="00300522" w:rsidRPr="002849D1" w:rsidRDefault="00300522" w:rsidP="00300522">
      <w:pPr>
        <w:pStyle w:val="ActHead5"/>
      </w:pPr>
      <w:bookmarkStart w:id="444" w:name="_Toc364850809"/>
      <w:r w:rsidRPr="002849D1">
        <w:rPr>
          <w:rStyle w:val="CharSectno"/>
        </w:rPr>
        <w:t>66</w:t>
      </w:r>
      <w:r w:rsidR="002849D1" w:rsidRPr="002849D1">
        <w:rPr>
          <w:rStyle w:val="CharSectno"/>
        </w:rPr>
        <w:noBreakHyphen/>
      </w:r>
      <w:r w:rsidRPr="002849D1">
        <w:rPr>
          <w:rStyle w:val="CharSectno"/>
        </w:rPr>
        <w:t>5</w:t>
      </w:r>
      <w:r w:rsidRPr="002849D1">
        <w:t xml:space="preserve">  Creditable acquisitions of second</w:t>
      </w:r>
      <w:r w:rsidR="002849D1">
        <w:noBreakHyphen/>
      </w:r>
      <w:r w:rsidRPr="002849D1">
        <w:t>hand goods</w:t>
      </w:r>
      <w:bookmarkEnd w:id="444"/>
    </w:p>
    <w:p w:rsidR="00300522" w:rsidRPr="002849D1" w:rsidRDefault="00300522" w:rsidP="00300522">
      <w:pPr>
        <w:pStyle w:val="subsection"/>
      </w:pPr>
      <w:r w:rsidRPr="002849D1">
        <w:tab/>
        <w:t>(1)</w:t>
      </w:r>
      <w:r w:rsidRPr="002849D1">
        <w:tab/>
        <w:t xml:space="preserve">If you acquire </w:t>
      </w:r>
      <w:r w:rsidR="002849D1" w:rsidRPr="002849D1">
        <w:rPr>
          <w:position w:val="6"/>
          <w:sz w:val="16"/>
          <w:szCs w:val="16"/>
        </w:rPr>
        <w:t>*</w:t>
      </w:r>
      <w:r w:rsidRPr="002849D1">
        <w:t>second</w:t>
      </w:r>
      <w:r w:rsidR="002849D1">
        <w:noBreakHyphen/>
      </w:r>
      <w:r w:rsidRPr="002849D1">
        <w:t xml:space="preserve">hand goods for the purposes of sale or exchange (but not for manufacture) in the ordinary course of </w:t>
      </w:r>
      <w:r w:rsidR="002849D1" w:rsidRPr="002849D1">
        <w:rPr>
          <w:position w:val="6"/>
          <w:sz w:val="16"/>
          <w:szCs w:val="16"/>
        </w:rPr>
        <w:t>*</w:t>
      </w:r>
      <w:r w:rsidRPr="002849D1">
        <w:t xml:space="preserve">business, the fact that the supply of the goods to you is not a </w:t>
      </w:r>
      <w:r w:rsidR="002849D1" w:rsidRPr="002849D1">
        <w:rPr>
          <w:position w:val="6"/>
          <w:sz w:val="16"/>
          <w:szCs w:val="16"/>
        </w:rPr>
        <w:t>*</w:t>
      </w:r>
      <w:r w:rsidRPr="002849D1">
        <w:t xml:space="preserve">taxable supply does not stop the acquisition being a </w:t>
      </w:r>
      <w:r w:rsidR="002849D1" w:rsidRPr="002849D1">
        <w:rPr>
          <w:position w:val="6"/>
          <w:sz w:val="16"/>
          <w:szCs w:val="16"/>
        </w:rPr>
        <w:t>*</w:t>
      </w:r>
      <w:r w:rsidRPr="002849D1">
        <w:t>creditable acquisition.</w:t>
      </w:r>
    </w:p>
    <w:p w:rsidR="00300522" w:rsidRPr="002849D1" w:rsidRDefault="00300522" w:rsidP="00300522">
      <w:pPr>
        <w:pStyle w:val="subsection"/>
      </w:pPr>
      <w:r w:rsidRPr="002849D1">
        <w:tab/>
        <w:t>(2)</w:t>
      </w:r>
      <w:r w:rsidRPr="002849D1">
        <w:tab/>
        <w:t>However, this section does not apply, and is taken never to have applied, to the acquisition if:</w:t>
      </w:r>
    </w:p>
    <w:p w:rsidR="00300522" w:rsidRPr="002849D1" w:rsidRDefault="00300522" w:rsidP="00300522">
      <w:pPr>
        <w:pStyle w:val="paragraph"/>
      </w:pPr>
      <w:r w:rsidRPr="002849D1">
        <w:tab/>
        <w:t>(a)</w:t>
      </w:r>
      <w:r w:rsidRPr="002849D1">
        <w:tab/>
        <w:t xml:space="preserve">the supply of the goods to you was a </w:t>
      </w:r>
      <w:r w:rsidR="002849D1" w:rsidRPr="002849D1">
        <w:rPr>
          <w:position w:val="6"/>
          <w:sz w:val="16"/>
          <w:szCs w:val="16"/>
        </w:rPr>
        <w:t>*</w:t>
      </w:r>
      <w:r w:rsidRPr="002849D1">
        <w:t xml:space="preserve">taxable supply, or was </w:t>
      </w:r>
      <w:r w:rsidR="002849D1" w:rsidRPr="002849D1">
        <w:rPr>
          <w:position w:val="6"/>
          <w:sz w:val="16"/>
          <w:szCs w:val="16"/>
        </w:rPr>
        <w:t>*</w:t>
      </w:r>
      <w:r w:rsidRPr="002849D1">
        <w:t>GST</w:t>
      </w:r>
      <w:r w:rsidR="002849D1">
        <w:noBreakHyphen/>
      </w:r>
      <w:r w:rsidRPr="002849D1">
        <w:t>free; or</w:t>
      </w:r>
    </w:p>
    <w:p w:rsidR="00300522" w:rsidRPr="002849D1" w:rsidRDefault="00300522" w:rsidP="00300522">
      <w:pPr>
        <w:pStyle w:val="paragraph"/>
      </w:pPr>
      <w:r w:rsidRPr="002849D1">
        <w:tab/>
        <w:t>(b)</w:t>
      </w:r>
      <w:r w:rsidRPr="002849D1">
        <w:tab/>
        <w:t xml:space="preserve">you </w:t>
      </w:r>
      <w:r w:rsidR="002849D1" w:rsidRPr="002849D1">
        <w:rPr>
          <w:position w:val="6"/>
          <w:sz w:val="16"/>
          <w:szCs w:val="16"/>
        </w:rPr>
        <w:t>*</w:t>
      </w:r>
      <w:r w:rsidRPr="002849D1">
        <w:t>imported the goods; or</w:t>
      </w:r>
    </w:p>
    <w:p w:rsidR="00300522" w:rsidRPr="002849D1" w:rsidRDefault="00300522" w:rsidP="00300522">
      <w:pPr>
        <w:pStyle w:val="paragraph"/>
      </w:pPr>
      <w:r w:rsidRPr="002849D1">
        <w:lastRenderedPageBreak/>
        <w:tab/>
        <w:t>(c)</w:t>
      </w:r>
      <w:r w:rsidRPr="002849D1">
        <w:tab/>
        <w:t>the supply of the goods to you was a supply by way of hire; or</w:t>
      </w:r>
    </w:p>
    <w:p w:rsidR="00300522" w:rsidRPr="002849D1" w:rsidRDefault="00300522" w:rsidP="00300522">
      <w:pPr>
        <w:pStyle w:val="paragraph"/>
      </w:pPr>
      <w:r w:rsidRPr="002849D1">
        <w:tab/>
        <w:t>(d)</w:t>
      </w:r>
      <w:r w:rsidRPr="002849D1">
        <w:tab/>
        <w:t>Subdivision</w:t>
      </w:r>
      <w:r w:rsidR="002849D1">
        <w:t> </w:t>
      </w:r>
      <w:r w:rsidRPr="002849D1">
        <w:t>66</w:t>
      </w:r>
      <w:r w:rsidR="002849D1">
        <w:noBreakHyphen/>
      </w:r>
      <w:r w:rsidRPr="002849D1">
        <w:t>B applies to the acquisition; or</w:t>
      </w:r>
    </w:p>
    <w:p w:rsidR="00300522" w:rsidRPr="002849D1" w:rsidRDefault="00300522" w:rsidP="00300522">
      <w:pPr>
        <w:pStyle w:val="paragraph"/>
      </w:pPr>
      <w:r w:rsidRPr="002849D1">
        <w:tab/>
        <w:t>(e)</w:t>
      </w:r>
      <w:r w:rsidRPr="002849D1">
        <w:tab/>
        <w:t>you make a supply of the goods that is not a taxable supply.</w:t>
      </w:r>
    </w:p>
    <w:p w:rsidR="00300522" w:rsidRPr="002849D1" w:rsidRDefault="00300522" w:rsidP="00300522">
      <w:pPr>
        <w:pStyle w:val="subsection"/>
      </w:pPr>
      <w:r w:rsidRPr="002849D1">
        <w:tab/>
        <w:t>(3)</w:t>
      </w:r>
      <w:r w:rsidRPr="002849D1">
        <w:tab/>
        <w:t>This section has effect despite section</w:t>
      </w:r>
      <w:r w:rsidR="002849D1">
        <w:t> </w:t>
      </w:r>
      <w:r w:rsidRPr="002849D1">
        <w:t>11</w:t>
      </w:r>
      <w:r w:rsidR="002849D1">
        <w:noBreakHyphen/>
      </w:r>
      <w:r w:rsidRPr="002849D1">
        <w:t>5 (which is about what is a creditable acquisition).</w:t>
      </w:r>
    </w:p>
    <w:p w:rsidR="00300522" w:rsidRPr="002849D1" w:rsidRDefault="00300522" w:rsidP="00300522">
      <w:pPr>
        <w:pStyle w:val="ActHead5"/>
      </w:pPr>
      <w:bookmarkStart w:id="445" w:name="_Toc364850810"/>
      <w:r w:rsidRPr="002849D1">
        <w:rPr>
          <w:rStyle w:val="CharSectno"/>
        </w:rPr>
        <w:t>66</w:t>
      </w:r>
      <w:r w:rsidR="002849D1" w:rsidRPr="002849D1">
        <w:rPr>
          <w:rStyle w:val="CharSectno"/>
        </w:rPr>
        <w:noBreakHyphen/>
      </w:r>
      <w:r w:rsidRPr="002849D1">
        <w:rPr>
          <w:rStyle w:val="CharSectno"/>
        </w:rPr>
        <w:t>10</w:t>
      </w:r>
      <w:r w:rsidRPr="002849D1">
        <w:t xml:space="preserve">  Amounts of input tax credits for creditable acquisitions of second</w:t>
      </w:r>
      <w:r w:rsidR="002849D1">
        <w:noBreakHyphen/>
      </w:r>
      <w:r w:rsidRPr="002849D1">
        <w:t>hand goods</w:t>
      </w:r>
      <w:bookmarkEnd w:id="445"/>
    </w:p>
    <w:p w:rsidR="00300522" w:rsidRPr="002849D1" w:rsidRDefault="00300522" w:rsidP="00300522">
      <w:pPr>
        <w:pStyle w:val="subsection"/>
      </w:pPr>
      <w:r w:rsidRPr="002849D1">
        <w:tab/>
        <w:t>(1)</w:t>
      </w:r>
      <w:r w:rsidRPr="002849D1">
        <w:tab/>
        <w:t xml:space="preserve">The amount of the input tax credit for a </w:t>
      </w:r>
      <w:r w:rsidR="002849D1" w:rsidRPr="002849D1">
        <w:rPr>
          <w:position w:val="6"/>
          <w:sz w:val="16"/>
          <w:szCs w:val="16"/>
        </w:rPr>
        <w:t>*</w:t>
      </w:r>
      <w:r w:rsidRPr="002849D1">
        <w:t xml:space="preserve">creditable acquisition of </w:t>
      </w:r>
      <w:r w:rsidR="002849D1" w:rsidRPr="002849D1">
        <w:rPr>
          <w:position w:val="6"/>
          <w:sz w:val="16"/>
          <w:szCs w:val="16"/>
        </w:rPr>
        <w:t>*</w:t>
      </w:r>
      <w:r w:rsidRPr="002849D1">
        <w:t>second</w:t>
      </w:r>
      <w:r w:rsidR="002849D1">
        <w:noBreakHyphen/>
      </w:r>
      <w:r w:rsidRPr="002849D1">
        <w:t xml:space="preserve">hand goods for which the </w:t>
      </w:r>
      <w:r w:rsidR="002849D1" w:rsidRPr="002849D1">
        <w:rPr>
          <w:position w:val="6"/>
          <w:sz w:val="16"/>
          <w:szCs w:val="16"/>
        </w:rPr>
        <w:t>*</w:t>
      </w:r>
      <w:r w:rsidRPr="002849D1">
        <w:t>consideration is more than $300 is:</w:t>
      </w:r>
    </w:p>
    <w:p w:rsidR="00300522" w:rsidRPr="002849D1" w:rsidRDefault="00300522" w:rsidP="00300522">
      <w:pPr>
        <w:pStyle w:val="paragraph"/>
      </w:pPr>
      <w:r w:rsidRPr="002849D1">
        <w:tab/>
        <w:t>(a)</w:t>
      </w:r>
      <w:r w:rsidRPr="002849D1">
        <w:tab/>
        <w:t xml:space="preserve">an amount equal to </w:t>
      </w:r>
      <w:r w:rsidRPr="002849D1">
        <w:rPr>
          <w:position w:val="6"/>
          <w:sz w:val="16"/>
          <w:szCs w:val="16"/>
        </w:rPr>
        <w:t>1</w:t>
      </w:r>
      <w:r w:rsidRPr="002849D1">
        <w:t>/</w:t>
      </w:r>
      <w:r w:rsidRPr="002849D1">
        <w:rPr>
          <w:sz w:val="16"/>
          <w:szCs w:val="16"/>
        </w:rPr>
        <w:t>11</w:t>
      </w:r>
      <w:r w:rsidRPr="002849D1">
        <w:t xml:space="preserve"> of the </w:t>
      </w:r>
      <w:r w:rsidR="002849D1" w:rsidRPr="002849D1">
        <w:rPr>
          <w:position w:val="6"/>
          <w:sz w:val="16"/>
          <w:szCs w:val="16"/>
        </w:rPr>
        <w:t>*</w:t>
      </w:r>
      <w:r w:rsidRPr="002849D1">
        <w:t>consideration that you provide, or are liable to provide, for the acquisition; or</w:t>
      </w:r>
    </w:p>
    <w:p w:rsidR="00300522" w:rsidRPr="002849D1" w:rsidRDefault="00300522" w:rsidP="00300522">
      <w:pPr>
        <w:pStyle w:val="paragraph"/>
      </w:pPr>
      <w:r w:rsidRPr="002849D1">
        <w:tab/>
        <w:t>(b)</w:t>
      </w:r>
      <w:r w:rsidRPr="002849D1">
        <w:tab/>
        <w:t xml:space="preserve">if that amount is more than the amount of the GST payable on a </w:t>
      </w:r>
      <w:r w:rsidR="002849D1" w:rsidRPr="002849D1">
        <w:rPr>
          <w:position w:val="6"/>
          <w:sz w:val="16"/>
          <w:szCs w:val="16"/>
        </w:rPr>
        <w:t>*</w:t>
      </w:r>
      <w:r w:rsidRPr="002849D1">
        <w:t>taxable supply of the goods that you make—the amount of GST on that taxable supply.</w:t>
      </w:r>
    </w:p>
    <w:p w:rsidR="00300522" w:rsidRPr="002849D1" w:rsidRDefault="00300522" w:rsidP="00300522">
      <w:pPr>
        <w:pStyle w:val="subsection"/>
      </w:pPr>
      <w:r w:rsidRPr="002849D1">
        <w:tab/>
        <w:t>(1A)</w:t>
      </w:r>
      <w:r w:rsidRPr="002849D1">
        <w:tab/>
        <w:t xml:space="preserve">The amount of the input tax credit for a </w:t>
      </w:r>
      <w:r w:rsidR="002849D1" w:rsidRPr="002849D1">
        <w:rPr>
          <w:position w:val="6"/>
          <w:sz w:val="16"/>
          <w:szCs w:val="16"/>
        </w:rPr>
        <w:t>*</w:t>
      </w:r>
      <w:r w:rsidRPr="002849D1">
        <w:t xml:space="preserve">creditable acquisition of </w:t>
      </w:r>
      <w:r w:rsidR="002849D1" w:rsidRPr="002849D1">
        <w:rPr>
          <w:position w:val="6"/>
          <w:sz w:val="16"/>
          <w:szCs w:val="16"/>
        </w:rPr>
        <w:t>*</w:t>
      </w:r>
      <w:r w:rsidRPr="002849D1">
        <w:t>second</w:t>
      </w:r>
      <w:r w:rsidR="002849D1">
        <w:noBreakHyphen/>
      </w:r>
      <w:r w:rsidRPr="002849D1">
        <w:t xml:space="preserve">hand goods for which the </w:t>
      </w:r>
      <w:r w:rsidR="002849D1" w:rsidRPr="002849D1">
        <w:rPr>
          <w:position w:val="6"/>
          <w:sz w:val="16"/>
          <w:szCs w:val="16"/>
        </w:rPr>
        <w:t>*</w:t>
      </w:r>
      <w:r w:rsidRPr="002849D1">
        <w:t xml:space="preserve">consideration is $300 or less is an amount equal to </w:t>
      </w:r>
      <w:r w:rsidRPr="002849D1">
        <w:rPr>
          <w:position w:val="6"/>
          <w:sz w:val="16"/>
          <w:szCs w:val="16"/>
        </w:rPr>
        <w:t>1</w:t>
      </w:r>
      <w:r w:rsidRPr="002849D1">
        <w:t>/</w:t>
      </w:r>
      <w:r w:rsidRPr="002849D1">
        <w:rPr>
          <w:sz w:val="16"/>
          <w:szCs w:val="16"/>
        </w:rPr>
        <w:t>11</w:t>
      </w:r>
      <w:r w:rsidRPr="002849D1">
        <w:t xml:space="preserve"> of the </w:t>
      </w:r>
      <w:r w:rsidR="002849D1" w:rsidRPr="002849D1">
        <w:rPr>
          <w:position w:val="6"/>
          <w:sz w:val="16"/>
          <w:szCs w:val="16"/>
        </w:rPr>
        <w:t>*</w:t>
      </w:r>
      <w:r w:rsidRPr="002849D1">
        <w:t>consideration that you provide, or are liable to provide, for the acquisition.</w:t>
      </w:r>
    </w:p>
    <w:p w:rsidR="00300522" w:rsidRPr="002849D1" w:rsidRDefault="00300522" w:rsidP="00300522">
      <w:pPr>
        <w:pStyle w:val="subsection"/>
      </w:pPr>
      <w:r w:rsidRPr="002849D1">
        <w:tab/>
        <w:t>(2)</w:t>
      </w:r>
      <w:r w:rsidRPr="002849D1">
        <w:tab/>
        <w:t xml:space="preserve">However, this section does not apply if the supply of the goods to you is a </w:t>
      </w:r>
      <w:r w:rsidR="002849D1" w:rsidRPr="002849D1">
        <w:rPr>
          <w:position w:val="6"/>
          <w:sz w:val="16"/>
          <w:szCs w:val="16"/>
        </w:rPr>
        <w:t>*</w:t>
      </w:r>
      <w:r w:rsidRPr="002849D1">
        <w:t>taxable supply.</w:t>
      </w:r>
    </w:p>
    <w:p w:rsidR="00300522" w:rsidRPr="002849D1" w:rsidRDefault="00300522" w:rsidP="00300522">
      <w:pPr>
        <w:pStyle w:val="subsection"/>
      </w:pPr>
      <w:r w:rsidRPr="002849D1">
        <w:tab/>
        <w:t>(3)</w:t>
      </w:r>
      <w:r w:rsidRPr="002849D1">
        <w:tab/>
        <w:t>This section has effect despite section</w:t>
      </w:r>
      <w:r w:rsidR="002849D1">
        <w:t> </w:t>
      </w:r>
      <w:r w:rsidRPr="002849D1">
        <w:t>11</w:t>
      </w:r>
      <w:r w:rsidR="002849D1">
        <w:noBreakHyphen/>
      </w:r>
      <w:r w:rsidRPr="002849D1">
        <w:t>25 (which is about the amount of input tax credits for creditable acquisitions).</w:t>
      </w:r>
    </w:p>
    <w:p w:rsidR="00300522" w:rsidRPr="002849D1" w:rsidRDefault="00300522" w:rsidP="00300522">
      <w:pPr>
        <w:pStyle w:val="ActHead5"/>
      </w:pPr>
      <w:bookmarkStart w:id="446" w:name="_Toc364850811"/>
      <w:r w:rsidRPr="002849D1">
        <w:rPr>
          <w:rStyle w:val="CharSectno"/>
        </w:rPr>
        <w:t>66</w:t>
      </w:r>
      <w:r w:rsidR="002849D1" w:rsidRPr="002849D1">
        <w:rPr>
          <w:rStyle w:val="CharSectno"/>
        </w:rPr>
        <w:noBreakHyphen/>
      </w:r>
      <w:r w:rsidRPr="002849D1">
        <w:rPr>
          <w:rStyle w:val="CharSectno"/>
        </w:rPr>
        <w:t>15</w:t>
      </w:r>
      <w:r w:rsidRPr="002849D1">
        <w:t xml:space="preserve">  Attributing input tax credits for creditable acquisitions of second</w:t>
      </w:r>
      <w:r w:rsidR="002849D1">
        <w:noBreakHyphen/>
      </w:r>
      <w:r w:rsidRPr="002849D1">
        <w:t>hand goods</w:t>
      </w:r>
      <w:bookmarkEnd w:id="446"/>
    </w:p>
    <w:p w:rsidR="00300522" w:rsidRPr="002849D1" w:rsidRDefault="00300522" w:rsidP="00300522">
      <w:pPr>
        <w:pStyle w:val="subsection"/>
      </w:pPr>
      <w:r w:rsidRPr="002849D1">
        <w:tab/>
        <w:t>(1)</w:t>
      </w:r>
      <w:r w:rsidRPr="002849D1">
        <w:tab/>
        <w:t>If:</w:t>
      </w:r>
    </w:p>
    <w:p w:rsidR="00300522" w:rsidRPr="002849D1" w:rsidRDefault="00300522" w:rsidP="00300522">
      <w:pPr>
        <w:pStyle w:val="paragraph"/>
        <w:keepLines/>
      </w:pPr>
      <w:r w:rsidRPr="002849D1">
        <w:tab/>
        <w:t>(a)</w:t>
      </w:r>
      <w:r w:rsidRPr="002849D1">
        <w:tab/>
        <w:t xml:space="preserve">you are entitled, under this Division, to the input tax credit for a </w:t>
      </w:r>
      <w:r w:rsidR="002849D1" w:rsidRPr="002849D1">
        <w:rPr>
          <w:position w:val="6"/>
          <w:sz w:val="16"/>
          <w:szCs w:val="16"/>
        </w:rPr>
        <w:t>*</w:t>
      </w:r>
      <w:r w:rsidRPr="002849D1">
        <w:t xml:space="preserve">creditable acquisition of </w:t>
      </w:r>
      <w:r w:rsidR="002849D1" w:rsidRPr="002849D1">
        <w:rPr>
          <w:position w:val="6"/>
          <w:sz w:val="16"/>
          <w:szCs w:val="16"/>
        </w:rPr>
        <w:t>*</w:t>
      </w:r>
      <w:r w:rsidRPr="002849D1">
        <w:t>second</w:t>
      </w:r>
      <w:r w:rsidR="002849D1">
        <w:noBreakHyphen/>
      </w:r>
      <w:r w:rsidRPr="002849D1">
        <w:t>hand goods; and</w:t>
      </w:r>
    </w:p>
    <w:p w:rsidR="00300522" w:rsidRPr="002849D1" w:rsidRDefault="00300522" w:rsidP="00300522">
      <w:pPr>
        <w:pStyle w:val="paragraph"/>
      </w:pPr>
      <w:r w:rsidRPr="002849D1">
        <w:tab/>
        <w:t>(b)</w:t>
      </w:r>
      <w:r w:rsidRPr="002849D1">
        <w:tab/>
        <w:t xml:space="preserve">either the </w:t>
      </w:r>
      <w:r w:rsidR="002849D1" w:rsidRPr="002849D1">
        <w:rPr>
          <w:position w:val="6"/>
          <w:sz w:val="16"/>
          <w:szCs w:val="16"/>
        </w:rPr>
        <w:t>*</w:t>
      </w:r>
      <w:r w:rsidRPr="002849D1">
        <w:t>consideration for the acquisition was more than $300 or you choose to have this section apply to the acquisition;</w:t>
      </w:r>
    </w:p>
    <w:p w:rsidR="00300522" w:rsidRPr="002849D1" w:rsidRDefault="00300522" w:rsidP="00300522">
      <w:pPr>
        <w:pStyle w:val="subsection2"/>
      </w:pPr>
      <w:r w:rsidRPr="002849D1">
        <w:lastRenderedPageBreak/>
        <w:t>the input tax credit for the acquisition is attributable to:</w:t>
      </w:r>
    </w:p>
    <w:p w:rsidR="00300522" w:rsidRPr="002849D1" w:rsidRDefault="00300522" w:rsidP="00300522">
      <w:pPr>
        <w:pStyle w:val="paragraph"/>
      </w:pPr>
      <w:r w:rsidRPr="002849D1">
        <w:tab/>
        <w:t>(c)</w:t>
      </w:r>
      <w:r w:rsidRPr="002849D1">
        <w:tab/>
        <w:t xml:space="preserve">the tax period in which any </w:t>
      </w:r>
      <w:r w:rsidR="002849D1" w:rsidRPr="002849D1">
        <w:rPr>
          <w:position w:val="6"/>
          <w:sz w:val="16"/>
          <w:szCs w:val="16"/>
        </w:rPr>
        <w:t>*</w:t>
      </w:r>
      <w:r w:rsidRPr="002849D1">
        <w:t xml:space="preserve">consideration is received for a subsequent </w:t>
      </w:r>
      <w:r w:rsidR="002849D1" w:rsidRPr="002849D1">
        <w:rPr>
          <w:position w:val="6"/>
          <w:sz w:val="16"/>
          <w:szCs w:val="16"/>
        </w:rPr>
        <w:t>*</w:t>
      </w:r>
      <w:r w:rsidRPr="002849D1">
        <w:t>taxable supply of the goods; or</w:t>
      </w:r>
    </w:p>
    <w:p w:rsidR="00300522" w:rsidRPr="002849D1" w:rsidRDefault="00300522" w:rsidP="00300522">
      <w:pPr>
        <w:pStyle w:val="paragraph"/>
      </w:pPr>
      <w:r w:rsidRPr="002849D1">
        <w:tab/>
        <w:t>(d)</w:t>
      </w:r>
      <w:r w:rsidRPr="002849D1">
        <w:tab/>
        <w:t xml:space="preserve">if, before any of the consideration is received, you have issued an </w:t>
      </w:r>
      <w:r w:rsidR="002849D1" w:rsidRPr="002849D1">
        <w:rPr>
          <w:position w:val="6"/>
          <w:sz w:val="16"/>
          <w:szCs w:val="16"/>
        </w:rPr>
        <w:t>*</w:t>
      </w:r>
      <w:r w:rsidRPr="002849D1">
        <w:t>invoice relating to the supply—the tax period in which the invoice is issued.</w:t>
      </w:r>
    </w:p>
    <w:p w:rsidR="00300522" w:rsidRPr="002849D1" w:rsidRDefault="00300522" w:rsidP="00300522">
      <w:pPr>
        <w:pStyle w:val="subsection"/>
      </w:pPr>
      <w:r w:rsidRPr="002849D1">
        <w:tab/>
        <w:t>(2)</w:t>
      </w:r>
      <w:r w:rsidRPr="002849D1">
        <w:tab/>
        <w:t xml:space="preserve">However, if you </w:t>
      </w:r>
      <w:r w:rsidR="002849D1" w:rsidRPr="002849D1">
        <w:rPr>
          <w:position w:val="6"/>
          <w:sz w:val="16"/>
          <w:szCs w:val="16"/>
        </w:rPr>
        <w:t>*</w:t>
      </w:r>
      <w:r w:rsidRPr="002849D1">
        <w:t>account on a cash basis, then:</w:t>
      </w:r>
    </w:p>
    <w:p w:rsidR="00300522" w:rsidRPr="002849D1" w:rsidRDefault="00300522" w:rsidP="00300522">
      <w:pPr>
        <w:pStyle w:val="paragraph"/>
      </w:pPr>
      <w:r w:rsidRPr="002849D1">
        <w:tab/>
        <w:t>(a)</w:t>
      </w:r>
      <w:r w:rsidRPr="002849D1">
        <w:tab/>
        <w:t xml:space="preserve">if, in a tax period, </w:t>
      </w:r>
      <w:r w:rsidRPr="002849D1">
        <w:rPr>
          <w:i/>
          <w:iCs/>
        </w:rPr>
        <w:t>all</w:t>
      </w:r>
      <w:r w:rsidRPr="002849D1">
        <w:t xml:space="preserve"> of the </w:t>
      </w:r>
      <w:r w:rsidR="002849D1" w:rsidRPr="002849D1">
        <w:rPr>
          <w:position w:val="6"/>
          <w:sz w:val="16"/>
          <w:szCs w:val="16"/>
        </w:rPr>
        <w:t>*</w:t>
      </w:r>
      <w:r w:rsidRPr="002849D1">
        <w:t xml:space="preserve">consideration is received for the subsequent </w:t>
      </w:r>
      <w:r w:rsidR="002849D1" w:rsidRPr="002849D1">
        <w:rPr>
          <w:position w:val="6"/>
          <w:sz w:val="16"/>
          <w:szCs w:val="16"/>
        </w:rPr>
        <w:t>*</w:t>
      </w:r>
      <w:r w:rsidRPr="002849D1">
        <w:t>taxable supply—the input tax credit for the acquisition is attributable to that tax period; or</w:t>
      </w:r>
    </w:p>
    <w:p w:rsidR="00300522" w:rsidRPr="002849D1" w:rsidRDefault="00300522" w:rsidP="00300522">
      <w:pPr>
        <w:pStyle w:val="paragraph"/>
      </w:pPr>
      <w:r w:rsidRPr="002849D1">
        <w:tab/>
        <w:t>(b)</w:t>
      </w:r>
      <w:r w:rsidRPr="002849D1">
        <w:tab/>
        <w:t xml:space="preserve">if, in a tax period, </w:t>
      </w:r>
      <w:r w:rsidRPr="002849D1">
        <w:rPr>
          <w:i/>
          <w:iCs/>
        </w:rPr>
        <w:t>part</w:t>
      </w:r>
      <w:r w:rsidRPr="002849D1">
        <w:t xml:space="preserve"> of the consideration is received—the input tax credit for the acquisition is attributable to that tax period, but only to the extent that the consideration is received in that tax period; or</w:t>
      </w:r>
    </w:p>
    <w:p w:rsidR="00300522" w:rsidRPr="002849D1" w:rsidRDefault="00300522" w:rsidP="00300522">
      <w:pPr>
        <w:pStyle w:val="paragraph"/>
      </w:pPr>
      <w:r w:rsidRPr="002849D1">
        <w:tab/>
        <w:t>(c)</w:t>
      </w:r>
      <w:r w:rsidRPr="002849D1">
        <w:tab/>
        <w:t xml:space="preserve">if, in a tax period, </w:t>
      </w:r>
      <w:r w:rsidRPr="002849D1">
        <w:rPr>
          <w:i/>
          <w:iCs/>
        </w:rPr>
        <w:t>none</w:t>
      </w:r>
      <w:r w:rsidRPr="002849D1">
        <w:t xml:space="preserve"> of the consideration is received—none of the input tax credit for the acquisition is attributable to that tax period.</w:t>
      </w:r>
    </w:p>
    <w:p w:rsidR="00300522" w:rsidRPr="002849D1" w:rsidRDefault="00300522" w:rsidP="00300522">
      <w:pPr>
        <w:pStyle w:val="subsection"/>
      </w:pPr>
      <w:r w:rsidRPr="002849D1">
        <w:tab/>
        <w:t>(4)</w:t>
      </w:r>
      <w:r w:rsidRPr="002849D1">
        <w:tab/>
        <w:t>This section has effect despite section</w:t>
      </w:r>
      <w:r w:rsidR="002849D1">
        <w:t> </w:t>
      </w:r>
      <w:r w:rsidRPr="002849D1">
        <w:t>29</w:t>
      </w:r>
      <w:r w:rsidR="002849D1">
        <w:noBreakHyphen/>
      </w:r>
      <w:r w:rsidRPr="002849D1">
        <w:t>10 (which is about attributing the input tax credits for creditable acquisitions).</w:t>
      </w:r>
    </w:p>
    <w:p w:rsidR="00300522" w:rsidRPr="002849D1" w:rsidRDefault="00300522" w:rsidP="00300522">
      <w:pPr>
        <w:pStyle w:val="ActHead5"/>
      </w:pPr>
      <w:bookmarkStart w:id="447" w:name="_Toc364850812"/>
      <w:r w:rsidRPr="002849D1">
        <w:rPr>
          <w:rStyle w:val="CharSectno"/>
        </w:rPr>
        <w:t>66</w:t>
      </w:r>
      <w:r w:rsidR="002849D1" w:rsidRPr="002849D1">
        <w:rPr>
          <w:rStyle w:val="CharSectno"/>
        </w:rPr>
        <w:noBreakHyphen/>
      </w:r>
      <w:r w:rsidRPr="002849D1">
        <w:rPr>
          <w:rStyle w:val="CharSectno"/>
        </w:rPr>
        <w:t>17</w:t>
      </w:r>
      <w:r w:rsidRPr="002849D1">
        <w:t xml:space="preserve">  Records of creditable acquisitions of second</w:t>
      </w:r>
      <w:r w:rsidR="002849D1">
        <w:noBreakHyphen/>
      </w:r>
      <w:r w:rsidRPr="002849D1">
        <w:t>hand goods</w:t>
      </w:r>
      <w:bookmarkEnd w:id="447"/>
    </w:p>
    <w:p w:rsidR="00300522" w:rsidRPr="002849D1" w:rsidRDefault="00300522" w:rsidP="00300522">
      <w:pPr>
        <w:pStyle w:val="subsection"/>
      </w:pPr>
      <w:r w:rsidRPr="002849D1">
        <w:tab/>
        <w:t>(1)</w:t>
      </w:r>
      <w:r w:rsidRPr="002849D1">
        <w:tab/>
        <w:t xml:space="preserve">If you make a </w:t>
      </w:r>
      <w:r w:rsidR="002849D1" w:rsidRPr="002849D1">
        <w:rPr>
          <w:position w:val="6"/>
          <w:sz w:val="16"/>
          <w:szCs w:val="16"/>
        </w:rPr>
        <w:t>*</w:t>
      </w:r>
      <w:r w:rsidRPr="002849D1">
        <w:t>creditable acquisition of second</w:t>
      </w:r>
      <w:r w:rsidR="002849D1">
        <w:noBreakHyphen/>
      </w:r>
      <w:r w:rsidRPr="002849D1">
        <w:t xml:space="preserve">hand goods and the supply of the goods to you was not a </w:t>
      </w:r>
      <w:r w:rsidR="002849D1" w:rsidRPr="002849D1">
        <w:rPr>
          <w:position w:val="6"/>
          <w:sz w:val="16"/>
          <w:szCs w:val="16"/>
        </w:rPr>
        <w:t>*</w:t>
      </w:r>
      <w:r w:rsidRPr="002849D1">
        <w:t>taxable supply:</w:t>
      </w:r>
    </w:p>
    <w:p w:rsidR="00300522" w:rsidRPr="002849D1" w:rsidRDefault="00300522" w:rsidP="00300522">
      <w:pPr>
        <w:pStyle w:val="paragraph"/>
      </w:pPr>
      <w:r w:rsidRPr="002849D1">
        <w:tab/>
        <w:t>(a)</w:t>
      </w:r>
      <w:r w:rsidRPr="002849D1">
        <w:tab/>
        <w:t>subsection</w:t>
      </w:r>
      <w:r w:rsidR="002849D1">
        <w:t> </w:t>
      </w:r>
      <w:r w:rsidRPr="002849D1">
        <w:t>29</w:t>
      </w:r>
      <w:r w:rsidR="002849D1">
        <w:noBreakHyphen/>
      </w:r>
      <w:r w:rsidRPr="002849D1">
        <w:t xml:space="preserve">10(3) applies to the acquisition as if references to a </w:t>
      </w:r>
      <w:r w:rsidR="002849D1" w:rsidRPr="002849D1">
        <w:rPr>
          <w:position w:val="6"/>
          <w:sz w:val="16"/>
          <w:szCs w:val="16"/>
        </w:rPr>
        <w:t>*</w:t>
      </w:r>
      <w:r w:rsidRPr="002849D1">
        <w:t>tax invoice were references to a record you prepared that complies with this section; and</w:t>
      </w:r>
    </w:p>
    <w:p w:rsidR="00300522" w:rsidRPr="002849D1" w:rsidRDefault="00300522" w:rsidP="00300522">
      <w:pPr>
        <w:pStyle w:val="paragraph"/>
      </w:pPr>
      <w:r w:rsidRPr="002849D1">
        <w:tab/>
        <w:t>(b)</w:t>
      </w:r>
      <w:r w:rsidRPr="002849D1">
        <w:tab/>
        <w:t>subsection</w:t>
      </w:r>
      <w:r w:rsidR="002849D1">
        <w:t> </w:t>
      </w:r>
      <w:r w:rsidRPr="002849D1">
        <w:t>29</w:t>
      </w:r>
      <w:r w:rsidR="002849D1">
        <w:noBreakHyphen/>
      </w:r>
      <w:r w:rsidRPr="002849D1">
        <w:t xml:space="preserve">20(3) applies to an adjustment event relating to the acquisition as if references to an </w:t>
      </w:r>
      <w:r w:rsidR="002849D1" w:rsidRPr="002849D1">
        <w:rPr>
          <w:position w:val="6"/>
          <w:sz w:val="16"/>
          <w:szCs w:val="16"/>
        </w:rPr>
        <w:t>*</w:t>
      </w:r>
      <w:r w:rsidRPr="002849D1">
        <w:t>adjustment note were references to a record you prepared that complies with this section.</w:t>
      </w:r>
    </w:p>
    <w:p w:rsidR="00300522" w:rsidRPr="002849D1" w:rsidRDefault="00300522" w:rsidP="00CF5A0B">
      <w:pPr>
        <w:pStyle w:val="subsection"/>
        <w:keepNext/>
        <w:keepLines/>
      </w:pPr>
      <w:r w:rsidRPr="002849D1">
        <w:tab/>
        <w:t>(2)</w:t>
      </w:r>
      <w:r w:rsidRPr="002849D1">
        <w:tab/>
        <w:t>To comply with this section, the record must:</w:t>
      </w:r>
    </w:p>
    <w:p w:rsidR="00300522" w:rsidRPr="002849D1" w:rsidRDefault="00300522" w:rsidP="00300522">
      <w:pPr>
        <w:pStyle w:val="paragraph"/>
      </w:pPr>
      <w:r w:rsidRPr="002849D1">
        <w:tab/>
        <w:t>(a)</w:t>
      </w:r>
      <w:r w:rsidRPr="002849D1">
        <w:tab/>
        <w:t>set out the name and address of the entity that supplied the goods to you; and</w:t>
      </w:r>
    </w:p>
    <w:p w:rsidR="00300522" w:rsidRPr="002849D1" w:rsidRDefault="00300522" w:rsidP="00300522">
      <w:pPr>
        <w:pStyle w:val="paragraph"/>
      </w:pPr>
      <w:r w:rsidRPr="002849D1">
        <w:tab/>
        <w:t>(b)</w:t>
      </w:r>
      <w:r w:rsidRPr="002849D1">
        <w:tab/>
        <w:t>describe the goods (including their quantity); and</w:t>
      </w:r>
    </w:p>
    <w:p w:rsidR="00300522" w:rsidRPr="002849D1" w:rsidRDefault="00300522" w:rsidP="00300522">
      <w:pPr>
        <w:pStyle w:val="paragraph"/>
      </w:pPr>
      <w:r w:rsidRPr="002849D1">
        <w:tab/>
        <w:t>(c)</w:t>
      </w:r>
      <w:r w:rsidRPr="002849D1">
        <w:tab/>
        <w:t xml:space="preserve">set out the date of, and the </w:t>
      </w:r>
      <w:r w:rsidR="002849D1" w:rsidRPr="002849D1">
        <w:rPr>
          <w:position w:val="6"/>
          <w:sz w:val="16"/>
          <w:szCs w:val="16"/>
        </w:rPr>
        <w:t>*</w:t>
      </w:r>
      <w:r w:rsidRPr="002849D1">
        <w:t>consideration for, the acquisition.</w:t>
      </w:r>
    </w:p>
    <w:p w:rsidR="00300522" w:rsidRPr="002849D1" w:rsidRDefault="00300522" w:rsidP="00300522">
      <w:pPr>
        <w:pStyle w:val="subsection"/>
      </w:pPr>
      <w:r w:rsidRPr="002849D1">
        <w:lastRenderedPageBreak/>
        <w:tab/>
        <w:t>(2A)</w:t>
      </w:r>
      <w:r w:rsidRPr="002849D1">
        <w:tab/>
        <w:t>Subsection</w:t>
      </w:r>
      <w:r w:rsidR="002849D1">
        <w:t> </w:t>
      </w:r>
      <w:r w:rsidRPr="002849D1">
        <w:t>29</w:t>
      </w:r>
      <w:r w:rsidR="002849D1">
        <w:noBreakHyphen/>
      </w:r>
      <w:r w:rsidRPr="002849D1">
        <w:t xml:space="preserve">10(3) does not apply to a </w:t>
      </w:r>
      <w:r w:rsidR="002849D1" w:rsidRPr="002849D1">
        <w:rPr>
          <w:position w:val="6"/>
          <w:sz w:val="16"/>
          <w:szCs w:val="16"/>
        </w:rPr>
        <w:t>*</w:t>
      </w:r>
      <w:r w:rsidRPr="002849D1">
        <w:t xml:space="preserve">creditable acquisition of </w:t>
      </w:r>
      <w:r w:rsidR="002849D1" w:rsidRPr="002849D1">
        <w:rPr>
          <w:position w:val="6"/>
          <w:sz w:val="16"/>
          <w:szCs w:val="16"/>
        </w:rPr>
        <w:t>*</w:t>
      </w:r>
      <w:r w:rsidRPr="002849D1">
        <w:t>second</w:t>
      </w:r>
      <w:r w:rsidR="002849D1">
        <w:noBreakHyphen/>
      </w:r>
      <w:r w:rsidRPr="002849D1">
        <w:t xml:space="preserve">hand goods if: </w:t>
      </w:r>
    </w:p>
    <w:p w:rsidR="00300522" w:rsidRPr="002849D1" w:rsidRDefault="00300522" w:rsidP="00300522">
      <w:pPr>
        <w:pStyle w:val="paragraph"/>
      </w:pPr>
      <w:r w:rsidRPr="002849D1">
        <w:tab/>
        <w:t>(a)</w:t>
      </w:r>
      <w:r w:rsidRPr="002849D1">
        <w:tab/>
        <w:t xml:space="preserve">the supply to which the acquisition relates is not a </w:t>
      </w:r>
      <w:r w:rsidR="002849D1" w:rsidRPr="002849D1">
        <w:rPr>
          <w:position w:val="6"/>
          <w:sz w:val="16"/>
          <w:szCs w:val="16"/>
        </w:rPr>
        <w:t>*</w:t>
      </w:r>
      <w:r w:rsidRPr="002849D1">
        <w:t xml:space="preserve">taxable supply; and </w:t>
      </w:r>
    </w:p>
    <w:p w:rsidR="00300522" w:rsidRPr="002849D1" w:rsidRDefault="00300522" w:rsidP="00300522">
      <w:pPr>
        <w:pStyle w:val="paragraph"/>
      </w:pPr>
      <w:r w:rsidRPr="002849D1">
        <w:tab/>
        <w:t>(b)</w:t>
      </w:r>
      <w:r w:rsidRPr="002849D1">
        <w:tab/>
        <w:t xml:space="preserve">the amount that would have been the </w:t>
      </w:r>
      <w:r w:rsidR="002849D1" w:rsidRPr="002849D1">
        <w:rPr>
          <w:position w:val="6"/>
          <w:sz w:val="16"/>
          <w:szCs w:val="16"/>
        </w:rPr>
        <w:t>*</w:t>
      </w:r>
      <w:r w:rsidRPr="002849D1">
        <w:t xml:space="preserve">value of the supply (if it had been a </w:t>
      </w:r>
      <w:r w:rsidR="002849D1" w:rsidRPr="002849D1">
        <w:rPr>
          <w:position w:val="6"/>
          <w:sz w:val="16"/>
          <w:szCs w:val="16"/>
        </w:rPr>
        <w:t>*</w:t>
      </w:r>
      <w:r w:rsidRPr="002849D1">
        <w:t>taxable supply) does not exceed $50, or such higher amount as the regulations made for the purposes of subsection</w:t>
      </w:r>
      <w:r w:rsidR="002849D1">
        <w:t> </w:t>
      </w:r>
      <w:r w:rsidRPr="002849D1">
        <w:t>29</w:t>
      </w:r>
      <w:r w:rsidR="002849D1">
        <w:noBreakHyphen/>
      </w:r>
      <w:r w:rsidRPr="002849D1">
        <w:t xml:space="preserve">80(1) specify. </w:t>
      </w:r>
    </w:p>
    <w:p w:rsidR="00300522" w:rsidRPr="002849D1" w:rsidRDefault="00300522" w:rsidP="00300522">
      <w:pPr>
        <w:pStyle w:val="subsection"/>
      </w:pPr>
      <w:r w:rsidRPr="002849D1">
        <w:tab/>
        <w:t>(2B)</w:t>
      </w:r>
      <w:r w:rsidRPr="002849D1">
        <w:tab/>
        <w:t>Subsection</w:t>
      </w:r>
      <w:r w:rsidR="002849D1">
        <w:t> </w:t>
      </w:r>
      <w:r w:rsidRPr="002849D1">
        <w:t>29</w:t>
      </w:r>
      <w:r w:rsidR="002849D1">
        <w:noBreakHyphen/>
      </w:r>
      <w:r w:rsidRPr="002849D1">
        <w:t xml:space="preserve">20(3) does not apply to a </w:t>
      </w:r>
      <w:r w:rsidR="002849D1" w:rsidRPr="002849D1">
        <w:rPr>
          <w:position w:val="6"/>
          <w:sz w:val="16"/>
          <w:szCs w:val="16"/>
        </w:rPr>
        <w:t>*</w:t>
      </w:r>
      <w:r w:rsidRPr="002849D1">
        <w:t xml:space="preserve">decreasing adjustment relating to a </w:t>
      </w:r>
      <w:r w:rsidR="002849D1" w:rsidRPr="002849D1">
        <w:rPr>
          <w:position w:val="6"/>
          <w:sz w:val="16"/>
          <w:szCs w:val="16"/>
        </w:rPr>
        <w:t>*</w:t>
      </w:r>
      <w:r w:rsidRPr="002849D1">
        <w:t xml:space="preserve">creditable acquisition of </w:t>
      </w:r>
      <w:r w:rsidR="002849D1" w:rsidRPr="002849D1">
        <w:rPr>
          <w:position w:val="6"/>
          <w:sz w:val="16"/>
          <w:szCs w:val="16"/>
        </w:rPr>
        <w:t>*</w:t>
      </w:r>
      <w:r w:rsidRPr="002849D1">
        <w:t>second</w:t>
      </w:r>
      <w:r w:rsidR="002849D1">
        <w:noBreakHyphen/>
      </w:r>
      <w:r w:rsidRPr="002849D1">
        <w:t xml:space="preserve">hand goods if: </w:t>
      </w:r>
    </w:p>
    <w:p w:rsidR="00300522" w:rsidRPr="002849D1" w:rsidRDefault="00300522" w:rsidP="00300522">
      <w:pPr>
        <w:pStyle w:val="paragraph"/>
      </w:pPr>
      <w:r w:rsidRPr="002849D1">
        <w:tab/>
        <w:t>(a)</w:t>
      </w:r>
      <w:r w:rsidRPr="002849D1">
        <w:tab/>
        <w:t xml:space="preserve">the supply to which the acquisition relates is not a </w:t>
      </w:r>
      <w:r w:rsidR="002849D1" w:rsidRPr="002849D1">
        <w:rPr>
          <w:position w:val="6"/>
          <w:sz w:val="16"/>
          <w:szCs w:val="16"/>
        </w:rPr>
        <w:t>*</w:t>
      </w:r>
      <w:r w:rsidRPr="002849D1">
        <w:t xml:space="preserve">taxable supply; and </w:t>
      </w:r>
    </w:p>
    <w:p w:rsidR="00300522" w:rsidRPr="002849D1" w:rsidRDefault="00300522" w:rsidP="00300522">
      <w:pPr>
        <w:pStyle w:val="paragraph"/>
      </w:pPr>
      <w:r w:rsidRPr="002849D1">
        <w:tab/>
        <w:t>(b)</w:t>
      </w:r>
      <w:r w:rsidRPr="002849D1">
        <w:tab/>
        <w:t>the amount of the adjustment does not exceed $50, or such higher amount as the regulations made for the purposes of subsection</w:t>
      </w:r>
      <w:r w:rsidR="002849D1">
        <w:t> </w:t>
      </w:r>
      <w:r w:rsidRPr="002849D1">
        <w:t>29</w:t>
      </w:r>
      <w:r w:rsidR="002849D1">
        <w:noBreakHyphen/>
      </w:r>
      <w:r w:rsidRPr="002849D1">
        <w:t xml:space="preserve">80(2) specify. </w:t>
      </w:r>
    </w:p>
    <w:p w:rsidR="00300522" w:rsidRPr="002849D1" w:rsidRDefault="00300522" w:rsidP="00300522">
      <w:pPr>
        <w:pStyle w:val="subsection"/>
      </w:pPr>
      <w:r w:rsidRPr="002849D1">
        <w:tab/>
        <w:t>(3)</w:t>
      </w:r>
      <w:r w:rsidRPr="002849D1">
        <w:tab/>
        <w:t>This section has effect despite section</w:t>
      </w:r>
      <w:r w:rsidR="002849D1">
        <w:t> </w:t>
      </w:r>
      <w:r w:rsidRPr="002849D1">
        <w:t>29</w:t>
      </w:r>
      <w:r w:rsidR="002849D1">
        <w:noBreakHyphen/>
      </w:r>
      <w:r w:rsidRPr="002849D1">
        <w:t>10 (which is about attributing the input tax credits for creditable acquisitions) and section</w:t>
      </w:r>
      <w:r w:rsidR="002849D1">
        <w:t> </w:t>
      </w:r>
      <w:r w:rsidRPr="002849D1">
        <w:t>29</w:t>
      </w:r>
      <w:r w:rsidR="002849D1">
        <w:noBreakHyphen/>
      </w:r>
      <w:r w:rsidRPr="002849D1">
        <w:t>20 (which is about attributing decreasing adjustments).</w:t>
      </w:r>
    </w:p>
    <w:p w:rsidR="00300522" w:rsidRPr="002849D1" w:rsidRDefault="00300522" w:rsidP="00300522">
      <w:pPr>
        <w:pStyle w:val="ActHead4"/>
      </w:pPr>
      <w:bookmarkStart w:id="448" w:name="_Toc364850813"/>
      <w:r w:rsidRPr="002849D1">
        <w:rPr>
          <w:rStyle w:val="CharSubdNo"/>
        </w:rPr>
        <w:t>Subdivision</w:t>
      </w:r>
      <w:r w:rsidR="002849D1" w:rsidRPr="002849D1">
        <w:rPr>
          <w:rStyle w:val="CharSubdNo"/>
        </w:rPr>
        <w:t> </w:t>
      </w:r>
      <w:r w:rsidRPr="002849D1">
        <w:rPr>
          <w:rStyle w:val="CharSubdNo"/>
        </w:rPr>
        <w:t>66</w:t>
      </w:r>
      <w:r w:rsidR="002849D1" w:rsidRPr="002849D1">
        <w:rPr>
          <w:rStyle w:val="CharSubdNo"/>
        </w:rPr>
        <w:noBreakHyphen/>
      </w:r>
      <w:r w:rsidRPr="002849D1">
        <w:rPr>
          <w:rStyle w:val="CharSubdNo"/>
        </w:rPr>
        <w:t>B</w:t>
      </w:r>
      <w:r w:rsidRPr="002849D1">
        <w:t>—</w:t>
      </w:r>
      <w:r w:rsidRPr="002849D1">
        <w:rPr>
          <w:rStyle w:val="CharSubdText"/>
        </w:rPr>
        <w:t>Acquisitions of second</w:t>
      </w:r>
      <w:r w:rsidR="002849D1" w:rsidRPr="002849D1">
        <w:rPr>
          <w:rStyle w:val="CharSubdText"/>
        </w:rPr>
        <w:noBreakHyphen/>
      </w:r>
      <w:r w:rsidRPr="002849D1">
        <w:rPr>
          <w:rStyle w:val="CharSubdText"/>
        </w:rPr>
        <w:t>hand goods that are divided for re</w:t>
      </w:r>
      <w:r w:rsidR="002849D1" w:rsidRPr="002849D1">
        <w:rPr>
          <w:rStyle w:val="CharSubdText"/>
        </w:rPr>
        <w:noBreakHyphen/>
      </w:r>
      <w:r w:rsidRPr="002849D1">
        <w:rPr>
          <w:rStyle w:val="CharSubdText"/>
        </w:rPr>
        <w:t>supply</w:t>
      </w:r>
      <w:bookmarkEnd w:id="448"/>
    </w:p>
    <w:p w:rsidR="00300522" w:rsidRPr="002849D1" w:rsidRDefault="00300522" w:rsidP="00300522">
      <w:pPr>
        <w:pStyle w:val="ActHead5"/>
      </w:pPr>
      <w:bookmarkStart w:id="449" w:name="_Toc364850814"/>
      <w:r w:rsidRPr="002849D1">
        <w:rPr>
          <w:rStyle w:val="CharSectno"/>
        </w:rPr>
        <w:t>66</w:t>
      </w:r>
      <w:r w:rsidR="002849D1" w:rsidRPr="002849D1">
        <w:rPr>
          <w:rStyle w:val="CharSectno"/>
        </w:rPr>
        <w:noBreakHyphen/>
      </w:r>
      <w:r w:rsidRPr="002849D1">
        <w:rPr>
          <w:rStyle w:val="CharSectno"/>
        </w:rPr>
        <w:t>40</w:t>
      </w:r>
      <w:r w:rsidRPr="002849D1">
        <w:t xml:space="preserve">  Acquisitions of second</w:t>
      </w:r>
      <w:r w:rsidR="002849D1">
        <w:noBreakHyphen/>
      </w:r>
      <w:r w:rsidRPr="002849D1">
        <w:t>hand goods that can be used to offset GST on future re</w:t>
      </w:r>
      <w:r w:rsidR="002849D1">
        <w:noBreakHyphen/>
      </w:r>
      <w:r w:rsidRPr="002849D1">
        <w:t>supplies</w:t>
      </w:r>
      <w:bookmarkEnd w:id="449"/>
    </w:p>
    <w:p w:rsidR="00300522" w:rsidRPr="002849D1" w:rsidRDefault="00300522" w:rsidP="00300522">
      <w:pPr>
        <w:pStyle w:val="subsection"/>
      </w:pPr>
      <w:r w:rsidRPr="002849D1">
        <w:tab/>
        <w:t>(1)</w:t>
      </w:r>
      <w:r w:rsidRPr="002849D1">
        <w:tab/>
        <w:t xml:space="preserve">This </w:t>
      </w:r>
      <w:r w:rsidR="00A53099" w:rsidRPr="002849D1">
        <w:t>Subdivision</w:t>
      </w:r>
      <w:r w:rsidR="00A36DB5" w:rsidRPr="002849D1">
        <w:t xml:space="preserve"> </w:t>
      </w:r>
      <w:r w:rsidRPr="002849D1">
        <w:t xml:space="preserve">applies to an acquisition of </w:t>
      </w:r>
      <w:r w:rsidR="002849D1" w:rsidRPr="002849D1">
        <w:rPr>
          <w:position w:val="6"/>
          <w:sz w:val="16"/>
          <w:szCs w:val="16"/>
        </w:rPr>
        <w:t>*</w:t>
      </w:r>
      <w:r w:rsidRPr="002849D1">
        <w:t>second</w:t>
      </w:r>
      <w:r w:rsidR="002849D1">
        <w:noBreakHyphen/>
      </w:r>
      <w:r w:rsidRPr="002849D1">
        <w:t>hand goods if:</w:t>
      </w:r>
    </w:p>
    <w:p w:rsidR="00300522" w:rsidRPr="002849D1" w:rsidRDefault="00300522" w:rsidP="00300522">
      <w:pPr>
        <w:pStyle w:val="paragraph"/>
      </w:pPr>
      <w:r w:rsidRPr="002849D1">
        <w:tab/>
        <w:t>(a)</w:t>
      </w:r>
      <w:r w:rsidRPr="002849D1">
        <w:tab/>
        <w:t xml:space="preserve">you acquire the goods for the purposes of sale or exchange (but not for manufacture) in the ordinary course of </w:t>
      </w:r>
      <w:r w:rsidR="002849D1" w:rsidRPr="002849D1">
        <w:rPr>
          <w:position w:val="6"/>
          <w:sz w:val="16"/>
          <w:szCs w:val="16"/>
        </w:rPr>
        <w:t>*</w:t>
      </w:r>
      <w:r w:rsidRPr="002849D1">
        <w:t>business; and</w:t>
      </w:r>
    </w:p>
    <w:p w:rsidR="00300522" w:rsidRPr="002849D1" w:rsidRDefault="00300522" w:rsidP="00300522">
      <w:pPr>
        <w:pStyle w:val="paragraph"/>
      </w:pPr>
      <w:r w:rsidRPr="002849D1">
        <w:tab/>
        <w:t>(b)</w:t>
      </w:r>
      <w:r w:rsidRPr="002849D1">
        <w:tab/>
        <w:t xml:space="preserve">either the </w:t>
      </w:r>
      <w:r w:rsidR="002849D1" w:rsidRPr="002849D1">
        <w:rPr>
          <w:position w:val="6"/>
          <w:sz w:val="16"/>
          <w:szCs w:val="16"/>
        </w:rPr>
        <w:t>*</w:t>
      </w:r>
      <w:r w:rsidRPr="002849D1">
        <w:t>consideration for the acquisition was more than $300 or you choose to have this section apply to the acquisition; and</w:t>
      </w:r>
    </w:p>
    <w:p w:rsidR="00300522" w:rsidRPr="002849D1" w:rsidRDefault="00300522" w:rsidP="00300522">
      <w:pPr>
        <w:pStyle w:val="paragraph"/>
      </w:pPr>
      <w:r w:rsidRPr="002849D1">
        <w:tab/>
        <w:t>(c)</w:t>
      </w:r>
      <w:r w:rsidRPr="002849D1">
        <w:tab/>
        <w:t>the goods are of such a kind, or they are supplied to you in such a way, that it would be reasonable to expect you to divide them before supplying them in 2 or more separate supplies; and</w:t>
      </w:r>
    </w:p>
    <w:p w:rsidR="00300522" w:rsidRPr="002849D1" w:rsidRDefault="00300522" w:rsidP="00300522">
      <w:pPr>
        <w:pStyle w:val="paragraph"/>
      </w:pPr>
      <w:r w:rsidRPr="002849D1">
        <w:lastRenderedPageBreak/>
        <w:tab/>
        <w:t>(d)</w:t>
      </w:r>
      <w:r w:rsidRPr="002849D1">
        <w:tab/>
        <w:t>you do not subsequently make a single supply of the entirety of the goods acquired.</w:t>
      </w:r>
    </w:p>
    <w:p w:rsidR="00300522" w:rsidRPr="002849D1" w:rsidRDefault="00300522" w:rsidP="00300522">
      <w:pPr>
        <w:pStyle w:val="subsection"/>
      </w:pPr>
      <w:r w:rsidRPr="002849D1">
        <w:tab/>
        <w:t>(2)</w:t>
      </w:r>
      <w:r w:rsidRPr="002849D1">
        <w:tab/>
        <w:t xml:space="preserve">However, this </w:t>
      </w:r>
      <w:r w:rsidR="00A53099" w:rsidRPr="002849D1">
        <w:t>Subdivision</w:t>
      </w:r>
      <w:r w:rsidR="00A36DB5" w:rsidRPr="002849D1">
        <w:t xml:space="preserve"> </w:t>
      </w:r>
      <w:r w:rsidRPr="002849D1">
        <w:t>does not apply, and is taken never to have applied, to the acquisition if:</w:t>
      </w:r>
    </w:p>
    <w:p w:rsidR="00300522" w:rsidRPr="002849D1" w:rsidRDefault="00300522" w:rsidP="00300522">
      <w:pPr>
        <w:pStyle w:val="paragraph"/>
      </w:pPr>
      <w:r w:rsidRPr="002849D1">
        <w:tab/>
        <w:t>(a)</w:t>
      </w:r>
      <w:r w:rsidRPr="002849D1">
        <w:tab/>
        <w:t xml:space="preserve">the </w:t>
      </w:r>
      <w:r w:rsidR="002849D1" w:rsidRPr="002849D1">
        <w:rPr>
          <w:position w:val="6"/>
          <w:sz w:val="16"/>
          <w:szCs w:val="16"/>
        </w:rPr>
        <w:t>*</w:t>
      </w:r>
      <w:r w:rsidRPr="002849D1">
        <w:t>consideration for the acquisition separately itemises the consideration for the different goods acquired, and your division of the goods before supplying them:</w:t>
      </w:r>
    </w:p>
    <w:p w:rsidR="00300522" w:rsidRPr="002849D1" w:rsidRDefault="00300522" w:rsidP="00300522">
      <w:pPr>
        <w:pStyle w:val="paragraphsub"/>
      </w:pPr>
      <w:r w:rsidRPr="002849D1">
        <w:tab/>
        <w:t>(i)</w:t>
      </w:r>
      <w:r w:rsidRPr="002849D1">
        <w:tab/>
        <w:t>corresponds to that itemisation; or</w:t>
      </w:r>
    </w:p>
    <w:p w:rsidR="00300522" w:rsidRPr="002849D1" w:rsidRDefault="00300522" w:rsidP="00300522">
      <w:pPr>
        <w:pStyle w:val="paragraphsub"/>
      </w:pPr>
      <w:r w:rsidRPr="002849D1">
        <w:tab/>
        <w:t>(ii)</w:t>
      </w:r>
      <w:r w:rsidRPr="002849D1">
        <w:tab/>
        <w:t>does not involve dividing the goods any further than the division indicated by that itemisation; or</w:t>
      </w:r>
    </w:p>
    <w:p w:rsidR="00300522" w:rsidRPr="002849D1" w:rsidRDefault="00300522" w:rsidP="00300522">
      <w:pPr>
        <w:pStyle w:val="paragraph"/>
      </w:pPr>
      <w:r w:rsidRPr="002849D1">
        <w:tab/>
        <w:t>(b)</w:t>
      </w:r>
      <w:r w:rsidRPr="002849D1">
        <w:tab/>
        <w:t xml:space="preserve">the supply of the goods to you was a </w:t>
      </w:r>
      <w:r w:rsidR="002849D1" w:rsidRPr="002849D1">
        <w:rPr>
          <w:position w:val="6"/>
          <w:sz w:val="16"/>
          <w:szCs w:val="16"/>
        </w:rPr>
        <w:t>*</w:t>
      </w:r>
      <w:r w:rsidRPr="002849D1">
        <w:t xml:space="preserve">taxable supply, or was </w:t>
      </w:r>
      <w:r w:rsidR="002849D1" w:rsidRPr="002849D1">
        <w:rPr>
          <w:position w:val="6"/>
          <w:sz w:val="16"/>
          <w:szCs w:val="16"/>
        </w:rPr>
        <w:t>*</w:t>
      </w:r>
      <w:r w:rsidRPr="002849D1">
        <w:t>GST</w:t>
      </w:r>
      <w:r w:rsidR="002849D1">
        <w:noBreakHyphen/>
      </w:r>
      <w:r w:rsidRPr="002849D1">
        <w:t>free; or</w:t>
      </w:r>
    </w:p>
    <w:p w:rsidR="00300522" w:rsidRPr="002849D1" w:rsidRDefault="00300522" w:rsidP="00300522">
      <w:pPr>
        <w:pStyle w:val="paragraph"/>
      </w:pPr>
      <w:r w:rsidRPr="002849D1">
        <w:tab/>
        <w:t>(c)</w:t>
      </w:r>
      <w:r w:rsidRPr="002849D1">
        <w:tab/>
        <w:t xml:space="preserve">you </w:t>
      </w:r>
      <w:r w:rsidR="002849D1" w:rsidRPr="002849D1">
        <w:rPr>
          <w:position w:val="6"/>
          <w:sz w:val="16"/>
          <w:szCs w:val="16"/>
        </w:rPr>
        <w:t>*</w:t>
      </w:r>
      <w:r w:rsidRPr="002849D1">
        <w:t>imported the goods; or</w:t>
      </w:r>
    </w:p>
    <w:p w:rsidR="00300522" w:rsidRPr="002849D1" w:rsidRDefault="00300522" w:rsidP="00300522">
      <w:pPr>
        <w:pStyle w:val="paragraph"/>
      </w:pPr>
      <w:r w:rsidRPr="002849D1">
        <w:tab/>
        <w:t>(d)</w:t>
      </w:r>
      <w:r w:rsidRPr="002849D1">
        <w:tab/>
        <w:t>the supply of the goods to you was a supply by way of hire; or</w:t>
      </w:r>
    </w:p>
    <w:p w:rsidR="00300522" w:rsidRPr="002849D1" w:rsidRDefault="00300522" w:rsidP="00300522">
      <w:pPr>
        <w:pStyle w:val="paragraph"/>
      </w:pPr>
      <w:r w:rsidRPr="002849D1">
        <w:tab/>
        <w:t>(e)</w:t>
      </w:r>
      <w:r w:rsidRPr="002849D1">
        <w:tab/>
        <w:t>you make a supply of the goods, or of part of the goods, that is not a taxable supply (other than because of section</w:t>
      </w:r>
      <w:r w:rsidR="002849D1">
        <w:t> </w:t>
      </w:r>
      <w:r w:rsidRPr="002849D1">
        <w:t>66</w:t>
      </w:r>
      <w:r w:rsidR="002849D1">
        <w:noBreakHyphen/>
      </w:r>
      <w:r w:rsidRPr="002849D1">
        <w:t>45).</w:t>
      </w:r>
    </w:p>
    <w:p w:rsidR="00300522" w:rsidRPr="002849D1" w:rsidRDefault="00300522" w:rsidP="00300522">
      <w:pPr>
        <w:pStyle w:val="ActHead5"/>
      </w:pPr>
      <w:bookmarkStart w:id="450" w:name="_Toc364850815"/>
      <w:r w:rsidRPr="002849D1">
        <w:rPr>
          <w:rStyle w:val="CharSectno"/>
        </w:rPr>
        <w:t>66</w:t>
      </w:r>
      <w:r w:rsidR="002849D1" w:rsidRPr="002849D1">
        <w:rPr>
          <w:rStyle w:val="CharSectno"/>
        </w:rPr>
        <w:noBreakHyphen/>
      </w:r>
      <w:r w:rsidRPr="002849D1">
        <w:rPr>
          <w:rStyle w:val="CharSectno"/>
        </w:rPr>
        <w:t>45</w:t>
      </w:r>
      <w:r w:rsidRPr="002849D1">
        <w:t xml:space="preserve">  Future re</w:t>
      </w:r>
      <w:r w:rsidR="002849D1">
        <w:noBreakHyphen/>
      </w:r>
      <w:r w:rsidRPr="002849D1">
        <w:t>supplies that are not taxable supplies</w:t>
      </w:r>
      <w:bookmarkEnd w:id="450"/>
    </w:p>
    <w:p w:rsidR="00300522" w:rsidRPr="002849D1" w:rsidRDefault="00300522" w:rsidP="00300522">
      <w:pPr>
        <w:pStyle w:val="subsection"/>
      </w:pPr>
      <w:r w:rsidRPr="002849D1">
        <w:tab/>
        <w:t>(1)</w:t>
      </w:r>
      <w:r w:rsidRPr="002849D1">
        <w:tab/>
        <w:t xml:space="preserve">A supply you make is not a </w:t>
      </w:r>
      <w:r w:rsidR="002849D1" w:rsidRPr="002849D1">
        <w:rPr>
          <w:position w:val="6"/>
          <w:sz w:val="16"/>
          <w:szCs w:val="16"/>
        </w:rPr>
        <w:t>*</w:t>
      </w:r>
      <w:r w:rsidRPr="002849D1">
        <w:t>taxable supply if:</w:t>
      </w:r>
    </w:p>
    <w:p w:rsidR="00300522" w:rsidRPr="002849D1" w:rsidRDefault="00300522" w:rsidP="00300522">
      <w:pPr>
        <w:pStyle w:val="paragraph"/>
      </w:pPr>
      <w:r w:rsidRPr="002849D1">
        <w:tab/>
        <w:t>(a)</w:t>
      </w:r>
      <w:r w:rsidRPr="002849D1">
        <w:tab/>
        <w:t xml:space="preserve">it is a supply of goods that were part of an acquisition you made that was an acquisition of </w:t>
      </w:r>
      <w:r w:rsidR="002849D1" w:rsidRPr="002849D1">
        <w:rPr>
          <w:position w:val="6"/>
          <w:sz w:val="16"/>
          <w:szCs w:val="16"/>
        </w:rPr>
        <w:t>*</w:t>
      </w:r>
      <w:r w:rsidRPr="002849D1">
        <w:t>second</w:t>
      </w:r>
      <w:r w:rsidR="002849D1">
        <w:noBreakHyphen/>
      </w:r>
      <w:r w:rsidRPr="002849D1">
        <w:t xml:space="preserve">hand goods to which this </w:t>
      </w:r>
      <w:r w:rsidR="00A53099" w:rsidRPr="002849D1">
        <w:t>Subdivision</w:t>
      </w:r>
      <w:r w:rsidR="00A36DB5" w:rsidRPr="002849D1">
        <w:t xml:space="preserve"> </w:t>
      </w:r>
      <w:r w:rsidRPr="002849D1">
        <w:t>applied; and</w:t>
      </w:r>
    </w:p>
    <w:p w:rsidR="00300522" w:rsidRPr="002849D1" w:rsidRDefault="00300522" w:rsidP="00300522">
      <w:pPr>
        <w:pStyle w:val="paragraph"/>
      </w:pPr>
      <w:r w:rsidRPr="002849D1">
        <w:tab/>
        <w:t>(b)</w:t>
      </w:r>
      <w:r w:rsidRPr="002849D1">
        <w:tab/>
        <w:t xml:space="preserve">your </w:t>
      </w:r>
      <w:r w:rsidR="002849D1" w:rsidRPr="002849D1">
        <w:rPr>
          <w:position w:val="6"/>
          <w:sz w:val="16"/>
          <w:szCs w:val="16"/>
        </w:rPr>
        <w:t>*</w:t>
      </w:r>
      <w:r w:rsidRPr="002849D1">
        <w:t>total Subdivision</w:t>
      </w:r>
      <w:r w:rsidR="002849D1">
        <w:t> </w:t>
      </w:r>
      <w:r w:rsidRPr="002849D1">
        <w:t>66</w:t>
      </w:r>
      <w:r w:rsidR="002849D1">
        <w:noBreakHyphen/>
      </w:r>
      <w:r w:rsidRPr="002849D1">
        <w:t xml:space="preserve">B credit amount is more than your </w:t>
      </w:r>
      <w:r w:rsidR="002849D1" w:rsidRPr="002849D1">
        <w:rPr>
          <w:position w:val="6"/>
          <w:sz w:val="16"/>
          <w:szCs w:val="16"/>
        </w:rPr>
        <w:t>*</w:t>
      </w:r>
      <w:r w:rsidRPr="002849D1">
        <w:t>total Subdivision</w:t>
      </w:r>
      <w:r w:rsidR="002849D1">
        <w:t> </w:t>
      </w:r>
      <w:r w:rsidRPr="002849D1">
        <w:t>66</w:t>
      </w:r>
      <w:r w:rsidR="002849D1">
        <w:noBreakHyphen/>
      </w:r>
      <w:r w:rsidRPr="002849D1">
        <w:t>B GST amount; and</w:t>
      </w:r>
    </w:p>
    <w:p w:rsidR="00300522" w:rsidRPr="002849D1" w:rsidRDefault="00300522" w:rsidP="00300522">
      <w:pPr>
        <w:pStyle w:val="paragraph"/>
      </w:pPr>
      <w:r w:rsidRPr="002849D1">
        <w:tab/>
        <w:t>(c)</w:t>
      </w:r>
      <w:r w:rsidRPr="002849D1">
        <w:tab/>
        <w:t>what would be the amount of GST payable on the supply, if the supply were a taxable supply, is less than or equal to the difference between:</w:t>
      </w:r>
    </w:p>
    <w:p w:rsidR="00300522" w:rsidRPr="002849D1" w:rsidRDefault="00300522" w:rsidP="00300522">
      <w:pPr>
        <w:pStyle w:val="paragraphsub"/>
      </w:pPr>
      <w:r w:rsidRPr="002849D1">
        <w:tab/>
        <w:t>(i)</w:t>
      </w:r>
      <w:r w:rsidRPr="002849D1">
        <w:tab/>
        <w:t xml:space="preserve">your </w:t>
      </w:r>
      <w:r w:rsidR="002849D1" w:rsidRPr="002849D1">
        <w:rPr>
          <w:position w:val="6"/>
          <w:sz w:val="16"/>
          <w:szCs w:val="16"/>
        </w:rPr>
        <w:t>*</w:t>
      </w:r>
      <w:r w:rsidRPr="002849D1">
        <w:t>total Subdivision</w:t>
      </w:r>
      <w:r w:rsidR="002849D1">
        <w:t> </w:t>
      </w:r>
      <w:r w:rsidRPr="002849D1">
        <w:t>66</w:t>
      </w:r>
      <w:r w:rsidR="002849D1">
        <w:noBreakHyphen/>
      </w:r>
      <w:r w:rsidRPr="002849D1">
        <w:t>B credit amount; and</w:t>
      </w:r>
    </w:p>
    <w:p w:rsidR="00300522" w:rsidRPr="002849D1" w:rsidRDefault="00300522" w:rsidP="00300522">
      <w:pPr>
        <w:pStyle w:val="paragraphsub"/>
      </w:pPr>
      <w:r w:rsidRPr="002849D1">
        <w:tab/>
        <w:t>(ii)</w:t>
      </w:r>
      <w:r w:rsidRPr="002849D1">
        <w:tab/>
        <w:t xml:space="preserve">your </w:t>
      </w:r>
      <w:r w:rsidR="002849D1" w:rsidRPr="002849D1">
        <w:rPr>
          <w:position w:val="6"/>
          <w:sz w:val="16"/>
          <w:szCs w:val="16"/>
        </w:rPr>
        <w:t>*</w:t>
      </w:r>
      <w:r w:rsidRPr="002849D1">
        <w:t>total Subdivision</w:t>
      </w:r>
      <w:r w:rsidR="002849D1">
        <w:t> </w:t>
      </w:r>
      <w:r w:rsidRPr="002849D1">
        <w:t>66</w:t>
      </w:r>
      <w:r w:rsidR="002849D1">
        <w:noBreakHyphen/>
      </w:r>
      <w:r w:rsidRPr="002849D1">
        <w:t>B GST amount.</w:t>
      </w:r>
    </w:p>
    <w:p w:rsidR="00300522" w:rsidRPr="002849D1" w:rsidRDefault="00300522" w:rsidP="00300522">
      <w:pPr>
        <w:pStyle w:val="notetext"/>
      </w:pPr>
      <w:r w:rsidRPr="002849D1">
        <w:t>Note:</w:t>
      </w:r>
      <w:r w:rsidRPr="002849D1">
        <w:tab/>
        <w:t>This section will not apply unless the record keeping requirements of section</w:t>
      </w:r>
      <w:r w:rsidR="002849D1">
        <w:t> </w:t>
      </w:r>
      <w:r w:rsidRPr="002849D1">
        <w:t>66</w:t>
      </w:r>
      <w:r w:rsidR="002849D1">
        <w:noBreakHyphen/>
      </w:r>
      <w:r w:rsidRPr="002849D1">
        <w:t>55 are met.</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5 (which is about what are taxable supplies).</w:t>
      </w:r>
    </w:p>
    <w:p w:rsidR="00300522" w:rsidRPr="002849D1" w:rsidRDefault="00300522" w:rsidP="00300522">
      <w:pPr>
        <w:pStyle w:val="ActHead5"/>
      </w:pPr>
      <w:bookmarkStart w:id="451" w:name="_Toc364850816"/>
      <w:r w:rsidRPr="002849D1">
        <w:rPr>
          <w:rStyle w:val="CharSectno"/>
        </w:rPr>
        <w:lastRenderedPageBreak/>
        <w:t>66</w:t>
      </w:r>
      <w:r w:rsidR="002849D1" w:rsidRPr="002849D1">
        <w:rPr>
          <w:rStyle w:val="CharSectno"/>
        </w:rPr>
        <w:noBreakHyphen/>
      </w:r>
      <w:r w:rsidRPr="002849D1">
        <w:rPr>
          <w:rStyle w:val="CharSectno"/>
        </w:rPr>
        <w:t>50</w:t>
      </w:r>
      <w:r w:rsidRPr="002849D1">
        <w:t xml:space="preserve">  Future re</w:t>
      </w:r>
      <w:r w:rsidR="002849D1">
        <w:noBreakHyphen/>
      </w:r>
      <w:r w:rsidRPr="002849D1">
        <w:t>supplies on which GST is reduced</w:t>
      </w:r>
      <w:bookmarkEnd w:id="451"/>
    </w:p>
    <w:p w:rsidR="00300522" w:rsidRPr="002849D1" w:rsidRDefault="00300522" w:rsidP="00300522">
      <w:pPr>
        <w:pStyle w:val="subsection"/>
      </w:pPr>
      <w:r w:rsidRPr="002849D1">
        <w:tab/>
        <w:t>(1)</w:t>
      </w:r>
      <w:r w:rsidRPr="002849D1">
        <w:tab/>
        <w:t xml:space="preserve">The amount of GST on a </w:t>
      </w:r>
      <w:r w:rsidR="002849D1" w:rsidRPr="002849D1">
        <w:rPr>
          <w:position w:val="6"/>
          <w:sz w:val="16"/>
          <w:szCs w:val="16"/>
        </w:rPr>
        <w:t>*</w:t>
      </w:r>
      <w:r w:rsidRPr="002849D1">
        <w:t>taxable supply you make is reduced if:</w:t>
      </w:r>
    </w:p>
    <w:p w:rsidR="00300522" w:rsidRPr="002849D1" w:rsidRDefault="00300522" w:rsidP="00300522">
      <w:pPr>
        <w:pStyle w:val="paragraph"/>
      </w:pPr>
      <w:r w:rsidRPr="002849D1">
        <w:tab/>
        <w:t>(a)</w:t>
      </w:r>
      <w:r w:rsidRPr="002849D1">
        <w:tab/>
        <w:t xml:space="preserve">it is a supply of goods that were part of an acquisition you made that was an acquisition of </w:t>
      </w:r>
      <w:r w:rsidR="002849D1" w:rsidRPr="002849D1">
        <w:rPr>
          <w:position w:val="6"/>
          <w:sz w:val="16"/>
          <w:szCs w:val="16"/>
        </w:rPr>
        <w:t>*</w:t>
      </w:r>
      <w:r w:rsidRPr="002849D1">
        <w:t>second</w:t>
      </w:r>
      <w:r w:rsidR="002849D1">
        <w:noBreakHyphen/>
      </w:r>
      <w:r w:rsidRPr="002849D1">
        <w:t xml:space="preserve">hand goods to which this </w:t>
      </w:r>
      <w:r w:rsidR="00A53099" w:rsidRPr="002849D1">
        <w:t>Subdivision</w:t>
      </w:r>
      <w:r w:rsidR="00A36DB5" w:rsidRPr="002849D1">
        <w:t xml:space="preserve"> </w:t>
      </w:r>
      <w:r w:rsidRPr="002849D1">
        <w:t>applied; and</w:t>
      </w:r>
    </w:p>
    <w:p w:rsidR="00300522" w:rsidRPr="002849D1" w:rsidRDefault="00300522" w:rsidP="00300522">
      <w:pPr>
        <w:pStyle w:val="paragraph"/>
      </w:pPr>
      <w:r w:rsidRPr="002849D1">
        <w:tab/>
        <w:t>(b)</w:t>
      </w:r>
      <w:r w:rsidRPr="002849D1">
        <w:tab/>
        <w:t xml:space="preserve">your </w:t>
      </w:r>
      <w:r w:rsidR="002849D1" w:rsidRPr="002849D1">
        <w:rPr>
          <w:position w:val="6"/>
          <w:sz w:val="16"/>
          <w:szCs w:val="16"/>
        </w:rPr>
        <w:t>*</w:t>
      </w:r>
      <w:r w:rsidRPr="002849D1">
        <w:t>total Subdivision</w:t>
      </w:r>
      <w:r w:rsidR="002849D1">
        <w:t> </w:t>
      </w:r>
      <w:r w:rsidRPr="002849D1">
        <w:t>66</w:t>
      </w:r>
      <w:r w:rsidR="002849D1">
        <w:noBreakHyphen/>
      </w:r>
      <w:r w:rsidRPr="002849D1">
        <w:t xml:space="preserve">B credit amount is more than your </w:t>
      </w:r>
      <w:r w:rsidR="002849D1" w:rsidRPr="002849D1">
        <w:rPr>
          <w:position w:val="6"/>
          <w:sz w:val="16"/>
          <w:szCs w:val="16"/>
        </w:rPr>
        <w:t>*</w:t>
      </w:r>
      <w:r w:rsidRPr="002849D1">
        <w:t>total Subdivision</w:t>
      </w:r>
      <w:r w:rsidR="002849D1">
        <w:t> </w:t>
      </w:r>
      <w:r w:rsidRPr="002849D1">
        <w:t>66</w:t>
      </w:r>
      <w:r w:rsidR="002849D1">
        <w:noBreakHyphen/>
      </w:r>
      <w:r w:rsidRPr="002849D1">
        <w:t>B GST amount; and</w:t>
      </w:r>
    </w:p>
    <w:p w:rsidR="00300522" w:rsidRPr="002849D1" w:rsidRDefault="00300522" w:rsidP="00300522">
      <w:pPr>
        <w:pStyle w:val="paragraph"/>
      </w:pPr>
      <w:r w:rsidRPr="002849D1">
        <w:tab/>
        <w:t>(c)</w:t>
      </w:r>
      <w:r w:rsidRPr="002849D1">
        <w:tab/>
        <w:t>what would be the amount of GST payable on the supply, if the amount were not reduced under this section, is more than the difference between:</w:t>
      </w:r>
    </w:p>
    <w:p w:rsidR="00300522" w:rsidRPr="002849D1" w:rsidRDefault="00300522" w:rsidP="00300522">
      <w:pPr>
        <w:pStyle w:val="paragraphsub"/>
      </w:pPr>
      <w:r w:rsidRPr="002849D1">
        <w:tab/>
        <w:t>(i)</w:t>
      </w:r>
      <w:r w:rsidRPr="002849D1">
        <w:tab/>
        <w:t>your total Subdivision</w:t>
      </w:r>
      <w:r w:rsidR="002849D1">
        <w:t> </w:t>
      </w:r>
      <w:r w:rsidRPr="002849D1">
        <w:t>66</w:t>
      </w:r>
      <w:r w:rsidR="002849D1">
        <w:noBreakHyphen/>
      </w:r>
      <w:r w:rsidRPr="002849D1">
        <w:t>B credit amount; and</w:t>
      </w:r>
    </w:p>
    <w:p w:rsidR="00300522" w:rsidRPr="002849D1" w:rsidRDefault="00300522" w:rsidP="00300522">
      <w:pPr>
        <w:pStyle w:val="paragraphsub"/>
      </w:pPr>
      <w:r w:rsidRPr="002849D1">
        <w:tab/>
        <w:t>(ii)</w:t>
      </w:r>
      <w:r w:rsidRPr="002849D1">
        <w:tab/>
        <w:t>your total Subdivision</w:t>
      </w:r>
      <w:r w:rsidR="002849D1">
        <w:t> </w:t>
      </w:r>
      <w:r w:rsidRPr="002849D1">
        <w:t>66</w:t>
      </w:r>
      <w:r w:rsidR="002849D1">
        <w:noBreakHyphen/>
      </w:r>
      <w:r w:rsidRPr="002849D1">
        <w:t>B GST amount.</w:t>
      </w:r>
    </w:p>
    <w:p w:rsidR="00300522" w:rsidRPr="002849D1" w:rsidRDefault="00300522" w:rsidP="00300522">
      <w:pPr>
        <w:pStyle w:val="notetext"/>
      </w:pPr>
      <w:r w:rsidRPr="002849D1">
        <w:t>Note:</w:t>
      </w:r>
      <w:r w:rsidRPr="002849D1">
        <w:tab/>
        <w:t>This section will not apply unless the record keeping requirements of section</w:t>
      </w:r>
      <w:r w:rsidR="002849D1">
        <w:t> </w:t>
      </w:r>
      <w:r w:rsidRPr="002849D1">
        <w:t>66</w:t>
      </w:r>
      <w:r w:rsidR="002849D1">
        <w:noBreakHyphen/>
      </w:r>
      <w:r w:rsidRPr="002849D1">
        <w:t>55 are met.</w:t>
      </w:r>
    </w:p>
    <w:p w:rsidR="00300522" w:rsidRPr="002849D1" w:rsidRDefault="00300522" w:rsidP="00300522">
      <w:pPr>
        <w:pStyle w:val="subsection"/>
      </w:pPr>
      <w:r w:rsidRPr="002849D1">
        <w:tab/>
        <w:t>(2)</w:t>
      </w:r>
      <w:r w:rsidRPr="002849D1">
        <w:tab/>
        <w:t>The amount by which the GST on the supply is reduced is an amount equal to the difference between:</w:t>
      </w:r>
    </w:p>
    <w:p w:rsidR="00300522" w:rsidRPr="002849D1" w:rsidRDefault="00300522" w:rsidP="00300522">
      <w:pPr>
        <w:pStyle w:val="paragraph"/>
      </w:pPr>
      <w:r w:rsidRPr="002849D1">
        <w:tab/>
        <w:t>(a)</w:t>
      </w:r>
      <w:r w:rsidRPr="002849D1">
        <w:tab/>
        <w:t xml:space="preserve">your </w:t>
      </w:r>
      <w:r w:rsidR="002849D1" w:rsidRPr="002849D1">
        <w:rPr>
          <w:position w:val="6"/>
          <w:sz w:val="16"/>
          <w:szCs w:val="16"/>
        </w:rPr>
        <w:t>*</w:t>
      </w:r>
      <w:r w:rsidRPr="002849D1">
        <w:t>total Subdivision</w:t>
      </w:r>
      <w:r w:rsidR="002849D1">
        <w:t> </w:t>
      </w:r>
      <w:r w:rsidRPr="002849D1">
        <w:t>66</w:t>
      </w:r>
      <w:r w:rsidR="002849D1">
        <w:noBreakHyphen/>
      </w:r>
      <w:r w:rsidRPr="002849D1">
        <w:t>B credit amount; and</w:t>
      </w:r>
    </w:p>
    <w:p w:rsidR="00300522" w:rsidRPr="002849D1" w:rsidRDefault="00300522" w:rsidP="00300522">
      <w:pPr>
        <w:pStyle w:val="paragraph"/>
      </w:pPr>
      <w:r w:rsidRPr="002849D1">
        <w:tab/>
        <w:t>(b)</w:t>
      </w:r>
      <w:r w:rsidRPr="002849D1">
        <w:tab/>
        <w:t xml:space="preserve">your </w:t>
      </w:r>
      <w:r w:rsidR="002849D1" w:rsidRPr="002849D1">
        <w:rPr>
          <w:position w:val="6"/>
          <w:sz w:val="16"/>
          <w:szCs w:val="16"/>
        </w:rPr>
        <w:t>*</w:t>
      </w:r>
      <w:r w:rsidRPr="002849D1">
        <w:t>total Subdivision</w:t>
      </w:r>
      <w:r w:rsidR="002849D1">
        <w:t> </w:t>
      </w:r>
      <w:r w:rsidRPr="002849D1">
        <w:t>66</w:t>
      </w:r>
      <w:r w:rsidR="002849D1">
        <w:noBreakHyphen/>
      </w:r>
      <w:r w:rsidRPr="002849D1">
        <w:t>B GST amount.</w:t>
      </w:r>
    </w:p>
    <w:p w:rsidR="00300522" w:rsidRPr="002849D1" w:rsidRDefault="00300522" w:rsidP="00300522">
      <w:pPr>
        <w:pStyle w:val="subsection"/>
      </w:pPr>
      <w:r w:rsidRPr="002849D1">
        <w:tab/>
        <w:t>(3)</w:t>
      </w:r>
      <w:r w:rsidRPr="002849D1">
        <w:tab/>
        <w:t>This section has effect despite section</w:t>
      </w:r>
      <w:r w:rsidR="002849D1">
        <w:t> </w:t>
      </w:r>
      <w:r w:rsidRPr="002849D1">
        <w:t>9</w:t>
      </w:r>
      <w:r w:rsidR="002849D1">
        <w:noBreakHyphen/>
      </w:r>
      <w:r w:rsidRPr="002849D1">
        <w:t>70 (which is about the amount of GST on taxable supplies).</w:t>
      </w:r>
    </w:p>
    <w:p w:rsidR="00300522" w:rsidRPr="002849D1" w:rsidRDefault="00300522" w:rsidP="00300522">
      <w:pPr>
        <w:pStyle w:val="notetext"/>
      </w:pPr>
      <w:r w:rsidRPr="002849D1">
        <w:t>Note:</w:t>
      </w:r>
      <w:r w:rsidRPr="002849D1">
        <w:tab/>
        <w:t>Section</w:t>
      </w:r>
      <w:r w:rsidR="002849D1">
        <w:t> </w:t>
      </w:r>
      <w:r w:rsidRPr="002849D1">
        <w:t>9</w:t>
      </w:r>
      <w:r w:rsidR="002849D1">
        <w:noBreakHyphen/>
      </w:r>
      <w:r w:rsidRPr="002849D1">
        <w:t xml:space="preserve">90 (rounding of amounts of GST) can apply to amounts of GST worked out using this section. </w:t>
      </w:r>
    </w:p>
    <w:p w:rsidR="00300522" w:rsidRPr="002849D1" w:rsidRDefault="00300522" w:rsidP="00300522">
      <w:pPr>
        <w:pStyle w:val="ActHead5"/>
      </w:pPr>
      <w:bookmarkStart w:id="452" w:name="_Toc364850817"/>
      <w:r w:rsidRPr="002849D1">
        <w:rPr>
          <w:rStyle w:val="CharSectno"/>
        </w:rPr>
        <w:t>66</w:t>
      </w:r>
      <w:r w:rsidR="002849D1" w:rsidRPr="002849D1">
        <w:rPr>
          <w:rStyle w:val="CharSectno"/>
        </w:rPr>
        <w:noBreakHyphen/>
      </w:r>
      <w:r w:rsidRPr="002849D1">
        <w:rPr>
          <w:rStyle w:val="CharSectno"/>
        </w:rPr>
        <w:t>55</w:t>
      </w:r>
      <w:r w:rsidRPr="002849D1">
        <w:t xml:space="preserve">  Records of acquisitions of second</w:t>
      </w:r>
      <w:r w:rsidR="002849D1">
        <w:noBreakHyphen/>
      </w:r>
      <w:r w:rsidRPr="002849D1">
        <w:t xml:space="preserve">hand goods to which this </w:t>
      </w:r>
      <w:r w:rsidR="00A53099" w:rsidRPr="002849D1">
        <w:t>Subdivision</w:t>
      </w:r>
      <w:r w:rsidR="00A36DB5" w:rsidRPr="002849D1">
        <w:t xml:space="preserve"> </w:t>
      </w:r>
      <w:r w:rsidRPr="002849D1">
        <w:t>applied</w:t>
      </w:r>
      <w:bookmarkEnd w:id="452"/>
    </w:p>
    <w:p w:rsidR="00300522" w:rsidRPr="002849D1" w:rsidRDefault="00300522" w:rsidP="00300522">
      <w:pPr>
        <w:pStyle w:val="subsection"/>
      </w:pPr>
      <w:r w:rsidRPr="002849D1">
        <w:tab/>
      </w:r>
      <w:r w:rsidRPr="002849D1">
        <w:tab/>
        <w:t>Sections</w:t>
      </w:r>
      <w:r w:rsidR="002849D1">
        <w:t> </w:t>
      </w:r>
      <w:r w:rsidRPr="002849D1">
        <w:t>66</w:t>
      </w:r>
      <w:r w:rsidR="002849D1">
        <w:noBreakHyphen/>
      </w:r>
      <w:r w:rsidRPr="002849D1">
        <w:t>45 and 66</w:t>
      </w:r>
      <w:r w:rsidR="002849D1">
        <w:noBreakHyphen/>
      </w:r>
      <w:r w:rsidRPr="002849D1">
        <w:t xml:space="preserve">50 do not apply to a supply of goods you made unless you hold a record, relating to the acquisition of </w:t>
      </w:r>
      <w:r w:rsidR="002849D1" w:rsidRPr="002849D1">
        <w:rPr>
          <w:position w:val="6"/>
          <w:sz w:val="16"/>
          <w:szCs w:val="16"/>
        </w:rPr>
        <w:t>*</w:t>
      </w:r>
      <w:r w:rsidRPr="002849D1">
        <w:t>second</w:t>
      </w:r>
      <w:r w:rsidR="002849D1">
        <w:noBreakHyphen/>
      </w:r>
      <w:r w:rsidRPr="002849D1">
        <w:t>hand goods of which the goods supplied were a part, that:</w:t>
      </w:r>
    </w:p>
    <w:p w:rsidR="00300522" w:rsidRPr="002849D1" w:rsidRDefault="00300522" w:rsidP="00300522">
      <w:pPr>
        <w:pStyle w:val="paragraph"/>
      </w:pPr>
      <w:r w:rsidRPr="002849D1">
        <w:tab/>
        <w:t>(a)</w:t>
      </w:r>
      <w:r w:rsidRPr="002849D1">
        <w:tab/>
        <w:t>sets out the name and address of the entity that supplied the goods to you; and</w:t>
      </w:r>
    </w:p>
    <w:p w:rsidR="00300522" w:rsidRPr="002849D1" w:rsidRDefault="00300522" w:rsidP="00300522">
      <w:pPr>
        <w:pStyle w:val="paragraph"/>
      </w:pPr>
      <w:r w:rsidRPr="002849D1">
        <w:tab/>
        <w:t>(b)</w:t>
      </w:r>
      <w:r w:rsidRPr="002849D1">
        <w:tab/>
        <w:t>describes the goods (including their quantity); and</w:t>
      </w:r>
    </w:p>
    <w:p w:rsidR="00300522" w:rsidRPr="002849D1" w:rsidRDefault="00300522" w:rsidP="00300522">
      <w:pPr>
        <w:pStyle w:val="paragraph"/>
      </w:pPr>
      <w:r w:rsidRPr="002849D1">
        <w:tab/>
        <w:t>(c)</w:t>
      </w:r>
      <w:r w:rsidRPr="002849D1">
        <w:tab/>
        <w:t xml:space="preserve">sets out the date of, and the </w:t>
      </w:r>
      <w:r w:rsidR="002849D1" w:rsidRPr="002849D1">
        <w:rPr>
          <w:position w:val="6"/>
          <w:sz w:val="16"/>
          <w:szCs w:val="16"/>
        </w:rPr>
        <w:t>*</w:t>
      </w:r>
      <w:r w:rsidRPr="002849D1">
        <w:t>consideration for, the acquisition.</w:t>
      </w:r>
    </w:p>
    <w:p w:rsidR="00300522" w:rsidRPr="002849D1" w:rsidRDefault="00300522" w:rsidP="00300522">
      <w:pPr>
        <w:pStyle w:val="ActHead5"/>
      </w:pPr>
      <w:bookmarkStart w:id="453" w:name="_Toc364850818"/>
      <w:r w:rsidRPr="002849D1">
        <w:rPr>
          <w:rStyle w:val="CharSectno"/>
        </w:rPr>
        <w:lastRenderedPageBreak/>
        <w:t>66</w:t>
      </w:r>
      <w:r w:rsidR="002849D1" w:rsidRPr="002849D1">
        <w:rPr>
          <w:rStyle w:val="CharSectno"/>
        </w:rPr>
        <w:noBreakHyphen/>
      </w:r>
      <w:r w:rsidRPr="002849D1">
        <w:rPr>
          <w:rStyle w:val="CharSectno"/>
        </w:rPr>
        <w:t>60</w:t>
      </w:r>
      <w:r w:rsidRPr="002849D1">
        <w:t xml:space="preserve">  Input tax credits for acquiring second</w:t>
      </w:r>
      <w:r w:rsidR="002849D1">
        <w:noBreakHyphen/>
      </w:r>
      <w:r w:rsidRPr="002849D1">
        <w:t>hand goods the supply of which is not fully taxable</w:t>
      </w:r>
      <w:bookmarkEnd w:id="453"/>
    </w:p>
    <w:p w:rsidR="00300522" w:rsidRPr="002849D1" w:rsidRDefault="00300522" w:rsidP="00300522">
      <w:pPr>
        <w:pStyle w:val="subsection"/>
      </w:pPr>
      <w:r w:rsidRPr="002849D1">
        <w:tab/>
        <w:t>(1)</w:t>
      </w:r>
      <w:r w:rsidRPr="002849D1">
        <w:tab/>
        <w:t xml:space="preserve">If an entity acquires </w:t>
      </w:r>
      <w:r w:rsidR="002849D1" w:rsidRPr="002849D1">
        <w:rPr>
          <w:position w:val="6"/>
          <w:sz w:val="16"/>
          <w:szCs w:val="16"/>
        </w:rPr>
        <w:t>*</w:t>
      </w:r>
      <w:r w:rsidRPr="002849D1">
        <w:t>second</w:t>
      </w:r>
      <w:r w:rsidR="002849D1">
        <w:noBreakHyphen/>
      </w:r>
      <w:r w:rsidRPr="002849D1">
        <w:t>hand goods, and, because of section</w:t>
      </w:r>
      <w:r w:rsidR="002849D1">
        <w:t> </w:t>
      </w:r>
      <w:r w:rsidRPr="002849D1">
        <w:t>66</w:t>
      </w:r>
      <w:r w:rsidR="002849D1">
        <w:noBreakHyphen/>
      </w:r>
      <w:r w:rsidRPr="002849D1">
        <w:t xml:space="preserve">45 and for no other reason, the supply of the goods to the entity is not a </w:t>
      </w:r>
      <w:r w:rsidR="002849D1" w:rsidRPr="002849D1">
        <w:rPr>
          <w:position w:val="6"/>
          <w:sz w:val="16"/>
          <w:szCs w:val="16"/>
        </w:rPr>
        <w:t>*</w:t>
      </w:r>
      <w:r w:rsidRPr="002849D1">
        <w:t>taxable supply:</w:t>
      </w:r>
    </w:p>
    <w:p w:rsidR="00300522" w:rsidRPr="002849D1" w:rsidRDefault="00300522" w:rsidP="00300522">
      <w:pPr>
        <w:pStyle w:val="paragraph"/>
      </w:pPr>
      <w:r w:rsidRPr="002849D1">
        <w:tab/>
        <w:t>(a)</w:t>
      </w:r>
      <w:r w:rsidRPr="002849D1">
        <w:tab/>
        <w:t xml:space="preserve">the fact that the supply is not a taxable supply does not stop the acquisition being a </w:t>
      </w:r>
      <w:r w:rsidR="002849D1" w:rsidRPr="002849D1">
        <w:rPr>
          <w:position w:val="6"/>
          <w:sz w:val="16"/>
          <w:szCs w:val="16"/>
        </w:rPr>
        <w:t>*</w:t>
      </w:r>
      <w:r w:rsidRPr="002849D1">
        <w:t>creditable acquisition; and</w:t>
      </w:r>
    </w:p>
    <w:p w:rsidR="00300522" w:rsidRPr="002849D1" w:rsidRDefault="00300522" w:rsidP="00300522">
      <w:pPr>
        <w:pStyle w:val="paragraph"/>
      </w:pPr>
      <w:r w:rsidRPr="002849D1">
        <w:tab/>
        <w:t>(b)</w:t>
      </w:r>
      <w:r w:rsidRPr="002849D1">
        <w:tab/>
        <w:t>the amount of the input tax credit for the creditable acquisition is worked out as if the supply were a taxable supply.</w:t>
      </w:r>
    </w:p>
    <w:p w:rsidR="00300522" w:rsidRPr="002849D1" w:rsidRDefault="00300522" w:rsidP="00300522">
      <w:pPr>
        <w:pStyle w:val="subsection"/>
      </w:pPr>
      <w:r w:rsidRPr="002849D1">
        <w:tab/>
        <w:t>(2)</w:t>
      </w:r>
      <w:r w:rsidRPr="002849D1">
        <w:tab/>
        <w:t>If:</w:t>
      </w:r>
    </w:p>
    <w:p w:rsidR="00300522" w:rsidRPr="002849D1" w:rsidRDefault="00300522" w:rsidP="00300522">
      <w:pPr>
        <w:pStyle w:val="paragraph"/>
      </w:pPr>
      <w:r w:rsidRPr="002849D1">
        <w:tab/>
        <w:t>(a)</w:t>
      </w:r>
      <w:r w:rsidRPr="002849D1">
        <w:tab/>
        <w:t xml:space="preserve">an entity makes a </w:t>
      </w:r>
      <w:r w:rsidR="002849D1" w:rsidRPr="002849D1">
        <w:rPr>
          <w:position w:val="6"/>
          <w:sz w:val="16"/>
          <w:szCs w:val="16"/>
        </w:rPr>
        <w:t>*</w:t>
      </w:r>
      <w:r w:rsidRPr="002849D1">
        <w:t xml:space="preserve">creditable acquisition of </w:t>
      </w:r>
      <w:r w:rsidR="002849D1" w:rsidRPr="002849D1">
        <w:rPr>
          <w:position w:val="6"/>
          <w:sz w:val="16"/>
          <w:szCs w:val="16"/>
        </w:rPr>
        <w:t>*</w:t>
      </w:r>
      <w:r w:rsidRPr="002849D1">
        <w:t>second</w:t>
      </w:r>
      <w:r w:rsidR="002849D1">
        <w:noBreakHyphen/>
      </w:r>
      <w:r w:rsidRPr="002849D1">
        <w:t>hand goods; and</w:t>
      </w:r>
    </w:p>
    <w:p w:rsidR="00300522" w:rsidRPr="002849D1" w:rsidRDefault="00300522" w:rsidP="00300522">
      <w:pPr>
        <w:pStyle w:val="paragraph"/>
      </w:pPr>
      <w:r w:rsidRPr="002849D1">
        <w:tab/>
        <w:t>(b)</w:t>
      </w:r>
      <w:r w:rsidRPr="002849D1">
        <w:tab/>
        <w:t>the amount of GST on the supply of the goods to the entity was reduced because of section</w:t>
      </w:r>
      <w:r w:rsidR="002849D1">
        <w:t> </w:t>
      </w:r>
      <w:r w:rsidRPr="002849D1">
        <w:t>66</w:t>
      </w:r>
      <w:r w:rsidR="002849D1">
        <w:noBreakHyphen/>
      </w:r>
      <w:r w:rsidRPr="002849D1">
        <w:t>50;</w:t>
      </w:r>
    </w:p>
    <w:p w:rsidR="00300522" w:rsidRPr="002849D1" w:rsidRDefault="00300522" w:rsidP="00300522">
      <w:pPr>
        <w:pStyle w:val="subsection2"/>
      </w:pPr>
      <w:r w:rsidRPr="002849D1">
        <w:t>the amount of the input tax credit for the creditable acquisition is worked out as if that amount of GST had not been so reduced.</w:t>
      </w:r>
    </w:p>
    <w:p w:rsidR="00300522" w:rsidRPr="002849D1" w:rsidRDefault="00300522" w:rsidP="00300522">
      <w:pPr>
        <w:pStyle w:val="subsection"/>
      </w:pPr>
      <w:r w:rsidRPr="002849D1">
        <w:tab/>
        <w:t>(3)</w:t>
      </w:r>
      <w:r w:rsidRPr="002849D1">
        <w:tab/>
        <w:t>This section has effect despite section</w:t>
      </w:r>
      <w:r w:rsidR="002849D1">
        <w:t> </w:t>
      </w:r>
      <w:r w:rsidRPr="002849D1">
        <w:t>11</w:t>
      </w:r>
      <w:r w:rsidR="002849D1">
        <w:noBreakHyphen/>
      </w:r>
      <w:r w:rsidRPr="002849D1">
        <w:t>5 (which is about what is a creditable acquisition) and section</w:t>
      </w:r>
      <w:r w:rsidR="002849D1">
        <w:t> </w:t>
      </w:r>
      <w:r w:rsidRPr="002849D1">
        <w:t>11</w:t>
      </w:r>
      <w:r w:rsidR="002849D1">
        <w:noBreakHyphen/>
      </w:r>
      <w:r w:rsidRPr="002849D1">
        <w:t>25 (which is about the amount of input tax credits for creditable acquisitions).</w:t>
      </w:r>
    </w:p>
    <w:p w:rsidR="00300522" w:rsidRPr="002849D1" w:rsidRDefault="00300522" w:rsidP="00300522">
      <w:pPr>
        <w:pStyle w:val="ActHead5"/>
      </w:pPr>
      <w:bookmarkStart w:id="454" w:name="_Toc364850819"/>
      <w:r w:rsidRPr="002849D1">
        <w:rPr>
          <w:rStyle w:val="CharSectno"/>
        </w:rPr>
        <w:t>66</w:t>
      </w:r>
      <w:r w:rsidR="002849D1" w:rsidRPr="002849D1">
        <w:rPr>
          <w:rStyle w:val="CharSectno"/>
        </w:rPr>
        <w:noBreakHyphen/>
      </w:r>
      <w:r w:rsidRPr="002849D1">
        <w:rPr>
          <w:rStyle w:val="CharSectno"/>
        </w:rPr>
        <w:t>65</w:t>
      </w:r>
      <w:r w:rsidRPr="002849D1">
        <w:t xml:space="preserve">  Total Subdivision</w:t>
      </w:r>
      <w:r w:rsidR="002849D1">
        <w:t> </w:t>
      </w:r>
      <w:r w:rsidRPr="002849D1">
        <w:t>66</w:t>
      </w:r>
      <w:r w:rsidR="002849D1">
        <w:noBreakHyphen/>
      </w:r>
      <w:r w:rsidRPr="002849D1">
        <w:t>B credit amounts and Subdivision</w:t>
      </w:r>
      <w:r w:rsidR="002849D1">
        <w:t> </w:t>
      </w:r>
      <w:r w:rsidRPr="002849D1">
        <w:t>66</w:t>
      </w:r>
      <w:r w:rsidR="002849D1">
        <w:noBreakHyphen/>
      </w:r>
      <w:r w:rsidRPr="002849D1">
        <w:t>B GST amounts</w:t>
      </w:r>
      <w:bookmarkEnd w:id="454"/>
    </w:p>
    <w:p w:rsidR="00300522" w:rsidRPr="002849D1" w:rsidRDefault="00300522" w:rsidP="00300522">
      <w:pPr>
        <w:pStyle w:val="subsection"/>
      </w:pPr>
      <w:r w:rsidRPr="002849D1">
        <w:tab/>
        <w:t>(1)</w:t>
      </w:r>
      <w:r w:rsidRPr="002849D1">
        <w:tab/>
        <w:t xml:space="preserve">Your </w:t>
      </w:r>
      <w:r w:rsidRPr="002849D1">
        <w:rPr>
          <w:b/>
          <w:bCs/>
          <w:i/>
          <w:iCs/>
        </w:rPr>
        <w:t>total Subdivision</w:t>
      </w:r>
      <w:r w:rsidR="002849D1">
        <w:rPr>
          <w:b/>
          <w:bCs/>
          <w:i/>
          <w:iCs/>
        </w:rPr>
        <w:t> </w:t>
      </w:r>
      <w:r w:rsidRPr="002849D1">
        <w:rPr>
          <w:b/>
          <w:bCs/>
          <w:i/>
          <w:iCs/>
        </w:rPr>
        <w:t>66</w:t>
      </w:r>
      <w:r w:rsidR="002849D1">
        <w:rPr>
          <w:b/>
          <w:bCs/>
          <w:i/>
          <w:iCs/>
        </w:rPr>
        <w:noBreakHyphen/>
      </w:r>
      <w:r w:rsidRPr="002849D1">
        <w:rPr>
          <w:b/>
          <w:bCs/>
          <w:i/>
          <w:iCs/>
        </w:rPr>
        <w:t>B credit amount</w:t>
      </w:r>
      <w:r w:rsidRPr="002849D1">
        <w:t xml:space="preserve"> is the sum of the amounts of the input tax credits to which you would have been entitled, for all your acquisitions of </w:t>
      </w:r>
      <w:r w:rsidR="002849D1" w:rsidRPr="002849D1">
        <w:rPr>
          <w:position w:val="6"/>
          <w:sz w:val="16"/>
          <w:szCs w:val="16"/>
        </w:rPr>
        <w:t>*</w:t>
      </w:r>
      <w:r w:rsidRPr="002849D1">
        <w:t>second</w:t>
      </w:r>
      <w:r w:rsidR="002849D1">
        <w:noBreakHyphen/>
      </w:r>
      <w:r w:rsidRPr="002849D1">
        <w:t xml:space="preserve">hand goods to which this </w:t>
      </w:r>
      <w:r w:rsidR="00A53099" w:rsidRPr="002849D1">
        <w:t>Subdivision</w:t>
      </w:r>
      <w:r w:rsidR="00A36DB5" w:rsidRPr="002849D1">
        <w:t xml:space="preserve"> </w:t>
      </w:r>
      <w:r w:rsidRPr="002849D1">
        <w:t xml:space="preserve">applied, if this </w:t>
      </w:r>
      <w:r w:rsidR="00A53099" w:rsidRPr="002849D1">
        <w:t>Subdivision</w:t>
      </w:r>
      <w:r w:rsidR="00A36DB5" w:rsidRPr="002849D1">
        <w:t xml:space="preserve"> </w:t>
      </w:r>
      <w:r w:rsidRPr="002849D1">
        <w:t>had not applied to them.</w:t>
      </w:r>
    </w:p>
    <w:p w:rsidR="00300522" w:rsidRPr="002849D1" w:rsidRDefault="00300522" w:rsidP="00CF5A0B">
      <w:pPr>
        <w:pStyle w:val="subsection"/>
        <w:keepNext/>
        <w:keepLines/>
      </w:pPr>
      <w:r w:rsidRPr="002849D1">
        <w:tab/>
        <w:t>(2)</w:t>
      </w:r>
      <w:r w:rsidRPr="002849D1">
        <w:tab/>
        <w:t xml:space="preserve">Your </w:t>
      </w:r>
      <w:r w:rsidRPr="002849D1">
        <w:rPr>
          <w:b/>
          <w:i/>
        </w:rPr>
        <w:t>total Subdivision</w:t>
      </w:r>
      <w:r w:rsidR="002849D1">
        <w:rPr>
          <w:b/>
          <w:i/>
        </w:rPr>
        <w:t> </w:t>
      </w:r>
      <w:r w:rsidRPr="002849D1">
        <w:rPr>
          <w:b/>
          <w:i/>
        </w:rPr>
        <w:t>66</w:t>
      </w:r>
      <w:r w:rsidR="002849D1">
        <w:rPr>
          <w:b/>
          <w:i/>
        </w:rPr>
        <w:noBreakHyphen/>
      </w:r>
      <w:r w:rsidRPr="002849D1">
        <w:rPr>
          <w:b/>
          <w:i/>
        </w:rPr>
        <w:t>B GST amount</w:t>
      </w:r>
      <w:r w:rsidRPr="002849D1">
        <w:t xml:space="preserve"> is the sum of:</w:t>
      </w:r>
    </w:p>
    <w:p w:rsidR="00300522" w:rsidRPr="002849D1" w:rsidRDefault="00300522" w:rsidP="00300522">
      <w:pPr>
        <w:pStyle w:val="paragraph"/>
      </w:pPr>
      <w:r w:rsidRPr="002849D1">
        <w:tab/>
        <w:t>(a)</w:t>
      </w:r>
      <w:r w:rsidRPr="002849D1">
        <w:tab/>
        <w:t>all the amounts of GST that, but for the operation of section</w:t>
      </w:r>
      <w:r w:rsidR="002849D1">
        <w:t> </w:t>
      </w:r>
      <w:r w:rsidRPr="002849D1">
        <w:t>66</w:t>
      </w:r>
      <w:r w:rsidR="002849D1">
        <w:noBreakHyphen/>
      </w:r>
      <w:r w:rsidRPr="002849D1">
        <w:t>45, would have been payable on supplies that you made; and</w:t>
      </w:r>
    </w:p>
    <w:p w:rsidR="00300522" w:rsidRPr="002849D1" w:rsidRDefault="00300522" w:rsidP="00300522">
      <w:pPr>
        <w:pStyle w:val="paragraph"/>
      </w:pPr>
      <w:r w:rsidRPr="002849D1">
        <w:tab/>
        <w:t>(b)</w:t>
      </w:r>
      <w:r w:rsidRPr="002849D1">
        <w:tab/>
        <w:t>all the amounts by which GST payable on supplies that you made has been reduced under section</w:t>
      </w:r>
      <w:r w:rsidR="002849D1">
        <w:t> </w:t>
      </w:r>
      <w:r w:rsidRPr="002849D1">
        <w:t>66</w:t>
      </w:r>
      <w:r w:rsidR="002849D1">
        <w:noBreakHyphen/>
      </w:r>
      <w:r w:rsidRPr="002849D1">
        <w:t>50.</w:t>
      </w:r>
    </w:p>
    <w:p w:rsidR="00300522" w:rsidRPr="002849D1" w:rsidRDefault="00300522" w:rsidP="00300522">
      <w:pPr>
        <w:pStyle w:val="ActHead5"/>
      </w:pPr>
      <w:bookmarkStart w:id="455" w:name="_Toc364850820"/>
      <w:r w:rsidRPr="002849D1">
        <w:rPr>
          <w:rStyle w:val="CharSectno"/>
        </w:rPr>
        <w:lastRenderedPageBreak/>
        <w:t>66</w:t>
      </w:r>
      <w:r w:rsidR="002849D1" w:rsidRPr="002849D1">
        <w:rPr>
          <w:rStyle w:val="CharSectno"/>
        </w:rPr>
        <w:noBreakHyphen/>
      </w:r>
      <w:r w:rsidRPr="002849D1">
        <w:rPr>
          <w:rStyle w:val="CharSectno"/>
        </w:rPr>
        <w:t>70</w:t>
      </w:r>
      <w:r w:rsidRPr="002849D1">
        <w:t xml:space="preserve">  Commissioner may determine rules for applying this Subdivision</w:t>
      </w:r>
      <w:bookmarkEnd w:id="455"/>
    </w:p>
    <w:p w:rsidR="00300522" w:rsidRPr="002849D1" w:rsidRDefault="00300522" w:rsidP="00300522">
      <w:pPr>
        <w:pStyle w:val="subsection"/>
      </w:pPr>
      <w:r w:rsidRPr="002849D1">
        <w:tab/>
        <w:t>(1)</w:t>
      </w:r>
      <w:r w:rsidRPr="002849D1">
        <w:tab/>
        <w:t>The Commissioner may, in writing, determine:</w:t>
      </w:r>
    </w:p>
    <w:p w:rsidR="00300522" w:rsidRPr="002849D1" w:rsidRDefault="00300522" w:rsidP="00300522">
      <w:pPr>
        <w:pStyle w:val="paragraph"/>
      </w:pPr>
      <w:r w:rsidRPr="002849D1">
        <w:tab/>
        <w:t>(a)</w:t>
      </w:r>
      <w:r w:rsidRPr="002849D1">
        <w:tab/>
        <w:t xml:space="preserve">that acquisitions of </w:t>
      </w:r>
      <w:r w:rsidR="002849D1" w:rsidRPr="002849D1">
        <w:rPr>
          <w:position w:val="6"/>
          <w:sz w:val="16"/>
          <w:szCs w:val="16"/>
        </w:rPr>
        <w:t>*</w:t>
      </w:r>
      <w:r w:rsidRPr="002849D1">
        <w:t>second</w:t>
      </w:r>
      <w:r w:rsidR="002849D1">
        <w:noBreakHyphen/>
      </w:r>
      <w:r w:rsidRPr="002849D1">
        <w:t>hand goods of a specified kind are, or are not, acquisitions of second</w:t>
      </w:r>
      <w:r w:rsidR="002849D1">
        <w:noBreakHyphen/>
      </w:r>
      <w:r w:rsidRPr="002849D1">
        <w:t xml:space="preserve">hand goods to which this </w:t>
      </w:r>
      <w:r w:rsidR="00A53099" w:rsidRPr="002849D1">
        <w:t>Subdivision</w:t>
      </w:r>
      <w:r w:rsidR="00A36DB5" w:rsidRPr="002849D1">
        <w:t xml:space="preserve"> </w:t>
      </w:r>
      <w:r w:rsidRPr="002849D1">
        <w:t>applies; or</w:t>
      </w:r>
    </w:p>
    <w:p w:rsidR="00300522" w:rsidRPr="002849D1" w:rsidRDefault="00300522" w:rsidP="00300522">
      <w:pPr>
        <w:pStyle w:val="paragraph"/>
      </w:pPr>
      <w:r w:rsidRPr="002849D1">
        <w:tab/>
        <w:t>(b)</w:t>
      </w:r>
      <w:r w:rsidRPr="002849D1">
        <w:tab/>
        <w:t xml:space="preserve">how </w:t>
      </w:r>
      <w:r w:rsidR="002849D1" w:rsidRPr="002849D1">
        <w:rPr>
          <w:position w:val="6"/>
          <w:sz w:val="16"/>
          <w:szCs w:val="16"/>
        </w:rPr>
        <w:t>*</w:t>
      </w:r>
      <w:r w:rsidRPr="002849D1">
        <w:t>total Subdivision</w:t>
      </w:r>
      <w:r w:rsidR="002849D1">
        <w:t> </w:t>
      </w:r>
      <w:r w:rsidRPr="002849D1">
        <w:t>66</w:t>
      </w:r>
      <w:r w:rsidR="002849D1">
        <w:noBreakHyphen/>
      </w:r>
      <w:r w:rsidRPr="002849D1">
        <w:t xml:space="preserve">B credit amounts or </w:t>
      </w:r>
      <w:r w:rsidR="002849D1" w:rsidRPr="002849D1">
        <w:rPr>
          <w:position w:val="6"/>
          <w:sz w:val="16"/>
          <w:szCs w:val="16"/>
        </w:rPr>
        <w:t>*</w:t>
      </w:r>
      <w:r w:rsidRPr="002849D1">
        <w:t>total Subdivision</w:t>
      </w:r>
      <w:r w:rsidR="002849D1">
        <w:t> </w:t>
      </w:r>
      <w:r w:rsidRPr="002849D1">
        <w:t>66</w:t>
      </w:r>
      <w:r w:rsidR="002849D1">
        <w:noBreakHyphen/>
      </w:r>
      <w:r w:rsidRPr="002849D1">
        <w:t>B GST amounts are to be worked out in specified circumstances.</w:t>
      </w:r>
    </w:p>
    <w:p w:rsidR="00300522" w:rsidRPr="002849D1" w:rsidRDefault="00300522" w:rsidP="00300522">
      <w:pPr>
        <w:pStyle w:val="subsection"/>
      </w:pPr>
      <w:r w:rsidRPr="002849D1">
        <w:tab/>
        <w:t>(2)</w:t>
      </w:r>
      <w:r w:rsidRPr="002849D1">
        <w:tab/>
        <w:t xml:space="preserve">Determinations under </w:t>
      </w:r>
      <w:r w:rsidR="002849D1">
        <w:t>subsection (</w:t>
      </w:r>
      <w:r w:rsidRPr="002849D1">
        <w:t xml:space="preserve">1) override the provisions of this </w:t>
      </w:r>
      <w:r w:rsidR="00A53099" w:rsidRPr="002849D1">
        <w:t>Subdivision</w:t>
      </w:r>
      <w:r w:rsidR="00A36DB5" w:rsidRPr="002849D1">
        <w:t xml:space="preserve"> </w:t>
      </w:r>
      <w:r w:rsidRPr="002849D1">
        <w:t>(except this section), but only to the extent of any inconsistency.</w:t>
      </w:r>
    </w:p>
    <w:p w:rsidR="00300522" w:rsidRPr="002849D1" w:rsidRDefault="00300522" w:rsidP="00A36DB5">
      <w:pPr>
        <w:pStyle w:val="ActHead3"/>
        <w:pageBreakBefore/>
      </w:pPr>
      <w:bookmarkStart w:id="456" w:name="_Toc364850821"/>
      <w:r w:rsidRPr="002849D1">
        <w:rPr>
          <w:rStyle w:val="CharDivNo"/>
        </w:rPr>
        <w:lastRenderedPageBreak/>
        <w:t>Division</w:t>
      </w:r>
      <w:r w:rsidR="002849D1" w:rsidRPr="002849D1">
        <w:rPr>
          <w:rStyle w:val="CharDivNo"/>
        </w:rPr>
        <w:t> </w:t>
      </w:r>
      <w:r w:rsidRPr="002849D1">
        <w:rPr>
          <w:rStyle w:val="CharDivNo"/>
        </w:rPr>
        <w:t>69</w:t>
      </w:r>
      <w:r w:rsidRPr="002849D1">
        <w:t>—</w:t>
      </w:r>
      <w:r w:rsidRPr="002849D1">
        <w:rPr>
          <w:rStyle w:val="CharDivText"/>
        </w:rPr>
        <w:t>Non</w:t>
      </w:r>
      <w:r w:rsidR="002849D1" w:rsidRPr="002849D1">
        <w:rPr>
          <w:rStyle w:val="CharDivText"/>
        </w:rPr>
        <w:noBreakHyphen/>
      </w:r>
      <w:r w:rsidRPr="002849D1">
        <w:rPr>
          <w:rStyle w:val="CharDivText"/>
        </w:rPr>
        <w:t>deductible expenses</w:t>
      </w:r>
      <w:bookmarkEnd w:id="456"/>
    </w:p>
    <w:p w:rsidR="00300522" w:rsidRPr="002849D1" w:rsidRDefault="00300522" w:rsidP="00300522">
      <w:pPr>
        <w:pStyle w:val="TofSectsHeading"/>
      </w:pPr>
      <w:r w:rsidRPr="002849D1">
        <w:t>Table of Subdivisions</w:t>
      </w:r>
    </w:p>
    <w:p w:rsidR="00300522" w:rsidRPr="002849D1" w:rsidRDefault="00300522" w:rsidP="00300522">
      <w:pPr>
        <w:pStyle w:val="TofSectsSubdiv"/>
      </w:pPr>
      <w:r w:rsidRPr="002849D1">
        <w:t>69</w:t>
      </w:r>
      <w:r w:rsidR="002849D1">
        <w:noBreakHyphen/>
      </w:r>
      <w:r w:rsidRPr="002849D1">
        <w:t>A</w:t>
      </w:r>
      <w:r w:rsidRPr="002849D1">
        <w:tab/>
        <w:t>Non</w:t>
      </w:r>
      <w:r w:rsidR="002849D1">
        <w:noBreakHyphen/>
      </w:r>
      <w:r w:rsidRPr="002849D1">
        <w:t>deductible expenses generally</w:t>
      </w:r>
    </w:p>
    <w:p w:rsidR="00300522" w:rsidRPr="002849D1" w:rsidRDefault="00300522" w:rsidP="00300522">
      <w:pPr>
        <w:pStyle w:val="TofSectsSubdiv"/>
      </w:pPr>
      <w:r w:rsidRPr="002849D1">
        <w:t>69</w:t>
      </w:r>
      <w:r w:rsidR="002849D1">
        <w:noBreakHyphen/>
      </w:r>
      <w:r w:rsidRPr="002849D1">
        <w:t>B</w:t>
      </w:r>
      <w:r w:rsidRPr="002849D1">
        <w:tab/>
        <w:t>Elections for GST purposes relating to meal entertainment and entertainment facilities</w:t>
      </w:r>
    </w:p>
    <w:p w:rsidR="00300522" w:rsidRPr="002849D1" w:rsidRDefault="00300522" w:rsidP="00300522">
      <w:pPr>
        <w:pStyle w:val="ActHead5"/>
      </w:pPr>
      <w:bookmarkStart w:id="457" w:name="_Toc364850822"/>
      <w:r w:rsidRPr="002849D1">
        <w:rPr>
          <w:rStyle w:val="CharSectno"/>
        </w:rPr>
        <w:t>69</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457"/>
    </w:p>
    <w:p w:rsidR="00300522" w:rsidRPr="002849D1" w:rsidRDefault="00300522" w:rsidP="00300522">
      <w:pPr>
        <w:pStyle w:val="BoxText"/>
      </w:pPr>
      <w:r w:rsidRPr="002849D1">
        <w:t>Some expenses that are not deductible under the ITAA 1997 do not give rise to creditable acquisitions or creditable importations. The amount of input tax credits on some creditable acquisitions or creditable importations of cars is reduced.</w:t>
      </w:r>
    </w:p>
    <w:p w:rsidR="00300522" w:rsidRPr="002849D1" w:rsidRDefault="00300522" w:rsidP="00300522">
      <w:pPr>
        <w:pStyle w:val="ActHead4"/>
      </w:pPr>
      <w:bookmarkStart w:id="458" w:name="_Toc364850823"/>
      <w:r w:rsidRPr="002849D1">
        <w:rPr>
          <w:rStyle w:val="CharSubdNo"/>
        </w:rPr>
        <w:t>Subdivision</w:t>
      </w:r>
      <w:r w:rsidR="002849D1" w:rsidRPr="002849D1">
        <w:rPr>
          <w:rStyle w:val="CharSubdNo"/>
        </w:rPr>
        <w:t> </w:t>
      </w:r>
      <w:r w:rsidRPr="002849D1">
        <w:rPr>
          <w:rStyle w:val="CharSubdNo"/>
        </w:rPr>
        <w:t>69</w:t>
      </w:r>
      <w:r w:rsidR="002849D1" w:rsidRPr="002849D1">
        <w:rPr>
          <w:rStyle w:val="CharSubdNo"/>
        </w:rPr>
        <w:noBreakHyphen/>
      </w:r>
      <w:r w:rsidRPr="002849D1">
        <w:rPr>
          <w:rStyle w:val="CharSubdNo"/>
        </w:rPr>
        <w:t>A</w:t>
      </w:r>
      <w:r w:rsidRPr="002849D1">
        <w:t>—</w:t>
      </w:r>
      <w:r w:rsidRPr="002849D1">
        <w:rPr>
          <w:rStyle w:val="CharSubdText"/>
        </w:rPr>
        <w:t>Non</w:t>
      </w:r>
      <w:r w:rsidR="002849D1" w:rsidRPr="002849D1">
        <w:rPr>
          <w:rStyle w:val="CharSubdText"/>
        </w:rPr>
        <w:noBreakHyphen/>
      </w:r>
      <w:r w:rsidRPr="002849D1">
        <w:rPr>
          <w:rStyle w:val="CharSubdText"/>
        </w:rPr>
        <w:t>deductible expenses generally</w:t>
      </w:r>
      <w:bookmarkEnd w:id="458"/>
    </w:p>
    <w:p w:rsidR="00300522" w:rsidRPr="002849D1" w:rsidRDefault="00300522" w:rsidP="00300522">
      <w:pPr>
        <w:pStyle w:val="ActHead5"/>
      </w:pPr>
      <w:bookmarkStart w:id="459" w:name="_Toc364850824"/>
      <w:r w:rsidRPr="002849D1">
        <w:rPr>
          <w:rStyle w:val="CharSectno"/>
        </w:rPr>
        <w:t>69</w:t>
      </w:r>
      <w:r w:rsidR="002849D1" w:rsidRPr="002849D1">
        <w:rPr>
          <w:rStyle w:val="CharSectno"/>
        </w:rPr>
        <w:noBreakHyphen/>
      </w:r>
      <w:r w:rsidRPr="002849D1">
        <w:rPr>
          <w:rStyle w:val="CharSectno"/>
        </w:rPr>
        <w:t>5</w:t>
      </w:r>
      <w:r w:rsidRPr="002849D1">
        <w:t xml:space="preserve">  Non</w:t>
      </w:r>
      <w:r w:rsidR="002849D1">
        <w:noBreakHyphen/>
      </w:r>
      <w:r w:rsidRPr="002849D1">
        <w:t>deductible expenses do not give rise to creditable acquisitions or creditable importations</w:t>
      </w:r>
      <w:bookmarkEnd w:id="459"/>
    </w:p>
    <w:p w:rsidR="00300522" w:rsidRPr="002849D1" w:rsidRDefault="00300522" w:rsidP="00300522">
      <w:pPr>
        <w:pStyle w:val="subsection"/>
      </w:pPr>
      <w:r w:rsidRPr="002849D1">
        <w:tab/>
        <w:t>(1)</w:t>
      </w:r>
      <w:r w:rsidRPr="002849D1">
        <w:tab/>
        <w:t xml:space="preserve">An acquisition is not a </w:t>
      </w:r>
      <w:r w:rsidR="002849D1" w:rsidRPr="002849D1">
        <w:rPr>
          <w:position w:val="6"/>
          <w:sz w:val="16"/>
          <w:szCs w:val="16"/>
        </w:rPr>
        <w:t>*</w:t>
      </w:r>
      <w:r w:rsidRPr="002849D1">
        <w:t xml:space="preserve">creditable acquisition to the extent that it is a </w:t>
      </w:r>
      <w:r w:rsidR="002849D1" w:rsidRPr="002849D1">
        <w:rPr>
          <w:position w:val="6"/>
          <w:sz w:val="16"/>
          <w:szCs w:val="16"/>
        </w:rPr>
        <w:t>*</w:t>
      </w:r>
      <w:r w:rsidRPr="002849D1">
        <w:t>non</w:t>
      </w:r>
      <w:r w:rsidR="002849D1">
        <w:noBreakHyphen/>
      </w:r>
      <w:r w:rsidRPr="002849D1">
        <w:t>deductible expense.</w:t>
      </w:r>
    </w:p>
    <w:p w:rsidR="00300522" w:rsidRPr="002849D1" w:rsidRDefault="00300522" w:rsidP="00300522">
      <w:pPr>
        <w:pStyle w:val="subsection"/>
      </w:pPr>
      <w:r w:rsidRPr="002849D1">
        <w:tab/>
        <w:t>(2)</w:t>
      </w:r>
      <w:r w:rsidRPr="002849D1">
        <w:tab/>
        <w:t xml:space="preserve">An importation is not a </w:t>
      </w:r>
      <w:r w:rsidR="002849D1" w:rsidRPr="002849D1">
        <w:rPr>
          <w:position w:val="6"/>
          <w:sz w:val="16"/>
          <w:szCs w:val="16"/>
        </w:rPr>
        <w:t>*</w:t>
      </w:r>
      <w:r w:rsidRPr="002849D1">
        <w:t xml:space="preserve">creditable importation to the extent that it is a </w:t>
      </w:r>
      <w:r w:rsidR="002849D1" w:rsidRPr="002849D1">
        <w:rPr>
          <w:position w:val="6"/>
          <w:sz w:val="16"/>
          <w:szCs w:val="16"/>
        </w:rPr>
        <w:t>*</w:t>
      </w:r>
      <w:r w:rsidRPr="002849D1">
        <w:t>non</w:t>
      </w:r>
      <w:r w:rsidR="002849D1">
        <w:noBreakHyphen/>
      </w:r>
      <w:r w:rsidRPr="002849D1">
        <w:t>deductible expense.</w:t>
      </w:r>
    </w:p>
    <w:p w:rsidR="00300522" w:rsidRPr="002849D1" w:rsidRDefault="00300522" w:rsidP="00300522">
      <w:pPr>
        <w:pStyle w:val="subsection"/>
      </w:pPr>
      <w:r w:rsidRPr="002849D1">
        <w:tab/>
        <w:t>(3)</w:t>
      </w:r>
      <w:r w:rsidRPr="002849D1">
        <w:tab/>
        <w:t xml:space="preserve">An acquisition or importation is a </w:t>
      </w:r>
      <w:r w:rsidRPr="002849D1">
        <w:rPr>
          <w:b/>
          <w:bCs/>
          <w:i/>
          <w:iCs/>
        </w:rPr>
        <w:t>non</w:t>
      </w:r>
      <w:r w:rsidR="002849D1">
        <w:rPr>
          <w:b/>
          <w:bCs/>
          <w:i/>
          <w:iCs/>
        </w:rPr>
        <w:noBreakHyphen/>
      </w:r>
      <w:r w:rsidRPr="002849D1">
        <w:rPr>
          <w:b/>
          <w:bCs/>
          <w:i/>
          <w:iCs/>
        </w:rPr>
        <w:t>deductible expense</w:t>
      </w:r>
      <w:r w:rsidRPr="002849D1">
        <w:t xml:space="preserve"> if it is not deductible under Division</w:t>
      </w:r>
      <w:r w:rsidR="002849D1">
        <w:t> </w:t>
      </w:r>
      <w:r w:rsidRPr="002849D1">
        <w:t xml:space="preserve">8 of the </w:t>
      </w:r>
      <w:r w:rsidR="002849D1" w:rsidRPr="002849D1">
        <w:rPr>
          <w:position w:val="6"/>
          <w:sz w:val="16"/>
          <w:szCs w:val="16"/>
        </w:rPr>
        <w:t>*</w:t>
      </w:r>
      <w:r w:rsidRPr="002849D1">
        <w:t>ITAA 1997 because of one of the following:</w:t>
      </w:r>
    </w:p>
    <w:p w:rsidR="00300522" w:rsidRPr="002849D1" w:rsidRDefault="00300522" w:rsidP="00300522">
      <w:pPr>
        <w:pStyle w:val="paragraph"/>
      </w:pPr>
      <w:r w:rsidRPr="002849D1">
        <w:tab/>
        <w:t>(a)</w:t>
      </w:r>
      <w:r w:rsidRPr="002849D1">
        <w:tab/>
        <w:t>section</w:t>
      </w:r>
      <w:r w:rsidR="002849D1">
        <w:t> </w:t>
      </w:r>
      <w:r w:rsidRPr="002849D1">
        <w:t>26</w:t>
      </w:r>
      <w:r w:rsidR="002849D1">
        <w:noBreakHyphen/>
      </w:r>
      <w:r w:rsidRPr="002849D1">
        <w:t xml:space="preserve">5 of the </w:t>
      </w:r>
      <w:r w:rsidR="002849D1" w:rsidRPr="002849D1">
        <w:rPr>
          <w:position w:val="6"/>
          <w:sz w:val="16"/>
          <w:szCs w:val="16"/>
        </w:rPr>
        <w:t>*</w:t>
      </w:r>
      <w:r w:rsidRPr="002849D1">
        <w:t>ITAA 1997 (Penalties);</w:t>
      </w:r>
    </w:p>
    <w:p w:rsidR="00300522" w:rsidRPr="002849D1" w:rsidRDefault="00300522" w:rsidP="00300522">
      <w:pPr>
        <w:pStyle w:val="paragraph"/>
      </w:pPr>
      <w:r w:rsidRPr="002849D1">
        <w:tab/>
        <w:t>(b)</w:t>
      </w:r>
      <w:r w:rsidRPr="002849D1">
        <w:tab/>
        <w:t>section</w:t>
      </w:r>
      <w:r w:rsidR="002849D1">
        <w:t> </w:t>
      </w:r>
      <w:r w:rsidRPr="002849D1">
        <w:t>26</w:t>
      </w:r>
      <w:r w:rsidR="002849D1">
        <w:noBreakHyphen/>
      </w:r>
      <w:r w:rsidRPr="002849D1">
        <w:t xml:space="preserve">30 of the </w:t>
      </w:r>
      <w:r w:rsidR="002849D1" w:rsidRPr="002849D1">
        <w:rPr>
          <w:position w:val="6"/>
          <w:sz w:val="16"/>
          <w:szCs w:val="16"/>
        </w:rPr>
        <w:t>*</w:t>
      </w:r>
      <w:r w:rsidRPr="002849D1">
        <w:t>ITAA 1997 (Relative’s travel expenses);</w:t>
      </w:r>
    </w:p>
    <w:p w:rsidR="00300522" w:rsidRPr="002849D1" w:rsidRDefault="00300522" w:rsidP="00300522">
      <w:pPr>
        <w:pStyle w:val="paragraph"/>
      </w:pPr>
      <w:r w:rsidRPr="002849D1">
        <w:tab/>
        <w:t>(c)</w:t>
      </w:r>
      <w:r w:rsidRPr="002849D1">
        <w:tab/>
        <w:t>section</w:t>
      </w:r>
      <w:r w:rsidR="002849D1">
        <w:t> </w:t>
      </w:r>
      <w:r w:rsidRPr="002849D1">
        <w:t>26</w:t>
      </w:r>
      <w:r w:rsidR="002849D1">
        <w:noBreakHyphen/>
      </w:r>
      <w:r w:rsidRPr="002849D1">
        <w:t xml:space="preserve">40 of the </w:t>
      </w:r>
      <w:r w:rsidR="002849D1" w:rsidRPr="002849D1">
        <w:rPr>
          <w:position w:val="6"/>
          <w:sz w:val="16"/>
          <w:szCs w:val="16"/>
        </w:rPr>
        <w:t>*</w:t>
      </w:r>
      <w:r w:rsidRPr="002849D1">
        <w:t>ITAA 1997 (Maintaining your family);</w:t>
      </w:r>
    </w:p>
    <w:p w:rsidR="00300522" w:rsidRPr="002849D1" w:rsidRDefault="00300522" w:rsidP="00300522">
      <w:pPr>
        <w:pStyle w:val="paragraph"/>
      </w:pPr>
      <w:r w:rsidRPr="002849D1">
        <w:tab/>
        <w:t>(d)</w:t>
      </w:r>
      <w:r w:rsidRPr="002849D1">
        <w:tab/>
        <w:t>section</w:t>
      </w:r>
      <w:r w:rsidR="002849D1">
        <w:t> </w:t>
      </w:r>
      <w:r w:rsidRPr="002849D1">
        <w:t>26</w:t>
      </w:r>
      <w:r w:rsidR="002849D1">
        <w:noBreakHyphen/>
      </w:r>
      <w:r w:rsidRPr="002849D1">
        <w:t xml:space="preserve">45 of the </w:t>
      </w:r>
      <w:r w:rsidR="002849D1" w:rsidRPr="002849D1">
        <w:rPr>
          <w:position w:val="6"/>
          <w:sz w:val="16"/>
          <w:szCs w:val="16"/>
        </w:rPr>
        <w:t>*</w:t>
      </w:r>
      <w:r w:rsidRPr="002849D1">
        <w:t>ITAA 1997 (Recreational club expenses);</w:t>
      </w:r>
    </w:p>
    <w:p w:rsidR="00300522" w:rsidRPr="002849D1" w:rsidRDefault="00300522" w:rsidP="00300522">
      <w:pPr>
        <w:pStyle w:val="paragraph"/>
      </w:pPr>
      <w:r w:rsidRPr="002849D1">
        <w:tab/>
        <w:t>(e)</w:t>
      </w:r>
      <w:r w:rsidRPr="002849D1">
        <w:tab/>
        <w:t>section</w:t>
      </w:r>
      <w:r w:rsidR="002849D1">
        <w:t> </w:t>
      </w:r>
      <w:r w:rsidRPr="002849D1">
        <w:t>26</w:t>
      </w:r>
      <w:r w:rsidR="002849D1">
        <w:noBreakHyphen/>
      </w:r>
      <w:r w:rsidRPr="002849D1">
        <w:t xml:space="preserve">50 of the </w:t>
      </w:r>
      <w:r w:rsidR="002849D1" w:rsidRPr="002849D1">
        <w:rPr>
          <w:position w:val="6"/>
          <w:sz w:val="16"/>
          <w:szCs w:val="16"/>
        </w:rPr>
        <w:t>*</w:t>
      </w:r>
      <w:r w:rsidRPr="002849D1">
        <w:t>ITAA 1997 (Expenses for a leisure facility);</w:t>
      </w:r>
    </w:p>
    <w:p w:rsidR="00300522" w:rsidRPr="002849D1" w:rsidRDefault="00300522" w:rsidP="00300522">
      <w:pPr>
        <w:pStyle w:val="paragraph"/>
      </w:pPr>
      <w:r w:rsidRPr="002849D1">
        <w:lastRenderedPageBreak/>
        <w:tab/>
        <w:t>(f)</w:t>
      </w:r>
      <w:r w:rsidRPr="002849D1">
        <w:tab/>
        <w:t>Division</w:t>
      </w:r>
      <w:r w:rsidR="002849D1">
        <w:t> </w:t>
      </w:r>
      <w:r w:rsidRPr="002849D1">
        <w:t xml:space="preserve">32 of the </w:t>
      </w:r>
      <w:r w:rsidR="002849D1" w:rsidRPr="002849D1">
        <w:rPr>
          <w:position w:val="6"/>
          <w:sz w:val="16"/>
          <w:szCs w:val="16"/>
        </w:rPr>
        <w:t>*</w:t>
      </w:r>
      <w:r w:rsidRPr="002849D1">
        <w:t>ITAA 1997 (Entertainment expenses);</w:t>
      </w:r>
    </w:p>
    <w:p w:rsidR="00300522" w:rsidRPr="002849D1" w:rsidRDefault="00300522" w:rsidP="00300522">
      <w:pPr>
        <w:pStyle w:val="paragraph"/>
      </w:pPr>
      <w:r w:rsidRPr="002849D1">
        <w:tab/>
        <w:t>(g)</w:t>
      </w:r>
      <w:r w:rsidRPr="002849D1">
        <w:tab/>
        <w:t>Division</w:t>
      </w:r>
      <w:r w:rsidR="002849D1">
        <w:t> </w:t>
      </w:r>
      <w:r w:rsidRPr="002849D1">
        <w:t xml:space="preserve">34 of the </w:t>
      </w:r>
      <w:r w:rsidR="002849D1" w:rsidRPr="002849D1">
        <w:rPr>
          <w:position w:val="6"/>
          <w:sz w:val="16"/>
          <w:szCs w:val="16"/>
        </w:rPr>
        <w:t>*</w:t>
      </w:r>
      <w:r w:rsidRPr="002849D1">
        <w:t>ITAA 1997 (Non</w:t>
      </w:r>
      <w:r w:rsidR="002849D1">
        <w:noBreakHyphen/>
      </w:r>
      <w:r w:rsidRPr="002849D1">
        <w:t>compulsory uniforms);</w:t>
      </w:r>
    </w:p>
    <w:p w:rsidR="00300522" w:rsidRPr="002849D1" w:rsidRDefault="00300522" w:rsidP="00300522">
      <w:pPr>
        <w:pStyle w:val="paragraph"/>
      </w:pPr>
      <w:r w:rsidRPr="002849D1">
        <w:tab/>
        <w:t>(h)</w:t>
      </w:r>
      <w:r w:rsidRPr="002849D1">
        <w:tab/>
        <w:t>section</w:t>
      </w:r>
      <w:r w:rsidR="002849D1">
        <w:t> </w:t>
      </w:r>
      <w:r w:rsidRPr="002849D1">
        <w:t xml:space="preserve">51AK of the </w:t>
      </w:r>
      <w:r w:rsidR="002849D1" w:rsidRPr="002849D1">
        <w:rPr>
          <w:position w:val="6"/>
          <w:sz w:val="16"/>
        </w:rPr>
        <w:t>*</w:t>
      </w:r>
      <w:r w:rsidRPr="002849D1">
        <w:t>ITAA 1936 (Agreements for the provision of non</w:t>
      </w:r>
      <w:r w:rsidR="002849D1">
        <w:noBreakHyphen/>
      </w:r>
      <w:r w:rsidRPr="002849D1">
        <w:t>deductible non</w:t>
      </w:r>
      <w:r w:rsidR="002849D1">
        <w:noBreakHyphen/>
      </w:r>
      <w:r w:rsidRPr="002849D1">
        <w:t>cash business benefits).</w:t>
      </w:r>
    </w:p>
    <w:p w:rsidR="00300522" w:rsidRPr="002849D1" w:rsidRDefault="00300522" w:rsidP="00300522">
      <w:pPr>
        <w:pStyle w:val="subsection"/>
      </w:pPr>
      <w:r w:rsidRPr="002849D1">
        <w:tab/>
        <w:t>(3A)</w:t>
      </w:r>
      <w:r w:rsidRPr="002849D1">
        <w:tab/>
        <w:t xml:space="preserve">An acquisition or importation is also a </w:t>
      </w:r>
      <w:r w:rsidRPr="002849D1">
        <w:rPr>
          <w:b/>
          <w:bCs/>
          <w:i/>
          <w:iCs/>
        </w:rPr>
        <w:t>non</w:t>
      </w:r>
      <w:r w:rsidR="002849D1">
        <w:rPr>
          <w:b/>
          <w:bCs/>
          <w:i/>
          <w:iCs/>
        </w:rPr>
        <w:noBreakHyphen/>
      </w:r>
      <w:r w:rsidRPr="002849D1">
        <w:rPr>
          <w:b/>
          <w:bCs/>
          <w:i/>
          <w:iCs/>
        </w:rPr>
        <w:t>deductible expense</w:t>
      </w:r>
      <w:r w:rsidRPr="002849D1">
        <w:t xml:space="preserve"> to the extent that it is not deductible under Division</w:t>
      </w:r>
      <w:r w:rsidR="002849D1">
        <w:t> </w:t>
      </w:r>
      <w:r w:rsidRPr="002849D1">
        <w:t xml:space="preserve">8 of the </w:t>
      </w:r>
      <w:r w:rsidR="002849D1" w:rsidRPr="002849D1">
        <w:rPr>
          <w:position w:val="6"/>
          <w:sz w:val="16"/>
          <w:szCs w:val="16"/>
        </w:rPr>
        <w:t>*</w:t>
      </w:r>
      <w:r w:rsidRPr="002849D1">
        <w:t>ITAA 1997 because of one of the following:</w:t>
      </w:r>
    </w:p>
    <w:p w:rsidR="00300522" w:rsidRPr="002849D1" w:rsidRDefault="00300522" w:rsidP="00300522">
      <w:pPr>
        <w:pStyle w:val="paragraph"/>
      </w:pPr>
      <w:r w:rsidRPr="002849D1">
        <w:tab/>
        <w:t>(a)</w:t>
      </w:r>
      <w:r w:rsidRPr="002849D1">
        <w:tab/>
        <w:t>section</w:t>
      </w:r>
      <w:r w:rsidR="002849D1">
        <w:t> </w:t>
      </w:r>
      <w:r w:rsidRPr="002849D1">
        <w:t xml:space="preserve">51AEA of the </w:t>
      </w:r>
      <w:r w:rsidR="002849D1" w:rsidRPr="002849D1">
        <w:rPr>
          <w:position w:val="6"/>
          <w:sz w:val="16"/>
          <w:szCs w:val="16"/>
        </w:rPr>
        <w:t>*</w:t>
      </w:r>
      <w:r w:rsidRPr="002849D1">
        <w:t>ITAA 1936 (Meal entertainment—election to use the 50/50 split method);</w:t>
      </w:r>
    </w:p>
    <w:p w:rsidR="00300522" w:rsidRPr="002849D1" w:rsidRDefault="00300522" w:rsidP="00300522">
      <w:pPr>
        <w:pStyle w:val="paragraph"/>
      </w:pPr>
      <w:r w:rsidRPr="002849D1">
        <w:tab/>
        <w:t>(b)</w:t>
      </w:r>
      <w:r w:rsidRPr="002849D1">
        <w:tab/>
        <w:t>section</w:t>
      </w:r>
      <w:r w:rsidR="002849D1">
        <w:t> </w:t>
      </w:r>
      <w:r w:rsidRPr="002849D1">
        <w:t>51AEB of the ITAA 1936 (Meal entertainment—election to use the 12 week register method);</w:t>
      </w:r>
    </w:p>
    <w:p w:rsidR="00300522" w:rsidRPr="002849D1" w:rsidRDefault="00300522" w:rsidP="00300522">
      <w:pPr>
        <w:pStyle w:val="paragraph"/>
      </w:pPr>
      <w:r w:rsidRPr="002849D1">
        <w:tab/>
        <w:t>(c)</w:t>
      </w:r>
      <w:r w:rsidRPr="002849D1">
        <w:tab/>
        <w:t>section</w:t>
      </w:r>
      <w:r w:rsidR="002849D1">
        <w:t> </w:t>
      </w:r>
      <w:r w:rsidRPr="002849D1">
        <w:t>51AEC of the ITAA 1936 (Entertainment facility—election to use the 50/50 split method).</w:t>
      </w:r>
    </w:p>
    <w:p w:rsidR="00300522" w:rsidRPr="002849D1" w:rsidRDefault="00300522" w:rsidP="00300522">
      <w:pPr>
        <w:pStyle w:val="subsection"/>
      </w:pPr>
      <w:r w:rsidRPr="002849D1">
        <w:tab/>
        <w:t>(4)</w:t>
      </w:r>
      <w:r w:rsidRPr="002849D1">
        <w:tab/>
        <w:t xml:space="preserve">If the entity making the acquisition or importation is an </w:t>
      </w:r>
      <w:r w:rsidR="002849D1" w:rsidRPr="002849D1">
        <w:rPr>
          <w:position w:val="6"/>
          <w:sz w:val="16"/>
          <w:szCs w:val="16"/>
        </w:rPr>
        <w:t>*</w:t>
      </w:r>
      <w:r w:rsidRPr="002849D1">
        <w:t xml:space="preserve">exempt entity, the acquisition or importation is a </w:t>
      </w:r>
      <w:r w:rsidRPr="002849D1">
        <w:rPr>
          <w:b/>
          <w:bCs/>
          <w:i/>
          <w:iCs/>
        </w:rPr>
        <w:t>non</w:t>
      </w:r>
      <w:r w:rsidR="002849D1">
        <w:rPr>
          <w:b/>
          <w:bCs/>
          <w:i/>
          <w:iCs/>
        </w:rPr>
        <w:noBreakHyphen/>
      </w:r>
      <w:r w:rsidRPr="002849D1">
        <w:rPr>
          <w:b/>
          <w:bCs/>
          <w:i/>
          <w:iCs/>
        </w:rPr>
        <w:t>deductible expense</w:t>
      </w:r>
      <w:r w:rsidRPr="002849D1">
        <w:t xml:space="preserve"> if it would have been a non</w:t>
      </w:r>
      <w:r w:rsidR="002849D1">
        <w:noBreakHyphen/>
      </w:r>
      <w:r w:rsidRPr="002849D1">
        <w:t xml:space="preserve">deductible expense under </w:t>
      </w:r>
      <w:r w:rsidR="002849D1">
        <w:t>subsection (</w:t>
      </w:r>
      <w:r w:rsidRPr="002849D1">
        <w:t>3) or (3A) had the entity not been an exempt entity.</w:t>
      </w:r>
    </w:p>
    <w:p w:rsidR="00300522" w:rsidRPr="002849D1" w:rsidRDefault="00300522" w:rsidP="00300522">
      <w:pPr>
        <w:pStyle w:val="subsection"/>
      </w:pPr>
      <w:r w:rsidRPr="002849D1">
        <w:tab/>
        <w:t>(5)</w:t>
      </w:r>
      <w:r w:rsidRPr="002849D1">
        <w:tab/>
        <w:t>This section has effect despite sections</w:t>
      </w:r>
      <w:r w:rsidR="002849D1">
        <w:t> </w:t>
      </w:r>
      <w:r w:rsidRPr="002849D1">
        <w:t>11</w:t>
      </w:r>
      <w:r w:rsidR="002849D1">
        <w:noBreakHyphen/>
      </w:r>
      <w:r w:rsidRPr="002849D1">
        <w:t>5 and 15</w:t>
      </w:r>
      <w:r w:rsidR="002849D1">
        <w:noBreakHyphen/>
      </w:r>
      <w:r w:rsidRPr="002849D1">
        <w:t>5 (which are about what is a creditable acquisition and what is a creditable importation).</w:t>
      </w:r>
    </w:p>
    <w:p w:rsidR="00300522" w:rsidRPr="002849D1" w:rsidRDefault="00300522" w:rsidP="00300522">
      <w:pPr>
        <w:pStyle w:val="ActHead5"/>
      </w:pPr>
      <w:bookmarkStart w:id="460" w:name="_Toc364850825"/>
      <w:r w:rsidRPr="002849D1">
        <w:rPr>
          <w:rStyle w:val="CharSectno"/>
        </w:rPr>
        <w:t>69</w:t>
      </w:r>
      <w:r w:rsidR="002849D1" w:rsidRPr="002849D1">
        <w:rPr>
          <w:rStyle w:val="CharSectno"/>
        </w:rPr>
        <w:noBreakHyphen/>
      </w:r>
      <w:r w:rsidRPr="002849D1">
        <w:rPr>
          <w:rStyle w:val="CharSectno"/>
        </w:rPr>
        <w:t>10</w:t>
      </w:r>
      <w:r w:rsidRPr="002849D1">
        <w:t xml:space="preserve">  Amounts of input tax credits for creditable acquisitions or creditable importations of certain cars</w:t>
      </w:r>
      <w:bookmarkEnd w:id="460"/>
    </w:p>
    <w:p w:rsidR="00300522" w:rsidRPr="002849D1" w:rsidRDefault="00300522" w:rsidP="00300522">
      <w:pPr>
        <w:pStyle w:val="subsection"/>
      </w:pPr>
      <w:r w:rsidRPr="002849D1">
        <w:tab/>
        <w:t>(1)</w:t>
      </w:r>
      <w:r w:rsidRPr="002849D1">
        <w:tab/>
        <w:t>If:</w:t>
      </w:r>
    </w:p>
    <w:p w:rsidR="00300522" w:rsidRPr="002849D1" w:rsidRDefault="00300522" w:rsidP="00300522">
      <w:pPr>
        <w:pStyle w:val="paragraph"/>
      </w:pPr>
      <w:r w:rsidRPr="002849D1">
        <w:tab/>
        <w:t>(a)</w:t>
      </w:r>
      <w:r w:rsidRPr="002849D1">
        <w:tab/>
        <w:t xml:space="preserve">you are entitled to an input tax credit for a </w:t>
      </w:r>
      <w:r w:rsidR="002849D1" w:rsidRPr="002849D1">
        <w:rPr>
          <w:position w:val="6"/>
          <w:sz w:val="16"/>
          <w:szCs w:val="16"/>
        </w:rPr>
        <w:t>*</w:t>
      </w:r>
      <w:r w:rsidRPr="002849D1">
        <w:t xml:space="preserve">creditable acquisition or </w:t>
      </w:r>
      <w:r w:rsidR="002849D1" w:rsidRPr="002849D1">
        <w:rPr>
          <w:position w:val="6"/>
          <w:sz w:val="16"/>
          <w:szCs w:val="16"/>
        </w:rPr>
        <w:t>*</w:t>
      </w:r>
      <w:r w:rsidRPr="002849D1">
        <w:t xml:space="preserve">creditable importation of a </w:t>
      </w:r>
      <w:r w:rsidR="002849D1" w:rsidRPr="002849D1">
        <w:rPr>
          <w:position w:val="6"/>
          <w:sz w:val="16"/>
          <w:szCs w:val="16"/>
        </w:rPr>
        <w:t>*</w:t>
      </w:r>
      <w:r w:rsidRPr="002849D1">
        <w:t>car; and</w:t>
      </w:r>
    </w:p>
    <w:p w:rsidR="00300522" w:rsidRPr="002849D1" w:rsidRDefault="00300522" w:rsidP="00300522">
      <w:pPr>
        <w:pStyle w:val="paragraph"/>
      </w:pPr>
      <w:r w:rsidRPr="002849D1">
        <w:tab/>
        <w:t>(b)</w:t>
      </w:r>
      <w:r w:rsidRPr="002849D1">
        <w:tab/>
        <w:t xml:space="preserve">you are not, for the purposes of the </w:t>
      </w:r>
      <w:r w:rsidRPr="002849D1">
        <w:rPr>
          <w:i/>
          <w:iCs/>
        </w:rPr>
        <w:t>A New Tax System (Luxury Car Tax) Act 1999</w:t>
      </w:r>
      <w:r w:rsidRPr="002849D1">
        <w:t xml:space="preserve">, entitled to quote an </w:t>
      </w:r>
      <w:r w:rsidR="002849D1" w:rsidRPr="002849D1">
        <w:rPr>
          <w:position w:val="6"/>
          <w:sz w:val="16"/>
          <w:szCs w:val="16"/>
        </w:rPr>
        <w:t>*</w:t>
      </w:r>
      <w:r w:rsidRPr="002849D1">
        <w:t>ABN in relation to the supply to which the creditable acquisition relates, or in relation to the importation, as the case requires; and</w:t>
      </w:r>
    </w:p>
    <w:p w:rsidR="00300522" w:rsidRPr="002849D1" w:rsidRDefault="00300522" w:rsidP="00300522">
      <w:pPr>
        <w:pStyle w:val="paragraph"/>
      </w:pPr>
      <w:r w:rsidRPr="002849D1">
        <w:tab/>
        <w:t>(c)</w:t>
      </w:r>
      <w:r w:rsidRPr="002849D1">
        <w:tab/>
        <w:t xml:space="preserve">the </w:t>
      </w:r>
      <w:r w:rsidR="002849D1" w:rsidRPr="002849D1">
        <w:rPr>
          <w:position w:val="6"/>
          <w:sz w:val="16"/>
          <w:szCs w:val="16"/>
        </w:rPr>
        <w:t>*</w:t>
      </w:r>
      <w:r w:rsidRPr="002849D1">
        <w:t xml:space="preserve">GST inclusive market value of the car exceeds the </w:t>
      </w:r>
      <w:r w:rsidR="002849D1" w:rsidRPr="002849D1">
        <w:rPr>
          <w:position w:val="6"/>
          <w:sz w:val="16"/>
          <w:szCs w:val="16"/>
        </w:rPr>
        <w:t>*</w:t>
      </w:r>
      <w:r w:rsidRPr="002849D1">
        <w:t xml:space="preserve">car limit for the </w:t>
      </w:r>
      <w:r w:rsidR="002849D1" w:rsidRPr="002849D1">
        <w:rPr>
          <w:position w:val="6"/>
          <w:sz w:val="16"/>
          <w:szCs w:val="16"/>
        </w:rPr>
        <w:t>*</w:t>
      </w:r>
      <w:r w:rsidRPr="002849D1">
        <w:t>financial year in which you first used the car for any purpose;</w:t>
      </w:r>
    </w:p>
    <w:p w:rsidR="00300522" w:rsidRPr="002849D1" w:rsidRDefault="00300522" w:rsidP="00300522">
      <w:pPr>
        <w:pStyle w:val="subsection2"/>
      </w:pPr>
      <w:r w:rsidRPr="002849D1">
        <w:lastRenderedPageBreak/>
        <w:t xml:space="preserve">the amount of the input tax credit on the acquisition or importation is the amount of GST payable on the supply or importation of the car up to </w:t>
      </w:r>
      <w:r w:rsidRPr="002849D1">
        <w:rPr>
          <w:position w:val="6"/>
          <w:sz w:val="16"/>
          <w:szCs w:val="16"/>
        </w:rPr>
        <w:t>1</w:t>
      </w:r>
      <w:r w:rsidRPr="002849D1">
        <w:t>/</w:t>
      </w:r>
      <w:r w:rsidRPr="002849D1">
        <w:rPr>
          <w:sz w:val="16"/>
          <w:szCs w:val="16"/>
        </w:rPr>
        <w:t>11</w:t>
      </w:r>
      <w:r w:rsidRPr="002849D1">
        <w:t xml:space="preserve"> of that limit.</w:t>
      </w:r>
    </w:p>
    <w:p w:rsidR="00300522" w:rsidRPr="002849D1" w:rsidRDefault="00300522" w:rsidP="00300522">
      <w:pPr>
        <w:pStyle w:val="subsection"/>
      </w:pPr>
      <w:r w:rsidRPr="002849D1">
        <w:tab/>
        <w:t>(2)</w:t>
      </w:r>
      <w:r w:rsidRPr="002849D1">
        <w:tab/>
        <w:t>However, if:</w:t>
      </w:r>
    </w:p>
    <w:p w:rsidR="00300522" w:rsidRPr="002849D1" w:rsidRDefault="00300522" w:rsidP="00300522">
      <w:pPr>
        <w:pStyle w:val="paragraph"/>
      </w:pPr>
      <w:r w:rsidRPr="002849D1">
        <w:tab/>
        <w:t>(a)</w:t>
      </w:r>
      <w:r w:rsidRPr="002849D1">
        <w:tab/>
        <w:t xml:space="preserve">the supply of the car is </w:t>
      </w:r>
      <w:r w:rsidR="002849D1" w:rsidRPr="002849D1">
        <w:rPr>
          <w:position w:val="6"/>
          <w:sz w:val="16"/>
          <w:szCs w:val="16"/>
        </w:rPr>
        <w:t>*</w:t>
      </w:r>
      <w:r w:rsidRPr="002849D1">
        <w:t>GST</w:t>
      </w:r>
      <w:r w:rsidR="002849D1">
        <w:noBreakHyphen/>
      </w:r>
      <w:r w:rsidRPr="002849D1">
        <w:t>free to any extent under Subdivision</w:t>
      </w:r>
      <w:r w:rsidR="002849D1">
        <w:t> </w:t>
      </w:r>
      <w:r w:rsidRPr="002849D1">
        <w:t>38</w:t>
      </w:r>
      <w:r w:rsidR="002849D1">
        <w:noBreakHyphen/>
      </w:r>
      <w:r w:rsidRPr="002849D1">
        <w:t>P; or</w:t>
      </w:r>
    </w:p>
    <w:p w:rsidR="00300522" w:rsidRPr="002849D1" w:rsidRDefault="00300522" w:rsidP="00300522">
      <w:pPr>
        <w:pStyle w:val="paragraph"/>
      </w:pPr>
      <w:r w:rsidRPr="002849D1">
        <w:tab/>
        <w:t>(b)</w:t>
      </w:r>
      <w:r w:rsidRPr="002849D1">
        <w:tab/>
        <w:t>the importation of the car is non</w:t>
      </w:r>
      <w:r w:rsidR="002849D1">
        <w:noBreakHyphen/>
      </w:r>
      <w:r w:rsidRPr="002849D1">
        <w:t>taxable to any extent under paragraph</w:t>
      </w:r>
      <w:r w:rsidR="002849D1">
        <w:t> </w:t>
      </w:r>
      <w:r w:rsidRPr="002849D1">
        <w:t>13</w:t>
      </w:r>
      <w:r w:rsidR="002849D1">
        <w:noBreakHyphen/>
      </w:r>
      <w:r w:rsidRPr="002849D1">
        <w:t>10(b) because it would have been GST</w:t>
      </w:r>
      <w:r w:rsidR="002849D1">
        <w:noBreakHyphen/>
      </w:r>
      <w:r w:rsidRPr="002849D1">
        <w:t>free to any extent under Subdivision</w:t>
      </w:r>
      <w:r w:rsidR="002849D1">
        <w:t> </w:t>
      </w:r>
      <w:r w:rsidRPr="002849D1">
        <w:t>38</w:t>
      </w:r>
      <w:r w:rsidR="002849D1">
        <w:noBreakHyphen/>
      </w:r>
      <w:r w:rsidRPr="002849D1">
        <w:t>P if it had been a supply;</w:t>
      </w:r>
    </w:p>
    <w:p w:rsidR="00300522" w:rsidRPr="002849D1" w:rsidRDefault="00300522" w:rsidP="00300522">
      <w:pPr>
        <w:pStyle w:val="subsection2"/>
      </w:pPr>
      <w:r w:rsidRPr="002849D1">
        <w:t>you are not entitled to the input tax credit for the acquisition or importation.</w:t>
      </w:r>
    </w:p>
    <w:p w:rsidR="00300522" w:rsidRPr="002849D1" w:rsidRDefault="00300522" w:rsidP="00300522">
      <w:pPr>
        <w:pStyle w:val="subsection"/>
      </w:pPr>
      <w:r w:rsidRPr="002849D1">
        <w:tab/>
        <w:t>(3)</w:t>
      </w:r>
      <w:r w:rsidRPr="002849D1">
        <w:tab/>
        <w:t xml:space="preserve">If your acquisition or importation is </w:t>
      </w:r>
      <w:r w:rsidR="002849D1" w:rsidRPr="002849D1">
        <w:rPr>
          <w:position w:val="6"/>
          <w:sz w:val="16"/>
          <w:szCs w:val="16"/>
        </w:rPr>
        <w:t>*</w:t>
      </w:r>
      <w:r w:rsidRPr="002849D1">
        <w:t xml:space="preserve">partly creditable, the input tax credit is reduced to the extent (expressed as a percentage) to which the acquisition or importation is made for a </w:t>
      </w:r>
      <w:r w:rsidR="002849D1" w:rsidRPr="002849D1">
        <w:rPr>
          <w:position w:val="6"/>
          <w:sz w:val="16"/>
          <w:szCs w:val="16"/>
        </w:rPr>
        <w:t>*</w:t>
      </w:r>
      <w:r w:rsidRPr="002849D1">
        <w:t>creditable purpose.</w:t>
      </w:r>
    </w:p>
    <w:p w:rsidR="00300522" w:rsidRPr="002849D1" w:rsidRDefault="00300522" w:rsidP="00300522">
      <w:pPr>
        <w:pStyle w:val="subsection"/>
      </w:pPr>
      <w:r w:rsidRPr="002849D1">
        <w:tab/>
        <w:t>(4)</w:t>
      </w:r>
      <w:r w:rsidRPr="002849D1">
        <w:tab/>
        <w:t>This section does not apply in relation to:</w:t>
      </w:r>
    </w:p>
    <w:p w:rsidR="00300522" w:rsidRPr="002849D1" w:rsidRDefault="00300522" w:rsidP="00300522">
      <w:pPr>
        <w:pStyle w:val="paragraph"/>
      </w:pPr>
      <w:r w:rsidRPr="002849D1">
        <w:tab/>
        <w:t>(a)</w:t>
      </w:r>
      <w:r w:rsidRPr="002849D1">
        <w:tab/>
        <w:t xml:space="preserve">the acquisition or importation of a </w:t>
      </w:r>
      <w:r w:rsidR="002849D1" w:rsidRPr="002849D1">
        <w:rPr>
          <w:position w:val="6"/>
          <w:sz w:val="16"/>
          <w:szCs w:val="16"/>
        </w:rPr>
        <w:t>*</w:t>
      </w:r>
      <w:r w:rsidRPr="002849D1">
        <w:t xml:space="preserve">car that is not a </w:t>
      </w:r>
      <w:r w:rsidR="002849D1" w:rsidRPr="002849D1">
        <w:rPr>
          <w:position w:val="6"/>
          <w:sz w:val="16"/>
          <w:szCs w:val="16"/>
        </w:rPr>
        <w:t>*</w:t>
      </w:r>
      <w:r w:rsidRPr="002849D1">
        <w:t>luxury car because of subsection</w:t>
      </w:r>
      <w:r w:rsidR="002849D1">
        <w:t> </w:t>
      </w:r>
      <w:r w:rsidRPr="002849D1">
        <w:t>25</w:t>
      </w:r>
      <w:r w:rsidR="002849D1">
        <w:noBreakHyphen/>
      </w:r>
      <w:r w:rsidRPr="002849D1">
        <w:t xml:space="preserve">1(2) of the </w:t>
      </w:r>
      <w:r w:rsidRPr="002849D1">
        <w:rPr>
          <w:i/>
          <w:iCs/>
        </w:rPr>
        <w:t>A New Tax System (Luxury Car Tax) Act 1999</w:t>
      </w:r>
      <w:r w:rsidRPr="002849D1">
        <w:t>; or</w:t>
      </w:r>
    </w:p>
    <w:p w:rsidR="00300522" w:rsidRPr="002849D1" w:rsidRDefault="00300522" w:rsidP="00300522">
      <w:pPr>
        <w:pStyle w:val="notepara"/>
      </w:pPr>
      <w:r w:rsidRPr="002849D1">
        <w:t>Note:</w:t>
      </w:r>
      <w:r w:rsidRPr="002849D1">
        <w:tab/>
        <w:t>Emergency vehicles, cars fitted to transport disabled people, non</w:t>
      </w:r>
      <w:r w:rsidR="002849D1">
        <w:noBreakHyphen/>
      </w:r>
      <w:r w:rsidRPr="002849D1">
        <w:t>passenger commercial vehicles, motor homes and campervans are not luxury cars under that subsection.</w:t>
      </w:r>
    </w:p>
    <w:p w:rsidR="00300522" w:rsidRPr="002849D1" w:rsidRDefault="00300522" w:rsidP="00300522">
      <w:pPr>
        <w:pStyle w:val="paragraph"/>
      </w:pPr>
      <w:r w:rsidRPr="002849D1">
        <w:tab/>
        <w:t>(b)</w:t>
      </w:r>
      <w:r w:rsidRPr="002849D1">
        <w:tab/>
        <w:t>the acquisition of a car by lease or hire.</w:t>
      </w:r>
    </w:p>
    <w:p w:rsidR="00300522" w:rsidRPr="002849D1" w:rsidRDefault="00300522" w:rsidP="00300522">
      <w:pPr>
        <w:pStyle w:val="subsection"/>
      </w:pPr>
      <w:r w:rsidRPr="002849D1">
        <w:tab/>
        <w:t>(5)</w:t>
      </w:r>
      <w:r w:rsidRPr="002849D1">
        <w:tab/>
        <w:t>This section has effect despite sections</w:t>
      </w:r>
      <w:r w:rsidR="002849D1">
        <w:t> </w:t>
      </w:r>
      <w:r w:rsidRPr="002849D1">
        <w:t>11</w:t>
      </w:r>
      <w:r w:rsidR="002849D1">
        <w:noBreakHyphen/>
      </w:r>
      <w:r w:rsidRPr="002849D1">
        <w:t>25 and 15</w:t>
      </w:r>
      <w:r w:rsidR="002849D1">
        <w:noBreakHyphen/>
      </w:r>
      <w:r w:rsidRPr="002849D1">
        <w:t>20 (which are about the amount of input tax credits on creditable acquisitions and creditable importations).</w:t>
      </w:r>
    </w:p>
    <w:p w:rsidR="00300522" w:rsidRPr="002849D1" w:rsidRDefault="00300522" w:rsidP="00300522">
      <w:pPr>
        <w:pStyle w:val="ActHead4"/>
      </w:pPr>
      <w:bookmarkStart w:id="461" w:name="_Toc364850826"/>
      <w:r w:rsidRPr="002849D1">
        <w:rPr>
          <w:rStyle w:val="CharSubdNo"/>
        </w:rPr>
        <w:t>Subdivision</w:t>
      </w:r>
      <w:r w:rsidR="002849D1" w:rsidRPr="002849D1">
        <w:rPr>
          <w:rStyle w:val="CharSubdNo"/>
        </w:rPr>
        <w:t> </w:t>
      </w:r>
      <w:r w:rsidRPr="002849D1">
        <w:rPr>
          <w:rStyle w:val="CharSubdNo"/>
        </w:rPr>
        <w:t>69</w:t>
      </w:r>
      <w:r w:rsidR="002849D1" w:rsidRPr="002849D1">
        <w:rPr>
          <w:rStyle w:val="CharSubdNo"/>
        </w:rPr>
        <w:noBreakHyphen/>
      </w:r>
      <w:r w:rsidRPr="002849D1">
        <w:rPr>
          <w:rStyle w:val="CharSubdNo"/>
        </w:rPr>
        <w:t>B</w:t>
      </w:r>
      <w:r w:rsidRPr="002849D1">
        <w:t>—</w:t>
      </w:r>
      <w:r w:rsidRPr="002849D1">
        <w:rPr>
          <w:rStyle w:val="CharSubdText"/>
        </w:rPr>
        <w:t>Elections for GST purposes relating to meal entertainment and entertainment facilities</w:t>
      </w:r>
      <w:bookmarkEnd w:id="461"/>
    </w:p>
    <w:p w:rsidR="00300522" w:rsidRPr="002849D1" w:rsidRDefault="00300522" w:rsidP="00300522">
      <w:pPr>
        <w:pStyle w:val="ActHead5"/>
      </w:pPr>
      <w:bookmarkStart w:id="462" w:name="_Toc364850827"/>
      <w:r w:rsidRPr="002849D1">
        <w:rPr>
          <w:rStyle w:val="CharSectno"/>
        </w:rPr>
        <w:t>69</w:t>
      </w:r>
      <w:r w:rsidR="002849D1" w:rsidRPr="002849D1">
        <w:rPr>
          <w:rStyle w:val="CharSectno"/>
        </w:rPr>
        <w:noBreakHyphen/>
      </w:r>
      <w:r w:rsidRPr="002849D1">
        <w:rPr>
          <w:rStyle w:val="CharSectno"/>
        </w:rPr>
        <w:t>15</w:t>
      </w:r>
      <w:r w:rsidRPr="002849D1">
        <w:t xml:space="preserve">  What this </w:t>
      </w:r>
      <w:r w:rsidR="00A53099" w:rsidRPr="002849D1">
        <w:t>Subdivision</w:t>
      </w:r>
      <w:r w:rsidR="00A36DB5" w:rsidRPr="002849D1">
        <w:t xml:space="preserve"> </w:t>
      </w:r>
      <w:r w:rsidRPr="002849D1">
        <w:t>is about</w:t>
      </w:r>
      <w:bookmarkEnd w:id="462"/>
    </w:p>
    <w:p w:rsidR="00300522" w:rsidRPr="002849D1" w:rsidRDefault="00300522" w:rsidP="00300522">
      <w:pPr>
        <w:pStyle w:val="BoxText"/>
      </w:pPr>
      <w:r w:rsidRPr="002849D1">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2849D1" w:rsidRDefault="00300522" w:rsidP="00300522">
      <w:pPr>
        <w:pStyle w:val="BoxText"/>
      </w:pPr>
      <w:r w:rsidRPr="002849D1">
        <w:lastRenderedPageBreak/>
        <w:t xml:space="preserve">This </w:t>
      </w:r>
      <w:r w:rsidR="00A53099" w:rsidRPr="002849D1">
        <w:t>Subdivision</w:t>
      </w:r>
      <w:r w:rsidR="00A36DB5" w:rsidRPr="002849D1">
        <w:t xml:space="preserve"> </w:t>
      </w:r>
      <w:r w:rsidRPr="002849D1">
        <w:t>allows elections to be made for GST purposes so that GST returns can take into account the likely application of subsection</w:t>
      </w:r>
      <w:r w:rsidR="002849D1">
        <w:t> </w:t>
      </w:r>
      <w:r w:rsidRPr="002849D1">
        <w:t>69</w:t>
      </w:r>
      <w:r w:rsidR="002849D1">
        <w:noBreakHyphen/>
      </w:r>
      <w:r w:rsidRPr="002849D1">
        <w:t>5(3A) to those expenses, before the fringe benefits tax elections are made.</w:t>
      </w:r>
    </w:p>
    <w:p w:rsidR="00300522" w:rsidRPr="002849D1" w:rsidRDefault="00300522" w:rsidP="00300522">
      <w:pPr>
        <w:pStyle w:val="ActHead5"/>
      </w:pPr>
      <w:bookmarkStart w:id="463" w:name="_Toc364850828"/>
      <w:r w:rsidRPr="002849D1">
        <w:rPr>
          <w:rStyle w:val="CharSectno"/>
        </w:rPr>
        <w:t>69</w:t>
      </w:r>
      <w:r w:rsidR="002849D1" w:rsidRPr="002849D1">
        <w:rPr>
          <w:rStyle w:val="CharSectno"/>
        </w:rPr>
        <w:noBreakHyphen/>
      </w:r>
      <w:r w:rsidRPr="002849D1">
        <w:rPr>
          <w:rStyle w:val="CharSectno"/>
        </w:rPr>
        <w:t>20</w:t>
      </w:r>
      <w:r w:rsidRPr="002849D1">
        <w:t xml:space="preserve">  Effect of elections on net amounts</w:t>
      </w:r>
      <w:bookmarkEnd w:id="463"/>
    </w:p>
    <w:p w:rsidR="00300522" w:rsidRPr="002849D1" w:rsidRDefault="00300522" w:rsidP="00300522">
      <w:pPr>
        <w:pStyle w:val="subsection"/>
      </w:pPr>
      <w:r w:rsidRPr="002849D1">
        <w:tab/>
        <w:t>(1)</w:t>
      </w:r>
      <w:r w:rsidRPr="002849D1">
        <w:tab/>
        <w:t xml:space="preserve">If you make an election under this </w:t>
      </w:r>
      <w:r w:rsidR="00A53099" w:rsidRPr="002849D1">
        <w:t>Subdivision</w:t>
      </w:r>
      <w:r w:rsidR="00A36DB5" w:rsidRPr="002849D1">
        <w:t xml:space="preserve"> </w:t>
      </w:r>
      <w:r w:rsidRPr="002849D1">
        <w:t xml:space="preserve">that has effect during a particular tax period, your </w:t>
      </w:r>
      <w:r w:rsidR="002849D1" w:rsidRPr="002849D1">
        <w:rPr>
          <w:position w:val="6"/>
          <w:sz w:val="16"/>
          <w:szCs w:val="16"/>
        </w:rPr>
        <w:t>*</w:t>
      </w:r>
      <w:r w:rsidRPr="002849D1">
        <w:t>net amount for the tax period must be worked out on the basis of that election.</w:t>
      </w:r>
    </w:p>
    <w:p w:rsidR="00300522" w:rsidRPr="002849D1" w:rsidRDefault="00300522" w:rsidP="00300522">
      <w:pPr>
        <w:pStyle w:val="subsection"/>
      </w:pPr>
      <w:r w:rsidRPr="002849D1">
        <w:tab/>
        <w:t>(2)</w:t>
      </w:r>
      <w:r w:rsidRPr="002849D1">
        <w:tab/>
        <w:t>This section has effect despite section</w:t>
      </w:r>
      <w:r w:rsidR="002849D1">
        <w:t> </w:t>
      </w:r>
      <w:r w:rsidRPr="002849D1">
        <w:t>17</w:t>
      </w:r>
      <w:r w:rsidR="002849D1">
        <w:noBreakHyphen/>
      </w:r>
      <w:r w:rsidRPr="002849D1">
        <w:t>5 (which is about working out your net amount).</w:t>
      </w:r>
    </w:p>
    <w:p w:rsidR="00300522" w:rsidRPr="002849D1" w:rsidRDefault="00300522" w:rsidP="00300522">
      <w:pPr>
        <w:pStyle w:val="ActHead5"/>
      </w:pPr>
      <w:bookmarkStart w:id="464" w:name="_Toc364850829"/>
      <w:r w:rsidRPr="002849D1">
        <w:rPr>
          <w:rStyle w:val="CharSectno"/>
        </w:rPr>
        <w:t>69</w:t>
      </w:r>
      <w:r w:rsidR="002849D1" w:rsidRPr="002849D1">
        <w:rPr>
          <w:rStyle w:val="CharSectno"/>
        </w:rPr>
        <w:noBreakHyphen/>
      </w:r>
      <w:r w:rsidRPr="002849D1">
        <w:rPr>
          <w:rStyle w:val="CharSectno"/>
        </w:rPr>
        <w:t>25</w:t>
      </w:r>
      <w:r w:rsidRPr="002849D1">
        <w:t xml:space="preserve">  Election to use the 50/50 split method for meal entertainment</w:t>
      </w:r>
      <w:bookmarkEnd w:id="464"/>
    </w:p>
    <w:p w:rsidR="00300522" w:rsidRPr="002849D1" w:rsidRDefault="00300522" w:rsidP="00300522">
      <w:pPr>
        <w:pStyle w:val="subsection"/>
      </w:pPr>
      <w:r w:rsidRPr="002849D1">
        <w:tab/>
      </w:r>
      <w:r w:rsidRPr="002849D1">
        <w:tab/>
        <w:t xml:space="preserve">You may elect to have acquisitions or importations treated, for the purposes of this Subdivision, as </w:t>
      </w:r>
      <w:r w:rsidR="002849D1" w:rsidRPr="002849D1">
        <w:rPr>
          <w:position w:val="6"/>
          <w:sz w:val="16"/>
          <w:szCs w:val="16"/>
        </w:rPr>
        <w:t>*</w:t>
      </w:r>
      <w:r w:rsidRPr="002849D1">
        <w:t>non</w:t>
      </w:r>
      <w:r w:rsidR="002849D1">
        <w:noBreakHyphen/>
      </w:r>
      <w:r w:rsidRPr="002849D1">
        <w:t>deductible expenses because of paragraph</w:t>
      </w:r>
      <w:r w:rsidR="002849D1">
        <w:t> </w:t>
      </w:r>
      <w:r w:rsidRPr="002849D1">
        <w:t>69</w:t>
      </w:r>
      <w:r w:rsidR="002849D1">
        <w:noBreakHyphen/>
      </w:r>
      <w:r w:rsidRPr="002849D1">
        <w:t>5(3A)(a), to the extent that the acquisitions or importations would be non</w:t>
      </w:r>
      <w:r w:rsidR="002849D1">
        <w:noBreakHyphen/>
      </w:r>
      <w:r w:rsidRPr="002849D1">
        <w:t>deductible expenses because of that paragraph if:</w:t>
      </w:r>
    </w:p>
    <w:p w:rsidR="00300522" w:rsidRPr="002849D1" w:rsidRDefault="00300522" w:rsidP="00300522">
      <w:pPr>
        <w:pStyle w:val="paragraph"/>
      </w:pPr>
      <w:r w:rsidRPr="002849D1">
        <w:tab/>
        <w:t>(a)</w:t>
      </w:r>
      <w:r w:rsidRPr="002849D1">
        <w:tab/>
        <w:t>an election were in force under section</w:t>
      </w:r>
      <w:r w:rsidR="002849D1">
        <w:t> </w:t>
      </w:r>
      <w:r w:rsidRPr="002849D1">
        <w:t xml:space="preserve">37AA of the </w:t>
      </w:r>
      <w:r w:rsidRPr="002849D1">
        <w:rPr>
          <w:i/>
          <w:iCs/>
        </w:rPr>
        <w:t>Fringe Benefits Tax Assessment Act 1986</w:t>
      </w:r>
      <w:r w:rsidRPr="002849D1">
        <w:t xml:space="preserve"> (but no further election were in force under section</w:t>
      </w:r>
      <w:r w:rsidR="002849D1">
        <w:t> </w:t>
      </w:r>
      <w:r w:rsidRPr="002849D1">
        <w:t>37CA of that Act); and</w:t>
      </w:r>
    </w:p>
    <w:p w:rsidR="00300522" w:rsidRPr="002849D1" w:rsidRDefault="00300522" w:rsidP="00300522">
      <w:pPr>
        <w:pStyle w:val="paragraph"/>
      </w:pPr>
      <w:r w:rsidRPr="002849D1">
        <w:tab/>
        <w:t>(b)</w:t>
      </w:r>
      <w:r w:rsidRPr="002849D1">
        <w:tab/>
        <w:t>section</w:t>
      </w:r>
      <w:r w:rsidR="002849D1">
        <w:t> </w:t>
      </w:r>
      <w:r w:rsidRPr="002849D1">
        <w:t xml:space="preserve">51AEA of the </w:t>
      </w:r>
      <w:r w:rsidR="002849D1" w:rsidRPr="002849D1">
        <w:rPr>
          <w:position w:val="6"/>
          <w:sz w:val="16"/>
          <w:szCs w:val="16"/>
        </w:rPr>
        <w:t>*</w:t>
      </w:r>
      <w:r w:rsidRPr="002849D1">
        <w:t>ITAA 1936 were to apply, because of that election, to expenses relating to the acquisitions or importations.</w:t>
      </w:r>
    </w:p>
    <w:p w:rsidR="00300522" w:rsidRPr="002849D1" w:rsidRDefault="00300522" w:rsidP="00300522">
      <w:pPr>
        <w:pStyle w:val="ActHead5"/>
      </w:pPr>
      <w:bookmarkStart w:id="465" w:name="_Toc364850830"/>
      <w:r w:rsidRPr="002849D1">
        <w:rPr>
          <w:rStyle w:val="CharSectno"/>
        </w:rPr>
        <w:t>69</w:t>
      </w:r>
      <w:r w:rsidR="002849D1" w:rsidRPr="002849D1">
        <w:rPr>
          <w:rStyle w:val="CharSectno"/>
        </w:rPr>
        <w:noBreakHyphen/>
      </w:r>
      <w:r w:rsidRPr="002849D1">
        <w:rPr>
          <w:rStyle w:val="CharSectno"/>
        </w:rPr>
        <w:t>30</w:t>
      </w:r>
      <w:r w:rsidRPr="002849D1">
        <w:t xml:space="preserve">  Election to use the 12 week register method for meal entertainment</w:t>
      </w:r>
      <w:bookmarkEnd w:id="465"/>
    </w:p>
    <w:p w:rsidR="00300522" w:rsidRPr="002849D1" w:rsidRDefault="00300522" w:rsidP="00300522">
      <w:pPr>
        <w:pStyle w:val="subsection"/>
      </w:pPr>
      <w:r w:rsidRPr="002849D1">
        <w:tab/>
        <w:t>(1)</w:t>
      </w:r>
      <w:r w:rsidRPr="002849D1">
        <w:tab/>
        <w:t xml:space="preserve">You may elect to have acquisitions or importations treated, for the purposes of this Subdivision, as </w:t>
      </w:r>
      <w:r w:rsidR="002849D1" w:rsidRPr="002849D1">
        <w:rPr>
          <w:position w:val="6"/>
          <w:sz w:val="16"/>
          <w:szCs w:val="16"/>
        </w:rPr>
        <w:t>*</w:t>
      </w:r>
      <w:r w:rsidRPr="002849D1">
        <w:t>non</w:t>
      </w:r>
      <w:r w:rsidR="002849D1">
        <w:noBreakHyphen/>
      </w:r>
      <w:r w:rsidRPr="002849D1">
        <w:t>deductible expenses because of paragraph</w:t>
      </w:r>
      <w:r w:rsidR="002849D1">
        <w:t> </w:t>
      </w:r>
      <w:r w:rsidRPr="002849D1">
        <w:t>69</w:t>
      </w:r>
      <w:r w:rsidR="002849D1">
        <w:noBreakHyphen/>
      </w:r>
      <w:r w:rsidRPr="002849D1">
        <w:t>5(3A)(b), to the extent that the acquisitions or importations would be non</w:t>
      </w:r>
      <w:r w:rsidR="002849D1">
        <w:noBreakHyphen/>
      </w:r>
      <w:r w:rsidRPr="002849D1">
        <w:t>deductible expenses because of that paragraph if:</w:t>
      </w:r>
    </w:p>
    <w:p w:rsidR="00300522" w:rsidRPr="002849D1" w:rsidRDefault="00300522" w:rsidP="00300522">
      <w:pPr>
        <w:pStyle w:val="paragraph"/>
      </w:pPr>
      <w:r w:rsidRPr="002849D1">
        <w:tab/>
        <w:t>(a)</w:t>
      </w:r>
      <w:r w:rsidRPr="002849D1">
        <w:tab/>
        <w:t>an election were in force under section</w:t>
      </w:r>
      <w:r w:rsidR="002849D1">
        <w:t> </w:t>
      </w:r>
      <w:r w:rsidRPr="002849D1">
        <w:t xml:space="preserve">37CA of the </w:t>
      </w:r>
      <w:r w:rsidRPr="002849D1">
        <w:rPr>
          <w:i/>
          <w:iCs/>
        </w:rPr>
        <w:t>Fringe Benefits Tax Assessment Act 1986</w:t>
      </w:r>
      <w:r w:rsidRPr="002849D1">
        <w:t>; and</w:t>
      </w:r>
    </w:p>
    <w:p w:rsidR="00300522" w:rsidRPr="002849D1" w:rsidRDefault="00300522" w:rsidP="00300522">
      <w:pPr>
        <w:pStyle w:val="paragraph"/>
      </w:pPr>
      <w:r w:rsidRPr="002849D1">
        <w:lastRenderedPageBreak/>
        <w:tab/>
        <w:t>(b)</w:t>
      </w:r>
      <w:r w:rsidRPr="002849D1">
        <w:tab/>
        <w:t>section</w:t>
      </w:r>
      <w:r w:rsidR="002849D1">
        <w:t> </w:t>
      </w:r>
      <w:r w:rsidRPr="002849D1">
        <w:t xml:space="preserve">51AEB of the </w:t>
      </w:r>
      <w:r w:rsidR="002849D1" w:rsidRPr="002849D1">
        <w:rPr>
          <w:position w:val="6"/>
          <w:sz w:val="16"/>
          <w:szCs w:val="16"/>
        </w:rPr>
        <w:t>*</w:t>
      </w:r>
      <w:r w:rsidRPr="002849D1">
        <w:t>ITAA 1936 were to apply, because of that election, to expenses relating to the acquisitions or importations.</w:t>
      </w:r>
    </w:p>
    <w:p w:rsidR="00300522" w:rsidRPr="002849D1" w:rsidRDefault="00300522" w:rsidP="00300522">
      <w:pPr>
        <w:pStyle w:val="subsection"/>
      </w:pPr>
      <w:r w:rsidRPr="002849D1">
        <w:tab/>
        <w:t>(2)</w:t>
      </w:r>
      <w:r w:rsidRPr="002849D1">
        <w:tab/>
        <w:t xml:space="preserve">However, you cannot make the election unless you have a </w:t>
      </w:r>
      <w:r w:rsidR="002849D1" w:rsidRPr="002849D1">
        <w:rPr>
          <w:position w:val="6"/>
          <w:sz w:val="16"/>
          <w:szCs w:val="16"/>
        </w:rPr>
        <w:t>*</w:t>
      </w:r>
      <w:r w:rsidRPr="002849D1">
        <w:t>valid meal entertainment register.</w:t>
      </w:r>
    </w:p>
    <w:p w:rsidR="00300522" w:rsidRPr="002849D1" w:rsidRDefault="00300522" w:rsidP="00300522">
      <w:pPr>
        <w:pStyle w:val="ActHead5"/>
      </w:pPr>
      <w:bookmarkStart w:id="466" w:name="_Toc364850831"/>
      <w:r w:rsidRPr="002849D1">
        <w:rPr>
          <w:rStyle w:val="CharSectno"/>
        </w:rPr>
        <w:t>69</w:t>
      </w:r>
      <w:r w:rsidR="002849D1" w:rsidRPr="002849D1">
        <w:rPr>
          <w:rStyle w:val="CharSectno"/>
        </w:rPr>
        <w:noBreakHyphen/>
      </w:r>
      <w:r w:rsidRPr="002849D1">
        <w:rPr>
          <w:rStyle w:val="CharSectno"/>
        </w:rPr>
        <w:t>35</w:t>
      </w:r>
      <w:r w:rsidRPr="002849D1">
        <w:t xml:space="preserve">  Election to use the 50/50 split method for entertainment facilities</w:t>
      </w:r>
      <w:bookmarkEnd w:id="466"/>
    </w:p>
    <w:p w:rsidR="00300522" w:rsidRPr="002849D1" w:rsidRDefault="00300522" w:rsidP="00300522">
      <w:pPr>
        <w:pStyle w:val="subsection"/>
      </w:pPr>
      <w:r w:rsidRPr="002849D1">
        <w:tab/>
      </w:r>
      <w:r w:rsidRPr="002849D1">
        <w:tab/>
        <w:t xml:space="preserve">You may elect to have acquisitions or importations treated, for the purposes of this Subdivision, as </w:t>
      </w:r>
      <w:r w:rsidR="002849D1" w:rsidRPr="002849D1">
        <w:rPr>
          <w:position w:val="6"/>
          <w:sz w:val="16"/>
          <w:szCs w:val="16"/>
        </w:rPr>
        <w:t>*</w:t>
      </w:r>
      <w:r w:rsidRPr="002849D1">
        <w:t>non</w:t>
      </w:r>
      <w:r w:rsidR="002849D1">
        <w:noBreakHyphen/>
      </w:r>
      <w:r w:rsidRPr="002849D1">
        <w:t>deductible expenses because of paragraph</w:t>
      </w:r>
      <w:r w:rsidR="002849D1">
        <w:t> </w:t>
      </w:r>
      <w:r w:rsidRPr="002849D1">
        <w:t>69</w:t>
      </w:r>
      <w:r w:rsidR="002849D1">
        <w:noBreakHyphen/>
      </w:r>
      <w:r w:rsidRPr="002849D1">
        <w:t>5(3A)(c), to the extent that the acquisitions or importations would be non</w:t>
      </w:r>
      <w:r w:rsidR="002849D1">
        <w:noBreakHyphen/>
      </w:r>
      <w:r w:rsidRPr="002849D1">
        <w:t>deductible expenses because of that paragraph if:</w:t>
      </w:r>
    </w:p>
    <w:p w:rsidR="00300522" w:rsidRPr="002849D1" w:rsidRDefault="00300522" w:rsidP="00300522">
      <w:pPr>
        <w:pStyle w:val="paragraph"/>
      </w:pPr>
      <w:r w:rsidRPr="002849D1">
        <w:tab/>
        <w:t>(a)</w:t>
      </w:r>
      <w:r w:rsidRPr="002849D1">
        <w:tab/>
        <w:t>an election were in force under section</w:t>
      </w:r>
      <w:r w:rsidR="002849D1">
        <w:t> </w:t>
      </w:r>
      <w:r w:rsidRPr="002849D1">
        <w:t xml:space="preserve">152B of the </w:t>
      </w:r>
      <w:r w:rsidRPr="002849D1">
        <w:rPr>
          <w:i/>
          <w:iCs/>
        </w:rPr>
        <w:t>Fringe Benefits Tax Assessment Act 1986</w:t>
      </w:r>
      <w:r w:rsidRPr="002849D1">
        <w:t>; and</w:t>
      </w:r>
    </w:p>
    <w:p w:rsidR="00300522" w:rsidRPr="002849D1" w:rsidRDefault="00300522" w:rsidP="00300522">
      <w:pPr>
        <w:pStyle w:val="paragraph"/>
      </w:pPr>
      <w:r w:rsidRPr="002849D1">
        <w:tab/>
        <w:t>(b)</w:t>
      </w:r>
      <w:r w:rsidRPr="002849D1">
        <w:tab/>
        <w:t>section</w:t>
      </w:r>
      <w:r w:rsidR="002849D1">
        <w:t> </w:t>
      </w:r>
      <w:r w:rsidRPr="002849D1">
        <w:t xml:space="preserve">51AEC of the </w:t>
      </w:r>
      <w:r w:rsidR="002849D1" w:rsidRPr="002849D1">
        <w:rPr>
          <w:position w:val="6"/>
          <w:sz w:val="16"/>
          <w:szCs w:val="16"/>
        </w:rPr>
        <w:t>*</w:t>
      </w:r>
      <w:r w:rsidRPr="002849D1">
        <w:t>ITAA 1936 were to apply, because of that election, to expenses relating to the acquisitions or importations.</w:t>
      </w:r>
    </w:p>
    <w:p w:rsidR="00300522" w:rsidRPr="002849D1" w:rsidRDefault="00300522" w:rsidP="00300522">
      <w:pPr>
        <w:pStyle w:val="ActHead5"/>
      </w:pPr>
      <w:bookmarkStart w:id="467" w:name="_Toc364850832"/>
      <w:r w:rsidRPr="002849D1">
        <w:rPr>
          <w:rStyle w:val="CharSectno"/>
        </w:rPr>
        <w:t>69</w:t>
      </w:r>
      <w:r w:rsidR="002849D1" w:rsidRPr="002849D1">
        <w:rPr>
          <w:rStyle w:val="CharSectno"/>
        </w:rPr>
        <w:noBreakHyphen/>
      </w:r>
      <w:r w:rsidRPr="002849D1">
        <w:rPr>
          <w:rStyle w:val="CharSectno"/>
        </w:rPr>
        <w:t>40</w:t>
      </w:r>
      <w:r w:rsidRPr="002849D1">
        <w:t xml:space="preserve">  When elections take effect</w:t>
      </w:r>
      <w:bookmarkEnd w:id="467"/>
    </w:p>
    <w:p w:rsidR="00300522" w:rsidRPr="002849D1" w:rsidRDefault="00300522" w:rsidP="00300522">
      <w:pPr>
        <w:pStyle w:val="subsection"/>
      </w:pPr>
      <w:r w:rsidRPr="002849D1">
        <w:tab/>
        <w:t>(1)</w:t>
      </w:r>
      <w:r w:rsidRPr="002849D1">
        <w:tab/>
        <w:t xml:space="preserve">An election under this </w:t>
      </w:r>
      <w:r w:rsidR="00A53099" w:rsidRPr="002849D1">
        <w:t>Subdivision</w:t>
      </w:r>
      <w:r w:rsidR="00A36DB5" w:rsidRPr="002849D1">
        <w:t xml:space="preserve"> </w:t>
      </w:r>
      <w:r w:rsidRPr="002849D1">
        <w:t>is taken to have effect, or to have had effect, from the start of the tax period specified in the election.</w:t>
      </w:r>
    </w:p>
    <w:p w:rsidR="00300522" w:rsidRPr="002849D1" w:rsidRDefault="00300522" w:rsidP="00300522">
      <w:pPr>
        <w:pStyle w:val="subsection"/>
      </w:pPr>
      <w:r w:rsidRPr="002849D1">
        <w:tab/>
        <w:t>(2)</w:t>
      </w:r>
      <w:r w:rsidRPr="002849D1">
        <w:tab/>
        <w:t>The tax period may be a future tax period or the current tax period. It cannot be a tax period that has already come to an end.</w:t>
      </w:r>
    </w:p>
    <w:p w:rsidR="00300522" w:rsidRPr="002849D1" w:rsidRDefault="00300522" w:rsidP="00300522">
      <w:pPr>
        <w:pStyle w:val="ActHead5"/>
      </w:pPr>
      <w:bookmarkStart w:id="468" w:name="_Toc364850833"/>
      <w:r w:rsidRPr="002849D1">
        <w:rPr>
          <w:rStyle w:val="CharSectno"/>
        </w:rPr>
        <w:t>69</w:t>
      </w:r>
      <w:r w:rsidR="002849D1" w:rsidRPr="002849D1">
        <w:rPr>
          <w:rStyle w:val="CharSectno"/>
        </w:rPr>
        <w:noBreakHyphen/>
      </w:r>
      <w:r w:rsidRPr="002849D1">
        <w:rPr>
          <w:rStyle w:val="CharSectno"/>
        </w:rPr>
        <w:t>45</w:t>
      </w:r>
      <w:r w:rsidRPr="002849D1">
        <w:t xml:space="preserve">  When elections cease to have effect</w:t>
      </w:r>
      <w:bookmarkEnd w:id="468"/>
    </w:p>
    <w:p w:rsidR="00300522" w:rsidRPr="002849D1" w:rsidRDefault="00300522" w:rsidP="00300522">
      <w:pPr>
        <w:pStyle w:val="subsection"/>
      </w:pPr>
      <w:r w:rsidRPr="002849D1">
        <w:tab/>
      </w:r>
      <w:r w:rsidRPr="002849D1">
        <w:tab/>
        <w:t>If a circumstance specified in the second column of the following table occurs, the election ceases to have effect from the start of the tax period specified in the third column:</w:t>
      </w:r>
    </w:p>
    <w:p w:rsidR="00300522" w:rsidRPr="002849D1" w:rsidRDefault="00300522" w:rsidP="00300522">
      <w:pPr>
        <w:pStyle w:val="Tabletext"/>
        <w:keepN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2849D1" w:rsidTr="00A53099">
        <w:trPr>
          <w:tblHeader/>
        </w:trPr>
        <w:tc>
          <w:tcPr>
            <w:tcW w:w="7088" w:type="dxa"/>
            <w:gridSpan w:val="4"/>
            <w:tcBorders>
              <w:top w:val="single" w:sz="12" w:space="0" w:color="auto"/>
              <w:bottom w:val="single" w:sz="6" w:space="0" w:color="auto"/>
            </w:tcBorders>
            <w:shd w:val="clear" w:color="auto" w:fill="auto"/>
          </w:tcPr>
          <w:p w:rsidR="00300522" w:rsidRPr="002849D1" w:rsidRDefault="00300522" w:rsidP="00300522">
            <w:pPr>
              <w:pStyle w:val="Tabletext"/>
              <w:keepNext/>
              <w:rPr>
                <w:b/>
              </w:rPr>
            </w:pPr>
            <w:r w:rsidRPr="002849D1">
              <w:rPr>
                <w:b/>
                <w:bCs/>
              </w:rPr>
              <w:t>When elections cease to have effect</w:t>
            </w:r>
          </w:p>
        </w:tc>
      </w:tr>
      <w:tr w:rsidR="00300522" w:rsidRPr="002849D1" w:rsidTr="00A53099">
        <w:trPr>
          <w:tblHeader/>
        </w:trPr>
        <w:tc>
          <w:tcPr>
            <w:tcW w:w="709" w:type="dxa"/>
            <w:tcBorders>
              <w:top w:val="single" w:sz="6" w:space="0" w:color="auto"/>
              <w:bottom w:val="single" w:sz="12" w:space="0" w:color="auto"/>
            </w:tcBorders>
            <w:shd w:val="clear" w:color="auto" w:fill="auto"/>
          </w:tcPr>
          <w:p w:rsidR="00300522" w:rsidRPr="002849D1" w:rsidRDefault="00300522" w:rsidP="00300522">
            <w:pPr>
              <w:pStyle w:val="Tabletext"/>
              <w:keepNext/>
              <w:rPr>
                <w:b/>
              </w:rPr>
            </w:pPr>
            <w:r w:rsidRPr="002849D1">
              <w:rPr>
                <w:b/>
                <w:bCs/>
              </w:rPr>
              <w:t>Item</w:t>
            </w:r>
          </w:p>
        </w:tc>
        <w:tc>
          <w:tcPr>
            <w:tcW w:w="1701" w:type="dxa"/>
            <w:tcBorders>
              <w:top w:val="single" w:sz="6" w:space="0" w:color="auto"/>
              <w:bottom w:val="single" w:sz="12" w:space="0" w:color="auto"/>
            </w:tcBorders>
            <w:shd w:val="clear" w:color="auto" w:fill="auto"/>
          </w:tcPr>
          <w:p w:rsidR="00300522" w:rsidRPr="002849D1" w:rsidRDefault="00300522" w:rsidP="00300522">
            <w:pPr>
              <w:pStyle w:val="Tabletext"/>
              <w:keepNext/>
              <w:rPr>
                <w:b/>
              </w:rPr>
            </w:pPr>
            <w:r w:rsidRPr="002849D1">
              <w:rPr>
                <w:b/>
                <w:bCs/>
              </w:rPr>
              <w:t>Kind of election</w:t>
            </w:r>
          </w:p>
        </w:tc>
        <w:tc>
          <w:tcPr>
            <w:tcW w:w="2268" w:type="dxa"/>
            <w:tcBorders>
              <w:top w:val="single" w:sz="6" w:space="0" w:color="auto"/>
              <w:bottom w:val="single" w:sz="12" w:space="0" w:color="auto"/>
            </w:tcBorders>
            <w:shd w:val="clear" w:color="auto" w:fill="auto"/>
          </w:tcPr>
          <w:p w:rsidR="00300522" w:rsidRPr="002849D1" w:rsidRDefault="00300522" w:rsidP="00300522">
            <w:pPr>
              <w:pStyle w:val="Tabletext"/>
              <w:keepNext/>
              <w:rPr>
                <w:b/>
              </w:rPr>
            </w:pPr>
            <w:r w:rsidRPr="002849D1">
              <w:rPr>
                <w:b/>
                <w:bCs/>
              </w:rPr>
              <w:t>Circumstance</w:t>
            </w:r>
          </w:p>
        </w:tc>
        <w:tc>
          <w:tcPr>
            <w:tcW w:w="2410" w:type="dxa"/>
            <w:tcBorders>
              <w:top w:val="single" w:sz="6" w:space="0" w:color="auto"/>
              <w:bottom w:val="single" w:sz="12" w:space="0" w:color="auto"/>
            </w:tcBorders>
            <w:shd w:val="clear" w:color="auto" w:fill="auto"/>
          </w:tcPr>
          <w:p w:rsidR="00300522" w:rsidRPr="002849D1" w:rsidRDefault="00300522" w:rsidP="00300522">
            <w:pPr>
              <w:pStyle w:val="Tabletext"/>
              <w:keepNext/>
              <w:rPr>
                <w:b/>
              </w:rPr>
            </w:pPr>
            <w:r w:rsidRPr="002849D1">
              <w:rPr>
                <w:b/>
                <w:bCs/>
              </w:rPr>
              <w:t>Tax period</w:t>
            </w:r>
          </w:p>
        </w:tc>
      </w:tr>
      <w:tr w:rsidR="00300522" w:rsidRPr="002849D1" w:rsidTr="00A53099">
        <w:tc>
          <w:tcPr>
            <w:tcW w:w="709" w:type="dxa"/>
            <w:tcBorders>
              <w:top w:val="single" w:sz="12" w:space="0" w:color="auto"/>
            </w:tcBorders>
            <w:shd w:val="clear" w:color="auto" w:fill="auto"/>
          </w:tcPr>
          <w:p w:rsidR="00300522" w:rsidRPr="002849D1" w:rsidRDefault="00300522" w:rsidP="00300522">
            <w:pPr>
              <w:pStyle w:val="Tabletext"/>
            </w:pPr>
            <w:r w:rsidRPr="002849D1">
              <w:t>1</w:t>
            </w:r>
          </w:p>
        </w:tc>
        <w:tc>
          <w:tcPr>
            <w:tcW w:w="1701" w:type="dxa"/>
            <w:tcBorders>
              <w:top w:val="single" w:sz="12" w:space="0" w:color="auto"/>
            </w:tcBorders>
            <w:shd w:val="clear" w:color="auto" w:fill="auto"/>
          </w:tcPr>
          <w:p w:rsidR="00300522" w:rsidRPr="002849D1" w:rsidRDefault="00300522" w:rsidP="00300522">
            <w:pPr>
              <w:pStyle w:val="Tabletext"/>
            </w:pPr>
            <w:r w:rsidRPr="002849D1">
              <w:t xml:space="preserve">Any election </w:t>
            </w:r>
            <w:r w:rsidRPr="002849D1">
              <w:lastRenderedPageBreak/>
              <w:t>under this Subdivision</w:t>
            </w:r>
          </w:p>
        </w:tc>
        <w:tc>
          <w:tcPr>
            <w:tcW w:w="2268" w:type="dxa"/>
            <w:tcBorders>
              <w:top w:val="single" w:sz="12" w:space="0" w:color="auto"/>
            </w:tcBorders>
            <w:shd w:val="clear" w:color="auto" w:fill="auto"/>
          </w:tcPr>
          <w:p w:rsidR="00300522" w:rsidRPr="002849D1" w:rsidRDefault="00300522" w:rsidP="00300522">
            <w:pPr>
              <w:pStyle w:val="Tabletext"/>
            </w:pPr>
            <w:r w:rsidRPr="002849D1">
              <w:lastRenderedPageBreak/>
              <w:t xml:space="preserve">You withdraw the </w:t>
            </w:r>
            <w:r w:rsidRPr="002849D1">
              <w:lastRenderedPageBreak/>
              <w:t>election</w:t>
            </w:r>
          </w:p>
        </w:tc>
        <w:tc>
          <w:tcPr>
            <w:tcW w:w="2410" w:type="dxa"/>
            <w:tcBorders>
              <w:top w:val="single" w:sz="12" w:space="0" w:color="auto"/>
            </w:tcBorders>
            <w:shd w:val="clear" w:color="auto" w:fill="auto"/>
          </w:tcPr>
          <w:p w:rsidR="00300522" w:rsidRPr="002849D1" w:rsidRDefault="00300522" w:rsidP="00300522">
            <w:pPr>
              <w:pStyle w:val="Tabletext"/>
            </w:pPr>
            <w:r w:rsidRPr="002849D1">
              <w:lastRenderedPageBreak/>
              <w:t xml:space="preserve">The tax period (which </w:t>
            </w:r>
            <w:r w:rsidRPr="002849D1">
              <w:lastRenderedPageBreak/>
              <w:t>must not be a past tax period) specified in the withdrawal</w:t>
            </w:r>
          </w:p>
        </w:tc>
      </w:tr>
      <w:tr w:rsidR="00300522" w:rsidRPr="002849D1" w:rsidTr="00A53099">
        <w:tc>
          <w:tcPr>
            <w:tcW w:w="709" w:type="dxa"/>
            <w:shd w:val="clear" w:color="auto" w:fill="auto"/>
          </w:tcPr>
          <w:p w:rsidR="00300522" w:rsidRPr="002849D1" w:rsidRDefault="00300522" w:rsidP="00300522">
            <w:pPr>
              <w:pStyle w:val="Tabletext"/>
            </w:pPr>
            <w:r w:rsidRPr="002849D1">
              <w:lastRenderedPageBreak/>
              <w:t>2</w:t>
            </w:r>
          </w:p>
        </w:tc>
        <w:tc>
          <w:tcPr>
            <w:tcW w:w="1701" w:type="dxa"/>
            <w:shd w:val="clear" w:color="auto" w:fill="auto"/>
          </w:tcPr>
          <w:p w:rsidR="00300522" w:rsidRPr="002849D1" w:rsidRDefault="00300522" w:rsidP="00300522">
            <w:pPr>
              <w:pStyle w:val="Tabletext"/>
            </w:pPr>
            <w:r w:rsidRPr="002849D1">
              <w:t>An election under section</w:t>
            </w:r>
            <w:r w:rsidR="002849D1">
              <w:t> </w:t>
            </w:r>
            <w:r w:rsidRPr="002849D1">
              <w:t>69</w:t>
            </w:r>
            <w:r w:rsidR="002849D1">
              <w:noBreakHyphen/>
            </w:r>
            <w:r w:rsidRPr="002849D1">
              <w:t>25</w:t>
            </w:r>
          </w:p>
        </w:tc>
        <w:tc>
          <w:tcPr>
            <w:tcW w:w="2268" w:type="dxa"/>
            <w:shd w:val="clear" w:color="auto" w:fill="auto"/>
          </w:tcPr>
          <w:p w:rsidR="00300522" w:rsidRPr="002849D1" w:rsidRDefault="00300522" w:rsidP="00300522">
            <w:pPr>
              <w:pStyle w:val="Tabletext"/>
            </w:pPr>
            <w:r w:rsidRPr="002849D1">
              <w:t>You make an election under section</w:t>
            </w:r>
            <w:r w:rsidR="002849D1">
              <w:t> </w:t>
            </w:r>
            <w:r w:rsidRPr="002849D1">
              <w:t>69</w:t>
            </w:r>
            <w:r w:rsidR="002849D1">
              <w:noBreakHyphen/>
            </w:r>
            <w:r w:rsidRPr="002849D1">
              <w:t>30</w:t>
            </w:r>
          </w:p>
        </w:tc>
        <w:tc>
          <w:tcPr>
            <w:tcW w:w="2410" w:type="dxa"/>
            <w:shd w:val="clear" w:color="auto" w:fill="auto"/>
          </w:tcPr>
          <w:p w:rsidR="00300522" w:rsidRPr="002849D1" w:rsidRDefault="00300522" w:rsidP="00300522">
            <w:pPr>
              <w:pStyle w:val="Tabletext"/>
            </w:pPr>
            <w:r w:rsidRPr="002849D1">
              <w:t>The tax period at the start of which the election under section</w:t>
            </w:r>
            <w:r w:rsidR="002849D1">
              <w:t> </w:t>
            </w:r>
            <w:r w:rsidRPr="002849D1">
              <w:t>69</w:t>
            </w:r>
            <w:r w:rsidR="002849D1">
              <w:noBreakHyphen/>
            </w:r>
            <w:r w:rsidRPr="002849D1">
              <w:t>30 takes effect</w:t>
            </w:r>
          </w:p>
        </w:tc>
      </w:tr>
      <w:tr w:rsidR="00300522" w:rsidRPr="002849D1" w:rsidTr="00A53099">
        <w:tc>
          <w:tcPr>
            <w:tcW w:w="709" w:type="dxa"/>
            <w:shd w:val="clear" w:color="auto" w:fill="auto"/>
          </w:tcPr>
          <w:p w:rsidR="00300522" w:rsidRPr="002849D1" w:rsidRDefault="00300522" w:rsidP="00300522">
            <w:pPr>
              <w:pStyle w:val="Tabletext"/>
            </w:pPr>
            <w:r w:rsidRPr="002849D1">
              <w:t>3</w:t>
            </w:r>
          </w:p>
        </w:tc>
        <w:tc>
          <w:tcPr>
            <w:tcW w:w="1701" w:type="dxa"/>
            <w:shd w:val="clear" w:color="auto" w:fill="auto"/>
          </w:tcPr>
          <w:p w:rsidR="00300522" w:rsidRPr="002849D1" w:rsidRDefault="00300522" w:rsidP="00300522">
            <w:pPr>
              <w:pStyle w:val="Tabletext"/>
            </w:pPr>
            <w:r w:rsidRPr="002849D1">
              <w:t>An election under section</w:t>
            </w:r>
            <w:r w:rsidR="002849D1">
              <w:t> </w:t>
            </w:r>
            <w:r w:rsidRPr="002849D1">
              <w:t>69</w:t>
            </w:r>
            <w:r w:rsidR="002849D1">
              <w:noBreakHyphen/>
            </w:r>
            <w:r w:rsidRPr="002849D1">
              <w:t>30</w:t>
            </w:r>
          </w:p>
        </w:tc>
        <w:tc>
          <w:tcPr>
            <w:tcW w:w="2268" w:type="dxa"/>
            <w:shd w:val="clear" w:color="auto" w:fill="auto"/>
          </w:tcPr>
          <w:p w:rsidR="00300522" w:rsidRPr="002849D1" w:rsidRDefault="00300522" w:rsidP="00300522">
            <w:pPr>
              <w:pStyle w:val="Tabletext"/>
            </w:pPr>
            <w:r w:rsidRPr="002849D1">
              <w:t>You make an election under section</w:t>
            </w:r>
            <w:r w:rsidR="002849D1">
              <w:t> </w:t>
            </w:r>
            <w:r w:rsidRPr="002849D1">
              <w:t>69</w:t>
            </w:r>
            <w:r w:rsidR="002849D1">
              <w:noBreakHyphen/>
            </w:r>
            <w:r w:rsidRPr="002849D1">
              <w:t>25</w:t>
            </w:r>
          </w:p>
        </w:tc>
        <w:tc>
          <w:tcPr>
            <w:tcW w:w="2410" w:type="dxa"/>
            <w:shd w:val="clear" w:color="auto" w:fill="auto"/>
          </w:tcPr>
          <w:p w:rsidR="00300522" w:rsidRPr="002849D1" w:rsidRDefault="00300522" w:rsidP="00300522">
            <w:pPr>
              <w:pStyle w:val="Tabletext"/>
            </w:pPr>
            <w:r w:rsidRPr="002849D1">
              <w:t>The tax period at the start of which the election under section</w:t>
            </w:r>
            <w:r w:rsidR="002849D1">
              <w:t> </w:t>
            </w:r>
            <w:r w:rsidRPr="002849D1">
              <w:t>69</w:t>
            </w:r>
            <w:r w:rsidR="002849D1">
              <w:noBreakHyphen/>
            </w:r>
            <w:r w:rsidRPr="002849D1">
              <w:t>25 takes effect</w:t>
            </w:r>
          </w:p>
        </w:tc>
      </w:tr>
      <w:tr w:rsidR="00300522" w:rsidRPr="002849D1" w:rsidTr="00A53099">
        <w:tc>
          <w:tcPr>
            <w:tcW w:w="709" w:type="dxa"/>
            <w:shd w:val="clear" w:color="auto" w:fill="auto"/>
          </w:tcPr>
          <w:p w:rsidR="00300522" w:rsidRPr="002849D1" w:rsidRDefault="00300522" w:rsidP="00300522">
            <w:pPr>
              <w:pStyle w:val="Tabletext"/>
            </w:pPr>
            <w:r w:rsidRPr="002849D1">
              <w:t>4</w:t>
            </w:r>
          </w:p>
        </w:tc>
        <w:tc>
          <w:tcPr>
            <w:tcW w:w="1701" w:type="dxa"/>
            <w:shd w:val="clear" w:color="auto" w:fill="auto"/>
          </w:tcPr>
          <w:p w:rsidR="00300522" w:rsidRPr="002849D1" w:rsidRDefault="00300522" w:rsidP="00300522">
            <w:pPr>
              <w:pStyle w:val="Tabletext"/>
            </w:pPr>
            <w:r w:rsidRPr="002849D1">
              <w:t>An election under section</w:t>
            </w:r>
            <w:r w:rsidR="002849D1">
              <w:t> </w:t>
            </w:r>
            <w:r w:rsidRPr="002849D1">
              <w:t>69</w:t>
            </w:r>
            <w:r w:rsidR="002849D1">
              <w:noBreakHyphen/>
            </w:r>
            <w:r w:rsidRPr="002849D1">
              <w:t>30</w:t>
            </w:r>
          </w:p>
        </w:tc>
        <w:tc>
          <w:tcPr>
            <w:tcW w:w="2268" w:type="dxa"/>
            <w:shd w:val="clear" w:color="auto" w:fill="auto"/>
          </w:tcPr>
          <w:p w:rsidR="00300522" w:rsidRPr="002849D1" w:rsidRDefault="00300522" w:rsidP="00300522">
            <w:pPr>
              <w:pStyle w:val="Tabletext"/>
            </w:pPr>
            <w:r w:rsidRPr="002849D1">
              <w:t xml:space="preserve">You cease to have a </w:t>
            </w:r>
            <w:r w:rsidR="002849D1" w:rsidRPr="002849D1">
              <w:rPr>
                <w:position w:val="6"/>
                <w:sz w:val="16"/>
                <w:szCs w:val="16"/>
              </w:rPr>
              <w:t>*</w:t>
            </w:r>
            <w:r w:rsidRPr="002849D1">
              <w:t>valid meal entertainment register</w:t>
            </w:r>
          </w:p>
        </w:tc>
        <w:tc>
          <w:tcPr>
            <w:tcW w:w="2410" w:type="dxa"/>
            <w:shd w:val="clear" w:color="auto" w:fill="auto"/>
          </w:tcPr>
          <w:p w:rsidR="00300522" w:rsidRPr="002849D1" w:rsidRDefault="00300522" w:rsidP="00300522">
            <w:pPr>
              <w:pStyle w:val="Tabletext"/>
            </w:pPr>
            <w:r w:rsidRPr="002849D1">
              <w:t>The tax period during which you cease to have such a register</w:t>
            </w:r>
          </w:p>
        </w:tc>
      </w:tr>
      <w:tr w:rsidR="00300522" w:rsidRPr="002849D1" w:rsidTr="00A53099">
        <w:tc>
          <w:tcPr>
            <w:tcW w:w="709" w:type="dxa"/>
            <w:tcBorders>
              <w:bottom w:val="single" w:sz="4" w:space="0" w:color="auto"/>
            </w:tcBorders>
            <w:shd w:val="clear" w:color="auto" w:fill="auto"/>
          </w:tcPr>
          <w:p w:rsidR="00300522" w:rsidRPr="002849D1" w:rsidRDefault="00300522" w:rsidP="00300522">
            <w:pPr>
              <w:pStyle w:val="Tabletext"/>
            </w:pPr>
            <w:r w:rsidRPr="002849D1">
              <w:t>5</w:t>
            </w:r>
          </w:p>
        </w:tc>
        <w:tc>
          <w:tcPr>
            <w:tcW w:w="1701" w:type="dxa"/>
            <w:tcBorders>
              <w:bottom w:val="single" w:sz="4" w:space="0" w:color="auto"/>
            </w:tcBorders>
            <w:shd w:val="clear" w:color="auto" w:fill="auto"/>
          </w:tcPr>
          <w:p w:rsidR="00300522" w:rsidRPr="002849D1" w:rsidRDefault="00300522" w:rsidP="00300522">
            <w:pPr>
              <w:pStyle w:val="Tabletext"/>
            </w:pPr>
            <w:r w:rsidRPr="002849D1">
              <w:t>An election under section</w:t>
            </w:r>
            <w:r w:rsidR="002849D1">
              <w:t> </w:t>
            </w:r>
            <w:r w:rsidRPr="002849D1">
              <w:t>69</w:t>
            </w:r>
            <w:r w:rsidR="002849D1">
              <w:noBreakHyphen/>
            </w:r>
            <w:r w:rsidRPr="002849D1">
              <w:t>25 or 69</w:t>
            </w:r>
            <w:r w:rsidR="002849D1">
              <w:noBreakHyphen/>
            </w:r>
            <w:r w:rsidRPr="002849D1">
              <w:t>30</w:t>
            </w:r>
          </w:p>
        </w:tc>
        <w:tc>
          <w:tcPr>
            <w:tcW w:w="2268" w:type="dxa"/>
            <w:tcBorders>
              <w:bottom w:val="single" w:sz="4" w:space="0" w:color="auto"/>
            </w:tcBorders>
            <w:shd w:val="clear" w:color="auto" w:fill="auto"/>
          </w:tcPr>
          <w:p w:rsidR="00300522" w:rsidRPr="002849D1" w:rsidRDefault="00300522" w:rsidP="00300522">
            <w:pPr>
              <w:pStyle w:val="Tabletext"/>
            </w:pPr>
            <w:r w:rsidRPr="002849D1">
              <w:t>You make an election under section</w:t>
            </w:r>
            <w:r w:rsidR="002849D1">
              <w:t> </w:t>
            </w:r>
            <w:r w:rsidRPr="002849D1">
              <w:t xml:space="preserve">37AA or 37CA of the </w:t>
            </w:r>
            <w:r w:rsidRPr="002849D1">
              <w:rPr>
                <w:i/>
                <w:iCs/>
              </w:rPr>
              <w:t>Fringe Benefits Tax Assessment Act 1986</w:t>
            </w:r>
          </w:p>
        </w:tc>
        <w:tc>
          <w:tcPr>
            <w:tcW w:w="2410" w:type="dxa"/>
            <w:tcBorders>
              <w:bottom w:val="single" w:sz="4" w:space="0" w:color="auto"/>
            </w:tcBorders>
            <w:shd w:val="clear" w:color="auto" w:fill="auto"/>
          </w:tcPr>
          <w:p w:rsidR="00300522" w:rsidRPr="002849D1" w:rsidRDefault="00300522" w:rsidP="00300522">
            <w:pPr>
              <w:pStyle w:val="Tabletext"/>
            </w:pPr>
            <w:r w:rsidRPr="002849D1">
              <w:t>The tax period during which the election is made</w:t>
            </w:r>
          </w:p>
        </w:tc>
      </w:tr>
      <w:tr w:rsidR="00300522" w:rsidRPr="002849D1" w:rsidTr="00A53099">
        <w:tc>
          <w:tcPr>
            <w:tcW w:w="709" w:type="dxa"/>
            <w:tcBorders>
              <w:bottom w:val="single" w:sz="12" w:space="0" w:color="auto"/>
            </w:tcBorders>
            <w:shd w:val="clear" w:color="auto" w:fill="auto"/>
          </w:tcPr>
          <w:p w:rsidR="00300522" w:rsidRPr="002849D1" w:rsidRDefault="00300522" w:rsidP="00300522">
            <w:pPr>
              <w:pStyle w:val="Tabletext"/>
            </w:pPr>
            <w:r w:rsidRPr="002849D1">
              <w:t>6</w:t>
            </w:r>
          </w:p>
        </w:tc>
        <w:tc>
          <w:tcPr>
            <w:tcW w:w="1701" w:type="dxa"/>
            <w:tcBorders>
              <w:bottom w:val="single" w:sz="12" w:space="0" w:color="auto"/>
            </w:tcBorders>
            <w:shd w:val="clear" w:color="auto" w:fill="auto"/>
          </w:tcPr>
          <w:p w:rsidR="00300522" w:rsidRPr="002849D1" w:rsidRDefault="00300522" w:rsidP="00300522">
            <w:pPr>
              <w:pStyle w:val="Tabletext"/>
            </w:pPr>
            <w:r w:rsidRPr="002849D1">
              <w:t>An election under section</w:t>
            </w:r>
            <w:r w:rsidR="002849D1">
              <w:t> </w:t>
            </w:r>
            <w:r w:rsidRPr="002849D1">
              <w:t>69</w:t>
            </w:r>
            <w:r w:rsidR="002849D1">
              <w:noBreakHyphen/>
            </w:r>
            <w:r w:rsidRPr="002849D1">
              <w:t>35</w:t>
            </w:r>
          </w:p>
        </w:tc>
        <w:tc>
          <w:tcPr>
            <w:tcW w:w="2268" w:type="dxa"/>
            <w:tcBorders>
              <w:bottom w:val="single" w:sz="12" w:space="0" w:color="auto"/>
            </w:tcBorders>
            <w:shd w:val="clear" w:color="auto" w:fill="auto"/>
          </w:tcPr>
          <w:p w:rsidR="00300522" w:rsidRPr="002849D1" w:rsidRDefault="00300522" w:rsidP="00300522">
            <w:pPr>
              <w:pStyle w:val="Tabletext"/>
            </w:pPr>
            <w:r w:rsidRPr="002849D1">
              <w:t>You make an election under section</w:t>
            </w:r>
            <w:r w:rsidR="002849D1">
              <w:t> </w:t>
            </w:r>
            <w:r w:rsidRPr="002849D1">
              <w:t>152B of that Act</w:t>
            </w:r>
          </w:p>
        </w:tc>
        <w:tc>
          <w:tcPr>
            <w:tcW w:w="2410" w:type="dxa"/>
            <w:tcBorders>
              <w:bottom w:val="single" w:sz="12" w:space="0" w:color="auto"/>
            </w:tcBorders>
            <w:shd w:val="clear" w:color="auto" w:fill="auto"/>
          </w:tcPr>
          <w:p w:rsidR="00300522" w:rsidRPr="002849D1" w:rsidRDefault="00300522" w:rsidP="00300522">
            <w:pPr>
              <w:pStyle w:val="Tabletext"/>
            </w:pPr>
            <w:r w:rsidRPr="002849D1">
              <w:t>The tax period during which the election is made</w:t>
            </w:r>
          </w:p>
        </w:tc>
      </w:tr>
    </w:tbl>
    <w:p w:rsidR="00300522" w:rsidRPr="002849D1" w:rsidRDefault="00300522" w:rsidP="00300522">
      <w:pPr>
        <w:pStyle w:val="ActHead5"/>
      </w:pPr>
      <w:bookmarkStart w:id="469" w:name="_Toc364850834"/>
      <w:r w:rsidRPr="002849D1">
        <w:rPr>
          <w:rStyle w:val="CharSectno"/>
        </w:rPr>
        <w:t>69</w:t>
      </w:r>
      <w:r w:rsidR="002849D1" w:rsidRPr="002849D1">
        <w:rPr>
          <w:rStyle w:val="CharSectno"/>
        </w:rPr>
        <w:noBreakHyphen/>
      </w:r>
      <w:r w:rsidRPr="002849D1">
        <w:rPr>
          <w:rStyle w:val="CharSectno"/>
        </w:rPr>
        <w:t>50</w:t>
      </w:r>
      <w:r w:rsidRPr="002849D1">
        <w:t xml:space="preserve">  Adjustment events relating to elections</w:t>
      </w:r>
      <w:bookmarkEnd w:id="469"/>
    </w:p>
    <w:p w:rsidR="00300522" w:rsidRPr="002849D1" w:rsidRDefault="00300522" w:rsidP="00300522">
      <w:pPr>
        <w:pStyle w:val="subsection"/>
      </w:pPr>
      <w:r w:rsidRPr="002849D1">
        <w:tab/>
        <w:t>(1)</w:t>
      </w:r>
      <w:r w:rsidRPr="002849D1">
        <w:tab/>
        <w:t xml:space="preserve">The following are </w:t>
      </w:r>
      <w:r w:rsidRPr="002849D1">
        <w:rPr>
          <w:b/>
          <w:bCs/>
          <w:i/>
          <w:iCs/>
        </w:rPr>
        <w:t>adjustment events</w:t>
      </w:r>
      <w:r w:rsidRPr="002849D1">
        <w:t xml:space="preserve"> if they have the effect of changing the extent to which an acquisition you made is a </w:t>
      </w:r>
      <w:r w:rsidR="002849D1" w:rsidRPr="002849D1">
        <w:rPr>
          <w:position w:val="6"/>
          <w:sz w:val="16"/>
          <w:szCs w:val="16"/>
        </w:rPr>
        <w:t>*</w:t>
      </w:r>
      <w:r w:rsidRPr="002849D1">
        <w:t>creditable acquisition:</w:t>
      </w:r>
    </w:p>
    <w:p w:rsidR="00300522" w:rsidRPr="002849D1" w:rsidRDefault="00300522" w:rsidP="00300522">
      <w:pPr>
        <w:pStyle w:val="paragraph"/>
      </w:pPr>
      <w:r w:rsidRPr="002849D1">
        <w:tab/>
        <w:t>(a)</w:t>
      </w:r>
      <w:r w:rsidRPr="002849D1">
        <w:tab/>
        <w:t xml:space="preserve">an election you make under this </w:t>
      </w:r>
      <w:r w:rsidR="00A53099" w:rsidRPr="002849D1">
        <w:t>Subdivision</w:t>
      </w:r>
      <w:r w:rsidR="00A36DB5" w:rsidRPr="002849D1">
        <w:t xml:space="preserve"> </w:t>
      </w:r>
      <w:r w:rsidRPr="002849D1">
        <w:t xml:space="preserve">ceases to have effect at a time other than the start of an </w:t>
      </w:r>
      <w:r w:rsidR="002849D1" w:rsidRPr="002849D1">
        <w:rPr>
          <w:position w:val="6"/>
          <w:sz w:val="16"/>
          <w:szCs w:val="16"/>
        </w:rPr>
        <w:t>*</w:t>
      </w:r>
      <w:r w:rsidRPr="002849D1">
        <w:t>FBT year;</w:t>
      </w:r>
    </w:p>
    <w:p w:rsidR="00300522" w:rsidRPr="002849D1" w:rsidRDefault="00300522" w:rsidP="00300522">
      <w:pPr>
        <w:pStyle w:val="paragraph"/>
      </w:pPr>
      <w:r w:rsidRPr="002849D1">
        <w:tab/>
        <w:t>(b)</w:t>
      </w:r>
      <w:r w:rsidRPr="002849D1">
        <w:tab/>
        <w:t>an election is made under section</w:t>
      </w:r>
      <w:r w:rsidR="002849D1">
        <w:t> </w:t>
      </w:r>
      <w:r w:rsidRPr="002849D1">
        <w:t xml:space="preserve">37AA, 37CA or 152B of the </w:t>
      </w:r>
      <w:r w:rsidRPr="002849D1">
        <w:rPr>
          <w:i/>
          <w:iCs/>
        </w:rPr>
        <w:t>Fringe Benefits Tax Assessment Act 1986</w:t>
      </w:r>
      <w:r w:rsidRPr="002849D1">
        <w:t xml:space="preserve"> for an FBT year, without one or more corresponding elections under this </w:t>
      </w:r>
      <w:r w:rsidR="00A53099" w:rsidRPr="002849D1">
        <w:t>Subdivision</w:t>
      </w:r>
      <w:r w:rsidR="00A36DB5" w:rsidRPr="002849D1">
        <w:t xml:space="preserve"> </w:t>
      </w:r>
      <w:r w:rsidRPr="002849D1">
        <w:t>having been made covering all the tax periods in that year;</w:t>
      </w:r>
    </w:p>
    <w:p w:rsidR="00300522" w:rsidRPr="002849D1" w:rsidRDefault="00300522" w:rsidP="00300522">
      <w:pPr>
        <w:pStyle w:val="paragraph"/>
      </w:pPr>
      <w:r w:rsidRPr="002849D1">
        <w:tab/>
        <w:t>(c)</w:t>
      </w:r>
      <w:r w:rsidRPr="002849D1">
        <w:tab/>
        <w:t>an election is not made under section</w:t>
      </w:r>
      <w:r w:rsidR="002849D1">
        <w:t> </w:t>
      </w:r>
      <w:r w:rsidRPr="002849D1">
        <w:t xml:space="preserve">37AA, 37CA or 152B of that Act for an FBT year, but one or more corresponding elections have been made under this </w:t>
      </w:r>
      <w:r w:rsidR="00A53099" w:rsidRPr="002849D1">
        <w:t>Subdivision</w:t>
      </w:r>
      <w:r w:rsidR="00A36DB5" w:rsidRPr="002849D1">
        <w:t xml:space="preserve"> </w:t>
      </w:r>
      <w:r w:rsidRPr="002849D1">
        <w:t>covering one or more of the tax periods in that year.</w:t>
      </w:r>
    </w:p>
    <w:p w:rsidR="00300522" w:rsidRPr="002849D1" w:rsidRDefault="00300522" w:rsidP="00300522">
      <w:pPr>
        <w:pStyle w:val="subsection"/>
      </w:pPr>
      <w:r w:rsidRPr="002849D1">
        <w:lastRenderedPageBreak/>
        <w:tab/>
        <w:t>(2)</w:t>
      </w:r>
      <w:r w:rsidRPr="002849D1">
        <w:tab/>
        <w:t xml:space="preserve">However, an </w:t>
      </w:r>
      <w:r w:rsidR="002849D1" w:rsidRPr="002849D1">
        <w:rPr>
          <w:position w:val="6"/>
          <w:sz w:val="16"/>
          <w:szCs w:val="16"/>
        </w:rPr>
        <w:t>*</w:t>
      </w:r>
      <w:r w:rsidRPr="002849D1">
        <w:t>adjustment event under this section arises only in respect of a tax period in which:</w:t>
      </w:r>
    </w:p>
    <w:p w:rsidR="00300522" w:rsidRPr="002849D1" w:rsidRDefault="00300522" w:rsidP="00300522">
      <w:pPr>
        <w:pStyle w:val="paragraph"/>
      </w:pPr>
      <w:r w:rsidRPr="002849D1">
        <w:tab/>
        <w:t>(a)</w:t>
      </w:r>
      <w:r w:rsidRPr="002849D1">
        <w:tab/>
        <w:t>the day occurs by which you are required, under section</w:t>
      </w:r>
      <w:r w:rsidR="002849D1">
        <w:t> </w:t>
      </w:r>
      <w:r w:rsidRPr="002849D1">
        <w:t xml:space="preserve">68 of the </w:t>
      </w:r>
      <w:r w:rsidRPr="002849D1">
        <w:rPr>
          <w:i/>
          <w:iCs/>
        </w:rPr>
        <w:t>Fringe Benefits Tax Assessment Act 1986</w:t>
      </w:r>
      <w:r w:rsidRPr="002849D1">
        <w:t xml:space="preserve">, to furnish a return to the Commissioner relating to an </w:t>
      </w:r>
      <w:r w:rsidR="002849D1" w:rsidRPr="002849D1">
        <w:rPr>
          <w:position w:val="6"/>
          <w:sz w:val="16"/>
          <w:szCs w:val="16"/>
        </w:rPr>
        <w:t>*</w:t>
      </w:r>
      <w:r w:rsidRPr="002849D1">
        <w:t>FBT year; or</w:t>
      </w:r>
    </w:p>
    <w:p w:rsidR="00300522" w:rsidRPr="002849D1" w:rsidRDefault="00300522" w:rsidP="00300522">
      <w:pPr>
        <w:pStyle w:val="paragraph"/>
      </w:pPr>
      <w:r w:rsidRPr="002849D1">
        <w:tab/>
        <w:t>(b)</w:t>
      </w:r>
      <w:r w:rsidRPr="002849D1">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2849D1" w:rsidRDefault="00300522" w:rsidP="00300522">
      <w:pPr>
        <w:pStyle w:val="subsection"/>
      </w:pPr>
      <w:r w:rsidRPr="002849D1">
        <w:tab/>
        <w:t>(3)</w:t>
      </w:r>
      <w:r w:rsidRPr="002849D1">
        <w:tab/>
        <w:t>Subdivision</w:t>
      </w:r>
      <w:r w:rsidR="002849D1">
        <w:t> </w:t>
      </w:r>
      <w:r w:rsidRPr="002849D1">
        <w:t>19</w:t>
      </w:r>
      <w:r w:rsidR="002849D1">
        <w:noBreakHyphen/>
      </w:r>
      <w:r w:rsidRPr="002849D1">
        <w:t xml:space="preserve">C applies to the acquisition in question as if every </w:t>
      </w:r>
      <w:r w:rsidR="002849D1" w:rsidRPr="002849D1">
        <w:rPr>
          <w:position w:val="6"/>
          <w:sz w:val="16"/>
          <w:szCs w:val="16"/>
        </w:rPr>
        <w:t>*</w:t>
      </w:r>
      <w:r w:rsidRPr="002849D1">
        <w:t xml:space="preserve">adjustment event under this section that occurred during the </w:t>
      </w:r>
      <w:r w:rsidR="002849D1" w:rsidRPr="002849D1">
        <w:rPr>
          <w:position w:val="6"/>
          <w:sz w:val="16"/>
          <w:szCs w:val="16"/>
        </w:rPr>
        <w:t>*</w:t>
      </w:r>
      <w:r w:rsidRPr="002849D1">
        <w:t>FBT year, and that relates to the acquisition, occurred during the tax period referred to in paragraph</w:t>
      </w:r>
      <w:r w:rsidR="002849D1">
        <w:t> </w:t>
      </w:r>
      <w:r w:rsidRPr="002849D1">
        <w:t>19</w:t>
      </w:r>
      <w:r w:rsidR="002849D1">
        <w:noBreakHyphen/>
      </w:r>
      <w:r w:rsidRPr="002849D1">
        <w:t>70(a).</w:t>
      </w:r>
    </w:p>
    <w:p w:rsidR="00300522" w:rsidRPr="002849D1" w:rsidRDefault="00300522" w:rsidP="00300522">
      <w:pPr>
        <w:pStyle w:val="subsection"/>
      </w:pPr>
      <w:r w:rsidRPr="002849D1">
        <w:tab/>
        <w:t>(4)</w:t>
      </w:r>
      <w:r w:rsidRPr="002849D1">
        <w:tab/>
        <w:t>This table sets out when elections that you make or fail to make under section</w:t>
      </w:r>
      <w:r w:rsidR="002849D1">
        <w:t> </w:t>
      </w:r>
      <w:r w:rsidRPr="002849D1">
        <w:t xml:space="preserve">37AA, 37CA or 152B of the </w:t>
      </w:r>
      <w:r w:rsidRPr="002849D1">
        <w:rPr>
          <w:i/>
          <w:iCs/>
        </w:rPr>
        <w:t>Fringe Benefits Tax Assessment Act 1986</w:t>
      </w:r>
      <w:r w:rsidRPr="002849D1">
        <w:t xml:space="preserve"> correspond to elections under this Subdivision:</w:t>
      </w:r>
    </w:p>
    <w:p w:rsidR="00300522" w:rsidRPr="002849D1"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693"/>
        <w:gridCol w:w="2575"/>
      </w:tblGrid>
      <w:tr w:rsidR="00300522" w:rsidRPr="002849D1" w:rsidTr="00A53099">
        <w:trPr>
          <w:tblHeader/>
        </w:trPr>
        <w:tc>
          <w:tcPr>
            <w:tcW w:w="5977" w:type="dxa"/>
            <w:gridSpan w:val="3"/>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Corresponding elections</w:t>
            </w:r>
          </w:p>
        </w:tc>
      </w:tr>
      <w:tr w:rsidR="00300522" w:rsidRPr="002849D1" w:rsidTr="00A53099">
        <w:trPr>
          <w:tblHeader/>
        </w:trPr>
        <w:tc>
          <w:tcPr>
            <w:tcW w:w="70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2693"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 xml:space="preserve">These elections under the </w:t>
            </w:r>
            <w:r w:rsidRPr="002849D1">
              <w:rPr>
                <w:b/>
                <w:bCs/>
                <w:i/>
                <w:iCs/>
              </w:rPr>
              <w:t>Fringe Benefits Tax Assessment Act 1986</w:t>
            </w:r>
            <w:r w:rsidRPr="002849D1">
              <w:rPr>
                <w:b/>
                <w:bCs/>
              </w:rPr>
              <w:t>.</w:t>
            </w:r>
            <w:r w:rsidRPr="002849D1">
              <w:rPr>
                <w:b/>
                <w:bCs/>
                <w:i/>
                <w:iCs/>
              </w:rPr>
              <w:t>..</w:t>
            </w:r>
          </w:p>
        </w:tc>
        <w:tc>
          <w:tcPr>
            <w:tcW w:w="2575"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correspond to these elections under this Subdivision...</w:t>
            </w:r>
          </w:p>
        </w:tc>
      </w:tr>
      <w:tr w:rsidR="00300522" w:rsidRPr="002849D1" w:rsidTr="00A53099">
        <w:tc>
          <w:tcPr>
            <w:tcW w:w="709" w:type="dxa"/>
            <w:tcBorders>
              <w:top w:val="single" w:sz="12" w:space="0" w:color="auto"/>
            </w:tcBorders>
            <w:shd w:val="clear" w:color="auto" w:fill="auto"/>
          </w:tcPr>
          <w:p w:rsidR="00300522" w:rsidRPr="002849D1" w:rsidRDefault="00300522" w:rsidP="00300522">
            <w:pPr>
              <w:pStyle w:val="Tabletext"/>
            </w:pPr>
            <w:r w:rsidRPr="002849D1">
              <w:t>1</w:t>
            </w:r>
          </w:p>
        </w:tc>
        <w:tc>
          <w:tcPr>
            <w:tcW w:w="2693" w:type="dxa"/>
            <w:tcBorders>
              <w:top w:val="single" w:sz="12" w:space="0" w:color="auto"/>
            </w:tcBorders>
            <w:shd w:val="clear" w:color="auto" w:fill="auto"/>
          </w:tcPr>
          <w:p w:rsidR="00300522" w:rsidRPr="002849D1" w:rsidRDefault="00300522" w:rsidP="00300522">
            <w:pPr>
              <w:pStyle w:val="Tabletext"/>
            </w:pPr>
            <w:r w:rsidRPr="002849D1">
              <w:t>an election under section</w:t>
            </w:r>
            <w:r w:rsidR="002849D1">
              <w:t> </w:t>
            </w:r>
            <w:r w:rsidRPr="002849D1">
              <w:t>37AA, but without a further election under section</w:t>
            </w:r>
            <w:r w:rsidR="002849D1">
              <w:t> </w:t>
            </w:r>
            <w:r w:rsidRPr="002849D1">
              <w:t>37CA</w:t>
            </w:r>
          </w:p>
        </w:tc>
        <w:tc>
          <w:tcPr>
            <w:tcW w:w="2575" w:type="dxa"/>
            <w:tcBorders>
              <w:top w:val="single" w:sz="12" w:space="0" w:color="auto"/>
            </w:tcBorders>
            <w:shd w:val="clear" w:color="auto" w:fill="auto"/>
          </w:tcPr>
          <w:p w:rsidR="00300522" w:rsidRPr="002849D1" w:rsidRDefault="00300522" w:rsidP="00300522">
            <w:pPr>
              <w:pStyle w:val="Tabletext"/>
            </w:pPr>
            <w:r w:rsidRPr="002849D1">
              <w:t>an election under section</w:t>
            </w:r>
            <w:r w:rsidR="002849D1">
              <w:t> </w:t>
            </w:r>
            <w:r w:rsidRPr="002849D1">
              <w:t>69</w:t>
            </w:r>
            <w:r w:rsidR="002849D1">
              <w:noBreakHyphen/>
            </w:r>
            <w:r w:rsidRPr="002849D1">
              <w:t>25</w:t>
            </w:r>
          </w:p>
        </w:tc>
      </w:tr>
      <w:tr w:rsidR="00300522" w:rsidRPr="002849D1" w:rsidTr="00A53099">
        <w:tc>
          <w:tcPr>
            <w:tcW w:w="709" w:type="dxa"/>
            <w:tcBorders>
              <w:bottom w:val="single" w:sz="4" w:space="0" w:color="auto"/>
            </w:tcBorders>
            <w:shd w:val="clear" w:color="auto" w:fill="auto"/>
          </w:tcPr>
          <w:p w:rsidR="00300522" w:rsidRPr="002849D1" w:rsidRDefault="00300522" w:rsidP="00300522">
            <w:pPr>
              <w:pStyle w:val="Tabletext"/>
            </w:pPr>
            <w:r w:rsidRPr="002849D1">
              <w:t>2</w:t>
            </w:r>
          </w:p>
        </w:tc>
        <w:tc>
          <w:tcPr>
            <w:tcW w:w="2693" w:type="dxa"/>
            <w:tcBorders>
              <w:bottom w:val="single" w:sz="4" w:space="0" w:color="auto"/>
            </w:tcBorders>
            <w:shd w:val="clear" w:color="auto" w:fill="auto"/>
          </w:tcPr>
          <w:p w:rsidR="00300522" w:rsidRPr="002849D1" w:rsidRDefault="00300522" w:rsidP="00300522">
            <w:pPr>
              <w:pStyle w:val="Tabletext"/>
            </w:pPr>
            <w:r w:rsidRPr="002849D1">
              <w:t>an election under section</w:t>
            </w:r>
            <w:r w:rsidR="002849D1">
              <w:t> </w:t>
            </w:r>
            <w:r w:rsidRPr="002849D1">
              <w:t>37AA, together with a further election under section</w:t>
            </w:r>
            <w:r w:rsidR="002849D1">
              <w:t> </w:t>
            </w:r>
            <w:r w:rsidRPr="002849D1">
              <w:t>37CA</w:t>
            </w:r>
          </w:p>
        </w:tc>
        <w:tc>
          <w:tcPr>
            <w:tcW w:w="2575" w:type="dxa"/>
            <w:tcBorders>
              <w:bottom w:val="single" w:sz="4" w:space="0" w:color="auto"/>
            </w:tcBorders>
            <w:shd w:val="clear" w:color="auto" w:fill="auto"/>
          </w:tcPr>
          <w:p w:rsidR="00300522" w:rsidRPr="002849D1" w:rsidRDefault="00300522" w:rsidP="00300522">
            <w:pPr>
              <w:pStyle w:val="Tabletext"/>
            </w:pPr>
            <w:r w:rsidRPr="002849D1">
              <w:t>an election under section</w:t>
            </w:r>
            <w:r w:rsidR="002849D1">
              <w:t> </w:t>
            </w:r>
            <w:r w:rsidRPr="002849D1">
              <w:t>69</w:t>
            </w:r>
            <w:r w:rsidR="002849D1">
              <w:noBreakHyphen/>
            </w:r>
            <w:r w:rsidRPr="002849D1">
              <w:t>30</w:t>
            </w:r>
          </w:p>
        </w:tc>
      </w:tr>
      <w:tr w:rsidR="00300522" w:rsidRPr="002849D1" w:rsidTr="00A53099">
        <w:tc>
          <w:tcPr>
            <w:tcW w:w="709" w:type="dxa"/>
            <w:tcBorders>
              <w:bottom w:val="single" w:sz="12" w:space="0" w:color="auto"/>
            </w:tcBorders>
            <w:shd w:val="clear" w:color="auto" w:fill="auto"/>
          </w:tcPr>
          <w:p w:rsidR="00300522" w:rsidRPr="002849D1" w:rsidRDefault="00300522" w:rsidP="00F26F26">
            <w:pPr>
              <w:pStyle w:val="Tabletext"/>
              <w:keepNext/>
              <w:keepLines/>
            </w:pPr>
            <w:r w:rsidRPr="002849D1">
              <w:lastRenderedPageBreak/>
              <w:t>3</w:t>
            </w:r>
          </w:p>
        </w:tc>
        <w:tc>
          <w:tcPr>
            <w:tcW w:w="2693" w:type="dxa"/>
            <w:tcBorders>
              <w:bottom w:val="single" w:sz="12" w:space="0" w:color="auto"/>
            </w:tcBorders>
            <w:shd w:val="clear" w:color="auto" w:fill="auto"/>
          </w:tcPr>
          <w:p w:rsidR="00300522" w:rsidRPr="002849D1" w:rsidRDefault="00300522" w:rsidP="00F26F26">
            <w:pPr>
              <w:pStyle w:val="Tabletext"/>
              <w:keepNext/>
              <w:keepLines/>
            </w:pPr>
            <w:r w:rsidRPr="002849D1">
              <w:t>an election under section</w:t>
            </w:r>
            <w:r w:rsidR="002849D1">
              <w:t> </w:t>
            </w:r>
            <w:r w:rsidRPr="002849D1">
              <w:t>152B</w:t>
            </w:r>
          </w:p>
        </w:tc>
        <w:tc>
          <w:tcPr>
            <w:tcW w:w="2575" w:type="dxa"/>
            <w:tcBorders>
              <w:bottom w:val="single" w:sz="12" w:space="0" w:color="auto"/>
            </w:tcBorders>
            <w:shd w:val="clear" w:color="auto" w:fill="auto"/>
          </w:tcPr>
          <w:p w:rsidR="00300522" w:rsidRPr="002849D1" w:rsidRDefault="00300522" w:rsidP="00F26F26">
            <w:pPr>
              <w:pStyle w:val="Tabletext"/>
              <w:keepNext/>
              <w:keepLines/>
            </w:pPr>
            <w:r w:rsidRPr="002849D1">
              <w:t>an election under section</w:t>
            </w:r>
            <w:r w:rsidR="002849D1">
              <w:t> </w:t>
            </w:r>
            <w:r w:rsidRPr="002849D1">
              <w:t>69</w:t>
            </w:r>
            <w:r w:rsidR="002849D1">
              <w:noBreakHyphen/>
            </w:r>
            <w:r w:rsidRPr="002849D1">
              <w:t>35</w:t>
            </w:r>
          </w:p>
        </w:tc>
      </w:tr>
    </w:tbl>
    <w:p w:rsidR="00300522" w:rsidRPr="002849D1" w:rsidRDefault="00300522" w:rsidP="00300522">
      <w:pPr>
        <w:pStyle w:val="ActHead5"/>
      </w:pPr>
      <w:bookmarkStart w:id="470" w:name="_Toc364850835"/>
      <w:r w:rsidRPr="002849D1">
        <w:rPr>
          <w:rStyle w:val="CharSectno"/>
        </w:rPr>
        <w:t>69</w:t>
      </w:r>
      <w:r w:rsidR="002849D1" w:rsidRPr="002849D1">
        <w:rPr>
          <w:rStyle w:val="CharSectno"/>
        </w:rPr>
        <w:noBreakHyphen/>
      </w:r>
      <w:r w:rsidRPr="002849D1">
        <w:rPr>
          <w:rStyle w:val="CharSectno"/>
        </w:rPr>
        <w:t>55</w:t>
      </w:r>
      <w:r w:rsidRPr="002849D1">
        <w:t xml:space="preserve">  Adjustment notes not required</w:t>
      </w:r>
      <w:bookmarkEnd w:id="470"/>
    </w:p>
    <w:p w:rsidR="00300522" w:rsidRPr="002849D1" w:rsidRDefault="00300522" w:rsidP="00300522">
      <w:pPr>
        <w:pStyle w:val="subsection"/>
      </w:pPr>
      <w:r w:rsidRPr="002849D1">
        <w:tab/>
      </w:r>
      <w:r w:rsidRPr="002849D1">
        <w:tab/>
        <w:t>Subsection</w:t>
      </w:r>
      <w:r w:rsidR="002849D1">
        <w:t> </w:t>
      </w:r>
      <w:r w:rsidRPr="002849D1">
        <w:t>29</w:t>
      </w:r>
      <w:r w:rsidR="002849D1">
        <w:noBreakHyphen/>
      </w:r>
      <w:r w:rsidRPr="002849D1">
        <w:t xml:space="preserve">20(3) does not apply to a </w:t>
      </w:r>
      <w:r w:rsidR="002849D1" w:rsidRPr="002849D1">
        <w:rPr>
          <w:position w:val="6"/>
          <w:sz w:val="16"/>
          <w:szCs w:val="16"/>
        </w:rPr>
        <w:t>*</w:t>
      </w:r>
      <w:r w:rsidRPr="002849D1">
        <w:t xml:space="preserve">decreasing adjustment arising from an </w:t>
      </w:r>
      <w:r w:rsidR="002849D1" w:rsidRPr="002849D1">
        <w:rPr>
          <w:position w:val="6"/>
          <w:sz w:val="16"/>
          <w:szCs w:val="16"/>
        </w:rPr>
        <w:t>*</w:t>
      </w:r>
      <w:r w:rsidRPr="002849D1">
        <w:t>adjustment event of a kind referred to in section</w:t>
      </w:r>
      <w:r w:rsidR="002849D1">
        <w:t> </w:t>
      </w:r>
      <w:r w:rsidRPr="002849D1">
        <w:t>69</w:t>
      </w:r>
      <w:r w:rsidR="002849D1">
        <w:noBreakHyphen/>
      </w:r>
      <w:r w:rsidRPr="002849D1">
        <w:t>50.</w:t>
      </w:r>
    </w:p>
    <w:p w:rsidR="00300522" w:rsidRPr="002849D1" w:rsidRDefault="00300522" w:rsidP="00A36DB5">
      <w:pPr>
        <w:pStyle w:val="ActHead3"/>
        <w:pageBreakBefore/>
      </w:pPr>
      <w:bookmarkStart w:id="471" w:name="_Toc364850836"/>
      <w:r w:rsidRPr="002849D1">
        <w:rPr>
          <w:rStyle w:val="CharDivNo"/>
        </w:rPr>
        <w:lastRenderedPageBreak/>
        <w:t>Division</w:t>
      </w:r>
      <w:r w:rsidR="002849D1" w:rsidRPr="002849D1">
        <w:rPr>
          <w:rStyle w:val="CharDivNo"/>
        </w:rPr>
        <w:t> </w:t>
      </w:r>
      <w:r w:rsidRPr="002849D1">
        <w:rPr>
          <w:rStyle w:val="CharDivNo"/>
        </w:rPr>
        <w:t>70</w:t>
      </w:r>
      <w:r w:rsidRPr="002849D1">
        <w:t>—</w:t>
      </w:r>
      <w:r w:rsidRPr="002849D1">
        <w:rPr>
          <w:rStyle w:val="CharDivText"/>
        </w:rPr>
        <w:t>Financial supplies (reduced credit acquisitions)</w:t>
      </w:r>
      <w:bookmarkEnd w:id="471"/>
    </w:p>
    <w:p w:rsidR="00300522" w:rsidRPr="002849D1" w:rsidRDefault="00300522" w:rsidP="00300522">
      <w:pPr>
        <w:pStyle w:val="ActHead5"/>
      </w:pPr>
      <w:bookmarkStart w:id="472" w:name="_Toc364850837"/>
      <w:r w:rsidRPr="002849D1">
        <w:rPr>
          <w:rStyle w:val="CharSectno"/>
        </w:rPr>
        <w:t>70</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472"/>
    </w:p>
    <w:p w:rsidR="00300522" w:rsidRPr="002849D1" w:rsidRDefault="00300522" w:rsidP="00300522">
      <w:pPr>
        <w:pStyle w:val="BoxText"/>
      </w:pPr>
      <w:r w:rsidRPr="002849D1">
        <w:t>In some cases, acquisitions relating to financial supplies can attract a reduced input tax credit, even though no input tax credit could arise under the basic rules.</w:t>
      </w:r>
    </w:p>
    <w:p w:rsidR="00300522" w:rsidRPr="002849D1" w:rsidRDefault="00300522" w:rsidP="00300522">
      <w:pPr>
        <w:pStyle w:val="ActHead5"/>
      </w:pPr>
      <w:bookmarkStart w:id="473" w:name="_Toc364850838"/>
      <w:r w:rsidRPr="002849D1">
        <w:rPr>
          <w:rStyle w:val="CharSectno"/>
        </w:rPr>
        <w:t>70</w:t>
      </w:r>
      <w:r w:rsidR="002849D1" w:rsidRPr="002849D1">
        <w:rPr>
          <w:rStyle w:val="CharSectno"/>
        </w:rPr>
        <w:noBreakHyphen/>
      </w:r>
      <w:r w:rsidRPr="002849D1">
        <w:rPr>
          <w:rStyle w:val="CharSectno"/>
        </w:rPr>
        <w:t>5</w:t>
      </w:r>
      <w:r w:rsidRPr="002849D1">
        <w:t xml:space="preserve">  Acquisitions that attract the reduced credit</w:t>
      </w:r>
      <w:bookmarkEnd w:id="473"/>
    </w:p>
    <w:p w:rsidR="00300522" w:rsidRPr="002849D1" w:rsidRDefault="00300522" w:rsidP="00300522">
      <w:pPr>
        <w:pStyle w:val="subsection"/>
      </w:pPr>
      <w:r w:rsidRPr="002849D1">
        <w:tab/>
        <w:t>(1)</w:t>
      </w:r>
      <w:r w:rsidRPr="002849D1">
        <w:tab/>
        <w:t xml:space="preserve">The regulations may provide that acquisitions of a specified kind that relate to making </w:t>
      </w:r>
      <w:r w:rsidR="002849D1" w:rsidRPr="002849D1">
        <w:rPr>
          <w:position w:val="6"/>
          <w:sz w:val="16"/>
          <w:szCs w:val="16"/>
        </w:rPr>
        <w:t>*</w:t>
      </w:r>
      <w:r w:rsidRPr="002849D1">
        <w:t xml:space="preserve">financial supplies can give rise to an entitlement to a reduced input tax credit. These are </w:t>
      </w:r>
      <w:r w:rsidRPr="002849D1">
        <w:rPr>
          <w:b/>
          <w:bCs/>
          <w:i/>
          <w:iCs/>
        </w:rPr>
        <w:t>reduced credit acquisitions</w:t>
      </w:r>
      <w:r w:rsidRPr="002849D1">
        <w:t>.</w:t>
      </w:r>
    </w:p>
    <w:p w:rsidR="00300522" w:rsidRPr="002849D1" w:rsidRDefault="00300522" w:rsidP="00300522">
      <w:pPr>
        <w:pStyle w:val="subsection"/>
      </w:pPr>
      <w:r w:rsidRPr="002849D1">
        <w:tab/>
        <w:t>(1A)</w:t>
      </w:r>
      <w:r w:rsidRPr="002849D1">
        <w:tab/>
        <w:t xml:space="preserve">However, an acquisition is not a reduced credit acquisition to the extent (if any) that, without this </w:t>
      </w:r>
      <w:r w:rsidR="00A53099" w:rsidRPr="002849D1">
        <w:t>Division</w:t>
      </w:r>
      <w:r w:rsidR="00A36DB5" w:rsidRPr="002849D1">
        <w:t xml:space="preserve"> </w:t>
      </w:r>
      <w:r w:rsidRPr="002849D1">
        <w:t xml:space="preserve">applying, an entity is entitled to an input tax credit for the acquisition. </w:t>
      </w:r>
    </w:p>
    <w:p w:rsidR="00300522" w:rsidRPr="002849D1" w:rsidRDefault="00300522" w:rsidP="00300522">
      <w:pPr>
        <w:pStyle w:val="notetext"/>
      </w:pPr>
      <w:r w:rsidRPr="002849D1">
        <w:t>Note:</w:t>
      </w:r>
      <w:r w:rsidRPr="002849D1">
        <w:tab/>
        <w:t>Acquisitions relating to financial supplies can give rise to input tax credits: see subsections</w:t>
      </w:r>
      <w:r w:rsidR="002849D1">
        <w:t> </w:t>
      </w:r>
      <w:r w:rsidRPr="002849D1">
        <w:t>11</w:t>
      </w:r>
      <w:r w:rsidR="002849D1">
        <w:noBreakHyphen/>
      </w:r>
      <w:r w:rsidRPr="002849D1">
        <w:t xml:space="preserve">15(4) and (5). </w:t>
      </w:r>
    </w:p>
    <w:p w:rsidR="00300522" w:rsidRPr="002849D1" w:rsidRDefault="00300522" w:rsidP="00300522">
      <w:pPr>
        <w:pStyle w:val="subsection"/>
      </w:pPr>
      <w:r w:rsidRPr="002849D1">
        <w:tab/>
        <w:t>(2)</w:t>
      </w:r>
      <w:r w:rsidRPr="002849D1">
        <w:tab/>
        <w:t xml:space="preserve">For each kind of </w:t>
      </w:r>
      <w:r w:rsidR="002849D1" w:rsidRPr="002849D1">
        <w:rPr>
          <w:position w:val="6"/>
          <w:sz w:val="16"/>
          <w:szCs w:val="16"/>
        </w:rPr>
        <w:t>*</w:t>
      </w:r>
      <w:r w:rsidRPr="002849D1">
        <w:t>reduced credit acquisition specified, the regulations must specify a percentage to which the input tax credit is reduced.</w:t>
      </w:r>
    </w:p>
    <w:p w:rsidR="00300522" w:rsidRPr="002849D1" w:rsidRDefault="00300522" w:rsidP="00300522">
      <w:pPr>
        <w:pStyle w:val="ActHead5"/>
      </w:pPr>
      <w:bookmarkStart w:id="474" w:name="_Toc364850839"/>
      <w:r w:rsidRPr="002849D1">
        <w:rPr>
          <w:rStyle w:val="CharSectno"/>
        </w:rPr>
        <w:t>70</w:t>
      </w:r>
      <w:r w:rsidR="002849D1" w:rsidRPr="002849D1">
        <w:rPr>
          <w:rStyle w:val="CharSectno"/>
        </w:rPr>
        <w:noBreakHyphen/>
      </w:r>
      <w:r w:rsidRPr="002849D1">
        <w:rPr>
          <w:rStyle w:val="CharSectno"/>
        </w:rPr>
        <w:t>10</w:t>
      </w:r>
      <w:r w:rsidRPr="002849D1">
        <w:t xml:space="preserve">  Extended meaning of </w:t>
      </w:r>
      <w:r w:rsidRPr="002849D1">
        <w:rPr>
          <w:i/>
          <w:iCs/>
        </w:rPr>
        <w:t>creditable purpose</w:t>
      </w:r>
      <w:bookmarkEnd w:id="474"/>
    </w:p>
    <w:p w:rsidR="00300522" w:rsidRPr="002849D1" w:rsidRDefault="00300522" w:rsidP="00300522">
      <w:pPr>
        <w:pStyle w:val="subsection"/>
      </w:pPr>
      <w:r w:rsidRPr="002849D1">
        <w:tab/>
        <w:t>(1)</w:t>
      </w:r>
      <w:r w:rsidRPr="002849D1">
        <w:tab/>
        <w:t xml:space="preserve">The fact that a </w:t>
      </w:r>
      <w:r w:rsidR="002849D1" w:rsidRPr="002849D1">
        <w:rPr>
          <w:position w:val="6"/>
          <w:sz w:val="16"/>
          <w:szCs w:val="16"/>
        </w:rPr>
        <w:t>*</w:t>
      </w:r>
      <w:r w:rsidRPr="002849D1">
        <w:t xml:space="preserve">reduced credit acquisition relates to making </w:t>
      </w:r>
      <w:r w:rsidR="002849D1" w:rsidRPr="002849D1">
        <w:rPr>
          <w:position w:val="6"/>
          <w:sz w:val="16"/>
          <w:szCs w:val="16"/>
        </w:rPr>
        <w:t>*</w:t>
      </w:r>
      <w:r w:rsidRPr="002849D1">
        <w:t xml:space="preserve">financial supplies does not stop it being for a </w:t>
      </w:r>
      <w:r w:rsidR="002849D1" w:rsidRPr="002849D1">
        <w:rPr>
          <w:position w:val="6"/>
          <w:sz w:val="16"/>
          <w:szCs w:val="16"/>
        </w:rPr>
        <w:t>*</w:t>
      </w:r>
      <w:r w:rsidRPr="002849D1">
        <w:t>creditable purpose, to the extent that it relates to making financial supplies.</w:t>
      </w:r>
    </w:p>
    <w:p w:rsidR="00300522" w:rsidRPr="002849D1" w:rsidRDefault="00300522" w:rsidP="00300522">
      <w:pPr>
        <w:pStyle w:val="subsection"/>
      </w:pPr>
      <w:r w:rsidRPr="002849D1">
        <w:tab/>
        <w:t>(2)</w:t>
      </w:r>
      <w:r w:rsidRPr="002849D1">
        <w:tab/>
        <w:t xml:space="preserve">The fact that you </w:t>
      </w:r>
      <w:r w:rsidR="002849D1" w:rsidRPr="002849D1">
        <w:rPr>
          <w:position w:val="6"/>
          <w:sz w:val="16"/>
          <w:szCs w:val="16"/>
        </w:rPr>
        <w:t>*</w:t>
      </w:r>
      <w:r w:rsidRPr="002849D1">
        <w:t xml:space="preserve">apply a </w:t>
      </w:r>
      <w:r w:rsidR="002849D1" w:rsidRPr="002849D1">
        <w:rPr>
          <w:position w:val="6"/>
          <w:sz w:val="16"/>
          <w:szCs w:val="16"/>
        </w:rPr>
        <w:t>*</w:t>
      </w:r>
      <w:r w:rsidRPr="002849D1">
        <w:t xml:space="preserve">reduced credit acquisition in making </w:t>
      </w:r>
      <w:r w:rsidR="002849D1" w:rsidRPr="002849D1">
        <w:rPr>
          <w:position w:val="6"/>
          <w:sz w:val="16"/>
          <w:szCs w:val="16"/>
        </w:rPr>
        <w:t>*</w:t>
      </w:r>
      <w:r w:rsidRPr="002849D1">
        <w:t xml:space="preserve">financial supplies does not stop it being applied for a </w:t>
      </w:r>
      <w:r w:rsidR="002849D1" w:rsidRPr="002849D1">
        <w:rPr>
          <w:position w:val="6"/>
          <w:sz w:val="16"/>
          <w:szCs w:val="16"/>
        </w:rPr>
        <w:t>*</w:t>
      </w:r>
      <w:r w:rsidRPr="002849D1">
        <w:t>creditable purpose, to the extent that it relates to making financial supplies.</w:t>
      </w:r>
    </w:p>
    <w:p w:rsidR="00300522" w:rsidRPr="002849D1" w:rsidRDefault="00300522" w:rsidP="00300522">
      <w:pPr>
        <w:pStyle w:val="subsection"/>
      </w:pPr>
      <w:r w:rsidRPr="002849D1">
        <w:tab/>
        <w:t>(3)</w:t>
      </w:r>
      <w:r w:rsidRPr="002849D1">
        <w:tab/>
        <w:t>This section has effect despite sections</w:t>
      </w:r>
      <w:r w:rsidR="002849D1">
        <w:t> </w:t>
      </w:r>
      <w:r w:rsidRPr="002849D1">
        <w:t>11</w:t>
      </w:r>
      <w:r w:rsidR="002849D1">
        <w:noBreakHyphen/>
      </w:r>
      <w:r w:rsidRPr="002849D1">
        <w:t>15 and 129</w:t>
      </w:r>
      <w:r w:rsidR="002849D1">
        <w:noBreakHyphen/>
      </w:r>
      <w:r w:rsidRPr="002849D1">
        <w:t>50 (which are about the meaning of creditable purpose).</w:t>
      </w:r>
    </w:p>
    <w:p w:rsidR="00300522" w:rsidRPr="002849D1" w:rsidRDefault="00300522" w:rsidP="00300522">
      <w:pPr>
        <w:pStyle w:val="ActHead5"/>
      </w:pPr>
      <w:bookmarkStart w:id="475" w:name="_Toc364850840"/>
      <w:r w:rsidRPr="002849D1">
        <w:rPr>
          <w:rStyle w:val="CharSectno"/>
        </w:rPr>
        <w:lastRenderedPageBreak/>
        <w:t>70</w:t>
      </w:r>
      <w:r w:rsidR="002849D1" w:rsidRPr="002849D1">
        <w:rPr>
          <w:rStyle w:val="CharSectno"/>
        </w:rPr>
        <w:noBreakHyphen/>
      </w:r>
      <w:r w:rsidRPr="002849D1">
        <w:rPr>
          <w:rStyle w:val="CharSectno"/>
        </w:rPr>
        <w:t>15</w:t>
      </w:r>
      <w:r w:rsidRPr="002849D1">
        <w:t xml:space="preserve">  How much are the reduced input tax credits?</w:t>
      </w:r>
      <w:bookmarkEnd w:id="475"/>
    </w:p>
    <w:p w:rsidR="00300522" w:rsidRPr="002849D1" w:rsidRDefault="00300522" w:rsidP="00300522">
      <w:pPr>
        <w:pStyle w:val="subsection"/>
      </w:pPr>
      <w:r w:rsidRPr="002849D1">
        <w:tab/>
        <w:t>(1)</w:t>
      </w:r>
      <w:r w:rsidRPr="002849D1">
        <w:tab/>
        <w:t xml:space="preserve">The amount of an input tax credit for a </w:t>
      </w:r>
      <w:r w:rsidR="002849D1" w:rsidRPr="002849D1">
        <w:rPr>
          <w:position w:val="6"/>
          <w:sz w:val="16"/>
          <w:szCs w:val="16"/>
        </w:rPr>
        <w:t>*</w:t>
      </w:r>
      <w:r w:rsidRPr="002849D1">
        <w:t xml:space="preserve">creditable acquisition of a </w:t>
      </w:r>
      <w:r w:rsidR="002849D1" w:rsidRPr="002849D1">
        <w:rPr>
          <w:position w:val="6"/>
          <w:sz w:val="16"/>
          <w:szCs w:val="16"/>
        </w:rPr>
        <w:t>*</w:t>
      </w:r>
      <w:r w:rsidRPr="002849D1">
        <w:t>reduced credit acquisition is an amount equal to the GST payable on the supply of the acquisition multiplied by the percentage specified under subsection</w:t>
      </w:r>
      <w:r w:rsidR="002849D1">
        <w:t> </w:t>
      </w:r>
      <w:r w:rsidRPr="002849D1">
        <w:t>70</w:t>
      </w:r>
      <w:r w:rsidR="002849D1">
        <w:noBreakHyphen/>
      </w:r>
      <w:r w:rsidRPr="002849D1">
        <w:t>5(2) for acquisitions of that kind.</w:t>
      </w:r>
    </w:p>
    <w:p w:rsidR="00300522" w:rsidRPr="002849D1" w:rsidRDefault="00300522" w:rsidP="00300522">
      <w:pPr>
        <w:pStyle w:val="subsection"/>
      </w:pPr>
      <w:r w:rsidRPr="002849D1">
        <w:tab/>
        <w:t>(2)</w:t>
      </w:r>
      <w:r w:rsidRPr="002849D1">
        <w:tab/>
        <w:t xml:space="preserve">However, the amount of such an input tax credit is further reduced if the acquisition is only </w:t>
      </w:r>
      <w:r w:rsidR="002849D1" w:rsidRPr="002849D1">
        <w:rPr>
          <w:position w:val="6"/>
          <w:sz w:val="16"/>
          <w:szCs w:val="16"/>
        </w:rPr>
        <w:t>*</w:t>
      </w:r>
      <w:r w:rsidRPr="002849D1">
        <w:t>partly creditable.</w:t>
      </w:r>
    </w:p>
    <w:p w:rsidR="00300522" w:rsidRPr="002849D1" w:rsidRDefault="00300522" w:rsidP="00300522">
      <w:pPr>
        <w:pStyle w:val="subsection"/>
      </w:pPr>
      <w:r w:rsidRPr="002849D1">
        <w:tab/>
        <w:t>(3)</w:t>
      </w:r>
      <w:r w:rsidRPr="002849D1">
        <w:tab/>
        <w:t>This section has effect despite section</w:t>
      </w:r>
      <w:r w:rsidR="002849D1">
        <w:t> </w:t>
      </w:r>
      <w:r w:rsidRPr="002849D1">
        <w:t>11</w:t>
      </w:r>
      <w:r w:rsidR="002849D1">
        <w:noBreakHyphen/>
      </w:r>
      <w:r w:rsidRPr="002849D1">
        <w:t>25 (which is about the amount of input tax credits).</w:t>
      </w:r>
    </w:p>
    <w:p w:rsidR="00300522" w:rsidRPr="002849D1" w:rsidRDefault="00300522" w:rsidP="00300522">
      <w:pPr>
        <w:pStyle w:val="ActHead5"/>
      </w:pPr>
      <w:bookmarkStart w:id="476" w:name="_Toc364850841"/>
      <w:r w:rsidRPr="002849D1">
        <w:rPr>
          <w:rStyle w:val="CharSectno"/>
        </w:rPr>
        <w:t>70</w:t>
      </w:r>
      <w:r w:rsidR="002849D1" w:rsidRPr="002849D1">
        <w:rPr>
          <w:rStyle w:val="CharSectno"/>
        </w:rPr>
        <w:noBreakHyphen/>
      </w:r>
      <w:r w:rsidRPr="002849D1">
        <w:rPr>
          <w:rStyle w:val="CharSectno"/>
        </w:rPr>
        <w:t>20</w:t>
      </w:r>
      <w:r w:rsidRPr="002849D1">
        <w:t xml:space="preserve">  Extent of creditable purpose</w:t>
      </w:r>
      <w:bookmarkEnd w:id="476"/>
    </w:p>
    <w:p w:rsidR="00300522" w:rsidRPr="002849D1" w:rsidRDefault="00300522" w:rsidP="00300522">
      <w:pPr>
        <w:pStyle w:val="subsection"/>
      </w:pPr>
      <w:r w:rsidRPr="002849D1">
        <w:tab/>
        <w:t>(1)</w:t>
      </w:r>
      <w:r w:rsidRPr="002849D1">
        <w:tab/>
        <w:t>If:</w:t>
      </w:r>
    </w:p>
    <w:p w:rsidR="00300522" w:rsidRPr="002849D1" w:rsidRDefault="00300522" w:rsidP="00300522">
      <w:pPr>
        <w:pStyle w:val="paragraph"/>
      </w:pPr>
      <w:r w:rsidRPr="002849D1">
        <w:tab/>
        <w:t>(a)</w:t>
      </w:r>
      <w:r w:rsidRPr="002849D1">
        <w:tab/>
        <w:t xml:space="preserve">a </w:t>
      </w:r>
      <w:r w:rsidR="002849D1" w:rsidRPr="002849D1">
        <w:rPr>
          <w:position w:val="6"/>
          <w:sz w:val="16"/>
          <w:szCs w:val="16"/>
        </w:rPr>
        <w:t>*</w:t>
      </w:r>
      <w:r w:rsidRPr="002849D1">
        <w:t xml:space="preserve">reduced credit acquisition is a </w:t>
      </w:r>
      <w:r w:rsidR="002849D1" w:rsidRPr="002849D1">
        <w:rPr>
          <w:position w:val="6"/>
          <w:sz w:val="16"/>
          <w:szCs w:val="16"/>
        </w:rPr>
        <w:t>*</w:t>
      </w:r>
      <w:r w:rsidRPr="002849D1">
        <w:t>creditable acquisition; and</w:t>
      </w:r>
    </w:p>
    <w:p w:rsidR="00300522" w:rsidRPr="002849D1" w:rsidRDefault="00300522" w:rsidP="00300522">
      <w:pPr>
        <w:pStyle w:val="paragraph"/>
      </w:pPr>
      <w:r w:rsidRPr="002849D1">
        <w:tab/>
        <w:t>(b)</w:t>
      </w:r>
      <w:r w:rsidRPr="002849D1">
        <w:tab/>
        <w:t xml:space="preserve">it is not wholly for a </w:t>
      </w:r>
      <w:r w:rsidR="002849D1" w:rsidRPr="002849D1">
        <w:rPr>
          <w:position w:val="6"/>
          <w:sz w:val="16"/>
          <w:szCs w:val="16"/>
        </w:rPr>
        <w:t>*</w:t>
      </w:r>
      <w:r w:rsidRPr="002849D1">
        <w:t>creditable purpose because of this Division;</w:t>
      </w:r>
    </w:p>
    <w:p w:rsidR="00300522" w:rsidRPr="002849D1" w:rsidRDefault="00300522" w:rsidP="00300522">
      <w:pPr>
        <w:pStyle w:val="subsection2"/>
      </w:pPr>
      <w:r w:rsidRPr="002849D1">
        <w:t xml:space="preserve">it is </w:t>
      </w:r>
      <w:r w:rsidR="002849D1" w:rsidRPr="002849D1">
        <w:rPr>
          <w:position w:val="6"/>
          <w:sz w:val="16"/>
          <w:szCs w:val="16"/>
        </w:rPr>
        <w:t>*</w:t>
      </w:r>
      <w:r w:rsidRPr="002849D1">
        <w:t>partly creditable.</w:t>
      </w:r>
    </w:p>
    <w:p w:rsidR="00300522" w:rsidRPr="002849D1" w:rsidRDefault="00300522" w:rsidP="00300522">
      <w:pPr>
        <w:pStyle w:val="subsection"/>
      </w:pPr>
      <w:r w:rsidRPr="002849D1">
        <w:tab/>
        <w:t>(2)</w:t>
      </w:r>
      <w:r w:rsidRPr="002849D1">
        <w:tab/>
        <w:t xml:space="preserve">The extent to which the acquisition is acquired or applied for a </w:t>
      </w:r>
      <w:r w:rsidR="002849D1" w:rsidRPr="002849D1">
        <w:rPr>
          <w:position w:val="6"/>
          <w:sz w:val="16"/>
          <w:szCs w:val="16"/>
        </w:rPr>
        <w:t>*</w:t>
      </w:r>
      <w:r w:rsidRPr="002849D1">
        <w:t>creditable purpose is worked out using the following formula:</w:t>
      </w:r>
    </w:p>
    <w:p w:rsidR="00300522" w:rsidRPr="002849D1" w:rsidRDefault="00143843" w:rsidP="00A53099">
      <w:pPr>
        <w:pStyle w:val="Formula"/>
        <w:spacing w:before="120" w:after="120"/>
      </w:pPr>
      <w:r w:rsidRPr="002849D1">
        <w:rPr>
          <w:noProof/>
        </w:rPr>
        <w:drawing>
          <wp:inline distT="0" distB="0" distL="0" distR="0" wp14:anchorId="4F675E62" wp14:editId="4B9CA9BF">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bCs/>
          <w:i/>
          <w:iCs/>
        </w:rPr>
        <w:t>extent of creditable purpose</w:t>
      </w:r>
      <w:r w:rsidRPr="002849D1">
        <w:t xml:space="preserve"> is the extent to which the purpose for which you applied or acquired the acquisition was a </w:t>
      </w:r>
      <w:r w:rsidR="002849D1" w:rsidRPr="002849D1">
        <w:rPr>
          <w:position w:val="6"/>
          <w:sz w:val="16"/>
          <w:szCs w:val="16"/>
        </w:rPr>
        <w:t>*</w:t>
      </w:r>
      <w:r w:rsidRPr="002849D1">
        <w:t>creditable purpose otherwise than because of this Division, expressed as a percentage.</w:t>
      </w:r>
    </w:p>
    <w:p w:rsidR="00300522" w:rsidRPr="002849D1" w:rsidRDefault="00300522" w:rsidP="00300522">
      <w:pPr>
        <w:pStyle w:val="Definition"/>
      </w:pPr>
      <w:r w:rsidRPr="002849D1">
        <w:rPr>
          <w:b/>
          <w:bCs/>
          <w:i/>
          <w:iCs/>
        </w:rPr>
        <w:t>extent of Division</w:t>
      </w:r>
      <w:r w:rsidR="002849D1">
        <w:rPr>
          <w:b/>
          <w:bCs/>
          <w:i/>
          <w:iCs/>
        </w:rPr>
        <w:t> </w:t>
      </w:r>
      <w:r w:rsidRPr="002849D1">
        <w:rPr>
          <w:b/>
          <w:bCs/>
          <w:i/>
          <w:iCs/>
        </w:rPr>
        <w:t>70 creditable purpose</w:t>
      </w:r>
      <w:r w:rsidRPr="002849D1">
        <w:t xml:space="preserve"> is the extent to which the purpose for which you applied or acquired the acquisition was a </w:t>
      </w:r>
      <w:r w:rsidR="002849D1" w:rsidRPr="002849D1">
        <w:rPr>
          <w:position w:val="6"/>
          <w:sz w:val="16"/>
          <w:szCs w:val="16"/>
        </w:rPr>
        <w:t>*</w:t>
      </w:r>
      <w:r w:rsidRPr="002849D1">
        <w:t>creditable purpose because of this Division, expressed as a percentage.</w:t>
      </w:r>
    </w:p>
    <w:p w:rsidR="00300522" w:rsidRPr="002849D1" w:rsidRDefault="00300522" w:rsidP="00300522">
      <w:pPr>
        <w:pStyle w:val="Definition"/>
      </w:pPr>
      <w:r w:rsidRPr="002849D1">
        <w:rPr>
          <w:b/>
          <w:bCs/>
          <w:i/>
          <w:iCs/>
        </w:rPr>
        <w:lastRenderedPageBreak/>
        <w:t>percentage credit reduction</w:t>
      </w:r>
      <w:r w:rsidRPr="002849D1">
        <w:t xml:space="preserve"> is the reduced input tax credit percentage prescribed for the purposes of subsection</w:t>
      </w:r>
      <w:r w:rsidR="002849D1">
        <w:t> </w:t>
      </w:r>
      <w:r w:rsidRPr="002849D1">
        <w:t>70</w:t>
      </w:r>
      <w:r w:rsidR="002849D1">
        <w:noBreakHyphen/>
      </w:r>
      <w:r w:rsidRPr="002849D1">
        <w:t>5(2) for an acquisition of that kind.</w:t>
      </w:r>
    </w:p>
    <w:p w:rsidR="00300522" w:rsidRPr="002849D1" w:rsidRDefault="00300522" w:rsidP="00300522">
      <w:pPr>
        <w:pStyle w:val="notetext"/>
      </w:pPr>
      <w:r w:rsidRPr="002849D1">
        <w:t>Note:</w:t>
      </w:r>
      <w:r w:rsidRPr="002849D1">
        <w:tab/>
        <w:t>This section affects sections</w:t>
      </w:r>
      <w:r w:rsidR="002849D1">
        <w:t> </w:t>
      </w:r>
      <w:r w:rsidRPr="002849D1">
        <w:t>11</w:t>
      </w:r>
      <w:r w:rsidR="002849D1">
        <w:noBreakHyphen/>
      </w:r>
      <w:r w:rsidRPr="002849D1">
        <w:t>30 and 129</w:t>
      </w:r>
      <w:r w:rsidR="002849D1">
        <w:noBreakHyphen/>
      </w:r>
      <w:r w:rsidRPr="002849D1">
        <w:t>40. It is used even if the reduced credit acquisition is used wholly in carrying on your enterprise (unless the acquisition was wholly for a creditable purpose because of this Division, then section</w:t>
      </w:r>
      <w:r w:rsidR="002849D1">
        <w:t> </w:t>
      </w:r>
      <w:r w:rsidRPr="002849D1">
        <w:t>70</w:t>
      </w:r>
      <w:r w:rsidR="002849D1">
        <w:noBreakHyphen/>
      </w:r>
      <w:r w:rsidRPr="002849D1">
        <w:t>15 applies).</w:t>
      </w:r>
    </w:p>
    <w:p w:rsidR="00300522" w:rsidRPr="002849D1" w:rsidRDefault="00300522" w:rsidP="00300522">
      <w:pPr>
        <w:pStyle w:val="notetext"/>
      </w:pPr>
      <w:r w:rsidRPr="002849D1">
        <w:t>Example 1:</w:t>
      </w:r>
      <w:r w:rsidRPr="002849D1">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2849D1" w:rsidRDefault="00143843" w:rsidP="00A53099">
      <w:pPr>
        <w:pStyle w:val="Formula"/>
        <w:spacing w:before="120" w:after="120"/>
        <w:ind w:left="1985"/>
      </w:pPr>
      <w:r w:rsidRPr="002849D1">
        <w:rPr>
          <w:noProof/>
        </w:rPr>
        <w:drawing>
          <wp:inline distT="0" distB="0" distL="0" distR="0" wp14:anchorId="5428DD8D" wp14:editId="3EC849E8">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2849D1" w:rsidRDefault="00300522" w:rsidP="00300522">
      <w:pPr>
        <w:pStyle w:val="notetext"/>
      </w:pPr>
      <w:r w:rsidRPr="002849D1">
        <w:tab/>
        <w:t>Applying section</w:t>
      </w:r>
      <w:r w:rsidR="002849D1">
        <w:t> </w:t>
      </w:r>
      <w:r w:rsidRPr="002849D1">
        <w:t>11</w:t>
      </w:r>
      <w:r w:rsidR="002849D1">
        <w:noBreakHyphen/>
      </w:r>
      <w:r w:rsidRPr="002849D1">
        <w:t>30, your input tax credit is $8,000 (assuming you were liable for all the consideration).</w:t>
      </w:r>
    </w:p>
    <w:p w:rsidR="00300522" w:rsidRPr="002849D1" w:rsidRDefault="00300522" w:rsidP="00300522">
      <w:pPr>
        <w:pStyle w:val="notetext"/>
      </w:pPr>
      <w:r w:rsidRPr="002849D1">
        <w:t>Example 2:</w:t>
      </w:r>
      <w:r w:rsidRPr="002849D1">
        <w:tab/>
        <w:t>You subsequently apply the acquisition partly in making financial supplies (40%), partly in making taxable supplies (40%) and partly for private use (20%). The extent to which you made the acquisition for a creditable purpose is:</w:t>
      </w:r>
    </w:p>
    <w:p w:rsidR="00300522" w:rsidRPr="002849D1" w:rsidRDefault="00143843" w:rsidP="00A53099">
      <w:pPr>
        <w:pStyle w:val="Formula"/>
        <w:spacing w:before="120" w:after="120"/>
        <w:ind w:left="1985"/>
      </w:pPr>
      <w:r w:rsidRPr="002849D1">
        <w:rPr>
          <w:noProof/>
        </w:rPr>
        <w:drawing>
          <wp:inline distT="0" distB="0" distL="0" distR="0" wp14:anchorId="24C82166" wp14:editId="2CB610E9">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2849D1" w:rsidRDefault="00300522" w:rsidP="00300522">
      <w:pPr>
        <w:pStyle w:val="notetext"/>
      </w:pPr>
      <w:r w:rsidRPr="002849D1">
        <w:tab/>
        <w:t>Applying Division</w:t>
      </w:r>
      <w:r w:rsidR="002849D1">
        <w:t> </w:t>
      </w:r>
      <w:r w:rsidRPr="002849D1">
        <w:t>129, your input tax credit is reduced to $6,000, giving you an increasing adjustment of $2,000.</w:t>
      </w:r>
    </w:p>
    <w:p w:rsidR="00300522" w:rsidRPr="002849D1" w:rsidRDefault="00300522" w:rsidP="00300522">
      <w:pPr>
        <w:pStyle w:val="subsection"/>
      </w:pPr>
      <w:r w:rsidRPr="002849D1">
        <w:tab/>
        <w:t>(3)</w:t>
      </w:r>
      <w:r w:rsidRPr="002849D1">
        <w:tab/>
        <w:t xml:space="preserve">The Commissioner may determine, in writing, one or more ways in which to work out, for the purpose of </w:t>
      </w:r>
      <w:r w:rsidR="002849D1">
        <w:t>subsection (</w:t>
      </w:r>
      <w:r w:rsidRPr="002849D1">
        <w:t xml:space="preserve">2), the extent to which an acquisition is for a </w:t>
      </w:r>
      <w:r w:rsidR="002849D1" w:rsidRPr="002849D1">
        <w:rPr>
          <w:position w:val="6"/>
          <w:sz w:val="16"/>
          <w:szCs w:val="16"/>
        </w:rPr>
        <w:t>*</w:t>
      </w:r>
      <w:r w:rsidRPr="002849D1">
        <w:t>creditable purpose.</w:t>
      </w:r>
    </w:p>
    <w:p w:rsidR="00300522" w:rsidRPr="002849D1" w:rsidRDefault="00300522" w:rsidP="00300522">
      <w:pPr>
        <w:pStyle w:val="ActHead5"/>
      </w:pPr>
      <w:bookmarkStart w:id="477" w:name="_Toc364850842"/>
      <w:r w:rsidRPr="002849D1">
        <w:rPr>
          <w:rStyle w:val="CharSectno"/>
        </w:rPr>
        <w:t>70</w:t>
      </w:r>
      <w:r w:rsidR="002849D1" w:rsidRPr="002849D1">
        <w:rPr>
          <w:rStyle w:val="CharSectno"/>
        </w:rPr>
        <w:noBreakHyphen/>
      </w:r>
      <w:r w:rsidRPr="002849D1">
        <w:rPr>
          <w:rStyle w:val="CharSectno"/>
        </w:rPr>
        <w:t>25</w:t>
      </w:r>
      <w:r w:rsidRPr="002849D1">
        <w:t xml:space="preserve">  </w:t>
      </w:r>
      <w:smartTag w:uri="urn:schemas-microsoft-com:office:smarttags" w:element="City">
        <w:smartTag w:uri="urn:schemas-microsoft-com:office:smarttags" w:element="place">
          <w:r w:rsidRPr="002849D1">
            <w:t>Sale</w:t>
          </w:r>
        </w:smartTag>
      </w:smartTag>
      <w:r w:rsidRPr="002849D1">
        <w:t xml:space="preserve"> of reduced credit acquisitions (Division</w:t>
      </w:r>
      <w:r w:rsidR="002849D1">
        <w:t> </w:t>
      </w:r>
      <w:r w:rsidRPr="002849D1">
        <w:t>132)</w:t>
      </w:r>
      <w:bookmarkEnd w:id="477"/>
    </w:p>
    <w:p w:rsidR="00300522" w:rsidRPr="002849D1" w:rsidRDefault="00300522" w:rsidP="00300522">
      <w:pPr>
        <w:pStyle w:val="subsection"/>
      </w:pPr>
      <w:r w:rsidRPr="002849D1">
        <w:tab/>
        <w:t>(1)</w:t>
      </w:r>
      <w:r w:rsidRPr="002849D1">
        <w:tab/>
        <w:t>If:</w:t>
      </w:r>
    </w:p>
    <w:p w:rsidR="00300522" w:rsidRPr="002849D1" w:rsidRDefault="00300522" w:rsidP="00300522">
      <w:pPr>
        <w:pStyle w:val="paragraph"/>
      </w:pPr>
      <w:r w:rsidRPr="002849D1">
        <w:tab/>
        <w:t>(a)</w:t>
      </w:r>
      <w:r w:rsidRPr="002849D1">
        <w:tab/>
        <w:t xml:space="preserve">you supply a </w:t>
      </w:r>
      <w:r w:rsidR="002849D1" w:rsidRPr="002849D1">
        <w:rPr>
          <w:position w:val="6"/>
          <w:sz w:val="16"/>
          <w:szCs w:val="16"/>
        </w:rPr>
        <w:t>*</w:t>
      </w:r>
      <w:r w:rsidRPr="002849D1">
        <w:t>reduced credit acquisition in circumstances to which Division</w:t>
      </w:r>
      <w:r w:rsidR="002849D1">
        <w:t> </w:t>
      </w:r>
      <w:r w:rsidRPr="002849D1">
        <w:t>132 applies; and</w:t>
      </w:r>
    </w:p>
    <w:p w:rsidR="00300522" w:rsidRPr="002849D1" w:rsidRDefault="00300522" w:rsidP="00300522">
      <w:pPr>
        <w:pStyle w:val="paragraph"/>
      </w:pPr>
      <w:r w:rsidRPr="002849D1">
        <w:tab/>
        <w:t>(b)</w:t>
      </w:r>
      <w:r w:rsidRPr="002849D1">
        <w:tab/>
        <w:t xml:space="preserve">you made the acquisition for a </w:t>
      </w:r>
      <w:r w:rsidR="002849D1" w:rsidRPr="002849D1">
        <w:rPr>
          <w:position w:val="6"/>
          <w:sz w:val="16"/>
          <w:szCs w:val="16"/>
        </w:rPr>
        <w:t>*</w:t>
      </w:r>
      <w:r w:rsidRPr="002849D1">
        <w:t xml:space="preserve">creditable purpose because of this Division, or you applied the acquisition for a </w:t>
      </w:r>
      <w:r w:rsidR="002849D1" w:rsidRPr="002849D1">
        <w:rPr>
          <w:position w:val="6"/>
          <w:sz w:val="16"/>
          <w:szCs w:val="16"/>
        </w:rPr>
        <w:t>*</w:t>
      </w:r>
      <w:r w:rsidRPr="002849D1">
        <w:t>creditable purpose because of this Division;</w:t>
      </w:r>
    </w:p>
    <w:p w:rsidR="00300522" w:rsidRPr="002849D1" w:rsidRDefault="00300522" w:rsidP="00300522">
      <w:pPr>
        <w:pStyle w:val="subsection2"/>
      </w:pPr>
      <w:r w:rsidRPr="002849D1">
        <w:t>this section applies for the purposes of Division</w:t>
      </w:r>
      <w:r w:rsidR="002849D1">
        <w:t> </w:t>
      </w:r>
      <w:r w:rsidRPr="002849D1">
        <w:t>132.</w:t>
      </w:r>
    </w:p>
    <w:p w:rsidR="00300522" w:rsidRPr="002849D1" w:rsidRDefault="00300522" w:rsidP="00300522">
      <w:pPr>
        <w:pStyle w:val="subsection"/>
      </w:pPr>
      <w:r w:rsidRPr="002849D1">
        <w:lastRenderedPageBreak/>
        <w:tab/>
        <w:t>(2)</w:t>
      </w:r>
      <w:r w:rsidRPr="002849D1">
        <w:tab/>
        <w:t>In working out the full input tax credit in subsection</w:t>
      </w:r>
      <w:r w:rsidR="002849D1">
        <w:t> </w:t>
      </w:r>
      <w:r w:rsidRPr="002849D1">
        <w:t>132</w:t>
      </w:r>
      <w:r w:rsidR="002849D1">
        <w:noBreakHyphen/>
      </w:r>
      <w:r w:rsidRPr="002849D1">
        <w:t xml:space="preserve">5(2), the reference to a </w:t>
      </w:r>
      <w:r w:rsidR="002849D1" w:rsidRPr="002849D1">
        <w:rPr>
          <w:position w:val="6"/>
          <w:sz w:val="16"/>
          <w:szCs w:val="16"/>
        </w:rPr>
        <w:t>*</w:t>
      </w:r>
      <w:r w:rsidRPr="002849D1">
        <w:t xml:space="preserve">creditable purpose in </w:t>
      </w:r>
      <w:r w:rsidR="002849D1">
        <w:t>paragraph (</w:t>
      </w:r>
      <w:r w:rsidRPr="002849D1">
        <w:t xml:space="preserve">a) of the definition of </w:t>
      </w:r>
      <w:r w:rsidRPr="002849D1">
        <w:rPr>
          <w:b/>
          <w:bCs/>
          <w:i/>
          <w:iCs/>
        </w:rPr>
        <w:t>full input tax credit</w:t>
      </w:r>
      <w:r w:rsidRPr="002849D1">
        <w:t xml:space="preserve"> is to be read as a reference to a </w:t>
      </w:r>
      <w:r w:rsidR="002849D1" w:rsidRPr="002849D1">
        <w:rPr>
          <w:position w:val="6"/>
          <w:sz w:val="16"/>
          <w:szCs w:val="16"/>
        </w:rPr>
        <w:t>*</w:t>
      </w:r>
      <w:r w:rsidRPr="002849D1">
        <w:t>creditable purpose otherwise than because of Division</w:t>
      </w:r>
      <w:r w:rsidR="002849D1">
        <w:t> </w:t>
      </w:r>
      <w:r w:rsidRPr="002849D1">
        <w:t>70.</w:t>
      </w:r>
    </w:p>
    <w:p w:rsidR="00300522" w:rsidRPr="002849D1" w:rsidRDefault="00300522" w:rsidP="00300522">
      <w:pPr>
        <w:pStyle w:val="subsection"/>
      </w:pPr>
      <w:r w:rsidRPr="002849D1">
        <w:tab/>
        <w:t>(3)</w:t>
      </w:r>
      <w:r w:rsidRPr="002849D1">
        <w:tab/>
        <w:t>In working out the adjusted input tax credit in subsection</w:t>
      </w:r>
      <w:r w:rsidR="002849D1">
        <w:t> </w:t>
      </w:r>
      <w:r w:rsidRPr="002849D1">
        <w:t>132</w:t>
      </w:r>
      <w:r w:rsidR="002849D1">
        <w:noBreakHyphen/>
      </w:r>
      <w:r w:rsidRPr="002849D1">
        <w:t xml:space="preserve">5(2), the extent of the </w:t>
      </w:r>
      <w:r w:rsidR="002849D1" w:rsidRPr="002849D1">
        <w:rPr>
          <w:position w:val="6"/>
          <w:sz w:val="16"/>
          <w:szCs w:val="16"/>
        </w:rPr>
        <w:t>*</w:t>
      </w:r>
      <w:r w:rsidRPr="002849D1">
        <w:t>creditable purpose because of subsection</w:t>
      </w:r>
      <w:r w:rsidR="002849D1">
        <w:t> </w:t>
      </w:r>
      <w:r w:rsidRPr="002849D1">
        <w:t>132</w:t>
      </w:r>
      <w:r w:rsidR="002849D1">
        <w:noBreakHyphen/>
      </w:r>
      <w:r w:rsidRPr="002849D1">
        <w:t>5(4) is increased by the following extent:</w:t>
      </w:r>
    </w:p>
    <w:p w:rsidR="00300522" w:rsidRPr="002849D1" w:rsidRDefault="00143843" w:rsidP="00A53099">
      <w:pPr>
        <w:pStyle w:val="Formula"/>
        <w:spacing w:before="120" w:after="120"/>
      </w:pPr>
      <w:r w:rsidRPr="002849D1">
        <w:rPr>
          <w:noProof/>
        </w:rPr>
        <w:drawing>
          <wp:inline distT="0" distB="0" distL="0" distR="0" wp14:anchorId="5FB37FBA" wp14:editId="0437EE8C">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bCs/>
          <w:i/>
          <w:iCs/>
        </w:rPr>
        <w:t>extent of Division</w:t>
      </w:r>
      <w:r w:rsidR="002849D1">
        <w:rPr>
          <w:b/>
          <w:bCs/>
          <w:i/>
          <w:iCs/>
        </w:rPr>
        <w:t> </w:t>
      </w:r>
      <w:r w:rsidRPr="002849D1">
        <w:rPr>
          <w:b/>
          <w:bCs/>
          <w:i/>
          <w:iCs/>
        </w:rPr>
        <w:t>70 creditable purpose</w:t>
      </w:r>
      <w:r w:rsidRPr="002849D1">
        <w:t xml:space="preserve"> has the same meaning as in section</w:t>
      </w:r>
      <w:r w:rsidR="002849D1">
        <w:t> </w:t>
      </w:r>
      <w:r w:rsidRPr="002849D1">
        <w:t>70</w:t>
      </w:r>
      <w:r w:rsidR="002849D1">
        <w:noBreakHyphen/>
      </w:r>
      <w:r w:rsidRPr="002849D1">
        <w:t>20.</w:t>
      </w:r>
    </w:p>
    <w:p w:rsidR="00300522" w:rsidRPr="002849D1" w:rsidRDefault="00300522" w:rsidP="00300522">
      <w:pPr>
        <w:pStyle w:val="Definition"/>
      </w:pPr>
      <w:r w:rsidRPr="002849D1">
        <w:rPr>
          <w:b/>
          <w:bCs/>
          <w:i/>
          <w:iCs/>
        </w:rPr>
        <w:t>percentage credit reduction</w:t>
      </w:r>
      <w:r w:rsidRPr="002849D1">
        <w:t xml:space="preserve"> has the same meaning as in section</w:t>
      </w:r>
      <w:r w:rsidR="002849D1">
        <w:t> </w:t>
      </w:r>
      <w:r w:rsidRPr="002849D1">
        <w:t>70</w:t>
      </w:r>
      <w:r w:rsidR="002849D1">
        <w:noBreakHyphen/>
      </w:r>
      <w:r w:rsidRPr="002849D1">
        <w:t>20.</w:t>
      </w:r>
    </w:p>
    <w:p w:rsidR="00300522" w:rsidRPr="002849D1" w:rsidRDefault="00300522" w:rsidP="00A36DB5">
      <w:pPr>
        <w:pStyle w:val="ActHead3"/>
        <w:pageBreakBefore/>
      </w:pPr>
      <w:bookmarkStart w:id="478" w:name="_Toc364850843"/>
      <w:r w:rsidRPr="002849D1">
        <w:rPr>
          <w:rStyle w:val="CharDivNo"/>
        </w:rPr>
        <w:lastRenderedPageBreak/>
        <w:t>Division</w:t>
      </w:r>
      <w:r w:rsidR="002849D1" w:rsidRPr="002849D1">
        <w:rPr>
          <w:rStyle w:val="CharDivNo"/>
        </w:rPr>
        <w:t> </w:t>
      </w:r>
      <w:r w:rsidRPr="002849D1">
        <w:rPr>
          <w:rStyle w:val="CharDivNo"/>
        </w:rPr>
        <w:t>71</w:t>
      </w:r>
      <w:r w:rsidRPr="002849D1">
        <w:t>—</w:t>
      </w:r>
      <w:r w:rsidRPr="002849D1">
        <w:rPr>
          <w:rStyle w:val="CharDivText"/>
        </w:rPr>
        <w:t>Fringe benefits provided by input taxed suppliers</w:t>
      </w:r>
      <w:bookmarkEnd w:id="478"/>
    </w:p>
    <w:p w:rsidR="00300522" w:rsidRPr="002849D1" w:rsidRDefault="00A53099" w:rsidP="00300522">
      <w:pPr>
        <w:pStyle w:val="Header"/>
      </w:pPr>
      <w:r w:rsidRPr="002849D1">
        <w:rPr>
          <w:rStyle w:val="CharSubdNo"/>
        </w:rPr>
        <w:t xml:space="preserve"> </w:t>
      </w:r>
      <w:r w:rsidRPr="002849D1">
        <w:rPr>
          <w:rStyle w:val="CharSubdText"/>
        </w:rPr>
        <w:t xml:space="preserve"> </w:t>
      </w:r>
    </w:p>
    <w:p w:rsidR="00300522" w:rsidRPr="002849D1" w:rsidRDefault="00300522" w:rsidP="00300522">
      <w:pPr>
        <w:pStyle w:val="ActHead5"/>
      </w:pPr>
      <w:bookmarkStart w:id="479" w:name="_Toc364850844"/>
      <w:r w:rsidRPr="002849D1">
        <w:rPr>
          <w:rStyle w:val="CharSectno"/>
        </w:rPr>
        <w:t>71</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479"/>
    </w:p>
    <w:p w:rsidR="00300522" w:rsidRPr="002849D1" w:rsidRDefault="00300522" w:rsidP="00300522">
      <w:pPr>
        <w:pStyle w:val="BoxText"/>
      </w:pPr>
      <w:r w:rsidRPr="002849D1">
        <w:t>Suppliers making input taxed supplies may not be entitled to input tax credits for acquisitions or importations they make to provide fringe benefits to their employees.</w:t>
      </w:r>
    </w:p>
    <w:p w:rsidR="00300522" w:rsidRPr="002849D1" w:rsidRDefault="00300522" w:rsidP="00300522">
      <w:pPr>
        <w:pStyle w:val="notetext"/>
      </w:pPr>
      <w:r w:rsidRPr="002849D1">
        <w:t>Note:</w:t>
      </w:r>
      <w:r w:rsidRPr="002849D1">
        <w:tab/>
        <w:t xml:space="preserve">Under the </w:t>
      </w:r>
      <w:r w:rsidRPr="002849D1">
        <w:rPr>
          <w:i/>
          <w:iCs/>
        </w:rPr>
        <w:t>Fringe Benefits Tax Assessment Act 1986</w:t>
      </w:r>
      <w:r w:rsidRPr="002849D1">
        <w:t>, a lower rate of fringe benefits tax is payable for providing fringe benefits without entitlement to input tax credits.</w:t>
      </w:r>
    </w:p>
    <w:p w:rsidR="00300522" w:rsidRPr="002849D1" w:rsidRDefault="00300522" w:rsidP="00300522">
      <w:pPr>
        <w:pStyle w:val="ActHead5"/>
      </w:pPr>
      <w:bookmarkStart w:id="480" w:name="_Toc364850845"/>
      <w:r w:rsidRPr="002849D1">
        <w:rPr>
          <w:rStyle w:val="CharSectno"/>
        </w:rPr>
        <w:t>71</w:t>
      </w:r>
      <w:r w:rsidR="002849D1" w:rsidRPr="002849D1">
        <w:rPr>
          <w:rStyle w:val="CharSectno"/>
        </w:rPr>
        <w:noBreakHyphen/>
      </w:r>
      <w:r w:rsidRPr="002849D1">
        <w:rPr>
          <w:rStyle w:val="CharSectno"/>
        </w:rPr>
        <w:t>5</w:t>
      </w:r>
      <w:r w:rsidRPr="002849D1">
        <w:t xml:space="preserve">  Acquisitions by input taxed suppliers to provide fringe benefits</w:t>
      </w:r>
      <w:bookmarkEnd w:id="480"/>
    </w:p>
    <w:p w:rsidR="00300522" w:rsidRPr="002849D1" w:rsidRDefault="00300522" w:rsidP="00300522">
      <w:pPr>
        <w:pStyle w:val="subsection"/>
      </w:pPr>
      <w:r w:rsidRPr="002849D1">
        <w:tab/>
        <w:t>(1)</w:t>
      </w:r>
      <w:r w:rsidRPr="002849D1">
        <w:tab/>
        <w:t xml:space="preserve">An acquisition that solely or partly relates to making supplies that are </w:t>
      </w:r>
      <w:r w:rsidR="002849D1" w:rsidRPr="002849D1">
        <w:rPr>
          <w:position w:val="6"/>
          <w:sz w:val="16"/>
          <w:szCs w:val="16"/>
        </w:rPr>
        <w:t>*</w:t>
      </w:r>
      <w:r w:rsidRPr="002849D1">
        <w:t xml:space="preserve">input taxed is not a </w:t>
      </w:r>
      <w:r w:rsidR="002849D1" w:rsidRPr="002849D1">
        <w:rPr>
          <w:position w:val="6"/>
          <w:sz w:val="16"/>
          <w:szCs w:val="16"/>
        </w:rPr>
        <w:t>*</w:t>
      </w:r>
      <w:r w:rsidRPr="002849D1">
        <w:t>creditable acquisition if:</w:t>
      </w:r>
    </w:p>
    <w:p w:rsidR="00300522" w:rsidRPr="002849D1" w:rsidRDefault="00300522" w:rsidP="00300522">
      <w:pPr>
        <w:pStyle w:val="paragraph"/>
      </w:pPr>
      <w:r w:rsidRPr="002849D1">
        <w:tab/>
        <w:t>(a)</w:t>
      </w:r>
      <w:r w:rsidRPr="002849D1">
        <w:tab/>
        <w:t>the acquisition would (but for this section) be an acquisition of a kind referred to in paragraph</w:t>
      </w:r>
      <w:r w:rsidR="002849D1">
        <w:t> </w:t>
      </w:r>
      <w:r w:rsidRPr="002849D1">
        <w:t xml:space="preserve">149A(2)(b) of the </w:t>
      </w:r>
      <w:r w:rsidRPr="002849D1">
        <w:rPr>
          <w:i/>
          <w:iCs/>
        </w:rPr>
        <w:t>Fringe Benefits Tax Assessment Act 1986</w:t>
      </w:r>
      <w:r w:rsidRPr="002849D1">
        <w:t>; and</w:t>
      </w:r>
    </w:p>
    <w:p w:rsidR="00300522" w:rsidRPr="002849D1" w:rsidRDefault="00300522" w:rsidP="00300522">
      <w:pPr>
        <w:pStyle w:val="paragraph"/>
      </w:pPr>
      <w:r w:rsidRPr="002849D1">
        <w:tab/>
        <w:t>(b)</w:t>
      </w:r>
      <w:r w:rsidRPr="002849D1">
        <w:tab/>
        <w:t xml:space="preserve">the acquisition specifically relates to the provision of a particular benefit (within the meaning of that Act) in respect of which </w:t>
      </w:r>
      <w:r w:rsidR="002849D1" w:rsidRPr="002849D1">
        <w:rPr>
          <w:position w:val="6"/>
          <w:sz w:val="16"/>
          <w:szCs w:val="16"/>
        </w:rPr>
        <w:t>*</w:t>
      </w:r>
      <w:r w:rsidRPr="002849D1">
        <w:t>fringe benefits tax is or will be payable.</w:t>
      </w:r>
    </w:p>
    <w:p w:rsidR="00300522" w:rsidRPr="002849D1" w:rsidRDefault="00300522" w:rsidP="00300522">
      <w:pPr>
        <w:pStyle w:val="subsection"/>
      </w:pPr>
      <w:r w:rsidRPr="002849D1">
        <w:tab/>
        <w:t>(2)</w:t>
      </w:r>
      <w:r w:rsidRPr="002849D1">
        <w:tab/>
        <w:t>However, this section does not apply to an acquisition if:</w:t>
      </w:r>
    </w:p>
    <w:p w:rsidR="00300522" w:rsidRPr="002849D1" w:rsidRDefault="00300522" w:rsidP="00300522">
      <w:pPr>
        <w:pStyle w:val="paragraph"/>
      </w:pPr>
      <w:r w:rsidRPr="002849D1">
        <w:tab/>
        <w:t>(a)</w:t>
      </w:r>
      <w:r w:rsidRPr="002849D1">
        <w:tab/>
        <w:t xml:space="preserve">the only reason it relates to making supplies that are </w:t>
      </w:r>
      <w:r w:rsidR="002849D1" w:rsidRPr="002849D1">
        <w:rPr>
          <w:position w:val="6"/>
          <w:sz w:val="16"/>
          <w:szCs w:val="16"/>
        </w:rPr>
        <w:t>*</w:t>
      </w:r>
      <w:r w:rsidRPr="002849D1">
        <w:t xml:space="preserve">input taxed is because it relates to making </w:t>
      </w:r>
      <w:r w:rsidR="002849D1" w:rsidRPr="002849D1">
        <w:rPr>
          <w:position w:val="6"/>
          <w:sz w:val="16"/>
          <w:szCs w:val="16"/>
        </w:rPr>
        <w:t>*</w:t>
      </w:r>
      <w:r w:rsidRPr="002849D1">
        <w:t>financial supplies; and</w:t>
      </w:r>
    </w:p>
    <w:p w:rsidR="00300522" w:rsidRPr="002849D1" w:rsidRDefault="00300522" w:rsidP="00300522">
      <w:pPr>
        <w:pStyle w:val="paragraph"/>
      </w:pPr>
      <w:r w:rsidRPr="002849D1">
        <w:tab/>
        <w:t>(b)</w:t>
      </w:r>
      <w:r w:rsidRPr="002849D1">
        <w:tab/>
        <w:t xml:space="preserve">you do not </w:t>
      </w:r>
      <w:r w:rsidR="002849D1" w:rsidRPr="002849D1">
        <w:rPr>
          <w:position w:val="6"/>
          <w:sz w:val="16"/>
          <w:szCs w:val="16"/>
        </w:rPr>
        <w:t>*</w:t>
      </w:r>
      <w:r w:rsidRPr="002849D1">
        <w:t>exceed the financial acquisitions threshold.</w:t>
      </w:r>
    </w:p>
    <w:p w:rsidR="00300522" w:rsidRPr="002849D1" w:rsidRDefault="00300522" w:rsidP="00300522">
      <w:pPr>
        <w:pStyle w:val="subsection"/>
      </w:pPr>
      <w:r w:rsidRPr="002849D1">
        <w:tab/>
        <w:t>(3)</w:t>
      </w:r>
      <w:r w:rsidRPr="002849D1">
        <w:tab/>
        <w:t>This section has effect despite section</w:t>
      </w:r>
      <w:r w:rsidR="002849D1">
        <w:t> </w:t>
      </w:r>
      <w:r w:rsidRPr="002849D1">
        <w:t>11</w:t>
      </w:r>
      <w:r w:rsidR="002849D1">
        <w:noBreakHyphen/>
      </w:r>
      <w:r w:rsidRPr="002849D1">
        <w:t>5 (which is about what is a creditable acquisition).</w:t>
      </w:r>
    </w:p>
    <w:p w:rsidR="00300522" w:rsidRPr="002849D1" w:rsidRDefault="00300522" w:rsidP="00F26F26">
      <w:pPr>
        <w:pStyle w:val="ActHead5"/>
      </w:pPr>
      <w:bookmarkStart w:id="481" w:name="_Toc364850846"/>
      <w:r w:rsidRPr="002849D1">
        <w:rPr>
          <w:rStyle w:val="CharSectno"/>
        </w:rPr>
        <w:lastRenderedPageBreak/>
        <w:t>71</w:t>
      </w:r>
      <w:r w:rsidR="002849D1" w:rsidRPr="002849D1">
        <w:rPr>
          <w:rStyle w:val="CharSectno"/>
        </w:rPr>
        <w:noBreakHyphen/>
      </w:r>
      <w:r w:rsidRPr="002849D1">
        <w:rPr>
          <w:rStyle w:val="CharSectno"/>
        </w:rPr>
        <w:t>10</w:t>
      </w:r>
      <w:r w:rsidRPr="002849D1">
        <w:t xml:space="preserve">  Importations by input taxed suppliers to provide fringe benefits</w:t>
      </w:r>
      <w:bookmarkEnd w:id="481"/>
    </w:p>
    <w:p w:rsidR="00300522" w:rsidRPr="002849D1" w:rsidRDefault="00300522" w:rsidP="00F26F26">
      <w:pPr>
        <w:pStyle w:val="subsection"/>
        <w:keepNext/>
        <w:keepLines/>
      </w:pPr>
      <w:r w:rsidRPr="002849D1">
        <w:tab/>
        <w:t>(1)</w:t>
      </w:r>
      <w:r w:rsidRPr="002849D1">
        <w:tab/>
        <w:t xml:space="preserve">An importation that solely or partly relates to making supplies that are </w:t>
      </w:r>
      <w:r w:rsidR="002849D1" w:rsidRPr="002849D1">
        <w:rPr>
          <w:position w:val="6"/>
          <w:sz w:val="16"/>
          <w:szCs w:val="16"/>
        </w:rPr>
        <w:t>*</w:t>
      </w:r>
      <w:r w:rsidRPr="002849D1">
        <w:t xml:space="preserve">input taxed is not a </w:t>
      </w:r>
      <w:r w:rsidR="002849D1" w:rsidRPr="002849D1">
        <w:rPr>
          <w:position w:val="6"/>
          <w:sz w:val="16"/>
          <w:szCs w:val="16"/>
        </w:rPr>
        <w:t>*</w:t>
      </w:r>
      <w:r w:rsidRPr="002849D1">
        <w:t>creditable importation if:</w:t>
      </w:r>
    </w:p>
    <w:p w:rsidR="00300522" w:rsidRPr="002849D1" w:rsidRDefault="00300522" w:rsidP="00300522">
      <w:pPr>
        <w:pStyle w:val="paragraph"/>
      </w:pPr>
      <w:r w:rsidRPr="002849D1">
        <w:tab/>
        <w:t>(a)</w:t>
      </w:r>
      <w:r w:rsidRPr="002849D1">
        <w:tab/>
        <w:t>the importation would (but for this section) be an importation of a kind referred to in paragraph</w:t>
      </w:r>
      <w:r w:rsidR="002849D1">
        <w:t> </w:t>
      </w:r>
      <w:r w:rsidRPr="002849D1">
        <w:t xml:space="preserve">149A(2)(b) of the </w:t>
      </w:r>
      <w:r w:rsidRPr="002849D1">
        <w:rPr>
          <w:i/>
          <w:iCs/>
        </w:rPr>
        <w:t>Fringe Benefits Tax Assessment Act 1986</w:t>
      </w:r>
      <w:r w:rsidRPr="002849D1">
        <w:t>; and</w:t>
      </w:r>
    </w:p>
    <w:p w:rsidR="00300522" w:rsidRPr="002849D1" w:rsidRDefault="00300522" w:rsidP="00300522">
      <w:pPr>
        <w:pStyle w:val="paragraph"/>
      </w:pPr>
      <w:r w:rsidRPr="002849D1">
        <w:tab/>
        <w:t>(b)</w:t>
      </w:r>
      <w:r w:rsidRPr="002849D1">
        <w:tab/>
        <w:t xml:space="preserve">the importation specifically relates to the provision of a particular benefit (within the meaning of that Act) in respect of which </w:t>
      </w:r>
      <w:r w:rsidR="002849D1" w:rsidRPr="002849D1">
        <w:rPr>
          <w:position w:val="6"/>
          <w:sz w:val="16"/>
          <w:szCs w:val="16"/>
        </w:rPr>
        <w:t>*</w:t>
      </w:r>
      <w:r w:rsidRPr="002849D1">
        <w:t>fringe benefits tax is or will be payable.</w:t>
      </w:r>
    </w:p>
    <w:p w:rsidR="00300522" w:rsidRPr="002849D1" w:rsidRDefault="00300522" w:rsidP="00300522">
      <w:pPr>
        <w:pStyle w:val="subsection"/>
      </w:pPr>
      <w:r w:rsidRPr="002849D1">
        <w:tab/>
        <w:t>(2)</w:t>
      </w:r>
      <w:r w:rsidRPr="002849D1">
        <w:tab/>
        <w:t>However, this section does not apply to an importation if:</w:t>
      </w:r>
    </w:p>
    <w:p w:rsidR="00300522" w:rsidRPr="002849D1" w:rsidRDefault="00300522" w:rsidP="00300522">
      <w:pPr>
        <w:pStyle w:val="paragraph"/>
      </w:pPr>
      <w:r w:rsidRPr="002849D1">
        <w:tab/>
        <w:t>(a)</w:t>
      </w:r>
      <w:r w:rsidRPr="002849D1">
        <w:tab/>
        <w:t xml:space="preserve">the only reason it relates to making supplies that are </w:t>
      </w:r>
      <w:r w:rsidR="002849D1" w:rsidRPr="002849D1">
        <w:rPr>
          <w:position w:val="6"/>
          <w:sz w:val="16"/>
          <w:szCs w:val="16"/>
        </w:rPr>
        <w:t>*</w:t>
      </w:r>
      <w:r w:rsidRPr="002849D1">
        <w:t xml:space="preserve">input taxed is because it relates to making </w:t>
      </w:r>
      <w:r w:rsidR="002849D1" w:rsidRPr="002849D1">
        <w:rPr>
          <w:position w:val="6"/>
          <w:sz w:val="16"/>
          <w:szCs w:val="16"/>
        </w:rPr>
        <w:t>*</w:t>
      </w:r>
      <w:r w:rsidRPr="002849D1">
        <w:t>financial supplies; and</w:t>
      </w:r>
    </w:p>
    <w:p w:rsidR="00300522" w:rsidRPr="002849D1" w:rsidRDefault="00300522" w:rsidP="00300522">
      <w:pPr>
        <w:pStyle w:val="paragraph"/>
      </w:pPr>
      <w:r w:rsidRPr="002849D1">
        <w:tab/>
        <w:t>(b)</w:t>
      </w:r>
      <w:r w:rsidRPr="002849D1">
        <w:tab/>
        <w:t xml:space="preserve">you do not </w:t>
      </w:r>
      <w:r w:rsidR="002849D1" w:rsidRPr="002849D1">
        <w:rPr>
          <w:position w:val="6"/>
          <w:sz w:val="16"/>
          <w:szCs w:val="16"/>
        </w:rPr>
        <w:t>*</w:t>
      </w:r>
      <w:r w:rsidRPr="002849D1">
        <w:t>exceed the financial acquisitions threshold.</w:t>
      </w:r>
    </w:p>
    <w:p w:rsidR="00300522" w:rsidRPr="002849D1" w:rsidRDefault="00300522" w:rsidP="00300522">
      <w:pPr>
        <w:pStyle w:val="subsection"/>
      </w:pPr>
      <w:r w:rsidRPr="002849D1">
        <w:tab/>
        <w:t>(3)</w:t>
      </w:r>
      <w:r w:rsidRPr="002849D1">
        <w:tab/>
        <w:t>This section has effect despite section</w:t>
      </w:r>
      <w:r w:rsidR="002849D1">
        <w:t> </w:t>
      </w:r>
      <w:r w:rsidRPr="002849D1">
        <w:t>15</w:t>
      </w:r>
      <w:r w:rsidR="002849D1">
        <w:noBreakHyphen/>
      </w:r>
      <w:r w:rsidRPr="002849D1">
        <w:t>5 (which is about what is a creditable importation).</w:t>
      </w:r>
    </w:p>
    <w:p w:rsidR="00300522" w:rsidRPr="002849D1" w:rsidRDefault="00300522" w:rsidP="00A36DB5">
      <w:pPr>
        <w:pStyle w:val="ActHead3"/>
        <w:pageBreakBefore/>
      </w:pPr>
      <w:bookmarkStart w:id="482" w:name="_Toc364850847"/>
      <w:r w:rsidRPr="002849D1">
        <w:rPr>
          <w:rStyle w:val="CharDivNo"/>
        </w:rPr>
        <w:lastRenderedPageBreak/>
        <w:t>Division</w:t>
      </w:r>
      <w:r w:rsidR="002849D1" w:rsidRPr="002849D1">
        <w:rPr>
          <w:rStyle w:val="CharDivNo"/>
        </w:rPr>
        <w:t> </w:t>
      </w:r>
      <w:r w:rsidRPr="002849D1">
        <w:rPr>
          <w:rStyle w:val="CharDivNo"/>
        </w:rPr>
        <w:t>72</w:t>
      </w:r>
      <w:r w:rsidRPr="002849D1">
        <w:t>—</w:t>
      </w:r>
      <w:r w:rsidRPr="002849D1">
        <w:rPr>
          <w:rStyle w:val="CharDivText"/>
        </w:rPr>
        <w:t>Associates</w:t>
      </w:r>
      <w:bookmarkEnd w:id="482"/>
    </w:p>
    <w:p w:rsidR="00300522" w:rsidRPr="002849D1" w:rsidRDefault="00300522" w:rsidP="00300522">
      <w:pPr>
        <w:pStyle w:val="TofSectsHeading"/>
      </w:pPr>
      <w:r w:rsidRPr="002849D1">
        <w:t>Table of Subdivisions</w:t>
      </w:r>
    </w:p>
    <w:p w:rsidR="00300522" w:rsidRPr="002849D1" w:rsidRDefault="00300522" w:rsidP="00300522">
      <w:pPr>
        <w:pStyle w:val="TofSectsSubdiv"/>
      </w:pPr>
      <w:r w:rsidRPr="002849D1">
        <w:t>72</w:t>
      </w:r>
      <w:r w:rsidR="002849D1">
        <w:noBreakHyphen/>
      </w:r>
      <w:r w:rsidRPr="002849D1">
        <w:t>A</w:t>
      </w:r>
      <w:r w:rsidRPr="002849D1">
        <w:tab/>
        <w:t>Supplies without consideration</w:t>
      </w:r>
    </w:p>
    <w:p w:rsidR="00300522" w:rsidRPr="002849D1" w:rsidRDefault="00300522" w:rsidP="00300522">
      <w:pPr>
        <w:pStyle w:val="TofSectsSubdiv"/>
      </w:pPr>
      <w:r w:rsidRPr="002849D1">
        <w:t>72</w:t>
      </w:r>
      <w:r w:rsidR="002849D1">
        <w:noBreakHyphen/>
      </w:r>
      <w:r w:rsidRPr="002849D1">
        <w:t>B</w:t>
      </w:r>
      <w:r w:rsidRPr="002849D1">
        <w:tab/>
        <w:t>Acquisitions without consideration</w:t>
      </w:r>
    </w:p>
    <w:p w:rsidR="00300522" w:rsidRPr="002849D1" w:rsidRDefault="00300522" w:rsidP="00300522">
      <w:pPr>
        <w:pStyle w:val="TofSectsSubdiv"/>
      </w:pPr>
      <w:r w:rsidRPr="002849D1">
        <w:t>72</w:t>
      </w:r>
      <w:r w:rsidR="002849D1">
        <w:noBreakHyphen/>
      </w:r>
      <w:r w:rsidRPr="002849D1">
        <w:t>C</w:t>
      </w:r>
      <w:r w:rsidRPr="002849D1">
        <w:tab/>
        <w:t>Supplies for inadequate consideration</w:t>
      </w:r>
    </w:p>
    <w:p w:rsidR="00300522" w:rsidRPr="002849D1" w:rsidRDefault="00300522" w:rsidP="00300522">
      <w:pPr>
        <w:pStyle w:val="TofSectsSubdiv"/>
      </w:pPr>
      <w:r w:rsidRPr="002849D1">
        <w:t>72</w:t>
      </w:r>
      <w:r w:rsidR="002849D1">
        <w:noBreakHyphen/>
      </w:r>
      <w:r w:rsidRPr="002849D1">
        <w:t>D</w:t>
      </w:r>
      <w:r w:rsidRPr="002849D1">
        <w:tab/>
        <w:t xml:space="preserve">Application of this </w:t>
      </w:r>
      <w:r w:rsidR="00A53099" w:rsidRPr="002849D1">
        <w:t>Division</w:t>
      </w:r>
      <w:r w:rsidR="00A36DB5" w:rsidRPr="002849D1">
        <w:t xml:space="preserve"> </w:t>
      </w:r>
      <w:r w:rsidRPr="002849D1">
        <w:t>to certain sub</w:t>
      </w:r>
      <w:r w:rsidR="002849D1">
        <w:noBreakHyphen/>
      </w:r>
      <w:r w:rsidRPr="002849D1">
        <w:t>entities</w:t>
      </w:r>
    </w:p>
    <w:p w:rsidR="00300522" w:rsidRPr="002849D1" w:rsidRDefault="00300522" w:rsidP="00300522">
      <w:pPr>
        <w:pStyle w:val="ActHead5"/>
      </w:pPr>
      <w:bookmarkStart w:id="483" w:name="_Toc364850848"/>
      <w:r w:rsidRPr="002849D1">
        <w:rPr>
          <w:rStyle w:val="CharSectno"/>
        </w:rPr>
        <w:t>72</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483"/>
    </w:p>
    <w:p w:rsidR="00300522" w:rsidRPr="002849D1" w:rsidRDefault="00300522" w:rsidP="00300522">
      <w:pPr>
        <w:pStyle w:val="BoxText"/>
      </w:pPr>
      <w:r w:rsidRPr="002849D1">
        <w:t xml:space="preserve">This </w:t>
      </w:r>
      <w:r w:rsidR="00A53099" w:rsidRPr="002849D1">
        <w:t>Division</w:t>
      </w:r>
      <w:r w:rsidR="00A36DB5" w:rsidRPr="002849D1">
        <w:t xml:space="preserve"> </w:t>
      </w:r>
      <w:r w:rsidRPr="002849D1">
        <w:t xml:space="preserve">ensures that supplies to, and acquisitions from, your associates </w:t>
      </w:r>
      <w:r w:rsidRPr="002849D1">
        <w:rPr>
          <w:i/>
          <w:iCs/>
        </w:rPr>
        <w:t>without</w:t>
      </w:r>
      <w:r w:rsidRPr="002849D1">
        <w:t xml:space="preserve"> consideration are brought within the GST system, and that supplies to your associates for inadequate consideration are properly valued for GST purposes.</w:t>
      </w:r>
    </w:p>
    <w:p w:rsidR="00300522" w:rsidRPr="002849D1" w:rsidRDefault="00300522" w:rsidP="00300522">
      <w:pPr>
        <w:pStyle w:val="ActHead4"/>
      </w:pPr>
      <w:bookmarkStart w:id="484" w:name="_Toc364850849"/>
      <w:r w:rsidRPr="002849D1">
        <w:rPr>
          <w:rStyle w:val="CharSubdNo"/>
        </w:rPr>
        <w:t>Subdivision</w:t>
      </w:r>
      <w:r w:rsidR="002849D1" w:rsidRPr="002849D1">
        <w:rPr>
          <w:rStyle w:val="CharSubdNo"/>
        </w:rPr>
        <w:t> </w:t>
      </w:r>
      <w:r w:rsidRPr="002849D1">
        <w:rPr>
          <w:rStyle w:val="CharSubdNo"/>
        </w:rPr>
        <w:t>72</w:t>
      </w:r>
      <w:r w:rsidR="002849D1" w:rsidRPr="002849D1">
        <w:rPr>
          <w:rStyle w:val="CharSubdNo"/>
        </w:rPr>
        <w:noBreakHyphen/>
      </w:r>
      <w:r w:rsidRPr="002849D1">
        <w:rPr>
          <w:rStyle w:val="CharSubdNo"/>
        </w:rPr>
        <w:t>A</w:t>
      </w:r>
      <w:r w:rsidRPr="002849D1">
        <w:t>—</w:t>
      </w:r>
      <w:r w:rsidRPr="002849D1">
        <w:rPr>
          <w:rStyle w:val="CharSubdText"/>
        </w:rPr>
        <w:t>Supplies without consideration</w:t>
      </w:r>
      <w:bookmarkEnd w:id="484"/>
    </w:p>
    <w:p w:rsidR="00300522" w:rsidRPr="002849D1" w:rsidRDefault="00300522" w:rsidP="00300522">
      <w:pPr>
        <w:pStyle w:val="ActHead5"/>
      </w:pPr>
      <w:bookmarkStart w:id="485" w:name="_Toc364850850"/>
      <w:r w:rsidRPr="002849D1">
        <w:rPr>
          <w:rStyle w:val="CharSectno"/>
        </w:rPr>
        <w:t>72</w:t>
      </w:r>
      <w:r w:rsidR="002849D1" w:rsidRPr="002849D1">
        <w:rPr>
          <w:rStyle w:val="CharSectno"/>
        </w:rPr>
        <w:noBreakHyphen/>
      </w:r>
      <w:r w:rsidRPr="002849D1">
        <w:rPr>
          <w:rStyle w:val="CharSectno"/>
        </w:rPr>
        <w:t>5</w:t>
      </w:r>
      <w:r w:rsidRPr="002849D1">
        <w:t xml:space="preserve">  Taxable supplies without consideration</w:t>
      </w:r>
      <w:bookmarkEnd w:id="485"/>
    </w:p>
    <w:p w:rsidR="00300522" w:rsidRPr="002849D1" w:rsidRDefault="00300522" w:rsidP="00300522">
      <w:pPr>
        <w:pStyle w:val="subsection"/>
      </w:pPr>
      <w:r w:rsidRPr="002849D1">
        <w:tab/>
        <w:t>(1)</w:t>
      </w:r>
      <w:r w:rsidRPr="002849D1">
        <w:tab/>
        <w:t xml:space="preserve">The fact that a supply to your </w:t>
      </w:r>
      <w:r w:rsidR="002849D1" w:rsidRPr="002849D1">
        <w:rPr>
          <w:position w:val="6"/>
          <w:sz w:val="16"/>
          <w:szCs w:val="16"/>
        </w:rPr>
        <w:t>*</w:t>
      </w:r>
      <w:r w:rsidRPr="002849D1">
        <w:t xml:space="preserve">associate is without </w:t>
      </w:r>
      <w:r w:rsidR="002849D1" w:rsidRPr="002849D1">
        <w:rPr>
          <w:position w:val="6"/>
          <w:sz w:val="16"/>
          <w:szCs w:val="16"/>
        </w:rPr>
        <w:t>*</w:t>
      </w:r>
      <w:r w:rsidRPr="002849D1">
        <w:t xml:space="preserve">consideration, does not stop the supply being a </w:t>
      </w:r>
      <w:r w:rsidR="002849D1" w:rsidRPr="002849D1">
        <w:rPr>
          <w:position w:val="6"/>
          <w:sz w:val="16"/>
          <w:szCs w:val="16"/>
        </w:rPr>
        <w:t>*</w:t>
      </w:r>
      <w:r w:rsidRPr="002849D1">
        <w:t>taxable supply if:</w:t>
      </w:r>
    </w:p>
    <w:p w:rsidR="00300522" w:rsidRPr="002849D1" w:rsidRDefault="00300522" w:rsidP="00300522">
      <w:pPr>
        <w:pStyle w:val="paragraph"/>
      </w:pPr>
      <w:r w:rsidRPr="002849D1">
        <w:tab/>
        <w:t>(a)</w:t>
      </w:r>
      <w:r w:rsidRPr="002849D1">
        <w:tab/>
        <w:t xml:space="preserve">your associate is not </w:t>
      </w:r>
      <w:r w:rsidR="002849D1" w:rsidRPr="002849D1">
        <w:rPr>
          <w:position w:val="6"/>
          <w:sz w:val="16"/>
          <w:szCs w:val="16"/>
        </w:rPr>
        <w:t>*</w:t>
      </w:r>
      <w:r w:rsidRPr="002849D1">
        <w:t xml:space="preserve">registered or </w:t>
      </w:r>
      <w:r w:rsidR="002849D1" w:rsidRPr="002849D1">
        <w:rPr>
          <w:position w:val="6"/>
          <w:sz w:val="16"/>
          <w:szCs w:val="16"/>
        </w:rPr>
        <w:t>*</w:t>
      </w:r>
      <w:r w:rsidRPr="002849D1">
        <w:t>required to be registered; or</w:t>
      </w:r>
    </w:p>
    <w:p w:rsidR="00300522" w:rsidRPr="002849D1" w:rsidRDefault="00300522" w:rsidP="00300522">
      <w:pPr>
        <w:pStyle w:val="paragraph"/>
      </w:pPr>
      <w:r w:rsidRPr="002849D1">
        <w:tab/>
        <w:t>(b)</w:t>
      </w:r>
      <w:r w:rsidRPr="002849D1">
        <w:tab/>
        <w:t xml:space="preserve">your associate acquires the thing supplied otherwise than solely for a </w:t>
      </w:r>
      <w:r w:rsidR="002849D1" w:rsidRPr="002849D1">
        <w:rPr>
          <w:position w:val="6"/>
          <w:sz w:val="16"/>
          <w:szCs w:val="16"/>
        </w:rPr>
        <w:t>*</w:t>
      </w:r>
      <w:r w:rsidRPr="002849D1">
        <w:t>creditable purpose.</w:t>
      </w:r>
    </w:p>
    <w:p w:rsidR="00300522" w:rsidRPr="002849D1" w:rsidRDefault="00300522" w:rsidP="00300522">
      <w:pPr>
        <w:pStyle w:val="subsection"/>
      </w:pPr>
      <w:r w:rsidRPr="002849D1">
        <w:tab/>
        <w:t>(2)</w:t>
      </w:r>
      <w:r w:rsidRPr="002849D1">
        <w:tab/>
        <w:t>This section has effect despite paragraph</w:t>
      </w:r>
      <w:r w:rsidR="002849D1">
        <w:t> </w:t>
      </w:r>
      <w:r w:rsidRPr="002849D1">
        <w:t>9</w:t>
      </w:r>
      <w:r w:rsidR="002849D1">
        <w:noBreakHyphen/>
      </w:r>
      <w:r w:rsidRPr="002849D1">
        <w:t>5(a</w:t>
      </w:r>
      <w:r w:rsidR="00A53099" w:rsidRPr="002849D1">
        <w:t>) (w</w:t>
      </w:r>
      <w:r w:rsidRPr="002849D1">
        <w:t>hich would otherwise require a taxable supply to be for consideration).</w:t>
      </w:r>
    </w:p>
    <w:p w:rsidR="00300522" w:rsidRPr="002849D1" w:rsidRDefault="00300522" w:rsidP="00300522">
      <w:pPr>
        <w:pStyle w:val="subsection"/>
      </w:pPr>
      <w:r w:rsidRPr="002849D1">
        <w:tab/>
        <w:t>(3)</w:t>
      </w:r>
      <w:r w:rsidRPr="002849D1">
        <w:tab/>
        <w:t xml:space="preserve">However, this section does not apply to any supply that is constituted by an insured entity settling a claim under an </w:t>
      </w:r>
      <w:r w:rsidR="002849D1" w:rsidRPr="002849D1">
        <w:rPr>
          <w:position w:val="6"/>
          <w:sz w:val="16"/>
          <w:szCs w:val="16"/>
        </w:rPr>
        <w:t>*</w:t>
      </w:r>
      <w:r w:rsidRPr="002849D1">
        <w:t xml:space="preserve">insurance policy or by an entity (other than an </w:t>
      </w:r>
      <w:r w:rsidR="002849D1" w:rsidRPr="002849D1">
        <w:rPr>
          <w:position w:val="6"/>
          <w:sz w:val="16"/>
        </w:rPr>
        <w:t>*</w:t>
      </w:r>
      <w:r w:rsidRPr="002849D1">
        <w:t xml:space="preserve">operator) settling a claim under a </w:t>
      </w:r>
      <w:r w:rsidR="002849D1" w:rsidRPr="002849D1">
        <w:rPr>
          <w:position w:val="6"/>
          <w:sz w:val="16"/>
        </w:rPr>
        <w:t>*</w:t>
      </w:r>
      <w:r w:rsidRPr="002849D1">
        <w:t>compulsory third party scheme.</w:t>
      </w:r>
    </w:p>
    <w:p w:rsidR="00300522" w:rsidRPr="002849D1" w:rsidRDefault="00300522" w:rsidP="00300522">
      <w:pPr>
        <w:pStyle w:val="ActHead5"/>
      </w:pPr>
      <w:bookmarkStart w:id="486" w:name="_Toc364850851"/>
      <w:r w:rsidRPr="002849D1">
        <w:rPr>
          <w:rStyle w:val="CharSectno"/>
        </w:rPr>
        <w:lastRenderedPageBreak/>
        <w:t>72</w:t>
      </w:r>
      <w:r w:rsidR="002849D1" w:rsidRPr="002849D1">
        <w:rPr>
          <w:rStyle w:val="CharSectno"/>
        </w:rPr>
        <w:noBreakHyphen/>
      </w:r>
      <w:r w:rsidRPr="002849D1">
        <w:rPr>
          <w:rStyle w:val="CharSectno"/>
        </w:rPr>
        <w:t>10</w:t>
      </w:r>
      <w:r w:rsidRPr="002849D1">
        <w:t xml:space="preserve">  The value of taxable supplies without consideration</w:t>
      </w:r>
      <w:bookmarkEnd w:id="486"/>
    </w:p>
    <w:p w:rsidR="00300522" w:rsidRPr="002849D1" w:rsidRDefault="00300522" w:rsidP="00300522">
      <w:pPr>
        <w:pStyle w:val="subsection"/>
      </w:pPr>
      <w:r w:rsidRPr="002849D1">
        <w:tab/>
        <w:t>(1)</w:t>
      </w:r>
      <w:r w:rsidRPr="002849D1">
        <w:tab/>
        <w:t xml:space="preserve">If a supply to your </w:t>
      </w:r>
      <w:r w:rsidR="002849D1" w:rsidRPr="002849D1">
        <w:rPr>
          <w:position w:val="6"/>
          <w:sz w:val="16"/>
          <w:szCs w:val="16"/>
        </w:rPr>
        <w:t>*</w:t>
      </w:r>
      <w:r w:rsidRPr="002849D1">
        <w:t xml:space="preserve">associate without </w:t>
      </w:r>
      <w:r w:rsidR="002849D1" w:rsidRPr="002849D1">
        <w:rPr>
          <w:position w:val="6"/>
          <w:sz w:val="16"/>
          <w:szCs w:val="16"/>
        </w:rPr>
        <w:t>*</w:t>
      </w:r>
      <w:r w:rsidRPr="002849D1">
        <w:t xml:space="preserve">consideration is a </w:t>
      </w:r>
      <w:r w:rsidR="002849D1" w:rsidRPr="002849D1">
        <w:rPr>
          <w:position w:val="6"/>
          <w:sz w:val="16"/>
          <w:szCs w:val="16"/>
        </w:rPr>
        <w:t>*</w:t>
      </w:r>
      <w:r w:rsidRPr="002849D1">
        <w:t xml:space="preserve">taxable supply, its </w:t>
      </w:r>
      <w:r w:rsidRPr="002849D1">
        <w:rPr>
          <w:b/>
          <w:bCs/>
          <w:i/>
          <w:iCs/>
        </w:rPr>
        <w:t>value</w:t>
      </w:r>
      <w:r w:rsidRPr="002849D1">
        <w:t xml:space="preserve"> is the </w:t>
      </w:r>
      <w:r w:rsidR="002849D1" w:rsidRPr="002849D1">
        <w:rPr>
          <w:position w:val="6"/>
          <w:sz w:val="16"/>
          <w:szCs w:val="16"/>
        </w:rPr>
        <w:t>*</w:t>
      </w:r>
      <w:r w:rsidRPr="002849D1">
        <w:t>GST exclusive market value of the supply.</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75 (which is about the value of taxable supplies).</w:t>
      </w:r>
    </w:p>
    <w:p w:rsidR="00300522" w:rsidRPr="002849D1" w:rsidRDefault="00300522" w:rsidP="00300522">
      <w:pPr>
        <w:pStyle w:val="ActHead5"/>
      </w:pPr>
      <w:bookmarkStart w:id="487" w:name="_Toc364850852"/>
      <w:r w:rsidRPr="002849D1">
        <w:rPr>
          <w:rStyle w:val="CharSectno"/>
        </w:rPr>
        <w:t>72</w:t>
      </w:r>
      <w:r w:rsidR="002849D1" w:rsidRPr="002849D1">
        <w:rPr>
          <w:rStyle w:val="CharSectno"/>
        </w:rPr>
        <w:noBreakHyphen/>
      </w:r>
      <w:r w:rsidRPr="002849D1">
        <w:rPr>
          <w:rStyle w:val="CharSectno"/>
        </w:rPr>
        <w:t>15</w:t>
      </w:r>
      <w:r w:rsidRPr="002849D1">
        <w:t xml:space="preserve">  Attributing the GST to tax periods</w:t>
      </w:r>
      <w:bookmarkEnd w:id="487"/>
    </w:p>
    <w:p w:rsidR="00300522" w:rsidRPr="002849D1" w:rsidRDefault="00300522" w:rsidP="00300522">
      <w:pPr>
        <w:pStyle w:val="subsection"/>
      </w:pPr>
      <w:r w:rsidRPr="002849D1">
        <w:tab/>
        <w:t>(1)</w:t>
      </w:r>
      <w:r w:rsidRPr="002849D1">
        <w:tab/>
        <w:t xml:space="preserve">The tax period to which the GST on a </w:t>
      </w:r>
      <w:r w:rsidR="002849D1" w:rsidRPr="002849D1">
        <w:rPr>
          <w:position w:val="6"/>
          <w:sz w:val="16"/>
          <w:szCs w:val="16"/>
        </w:rPr>
        <w:t>*</w:t>
      </w:r>
      <w:r w:rsidRPr="002849D1">
        <w:t xml:space="preserve">taxable supply to your </w:t>
      </w:r>
      <w:r w:rsidR="002849D1" w:rsidRPr="002849D1">
        <w:rPr>
          <w:position w:val="6"/>
          <w:sz w:val="16"/>
          <w:szCs w:val="16"/>
        </w:rPr>
        <w:t>*</w:t>
      </w:r>
      <w:r w:rsidRPr="002849D1">
        <w:t xml:space="preserve">associate without </w:t>
      </w:r>
      <w:r w:rsidR="002849D1" w:rsidRPr="002849D1">
        <w:rPr>
          <w:position w:val="6"/>
          <w:sz w:val="16"/>
          <w:szCs w:val="16"/>
        </w:rPr>
        <w:t>*</w:t>
      </w:r>
      <w:r w:rsidRPr="002849D1">
        <w:t xml:space="preserve">consideration is attributable is the tax period in which the supply first becomes a supply that is </w:t>
      </w:r>
      <w:r w:rsidR="002849D1" w:rsidRPr="002849D1">
        <w:rPr>
          <w:position w:val="6"/>
          <w:sz w:val="16"/>
          <w:szCs w:val="16"/>
        </w:rPr>
        <w:t>*</w:t>
      </w:r>
      <w:r w:rsidRPr="002849D1">
        <w:t xml:space="preserve">connected with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subsection"/>
      </w:pPr>
      <w:r w:rsidRPr="002849D1">
        <w:tab/>
        <w:t>(2)</w:t>
      </w:r>
      <w:r w:rsidRPr="002849D1">
        <w:tab/>
        <w:t>This section has effect despite section</w:t>
      </w:r>
      <w:r w:rsidR="002849D1">
        <w:t> </w:t>
      </w:r>
      <w:r w:rsidRPr="002849D1">
        <w:t>29</w:t>
      </w:r>
      <w:r w:rsidR="002849D1">
        <w:noBreakHyphen/>
      </w:r>
      <w:r w:rsidRPr="002849D1">
        <w:t>5 (which is about attributing GST on taxable supplies).</w:t>
      </w:r>
    </w:p>
    <w:p w:rsidR="00A3312B" w:rsidRPr="002849D1" w:rsidRDefault="00A3312B" w:rsidP="00A3312B">
      <w:pPr>
        <w:pStyle w:val="ActHead5"/>
      </w:pPr>
      <w:bookmarkStart w:id="488" w:name="_Toc364850853"/>
      <w:r w:rsidRPr="002849D1">
        <w:rPr>
          <w:rStyle w:val="CharSectno"/>
        </w:rPr>
        <w:t>72</w:t>
      </w:r>
      <w:r w:rsidR="002849D1" w:rsidRPr="002849D1">
        <w:rPr>
          <w:rStyle w:val="CharSectno"/>
        </w:rPr>
        <w:noBreakHyphen/>
      </w:r>
      <w:r w:rsidRPr="002849D1">
        <w:rPr>
          <w:rStyle w:val="CharSectno"/>
        </w:rPr>
        <w:t>20</w:t>
      </w:r>
      <w:r w:rsidRPr="002849D1">
        <w:t xml:space="preserve">  Supplies and acquisitions that would otherwise be sales etc.</w:t>
      </w:r>
      <w:bookmarkEnd w:id="488"/>
    </w:p>
    <w:p w:rsidR="00A3312B" w:rsidRPr="002849D1" w:rsidRDefault="00A3312B" w:rsidP="00A3312B">
      <w:pPr>
        <w:pStyle w:val="subsection"/>
      </w:pPr>
      <w:r w:rsidRPr="002849D1">
        <w:tab/>
        <w:t>(1)</w:t>
      </w:r>
      <w:r w:rsidRPr="002849D1">
        <w:tab/>
        <w:t xml:space="preserve">If, apart from a lack of </w:t>
      </w:r>
      <w:r w:rsidR="002849D1" w:rsidRPr="002849D1">
        <w:rPr>
          <w:position w:val="6"/>
          <w:sz w:val="16"/>
        </w:rPr>
        <w:t>*</w:t>
      </w:r>
      <w:r w:rsidRPr="002849D1">
        <w:t>consideration:</w:t>
      </w:r>
    </w:p>
    <w:p w:rsidR="00A3312B" w:rsidRPr="002849D1" w:rsidRDefault="00A3312B" w:rsidP="00A3312B">
      <w:pPr>
        <w:pStyle w:val="paragraph"/>
      </w:pPr>
      <w:r w:rsidRPr="002849D1">
        <w:tab/>
        <w:t>(a)</w:t>
      </w:r>
      <w:r w:rsidRPr="002849D1">
        <w:tab/>
        <w:t xml:space="preserve">a supply to your </w:t>
      </w:r>
      <w:r w:rsidR="002849D1" w:rsidRPr="002849D1">
        <w:rPr>
          <w:position w:val="6"/>
          <w:sz w:val="16"/>
        </w:rPr>
        <w:t>*</w:t>
      </w:r>
      <w:r w:rsidRPr="002849D1">
        <w:t>associate from you; or</w:t>
      </w:r>
    </w:p>
    <w:p w:rsidR="00A3312B" w:rsidRPr="002849D1" w:rsidRDefault="00A3312B" w:rsidP="00A3312B">
      <w:pPr>
        <w:pStyle w:val="paragraph"/>
      </w:pPr>
      <w:r w:rsidRPr="002849D1">
        <w:tab/>
        <w:t>(b)</w:t>
      </w:r>
      <w:r w:rsidRPr="002849D1">
        <w:tab/>
        <w:t>a supply to you from your associate;</w:t>
      </w:r>
    </w:p>
    <w:p w:rsidR="00A3312B" w:rsidRPr="002849D1" w:rsidRDefault="00A3312B" w:rsidP="00A3312B">
      <w:pPr>
        <w:pStyle w:val="subsection2"/>
      </w:pPr>
      <w:r w:rsidRPr="002849D1">
        <w:t xml:space="preserve">would be a sale or some other kind of supply, the supply is taken for the purposes of the </w:t>
      </w:r>
      <w:r w:rsidR="002849D1" w:rsidRPr="002849D1">
        <w:rPr>
          <w:position w:val="6"/>
          <w:sz w:val="16"/>
        </w:rPr>
        <w:t>*</w:t>
      </w:r>
      <w:r w:rsidRPr="002849D1">
        <w:t>GST law to be a supply of that kind.</w:t>
      </w:r>
    </w:p>
    <w:p w:rsidR="00A3312B" w:rsidRPr="002849D1" w:rsidRDefault="00A3312B" w:rsidP="00A3312B">
      <w:pPr>
        <w:pStyle w:val="subsection"/>
      </w:pPr>
      <w:r w:rsidRPr="002849D1">
        <w:tab/>
        <w:t>(2)</w:t>
      </w:r>
      <w:r w:rsidRPr="002849D1">
        <w:tab/>
        <w:t xml:space="preserve">If, apart from a lack of </w:t>
      </w:r>
      <w:r w:rsidR="002849D1" w:rsidRPr="002849D1">
        <w:rPr>
          <w:position w:val="6"/>
          <w:sz w:val="16"/>
        </w:rPr>
        <w:t>*</w:t>
      </w:r>
      <w:r w:rsidRPr="002849D1">
        <w:t>consideration:</w:t>
      </w:r>
    </w:p>
    <w:p w:rsidR="00A3312B" w:rsidRPr="002849D1" w:rsidRDefault="00A3312B" w:rsidP="00A3312B">
      <w:pPr>
        <w:pStyle w:val="paragraph"/>
      </w:pPr>
      <w:r w:rsidRPr="002849D1">
        <w:tab/>
        <w:t>(a)</w:t>
      </w:r>
      <w:r w:rsidRPr="002849D1">
        <w:tab/>
        <w:t xml:space="preserve">an acquisition by your </w:t>
      </w:r>
      <w:r w:rsidR="002849D1" w:rsidRPr="002849D1">
        <w:rPr>
          <w:position w:val="6"/>
          <w:sz w:val="16"/>
        </w:rPr>
        <w:t>*</w:t>
      </w:r>
      <w:r w:rsidRPr="002849D1">
        <w:t>associate from you; or</w:t>
      </w:r>
    </w:p>
    <w:p w:rsidR="00A3312B" w:rsidRPr="002849D1" w:rsidRDefault="00A3312B" w:rsidP="00A3312B">
      <w:pPr>
        <w:pStyle w:val="paragraph"/>
      </w:pPr>
      <w:r w:rsidRPr="002849D1">
        <w:tab/>
        <w:t>(b)</w:t>
      </w:r>
      <w:r w:rsidRPr="002849D1">
        <w:tab/>
        <w:t>an acquisition by you from your associate;</w:t>
      </w:r>
    </w:p>
    <w:p w:rsidR="00A3312B" w:rsidRPr="002849D1" w:rsidRDefault="00A3312B" w:rsidP="00A3312B">
      <w:pPr>
        <w:pStyle w:val="subsection2"/>
      </w:pPr>
      <w:r w:rsidRPr="002849D1">
        <w:t xml:space="preserve">would be by sale or some other means, the acquisition is taken for the purposes of the </w:t>
      </w:r>
      <w:r w:rsidR="002849D1" w:rsidRPr="002849D1">
        <w:rPr>
          <w:position w:val="6"/>
          <w:sz w:val="16"/>
        </w:rPr>
        <w:t>*</w:t>
      </w:r>
      <w:r w:rsidRPr="002849D1">
        <w:t>GST law to be an acquisition by that means.</w:t>
      </w:r>
    </w:p>
    <w:p w:rsidR="00A3312B" w:rsidRPr="002849D1" w:rsidRDefault="00A3312B" w:rsidP="00A3312B">
      <w:pPr>
        <w:pStyle w:val="ActHead5"/>
      </w:pPr>
      <w:bookmarkStart w:id="489" w:name="_Toc364850854"/>
      <w:r w:rsidRPr="002849D1">
        <w:rPr>
          <w:rStyle w:val="CharSectno"/>
        </w:rPr>
        <w:t>72</w:t>
      </w:r>
      <w:r w:rsidR="002849D1" w:rsidRPr="002849D1">
        <w:rPr>
          <w:rStyle w:val="CharSectno"/>
        </w:rPr>
        <w:noBreakHyphen/>
      </w:r>
      <w:r w:rsidRPr="002849D1">
        <w:rPr>
          <w:rStyle w:val="CharSectno"/>
        </w:rPr>
        <w:t>25</w:t>
      </w:r>
      <w:r w:rsidRPr="002849D1">
        <w:t xml:space="preserve">  Supplies that would otherwise be GST</w:t>
      </w:r>
      <w:r w:rsidR="002849D1">
        <w:noBreakHyphen/>
      </w:r>
      <w:r w:rsidRPr="002849D1">
        <w:t>free, input taxed or financial supplies</w:t>
      </w:r>
      <w:bookmarkEnd w:id="489"/>
    </w:p>
    <w:p w:rsidR="00A3312B" w:rsidRPr="002849D1" w:rsidRDefault="00A3312B" w:rsidP="00A3312B">
      <w:pPr>
        <w:pStyle w:val="subsection"/>
      </w:pPr>
      <w:r w:rsidRPr="002849D1">
        <w:tab/>
      </w:r>
      <w:r w:rsidRPr="002849D1">
        <w:tab/>
        <w:t xml:space="preserve">The fact that a supply to or from your </w:t>
      </w:r>
      <w:r w:rsidR="002849D1" w:rsidRPr="002849D1">
        <w:rPr>
          <w:position w:val="6"/>
          <w:sz w:val="16"/>
        </w:rPr>
        <w:t>*</w:t>
      </w:r>
      <w:r w:rsidRPr="002849D1">
        <w:t xml:space="preserve">associate is without </w:t>
      </w:r>
      <w:r w:rsidR="002849D1" w:rsidRPr="002849D1">
        <w:rPr>
          <w:position w:val="6"/>
          <w:sz w:val="16"/>
        </w:rPr>
        <w:t>*</w:t>
      </w:r>
      <w:r w:rsidRPr="002849D1">
        <w:t xml:space="preserve">consideration does not stop the supply from being any of the following for the purposes of the </w:t>
      </w:r>
      <w:r w:rsidR="002849D1" w:rsidRPr="002849D1">
        <w:rPr>
          <w:position w:val="6"/>
          <w:sz w:val="16"/>
        </w:rPr>
        <w:t>*</w:t>
      </w:r>
      <w:r w:rsidRPr="002849D1">
        <w:t>GST law:</w:t>
      </w:r>
    </w:p>
    <w:p w:rsidR="00A3312B" w:rsidRPr="002849D1" w:rsidRDefault="00A3312B" w:rsidP="00A3312B">
      <w:pPr>
        <w:pStyle w:val="paragraph"/>
      </w:pPr>
      <w:r w:rsidRPr="002849D1">
        <w:tab/>
        <w:t>(a)</w:t>
      </w:r>
      <w:r w:rsidRPr="002849D1">
        <w:tab/>
        <w:t xml:space="preserve">a </w:t>
      </w:r>
      <w:r w:rsidR="002849D1" w:rsidRPr="002849D1">
        <w:rPr>
          <w:position w:val="6"/>
          <w:sz w:val="16"/>
        </w:rPr>
        <w:t>*</w:t>
      </w:r>
      <w:r w:rsidRPr="002849D1">
        <w:t>GST</w:t>
      </w:r>
      <w:r w:rsidR="002849D1">
        <w:noBreakHyphen/>
      </w:r>
      <w:r w:rsidRPr="002849D1">
        <w:t>free supply;</w:t>
      </w:r>
    </w:p>
    <w:p w:rsidR="00A3312B" w:rsidRPr="002849D1" w:rsidRDefault="00A3312B" w:rsidP="00F26F26">
      <w:pPr>
        <w:pStyle w:val="paragraph"/>
        <w:keepNext/>
        <w:keepLines/>
      </w:pPr>
      <w:r w:rsidRPr="002849D1">
        <w:lastRenderedPageBreak/>
        <w:tab/>
        <w:t>(b)</w:t>
      </w:r>
      <w:r w:rsidRPr="002849D1">
        <w:tab/>
        <w:t xml:space="preserve">a supply that is </w:t>
      </w:r>
      <w:r w:rsidR="002849D1" w:rsidRPr="002849D1">
        <w:rPr>
          <w:position w:val="6"/>
          <w:sz w:val="16"/>
        </w:rPr>
        <w:t>*</w:t>
      </w:r>
      <w:r w:rsidRPr="002849D1">
        <w:t>input taxed;</w:t>
      </w:r>
    </w:p>
    <w:p w:rsidR="00A3312B" w:rsidRPr="002849D1" w:rsidRDefault="00A3312B" w:rsidP="00A3312B">
      <w:pPr>
        <w:pStyle w:val="paragraph"/>
      </w:pPr>
      <w:r w:rsidRPr="002849D1">
        <w:tab/>
        <w:t>(c)</w:t>
      </w:r>
      <w:r w:rsidRPr="002849D1">
        <w:tab/>
        <w:t xml:space="preserve">a </w:t>
      </w:r>
      <w:r w:rsidR="002849D1" w:rsidRPr="002849D1">
        <w:rPr>
          <w:position w:val="6"/>
          <w:sz w:val="16"/>
        </w:rPr>
        <w:t>*</w:t>
      </w:r>
      <w:r w:rsidRPr="002849D1">
        <w:t>financial supply.</w:t>
      </w:r>
    </w:p>
    <w:p w:rsidR="00300522" w:rsidRPr="002849D1" w:rsidRDefault="00300522" w:rsidP="00300522">
      <w:pPr>
        <w:pStyle w:val="ActHead4"/>
      </w:pPr>
      <w:bookmarkStart w:id="490" w:name="_Toc364850855"/>
      <w:r w:rsidRPr="002849D1">
        <w:rPr>
          <w:rStyle w:val="CharSubdNo"/>
        </w:rPr>
        <w:t>Subdivision</w:t>
      </w:r>
      <w:r w:rsidR="002849D1" w:rsidRPr="002849D1">
        <w:rPr>
          <w:rStyle w:val="CharSubdNo"/>
        </w:rPr>
        <w:t> </w:t>
      </w:r>
      <w:r w:rsidRPr="002849D1">
        <w:rPr>
          <w:rStyle w:val="CharSubdNo"/>
        </w:rPr>
        <w:t>72</w:t>
      </w:r>
      <w:r w:rsidR="002849D1" w:rsidRPr="002849D1">
        <w:rPr>
          <w:rStyle w:val="CharSubdNo"/>
        </w:rPr>
        <w:noBreakHyphen/>
      </w:r>
      <w:r w:rsidRPr="002849D1">
        <w:rPr>
          <w:rStyle w:val="CharSubdNo"/>
        </w:rPr>
        <w:t>B</w:t>
      </w:r>
      <w:r w:rsidRPr="002849D1">
        <w:t>—</w:t>
      </w:r>
      <w:r w:rsidRPr="002849D1">
        <w:rPr>
          <w:rStyle w:val="CharSubdText"/>
        </w:rPr>
        <w:t>Acquisitions without consideration</w:t>
      </w:r>
      <w:bookmarkEnd w:id="490"/>
    </w:p>
    <w:p w:rsidR="00300522" w:rsidRPr="002849D1" w:rsidRDefault="00300522" w:rsidP="00300522">
      <w:pPr>
        <w:pStyle w:val="ActHead5"/>
      </w:pPr>
      <w:bookmarkStart w:id="491" w:name="_Toc364850856"/>
      <w:r w:rsidRPr="002849D1">
        <w:rPr>
          <w:rStyle w:val="CharSectno"/>
        </w:rPr>
        <w:t>72</w:t>
      </w:r>
      <w:r w:rsidR="002849D1" w:rsidRPr="002849D1">
        <w:rPr>
          <w:rStyle w:val="CharSectno"/>
        </w:rPr>
        <w:noBreakHyphen/>
      </w:r>
      <w:r w:rsidRPr="002849D1">
        <w:rPr>
          <w:rStyle w:val="CharSectno"/>
        </w:rPr>
        <w:t>40</w:t>
      </w:r>
      <w:r w:rsidRPr="002849D1">
        <w:t xml:space="preserve">  Creditable acquisitions without consideration</w:t>
      </w:r>
      <w:bookmarkEnd w:id="491"/>
    </w:p>
    <w:p w:rsidR="00300522" w:rsidRPr="002849D1" w:rsidRDefault="00300522" w:rsidP="00300522">
      <w:pPr>
        <w:pStyle w:val="subsection"/>
        <w:rPr>
          <w:i/>
          <w:iCs/>
        </w:rPr>
      </w:pPr>
      <w:r w:rsidRPr="002849D1">
        <w:tab/>
        <w:t>(1)</w:t>
      </w:r>
      <w:r w:rsidRPr="002849D1">
        <w:tab/>
        <w:t xml:space="preserve">The fact that an acquisition from your </w:t>
      </w:r>
      <w:r w:rsidR="002849D1" w:rsidRPr="002849D1">
        <w:rPr>
          <w:position w:val="6"/>
          <w:sz w:val="16"/>
          <w:szCs w:val="16"/>
        </w:rPr>
        <w:t>*</w:t>
      </w:r>
      <w:r w:rsidRPr="002849D1">
        <w:t xml:space="preserve">associate is without </w:t>
      </w:r>
      <w:r w:rsidR="002849D1" w:rsidRPr="002849D1">
        <w:rPr>
          <w:position w:val="6"/>
          <w:sz w:val="16"/>
          <w:szCs w:val="16"/>
        </w:rPr>
        <w:t>*</w:t>
      </w:r>
      <w:r w:rsidRPr="002849D1">
        <w:t xml:space="preserve">consideration does not stop the acquisition being a </w:t>
      </w:r>
      <w:r w:rsidR="002849D1" w:rsidRPr="002849D1">
        <w:rPr>
          <w:position w:val="6"/>
          <w:sz w:val="16"/>
          <w:szCs w:val="16"/>
        </w:rPr>
        <w:t>*</w:t>
      </w:r>
      <w:r w:rsidRPr="002849D1">
        <w:t xml:space="preserve">creditable acquisition if you acquire the thing supplied otherwise than solely for a </w:t>
      </w:r>
      <w:r w:rsidR="002849D1" w:rsidRPr="002849D1">
        <w:rPr>
          <w:position w:val="6"/>
          <w:sz w:val="16"/>
          <w:szCs w:val="16"/>
        </w:rPr>
        <w:t>*</w:t>
      </w:r>
      <w:r w:rsidRPr="002849D1">
        <w:t>creditable purpose.</w:t>
      </w:r>
    </w:p>
    <w:p w:rsidR="00300522" w:rsidRPr="002849D1" w:rsidRDefault="00300522" w:rsidP="00300522">
      <w:pPr>
        <w:pStyle w:val="subsection"/>
      </w:pPr>
      <w:r w:rsidRPr="002849D1">
        <w:tab/>
        <w:t>(2)</w:t>
      </w:r>
      <w:r w:rsidRPr="002849D1">
        <w:tab/>
        <w:t>This section has effect despite paragraph</w:t>
      </w:r>
      <w:r w:rsidR="002849D1">
        <w:t> </w:t>
      </w:r>
      <w:r w:rsidRPr="002849D1">
        <w:t>11</w:t>
      </w:r>
      <w:r w:rsidR="002849D1">
        <w:noBreakHyphen/>
      </w:r>
      <w:r w:rsidRPr="002849D1">
        <w:t>5(c</w:t>
      </w:r>
      <w:r w:rsidR="00A53099" w:rsidRPr="002849D1">
        <w:t>) (w</w:t>
      </w:r>
      <w:r w:rsidRPr="002849D1">
        <w:t>hich would otherwise require a creditable acquisition to be for consideration).</w:t>
      </w:r>
    </w:p>
    <w:p w:rsidR="00300522" w:rsidRPr="002849D1" w:rsidRDefault="00300522" w:rsidP="00300522">
      <w:pPr>
        <w:pStyle w:val="subsection"/>
      </w:pPr>
      <w:r w:rsidRPr="002849D1">
        <w:tab/>
        <w:t>(3)</w:t>
      </w:r>
      <w:r w:rsidRPr="002849D1">
        <w:tab/>
        <w:t xml:space="preserve">However, this section does not apply to any acquisition that is constituted by an insurer settling a claim under an </w:t>
      </w:r>
      <w:r w:rsidR="002849D1" w:rsidRPr="002849D1">
        <w:rPr>
          <w:position w:val="6"/>
          <w:sz w:val="16"/>
          <w:szCs w:val="16"/>
        </w:rPr>
        <w:t>*</w:t>
      </w:r>
      <w:r w:rsidRPr="002849D1">
        <w:t xml:space="preserve">insurance policy or by an </w:t>
      </w:r>
      <w:r w:rsidR="002849D1" w:rsidRPr="002849D1">
        <w:rPr>
          <w:position w:val="6"/>
          <w:sz w:val="16"/>
        </w:rPr>
        <w:t>*</w:t>
      </w:r>
      <w:r w:rsidRPr="002849D1">
        <w:t xml:space="preserve">operator settling a claim under a </w:t>
      </w:r>
      <w:r w:rsidR="002849D1" w:rsidRPr="002849D1">
        <w:rPr>
          <w:position w:val="6"/>
          <w:sz w:val="16"/>
        </w:rPr>
        <w:t>*</w:t>
      </w:r>
      <w:r w:rsidRPr="002849D1">
        <w:t>compulsory third party scheme.</w:t>
      </w:r>
    </w:p>
    <w:p w:rsidR="00300522" w:rsidRPr="002849D1" w:rsidRDefault="00300522" w:rsidP="00300522">
      <w:pPr>
        <w:pStyle w:val="ActHead5"/>
      </w:pPr>
      <w:bookmarkStart w:id="492" w:name="_Toc364850857"/>
      <w:r w:rsidRPr="002849D1">
        <w:rPr>
          <w:rStyle w:val="CharSectno"/>
        </w:rPr>
        <w:t>72</w:t>
      </w:r>
      <w:r w:rsidR="002849D1" w:rsidRPr="002849D1">
        <w:rPr>
          <w:rStyle w:val="CharSectno"/>
        </w:rPr>
        <w:noBreakHyphen/>
      </w:r>
      <w:r w:rsidRPr="002849D1">
        <w:rPr>
          <w:rStyle w:val="CharSectno"/>
        </w:rPr>
        <w:t>45</w:t>
      </w:r>
      <w:r w:rsidRPr="002849D1">
        <w:t xml:space="preserve">  The amount of the input tax credit</w:t>
      </w:r>
      <w:bookmarkEnd w:id="492"/>
    </w:p>
    <w:p w:rsidR="00300522" w:rsidRPr="002849D1" w:rsidRDefault="00300522" w:rsidP="00300522">
      <w:pPr>
        <w:pStyle w:val="subsection"/>
      </w:pPr>
      <w:r w:rsidRPr="002849D1">
        <w:tab/>
        <w:t>(1)</w:t>
      </w:r>
      <w:r w:rsidRPr="002849D1">
        <w:tab/>
        <w:t xml:space="preserve">The amount of the input tax credit on an acquisition from your </w:t>
      </w:r>
      <w:r w:rsidR="002849D1" w:rsidRPr="002849D1">
        <w:rPr>
          <w:position w:val="6"/>
          <w:sz w:val="16"/>
          <w:szCs w:val="16"/>
        </w:rPr>
        <w:t>*</w:t>
      </w:r>
      <w:r w:rsidRPr="002849D1">
        <w:t xml:space="preserve">associate that is without </w:t>
      </w:r>
      <w:r w:rsidR="002849D1" w:rsidRPr="002849D1">
        <w:rPr>
          <w:position w:val="6"/>
          <w:sz w:val="16"/>
          <w:szCs w:val="16"/>
        </w:rPr>
        <w:t>*</w:t>
      </w:r>
      <w:r w:rsidRPr="002849D1">
        <w:t>consideration is as follows:</w:t>
      </w:r>
    </w:p>
    <w:p w:rsidR="00300522" w:rsidRPr="002849D1" w:rsidRDefault="00143843" w:rsidP="00A53099">
      <w:pPr>
        <w:pStyle w:val="Formula"/>
        <w:spacing w:before="120" w:after="120"/>
      </w:pPr>
      <w:r w:rsidRPr="002849D1">
        <w:rPr>
          <w:noProof/>
        </w:rPr>
        <w:drawing>
          <wp:inline distT="0" distB="0" distL="0" distR="0" wp14:anchorId="70C71A84" wp14:editId="215139DC">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bCs/>
          <w:i/>
          <w:iCs/>
        </w:rPr>
        <w:t>extent of creditable purpose</w:t>
      </w:r>
      <w:r w:rsidRPr="002849D1">
        <w:t xml:space="preserve"> is the extent to which the creditable acquisition is for a </w:t>
      </w:r>
      <w:r w:rsidR="002849D1" w:rsidRPr="002849D1">
        <w:rPr>
          <w:position w:val="6"/>
          <w:sz w:val="16"/>
          <w:szCs w:val="16"/>
        </w:rPr>
        <w:t>*</w:t>
      </w:r>
      <w:r w:rsidRPr="002849D1">
        <w:t>creditable purpose, expressed as a percentage of the total purpose of the acquisition.</w:t>
      </w:r>
    </w:p>
    <w:p w:rsidR="00300522" w:rsidRPr="002849D1" w:rsidRDefault="00300522" w:rsidP="00300522">
      <w:pPr>
        <w:pStyle w:val="Definition"/>
      </w:pPr>
      <w:r w:rsidRPr="002849D1">
        <w:rPr>
          <w:b/>
          <w:bCs/>
          <w:i/>
          <w:iCs/>
        </w:rPr>
        <w:t>full input tax credit</w:t>
      </w:r>
      <w:r w:rsidRPr="002849D1">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2849D1" w:rsidRDefault="00300522" w:rsidP="00300522">
      <w:pPr>
        <w:pStyle w:val="subsection"/>
      </w:pPr>
      <w:r w:rsidRPr="002849D1">
        <w:tab/>
        <w:t>(1A)</w:t>
      </w:r>
      <w:r w:rsidRPr="002849D1">
        <w:tab/>
        <w:t>However, if:</w:t>
      </w:r>
    </w:p>
    <w:p w:rsidR="00300522" w:rsidRPr="002849D1" w:rsidRDefault="00300522" w:rsidP="00300522">
      <w:pPr>
        <w:pStyle w:val="paragraph"/>
      </w:pPr>
      <w:r w:rsidRPr="002849D1">
        <w:tab/>
        <w:t>(a)</w:t>
      </w:r>
      <w:r w:rsidRPr="002849D1">
        <w:tab/>
        <w:t xml:space="preserve">an </w:t>
      </w:r>
      <w:r w:rsidR="002849D1" w:rsidRPr="002849D1">
        <w:rPr>
          <w:position w:val="6"/>
          <w:sz w:val="16"/>
        </w:rPr>
        <w:t>*</w:t>
      </w:r>
      <w:r w:rsidRPr="002849D1">
        <w:t>annual apportionment election that you have made has effect at the end of the tax period to which the input tax credit is attributable; and</w:t>
      </w:r>
    </w:p>
    <w:p w:rsidR="00300522" w:rsidRPr="002849D1" w:rsidRDefault="00300522" w:rsidP="00300522">
      <w:pPr>
        <w:pStyle w:val="paragraph"/>
      </w:pPr>
      <w:r w:rsidRPr="002849D1">
        <w:lastRenderedPageBreak/>
        <w:tab/>
        <w:t>(b)</w:t>
      </w:r>
      <w:r w:rsidRPr="002849D1">
        <w:tab/>
        <w:t>the acquisition is not an acquisition of a kind specified in the regulations made for the purposes of paragraph</w:t>
      </w:r>
      <w:r w:rsidR="002849D1">
        <w:t> </w:t>
      </w:r>
      <w:r w:rsidRPr="002849D1">
        <w:t>131</w:t>
      </w:r>
      <w:r w:rsidR="002849D1">
        <w:noBreakHyphen/>
      </w:r>
      <w:r w:rsidRPr="002849D1">
        <w:t>40(1)(b);</w:t>
      </w:r>
    </w:p>
    <w:p w:rsidR="00300522" w:rsidRPr="002849D1" w:rsidRDefault="00300522" w:rsidP="00300522">
      <w:pPr>
        <w:pStyle w:val="subsection2"/>
      </w:pPr>
      <w:r w:rsidRPr="002849D1">
        <w:t>the amount of the input tax credit on the acquisition is worked out under section</w:t>
      </w:r>
      <w:r w:rsidR="002849D1">
        <w:t> </w:t>
      </w:r>
      <w:r w:rsidRPr="002849D1">
        <w:t>131</w:t>
      </w:r>
      <w:r w:rsidR="002849D1">
        <w:noBreakHyphen/>
      </w:r>
      <w:r w:rsidRPr="002849D1">
        <w:t xml:space="preserve">40 as if you had provided, or had been liable to provide, all of the </w:t>
      </w:r>
      <w:r w:rsidR="002849D1" w:rsidRPr="002849D1">
        <w:rPr>
          <w:position w:val="6"/>
          <w:sz w:val="16"/>
        </w:rPr>
        <w:t>*</w:t>
      </w:r>
      <w:r w:rsidRPr="002849D1">
        <w:t>consideration for the acquisition.</w:t>
      </w:r>
    </w:p>
    <w:p w:rsidR="00300522" w:rsidRPr="002849D1" w:rsidRDefault="00300522" w:rsidP="00300522">
      <w:pPr>
        <w:pStyle w:val="subsection"/>
      </w:pPr>
      <w:r w:rsidRPr="002849D1">
        <w:tab/>
        <w:t>(2)</w:t>
      </w:r>
      <w:r w:rsidRPr="002849D1">
        <w:tab/>
        <w:t>This section has effect despite subsection</w:t>
      </w:r>
      <w:r w:rsidR="002849D1">
        <w:t> </w:t>
      </w:r>
      <w:r w:rsidRPr="002849D1">
        <w:t>11</w:t>
      </w:r>
      <w:r w:rsidR="002849D1">
        <w:noBreakHyphen/>
      </w:r>
      <w:r w:rsidRPr="002849D1">
        <w:t>30(3</w:t>
      </w:r>
      <w:r w:rsidR="00A53099" w:rsidRPr="002849D1">
        <w:t>) (w</w:t>
      </w:r>
      <w:r w:rsidRPr="002849D1">
        <w:t>hich is about the amount of input tax credits on partly creditable acquisitions).</w:t>
      </w:r>
    </w:p>
    <w:p w:rsidR="00300522" w:rsidRPr="002849D1" w:rsidRDefault="00300522" w:rsidP="00300522">
      <w:pPr>
        <w:pStyle w:val="ActHead5"/>
      </w:pPr>
      <w:bookmarkStart w:id="493" w:name="_Toc364850858"/>
      <w:r w:rsidRPr="002849D1">
        <w:rPr>
          <w:rStyle w:val="CharSectno"/>
        </w:rPr>
        <w:t>72</w:t>
      </w:r>
      <w:r w:rsidR="002849D1" w:rsidRPr="002849D1">
        <w:rPr>
          <w:rStyle w:val="CharSectno"/>
        </w:rPr>
        <w:noBreakHyphen/>
      </w:r>
      <w:r w:rsidRPr="002849D1">
        <w:rPr>
          <w:rStyle w:val="CharSectno"/>
        </w:rPr>
        <w:t>50</w:t>
      </w:r>
      <w:r w:rsidRPr="002849D1">
        <w:t xml:space="preserve">  Attributing the input tax credit to tax periods</w:t>
      </w:r>
      <w:bookmarkEnd w:id="493"/>
    </w:p>
    <w:p w:rsidR="00300522" w:rsidRPr="002849D1" w:rsidRDefault="00300522" w:rsidP="00300522">
      <w:pPr>
        <w:pStyle w:val="subsection"/>
      </w:pPr>
      <w:r w:rsidRPr="002849D1">
        <w:tab/>
        <w:t>(1)</w:t>
      </w:r>
      <w:r w:rsidRPr="002849D1">
        <w:tab/>
        <w:t xml:space="preserve">The tax period to which the input tax credit for a </w:t>
      </w:r>
      <w:r w:rsidR="002849D1" w:rsidRPr="002849D1">
        <w:rPr>
          <w:position w:val="6"/>
          <w:sz w:val="16"/>
          <w:szCs w:val="16"/>
        </w:rPr>
        <w:t>*</w:t>
      </w:r>
      <w:r w:rsidRPr="002849D1">
        <w:t xml:space="preserve">creditable acquisition from your </w:t>
      </w:r>
      <w:r w:rsidR="002849D1" w:rsidRPr="002849D1">
        <w:rPr>
          <w:position w:val="6"/>
          <w:sz w:val="16"/>
          <w:szCs w:val="16"/>
        </w:rPr>
        <w:t>*</w:t>
      </w:r>
      <w:r w:rsidRPr="002849D1">
        <w:t xml:space="preserve">associate without </w:t>
      </w:r>
      <w:r w:rsidR="002849D1" w:rsidRPr="002849D1">
        <w:rPr>
          <w:position w:val="6"/>
          <w:sz w:val="16"/>
          <w:szCs w:val="16"/>
        </w:rPr>
        <w:t>*</w:t>
      </w:r>
      <w:r w:rsidRPr="002849D1">
        <w:t xml:space="preserve">consideration is attributable is the tax period in which the supply to which the acquisition relates first becomes a supply that is </w:t>
      </w:r>
      <w:r w:rsidR="002849D1" w:rsidRPr="002849D1">
        <w:rPr>
          <w:position w:val="6"/>
          <w:sz w:val="16"/>
          <w:szCs w:val="16"/>
        </w:rPr>
        <w:t>*</w:t>
      </w:r>
      <w:r w:rsidRPr="002849D1">
        <w:t xml:space="preserve">connected with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subsection"/>
      </w:pPr>
      <w:r w:rsidRPr="002849D1">
        <w:tab/>
        <w:t>(2)</w:t>
      </w:r>
      <w:r w:rsidRPr="002849D1">
        <w:tab/>
        <w:t>This section has effect despite section</w:t>
      </w:r>
      <w:r w:rsidR="002849D1">
        <w:t> </w:t>
      </w:r>
      <w:r w:rsidRPr="002849D1">
        <w:t>29</w:t>
      </w:r>
      <w:r w:rsidR="002849D1">
        <w:noBreakHyphen/>
      </w:r>
      <w:r w:rsidRPr="002849D1">
        <w:t>10 (which is about attributing input tax credits for creditable acquisitions).</w:t>
      </w:r>
    </w:p>
    <w:p w:rsidR="00300522" w:rsidRPr="002849D1" w:rsidRDefault="00300522" w:rsidP="00300522">
      <w:pPr>
        <w:pStyle w:val="ActHead4"/>
      </w:pPr>
      <w:bookmarkStart w:id="494" w:name="_Toc364850859"/>
      <w:r w:rsidRPr="002849D1">
        <w:rPr>
          <w:rStyle w:val="CharSubdNo"/>
        </w:rPr>
        <w:t>Subdivision</w:t>
      </w:r>
      <w:r w:rsidR="002849D1" w:rsidRPr="002849D1">
        <w:rPr>
          <w:rStyle w:val="CharSubdNo"/>
        </w:rPr>
        <w:t> </w:t>
      </w:r>
      <w:r w:rsidRPr="002849D1">
        <w:rPr>
          <w:rStyle w:val="CharSubdNo"/>
        </w:rPr>
        <w:t>72</w:t>
      </w:r>
      <w:r w:rsidR="002849D1" w:rsidRPr="002849D1">
        <w:rPr>
          <w:rStyle w:val="CharSubdNo"/>
        </w:rPr>
        <w:noBreakHyphen/>
      </w:r>
      <w:r w:rsidRPr="002849D1">
        <w:rPr>
          <w:rStyle w:val="CharSubdNo"/>
        </w:rPr>
        <w:t>C</w:t>
      </w:r>
      <w:r w:rsidRPr="002849D1">
        <w:t>—</w:t>
      </w:r>
      <w:r w:rsidRPr="002849D1">
        <w:rPr>
          <w:rStyle w:val="CharSubdText"/>
        </w:rPr>
        <w:t>Supplies for inadequate consideration</w:t>
      </w:r>
      <w:bookmarkEnd w:id="494"/>
    </w:p>
    <w:p w:rsidR="00300522" w:rsidRPr="002849D1" w:rsidRDefault="00300522" w:rsidP="00300522">
      <w:pPr>
        <w:pStyle w:val="ActHead5"/>
      </w:pPr>
      <w:bookmarkStart w:id="495" w:name="_Toc364850860"/>
      <w:r w:rsidRPr="002849D1">
        <w:rPr>
          <w:rStyle w:val="CharSectno"/>
        </w:rPr>
        <w:t>72</w:t>
      </w:r>
      <w:r w:rsidR="002849D1" w:rsidRPr="002849D1">
        <w:rPr>
          <w:rStyle w:val="CharSectno"/>
        </w:rPr>
        <w:noBreakHyphen/>
      </w:r>
      <w:r w:rsidRPr="002849D1">
        <w:rPr>
          <w:rStyle w:val="CharSectno"/>
        </w:rPr>
        <w:t>70</w:t>
      </w:r>
      <w:r w:rsidRPr="002849D1">
        <w:t xml:space="preserve">  The value of taxable supplies for inadequate consideration</w:t>
      </w:r>
      <w:bookmarkEnd w:id="495"/>
    </w:p>
    <w:p w:rsidR="00300522" w:rsidRPr="002849D1" w:rsidRDefault="00300522" w:rsidP="00300522">
      <w:pPr>
        <w:pStyle w:val="subsection"/>
      </w:pPr>
      <w:r w:rsidRPr="002849D1">
        <w:tab/>
        <w:t>(1)</w:t>
      </w:r>
      <w:r w:rsidRPr="002849D1">
        <w:tab/>
        <w:t xml:space="preserve">If a supply to your </w:t>
      </w:r>
      <w:r w:rsidR="002849D1" w:rsidRPr="002849D1">
        <w:rPr>
          <w:position w:val="6"/>
          <w:sz w:val="16"/>
          <w:szCs w:val="16"/>
        </w:rPr>
        <w:t>*</w:t>
      </w:r>
      <w:r w:rsidRPr="002849D1">
        <w:t xml:space="preserve">associate for </w:t>
      </w:r>
      <w:r w:rsidR="002849D1" w:rsidRPr="002849D1">
        <w:rPr>
          <w:position w:val="6"/>
          <w:sz w:val="16"/>
          <w:szCs w:val="16"/>
        </w:rPr>
        <w:t>*</w:t>
      </w:r>
      <w:r w:rsidRPr="002849D1">
        <w:t xml:space="preserve">consideration that is </w:t>
      </w:r>
      <w:r w:rsidRPr="002849D1">
        <w:rPr>
          <w:i/>
          <w:iCs/>
        </w:rPr>
        <w:t>less</w:t>
      </w:r>
      <w:r w:rsidRPr="002849D1">
        <w:t xml:space="preserve"> than the </w:t>
      </w:r>
      <w:r w:rsidR="002849D1" w:rsidRPr="002849D1">
        <w:rPr>
          <w:position w:val="6"/>
          <w:sz w:val="16"/>
          <w:szCs w:val="16"/>
        </w:rPr>
        <w:t>*</w:t>
      </w:r>
      <w:r w:rsidRPr="002849D1">
        <w:t xml:space="preserve">GST inclusive market value is a </w:t>
      </w:r>
      <w:r w:rsidR="002849D1" w:rsidRPr="002849D1">
        <w:rPr>
          <w:position w:val="6"/>
          <w:sz w:val="16"/>
          <w:szCs w:val="16"/>
        </w:rPr>
        <w:t>*</w:t>
      </w:r>
      <w:r w:rsidRPr="002849D1">
        <w:t xml:space="preserve">taxable supply, its </w:t>
      </w:r>
      <w:r w:rsidRPr="002849D1">
        <w:rPr>
          <w:b/>
          <w:bCs/>
          <w:i/>
          <w:iCs/>
        </w:rPr>
        <w:t>value</w:t>
      </w:r>
      <w:r w:rsidRPr="002849D1">
        <w:t xml:space="preserve"> is the </w:t>
      </w:r>
      <w:r w:rsidR="002849D1" w:rsidRPr="002849D1">
        <w:rPr>
          <w:position w:val="6"/>
          <w:sz w:val="16"/>
          <w:szCs w:val="16"/>
        </w:rPr>
        <w:t>*</w:t>
      </w:r>
      <w:r w:rsidRPr="002849D1">
        <w:t>GST exclusive market value of the supply.</w:t>
      </w:r>
    </w:p>
    <w:p w:rsidR="00300522" w:rsidRPr="002849D1" w:rsidRDefault="00300522" w:rsidP="00300522">
      <w:pPr>
        <w:pStyle w:val="subsection"/>
      </w:pPr>
      <w:r w:rsidRPr="002849D1">
        <w:tab/>
        <w:t>(2)</w:t>
      </w:r>
      <w:r w:rsidRPr="002849D1">
        <w:tab/>
      </w:r>
      <w:r w:rsidR="002849D1">
        <w:t>Subsection (</w:t>
      </w:r>
      <w:r w:rsidRPr="002849D1">
        <w:t>1) does not apply if:</w:t>
      </w:r>
    </w:p>
    <w:p w:rsidR="00300522" w:rsidRPr="002849D1" w:rsidRDefault="00300522" w:rsidP="00300522">
      <w:pPr>
        <w:pStyle w:val="paragraph"/>
      </w:pPr>
      <w:r w:rsidRPr="002849D1">
        <w:tab/>
        <w:t>(a)</w:t>
      </w:r>
      <w:r w:rsidRPr="002849D1">
        <w:tab/>
        <w:t xml:space="preserve">your associate is </w:t>
      </w:r>
      <w:r w:rsidR="002849D1" w:rsidRPr="002849D1">
        <w:rPr>
          <w:position w:val="6"/>
          <w:sz w:val="16"/>
          <w:szCs w:val="16"/>
        </w:rPr>
        <w:t>*</w:t>
      </w:r>
      <w:r w:rsidRPr="002849D1">
        <w:t xml:space="preserve">registered or </w:t>
      </w:r>
      <w:r w:rsidR="002849D1" w:rsidRPr="002849D1">
        <w:rPr>
          <w:position w:val="6"/>
          <w:sz w:val="16"/>
          <w:szCs w:val="16"/>
        </w:rPr>
        <w:t>*</w:t>
      </w:r>
      <w:r w:rsidRPr="002849D1">
        <w:t>required to be registered; and</w:t>
      </w:r>
    </w:p>
    <w:p w:rsidR="00300522" w:rsidRPr="002849D1" w:rsidRDefault="00300522" w:rsidP="00300522">
      <w:pPr>
        <w:pStyle w:val="paragraph"/>
      </w:pPr>
      <w:r w:rsidRPr="002849D1">
        <w:tab/>
        <w:t>(b)</w:t>
      </w:r>
      <w:r w:rsidRPr="002849D1">
        <w:tab/>
        <w:t xml:space="preserve">your associate acquires the thing supplied </w:t>
      </w:r>
      <w:r w:rsidRPr="002849D1">
        <w:rPr>
          <w:i/>
          <w:iCs/>
        </w:rPr>
        <w:t>solely</w:t>
      </w:r>
      <w:r w:rsidRPr="002849D1">
        <w:t xml:space="preserve"> for a </w:t>
      </w:r>
      <w:r w:rsidR="002849D1" w:rsidRPr="002849D1">
        <w:rPr>
          <w:position w:val="6"/>
          <w:sz w:val="16"/>
          <w:szCs w:val="16"/>
        </w:rPr>
        <w:t>*</w:t>
      </w:r>
      <w:r w:rsidRPr="002849D1">
        <w:t>creditable purpose.</w:t>
      </w:r>
    </w:p>
    <w:p w:rsidR="00300522" w:rsidRPr="002849D1" w:rsidRDefault="00300522" w:rsidP="00300522">
      <w:pPr>
        <w:pStyle w:val="subsection"/>
      </w:pPr>
      <w:r w:rsidRPr="002849D1">
        <w:tab/>
        <w:t>(3)</w:t>
      </w:r>
      <w:r w:rsidRPr="002849D1">
        <w:tab/>
        <w:t>This section has effect despite section</w:t>
      </w:r>
      <w:r w:rsidR="002849D1">
        <w:t> </w:t>
      </w:r>
      <w:r w:rsidRPr="002849D1">
        <w:t>9</w:t>
      </w:r>
      <w:r w:rsidR="002849D1">
        <w:noBreakHyphen/>
      </w:r>
      <w:r w:rsidRPr="002849D1">
        <w:t>75 (which is about the value of taxable supplies).</w:t>
      </w:r>
    </w:p>
    <w:p w:rsidR="00300522" w:rsidRPr="002849D1" w:rsidRDefault="00300522" w:rsidP="00300522">
      <w:pPr>
        <w:pStyle w:val="ActHead4"/>
      </w:pPr>
      <w:bookmarkStart w:id="496" w:name="_Toc364850861"/>
      <w:r w:rsidRPr="002849D1">
        <w:rPr>
          <w:rStyle w:val="CharSubdNo"/>
        </w:rPr>
        <w:lastRenderedPageBreak/>
        <w:t>Subdivision</w:t>
      </w:r>
      <w:r w:rsidR="002849D1" w:rsidRPr="002849D1">
        <w:rPr>
          <w:rStyle w:val="CharSubdNo"/>
        </w:rPr>
        <w:t> </w:t>
      </w:r>
      <w:r w:rsidRPr="002849D1">
        <w:rPr>
          <w:rStyle w:val="CharSubdNo"/>
        </w:rPr>
        <w:t>72</w:t>
      </w:r>
      <w:r w:rsidR="002849D1" w:rsidRPr="002849D1">
        <w:rPr>
          <w:rStyle w:val="CharSubdNo"/>
        </w:rPr>
        <w:noBreakHyphen/>
      </w:r>
      <w:r w:rsidRPr="002849D1">
        <w:rPr>
          <w:rStyle w:val="CharSubdNo"/>
        </w:rPr>
        <w:t>D</w:t>
      </w:r>
      <w:r w:rsidRPr="002849D1">
        <w:t>—</w:t>
      </w:r>
      <w:r w:rsidRPr="002849D1">
        <w:rPr>
          <w:rStyle w:val="CharSubdText"/>
        </w:rPr>
        <w:t xml:space="preserve">Application of this </w:t>
      </w:r>
      <w:r w:rsidR="00A53099" w:rsidRPr="002849D1">
        <w:rPr>
          <w:rStyle w:val="CharSubdText"/>
        </w:rPr>
        <w:t>Division</w:t>
      </w:r>
      <w:r w:rsidR="00A36DB5" w:rsidRPr="002849D1">
        <w:rPr>
          <w:rStyle w:val="CharSubdText"/>
        </w:rPr>
        <w:t xml:space="preserve"> </w:t>
      </w:r>
      <w:r w:rsidRPr="002849D1">
        <w:rPr>
          <w:rStyle w:val="CharSubdText"/>
        </w:rPr>
        <w:t>to certain sub</w:t>
      </w:r>
      <w:r w:rsidR="002849D1" w:rsidRPr="002849D1">
        <w:rPr>
          <w:rStyle w:val="CharSubdText"/>
        </w:rPr>
        <w:noBreakHyphen/>
      </w:r>
      <w:r w:rsidRPr="002849D1">
        <w:rPr>
          <w:rStyle w:val="CharSubdText"/>
        </w:rPr>
        <w:t>entities</w:t>
      </w:r>
      <w:bookmarkEnd w:id="496"/>
      <w:r w:rsidRPr="002849D1">
        <w:rPr>
          <w:rStyle w:val="CharSubdText"/>
        </w:rPr>
        <w:t xml:space="preserve"> </w:t>
      </w:r>
    </w:p>
    <w:p w:rsidR="00300522" w:rsidRPr="002849D1" w:rsidRDefault="00300522" w:rsidP="00300522">
      <w:pPr>
        <w:pStyle w:val="ActHead5"/>
      </w:pPr>
      <w:bookmarkStart w:id="497" w:name="_Toc364850862"/>
      <w:r w:rsidRPr="002849D1">
        <w:rPr>
          <w:rStyle w:val="CharSectno"/>
        </w:rPr>
        <w:t>72</w:t>
      </w:r>
      <w:r w:rsidR="002849D1" w:rsidRPr="002849D1">
        <w:rPr>
          <w:rStyle w:val="CharSectno"/>
        </w:rPr>
        <w:noBreakHyphen/>
      </w:r>
      <w:r w:rsidRPr="002849D1">
        <w:rPr>
          <w:rStyle w:val="CharSectno"/>
        </w:rPr>
        <w:t>90</w:t>
      </w:r>
      <w:r w:rsidRPr="002849D1">
        <w:t xml:space="preserve">  GST branches</w:t>
      </w:r>
      <w:bookmarkEnd w:id="497"/>
      <w:r w:rsidRPr="002849D1">
        <w:t xml:space="preserve"> </w:t>
      </w:r>
    </w:p>
    <w:p w:rsidR="00300522" w:rsidRPr="002849D1" w:rsidRDefault="00300522" w:rsidP="00300522">
      <w:pPr>
        <w:pStyle w:val="subsection"/>
      </w:pPr>
      <w:r w:rsidRPr="002849D1">
        <w:tab/>
      </w:r>
      <w:r w:rsidRPr="002849D1">
        <w:tab/>
        <w:t xml:space="preserve">This </w:t>
      </w:r>
      <w:r w:rsidR="00A53099" w:rsidRPr="002849D1">
        <w:t>Division</w:t>
      </w:r>
      <w:r w:rsidR="00A36DB5" w:rsidRPr="002849D1">
        <w:t xml:space="preserve"> </w:t>
      </w:r>
      <w:r w:rsidRPr="002849D1">
        <w:t xml:space="preserve">applies to a </w:t>
      </w:r>
      <w:r w:rsidR="002849D1" w:rsidRPr="002849D1">
        <w:rPr>
          <w:position w:val="6"/>
          <w:sz w:val="16"/>
          <w:szCs w:val="16"/>
        </w:rPr>
        <w:t>*</w:t>
      </w:r>
      <w:r w:rsidRPr="002849D1">
        <w:t xml:space="preserve">GST branch of an entity as if the GST branch were an </w:t>
      </w:r>
      <w:r w:rsidR="002849D1" w:rsidRPr="002849D1">
        <w:rPr>
          <w:position w:val="6"/>
          <w:sz w:val="16"/>
          <w:szCs w:val="16"/>
        </w:rPr>
        <w:t>*</w:t>
      </w:r>
      <w:r w:rsidRPr="002849D1">
        <w:t xml:space="preserve">associate of: </w:t>
      </w:r>
    </w:p>
    <w:p w:rsidR="00300522" w:rsidRPr="002849D1" w:rsidRDefault="00300522" w:rsidP="00300522">
      <w:pPr>
        <w:pStyle w:val="paragraph"/>
      </w:pPr>
      <w:r w:rsidRPr="002849D1">
        <w:tab/>
        <w:t>(a)</w:t>
      </w:r>
      <w:r w:rsidRPr="002849D1">
        <w:tab/>
        <w:t xml:space="preserve">that entity; and </w:t>
      </w:r>
    </w:p>
    <w:p w:rsidR="00300522" w:rsidRPr="002849D1" w:rsidRDefault="00300522" w:rsidP="00300522">
      <w:pPr>
        <w:pStyle w:val="paragraph"/>
      </w:pPr>
      <w:r w:rsidRPr="002849D1">
        <w:tab/>
        <w:t>(b)</w:t>
      </w:r>
      <w:r w:rsidRPr="002849D1">
        <w:tab/>
        <w:t xml:space="preserve">every other GST branch of that entity; and </w:t>
      </w:r>
    </w:p>
    <w:p w:rsidR="00300522" w:rsidRPr="002849D1" w:rsidRDefault="00300522" w:rsidP="00300522">
      <w:pPr>
        <w:pStyle w:val="paragraph"/>
      </w:pPr>
      <w:r w:rsidRPr="002849D1">
        <w:tab/>
        <w:t>(c)</w:t>
      </w:r>
      <w:r w:rsidRPr="002849D1">
        <w:tab/>
        <w:t xml:space="preserve">any other associate of that entity. </w:t>
      </w:r>
    </w:p>
    <w:p w:rsidR="00300522" w:rsidRPr="002849D1" w:rsidRDefault="00300522" w:rsidP="00300522">
      <w:pPr>
        <w:pStyle w:val="ActHead5"/>
      </w:pPr>
      <w:bookmarkStart w:id="498" w:name="_Toc364850863"/>
      <w:r w:rsidRPr="002849D1">
        <w:rPr>
          <w:rStyle w:val="CharSectno"/>
        </w:rPr>
        <w:t>72</w:t>
      </w:r>
      <w:r w:rsidR="002849D1" w:rsidRPr="002849D1">
        <w:rPr>
          <w:rStyle w:val="CharSectno"/>
        </w:rPr>
        <w:noBreakHyphen/>
      </w:r>
      <w:r w:rsidRPr="002849D1">
        <w:rPr>
          <w:rStyle w:val="CharSectno"/>
        </w:rPr>
        <w:t>92</w:t>
      </w:r>
      <w:r w:rsidRPr="002849D1">
        <w:t xml:space="preserve">  Non</w:t>
      </w:r>
      <w:r w:rsidR="002849D1">
        <w:noBreakHyphen/>
      </w:r>
      <w:r w:rsidRPr="002849D1">
        <w:t>profit sub</w:t>
      </w:r>
      <w:r w:rsidR="002849D1">
        <w:noBreakHyphen/>
      </w:r>
      <w:r w:rsidRPr="002849D1">
        <w:t>entities</w:t>
      </w:r>
      <w:bookmarkEnd w:id="498"/>
    </w:p>
    <w:p w:rsidR="00300522" w:rsidRPr="002849D1" w:rsidRDefault="00300522" w:rsidP="00300522">
      <w:pPr>
        <w:pStyle w:val="subsection"/>
      </w:pPr>
      <w:r w:rsidRPr="002849D1">
        <w:tab/>
      </w:r>
      <w:r w:rsidRPr="002849D1">
        <w:tab/>
        <w:t xml:space="preserve">This </w:t>
      </w:r>
      <w:r w:rsidR="00A53099" w:rsidRPr="002849D1">
        <w:t>Division</w:t>
      </w:r>
      <w:r w:rsidR="00A36DB5" w:rsidRPr="002849D1">
        <w:t xml:space="preserve"> </w:t>
      </w:r>
      <w:r w:rsidRPr="002849D1">
        <w:t xml:space="preserve">applies to a </w:t>
      </w:r>
      <w:r w:rsidR="002849D1" w:rsidRPr="002849D1">
        <w:rPr>
          <w:position w:val="6"/>
          <w:sz w:val="16"/>
          <w:szCs w:val="16"/>
        </w:rPr>
        <w:t>*</w:t>
      </w:r>
      <w:r w:rsidRPr="002849D1">
        <w:t>non</w:t>
      </w:r>
      <w:r w:rsidR="002849D1">
        <w:noBreakHyphen/>
      </w:r>
      <w:r w:rsidRPr="002849D1">
        <w:t>profit sub</w:t>
      </w:r>
      <w:r w:rsidR="002849D1">
        <w:noBreakHyphen/>
      </w:r>
      <w:r w:rsidRPr="002849D1">
        <w:t>entity of an entity as if the non</w:t>
      </w:r>
      <w:r w:rsidR="002849D1">
        <w:noBreakHyphen/>
      </w:r>
      <w:r w:rsidRPr="002849D1">
        <w:t>profit sub</w:t>
      </w:r>
      <w:r w:rsidR="002849D1">
        <w:noBreakHyphen/>
      </w:r>
      <w:r w:rsidRPr="002849D1">
        <w:t xml:space="preserve">entity were an </w:t>
      </w:r>
      <w:r w:rsidR="002849D1" w:rsidRPr="002849D1">
        <w:rPr>
          <w:position w:val="6"/>
          <w:sz w:val="16"/>
          <w:szCs w:val="16"/>
        </w:rPr>
        <w:t>*</w:t>
      </w:r>
      <w:r w:rsidRPr="002849D1">
        <w:t>associate of:</w:t>
      </w:r>
    </w:p>
    <w:p w:rsidR="00300522" w:rsidRPr="002849D1" w:rsidRDefault="00300522" w:rsidP="00300522">
      <w:pPr>
        <w:pStyle w:val="paragraph"/>
      </w:pPr>
      <w:r w:rsidRPr="002849D1">
        <w:tab/>
        <w:t>(a)</w:t>
      </w:r>
      <w:r w:rsidRPr="002849D1">
        <w:tab/>
        <w:t>that entity; and</w:t>
      </w:r>
    </w:p>
    <w:p w:rsidR="00300522" w:rsidRPr="002849D1" w:rsidRDefault="00300522" w:rsidP="00300522">
      <w:pPr>
        <w:pStyle w:val="paragraph"/>
      </w:pPr>
      <w:r w:rsidRPr="002849D1">
        <w:tab/>
        <w:t>(b)</w:t>
      </w:r>
      <w:r w:rsidRPr="002849D1">
        <w:tab/>
        <w:t>every other non</w:t>
      </w:r>
      <w:r w:rsidR="002849D1">
        <w:noBreakHyphen/>
      </w:r>
      <w:r w:rsidRPr="002849D1">
        <w:t>profit sub</w:t>
      </w:r>
      <w:r w:rsidR="002849D1">
        <w:noBreakHyphen/>
      </w:r>
      <w:r w:rsidRPr="002849D1">
        <w:t>entity of that entity; and</w:t>
      </w:r>
    </w:p>
    <w:p w:rsidR="00300522" w:rsidRPr="002849D1" w:rsidRDefault="00300522" w:rsidP="00300522">
      <w:pPr>
        <w:pStyle w:val="paragraph"/>
      </w:pPr>
      <w:r w:rsidRPr="002849D1">
        <w:tab/>
        <w:t>(c)</w:t>
      </w:r>
      <w:r w:rsidRPr="002849D1">
        <w:tab/>
        <w:t>any other associate of that entity.</w:t>
      </w:r>
    </w:p>
    <w:p w:rsidR="00300522" w:rsidRPr="002849D1" w:rsidRDefault="00300522" w:rsidP="00300522">
      <w:pPr>
        <w:pStyle w:val="ActHead5"/>
      </w:pPr>
      <w:bookmarkStart w:id="499" w:name="_Toc364850864"/>
      <w:r w:rsidRPr="002849D1">
        <w:rPr>
          <w:rStyle w:val="CharSectno"/>
        </w:rPr>
        <w:t>72</w:t>
      </w:r>
      <w:r w:rsidR="002849D1" w:rsidRPr="002849D1">
        <w:rPr>
          <w:rStyle w:val="CharSectno"/>
        </w:rPr>
        <w:noBreakHyphen/>
      </w:r>
      <w:r w:rsidRPr="002849D1">
        <w:rPr>
          <w:rStyle w:val="CharSectno"/>
        </w:rPr>
        <w:t>95</w:t>
      </w:r>
      <w:r w:rsidRPr="002849D1">
        <w:t xml:space="preserve">  </w:t>
      </w:r>
      <w:smartTag w:uri="urn:schemas-microsoft-com:office:smarttags" w:element="PlaceType">
        <w:r w:rsidRPr="002849D1">
          <w:t>Commonwealth</w:t>
        </w:r>
      </w:smartTag>
      <w:r w:rsidRPr="002849D1">
        <w:t xml:space="preserve"> government entities</w:t>
      </w:r>
      <w:bookmarkEnd w:id="499"/>
      <w:r w:rsidRPr="002849D1">
        <w:t xml:space="preserve"> </w:t>
      </w:r>
    </w:p>
    <w:p w:rsidR="00300522" w:rsidRPr="002849D1" w:rsidRDefault="00300522" w:rsidP="00300522">
      <w:pPr>
        <w:pStyle w:val="subsection"/>
      </w:pPr>
      <w:r w:rsidRPr="002849D1">
        <w:tab/>
      </w:r>
      <w:r w:rsidR="00680286" w:rsidRPr="002849D1">
        <w:t>(1)</w:t>
      </w:r>
      <w:r w:rsidRPr="002849D1">
        <w:tab/>
        <w:t xml:space="preserve">This </w:t>
      </w:r>
      <w:r w:rsidR="00A53099" w:rsidRPr="002849D1">
        <w:t>Division</w:t>
      </w:r>
      <w:r w:rsidR="00A36DB5" w:rsidRPr="002849D1">
        <w:t xml:space="preserve"> </w:t>
      </w:r>
      <w:r w:rsidRPr="002849D1">
        <w:t xml:space="preserve">applies to a </w:t>
      </w:r>
      <w:r w:rsidR="002849D1" w:rsidRPr="002849D1">
        <w:rPr>
          <w:position w:val="6"/>
          <w:sz w:val="16"/>
          <w:szCs w:val="16"/>
        </w:rPr>
        <w:t>*</w:t>
      </w:r>
      <w:r w:rsidRPr="002849D1">
        <w:t xml:space="preserve">government entity that is: </w:t>
      </w:r>
    </w:p>
    <w:p w:rsidR="00300522" w:rsidRPr="002849D1" w:rsidRDefault="00300522" w:rsidP="00300522">
      <w:pPr>
        <w:pStyle w:val="paragraph"/>
      </w:pPr>
      <w:r w:rsidRPr="002849D1">
        <w:tab/>
        <w:t>(a)</w:t>
      </w:r>
      <w:r w:rsidRPr="002849D1">
        <w:tab/>
        <w:t xml:space="preserve">a Department of State of the Commonwealth; or </w:t>
      </w:r>
    </w:p>
    <w:p w:rsidR="00300522" w:rsidRPr="002849D1" w:rsidRDefault="00300522" w:rsidP="00300522">
      <w:pPr>
        <w:pStyle w:val="paragraph"/>
      </w:pPr>
      <w:r w:rsidRPr="002849D1">
        <w:tab/>
        <w:t>(b)</w:t>
      </w:r>
      <w:r w:rsidRPr="002849D1">
        <w:tab/>
        <w:t>a Department of the Parliament</w:t>
      </w:r>
      <w:r w:rsidR="00E957F5" w:rsidRPr="002849D1">
        <w:t xml:space="preserve"> established under the </w:t>
      </w:r>
      <w:r w:rsidR="00E957F5" w:rsidRPr="002849D1">
        <w:rPr>
          <w:i/>
        </w:rPr>
        <w:t>Parliamentary Service Act 1999</w:t>
      </w:r>
      <w:r w:rsidRPr="002849D1">
        <w:t xml:space="preserve">; or </w:t>
      </w:r>
    </w:p>
    <w:p w:rsidR="00300522" w:rsidRPr="002849D1" w:rsidRDefault="00300522" w:rsidP="00300522">
      <w:pPr>
        <w:pStyle w:val="paragraph"/>
      </w:pPr>
      <w:r w:rsidRPr="002849D1">
        <w:tab/>
        <w:t>(c)</w:t>
      </w:r>
      <w:r w:rsidRPr="002849D1">
        <w:tab/>
        <w:t xml:space="preserve">an Executive Agency, or Statutory Agency, within the meaning of the </w:t>
      </w:r>
      <w:r w:rsidRPr="002849D1">
        <w:rPr>
          <w:i/>
          <w:iCs/>
        </w:rPr>
        <w:t>Public Service Act 1999</w:t>
      </w:r>
      <w:r w:rsidRPr="002849D1">
        <w:t xml:space="preserve">; or </w:t>
      </w:r>
    </w:p>
    <w:p w:rsidR="00300522" w:rsidRPr="002849D1" w:rsidRDefault="00300522" w:rsidP="00300522">
      <w:pPr>
        <w:pStyle w:val="paragraph"/>
      </w:pPr>
      <w:r w:rsidRPr="002849D1">
        <w:tab/>
        <w:t>(d)</w:t>
      </w:r>
      <w:r w:rsidRPr="002849D1">
        <w:tab/>
        <w:t xml:space="preserve">an organisation, established by the Commonwealth, of a kind referred to in </w:t>
      </w:r>
      <w:r w:rsidR="002849D1">
        <w:t>paragraph (</w:t>
      </w:r>
      <w:r w:rsidRPr="002849D1">
        <w:t xml:space="preserve">e) of the definition of </w:t>
      </w:r>
      <w:r w:rsidRPr="002849D1">
        <w:rPr>
          <w:b/>
          <w:bCs/>
          <w:i/>
          <w:iCs/>
        </w:rPr>
        <w:t>government entity</w:t>
      </w:r>
      <w:r w:rsidRPr="002849D1">
        <w:t xml:space="preserve"> in section</w:t>
      </w:r>
      <w:r w:rsidR="002849D1">
        <w:t> </w:t>
      </w:r>
      <w:r w:rsidRPr="002849D1">
        <w:t xml:space="preserve">41 of the </w:t>
      </w:r>
      <w:r w:rsidRPr="002849D1">
        <w:rPr>
          <w:i/>
          <w:iCs/>
        </w:rPr>
        <w:t>A New Tax System (Australian Business Number) Act 1999</w:t>
      </w:r>
      <w:r w:rsidRPr="002849D1">
        <w:t xml:space="preserve">; </w:t>
      </w:r>
    </w:p>
    <w:p w:rsidR="00300522" w:rsidRPr="002849D1" w:rsidRDefault="00300522" w:rsidP="00300522">
      <w:pPr>
        <w:pStyle w:val="subsection2"/>
      </w:pPr>
      <w:r w:rsidRPr="002849D1">
        <w:t xml:space="preserve">as if the government entity were an </w:t>
      </w:r>
      <w:r w:rsidR="002849D1" w:rsidRPr="002849D1">
        <w:rPr>
          <w:position w:val="6"/>
          <w:sz w:val="16"/>
          <w:szCs w:val="16"/>
        </w:rPr>
        <w:t>*</w:t>
      </w:r>
      <w:r w:rsidRPr="002849D1">
        <w:t xml:space="preserve">associate of the Commonwealth, of every other government entity of a kind referred to in </w:t>
      </w:r>
      <w:r w:rsidR="002849D1">
        <w:t>paragraph (</w:t>
      </w:r>
      <w:r w:rsidRPr="002849D1">
        <w:t xml:space="preserve">a), (b), (c) or (d) and of any other associate of the Commonwealth. </w:t>
      </w:r>
    </w:p>
    <w:p w:rsidR="001B0D62" w:rsidRPr="002849D1" w:rsidRDefault="001B0D62" w:rsidP="001B0D62">
      <w:pPr>
        <w:pStyle w:val="subsection"/>
      </w:pPr>
      <w:r w:rsidRPr="002849D1">
        <w:lastRenderedPageBreak/>
        <w:tab/>
        <w:t>(2)</w:t>
      </w:r>
      <w:r w:rsidRPr="002849D1">
        <w:tab/>
        <w:t xml:space="preserve">However, this </w:t>
      </w:r>
      <w:r w:rsidR="00A53099" w:rsidRPr="002849D1">
        <w:t>Division</w:t>
      </w:r>
      <w:r w:rsidR="00A36DB5" w:rsidRPr="002849D1">
        <w:t xml:space="preserve"> </w:t>
      </w:r>
      <w:r w:rsidRPr="002849D1">
        <w:t>does not apply to a supply or acquisition if a payment for the supply or acquisition is covered by subsection</w:t>
      </w:r>
      <w:r w:rsidR="002849D1">
        <w:t> </w:t>
      </w:r>
      <w:r w:rsidRPr="002849D1">
        <w:t>9</w:t>
      </w:r>
      <w:r w:rsidR="002849D1">
        <w:noBreakHyphen/>
      </w:r>
      <w:r w:rsidRPr="002849D1">
        <w:t>17(3) or (4).</w:t>
      </w:r>
    </w:p>
    <w:p w:rsidR="00300522" w:rsidRPr="002849D1" w:rsidRDefault="00300522" w:rsidP="00CF5A0B">
      <w:pPr>
        <w:pStyle w:val="ActHead5"/>
      </w:pPr>
      <w:bookmarkStart w:id="500" w:name="_Toc364850865"/>
      <w:r w:rsidRPr="002849D1">
        <w:rPr>
          <w:rStyle w:val="CharSectno"/>
        </w:rPr>
        <w:t>72</w:t>
      </w:r>
      <w:r w:rsidR="002849D1" w:rsidRPr="002849D1">
        <w:rPr>
          <w:rStyle w:val="CharSectno"/>
        </w:rPr>
        <w:noBreakHyphen/>
      </w:r>
      <w:r w:rsidRPr="002849D1">
        <w:rPr>
          <w:rStyle w:val="CharSectno"/>
        </w:rPr>
        <w:t>100</w:t>
      </w:r>
      <w:r w:rsidRPr="002849D1">
        <w:t xml:space="preserve">  </w:t>
      </w:r>
      <w:smartTag w:uri="urn:schemas-microsoft-com:office:smarttags" w:element="PlaceType">
        <w:r w:rsidRPr="002849D1">
          <w:t>State</w:t>
        </w:r>
      </w:smartTag>
      <w:r w:rsidRPr="002849D1">
        <w:t xml:space="preserve"> or Territory government entities</w:t>
      </w:r>
      <w:bookmarkEnd w:id="500"/>
      <w:r w:rsidRPr="002849D1">
        <w:t xml:space="preserve"> </w:t>
      </w:r>
    </w:p>
    <w:p w:rsidR="00300522" w:rsidRPr="002849D1" w:rsidRDefault="00300522" w:rsidP="00CF5A0B">
      <w:pPr>
        <w:pStyle w:val="subsection"/>
        <w:keepNext/>
      </w:pPr>
      <w:r w:rsidRPr="002849D1">
        <w:tab/>
      </w:r>
      <w:r w:rsidR="00DC17AA" w:rsidRPr="002849D1">
        <w:t>(1)</w:t>
      </w:r>
      <w:r w:rsidRPr="002849D1">
        <w:tab/>
        <w:t xml:space="preserve">This </w:t>
      </w:r>
      <w:r w:rsidR="00A53099" w:rsidRPr="002849D1">
        <w:t>Division</w:t>
      </w:r>
      <w:r w:rsidR="00A36DB5" w:rsidRPr="002849D1">
        <w:t xml:space="preserve"> </w:t>
      </w:r>
      <w:r w:rsidRPr="002849D1">
        <w:t xml:space="preserve">applies to a </w:t>
      </w:r>
      <w:r w:rsidR="002849D1" w:rsidRPr="002849D1">
        <w:rPr>
          <w:position w:val="6"/>
          <w:sz w:val="16"/>
          <w:szCs w:val="16"/>
        </w:rPr>
        <w:t>*</w:t>
      </w:r>
      <w:r w:rsidRPr="002849D1">
        <w:t xml:space="preserve">government entity that is: </w:t>
      </w:r>
    </w:p>
    <w:p w:rsidR="00300522" w:rsidRPr="002849D1" w:rsidRDefault="00300522" w:rsidP="00300522">
      <w:pPr>
        <w:pStyle w:val="paragraph"/>
      </w:pPr>
      <w:r w:rsidRPr="002849D1">
        <w:tab/>
        <w:t>(a)</w:t>
      </w:r>
      <w:r w:rsidRPr="002849D1">
        <w:tab/>
        <w:t xml:space="preserve">a Department of State of a State or Territory; or </w:t>
      </w:r>
    </w:p>
    <w:p w:rsidR="00300522" w:rsidRPr="002849D1" w:rsidRDefault="00300522" w:rsidP="00300522">
      <w:pPr>
        <w:pStyle w:val="paragraph"/>
      </w:pPr>
      <w:r w:rsidRPr="002849D1">
        <w:tab/>
        <w:t>(b)</w:t>
      </w:r>
      <w:r w:rsidRPr="002849D1">
        <w:tab/>
        <w:t xml:space="preserve">an organisation, established by a State or Territory, of a kind referred to in </w:t>
      </w:r>
      <w:r w:rsidR="002849D1">
        <w:t>paragraph (</w:t>
      </w:r>
      <w:r w:rsidRPr="002849D1">
        <w:t xml:space="preserve">e) of the definition of </w:t>
      </w:r>
      <w:r w:rsidRPr="002849D1">
        <w:rPr>
          <w:b/>
          <w:bCs/>
          <w:i/>
          <w:iCs/>
        </w:rPr>
        <w:t>government entity</w:t>
      </w:r>
      <w:r w:rsidRPr="002849D1">
        <w:t xml:space="preserve"> in section</w:t>
      </w:r>
      <w:r w:rsidR="002849D1">
        <w:t> </w:t>
      </w:r>
      <w:r w:rsidRPr="002849D1">
        <w:t xml:space="preserve">41 of the </w:t>
      </w:r>
      <w:r w:rsidRPr="002849D1">
        <w:rPr>
          <w:i/>
          <w:iCs/>
        </w:rPr>
        <w:t>A New Tax System (Australian Business Number) Act 1999</w:t>
      </w:r>
      <w:r w:rsidRPr="002849D1">
        <w:t xml:space="preserve">; </w:t>
      </w:r>
    </w:p>
    <w:p w:rsidR="00300522" w:rsidRPr="002849D1" w:rsidRDefault="00300522" w:rsidP="00300522">
      <w:pPr>
        <w:pStyle w:val="subsection2"/>
      </w:pPr>
      <w:r w:rsidRPr="002849D1">
        <w:t xml:space="preserve">as if the government entity were an </w:t>
      </w:r>
      <w:r w:rsidR="002849D1" w:rsidRPr="002849D1">
        <w:rPr>
          <w:position w:val="6"/>
          <w:sz w:val="16"/>
          <w:szCs w:val="16"/>
        </w:rPr>
        <w:t>*</w:t>
      </w:r>
      <w:r w:rsidRPr="002849D1">
        <w:t xml:space="preserve">associate of: </w:t>
      </w:r>
    </w:p>
    <w:p w:rsidR="00300522" w:rsidRPr="002849D1" w:rsidRDefault="00300522" w:rsidP="00300522">
      <w:pPr>
        <w:pStyle w:val="paragraph"/>
      </w:pPr>
      <w:r w:rsidRPr="002849D1">
        <w:tab/>
        <w:t>(c)</w:t>
      </w:r>
      <w:r w:rsidRPr="002849D1">
        <w:tab/>
        <w:t xml:space="preserve">that State or Territory; and </w:t>
      </w:r>
    </w:p>
    <w:p w:rsidR="00300522" w:rsidRPr="002849D1" w:rsidRDefault="00300522" w:rsidP="00300522">
      <w:pPr>
        <w:pStyle w:val="paragraph"/>
      </w:pPr>
      <w:r w:rsidRPr="002849D1">
        <w:tab/>
        <w:t>(d)</w:t>
      </w:r>
      <w:r w:rsidRPr="002849D1">
        <w:tab/>
        <w:t xml:space="preserve">every other Department of State of that State or Territory, or organisation, established by that State or Territory, of a kind referred to in </w:t>
      </w:r>
      <w:r w:rsidR="002849D1">
        <w:t>paragraph (</w:t>
      </w:r>
      <w:r w:rsidRPr="002849D1">
        <w:t xml:space="preserve">e) of that definition; and </w:t>
      </w:r>
    </w:p>
    <w:p w:rsidR="00300522" w:rsidRPr="002849D1" w:rsidRDefault="00300522" w:rsidP="00300522">
      <w:pPr>
        <w:pStyle w:val="paragraph"/>
      </w:pPr>
      <w:r w:rsidRPr="002849D1">
        <w:tab/>
        <w:t>(e)</w:t>
      </w:r>
      <w:r w:rsidRPr="002849D1">
        <w:tab/>
        <w:t xml:space="preserve">any other associate of that State or Territory. </w:t>
      </w:r>
    </w:p>
    <w:p w:rsidR="008259C5" w:rsidRPr="002849D1" w:rsidRDefault="008259C5" w:rsidP="008259C5">
      <w:pPr>
        <w:pStyle w:val="subsection"/>
      </w:pPr>
      <w:r w:rsidRPr="002849D1">
        <w:tab/>
        <w:t>(2)</w:t>
      </w:r>
      <w:r w:rsidRPr="002849D1">
        <w:tab/>
        <w:t xml:space="preserve">However, this </w:t>
      </w:r>
      <w:r w:rsidR="00A53099" w:rsidRPr="002849D1">
        <w:t>Division</w:t>
      </w:r>
      <w:r w:rsidR="00A36DB5" w:rsidRPr="002849D1">
        <w:t xml:space="preserve"> </w:t>
      </w:r>
      <w:r w:rsidRPr="002849D1">
        <w:t>does not apply to a supply or acquisition if a payment for the supply or acquisition is covered by subsection</w:t>
      </w:r>
      <w:r w:rsidR="002849D1">
        <w:t> </w:t>
      </w:r>
      <w:r w:rsidRPr="002849D1">
        <w:t>9</w:t>
      </w:r>
      <w:r w:rsidR="002849D1">
        <w:noBreakHyphen/>
      </w:r>
      <w:r w:rsidRPr="002849D1">
        <w:t>17(3) or (4).</w:t>
      </w:r>
    </w:p>
    <w:p w:rsidR="00300522" w:rsidRPr="002849D1" w:rsidRDefault="00300522" w:rsidP="00A36DB5">
      <w:pPr>
        <w:pStyle w:val="ActHead3"/>
        <w:pageBreakBefore/>
      </w:pPr>
      <w:bookmarkStart w:id="501" w:name="_Toc364850866"/>
      <w:r w:rsidRPr="002849D1">
        <w:rPr>
          <w:rStyle w:val="CharDivNo"/>
        </w:rPr>
        <w:lastRenderedPageBreak/>
        <w:t>Division</w:t>
      </w:r>
      <w:r w:rsidR="002849D1" w:rsidRPr="002849D1">
        <w:rPr>
          <w:rStyle w:val="CharDivNo"/>
        </w:rPr>
        <w:t> </w:t>
      </w:r>
      <w:r w:rsidRPr="002849D1">
        <w:rPr>
          <w:rStyle w:val="CharDivNo"/>
        </w:rPr>
        <w:t>75</w:t>
      </w:r>
      <w:r w:rsidRPr="002849D1">
        <w:t>—</w:t>
      </w:r>
      <w:smartTag w:uri="urn:schemas-microsoft-com:office:smarttags" w:element="City">
        <w:smartTag w:uri="urn:schemas-microsoft-com:office:smarttags" w:element="place">
          <w:r w:rsidRPr="002849D1">
            <w:rPr>
              <w:rStyle w:val="CharDivText"/>
            </w:rPr>
            <w:t>Sale</w:t>
          </w:r>
        </w:smartTag>
      </w:smartTag>
      <w:r w:rsidRPr="002849D1">
        <w:rPr>
          <w:rStyle w:val="CharDivText"/>
        </w:rPr>
        <w:t xml:space="preserve"> of freehold interests etc.</w:t>
      </w:r>
      <w:bookmarkEnd w:id="501"/>
    </w:p>
    <w:p w:rsidR="00300522" w:rsidRPr="002849D1" w:rsidRDefault="00300522" w:rsidP="00300522">
      <w:pPr>
        <w:pStyle w:val="ActHead5"/>
      </w:pPr>
      <w:bookmarkStart w:id="502" w:name="_Toc364850867"/>
      <w:r w:rsidRPr="002849D1">
        <w:rPr>
          <w:rStyle w:val="CharSectno"/>
        </w:rPr>
        <w:t>75</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502"/>
    </w:p>
    <w:p w:rsidR="00300522" w:rsidRPr="002849D1" w:rsidRDefault="00300522" w:rsidP="00300522">
      <w:pPr>
        <w:pStyle w:val="BoxText"/>
      </w:pPr>
      <w:r w:rsidRPr="002849D1">
        <w:t xml:space="preserve">This </w:t>
      </w:r>
      <w:r w:rsidR="00A53099" w:rsidRPr="002849D1">
        <w:t>Division</w:t>
      </w:r>
      <w:r w:rsidR="00A36DB5" w:rsidRPr="002849D1">
        <w:t xml:space="preserve"> </w:t>
      </w:r>
      <w:r w:rsidRPr="002849D1">
        <w:t>allows you to use a margin scheme to bring within the GST system your taxable supplies of freehold interests in land, of stratum units and of long</w:t>
      </w:r>
      <w:r w:rsidR="002849D1">
        <w:noBreakHyphen/>
      </w:r>
      <w:r w:rsidRPr="002849D1">
        <w:t>term leases.</w:t>
      </w:r>
    </w:p>
    <w:p w:rsidR="00300522" w:rsidRPr="002849D1" w:rsidRDefault="00300522" w:rsidP="00300522">
      <w:pPr>
        <w:pStyle w:val="ActHead5"/>
      </w:pPr>
      <w:bookmarkStart w:id="503" w:name="_Toc364850868"/>
      <w:r w:rsidRPr="002849D1">
        <w:rPr>
          <w:rStyle w:val="CharSectno"/>
        </w:rPr>
        <w:t>75</w:t>
      </w:r>
      <w:r w:rsidR="002849D1" w:rsidRPr="002849D1">
        <w:rPr>
          <w:rStyle w:val="CharSectno"/>
        </w:rPr>
        <w:noBreakHyphen/>
      </w:r>
      <w:r w:rsidRPr="002849D1">
        <w:rPr>
          <w:rStyle w:val="CharSectno"/>
        </w:rPr>
        <w:t>5</w:t>
      </w:r>
      <w:r w:rsidRPr="002849D1">
        <w:t xml:space="preserve">  Applying the margin scheme</w:t>
      </w:r>
      <w:bookmarkEnd w:id="503"/>
    </w:p>
    <w:p w:rsidR="00300522" w:rsidRPr="002849D1" w:rsidRDefault="00300522" w:rsidP="00300522">
      <w:pPr>
        <w:pStyle w:val="subsection"/>
      </w:pPr>
      <w:r w:rsidRPr="002849D1">
        <w:tab/>
        <w:t>(1)</w:t>
      </w:r>
      <w:r w:rsidRPr="002849D1">
        <w:tab/>
        <w:t xml:space="preserve">The </w:t>
      </w:r>
      <w:r w:rsidR="002849D1" w:rsidRPr="002849D1">
        <w:rPr>
          <w:position w:val="6"/>
          <w:sz w:val="16"/>
        </w:rPr>
        <w:t>*</w:t>
      </w:r>
      <w:r w:rsidRPr="002849D1">
        <w:t xml:space="preserve">margin scheme applies in working out the amount of GST on a </w:t>
      </w:r>
      <w:r w:rsidR="002849D1" w:rsidRPr="002849D1">
        <w:rPr>
          <w:position w:val="6"/>
          <w:sz w:val="16"/>
        </w:rPr>
        <w:t>*</w:t>
      </w:r>
      <w:r w:rsidRPr="002849D1">
        <w:t xml:space="preserve">taxable supply of </w:t>
      </w:r>
      <w:r w:rsidR="002849D1" w:rsidRPr="002849D1">
        <w:rPr>
          <w:position w:val="6"/>
          <w:sz w:val="16"/>
        </w:rPr>
        <w:t>*</w:t>
      </w:r>
      <w:r w:rsidRPr="002849D1">
        <w:t>real property that you make by:</w:t>
      </w:r>
    </w:p>
    <w:p w:rsidR="00300522" w:rsidRPr="002849D1" w:rsidRDefault="00300522" w:rsidP="00300522">
      <w:pPr>
        <w:pStyle w:val="paragraph"/>
      </w:pPr>
      <w:r w:rsidRPr="002849D1">
        <w:tab/>
        <w:t>(a)</w:t>
      </w:r>
      <w:r w:rsidRPr="002849D1">
        <w:tab/>
        <w:t>selling a freehold interest in land; or</w:t>
      </w:r>
    </w:p>
    <w:p w:rsidR="00300522" w:rsidRPr="002849D1" w:rsidRDefault="00300522" w:rsidP="00300522">
      <w:pPr>
        <w:pStyle w:val="paragraph"/>
      </w:pPr>
      <w:r w:rsidRPr="002849D1">
        <w:tab/>
        <w:t>(b)</w:t>
      </w:r>
      <w:r w:rsidRPr="002849D1">
        <w:tab/>
        <w:t xml:space="preserve">selling a </w:t>
      </w:r>
      <w:r w:rsidR="002849D1" w:rsidRPr="002849D1">
        <w:rPr>
          <w:position w:val="6"/>
          <w:sz w:val="16"/>
        </w:rPr>
        <w:t>*</w:t>
      </w:r>
      <w:r w:rsidRPr="002849D1">
        <w:t>stratum unit; or</w:t>
      </w:r>
    </w:p>
    <w:p w:rsidR="00300522" w:rsidRPr="002849D1" w:rsidRDefault="00300522" w:rsidP="00300522">
      <w:pPr>
        <w:pStyle w:val="paragraph"/>
      </w:pPr>
      <w:r w:rsidRPr="002849D1">
        <w:tab/>
        <w:t>(c)</w:t>
      </w:r>
      <w:r w:rsidRPr="002849D1">
        <w:tab/>
        <w:t xml:space="preserve">granting or selling a </w:t>
      </w:r>
      <w:r w:rsidR="002849D1" w:rsidRPr="002849D1">
        <w:rPr>
          <w:position w:val="6"/>
          <w:sz w:val="16"/>
        </w:rPr>
        <w:t>*</w:t>
      </w:r>
      <w:r w:rsidRPr="002849D1">
        <w:t>long</w:t>
      </w:r>
      <w:r w:rsidR="002849D1">
        <w:noBreakHyphen/>
      </w:r>
      <w:r w:rsidRPr="002849D1">
        <w:t>term lease;</w:t>
      </w:r>
    </w:p>
    <w:p w:rsidR="00300522" w:rsidRPr="002849D1" w:rsidRDefault="00300522" w:rsidP="00300522">
      <w:pPr>
        <w:pStyle w:val="subsection2"/>
      </w:pPr>
      <w:r w:rsidRPr="002849D1">
        <w:t xml:space="preserve">if you and the </w:t>
      </w:r>
      <w:r w:rsidR="002849D1" w:rsidRPr="002849D1">
        <w:rPr>
          <w:position w:val="6"/>
          <w:sz w:val="16"/>
        </w:rPr>
        <w:t>*</w:t>
      </w:r>
      <w:r w:rsidRPr="002849D1">
        <w:t>recipient of the supply have agreed in writing that the margin scheme is to apply.</w:t>
      </w:r>
    </w:p>
    <w:p w:rsidR="00300522" w:rsidRPr="002849D1" w:rsidRDefault="00300522" w:rsidP="00300522">
      <w:pPr>
        <w:pStyle w:val="subsection"/>
      </w:pPr>
      <w:r w:rsidRPr="002849D1">
        <w:tab/>
        <w:t>(1A)</w:t>
      </w:r>
      <w:r w:rsidRPr="002849D1">
        <w:tab/>
        <w:t>The agreement must be made:</w:t>
      </w:r>
    </w:p>
    <w:p w:rsidR="00300522" w:rsidRPr="002849D1" w:rsidRDefault="00300522" w:rsidP="00300522">
      <w:pPr>
        <w:pStyle w:val="paragraph"/>
      </w:pPr>
      <w:r w:rsidRPr="002849D1">
        <w:tab/>
        <w:t>(a)</w:t>
      </w:r>
      <w:r w:rsidRPr="002849D1">
        <w:tab/>
        <w:t>on or before the making of the supply; or</w:t>
      </w:r>
    </w:p>
    <w:p w:rsidR="00300522" w:rsidRPr="002849D1" w:rsidRDefault="00300522" w:rsidP="00300522">
      <w:pPr>
        <w:pStyle w:val="paragraph"/>
      </w:pPr>
      <w:r w:rsidRPr="002849D1">
        <w:tab/>
        <w:t>(b)</w:t>
      </w:r>
      <w:r w:rsidRPr="002849D1">
        <w:tab/>
        <w:t>within such further period as the Commissioner allows.</w:t>
      </w:r>
    </w:p>
    <w:p w:rsidR="00300522" w:rsidRPr="002849D1" w:rsidRDefault="00300522" w:rsidP="00300522">
      <w:pPr>
        <w:pStyle w:val="notetext"/>
      </w:pPr>
      <w:r w:rsidRPr="002849D1">
        <w:t>Note:</w:t>
      </w:r>
      <w:r w:rsidRPr="002849D1">
        <w:tab/>
        <w:t>Refusing to allow, or allowing, a further period within which to make an agreement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rPr>
        <w:t>Taxation Administration Act 1953</w:t>
      </w:r>
      <w:r w:rsidRPr="002849D1">
        <w:t>).</w:t>
      </w:r>
    </w:p>
    <w:p w:rsidR="003B2CC2" w:rsidRPr="002849D1" w:rsidRDefault="003B2CC2" w:rsidP="003B2CC2">
      <w:pPr>
        <w:pStyle w:val="subsection"/>
      </w:pPr>
      <w:r w:rsidRPr="002849D1">
        <w:tab/>
        <w:t>(1B)</w:t>
      </w:r>
      <w:r w:rsidRPr="002849D1">
        <w:tab/>
        <w:t xml:space="preserve">A supply that you make to your </w:t>
      </w:r>
      <w:r w:rsidR="002849D1" w:rsidRPr="002849D1">
        <w:rPr>
          <w:position w:val="6"/>
          <w:sz w:val="16"/>
        </w:rPr>
        <w:t>*</w:t>
      </w:r>
      <w:r w:rsidRPr="002849D1">
        <w:t xml:space="preserve">associate is taken for the purposes of </w:t>
      </w:r>
      <w:r w:rsidR="002849D1">
        <w:t>subsection (</w:t>
      </w:r>
      <w:r w:rsidRPr="002849D1">
        <w:t xml:space="preserve">1) to be a sale to your associate whether or not the supply is for </w:t>
      </w:r>
      <w:r w:rsidR="002849D1" w:rsidRPr="002849D1">
        <w:rPr>
          <w:position w:val="6"/>
          <w:sz w:val="16"/>
        </w:rPr>
        <w:t>*</w:t>
      </w:r>
      <w:r w:rsidRPr="002849D1">
        <w:t>consideration.</w:t>
      </w:r>
    </w:p>
    <w:p w:rsidR="00300522" w:rsidRPr="002849D1" w:rsidRDefault="00300522" w:rsidP="00300522">
      <w:pPr>
        <w:pStyle w:val="subsection"/>
      </w:pPr>
      <w:r w:rsidRPr="002849D1">
        <w:tab/>
        <w:t>(2)</w:t>
      </w:r>
      <w:r w:rsidRPr="002849D1">
        <w:tab/>
        <w:t xml:space="preserve">However, the </w:t>
      </w:r>
      <w:r w:rsidR="002849D1" w:rsidRPr="002849D1">
        <w:rPr>
          <w:position w:val="6"/>
          <w:sz w:val="16"/>
        </w:rPr>
        <w:t>*</w:t>
      </w:r>
      <w:r w:rsidRPr="002849D1">
        <w:t xml:space="preserve">margin scheme does not apply if you acquired the entire freehold interest, </w:t>
      </w:r>
      <w:r w:rsidR="002849D1" w:rsidRPr="002849D1">
        <w:rPr>
          <w:position w:val="6"/>
          <w:sz w:val="16"/>
        </w:rPr>
        <w:t>*</w:t>
      </w:r>
      <w:r w:rsidRPr="002849D1">
        <w:t xml:space="preserve">stratum unit or </w:t>
      </w:r>
      <w:r w:rsidR="002849D1" w:rsidRPr="002849D1">
        <w:rPr>
          <w:position w:val="6"/>
          <w:sz w:val="16"/>
        </w:rPr>
        <w:t>*</w:t>
      </w:r>
      <w:r w:rsidRPr="002849D1">
        <w:t>long</w:t>
      </w:r>
      <w:r w:rsidR="002849D1">
        <w:noBreakHyphen/>
      </w:r>
      <w:r w:rsidRPr="002849D1">
        <w:t xml:space="preserve">term lease through a supply that was </w:t>
      </w:r>
      <w:r w:rsidR="002849D1" w:rsidRPr="002849D1">
        <w:rPr>
          <w:position w:val="6"/>
          <w:sz w:val="16"/>
        </w:rPr>
        <w:t>*</w:t>
      </w:r>
      <w:r w:rsidRPr="002849D1">
        <w:t>ineligible for the margin scheme.</w:t>
      </w:r>
    </w:p>
    <w:p w:rsidR="00300522" w:rsidRPr="002849D1" w:rsidRDefault="00300522" w:rsidP="00300522">
      <w:pPr>
        <w:pStyle w:val="notetext"/>
      </w:pPr>
      <w:r w:rsidRPr="002849D1">
        <w:t>Note:</w:t>
      </w:r>
      <w:r w:rsidRPr="002849D1">
        <w:tab/>
        <w:t>If you acquired part of the interest, unit or lease through a supply that was ineligible for the margin scheme, you may have an increasing adjustment: see section</w:t>
      </w:r>
      <w:r w:rsidR="002849D1">
        <w:t> </w:t>
      </w:r>
      <w:r w:rsidRPr="002849D1">
        <w:t>75</w:t>
      </w:r>
      <w:r w:rsidR="002849D1">
        <w:noBreakHyphen/>
      </w:r>
      <w:r w:rsidRPr="002849D1">
        <w:t>22.</w:t>
      </w:r>
    </w:p>
    <w:p w:rsidR="00300522" w:rsidRPr="002849D1" w:rsidRDefault="00300522" w:rsidP="00F6332C">
      <w:pPr>
        <w:pStyle w:val="subsection"/>
        <w:keepNext/>
        <w:keepLines/>
      </w:pPr>
      <w:r w:rsidRPr="002849D1">
        <w:lastRenderedPageBreak/>
        <w:tab/>
        <w:t>(3)</w:t>
      </w:r>
      <w:r w:rsidRPr="002849D1">
        <w:tab/>
        <w:t xml:space="preserve">A supply is </w:t>
      </w:r>
      <w:r w:rsidRPr="002849D1">
        <w:rPr>
          <w:b/>
          <w:i/>
        </w:rPr>
        <w:t>ineligible for the margin scheme</w:t>
      </w:r>
      <w:r w:rsidRPr="002849D1">
        <w:t xml:space="preserve"> if:</w:t>
      </w:r>
    </w:p>
    <w:p w:rsidR="00300522" w:rsidRPr="002849D1" w:rsidRDefault="00300522" w:rsidP="00300522">
      <w:pPr>
        <w:pStyle w:val="paragraph"/>
      </w:pPr>
      <w:r w:rsidRPr="002849D1">
        <w:tab/>
        <w:t>(a)</w:t>
      </w:r>
      <w:r w:rsidRPr="002849D1">
        <w:tab/>
        <w:t xml:space="preserve">it is a </w:t>
      </w:r>
      <w:r w:rsidR="002849D1" w:rsidRPr="002849D1">
        <w:rPr>
          <w:position w:val="6"/>
          <w:sz w:val="16"/>
        </w:rPr>
        <w:t>*</w:t>
      </w:r>
      <w:r w:rsidRPr="002849D1">
        <w:t xml:space="preserve">taxable supply on which the GST was worked out without applying the </w:t>
      </w:r>
      <w:r w:rsidR="002849D1" w:rsidRPr="002849D1">
        <w:rPr>
          <w:position w:val="6"/>
          <w:sz w:val="16"/>
        </w:rPr>
        <w:t>*</w:t>
      </w:r>
      <w:r w:rsidRPr="002849D1">
        <w:t>margin scheme; or</w:t>
      </w:r>
    </w:p>
    <w:p w:rsidR="00300522" w:rsidRPr="002849D1" w:rsidRDefault="00300522" w:rsidP="00300522">
      <w:pPr>
        <w:pStyle w:val="paragraph"/>
      </w:pPr>
      <w:r w:rsidRPr="002849D1">
        <w:tab/>
        <w:t>(b)</w:t>
      </w:r>
      <w:r w:rsidRPr="002849D1">
        <w:tab/>
        <w:t xml:space="preserve">it is a supply of a thing you acquired by </w:t>
      </w:r>
      <w:r w:rsidR="002849D1" w:rsidRPr="002849D1">
        <w:rPr>
          <w:position w:val="6"/>
          <w:sz w:val="16"/>
        </w:rPr>
        <w:t>*</w:t>
      </w:r>
      <w:r w:rsidRPr="002849D1">
        <w:t>inheriting it from a deceased person, and the deceased person had acquired all of it through a supply that was ineligible for the margin scheme; or</w:t>
      </w:r>
    </w:p>
    <w:p w:rsidR="00300522" w:rsidRPr="002849D1" w:rsidRDefault="00300522" w:rsidP="00300522">
      <w:pPr>
        <w:pStyle w:val="paragraph"/>
      </w:pPr>
      <w:r w:rsidRPr="002849D1">
        <w:tab/>
        <w:t>(c)</w:t>
      </w:r>
      <w:r w:rsidRPr="002849D1">
        <w:tab/>
        <w:t>it is a supply in relation to which all of the following apply:</w:t>
      </w:r>
    </w:p>
    <w:p w:rsidR="00300522" w:rsidRPr="002849D1" w:rsidRDefault="00300522" w:rsidP="00300522">
      <w:pPr>
        <w:pStyle w:val="paragraphsub"/>
      </w:pPr>
      <w:r w:rsidRPr="002849D1">
        <w:tab/>
        <w:t>(i)</w:t>
      </w:r>
      <w:r w:rsidRPr="002849D1">
        <w:tab/>
        <w:t xml:space="preserve">you were a </w:t>
      </w:r>
      <w:r w:rsidR="002849D1" w:rsidRPr="002849D1">
        <w:rPr>
          <w:position w:val="6"/>
          <w:sz w:val="16"/>
        </w:rPr>
        <w:t>*</w:t>
      </w:r>
      <w:r w:rsidRPr="002849D1">
        <w:t xml:space="preserve">member of a </w:t>
      </w:r>
      <w:r w:rsidR="002849D1" w:rsidRPr="002849D1">
        <w:rPr>
          <w:position w:val="6"/>
          <w:sz w:val="16"/>
        </w:rPr>
        <w:t>*</w:t>
      </w:r>
      <w:r w:rsidRPr="002849D1">
        <w:t>GST group at the time you acquired the interest, unit or lease in question;</w:t>
      </w:r>
    </w:p>
    <w:p w:rsidR="00300522" w:rsidRPr="002849D1" w:rsidRDefault="00300522" w:rsidP="00300522">
      <w:pPr>
        <w:pStyle w:val="paragraphsub"/>
      </w:pPr>
      <w:r w:rsidRPr="002849D1">
        <w:tab/>
        <w:t>(ii)</w:t>
      </w:r>
      <w:r w:rsidRPr="002849D1">
        <w:tab/>
        <w:t>the entity from whom you acquired it was a member of the GST group at that time;</w:t>
      </w:r>
    </w:p>
    <w:p w:rsidR="00300522" w:rsidRPr="002849D1" w:rsidRDefault="00300522" w:rsidP="00300522">
      <w:pPr>
        <w:pStyle w:val="paragraphsub"/>
      </w:pPr>
      <w:r w:rsidRPr="002849D1">
        <w:tab/>
        <w:t>(iii)</w:t>
      </w:r>
      <w:r w:rsidRPr="002849D1">
        <w:tab/>
        <w:t>the last supply of the interest, unit or lease by an entity who was not (at the time of that supply) a member of the GST group to an entity who was (at that time) such a member was a supply that was ineligible for the margin scheme; or</w:t>
      </w:r>
    </w:p>
    <w:p w:rsidR="00300522" w:rsidRPr="002849D1" w:rsidRDefault="00300522" w:rsidP="00300522">
      <w:pPr>
        <w:pStyle w:val="paragraph"/>
      </w:pPr>
      <w:r w:rsidRPr="002849D1">
        <w:tab/>
        <w:t>(d)</w:t>
      </w:r>
      <w:r w:rsidRPr="002849D1">
        <w:tab/>
        <w:t>it is a supply in relation to which both of the following apply:</w:t>
      </w:r>
    </w:p>
    <w:p w:rsidR="00300522" w:rsidRPr="002849D1" w:rsidRDefault="00300522" w:rsidP="00300522">
      <w:pPr>
        <w:pStyle w:val="paragraphsub"/>
      </w:pPr>
      <w:r w:rsidRPr="002849D1">
        <w:tab/>
        <w:t>(i)</w:t>
      </w:r>
      <w:r w:rsidRPr="002849D1">
        <w:tab/>
        <w:t xml:space="preserve">you acquired the interest, unit or lease from the </w:t>
      </w:r>
      <w:r w:rsidR="002849D1" w:rsidRPr="002849D1">
        <w:rPr>
          <w:position w:val="6"/>
          <w:sz w:val="16"/>
        </w:rPr>
        <w:t>*</w:t>
      </w:r>
      <w:r w:rsidRPr="002849D1">
        <w:t xml:space="preserve">joint venture operator of a </w:t>
      </w:r>
      <w:r w:rsidR="002849D1" w:rsidRPr="002849D1">
        <w:rPr>
          <w:position w:val="6"/>
          <w:sz w:val="16"/>
        </w:rPr>
        <w:t>*</w:t>
      </w:r>
      <w:r w:rsidRPr="002849D1">
        <w:t xml:space="preserve">GST joint venture at a time when you were a </w:t>
      </w:r>
      <w:r w:rsidR="002849D1" w:rsidRPr="002849D1">
        <w:rPr>
          <w:position w:val="6"/>
          <w:sz w:val="16"/>
        </w:rPr>
        <w:t>*</w:t>
      </w:r>
      <w:r w:rsidRPr="002849D1">
        <w:t>participant in the joint venture;</w:t>
      </w:r>
    </w:p>
    <w:p w:rsidR="00300522" w:rsidRPr="002849D1" w:rsidRDefault="00300522" w:rsidP="00300522">
      <w:pPr>
        <w:pStyle w:val="paragraphsub"/>
      </w:pPr>
      <w:r w:rsidRPr="002849D1">
        <w:tab/>
        <w:t>(ii)</w:t>
      </w:r>
      <w:r w:rsidRPr="002849D1">
        <w:tab/>
        <w:t>the joint venture operator had acquired the interest, unit or lease through a supply that was ineligible for the margin scheme</w:t>
      </w:r>
      <w:r w:rsidR="003B2CC2" w:rsidRPr="002849D1">
        <w:t>; or</w:t>
      </w:r>
    </w:p>
    <w:p w:rsidR="003B2CC2" w:rsidRPr="002849D1" w:rsidRDefault="003B2CC2" w:rsidP="003B2CC2">
      <w:pPr>
        <w:pStyle w:val="paragraph"/>
      </w:pPr>
      <w:r w:rsidRPr="002849D1">
        <w:tab/>
        <w:t>(e)</w:t>
      </w:r>
      <w:r w:rsidRPr="002849D1">
        <w:tab/>
        <w:t>it is a supply in relation to which all of the following apply:</w:t>
      </w:r>
    </w:p>
    <w:p w:rsidR="003B2CC2" w:rsidRPr="002849D1" w:rsidRDefault="003B2CC2" w:rsidP="003B2CC2">
      <w:pPr>
        <w:pStyle w:val="paragraphsub"/>
      </w:pPr>
      <w:r w:rsidRPr="002849D1">
        <w:tab/>
        <w:t>(i)</w:t>
      </w:r>
      <w:r w:rsidRPr="002849D1">
        <w:tab/>
        <w:t xml:space="preserve">you acquired the interest, unit or lease from an entity as, or as part of, a </w:t>
      </w:r>
      <w:r w:rsidR="002849D1" w:rsidRPr="002849D1">
        <w:rPr>
          <w:position w:val="6"/>
          <w:sz w:val="16"/>
        </w:rPr>
        <w:t>*</w:t>
      </w:r>
      <w:r w:rsidRPr="002849D1">
        <w:t xml:space="preserve">supply of a going concern to you that was </w:t>
      </w:r>
      <w:r w:rsidR="002849D1" w:rsidRPr="002849D1">
        <w:rPr>
          <w:position w:val="6"/>
          <w:sz w:val="16"/>
        </w:rPr>
        <w:t>*</w:t>
      </w:r>
      <w:r w:rsidRPr="002849D1">
        <w:t>GST</w:t>
      </w:r>
      <w:r w:rsidR="002849D1">
        <w:noBreakHyphen/>
      </w:r>
      <w:r w:rsidRPr="002849D1">
        <w:t>free under Subdivision</w:t>
      </w:r>
      <w:r w:rsidR="002849D1">
        <w:t> </w:t>
      </w:r>
      <w:r w:rsidRPr="002849D1">
        <w:t>38</w:t>
      </w:r>
      <w:r w:rsidR="002849D1">
        <w:noBreakHyphen/>
      </w:r>
      <w:r w:rsidRPr="002849D1">
        <w:t>J;</w:t>
      </w:r>
    </w:p>
    <w:p w:rsidR="003B2CC2" w:rsidRPr="002849D1" w:rsidRDefault="003B2CC2" w:rsidP="003B2CC2">
      <w:pPr>
        <w:pStyle w:val="paragraphsub"/>
      </w:pPr>
      <w:r w:rsidRPr="002849D1">
        <w:tab/>
        <w:t>(ii)</w:t>
      </w:r>
      <w:r w:rsidRPr="002849D1">
        <w:tab/>
        <w:t xml:space="preserve">the entity was </w:t>
      </w:r>
      <w:r w:rsidR="002849D1" w:rsidRPr="002849D1">
        <w:rPr>
          <w:position w:val="6"/>
          <w:sz w:val="16"/>
        </w:rPr>
        <w:t>*</w:t>
      </w:r>
      <w:r w:rsidRPr="002849D1">
        <w:t xml:space="preserve">registered or </w:t>
      </w:r>
      <w:r w:rsidR="002849D1" w:rsidRPr="002849D1">
        <w:rPr>
          <w:position w:val="6"/>
          <w:sz w:val="16"/>
        </w:rPr>
        <w:t>*</w:t>
      </w:r>
      <w:r w:rsidRPr="002849D1">
        <w:t>required to be registered, at the time of the acquisition;</w:t>
      </w:r>
    </w:p>
    <w:p w:rsidR="003B2CC2" w:rsidRPr="002849D1" w:rsidRDefault="003B2CC2" w:rsidP="003B2CC2">
      <w:pPr>
        <w:pStyle w:val="paragraphsub"/>
      </w:pPr>
      <w:r w:rsidRPr="002849D1">
        <w:tab/>
        <w:t>(iii)</w:t>
      </w:r>
      <w:r w:rsidRPr="002849D1">
        <w:tab/>
        <w:t>the entity had acquired the entire interest, unit or lease through a taxable supply on which the GST was worked out without applying the margin scheme; or</w:t>
      </w:r>
    </w:p>
    <w:p w:rsidR="003B2CC2" w:rsidRPr="002849D1" w:rsidRDefault="003B2CC2" w:rsidP="003B2CC2">
      <w:pPr>
        <w:pStyle w:val="paragraph"/>
      </w:pPr>
      <w:r w:rsidRPr="002849D1">
        <w:tab/>
        <w:t>(f)</w:t>
      </w:r>
      <w:r w:rsidRPr="002849D1">
        <w:tab/>
        <w:t>it is a supply in relation to which all of the following apply:</w:t>
      </w:r>
    </w:p>
    <w:p w:rsidR="003B2CC2" w:rsidRPr="002849D1" w:rsidRDefault="003B2CC2" w:rsidP="003B2CC2">
      <w:pPr>
        <w:pStyle w:val="paragraphsub"/>
      </w:pPr>
      <w:r w:rsidRPr="002849D1">
        <w:tab/>
        <w:t>(i)</w:t>
      </w:r>
      <w:r w:rsidRPr="002849D1">
        <w:tab/>
        <w:t>you acquired the interest, unit or lease from an entity as, or as part of, a supply to you that was GST</w:t>
      </w:r>
      <w:r w:rsidR="002849D1">
        <w:noBreakHyphen/>
      </w:r>
      <w:r w:rsidRPr="002849D1">
        <w:t>free under Subdivision</w:t>
      </w:r>
      <w:r w:rsidR="002849D1">
        <w:t> </w:t>
      </w:r>
      <w:r w:rsidRPr="002849D1">
        <w:t>38</w:t>
      </w:r>
      <w:r w:rsidR="002849D1">
        <w:noBreakHyphen/>
      </w:r>
      <w:r w:rsidRPr="002849D1">
        <w:t>O;</w:t>
      </w:r>
    </w:p>
    <w:p w:rsidR="003B2CC2" w:rsidRPr="002849D1" w:rsidRDefault="003B2CC2" w:rsidP="003B2CC2">
      <w:pPr>
        <w:pStyle w:val="paragraphsub"/>
      </w:pPr>
      <w:r w:rsidRPr="002849D1">
        <w:lastRenderedPageBreak/>
        <w:tab/>
        <w:t>(ii)</w:t>
      </w:r>
      <w:r w:rsidRPr="002849D1">
        <w:tab/>
        <w:t>the entity was registered or required to be registered, at the time of the acquisition;</w:t>
      </w:r>
    </w:p>
    <w:p w:rsidR="003B2CC2" w:rsidRPr="002849D1" w:rsidRDefault="003B2CC2" w:rsidP="003B2CC2">
      <w:pPr>
        <w:pStyle w:val="paragraphsub"/>
      </w:pPr>
      <w:r w:rsidRPr="002849D1">
        <w:tab/>
        <w:t>(iii)</w:t>
      </w:r>
      <w:r w:rsidRPr="002849D1">
        <w:tab/>
        <w:t>the entity had acquired the entire interest, unit or lease through a taxable supply on which the GST was worked out without applying the margin scheme; or</w:t>
      </w:r>
    </w:p>
    <w:p w:rsidR="003B2CC2" w:rsidRPr="002849D1" w:rsidRDefault="003B2CC2" w:rsidP="003B2CC2">
      <w:pPr>
        <w:pStyle w:val="paragraph"/>
      </w:pPr>
      <w:r w:rsidRPr="002849D1">
        <w:tab/>
        <w:t>(g)</w:t>
      </w:r>
      <w:r w:rsidRPr="002849D1">
        <w:tab/>
        <w:t>it is a supply in relation to which all of the following apply:</w:t>
      </w:r>
    </w:p>
    <w:p w:rsidR="003B2CC2" w:rsidRPr="002849D1" w:rsidRDefault="003B2CC2" w:rsidP="003B2CC2">
      <w:pPr>
        <w:pStyle w:val="paragraphsub"/>
      </w:pPr>
      <w:r w:rsidRPr="002849D1">
        <w:tab/>
        <w:t>(i)</w:t>
      </w:r>
      <w:r w:rsidRPr="002849D1">
        <w:tab/>
        <w:t xml:space="preserve">you acquired the interest, unit or lease from an entity who was your </w:t>
      </w:r>
      <w:r w:rsidR="002849D1" w:rsidRPr="002849D1">
        <w:rPr>
          <w:position w:val="6"/>
          <w:sz w:val="16"/>
        </w:rPr>
        <w:t>*</w:t>
      </w:r>
      <w:r w:rsidRPr="002849D1">
        <w:t>associate, and who was registered or required to be registered, at the time of the acquisition;</w:t>
      </w:r>
    </w:p>
    <w:p w:rsidR="003B2CC2" w:rsidRPr="002849D1" w:rsidRDefault="003B2CC2" w:rsidP="003B2CC2">
      <w:pPr>
        <w:pStyle w:val="paragraphsub"/>
      </w:pPr>
      <w:r w:rsidRPr="002849D1">
        <w:tab/>
        <w:t>(ii)</w:t>
      </w:r>
      <w:r w:rsidRPr="002849D1">
        <w:tab/>
        <w:t xml:space="preserve">the acquisition from your associate was without </w:t>
      </w:r>
      <w:r w:rsidR="002849D1" w:rsidRPr="002849D1">
        <w:rPr>
          <w:position w:val="6"/>
          <w:sz w:val="16"/>
        </w:rPr>
        <w:t>*</w:t>
      </w:r>
      <w:r w:rsidRPr="002849D1">
        <w:t>consideration;</w:t>
      </w:r>
    </w:p>
    <w:p w:rsidR="003B2CC2" w:rsidRPr="002849D1" w:rsidRDefault="003B2CC2" w:rsidP="003B2CC2">
      <w:pPr>
        <w:pStyle w:val="paragraphsub"/>
      </w:pPr>
      <w:r w:rsidRPr="002849D1">
        <w:tab/>
        <w:t>(iii)</w:t>
      </w:r>
      <w:r w:rsidRPr="002849D1">
        <w:tab/>
        <w:t>the supply by your associate was not a taxable supply;</w:t>
      </w:r>
    </w:p>
    <w:p w:rsidR="003B2CC2" w:rsidRPr="002849D1" w:rsidRDefault="003B2CC2" w:rsidP="003B2CC2">
      <w:pPr>
        <w:pStyle w:val="paragraphsub"/>
      </w:pPr>
      <w:r w:rsidRPr="002849D1">
        <w:tab/>
        <w:t>(iv)</w:t>
      </w:r>
      <w:r w:rsidRPr="002849D1">
        <w:tab/>
        <w:t xml:space="preserve">your associate made the supply in the course or furtherance of an </w:t>
      </w:r>
      <w:r w:rsidR="002849D1" w:rsidRPr="002849D1">
        <w:rPr>
          <w:position w:val="6"/>
          <w:sz w:val="16"/>
        </w:rPr>
        <w:t>*</w:t>
      </w:r>
      <w:r w:rsidRPr="002849D1">
        <w:t xml:space="preserve">enterprise that your associate </w:t>
      </w:r>
      <w:r w:rsidR="002849D1" w:rsidRPr="002849D1">
        <w:rPr>
          <w:position w:val="6"/>
          <w:sz w:val="16"/>
        </w:rPr>
        <w:t>*</w:t>
      </w:r>
      <w:r w:rsidRPr="002849D1">
        <w:t>carried on;</w:t>
      </w:r>
    </w:p>
    <w:p w:rsidR="003B2CC2" w:rsidRPr="002849D1" w:rsidRDefault="003B2CC2" w:rsidP="003B2CC2">
      <w:pPr>
        <w:pStyle w:val="paragraphsub"/>
      </w:pPr>
      <w:r w:rsidRPr="002849D1">
        <w:tab/>
        <w:t>(v)</w:t>
      </w:r>
      <w:r w:rsidRPr="002849D1">
        <w:tab/>
        <w:t>your associate had acquired the entire interest, unit or lease through a taxable supply on which the GST was worked out without applying the margin scheme.</w:t>
      </w:r>
    </w:p>
    <w:p w:rsidR="003A7A7B" w:rsidRPr="002849D1" w:rsidRDefault="003A7A7B" w:rsidP="003A7A7B">
      <w:pPr>
        <w:pStyle w:val="subsection"/>
      </w:pPr>
      <w:r w:rsidRPr="002849D1">
        <w:tab/>
        <w:t>(3A)</w:t>
      </w:r>
      <w:r w:rsidRPr="002849D1">
        <w:tab/>
      </w:r>
      <w:r w:rsidR="002849D1">
        <w:t>Subparagraphs (</w:t>
      </w:r>
      <w:r w:rsidRPr="002849D1">
        <w:t xml:space="preserve">3)(g)(iii) and (iv) do not apply if the acquisition from your </w:t>
      </w:r>
      <w:r w:rsidR="002849D1" w:rsidRPr="002849D1">
        <w:rPr>
          <w:position w:val="6"/>
          <w:sz w:val="16"/>
        </w:rPr>
        <w:t>*</w:t>
      </w:r>
      <w:r w:rsidRPr="002849D1">
        <w:t>associate was not by means of a supply by your associate.</w:t>
      </w:r>
    </w:p>
    <w:p w:rsidR="00300522" w:rsidRPr="002849D1" w:rsidRDefault="00300522" w:rsidP="00300522">
      <w:pPr>
        <w:pStyle w:val="subsection"/>
      </w:pPr>
      <w:r w:rsidRPr="002849D1">
        <w:tab/>
        <w:t>(4)</w:t>
      </w:r>
      <w:r w:rsidRPr="002849D1">
        <w:tab/>
        <w:t xml:space="preserve">A reference in </w:t>
      </w:r>
      <w:r w:rsidR="002849D1">
        <w:t>paragraph (</w:t>
      </w:r>
      <w:r w:rsidRPr="002849D1">
        <w:t>3)(b), (c) or (d) to a supply that was ineligible for the margin scheme is a reference to a supply:</w:t>
      </w:r>
    </w:p>
    <w:p w:rsidR="00300522" w:rsidRPr="002849D1" w:rsidRDefault="00300522" w:rsidP="00300522">
      <w:pPr>
        <w:pStyle w:val="paragraph"/>
      </w:pPr>
      <w:r w:rsidRPr="002849D1">
        <w:tab/>
        <w:t>(a)</w:t>
      </w:r>
      <w:r w:rsidRPr="002849D1">
        <w:tab/>
        <w:t xml:space="preserve">that was ineligible for the margin scheme because of one or more previous applications of </w:t>
      </w:r>
      <w:r w:rsidR="002849D1">
        <w:t>subsection (</w:t>
      </w:r>
      <w:r w:rsidRPr="002849D1">
        <w:t>3); or</w:t>
      </w:r>
    </w:p>
    <w:p w:rsidR="00300522" w:rsidRPr="002849D1" w:rsidRDefault="00300522" w:rsidP="00300522">
      <w:pPr>
        <w:pStyle w:val="paragraph"/>
      </w:pPr>
      <w:r w:rsidRPr="002849D1">
        <w:tab/>
        <w:t>(b)</w:t>
      </w:r>
      <w:r w:rsidRPr="002849D1">
        <w:tab/>
        <w:t xml:space="preserve">that would have been ineligible for the margin scheme for that reason if </w:t>
      </w:r>
      <w:r w:rsidR="002849D1">
        <w:t>subsection (</w:t>
      </w:r>
      <w:r w:rsidRPr="002849D1">
        <w:t>3) had been in force at all relevant times.</w:t>
      </w:r>
    </w:p>
    <w:p w:rsidR="00300522" w:rsidRPr="002849D1" w:rsidRDefault="00300522" w:rsidP="00300522">
      <w:pPr>
        <w:pStyle w:val="ActHead5"/>
      </w:pPr>
      <w:bookmarkStart w:id="504" w:name="_Toc364850869"/>
      <w:r w:rsidRPr="002849D1">
        <w:rPr>
          <w:rStyle w:val="CharSectno"/>
        </w:rPr>
        <w:t>75</w:t>
      </w:r>
      <w:r w:rsidR="002849D1" w:rsidRPr="002849D1">
        <w:rPr>
          <w:rStyle w:val="CharSectno"/>
        </w:rPr>
        <w:noBreakHyphen/>
      </w:r>
      <w:r w:rsidRPr="002849D1">
        <w:rPr>
          <w:rStyle w:val="CharSectno"/>
        </w:rPr>
        <w:t>10</w:t>
      </w:r>
      <w:r w:rsidRPr="002849D1">
        <w:t xml:space="preserve">  The amount of GST on taxable supplies</w:t>
      </w:r>
      <w:bookmarkEnd w:id="504"/>
    </w:p>
    <w:p w:rsidR="00300522" w:rsidRPr="002849D1" w:rsidRDefault="00300522" w:rsidP="00300522">
      <w:pPr>
        <w:pStyle w:val="subsection"/>
      </w:pPr>
      <w:r w:rsidRPr="002849D1">
        <w:tab/>
        <w:t>(1)</w:t>
      </w:r>
      <w:r w:rsidRPr="002849D1">
        <w:tab/>
        <w:t xml:space="preserve">If a </w:t>
      </w:r>
      <w:r w:rsidR="002849D1" w:rsidRPr="002849D1">
        <w:rPr>
          <w:position w:val="6"/>
          <w:sz w:val="16"/>
          <w:szCs w:val="16"/>
        </w:rPr>
        <w:t>*</w:t>
      </w:r>
      <w:r w:rsidRPr="002849D1">
        <w:t xml:space="preserve">taxable supply of </w:t>
      </w:r>
      <w:r w:rsidR="002849D1" w:rsidRPr="002849D1">
        <w:rPr>
          <w:position w:val="6"/>
          <w:sz w:val="16"/>
          <w:szCs w:val="16"/>
        </w:rPr>
        <w:t>*</w:t>
      </w:r>
      <w:r w:rsidRPr="002849D1">
        <w:t xml:space="preserve">real property is under the </w:t>
      </w:r>
      <w:r w:rsidR="002849D1" w:rsidRPr="002849D1">
        <w:rPr>
          <w:position w:val="6"/>
          <w:sz w:val="16"/>
          <w:szCs w:val="16"/>
        </w:rPr>
        <w:t>*</w:t>
      </w:r>
      <w:r w:rsidRPr="002849D1">
        <w:t>margin scheme, the amount of GST on the supply i</w:t>
      </w:r>
      <w:smartTag w:uri="urn:schemas-microsoft-com:office:smarttags" w:element="PersonName">
        <w:r w:rsidRPr="002849D1">
          <w:t xml:space="preserve">s </w:t>
        </w:r>
        <w:r w:rsidRPr="002849D1">
          <w:rPr>
            <w:position w:val="6"/>
            <w:sz w:val="16"/>
            <w:szCs w:val="16"/>
          </w:rPr>
          <w:t>1</w:t>
        </w:r>
      </w:smartTag>
      <w:r w:rsidRPr="002849D1">
        <w:t>/</w:t>
      </w:r>
      <w:r w:rsidRPr="002849D1">
        <w:rPr>
          <w:sz w:val="16"/>
          <w:szCs w:val="16"/>
        </w:rPr>
        <w:t>11</w:t>
      </w:r>
      <w:r w:rsidRPr="002849D1">
        <w:t xml:space="preserve"> of the </w:t>
      </w:r>
      <w:r w:rsidR="002849D1" w:rsidRPr="002849D1">
        <w:rPr>
          <w:position w:val="6"/>
          <w:sz w:val="16"/>
          <w:szCs w:val="16"/>
        </w:rPr>
        <w:t>*</w:t>
      </w:r>
      <w:r w:rsidRPr="002849D1">
        <w:t>margin for the supply.</w:t>
      </w:r>
    </w:p>
    <w:p w:rsidR="00300522" w:rsidRPr="002849D1" w:rsidRDefault="00300522" w:rsidP="00F26F26">
      <w:pPr>
        <w:pStyle w:val="subsection"/>
        <w:keepNext/>
        <w:keepLines/>
      </w:pPr>
      <w:r w:rsidRPr="002849D1">
        <w:lastRenderedPageBreak/>
        <w:tab/>
        <w:t>(2)</w:t>
      </w:r>
      <w:r w:rsidRPr="002849D1">
        <w:tab/>
        <w:t xml:space="preserve">Subject to </w:t>
      </w:r>
      <w:r w:rsidR="002849D1">
        <w:t>subsection (</w:t>
      </w:r>
      <w:r w:rsidRPr="002849D1">
        <w:t>3) and section</w:t>
      </w:r>
      <w:r w:rsidR="002849D1">
        <w:t> </w:t>
      </w:r>
      <w:r w:rsidRPr="002849D1">
        <w:t>75</w:t>
      </w:r>
      <w:r w:rsidR="002849D1">
        <w:noBreakHyphen/>
      </w:r>
      <w:r w:rsidRPr="002849D1">
        <w:t xml:space="preserve">11, the </w:t>
      </w:r>
      <w:r w:rsidRPr="002849D1">
        <w:rPr>
          <w:b/>
          <w:i/>
        </w:rPr>
        <w:t>margin</w:t>
      </w:r>
      <w:r w:rsidRPr="002849D1">
        <w:t xml:space="preserve"> for the supply is the amount by which the </w:t>
      </w:r>
      <w:r w:rsidR="002849D1" w:rsidRPr="002849D1">
        <w:rPr>
          <w:position w:val="6"/>
          <w:sz w:val="16"/>
          <w:szCs w:val="16"/>
        </w:rPr>
        <w:t>*</w:t>
      </w:r>
      <w:r w:rsidRPr="002849D1">
        <w:t>consideration for the supply exceeds the consideration for your acquisition of the interest, unit or lease in question.</w:t>
      </w:r>
    </w:p>
    <w:p w:rsidR="00300522" w:rsidRPr="002849D1" w:rsidRDefault="00300522" w:rsidP="00300522">
      <w:pPr>
        <w:pStyle w:val="subsection"/>
        <w:keepNext/>
      </w:pPr>
      <w:r w:rsidRPr="002849D1">
        <w:tab/>
        <w:t>(3)</w:t>
      </w:r>
      <w:r w:rsidRPr="002849D1">
        <w:tab/>
        <w:t>Subject to section</w:t>
      </w:r>
      <w:r w:rsidR="002849D1">
        <w:t> </w:t>
      </w:r>
      <w:r w:rsidRPr="002849D1">
        <w:t>75</w:t>
      </w:r>
      <w:r w:rsidR="002849D1">
        <w:noBreakHyphen/>
      </w:r>
      <w:r w:rsidRPr="002849D1">
        <w:t>11, if:</w:t>
      </w:r>
    </w:p>
    <w:p w:rsidR="00300522" w:rsidRPr="002849D1" w:rsidRDefault="00300522" w:rsidP="00300522">
      <w:pPr>
        <w:pStyle w:val="paragraph"/>
      </w:pPr>
      <w:r w:rsidRPr="002849D1">
        <w:tab/>
        <w:t>(a)</w:t>
      </w:r>
      <w:r w:rsidRPr="002849D1">
        <w:tab/>
        <w:t>the circumstances specified in an item in the second column of the table in this subsection apply to the supply; and</w:t>
      </w:r>
    </w:p>
    <w:p w:rsidR="00300522" w:rsidRPr="002849D1" w:rsidRDefault="00300522" w:rsidP="00300522">
      <w:pPr>
        <w:pStyle w:val="paragraph"/>
        <w:keepLines/>
      </w:pPr>
      <w:r w:rsidRPr="002849D1">
        <w:tab/>
        <w:t>(b)</w:t>
      </w:r>
      <w:r w:rsidRPr="002849D1">
        <w:tab/>
        <w:t xml:space="preserve">an </w:t>
      </w:r>
      <w:r w:rsidR="002849D1" w:rsidRPr="002849D1">
        <w:rPr>
          <w:position w:val="6"/>
          <w:sz w:val="16"/>
        </w:rPr>
        <w:t>*</w:t>
      </w:r>
      <w:r w:rsidRPr="002849D1">
        <w:t xml:space="preserve">approved valuation of the freehold interest, </w:t>
      </w:r>
      <w:r w:rsidR="002849D1" w:rsidRPr="002849D1">
        <w:rPr>
          <w:position w:val="6"/>
          <w:sz w:val="16"/>
          <w:szCs w:val="16"/>
        </w:rPr>
        <w:t>*</w:t>
      </w:r>
      <w:r w:rsidRPr="002849D1">
        <w:t xml:space="preserve">stratum unit or </w:t>
      </w:r>
      <w:r w:rsidR="002849D1" w:rsidRPr="002849D1">
        <w:rPr>
          <w:position w:val="6"/>
          <w:sz w:val="16"/>
          <w:szCs w:val="16"/>
        </w:rPr>
        <w:t>*</w:t>
      </w:r>
      <w:r w:rsidRPr="002849D1">
        <w:t>long</w:t>
      </w:r>
      <w:r w:rsidR="002849D1">
        <w:noBreakHyphen/>
      </w:r>
      <w:r w:rsidRPr="002849D1">
        <w:t>term lease, as at the day specified in the corresponding item in the third column of the table, has been made;</w:t>
      </w:r>
    </w:p>
    <w:p w:rsidR="00300522" w:rsidRPr="002849D1" w:rsidRDefault="00300522" w:rsidP="00300522">
      <w:pPr>
        <w:pStyle w:val="subsection2"/>
      </w:pPr>
      <w:r w:rsidRPr="002849D1">
        <w:t xml:space="preserve">the </w:t>
      </w:r>
      <w:r w:rsidRPr="002849D1">
        <w:rPr>
          <w:b/>
          <w:bCs/>
          <w:i/>
          <w:iCs/>
        </w:rPr>
        <w:t>margin</w:t>
      </w:r>
      <w:r w:rsidRPr="002849D1">
        <w:t xml:space="preserve"> for the supply is the amount by which the </w:t>
      </w:r>
      <w:r w:rsidR="002849D1" w:rsidRPr="002849D1">
        <w:rPr>
          <w:position w:val="6"/>
          <w:sz w:val="16"/>
          <w:szCs w:val="16"/>
        </w:rPr>
        <w:t>*</w:t>
      </w:r>
      <w:r w:rsidRPr="002849D1">
        <w:t>consideration for the supply exceeds that valuation of the interest, unit or lease.</w:t>
      </w:r>
    </w:p>
    <w:p w:rsidR="00300522" w:rsidRPr="002849D1"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2849D1" w:rsidTr="00A53099">
        <w:trPr>
          <w:tblHeader/>
        </w:trPr>
        <w:tc>
          <w:tcPr>
            <w:tcW w:w="6031" w:type="dxa"/>
            <w:gridSpan w:val="3"/>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Use of valuations to work out margins</w:t>
            </w:r>
          </w:p>
        </w:tc>
      </w:tr>
      <w:tr w:rsidR="00300522" w:rsidRPr="002849D1"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349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When valuations may be used</w:t>
            </w:r>
          </w:p>
        </w:tc>
        <w:tc>
          <w:tcPr>
            <w:tcW w:w="155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Days when valuations are to be made</w:t>
            </w:r>
          </w:p>
        </w:tc>
      </w:tr>
      <w:tr w:rsidR="00300522" w:rsidRPr="002849D1" w:rsidTr="00A53099">
        <w:tblPrEx>
          <w:tblCellMar>
            <w:left w:w="107" w:type="dxa"/>
            <w:right w:w="107" w:type="dxa"/>
          </w:tblCellMar>
        </w:tblPrEx>
        <w:tc>
          <w:tcPr>
            <w:tcW w:w="978" w:type="dxa"/>
            <w:tcBorders>
              <w:top w:val="single" w:sz="12" w:space="0" w:color="auto"/>
            </w:tcBorders>
            <w:shd w:val="clear" w:color="auto" w:fill="auto"/>
          </w:tcPr>
          <w:p w:rsidR="00300522" w:rsidRPr="002849D1" w:rsidRDefault="00300522" w:rsidP="00300522">
            <w:pPr>
              <w:pStyle w:val="Tabletext"/>
            </w:pPr>
            <w:r w:rsidRPr="002849D1">
              <w:t>1</w:t>
            </w:r>
          </w:p>
        </w:tc>
        <w:tc>
          <w:tcPr>
            <w:tcW w:w="3494" w:type="dxa"/>
            <w:tcBorders>
              <w:top w:val="single" w:sz="12" w:space="0" w:color="auto"/>
            </w:tcBorders>
            <w:shd w:val="clear" w:color="auto" w:fill="auto"/>
          </w:tcPr>
          <w:p w:rsidR="00300522" w:rsidRPr="002849D1" w:rsidRDefault="00300522" w:rsidP="00300522">
            <w:pPr>
              <w:pStyle w:val="Tabletext"/>
            </w:pPr>
            <w:r w:rsidRPr="002849D1">
              <w:t>The supplier acquired the interest, unit or lease before 1</w:t>
            </w:r>
            <w:r w:rsidR="002849D1">
              <w:t> </w:t>
            </w:r>
            <w:r w:rsidRPr="002849D1">
              <w:t>July 2000, and items</w:t>
            </w:r>
            <w:r w:rsidR="002849D1">
              <w:t> </w:t>
            </w:r>
            <w:r w:rsidRPr="002849D1">
              <w:t>2, 3 and 4 do not apply.</w:t>
            </w:r>
          </w:p>
        </w:tc>
        <w:tc>
          <w:tcPr>
            <w:tcW w:w="1559" w:type="dxa"/>
            <w:tcBorders>
              <w:top w:val="single" w:sz="12" w:space="0" w:color="auto"/>
            </w:tcBorders>
            <w:shd w:val="clear" w:color="auto" w:fill="auto"/>
          </w:tcPr>
          <w:p w:rsidR="00300522" w:rsidRPr="002849D1" w:rsidRDefault="00300522" w:rsidP="00300522">
            <w:pPr>
              <w:pStyle w:val="Tabletext"/>
            </w:pPr>
            <w:r w:rsidRPr="002849D1">
              <w:t>1</w:t>
            </w:r>
            <w:r w:rsidR="002849D1">
              <w:t> </w:t>
            </w:r>
            <w:r w:rsidRPr="002849D1">
              <w:t>July 2000</w:t>
            </w:r>
          </w:p>
        </w:tc>
      </w:tr>
      <w:tr w:rsidR="00300522" w:rsidRPr="002849D1" w:rsidTr="00A53099">
        <w:tblPrEx>
          <w:tblCellMar>
            <w:left w:w="107" w:type="dxa"/>
            <w:right w:w="107" w:type="dxa"/>
          </w:tblCellMar>
        </w:tblPrEx>
        <w:tc>
          <w:tcPr>
            <w:tcW w:w="978" w:type="dxa"/>
            <w:shd w:val="clear" w:color="auto" w:fill="auto"/>
          </w:tcPr>
          <w:p w:rsidR="00300522" w:rsidRPr="002849D1" w:rsidRDefault="00300522" w:rsidP="00300522">
            <w:pPr>
              <w:pStyle w:val="Tabletext"/>
            </w:pPr>
            <w:r w:rsidRPr="002849D1">
              <w:t>2</w:t>
            </w:r>
          </w:p>
        </w:tc>
        <w:tc>
          <w:tcPr>
            <w:tcW w:w="3494" w:type="dxa"/>
            <w:shd w:val="clear" w:color="auto" w:fill="auto"/>
          </w:tcPr>
          <w:p w:rsidR="00300522" w:rsidRPr="002849D1" w:rsidRDefault="00300522" w:rsidP="00300522">
            <w:pPr>
              <w:pStyle w:val="Tabletext"/>
            </w:pPr>
            <w:r w:rsidRPr="002849D1">
              <w:t>The supplier acquired the interest, unit or lease before 1</w:t>
            </w:r>
            <w:r w:rsidR="002849D1">
              <w:t> </w:t>
            </w:r>
            <w:r w:rsidRPr="002849D1">
              <w:t xml:space="preserve">July 2000, but does not become </w:t>
            </w:r>
            <w:r w:rsidR="002849D1" w:rsidRPr="002849D1">
              <w:rPr>
                <w:position w:val="6"/>
                <w:sz w:val="16"/>
                <w:szCs w:val="16"/>
              </w:rPr>
              <w:t>*</w:t>
            </w:r>
            <w:r w:rsidRPr="002849D1">
              <w:t xml:space="preserve">registered or </w:t>
            </w:r>
            <w:r w:rsidR="002849D1" w:rsidRPr="002849D1">
              <w:rPr>
                <w:position w:val="6"/>
                <w:sz w:val="16"/>
                <w:szCs w:val="16"/>
              </w:rPr>
              <w:t>*</w:t>
            </w:r>
            <w:r w:rsidRPr="002849D1">
              <w:t>required to be registered until after 1</w:t>
            </w:r>
            <w:r w:rsidR="002849D1">
              <w:t> </w:t>
            </w:r>
            <w:r w:rsidRPr="002849D1">
              <w:t>July 2000.</w:t>
            </w:r>
          </w:p>
        </w:tc>
        <w:tc>
          <w:tcPr>
            <w:tcW w:w="1559" w:type="dxa"/>
            <w:shd w:val="clear" w:color="auto" w:fill="auto"/>
          </w:tcPr>
          <w:p w:rsidR="00300522" w:rsidRPr="002849D1" w:rsidRDefault="00300522" w:rsidP="00300522">
            <w:pPr>
              <w:pStyle w:val="Tabletext"/>
            </w:pPr>
            <w:r w:rsidRPr="002849D1">
              <w:t>The date of effect of your registration, or the day on which you applied for registration (if it is earlier)</w:t>
            </w:r>
          </w:p>
        </w:tc>
      </w:tr>
      <w:tr w:rsidR="00300522" w:rsidRPr="002849D1" w:rsidTr="00A53099">
        <w:tblPrEx>
          <w:tblCellMar>
            <w:left w:w="107" w:type="dxa"/>
            <w:right w:w="107" w:type="dxa"/>
          </w:tblCellMar>
        </w:tblPrEx>
        <w:tc>
          <w:tcPr>
            <w:tcW w:w="978" w:type="dxa"/>
            <w:shd w:val="clear" w:color="auto" w:fill="auto"/>
          </w:tcPr>
          <w:p w:rsidR="00300522" w:rsidRPr="002849D1" w:rsidRDefault="00300522" w:rsidP="00300522">
            <w:pPr>
              <w:pStyle w:val="Tabletext"/>
            </w:pPr>
            <w:r w:rsidRPr="002849D1">
              <w:t>2A</w:t>
            </w:r>
          </w:p>
        </w:tc>
        <w:tc>
          <w:tcPr>
            <w:tcW w:w="3494" w:type="dxa"/>
            <w:shd w:val="clear" w:color="auto" w:fill="auto"/>
          </w:tcPr>
          <w:p w:rsidR="00300522" w:rsidRPr="002849D1" w:rsidRDefault="00300522" w:rsidP="00300522">
            <w:pPr>
              <w:pStyle w:val="Tabletext"/>
            </w:pPr>
            <w:r w:rsidRPr="002849D1">
              <w:t>The supplier acquired the interest, unit or lease on or after 1</w:t>
            </w:r>
            <w:r w:rsidR="002849D1">
              <w:t> </w:t>
            </w:r>
            <w:r w:rsidRPr="002849D1">
              <w:t>July 2000, but the supply to the supplier:</w:t>
            </w:r>
          </w:p>
          <w:p w:rsidR="00300522" w:rsidRPr="002849D1" w:rsidRDefault="00300522" w:rsidP="00300522">
            <w:pPr>
              <w:pStyle w:val="Tablea"/>
            </w:pPr>
            <w:r w:rsidRPr="002849D1">
              <w:t xml:space="preserve">(a) was </w:t>
            </w:r>
            <w:r w:rsidR="002849D1" w:rsidRPr="002849D1">
              <w:rPr>
                <w:position w:val="6"/>
                <w:sz w:val="16"/>
                <w:szCs w:val="16"/>
              </w:rPr>
              <w:t>*</w:t>
            </w:r>
            <w:r w:rsidRPr="002849D1">
              <w:t>GST</w:t>
            </w:r>
            <w:r w:rsidR="002849D1">
              <w:noBreakHyphen/>
            </w:r>
            <w:r w:rsidRPr="002849D1">
              <w:t>free under subsection</w:t>
            </w:r>
            <w:r w:rsidR="002849D1">
              <w:t> </w:t>
            </w:r>
            <w:r w:rsidRPr="002849D1">
              <w:t>38</w:t>
            </w:r>
            <w:r w:rsidR="002849D1">
              <w:noBreakHyphen/>
            </w:r>
            <w:r w:rsidRPr="002849D1">
              <w:t>445(1A); and</w:t>
            </w:r>
          </w:p>
          <w:p w:rsidR="00300522" w:rsidRPr="002849D1" w:rsidRDefault="00300522" w:rsidP="00300522">
            <w:pPr>
              <w:pStyle w:val="Tablea"/>
            </w:pPr>
            <w:r w:rsidRPr="002849D1">
              <w:t>(b) related to a supply before 1</w:t>
            </w:r>
            <w:r w:rsidR="002849D1">
              <w:t> </w:t>
            </w:r>
            <w:r w:rsidRPr="002849D1">
              <w:t>July 2000, by way of lease, that would have been GST</w:t>
            </w:r>
            <w:r w:rsidR="002849D1">
              <w:noBreakHyphen/>
            </w:r>
            <w:r w:rsidRPr="002849D1">
              <w:t xml:space="preserve">free under </w:t>
            </w:r>
            <w:r w:rsidRPr="002849D1">
              <w:lastRenderedPageBreak/>
              <w:t>section</w:t>
            </w:r>
            <w:r w:rsidR="002849D1">
              <w:t> </w:t>
            </w:r>
            <w:r w:rsidRPr="002849D1">
              <w:t>38</w:t>
            </w:r>
            <w:r w:rsidR="002849D1">
              <w:noBreakHyphen/>
            </w:r>
            <w:r w:rsidRPr="002849D1">
              <w:t>450 had it been made on or after 1</w:t>
            </w:r>
            <w:r w:rsidR="002849D1">
              <w:t> </w:t>
            </w:r>
            <w:r w:rsidRPr="002849D1">
              <w:t>July 2000.</w:t>
            </w:r>
          </w:p>
        </w:tc>
        <w:tc>
          <w:tcPr>
            <w:tcW w:w="1559" w:type="dxa"/>
            <w:shd w:val="clear" w:color="auto" w:fill="auto"/>
          </w:tcPr>
          <w:p w:rsidR="00300522" w:rsidRPr="002849D1" w:rsidRDefault="00300522" w:rsidP="00300522">
            <w:pPr>
              <w:pStyle w:val="Tabletext"/>
            </w:pPr>
            <w:r w:rsidRPr="002849D1">
              <w:lastRenderedPageBreak/>
              <w:t>1</w:t>
            </w:r>
            <w:r w:rsidR="002849D1">
              <w:t> </w:t>
            </w:r>
            <w:r w:rsidRPr="002849D1">
              <w:t>July 2000</w:t>
            </w:r>
          </w:p>
        </w:tc>
      </w:tr>
      <w:tr w:rsidR="00300522" w:rsidRPr="002849D1" w:rsidTr="00A53099">
        <w:tblPrEx>
          <w:tblCellMar>
            <w:left w:w="107" w:type="dxa"/>
            <w:right w:w="107" w:type="dxa"/>
          </w:tblCellMar>
        </w:tblPrEx>
        <w:tc>
          <w:tcPr>
            <w:tcW w:w="978" w:type="dxa"/>
            <w:tcBorders>
              <w:bottom w:val="single" w:sz="4" w:space="0" w:color="auto"/>
            </w:tcBorders>
            <w:shd w:val="clear" w:color="auto" w:fill="auto"/>
          </w:tcPr>
          <w:p w:rsidR="00300522" w:rsidRPr="002849D1" w:rsidRDefault="00300522" w:rsidP="00300522">
            <w:pPr>
              <w:pStyle w:val="Tabletext"/>
            </w:pPr>
            <w:r w:rsidRPr="002849D1">
              <w:lastRenderedPageBreak/>
              <w:t>3</w:t>
            </w:r>
          </w:p>
        </w:tc>
        <w:tc>
          <w:tcPr>
            <w:tcW w:w="3494" w:type="dxa"/>
            <w:tcBorders>
              <w:bottom w:val="single" w:sz="4" w:space="0" w:color="auto"/>
            </w:tcBorders>
            <w:shd w:val="clear" w:color="auto" w:fill="auto"/>
          </w:tcPr>
          <w:p w:rsidR="00300522" w:rsidRPr="002849D1" w:rsidRDefault="00300522" w:rsidP="00300522">
            <w:pPr>
              <w:pStyle w:val="Tabletext"/>
            </w:pPr>
            <w:r w:rsidRPr="002849D1">
              <w:t xml:space="preserve">The supplier is </w:t>
            </w:r>
            <w:r w:rsidR="002849D1" w:rsidRPr="002849D1">
              <w:rPr>
                <w:position w:val="6"/>
                <w:sz w:val="16"/>
                <w:szCs w:val="16"/>
              </w:rPr>
              <w:t>*</w:t>
            </w:r>
            <w:r w:rsidRPr="002849D1">
              <w:t xml:space="preserve">registered or </w:t>
            </w:r>
            <w:r w:rsidR="002849D1" w:rsidRPr="002849D1">
              <w:rPr>
                <w:position w:val="6"/>
                <w:sz w:val="16"/>
                <w:szCs w:val="16"/>
              </w:rPr>
              <w:t>*</w:t>
            </w:r>
            <w:r w:rsidRPr="002849D1">
              <w:t>required to be registered and has held the interest, unit or lease since before 1</w:t>
            </w:r>
            <w:r w:rsidR="002849D1">
              <w:t> </w:t>
            </w:r>
            <w:r w:rsidRPr="002849D1">
              <w:t>July 2000, and there were improvements on the land or premises in question as at 1</w:t>
            </w:r>
            <w:r w:rsidR="002849D1">
              <w:t> </w:t>
            </w:r>
            <w:r w:rsidRPr="002849D1">
              <w:t>July 2000.</w:t>
            </w:r>
          </w:p>
        </w:tc>
        <w:tc>
          <w:tcPr>
            <w:tcW w:w="1559" w:type="dxa"/>
            <w:tcBorders>
              <w:bottom w:val="single" w:sz="4" w:space="0" w:color="auto"/>
            </w:tcBorders>
            <w:shd w:val="clear" w:color="auto" w:fill="auto"/>
          </w:tcPr>
          <w:p w:rsidR="00300522" w:rsidRPr="002849D1" w:rsidRDefault="00300522" w:rsidP="00300522">
            <w:pPr>
              <w:pStyle w:val="Tabletext"/>
            </w:pPr>
            <w:r w:rsidRPr="002849D1">
              <w:t>1</w:t>
            </w:r>
            <w:r w:rsidR="002849D1">
              <w:t> </w:t>
            </w:r>
            <w:r w:rsidRPr="002849D1">
              <w:t>July 2000</w:t>
            </w:r>
          </w:p>
        </w:tc>
      </w:tr>
      <w:tr w:rsidR="00300522" w:rsidRPr="002849D1" w:rsidTr="00A53099">
        <w:tblPrEx>
          <w:tblCellMar>
            <w:left w:w="107" w:type="dxa"/>
            <w:right w:w="107" w:type="dxa"/>
          </w:tblCellMar>
        </w:tblPrEx>
        <w:tc>
          <w:tcPr>
            <w:tcW w:w="978" w:type="dxa"/>
            <w:tcBorders>
              <w:bottom w:val="single" w:sz="12" w:space="0" w:color="auto"/>
            </w:tcBorders>
            <w:shd w:val="clear" w:color="auto" w:fill="auto"/>
          </w:tcPr>
          <w:p w:rsidR="00300522" w:rsidRPr="002849D1" w:rsidRDefault="00300522" w:rsidP="00300522">
            <w:pPr>
              <w:pStyle w:val="Tabletext"/>
            </w:pPr>
            <w:r w:rsidRPr="002849D1">
              <w:t>4</w:t>
            </w:r>
          </w:p>
        </w:tc>
        <w:tc>
          <w:tcPr>
            <w:tcW w:w="3494" w:type="dxa"/>
            <w:tcBorders>
              <w:bottom w:val="single" w:sz="12" w:space="0" w:color="auto"/>
            </w:tcBorders>
            <w:shd w:val="clear" w:color="auto" w:fill="auto"/>
          </w:tcPr>
          <w:p w:rsidR="00300522" w:rsidRPr="002849D1" w:rsidRDefault="00300522" w:rsidP="00300522">
            <w:pPr>
              <w:pStyle w:val="Tabletext"/>
            </w:pPr>
            <w:r w:rsidRPr="002849D1">
              <w:t>The supplier is the Commonwealth, a State or a Territory and has held the interest, unit or lease since before 1</w:t>
            </w:r>
            <w:r w:rsidR="002849D1">
              <w:t> </w:t>
            </w:r>
            <w:r w:rsidRPr="002849D1">
              <w:t>July 2000, and there were no improvements on the land or premises in question as at 1</w:t>
            </w:r>
            <w:r w:rsidR="002849D1">
              <w:t> </w:t>
            </w:r>
            <w:r w:rsidRPr="002849D1">
              <w:t>July 2000.</w:t>
            </w:r>
          </w:p>
        </w:tc>
        <w:tc>
          <w:tcPr>
            <w:tcW w:w="1559" w:type="dxa"/>
            <w:tcBorders>
              <w:bottom w:val="single" w:sz="12" w:space="0" w:color="auto"/>
            </w:tcBorders>
            <w:shd w:val="clear" w:color="auto" w:fill="auto"/>
          </w:tcPr>
          <w:p w:rsidR="00300522" w:rsidRPr="002849D1" w:rsidRDefault="00300522" w:rsidP="00300522">
            <w:pPr>
              <w:pStyle w:val="Tabletext"/>
            </w:pPr>
            <w:r w:rsidRPr="002849D1">
              <w:t xml:space="preserve">The day on which the </w:t>
            </w:r>
            <w:r w:rsidR="002849D1" w:rsidRPr="002849D1">
              <w:rPr>
                <w:position w:val="6"/>
                <w:sz w:val="16"/>
                <w:szCs w:val="16"/>
              </w:rPr>
              <w:t>*</w:t>
            </w:r>
            <w:r w:rsidRPr="002849D1">
              <w:t>taxable supply takes place</w:t>
            </w:r>
          </w:p>
        </w:tc>
      </w:tr>
    </w:tbl>
    <w:p w:rsidR="00300522" w:rsidRPr="002849D1" w:rsidRDefault="00300522" w:rsidP="00300522">
      <w:pPr>
        <w:pStyle w:val="subsection"/>
      </w:pPr>
      <w:r w:rsidRPr="002849D1">
        <w:tab/>
        <w:t>(3A)</w:t>
      </w:r>
      <w:r w:rsidRPr="002849D1">
        <w:tab/>
        <w:t>If:</w:t>
      </w:r>
    </w:p>
    <w:p w:rsidR="00300522" w:rsidRPr="002849D1" w:rsidRDefault="00300522" w:rsidP="00300522">
      <w:pPr>
        <w:pStyle w:val="paragraph"/>
      </w:pPr>
      <w:r w:rsidRPr="002849D1">
        <w:tab/>
        <w:t>(a)</w:t>
      </w:r>
      <w:r w:rsidRPr="002849D1">
        <w:tab/>
        <w:t>the circumstances specified in item</w:t>
      </w:r>
      <w:r w:rsidR="002849D1">
        <w:t> </w:t>
      </w:r>
      <w:r w:rsidRPr="002849D1">
        <w:t xml:space="preserve">4 in the second column of the table in </w:t>
      </w:r>
      <w:r w:rsidR="002849D1">
        <w:t>subsection (</w:t>
      </w:r>
      <w:r w:rsidRPr="002849D1">
        <w:t>3) apply to the supply; and</w:t>
      </w:r>
    </w:p>
    <w:p w:rsidR="00300522" w:rsidRPr="002849D1" w:rsidRDefault="00300522" w:rsidP="00300522">
      <w:pPr>
        <w:pStyle w:val="paragraph"/>
      </w:pPr>
      <w:r w:rsidRPr="002849D1">
        <w:tab/>
        <w:t>(b)</w:t>
      </w:r>
      <w:r w:rsidRPr="002849D1">
        <w:tab/>
        <w:t xml:space="preserve">there are improvements on the land or premises in question on the day on which the </w:t>
      </w:r>
      <w:r w:rsidR="002849D1" w:rsidRPr="002849D1">
        <w:rPr>
          <w:position w:val="6"/>
          <w:sz w:val="16"/>
          <w:szCs w:val="16"/>
        </w:rPr>
        <w:t>*</w:t>
      </w:r>
      <w:r w:rsidRPr="002849D1">
        <w:t>taxable supply takes place;</w:t>
      </w:r>
    </w:p>
    <w:p w:rsidR="00300522" w:rsidRPr="002849D1" w:rsidRDefault="00300522" w:rsidP="00300522">
      <w:pPr>
        <w:pStyle w:val="subsection2"/>
      </w:pPr>
      <w:r w:rsidRPr="002849D1">
        <w:t>the valuation is to be made as if there are no improvements on the land or premises on that day.</w:t>
      </w:r>
    </w:p>
    <w:p w:rsidR="00300522" w:rsidRPr="002849D1" w:rsidRDefault="00300522" w:rsidP="00300522">
      <w:pPr>
        <w:pStyle w:val="subsection"/>
      </w:pPr>
      <w:r w:rsidRPr="002849D1">
        <w:tab/>
        <w:t>(4)</w:t>
      </w:r>
      <w:r w:rsidRPr="002849D1">
        <w:tab/>
        <w:t>This section has effect despite section</w:t>
      </w:r>
      <w:r w:rsidR="002849D1">
        <w:t> </w:t>
      </w:r>
      <w:r w:rsidRPr="002849D1">
        <w:t>9</w:t>
      </w:r>
      <w:r w:rsidR="002849D1">
        <w:noBreakHyphen/>
      </w:r>
      <w:r w:rsidRPr="002849D1">
        <w:t>70 (which is about the amount of GST on taxable supplies).</w:t>
      </w:r>
    </w:p>
    <w:p w:rsidR="00300522" w:rsidRPr="002849D1" w:rsidRDefault="00300522" w:rsidP="00300522">
      <w:pPr>
        <w:pStyle w:val="notetext"/>
      </w:pPr>
      <w:r w:rsidRPr="002849D1">
        <w:t>Note:</w:t>
      </w:r>
      <w:r w:rsidRPr="002849D1">
        <w:tab/>
        <w:t>Section</w:t>
      </w:r>
      <w:r w:rsidR="002849D1">
        <w:t> </w:t>
      </w:r>
      <w:r w:rsidRPr="002849D1">
        <w:t>9</w:t>
      </w:r>
      <w:r w:rsidR="002849D1">
        <w:noBreakHyphen/>
      </w:r>
      <w:r w:rsidRPr="002849D1">
        <w:t xml:space="preserve">90 (rounding of amounts of GST) can apply to amounts of GST worked out using this section. </w:t>
      </w:r>
    </w:p>
    <w:p w:rsidR="00300522" w:rsidRPr="002849D1" w:rsidRDefault="00300522" w:rsidP="0004657D">
      <w:pPr>
        <w:pStyle w:val="ActHead5"/>
      </w:pPr>
      <w:bookmarkStart w:id="505" w:name="_Toc364850870"/>
      <w:r w:rsidRPr="002849D1">
        <w:rPr>
          <w:rStyle w:val="CharSectno"/>
        </w:rPr>
        <w:lastRenderedPageBreak/>
        <w:t>75</w:t>
      </w:r>
      <w:r w:rsidR="002849D1" w:rsidRPr="002849D1">
        <w:rPr>
          <w:rStyle w:val="CharSectno"/>
        </w:rPr>
        <w:noBreakHyphen/>
      </w:r>
      <w:r w:rsidRPr="002849D1">
        <w:rPr>
          <w:rStyle w:val="CharSectno"/>
        </w:rPr>
        <w:t>11</w:t>
      </w:r>
      <w:r w:rsidRPr="002849D1">
        <w:t xml:space="preserve">  Margins for supplies of real property in particular circumstances</w:t>
      </w:r>
      <w:bookmarkEnd w:id="505"/>
    </w:p>
    <w:p w:rsidR="00300522" w:rsidRPr="002849D1" w:rsidRDefault="00300522" w:rsidP="0004657D">
      <w:pPr>
        <w:pStyle w:val="SubsectionHead"/>
      </w:pPr>
      <w:r w:rsidRPr="002849D1">
        <w:t>Margin for supply of real property acquired from fellow member of GST group</w:t>
      </w:r>
    </w:p>
    <w:p w:rsidR="00300522" w:rsidRPr="002849D1" w:rsidRDefault="00300522" w:rsidP="0004657D">
      <w:pPr>
        <w:pStyle w:val="subsection"/>
        <w:keepNext/>
        <w:keepLines/>
      </w:pPr>
      <w:r w:rsidRPr="002849D1">
        <w:tab/>
        <w:t>(1)</w:t>
      </w:r>
      <w:r w:rsidRPr="002849D1">
        <w:tab/>
        <w:t>If:</w:t>
      </w:r>
    </w:p>
    <w:p w:rsidR="00300522" w:rsidRPr="002849D1" w:rsidRDefault="00300522" w:rsidP="0004657D">
      <w:pPr>
        <w:pStyle w:val="paragraph"/>
        <w:keepNext/>
        <w:keepLines/>
      </w:pPr>
      <w:r w:rsidRPr="002849D1">
        <w:tab/>
        <w:t>(a)</w:t>
      </w:r>
      <w:r w:rsidRPr="002849D1">
        <w:tab/>
        <w:t xml:space="preserve">you acquired the interest, unit or lease in question at a time when both you and the entity from whom you acquired it were </w:t>
      </w:r>
      <w:r w:rsidR="002849D1" w:rsidRPr="002849D1">
        <w:rPr>
          <w:position w:val="6"/>
          <w:sz w:val="16"/>
        </w:rPr>
        <w:t>*</w:t>
      </w:r>
      <w:r w:rsidRPr="002849D1">
        <w:t xml:space="preserve">members of the same </w:t>
      </w:r>
      <w:r w:rsidR="002849D1" w:rsidRPr="002849D1">
        <w:rPr>
          <w:position w:val="6"/>
          <w:sz w:val="16"/>
        </w:rPr>
        <w:t>*</w:t>
      </w:r>
      <w:r w:rsidRPr="002849D1">
        <w:t>GST group; and</w:t>
      </w:r>
    </w:p>
    <w:p w:rsidR="00300522" w:rsidRPr="002849D1" w:rsidRDefault="00300522" w:rsidP="0004657D">
      <w:pPr>
        <w:pStyle w:val="paragraph"/>
        <w:keepNext/>
        <w:keepLines/>
      </w:pPr>
      <w:r w:rsidRPr="002849D1">
        <w:tab/>
        <w:t>(b)</w:t>
      </w:r>
      <w:r w:rsidRPr="002849D1">
        <w:tab/>
        <w:t>on or after 1</w:t>
      </w:r>
      <w:r w:rsidR="002849D1">
        <w:t> </w:t>
      </w:r>
      <w:r w:rsidRPr="002849D1">
        <w:t xml:space="preserve">July 2000, there has been a supply (an </w:t>
      </w:r>
      <w:r w:rsidRPr="002849D1">
        <w:rPr>
          <w:b/>
          <w:i/>
        </w:rPr>
        <w:t>earlier supply</w:t>
      </w:r>
      <w:r w:rsidRPr="002849D1">
        <w:t>) of the interest, unit or lease that occurred at a time when the supplier was not a member of the GST group; and</w:t>
      </w:r>
    </w:p>
    <w:p w:rsidR="00300522" w:rsidRPr="002849D1" w:rsidRDefault="00300522" w:rsidP="0004657D">
      <w:pPr>
        <w:pStyle w:val="paragraph"/>
        <w:keepNext/>
        <w:keepLines/>
      </w:pPr>
      <w:r w:rsidRPr="002849D1">
        <w:tab/>
        <w:t>(ba)</w:t>
      </w:r>
      <w:r w:rsidRPr="002849D1">
        <w:tab/>
        <w:t xml:space="preserve">the </w:t>
      </w:r>
      <w:r w:rsidR="002849D1" w:rsidRPr="002849D1">
        <w:rPr>
          <w:position w:val="6"/>
          <w:sz w:val="16"/>
        </w:rPr>
        <w:t>*</w:t>
      </w:r>
      <w:r w:rsidRPr="002849D1">
        <w:t>recipient was at that time, or subsequently became, a member of the GST group;</w:t>
      </w:r>
    </w:p>
    <w:p w:rsidR="00300522" w:rsidRPr="002849D1" w:rsidRDefault="00300522" w:rsidP="00300522">
      <w:pPr>
        <w:pStyle w:val="subsection2"/>
      </w:pPr>
      <w:r w:rsidRPr="002849D1">
        <w:t xml:space="preserve">the </w:t>
      </w:r>
      <w:r w:rsidRPr="002849D1">
        <w:rPr>
          <w:b/>
          <w:i/>
        </w:rPr>
        <w:t>margin</w:t>
      </w:r>
      <w:r w:rsidRPr="002849D1">
        <w:t xml:space="preserve"> for the supply you make is the amount by which the </w:t>
      </w:r>
      <w:r w:rsidR="002849D1" w:rsidRPr="002849D1">
        <w:rPr>
          <w:position w:val="6"/>
          <w:sz w:val="16"/>
        </w:rPr>
        <w:t>*</w:t>
      </w:r>
      <w:r w:rsidRPr="002849D1">
        <w:t>consideration for the supply exceeds:</w:t>
      </w:r>
    </w:p>
    <w:p w:rsidR="00300522" w:rsidRPr="002849D1" w:rsidRDefault="00300522" w:rsidP="00300522">
      <w:pPr>
        <w:pStyle w:val="paragraph"/>
      </w:pPr>
      <w:r w:rsidRPr="002849D1">
        <w:tab/>
        <w:t>(c)</w:t>
      </w:r>
      <w:r w:rsidRPr="002849D1">
        <w:tab/>
        <w:t xml:space="preserve">the consideration for the last such earlier supply, if the supplier and the recipient were not </w:t>
      </w:r>
      <w:r w:rsidR="002849D1" w:rsidRPr="002849D1">
        <w:rPr>
          <w:position w:val="6"/>
          <w:sz w:val="16"/>
        </w:rPr>
        <w:t>*</w:t>
      </w:r>
      <w:r w:rsidRPr="002849D1">
        <w:t>associates at that time; or</w:t>
      </w:r>
    </w:p>
    <w:p w:rsidR="00300522" w:rsidRPr="002849D1" w:rsidRDefault="00300522" w:rsidP="00300522">
      <w:pPr>
        <w:pStyle w:val="paragraph"/>
      </w:pPr>
      <w:r w:rsidRPr="002849D1">
        <w:tab/>
        <w:t>(d)</w:t>
      </w:r>
      <w:r w:rsidRPr="002849D1">
        <w:tab/>
        <w:t xml:space="preserve">the </w:t>
      </w:r>
      <w:r w:rsidR="002849D1" w:rsidRPr="002849D1">
        <w:rPr>
          <w:position w:val="6"/>
          <w:sz w:val="16"/>
        </w:rPr>
        <w:t>*</w:t>
      </w:r>
      <w:r w:rsidRPr="002849D1">
        <w:t>GST inclusive market value of the interest, unit or lease at that time, if the 2 entities were associates at that time.</w:t>
      </w:r>
    </w:p>
    <w:p w:rsidR="00300522" w:rsidRPr="002849D1" w:rsidRDefault="00300522" w:rsidP="00300522">
      <w:pPr>
        <w:pStyle w:val="subsection"/>
      </w:pPr>
      <w:r w:rsidRPr="002849D1">
        <w:tab/>
        <w:t>(2)</w:t>
      </w:r>
      <w:r w:rsidRPr="002849D1">
        <w:tab/>
        <w:t>If:</w:t>
      </w:r>
    </w:p>
    <w:p w:rsidR="00300522" w:rsidRPr="002849D1" w:rsidRDefault="00300522" w:rsidP="00300522">
      <w:pPr>
        <w:pStyle w:val="paragraph"/>
      </w:pPr>
      <w:r w:rsidRPr="002849D1">
        <w:tab/>
        <w:t>(a)</w:t>
      </w:r>
      <w:r w:rsidRPr="002849D1">
        <w:tab/>
        <w:t xml:space="preserve">you acquired the interest, unit or lease in question at a time when both you and the entity from whom you acquired it were </w:t>
      </w:r>
      <w:r w:rsidR="002849D1" w:rsidRPr="002849D1">
        <w:rPr>
          <w:position w:val="6"/>
          <w:sz w:val="16"/>
        </w:rPr>
        <w:t>*</w:t>
      </w:r>
      <w:r w:rsidRPr="002849D1">
        <w:t xml:space="preserve">members of the same </w:t>
      </w:r>
      <w:r w:rsidR="002849D1" w:rsidRPr="002849D1">
        <w:rPr>
          <w:position w:val="6"/>
          <w:sz w:val="16"/>
        </w:rPr>
        <w:t>*</w:t>
      </w:r>
      <w:r w:rsidRPr="002849D1">
        <w:t>GST group; and</w:t>
      </w:r>
    </w:p>
    <w:p w:rsidR="00300522" w:rsidRPr="002849D1" w:rsidRDefault="00300522" w:rsidP="00300522">
      <w:pPr>
        <w:pStyle w:val="paragraph"/>
      </w:pPr>
      <w:r w:rsidRPr="002849D1">
        <w:tab/>
        <w:t>(b)</w:t>
      </w:r>
      <w:r w:rsidRPr="002849D1">
        <w:tab/>
      </w:r>
      <w:r w:rsidR="002849D1">
        <w:t>subsection (</w:t>
      </w:r>
      <w:r w:rsidRPr="002849D1">
        <w:t>1) does not apply;</w:t>
      </w:r>
    </w:p>
    <w:p w:rsidR="00300522" w:rsidRPr="002849D1" w:rsidRDefault="00300522" w:rsidP="00300522">
      <w:pPr>
        <w:pStyle w:val="subsection2"/>
      </w:pPr>
      <w:r w:rsidRPr="002849D1">
        <w:t xml:space="preserve">the </w:t>
      </w:r>
      <w:r w:rsidRPr="002849D1">
        <w:rPr>
          <w:b/>
          <w:i/>
        </w:rPr>
        <w:t>margin</w:t>
      </w:r>
      <w:r w:rsidRPr="002849D1">
        <w:t xml:space="preserve"> for the supply you make is the amount by which the </w:t>
      </w:r>
      <w:r w:rsidR="002849D1" w:rsidRPr="002849D1">
        <w:rPr>
          <w:position w:val="6"/>
          <w:sz w:val="16"/>
        </w:rPr>
        <w:t>*</w:t>
      </w:r>
      <w:r w:rsidRPr="002849D1">
        <w:t xml:space="preserve">consideration for the supply exceeds an </w:t>
      </w:r>
      <w:r w:rsidR="002849D1" w:rsidRPr="002849D1">
        <w:rPr>
          <w:position w:val="6"/>
          <w:sz w:val="16"/>
        </w:rPr>
        <w:t>*</w:t>
      </w:r>
      <w:r w:rsidRPr="002849D1">
        <w:t>approved valuation of the interest, unit or lease as at 1</w:t>
      </w:r>
      <w:r w:rsidR="002849D1">
        <w:t> </w:t>
      </w:r>
      <w:r w:rsidRPr="002849D1">
        <w:t>July 2000.</w:t>
      </w:r>
    </w:p>
    <w:p w:rsidR="00300522" w:rsidRPr="002849D1" w:rsidRDefault="00300522" w:rsidP="00300522">
      <w:pPr>
        <w:pStyle w:val="SubsectionHead"/>
      </w:pPr>
      <w:r w:rsidRPr="002849D1">
        <w:t>Margin for supply of real property acquired from joint venture operator of a GST joint venture</w:t>
      </w:r>
    </w:p>
    <w:p w:rsidR="00300522" w:rsidRPr="002849D1" w:rsidRDefault="00300522" w:rsidP="00300522">
      <w:pPr>
        <w:pStyle w:val="subsection"/>
      </w:pPr>
      <w:r w:rsidRPr="002849D1">
        <w:tab/>
        <w:t>(2A)</w:t>
      </w:r>
      <w:r w:rsidRPr="002849D1">
        <w:tab/>
        <w:t>If:</w:t>
      </w:r>
    </w:p>
    <w:p w:rsidR="00300522" w:rsidRPr="002849D1" w:rsidRDefault="00300522" w:rsidP="00300522">
      <w:pPr>
        <w:pStyle w:val="paragraph"/>
      </w:pPr>
      <w:r w:rsidRPr="002849D1">
        <w:tab/>
        <w:t>(a)</w:t>
      </w:r>
      <w:r w:rsidRPr="002849D1">
        <w:tab/>
        <w:t xml:space="preserve">you acquired the interest, unit or lease in question at a time when you were a </w:t>
      </w:r>
      <w:r w:rsidR="002849D1" w:rsidRPr="002849D1">
        <w:rPr>
          <w:position w:val="6"/>
          <w:sz w:val="16"/>
        </w:rPr>
        <w:t>*</w:t>
      </w:r>
      <w:r w:rsidRPr="002849D1">
        <w:t xml:space="preserve">participant in a </w:t>
      </w:r>
      <w:r w:rsidR="002849D1" w:rsidRPr="002849D1">
        <w:rPr>
          <w:position w:val="6"/>
          <w:sz w:val="16"/>
        </w:rPr>
        <w:t>*</w:t>
      </w:r>
      <w:r w:rsidRPr="002849D1">
        <w:t xml:space="preserve">GST joint venture and the entity from whom you acquired it was the </w:t>
      </w:r>
      <w:r w:rsidR="002849D1" w:rsidRPr="002849D1">
        <w:rPr>
          <w:position w:val="6"/>
          <w:sz w:val="16"/>
        </w:rPr>
        <w:t>*</w:t>
      </w:r>
      <w:r w:rsidRPr="002849D1">
        <w:t>joint venture operator of the joint venture; and</w:t>
      </w:r>
    </w:p>
    <w:p w:rsidR="00300522" w:rsidRPr="002849D1" w:rsidRDefault="00300522" w:rsidP="00300522">
      <w:pPr>
        <w:pStyle w:val="paragraph"/>
      </w:pPr>
      <w:r w:rsidRPr="002849D1">
        <w:lastRenderedPageBreak/>
        <w:tab/>
        <w:t>(b)</w:t>
      </w:r>
      <w:r w:rsidRPr="002849D1">
        <w:tab/>
        <w:t>you acquired the interest, unit or lease for consumption, use or supply in the course of activities for which the joint venture was entered into; and</w:t>
      </w:r>
    </w:p>
    <w:p w:rsidR="00300522" w:rsidRPr="002849D1" w:rsidRDefault="00300522" w:rsidP="00300522">
      <w:pPr>
        <w:pStyle w:val="paragraph"/>
      </w:pPr>
      <w:r w:rsidRPr="002849D1">
        <w:tab/>
        <w:t>(c)</w:t>
      </w:r>
      <w:r w:rsidRPr="002849D1">
        <w:tab/>
        <w:t>on or after 1</w:t>
      </w:r>
      <w:r w:rsidR="002849D1">
        <w:t> </w:t>
      </w:r>
      <w:r w:rsidRPr="002849D1">
        <w:t xml:space="preserve">July 2000, there has been a supply (an </w:t>
      </w:r>
      <w:r w:rsidRPr="002849D1">
        <w:rPr>
          <w:b/>
          <w:i/>
        </w:rPr>
        <w:t>earlier supply</w:t>
      </w:r>
      <w:r w:rsidRPr="002849D1">
        <w:t>) of the interest, unit or lease to the entity from whom you acquired it (whether or not that entity was the joint venture operator of the joint venture at the time of that acquisition);</w:t>
      </w:r>
    </w:p>
    <w:p w:rsidR="00300522" w:rsidRPr="002849D1" w:rsidRDefault="00300522" w:rsidP="00300522">
      <w:pPr>
        <w:pStyle w:val="subsection2"/>
      </w:pPr>
      <w:r w:rsidRPr="002849D1">
        <w:t xml:space="preserve">the </w:t>
      </w:r>
      <w:r w:rsidRPr="002849D1">
        <w:rPr>
          <w:b/>
          <w:i/>
        </w:rPr>
        <w:t>margin</w:t>
      </w:r>
      <w:r w:rsidRPr="002849D1">
        <w:t xml:space="preserve"> for the supply you make is the amount by which the </w:t>
      </w:r>
      <w:r w:rsidR="002849D1" w:rsidRPr="002849D1">
        <w:rPr>
          <w:position w:val="6"/>
          <w:sz w:val="16"/>
        </w:rPr>
        <w:t>*</w:t>
      </w:r>
      <w:r w:rsidRPr="002849D1">
        <w:t>consideration for the supply exceeds:</w:t>
      </w:r>
    </w:p>
    <w:p w:rsidR="00300522" w:rsidRPr="002849D1" w:rsidRDefault="00300522" w:rsidP="00300522">
      <w:pPr>
        <w:pStyle w:val="paragraph"/>
      </w:pPr>
      <w:r w:rsidRPr="002849D1">
        <w:tab/>
        <w:t>(d)</w:t>
      </w:r>
      <w:r w:rsidRPr="002849D1">
        <w:tab/>
        <w:t xml:space="preserve">the consideration for the last such earlier supply, if the supplier and the </w:t>
      </w:r>
      <w:r w:rsidR="002849D1" w:rsidRPr="002849D1">
        <w:rPr>
          <w:position w:val="6"/>
          <w:sz w:val="16"/>
        </w:rPr>
        <w:t>*</w:t>
      </w:r>
      <w:r w:rsidRPr="002849D1">
        <w:t xml:space="preserve">recipient were not </w:t>
      </w:r>
      <w:r w:rsidR="002849D1" w:rsidRPr="002849D1">
        <w:rPr>
          <w:position w:val="6"/>
          <w:sz w:val="16"/>
        </w:rPr>
        <w:t>*</w:t>
      </w:r>
      <w:r w:rsidRPr="002849D1">
        <w:t>associates at the time of the earlier supply; or</w:t>
      </w:r>
    </w:p>
    <w:p w:rsidR="00300522" w:rsidRPr="002849D1" w:rsidRDefault="00300522" w:rsidP="00300522">
      <w:pPr>
        <w:pStyle w:val="paragraph"/>
      </w:pPr>
      <w:r w:rsidRPr="002849D1">
        <w:tab/>
        <w:t>(e)</w:t>
      </w:r>
      <w:r w:rsidRPr="002849D1">
        <w:tab/>
        <w:t xml:space="preserve">the </w:t>
      </w:r>
      <w:r w:rsidR="002849D1" w:rsidRPr="002849D1">
        <w:rPr>
          <w:position w:val="6"/>
          <w:sz w:val="16"/>
        </w:rPr>
        <w:t>*</w:t>
      </w:r>
      <w:r w:rsidRPr="002849D1">
        <w:t>GST inclusive market value of the interest, unit or lease at that time, if the 2 entities were associates at that time.</w:t>
      </w:r>
    </w:p>
    <w:p w:rsidR="00300522" w:rsidRPr="002849D1" w:rsidRDefault="00300522" w:rsidP="00300522">
      <w:pPr>
        <w:pStyle w:val="subsection"/>
      </w:pPr>
      <w:r w:rsidRPr="002849D1">
        <w:tab/>
        <w:t>(2B)</w:t>
      </w:r>
      <w:r w:rsidRPr="002849D1">
        <w:tab/>
        <w:t>If:</w:t>
      </w:r>
    </w:p>
    <w:p w:rsidR="00300522" w:rsidRPr="002849D1" w:rsidRDefault="00300522" w:rsidP="00300522">
      <w:pPr>
        <w:pStyle w:val="paragraph"/>
      </w:pPr>
      <w:r w:rsidRPr="002849D1">
        <w:tab/>
        <w:t>(a)</w:t>
      </w:r>
      <w:r w:rsidRPr="002849D1">
        <w:tab/>
        <w:t xml:space="preserve">you acquired the interest, unit or lease in question at a time when you were a </w:t>
      </w:r>
      <w:r w:rsidR="002849D1" w:rsidRPr="002849D1">
        <w:rPr>
          <w:position w:val="6"/>
          <w:sz w:val="16"/>
        </w:rPr>
        <w:t>*</w:t>
      </w:r>
      <w:r w:rsidRPr="002849D1">
        <w:t xml:space="preserve">participant in a </w:t>
      </w:r>
      <w:r w:rsidR="002849D1" w:rsidRPr="002849D1">
        <w:rPr>
          <w:position w:val="6"/>
          <w:sz w:val="16"/>
        </w:rPr>
        <w:t>*</w:t>
      </w:r>
      <w:r w:rsidRPr="002849D1">
        <w:t xml:space="preserve">GST joint venture and the entity from whom you acquired it was the </w:t>
      </w:r>
      <w:r w:rsidR="002849D1" w:rsidRPr="002849D1">
        <w:rPr>
          <w:position w:val="6"/>
          <w:sz w:val="16"/>
        </w:rPr>
        <w:t>*</w:t>
      </w:r>
      <w:r w:rsidRPr="002849D1">
        <w:t>joint venture operator of the joint venture; and</w:t>
      </w:r>
    </w:p>
    <w:p w:rsidR="00300522" w:rsidRPr="002849D1" w:rsidRDefault="00300522" w:rsidP="00300522">
      <w:pPr>
        <w:pStyle w:val="paragraph"/>
      </w:pPr>
      <w:r w:rsidRPr="002849D1">
        <w:tab/>
        <w:t>(b)</w:t>
      </w:r>
      <w:r w:rsidRPr="002849D1">
        <w:tab/>
        <w:t>you acquired the interest, unit or lease for consumption, use or supply in the course of activities for which the joint venture was entered into; and</w:t>
      </w:r>
    </w:p>
    <w:p w:rsidR="00300522" w:rsidRPr="002849D1" w:rsidRDefault="00300522" w:rsidP="00300522">
      <w:pPr>
        <w:pStyle w:val="paragraph"/>
      </w:pPr>
      <w:r w:rsidRPr="002849D1">
        <w:tab/>
        <w:t>(c)</w:t>
      </w:r>
      <w:r w:rsidRPr="002849D1">
        <w:tab/>
      </w:r>
      <w:r w:rsidR="002849D1">
        <w:t>subsection (</w:t>
      </w:r>
      <w:r w:rsidRPr="002849D1">
        <w:t>2A) does not apply;</w:t>
      </w:r>
    </w:p>
    <w:p w:rsidR="00300522" w:rsidRPr="002849D1" w:rsidRDefault="00300522" w:rsidP="00300522">
      <w:pPr>
        <w:pStyle w:val="subsection2"/>
      </w:pPr>
      <w:r w:rsidRPr="002849D1">
        <w:t xml:space="preserve">the </w:t>
      </w:r>
      <w:r w:rsidRPr="002849D1">
        <w:rPr>
          <w:b/>
          <w:i/>
        </w:rPr>
        <w:t>margin</w:t>
      </w:r>
      <w:r w:rsidRPr="002849D1">
        <w:t xml:space="preserve"> for the supply you make is the amount by which the </w:t>
      </w:r>
      <w:r w:rsidR="002849D1" w:rsidRPr="002849D1">
        <w:rPr>
          <w:position w:val="6"/>
          <w:sz w:val="16"/>
        </w:rPr>
        <w:t>*</w:t>
      </w:r>
      <w:r w:rsidRPr="002849D1">
        <w:t xml:space="preserve">consideration for the supply exceeds an </w:t>
      </w:r>
      <w:r w:rsidR="002849D1" w:rsidRPr="002849D1">
        <w:rPr>
          <w:position w:val="6"/>
          <w:sz w:val="16"/>
        </w:rPr>
        <w:t>*</w:t>
      </w:r>
      <w:r w:rsidRPr="002849D1">
        <w:t>approved valuation of the interest, unit or lease as at 1</w:t>
      </w:r>
      <w:r w:rsidR="002849D1">
        <w:t> </w:t>
      </w:r>
      <w:r w:rsidRPr="002849D1">
        <w:t>July 2000.</w:t>
      </w:r>
    </w:p>
    <w:p w:rsidR="00300522" w:rsidRPr="002849D1" w:rsidRDefault="00300522" w:rsidP="00300522">
      <w:pPr>
        <w:pStyle w:val="SubsectionHead"/>
      </w:pPr>
      <w:r w:rsidRPr="002849D1">
        <w:t>Margin for supply of real property acquired from deceased estate</w:t>
      </w:r>
    </w:p>
    <w:p w:rsidR="00300522" w:rsidRPr="002849D1" w:rsidRDefault="00300522" w:rsidP="00300522">
      <w:pPr>
        <w:pStyle w:val="subsection"/>
      </w:pPr>
      <w:r w:rsidRPr="002849D1">
        <w:tab/>
        <w:t>(3)</w:t>
      </w:r>
      <w:r w:rsidRPr="002849D1">
        <w:tab/>
        <w:t>If:</w:t>
      </w:r>
    </w:p>
    <w:p w:rsidR="00300522" w:rsidRPr="002849D1" w:rsidRDefault="00300522" w:rsidP="00300522">
      <w:pPr>
        <w:pStyle w:val="paragraph"/>
      </w:pPr>
      <w:r w:rsidRPr="002849D1">
        <w:tab/>
        <w:t>(a)</w:t>
      </w:r>
      <w:r w:rsidRPr="002849D1">
        <w:tab/>
        <w:t xml:space="preserve">you acquired the interest, unit or lease in question by </w:t>
      </w:r>
      <w:r w:rsidR="002849D1" w:rsidRPr="002849D1">
        <w:rPr>
          <w:position w:val="6"/>
          <w:sz w:val="16"/>
        </w:rPr>
        <w:t>*</w:t>
      </w:r>
      <w:r w:rsidRPr="002849D1">
        <w:t>inheriting it; and</w:t>
      </w:r>
    </w:p>
    <w:p w:rsidR="00300522" w:rsidRPr="002849D1" w:rsidRDefault="00300522" w:rsidP="00300522">
      <w:pPr>
        <w:pStyle w:val="paragraph"/>
      </w:pPr>
      <w:r w:rsidRPr="002849D1">
        <w:tab/>
        <w:t>(b)</w:t>
      </w:r>
      <w:r w:rsidRPr="002849D1">
        <w:tab/>
        <w:t xml:space="preserve">none of </w:t>
      </w:r>
      <w:r w:rsidR="002849D1">
        <w:t>subsections (</w:t>
      </w:r>
      <w:r w:rsidRPr="002849D1">
        <w:t>1) to (2B) applies; and</w:t>
      </w:r>
    </w:p>
    <w:p w:rsidR="00300522" w:rsidRPr="002849D1" w:rsidRDefault="00300522" w:rsidP="00300522">
      <w:pPr>
        <w:pStyle w:val="paragraph"/>
      </w:pPr>
      <w:r w:rsidRPr="002849D1">
        <w:tab/>
        <w:t>(c)</w:t>
      </w:r>
      <w:r w:rsidRPr="002849D1">
        <w:tab/>
        <w:t xml:space="preserve">the entity from whom you inherited the interest, unit or lease (the </w:t>
      </w:r>
      <w:r w:rsidRPr="002849D1">
        <w:rPr>
          <w:b/>
          <w:i/>
        </w:rPr>
        <w:t>deceased</w:t>
      </w:r>
      <w:r w:rsidRPr="002849D1">
        <w:t>) acquired it before 1</w:t>
      </w:r>
      <w:r w:rsidR="002849D1">
        <w:t> </w:t>
      </w:r>
      <w:r w:rsidRPr="002849D1">
        <w:t>July 2000;</w:t>
      </w:r>
    </w:p>
    <w:p w:rsidR="00300522" w:rsidRPr="002849D1" w:rsidRDefault="00300522" w:rsidP="00300522">
      <w:pPr>
        <w:pStyle w:val="subsection2"/>
      </w:pPr>
      <w:r w:rsidRPr="002849D1">
        <w:t xml:space="preserve">the </w:t>
      </w:r>
      <w:r w:rsidRPr="002849D1">
        <w:rPr>
          <w:b/>
          <w:i/>
        </w:rPr>
        <w:t>margin</w:t>
      </w:r>
      <w:r w:rsidRPr="002849D1">
        <w:t xml:space="preserve"> for the supply you make is the amount by which the </w:t>
      </w:r>
      <w:r w:rsidR="002849D1" w:rsidRPr="002849D1">
        <w:rPr>
          <w:position w:val="6"/>
          <w:sz w:val="16"/>
        </w:rPr>
        <w:t>*</w:t>
      </w:r>
      <w:r w:rsidRPr="002849D1">
        <w:t>consideration for the supply exceeds:</w:t>
      </w:r>
    </w:p>
    <w:p w:rsidR="00300522" w:rsidRPr="002849D1" w:rsidRDefault="00300522" w:rsidP="00300522">
      <w:pPr>
        <w:pStyle w:val="paragraph"/>
      </w:pPr>
      <w:r w:rsidRPr="002849D1">
        <w:lastRenderedPageBreak/>
        <w:tab/>
        <w:t>(ca)</w:t>
      </w:r>
      <w:r w:rsidRPr="002849D1">
        <w:tab/>
        <w:t>if you know what was the consideration for the supply of the interest, unit or lease to the deceased and you choose to use that consideration to work out the margin for the supply—that consideration; or</w:t>
      </w:r>
    </w:p>
    <w:p w:rsidR="00300522" w:rsidRPr="002849D1" w:rsidRDefault="00300522" w:rsidP="00300522">
      <w:pPr>
        <w:pStyle w:val="paragraph"/>
      </w:pPr>
      <w:r w:rsidRPr="002849D1">
        <w:tab/>
        <w:t>(d)</w:t>
      </w:r>
      <w:r w:rsidRPr="002849D1">
        <w:tab/>
        <w:t xml:space="preserve">if </w:t>
      </w:r>
      <w:r w:rsidR="002849D1">
        <w:t>paragraph (</w:t>
      </w:r>
      <w:r w:rsidRPr="002849D1">
        <w:t xml:space="preserve">ca) does not apply and, immediately before the time at which you inherited the interest, unit or lease, the deceased was neither </w:t>
      </w:r>
      <w:r w:rsidR="002849D1" w:rsidRPr="002849D1">
        <w:rPr>
          <w:position w:val="6"/>
          <w:sz w:val="16"/>
        </w:rPr>
        <w:t>*</w:t>
      </w:r>
      <w:r w:rsidRPr="002849D1">
        <w:t xml:space="preserve">registered nor </w:t>
      </w:r>
      <w:r w:rsidR="002849D1" w:rsidRPr="002849D1">
        <w:rPr>
          <w:position w:val="6"/>
          <w:sz w:val="16"/>
        </w:rPr>
        <w:t>*</w:t>
      </w:r>
      <w:r w:rsidRPr="002849D1">
        <w:t xml:space="preserve">required to be registered—an </w:t>
      </w:r>
      <w:r w:rsidR="002849D1" w:rsidRPr="002849D1">
        <w:rPr>
          <w:position w:val="6"/>
          <w:sz w:val="16"/>
        </w:rPr>
        <w:t>*</w:t>
      </w:r>
      <w:r w:rsidRPr="002849D1">
        <w:t>approved valuation of the interest, unit or lease as at the latest of:</w:t>
      </w:r>
    </w:p>
    <w:p w:rsidR="00300522" w:rsidRPr="002849D1" w:rsidRDefault="00300522" w:rsidP="00300522">
      <w:pPr>
        <w:pStyle w:val="paragraphsub"/>
      </w:pPr>
      <w:r w:rsidRPr="002849D1">
        <w:tab/>
        <w:t>(i)</w:t>
      </w:r>
      <w:r w:rsidRPr="002849D1">
        <w:tab/>
        <w:t>1</w:t>
      </w:r>
      <w:r w:rsidR="002849D1">
        <w:t> </w:t>
      </w:r>
      <w:r w:rsidRPr="002849D1">
        <w:t>July 2000; or</w:t>
      </w:r>
    </w:p>
    <w:p w:rsidR="00300522" w:rsidRPr="002849D1" w:rsidRDefault="00300522" w:rsidP="00300522">
      <w:pPr>
        <w:pStyle w:val="paragraphsub"/>
      </w:pPr>
      <w:r w:rsidRPr="002849D1">
        <w:tab/>
        <w:t>(ii)</w:t>
      </w:r>
      <w:r w:rsidRPr="002849D1">
        <w:tab/>
        <w:t>the day on which you inherited the interest, unit or lease; or</w:t>
      </w:r>
    </w:p>
    <w:p w:rsidR="00300522" w:rsidRPr="002849D1" w:rsidRDefault="00300522" w:rsidP="00300522">
      <w:pPr>
        <w:pStyle w:val="paragraphsub"/>
      </w:pPr>
      <w:r w:rsidRPr="002849D1">
        <w:tab/>
        <w:t>(iii)</w:t>
      </w:r>
      <w:r w:rsidRPr="002849D1">
        <w:tab/>
        <w:t>the first day on which you registered or were required to be registered; or</w:t>
      </w:r>
    </w:p>
    <w:p w:rsidR="00300522" w:rsidRPr="002849D1" w:rsidRDefault="00300522" w:rsidP="00300522">
      <w:pPr>
        <w:pStyle w:val="paragraph"/>
      </w:pPr>
      <w:r w:rsidRPr="002849D1">
        <w:tab/>
        <w:t>(e)</w:t>
      </w:r>
      <w:r w:rsidRPr="002849D1">
        <w:tab/>
        <w:t xml:space="preserve">if </w:t>
      </w:r>
      <w:r w:rsidR="002849D1">
        <w:t>paragraph (</w:t>
      </w:r>
      <w:r w:rsidRPr="002849D1">
        <w:t>ca) does not apply and, immediately before the time at which you inherited the interest, unit or lease, the deceased was registered or required to be registered—an approved valuation of the interest, unit or lease as at the later of:</w:t>
      </w:r>
    </w:p>
    <w:p w:rsidR="00300522" w:rsidRPr="002849D1" w:rsidRDefault="00300522" w:rsidP="00300522">
      <w:pPr>
        <w:pStyle w:val="paragraphsub"/>
      </w:pPr>
      <w:r w:rsidRPr="002849D1">
        <w:tab/>
        <w:t>(i)</w:t>
      </w:r>
      <w:r w:rsidRPr="002849D1">
        <w:tab/>
        <w:t>1</w:t>
      </w:r>
      <w:r w:rsidR="002849D1">
        <w:t> </w:t>
      </w:r>
      <w:r w:rsidRPr="002849D1">
        <w:t>July 2000; or</w:t>
      </w:r>
    </w:p>
    <w:p w:rsidR="00300522" w:rsidRPr="002849D1" w:rsidRDefault="00300522" w:rsidP="00300522">
      <w:pPr>
        <w:pStyle w:val="paragraphsub"/>
      </w:pPr>
      <w:r w:rsidRPr="002849D1">
        <w:tab/>
        <w:t>(ii)</w:t>
      </w:r>
      <w:r w:rsidRPr="002849D1">
        <w:tab/>
        <w:t>the first day on which the deceased registered or was required to be registered.</w:t>
      </w:r>
    </w:p>
    <w:p w:rsidR="00300522" w:rsidRPr="002849D1" w:rsidRDefault="00300522" w:rsidP="00300522">
      <w:pPr>
        <w:pStyle w:val="subsection"/>
      </w:pPr>
      <w:r w:rsidRPr="002849D1">
        <w:tab/>
        <w:t>(4)</w:t>
      </w:r>
      <w:r w:rsidRPr="002849D1">
        <w:tab/>
        <w:t>If:</w:t>
      </w:r>
    </w:p>
    <w:p w:rsidR="00300522" w:rsidRPr="002849D1" w:rsidRDefault="00300522" w:rsidP="00300522">
      <w:pPr>
        <w:pStyle w:val="paragraph"/>
      </w:pPr>
      <w:r w:rsidRPr="002849D1">
        <w:tab/>
        <w:t>(a)</w:t>
      </w:r>
      <w:r w:rsidRPr="002849D1">
        <w:tab/>
        <w:t xml:space="preserve">you acquired the interest, unit or lease in question by </w:t>
      </w:r>
      <w:r w:rsidR="002849D1" w:rsidRPr="002849D1">
        <w:rPr>
          <w:position w:val="6"/>
          <w:sz w:val="16"/>
        </w:rPr>
        <w:t>*</w:t>
      </w:r>
      <w:r w:rsidRPr="002849D1">
        <w:t>inheriting it; and</w:t>
      </w:r>
    </w:p>
    <w:p w:rsidR="00300522" w:rsidRPr="002849D1" w:rsidRDefault="00300522" w:rsidP="00300522">
      <w:pPr>
        <w:pStyle w:val="paragraph"/>
      </w:pPr>
      <w:r w:rsidRPr="002849D1">
        <w:tab/>
        <w:t>(b)</w:t>
      </w:r>
      <w:r w:rsidRPr="002849D1">
        <w:tab/>
        <w:t xml:space="preserve">none of </w:t>
      </w:r>
      <w:r w:rsidR="002849D1">
        <w:t>subsections (</w:t>
      </w:r>
      <w:r w:rsidRPr="002849D1">
        <w:t>1) to (2B) applies; and</w:t>
      </w:r>
    </w:p>
    <w:p w:rsidR="00300522" w:rsidRPr="002849D1" w:rsidRDefault="00300522" w:rsidP="00300522">
      <w:pPr>
        <w:pStyle w:val="paragraph"/>
      </w:pPr>
      <w:r w:rsidRPr="002849D1">
        <w:tab/>
        <w:t>(c)</w:t>
      </w:r>
      <w:r w:rsidRPr="002849D1">
        <w:tab/>
        <w:t xml:space="preserve">the entity from whom you inherited the interest, unit or lease (the </w:t>
      </w:r>
      <w:r w:rsidRPr="002849D1">
        <w:rPr>
          <w:b/>
          <w:i/>
        </w:rPr>
        <w:t>deceased</w:t>
      </w:r>
      <w:r w:rsidRPr="002849D1">
        <w:t>) acquired it on or after 1</w:t>
      </w:r>
      <w:r w:rsidR="002849D1">
        <w:t> </w:t>
      </w:r>
      <w:r w:rsidRPr="002849D1">
        <w:t>July 2000;</w:t>
      </w:r>
    </w:p>
    <w:p w:rsidR="00300522" w:rsidRPr="002849D1" w:rsidRDefault="00300522" w:rsidP="00300522">
      <w:pPr>
        <w:pStyle w:val="subsection2"/>
      </w:pPr>
      <w:r w:rsidRPr="002849D1">
        <w:t xml:space="preserve">the </w:t>
      </w:r>
      <w:r w:rsidRPr="002849D1">
        <w:rPr>
          <w:b/>
          <w:i/>
        </w:rPr>
        <w:t>margin</w:t>
      </w:r>
      <w:r w:rsidRPr="002849D1">
        <w:t xml:space="preserve"> for the supply you make is the amount by which the </w:t>
      </w:r>
      <w:r w:rsidR="002849D1" w:rsidRPr="002849D1">
        <w:rPr>
          <w:position w:val="6"/>
          <w:sz w:val="16"/>
        </w:rPr>
        <w:t>*</w:t>
      </w:r>
      <w:r w:rsidRPr="002849D1">
        <w:t>consideration for the supply exceeds:</w:t>
      </w:r>
    </w:p>
    <w:p w:rsidR="00300522" w:rsidRPr="002849D1" w:rsidRDefault="00300522" w:rsidP="00300522">
      <w:pPr>
        <w:pStyle w:val="paragraph"/>
      </w:pPr>
      <w:r w:rsidRPr="002849D1">
        <w:tab/>
        <w:t>(d)</w:t>
      </w:r>
      <w:r w:rsidRPr="002849D1">
        <w:tab/>
        <w:t>if you know what was the consideration for the supply of the interest, unit or lease to the deceased and you choose to use that consideration to work out the margin for the supply—that consideration; or</w:t>
      </w:r>
    </w:p>
    <w:p w:rsidR="00300522" w:rsidRPr="002849D1" w:rsidRDefault="00300522" w:rsidP="00300522">
      <w:pPr>
        <w:pStyle w:val="paragraph"/>
      </w:pPr>
      <w:r w:rsidRPr="002849D1">
        <w:tab/>
        <w:t>(e)</w:t>
      </w:r>
      <w:r w:rsidRPr="002849D1">
        <w:tab/>
        <w:t xml:space="preserve">if </w:t>
      </w:r>
      <w:r w:rsidR="002849D1">
        <w:t>paragraph (</w:t>
      </w:r>
      <w:r w:rsidRPr="002849D1">
        <w:t xml:space="preserve">d) does not apply—an </w:t>
      </w:r>
      <w:r w:rsidR="002849D1" w:rsidRPr="002849D1">
        <w:rPr>
          <w:position w:val="6"/>
          <w:sz w:val="16"/>
        </w:rPr>
        <w:t>*</w:t>
      </w:r>
      <w:r w:rsidRPr="002849D1">
        <w:t>approved valuation of the interest, unit or lease as at the day on which the deceased acquired it.</w:t>
      </w:r>
    </w:p>
    <w:p w:rsidR="003A7A7B" w:rsidRPr="002849D1" w:rsidRDefault="003A7A7B" w:rsidP="003A7A7B">
      <w:pPr>
        <w:pStyle w:val="SubsectionHead"/>
      </w:pPr>
      <w:r w:rsidRPr="002849D1">
        <w:lastRenderedPageBreak/>
        <w:t>Margin for supply of real property acquired as a GST</w:t>
      </w:r>
      <w:r w:rsidR="002849D1">
        <w:noBreakHyphen/>
      </w:r>
      <w:r w:rsidRPr="002849D1">
        <w:t>free going concern or as GST</w:t>
      </w:r>
      <w:r w:rsidR="002849D1">
        <w:noBreakHyphen/>
      </w:r>
      <w:r w:rsidRPr="002849D1">
        <w:t>free farm land</w:t>
      </w:r>
    </w:p>
    <w:p w:rsidR="003A7A7B" w:rsidRPr="002849D1" w:rsidRDefault="003A7A7B" w:rsidP="003A7A7B">
      <w:pPr>
        <w:pStyle w:val="subsection"/>
      </w:pPr>
      <w:r w:rsidRPr="002849D1">
        <w:tab/>
        <w:t>(5)</w:t>
      </w:r>
      <w:r w:rsidRPr="002849D1">
        <w:tab/>
        <w:t>If:</w:t>
      </w:r>
    </w:p>
    <w:p w:rsidR="003A7A7B" w:rsidRPr="002849D1" w:rsidRDefault="003A7A7B" w:rsidP="003A7A7B">
      <w:pPr>
        <w:pStyle w:val="paragraph"/>
      </w:pPr>
      <w:r w:rsidRPr="002849D1">
        <w:tab/>
        <w:t>(a)</w:t>
      </w:r>
      <w:r w:rsidRPr="002849D1">
        <w:tab/>
        <w:t>you acquired the interest, unit or lease in question from an entity as, or as part of:</w:t>
      </w:r>
    </w:p>
    <w:p w:rsidR="003A7A7B" w:rsidRPr="002849D1" w:rsidRDefault="003A7A7B" w:rsidP="003A7A7B">
      <w:pPr>
        <w:pStyle w:val="paragraphsub"/>
      </w:pPr>
      <w:r w:rsidRPr="002849D1">
        <w:tab/>
        <w:t>(i)</w:t>
      </w:r>
      <w:r w:rsidRPr="002849D1">
        <w:tab/>
        <w:t xml:space="preserve">a </w:t>
      </w:r>
      <w:r w:rsidR="002849D1" w:rsidRPr="002849D1">
        <w:rPr>
          <w:position w:val="6"/>
          <w:sz w:val="16"/>
        </w:rPr>
        <w:t>*</w:t>
      </w:r>
      <w:r w:rsidRPr="002849D1">
        <w:t xml:space="preserve">supply of a going concern to you that was </w:t>
      </w:r>
      <w:r w:rsidR="002849D1" w:rsidRPr="002849D1">
        <w:rPr>
          <w:position w:val="6"/>
          <w:sz w:val="16"/>
        </w:rPr>
        <w:t>*</w:t>
      </w:r>
      <w:r w:rsidRPr="002849D1">
        <w:t>GST</w:t>
      </w:r>
      <w:r w:rsidR="002849D1">
        <w:noBreakHyphen/>
      </w:r>
      <w:r w:rsidRPr="002849D1">
        <w:t>free under Subdivision</w:t>
      </w:r>
      <w:r w:rsidR="002849D1">
        <w:t> </w:t>
      </w:r>
      <w:r w:rsidRPr="002849D1">
        <w:t>38</w:t>
      </w:r>
      <w:r w:rsidR="002849D1">
        <w:noBreakHyphen/>
      </w:r>
      <w:r w:rsidRPr="002849D1">
        <w:t>J; or</w:t>
      </w:r>
    </w:p>
    <w:p w:rsidR="003A7A7B" w:rsidRPr="002849D1" w:rsidRDefault="003A7A7B" w:rsidP="003A7A7B">
      <w:pPr>
        <w:pStyle w:val="paragraphsub"/>
      </w:pPr>
      <w:r w:rsidRPr="002849D1">
        <w:tab/>
        <w:t>(ii)</w:t>
      </w:r>
      <w:r w:rsidRPr="002849D1">
        <w:tab/>
        <w:t>a supply to you that was GST</w:t>
      </w:r>
      <w:r w:rsidR="002849D1">
        <w:noBreakHyphen/>
      </w:r>
      <w:r w:rsidRPr="002849D1">
        <w:t>free under Subdivision</w:t>
      </w:r>
      <w:r w:rsidR="002849D1">
        <w:t> </w:t>
      </w:r>
      <w:r w:rsidRPr="002849D1">
        <w:t>38</w:t>
      </w:r>
      <w:r w:rsidR="002849D1">
        <w:noBreakHyphen/>
      </w:r>
      <w:r w:rsidRPr="002849D1">
        <w:t>O; and</w:t>
      </w:r>
    </w:p>
    <w:p w:rsidR="003A7A7B" w:rsidRPr="002849D1" w:rsidRDefault="003A7A7B" w:rsidP="003A7A7B">
      <w:pPr>
        <w:pStyle w:val="paragraph"/>
      </w:pPr>
      <w:r w:rsidRPr="002849D1">
        <w:tab/>
        <w:t>(b)</w:t>
      </w:r>
      <w:r w:rsidRPr="002849D1">
        <w:tab/>
        <w:t xml:space="preserve">the entity was </w:t>
      </w:r>
      <w:r w:rsidR="002849D1" w:rsidRPr="002849D1">
        <w:rPr>
          <w:position w:val="6"/>
          <w:sz w:val="16"/>
        </w:rPr>
        <w:t>*</w:t>
      </w:r>
      <w:r w:rsidRPr="002849D1">
        <w:t xml:space="preserve">registered or </w:t>
      </w:r>
      <w:r w:rsidR="002849D1" w:rsidRPr="002849D1">
        <w:rPr>
          <w:position w:val="6"/>
          <w:sz w:val="16"/>
        </w:rPr>
        <w:t>*</w:t>
      </w:r>
      <w:r w:rsidRPr="002849D1">
        <w:t>required to be registered, at the time of the acquisition; and</w:t>
      </w:r>
    </w:p>
    <w:p w:rsidR="003A7A7B" w:rsidRPr="002849D1" w:rsidRDefault="003A7A7B" w:rsidP="003A7A7B">
      <w:pPr>
        <w:pStyle w:val="paragraph"/>
      </w:pPr>
      <w:r w:rsidRPr="002849D1">
        <w:tab/>
        <w:t>(c)</w:t>
      </w:r>
      <w:r w:rsidRPr="002849D1">
        <w:tab/>
        <w:t xml:space="preserve">none of </w:t>
      </w:r>
      <w:r w:rsidR="002849D1">
        <w:t>subsections (</w:t>
      </w:r>
      <w:r w:rsidRPr="002849D1">
        <w:t>1) to (4) applies;</w:t>
      </w:r>
    </w:p>
    <w:p w:rsidR="003A7A7B" w:rsidRPr="002849D1" w:rsidRDefault="003A7A7B" w:rsidP="003A7A7B">
      <w:pPr>
        <w:pStyle w:val="subsection2"/>
      </w:pPr>
      <w:r w:rsidRPr="002849D1">
        <w:t xml:space="preserve">the </w:t>
      </w:r>
      <w:r w:rsidRPr="002849D1">
        <w:rPr>
          <w:b/>
          <w:i/>
        </w:rPr>
        <w:t>margin</w:t>
      </w:r>
      <w:r w:rsidRPr="002849D1">
        <w:t xml:space="preserve"> for the supply you make is the amount by which the </w:t>
      </w:r>
      <w:r w:rsidR="002849D1" w:rsidRPr="002849D1">
        <w:rPr>
          <w:position w:val="6"/>
          <w:sz w:val="16"/>
        </w:rPr>
        <w:t>*</w:t>
      </w:r>
      <w:r w:rsidRPr="002849D1">
        <w:t>consideration for the supply exceeds:</w:t>
      </w:r>
    </w:p>
    <w:p w:rsidR="003A7A7B" w:rsidRPr="002849D1" w:rsidRDefault="003A7A7B" w:rsidP="003A7A7B">
      <w:pPr>
        <w:pStyle w:val="paragraph"/>
      </w:pPr>
      <w:r w:rsidRPr="002849D1">
        <w:tab/>
        <w:t>(d)</w:t>
      </w:r>
      <w:r w:rsidRPr="002849D1">
        <w:tab/>
        <w:t>if that entity had acquired the interest, unit or lease before 1</w:t>
      </w:r>
      <w:r w:rsidR="002849D1">
        <w:t> </w:t>
      </w:r>
      <w:r w:rsidRPr="002849D1">
        <w:t>July 2000 and on that day was registered or required to be registered:</w:t>
      </w:r>
    </w:p>
    <w:p w:rsidR="003A7A7B" w:rsidRPr="002849D1" w:rsidRDefault="003A7A7B" w:rsidP="003A7A7B">
      <w:pPr>
        <w:pStyle w:val="paragraphsub"/>
      </w:pPr>
      <w:r w:rsidRPr="002849D1">
        <w:tab/>
        <w:t>(i)</w:t>
      </w:r>
      <w:r w:rsidRPr="002849D1">
        <w:tab/>
        <w:t xml:space="preserve">if you choose to apply an </w:t>
      </w:r>
      <w:r w:rsidR="002849D1" w:rsidRPr="002849D1">
        <w:rPr>
          <w:position w:val="6"/>
          <w:sz w:val="16"/>
        </w:rPr>
        <w:t>*</w:t>
      </w:r>
      <w:r w:rsidRPr="002849D1">
        <w:t>approved valuation to work out the margin for the supply—an approved valuation of the interest, unit or lease as at 1</w:t>
      </w:r>
      <w:r w:rsidR="002849D1">
        <w:t> </w:t>
      </w:r>
      <w:r w:rsidRPr="002849D1">
        <w:t>July 2000; or</w:t>
      </w:r>
    </w:p>
    <w:p w:rsidR="003A7A7B" w:rsidRPr="002849D1" w:rsidRDefault="003A7A7B" w:rsidP="003A7A7B">
      <w:pPr>
        <w:pStyle w:val="paragraphsub"/>
      </w:pPr>
      <w:r w:rsidRPr="002849D1">
        <w:tab/>
        <w:t>(ii)</w:t>
      </w:r>
      <w:r w:rsidRPr="002849D1">
        <w:tab/>
        <w:t xml:space="preserve">if </w:t>
      </w:r>
      <w:r w:rsidR="002849D1">
        <w:t>subparagraph (</w:t>
      </w:r>
      <w:r w:rsidRPr="002849D1">
        <w:t xml:space="preserve">i) does not apply—the </w:t>
      </w:r>
      <w:r w:rsidR="002849D1" w:rsidRPr="002849D1">
        <w:rPr>
          <w:position w:val="6"/>
          <w:sz w:val="16"/>
        </w:rPr>
        <w:t>*</w:t>
      </w:r>
      <w:r w:rsidRPr="002849D1">
        <w:t>GST inclusive market value of the interest, unit or lease as at 1</w:t>
      </w:r>
      <w:r w:rsidR="002849D1">
        <w:t> </w:t>
      </w:r>
      <w:r w:rsidRPr="002849D1">
        <w:t>July 2000; or</w:t>
      </w:r>
    </w:p>
    <w:p w:rsidR="003A7A7B" w:rsidRPr="002849D1" w:rsidRDefault="003A7A7B" w:rsidP="003A7A7B">
      <w:pPr>
        <w:pStyle w:val="paragraph"/>
      </w:pPr>
      <w:r w:rsidRPr="002849D1">
        <w:tab/>
        <w:t>(e)</w:t>
      </w:r>
      <w:r w:rsidRPr="002849D1">
        <w:tab/>
        <w:t>if that entity had acquired the interest, unit or lease on or after 1</w:t>
      </w:r>
      <w:r w:rsidR="002849D1">
        <w:t> </w:t>
      </w:r>
      <w:r w:rsidRPr="002849D1">
        <w:t>July 2000 and had been registered or required to be registered at the time of the acquisition:</w:t>
      </w:r>
    </w:p>
    <w:p w:rsidR="003A7A7B" w:rsidRPr="002849D1" w:rsidRDefault="003A7A7B" w:rsidP="003A7A7B">
      <w:pPr>
        <w:pStyle w:val="paragraphsub"/>
      </w:pPr>
      <w:r w:rsidRPr="002849D1">
        <w:tab/>
        <w:t>(i)</w:t>
      </w:r>
      <w:r w:rsidRPr="002849D1">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2849D1" w:rsidRDefault="003A7A7B" w:rsidP="003A7A7B">
      <w:pPr>
        <w:pStyle w:val="paragraphsub"/>
      </w:pPr>
      <w:r w:rsidRPr="002849D1">
        <w:tab/>
        <w:t>(ii)</w:t>
      </w:r>
      <w:r w:rsidRPr="002849D1">
        <w:tab/>
        <w:t xml:space="preserve">if the entity’s acquisition was for consideration and </w:t>
      </w:r>
      <w:r w:rsidR="002849D1">
        <w:t>subparagraph (</w:t>
      </w:r>
      <w:r w:rsidRPr="002849D1">
        <w:t>i) does not apply—that consideration; or</w:t>
      </w:r>
    </w:p>
    <w:p w:rsidR="003A7A7B" w:rsidRPr="002849D1" w:rsidRDefault="003A7A7B" w:rsidP="003A7A7B">
      <w:pPr>
        <w:pStyle w:val="paragraphsub"/>
      </w:pPr>
      <w:r w:rsidRPr="002849D1">
        <w:tab/>
        <w:t>(iii)</w:t>
      </w:r>
      <w:r w:rsidRPr="002849D1">
        <w:tab/>
        <w:t>if the entity’s acquisition was without consideration—the GST inclusive market value of the interest, unit or lease as at the time of the acquisition; or</w:t>
      </w:r>
    </w:p>
    <w:p w:rsidR="003A7A7B" w:rsidRPr="002849D1" w:rsidRDefault="003A7A7B" w:rsidP="003A7A7B">
      <w:pPr>
        <w:pStyle w:val="paragraph"/>
      </w:pPr>
      <w:r w:rsidRPr="002849D1">
        <w:lastRenderedPageBreak/>
        <w:tab/>
        <w:t>(f)</w:t>
      </w:r>
      <w:r w:rsidRPr="002849D1">
        <w:tab/>
        <w:t xml:space="preserve">if that entity had not been registered or required to be registered at the time of the entity’s acquisition of the interest, unit or lease (and </w:t>
      </w:r>
      <w:r w:rsidR="002849D1">
        <w:t>paragraph (</w:t>
      </w:r>
      <w:r w:rsidRPr="002849D1">
        <w:t>d) does not apply):</w:t>
      </w:r>
    </w:p>
    <w:p w:rsidR="003A7A7B" w:rsidRPr="002849D1" w:rsidRDefault="003A7A7B" w:rsidP="003A7A7B">
      <w:pPr>
        <w:pStyle w:val="paragraphsub"/>
      </w:pPr>
      <w:r w:rsidRPr="002849D1">
        <w:tab/>
        <w:t>(i)</w:t>
      </w:r>
      <w:r w:rsidRPr="002849D1">
        <w:tab/>
        <w:t>if you choose to apply an approved valuation to work out the margin for the supply—an approved valuation of the interest, unit or lease as at the first day on which the entity was registered or required to be registered; or</w:t>
      </w:r>
    </w:p>
    <w:p w:rsidR="003A7A7B" w:rsidRPr="002849D1" w:rsidRDefault="003A7A7B" w:rsidP="003A7A7B">
      <w:pPr>
        <w:pStyle w:val="paragraphsub"/>
      </w:pPr>
      <w:r w:rsidRPr="002849D1">
        <w:tab/>
        <w:t>(ii)</w:t>
      </w:r>
      <w:r w:rsidRPr="002849D1">
        <w:tab/>
        <w:t xml:space="preserve">if </w:t>
      </w:r>
      <w:r w:rsidR="002849D1">
        <w:t>subparagraph (</w:t>
      </w:r>
      <w:r w:rsidRPr="002849D1">
        <w:t>i) does not apply—the GST inclusive market value of the interest, unit or lease as at that day.</w:t>
      </w:r>
    </w:p>
    <w:p w:rsidR="003A7A7B" w:rsidRPr="002849D1" w:rsidRDefault="003A7A7B" w:rsidP="003A7A7B">
      <w:pPr>
        <w:pStyle w:val="SubsectionHead"/>
      </w:pPr>
      <w:r w:rsidRPr="002849D1">
        <w:t>Margin for supply of real property acquired from associate</w:t>
      </w:r>
    </w:p>
    <w:p w:rsidR="003A7A7B" w:rsidRPr="002849D1" w:rsidRDefault="003A7A7B" w:rsidP="003A7A7B">
      <w:pPr>
        <w:pStyle w:val="subsection"/>
      </w:pPr>
      <w:r w:rsidRPr="002849D1">
        <w:tab/>
        <w:t>(6)</w:t>
      </w:r>
      <w:r w:rsidRPr="002849D1">
        <w:tab/>
        <w:t>If:</w:t>
      </w:r>
    </w:p>
    <w:p w:rsidR="003A7A7B" w:rsidRPr="002849D1" w:rsidRDefault="003A7A7B" w:rsidP="003A7A7B">
      <w:pPr>
        <w:pStyle w:val="paragraph"/>
      </w:pPr>
      <w:r w:rsidRPr="002849D1">
        <w:tab/>
        <w:t>(a)</w:t>
      </w:r>
      <w:r w:rsidRPr="002849D1">
        <w:tab/>
        <w:t xml:space="preserve">you acquired the interest, unit or lease in question from an entity who was your </w:t>
      </w:r>
      <w:r w:rsidR="002849D1" w:rsidRPr="002849D1">
        <w:rPr>
          <w:position w:val="6"/>
          <w:sz w:val="16"/>
        </w:rPr>
        <w:t>*</w:t>
      </w:r>
      <w:r w:rsidRPr="002849D1">
        <w:t xml:space="preserve">associate, and who was </w:t>
      </w:r>
      <w:r w:rsidR="002849D1" w:rsidRPr="002849D1">
        <w:rPr>
          <w:position w:val="6"/>
          <w:sz w:val="16"/>
        </w:rPr>
        <w:t>*</w:t>
      </w:r>
      <w:r w:rsidRPr="002849D1">
        <w:t xml:space="preserve">registered or </w:t>
      </w:r>
      <w:r w:rsidR="002849D1" w:rsidRPr="002849D1">
        <w:rPr>
          <w:position w:val="6"/>
          <w:sz w:val="16"/>
        </w:rPr>
        <w:t>*</w:t>
      </w:r>
      <w:r w:rsidRPr="002849D1">
        <w:t>required to be registered, at the time of the acquisition; and</w:t>
      </w:r>
    </w:p>
    <w:p w:rsidR="003A7A7B" w:rsidRPr="002849D1" w:rsidRDefault="003A7A7B" w:rsidP="003A7A7B">
      <w:pPr>
        <w:pStyle w:val="paragraph"/>
      </w:pPr>
      <w:r w:rsidRPr="002849D1">
        <w:tab/>
        <w:t>(b)</w:t>
      </w:r>
      <w:r w:rsidRPr="002849D1">
        <w:tab/>
        <w:t xml:space="preserve">the acquisition from your associate was without </w:t>
      </w:r>
      <w:r w:rsidR="002849D1" w:rsidRPr="002849D1">
        <w:rPr>
          <w:position w:val="6"/>
          <w:sz w:val="16"/>
        </w:rPr>
        <w:t>*</w:t>
      </w:r>
      <w:r w:rsidRPr="002849D1">
        <w:t>consideration; and</w:t>
      </w:r>
    </w:p>
    <w:p w:rsidR="003A7A7B" w:rsidRPr="002849D1" w:rsidRDefault="003A7A7B" w:rsidP="003A7A7B">
      <w:pPr>
        <w:pStyle w:val="paragraph"/>
      </w:pPr>
      <w:r w:rsidRPr="002849D1">
        <w:tab/>
        <w:t>(c)</w:t>
      </w:r>
      <w:r w:rsidRPr="002849D1">
        <w:tab/>
        <w:t xml:space="preserve">the supply by your associate was not a </w:t>
      </w:r>
      <w:r w:rsidR="002849D1" w:rsidRPr="002849D1">
        <w:rPr>
          <w:position w:val="6"/>
          <w:sz w:val="16"/>
        </w:rPr>
        <w:t>*</w:t>
      </w:r>
      <w:r w:rsidRPr="002849D1">
        <w:t>taxable supply; and</w:t>
      </w:r>
    </w:p>
    <w:p w:rsidR="003A7A7B" w:rsidRPr="002849D1" w:rsidRDefault="003A7A7B" w:rsidP="003A7A7B">
      <w:pPr>
        <w:pStyle w:val="paragraph"/>
      </w:pPr>
      <w:r w:rsidRPr="002849D1">
        <w:tab/>
        <w:t>(d)</w:t>
      </w:r>
      <w:r w:rsidRPr="002849D1">
        <w:tab/>
        <w:t xml:space="preserve">your associate made the supply in the course or furtherance of an </w:t>
      </w:r>
      <w:r w:rsidR="002849D1" w:rsidRPr="002849D1">
        <w:rPr>
          <w:position w:val="6"/>
          <w:sz w:val="16"/>
        </w:rPr>
        <w:t>*</w:t>
      </w:r>
      <w:r w:rsidRPr="002849D1">
        <w:t xml:space="preserve">enterprise that your associate </w:t>
      </w:r>
      <w:r w:rsidR="002849D1" w:rsidRPr="002849D1">
        <w:rPr>
          <w:position w:val="6"/>
          <w:sz w:val="16"/>
        </w:rPr>
        <w:t>*</w:t>
      </w:r>
      <w:r w:rsidRPr="002849D1">
        <w:t>carried on; and</w:t>
      </w:r>
    </w:p>
    <w:p w:rsidR="003A7A7B" w:rsidRPr="002849D1" w:rsidRDefault="003A7A7B" w:rsidP="003A7A7B">
      <w:pPr>
        <w:pStyle w:val="paragraph"/>
      </w:pPr>
      <w:r w:rsidRPr="002849D1">
        <w:tab/>
        <w:t>(e)</w:t>
      </w:r>
      <w:r w:rsidRPr="002849D1">
        <w:tab/>
        <w:t xml:space="preserve">none of </w:t>
      </w:r>
      <w:r w:rsidR="002849D1">
        <w:t>subsections (</w:t>
      </w:r>
      <w:r w:rsidRPr="002849D1">
        <w:t>1) to (5) applies;</w:t>
      </w:r>
    </w:p>
    <w:p w:rsidR="003A7A7B" w:rsidRPr="002849D1" w:rsidRDefault="003A7A7B" w:rsidP="003A7A7B">
      <w:pPr>
        <w:pStyle w:val="subsection2"/>
      </w:pPr>
      <w:r w:rsidRPr="002849D1">
        <w:t xml:space="preserve">the </w:t>
      </w:r>
      <w:r w:rsidRPr="002849D1">
        <w:rPr>
          <w:b/>
          <w:i/>
        </w:rPr>
        <w:t>margin</w:t>
      </w:r>
      <w:r w:rsidRPr="002849D1">
        <w:t xml:space="preserve"> for the supply you make is the amount by which the consideration for the supply exceeds:</w:t>
      </w:r>
    </w:p>
    <w:p w:rsidR="003A7A7B" w:rsidRPr="002849D1" w:rsidRDefault="003A7A7B" w:rsidP="003A7A7B">
      <w:pPr>
        <w:pStyle w:val="paragraph"/>
      </w:pPr>
      <w:r w:rsidRPr="002849D1">
        <w:tab/>
        <w:t>(f)</w:t>
      </w:r>
      <w:r w:rsidRPr="002849D1">
        <w:tab/>
        <w:t>if your associate had acquired the interest, unit or lease before 1</w:t>
      </w:r>
      <w:r w:rsidR="002849D1">
        <w:t> </w:t>
      </w:r>
      <w:r w:rsidRPr="002849D1">
        <w:t>July 2000 and on that day was registered or required to be registered:</w:t>
      </w:r>
    </w:p>
    <w:p w:rsidR="003A7A7B" w:rsidRPr="002849D1" w:rsidRDefault="003A7A7B" w:rsidP="003A7A7B">
      <w:pPr>
        <w:pStyle w:val="paragraphsub"/>
      </w:pPr>
      <w:r w:rsidRPr="002849D1">
        <w:tab/>
        <w:t>(i)</w:t>
      </w:r>
      <w:r w:rsidRPr="002849D1">
        <w:tab/>
        <w:t xml:space="preserve">if you choose to apply an </w:t>
      </w:r>
      <w:r w:rsidR="002849D1" w:rsidRPr="002849D1">
        <w:rPr>
          <w:position w:val="6"/>
          <w:sz w:val="16"/>
        </w:rPr>
        <w:t>*</w:t>
      </w:r>
      <w:r w:rsidRPr="002849D1">
        <w:t>approved valuation to work out the margin for the supply—an approved valuation of the interest, unit or lease as at 1</w:t>
      </w:r>
      <w:r w:rsidR="002849D1">
        <w:t> </w:t>
      </w:r>
      <w:r w:rsidRPr="002849D1">
        <w:t>July 2000; or</w:t>
      </w:r>
    </w:p>
    <w:p w:rsidR="003A7A7B" w:rsidRPr="002849D1" w:rsidRDefault="003A7A7B" w:rsidP="003A7A7B">
      <w:pPr>
        <w:pStyle w:val="paragraphsub"/>
      </w:pPr>
      <w:r w:rsidRPr="002849D1">
        <w:tab/>
        <w:t>(ii)</w:t>
      </w:r>
      <w:r w:rsidRPr="002849D1">
        <w:tab/>
        <w:t xml:space="preserve">if </w:t>
      </w:r>
      <w:r w:rsidR="002849D1">
        <w:t>subparagraph (</w:t>
      </w:r>
      <w:r w:rsidRPr="002849D1">
        <w:t xml:space="preserve">i) does not apply—the </w:t>
      </w:r>
      <w:r w:rsidR="002849D1" w:rsidRPr="002849D1">
        <w:rPr>
          <w:position w:val="6"/>
          <w:sz w:val="16"/>
        </w:rPr>
        <w:t>*</w:t>
      </w:r>
      <w:r w:rsidRPr="002849D1">
        <w:t>GST inclusive market value of the interest, unit or lease as at 1</w:t>
      </w:r>
      <w:r w:rsidR="002849D1">
        <w:t> </w:t>
      </w:r>
      <w:r w:rsidRPr="002849D1">
        <w:t>July 2000; or</w:t>
      </w:r>
    </w:p>
    <w:p w:rsidR="003A7A7B" w:rsidRPr="002849D1" w:rsidRDefault="003A7A7B" w:rsidP="003A7A7B">
      <w:pPr>
        <w:pStyle w:val="paragraph"/>
      </w:pPr>
      <w:r w:rsidRPr="002849D1">
        <w:tab/>
        <w:t>(g)</w:t>
      </w:r>
      <w:r w:rsidRPr="002849D1">
        <w:tab/>
        <w:t>if your associate had acquired the interest, unit or lease on or after 1</w:t>
      </w:r>
      <w:r w:rsidR="002849D1">
        <w:t> </w:t>
      </w:r>
      <w:r w:rsidRPr="002849D1">
        <w:t>July 2000 and had been registered or required to be registered at the time of the acquisition:</w:t>
      </w:r>
    </w:p>
    <w:p w:rsidR="003A7A7B" w:rsidRPr="002849D1" w:rsidRDefault="003A7A7B" w:rsidP="003A7A7B">
      <w:pPr>
        <w:pStyle w:val="paragraphsub"/>
      </w:pPr>
      <w:r w:rsidRPr="002849D1">
        <w:tab/>
        <w:t>(i)</w:t>
      </w:r>
      <w:r w:rsidRPr="002849D1">
        <w:tab/>
        <w:t xml:space="preserve">if your associate’s acquisition was for consideration and you choose to apply an approved valuation to work out </w:t>
      </w:r>
      <w:r w:rsidRPr="002849D1">
        <w:lastRenderedPageBreak/>
        <w:t>the margin for the supply—an approved valuation of the interest, unit or lease as at the day on which your associate had acquired it; or</w:t>
      </w:r>
    </w:p>
    <w:p w:rsidR="003A7A7B" w:rsidRPr="002849D1" w:rsidRDefault="003A7A7B" w:rsidP="003A7A7B">
      <w:pPr>
        <w:pStyle w:val="paragraphsub"/>
      </w:pPr>
      <w:r w:rsidRPr="002849D1">
        <w:tab/>
        <w:t>(ii)</w:t>
      </w:r>
      <w:r w:rsidRPr="002849D1">
        <w:tab/>
        <w:t xml:space="preserve">if your associate’s acquisition was for consideration and </w:t>
      </w:r>
      <w:r w:rsidR="002849D1">
        <w:t>subparagraph (</w:t>
      </w:r>
      <w:r w:rsidRPr="002849D1">
        <w:t>i) does not apply—that consideration; or</w:t>
      </w:r>
    </w:p>
    <w:p w:rsidR="003A7A7B" w:rsidRPr="002849D1" w:rsidRDefault="003A7A7B" w:rsidP="003A7A7B">
      <w:pPr>
        <w:pStyle w:val="paragraphsub"/>
      </w:pPr>
      <w:r w:rsidRPr="002849D1">
        <w:tab/>
        <w:t>(iii)</w:t>
      </w:r>
      <w:r w:rsidRPr="002849D1">
        <w:tab/>
        <w:t>if your associate’s acquisition was without consideration—the GST inclusive market value of the interest, unit or lease at the time of the acquisition; or</w:t>
      </w:r>
    </w:p>
    <w:p w:rsidR="003A7A7B" w:rsidRPr="002849D1" w:rsidRDefault="003A7A7B" w:rsidP="003A7A7B">
      <w:pPr>
        <w:pStyle w:val="paragraph"/>
      </w:pPr>
      <w:r w:rsidRPr="002849D1">
        <w:tab/>
        <w:t>(h)</w:t>
      </w:r>
      <w:r w:rsidRPr="002849D1">
        <w:tab/>
        <w:t xml:space="preserve">if your associate had not been registered or required to be registered at the time of your associate’s acquisition of the interest, unit or lease (and </w:t>
      </w:r>
      <w:r w:rsidR="002849D1">
        <w:t>paragraph (</w:t>
      </w:r>
      <w:r w:rsidRPr="002849D1">
        <w:t>f) does not apply):</w:t>
      </w:r>
    </w:p>
    <w:p w:rsidR="003A7A7B" w:rsidRPr="002849D1" w:rsidRDefault="003A7A7B" w:rsidP="003A7A7B">
      <w:pPr>
        <w:pStyle w:val="paragraphsub"/>
      </w:pPr>
      <w:r w:rsidRPr="002849D1">
        <w:tab/>
        <w:t>(i)</w:t>
      </w:r>
      <w:r w:rsidRPr="002849D1">
        <w:tab/>
        <w:t>if you choose to apply an approved valuation to work out the margin for the supply—an approved valuation of the interest, unit or lease as at the first day on which the entity was registered or required to be registered; or</w:t>
      </w:r>
    </w:p>
    <w:p w:rsidR="003A7A7B" w:rsidRPr="002849D1" w:rsidRDefault="003A7A7B" w:rsidP="003A7A7B">
      <w:pPr>
        <w:pStyle w:val="paragraphsub"/>
      </w:pPr>
      <w:r w:rsidRPr="002849D1">
        <w:tab/>
        <w:t>(ii)</w:t>
      </w:r>
      <w:r w:rsidRPr="002849D1">
        <w:tab/>
        <w:t xml:space="preserve">if </w:t>
      </w:r>
      <w:r w:rsidR="002849D1">
        <w:t>subparagraph (</w:t>
      </w:r>
      <w:r w:rsidRPr="002849D1">
        <w:t>i) does not apply—the GST inclusive market value of the interest, unit or lease as at that day.</w:t>
      </w:r>
    </w:p>
    <w:p w:rsidR="003A7A7B" w:rsidRPr="002849D1" w:rsidRDefault="003A7A7B" w:rsidP="003A7A7B">
      <w:pPr>
        <w:pStyle w:val="subsection"/>
      </w:pPr>
      <w:r w:rsidRPr="002849D1">
        <w:tab/>
        <w:t>(6A)</w:t>
      </w:r>
      <w:r w:rsidRPr="002849D1">
        <w:tab/>
      </w:r>
      <w:r w:rsidR="002849D1">
        <w:t>Paragraphs (</w:t>
      </w:r>
      <w:r w:rsidRPr="002849D1">
        <w:t xml:space="preserve">6)(c) and (d) do not apply if the acquisition from your </w:t>
      </w:r>
      <w:r w:rsidR="002849D1" w:rsidRPr="002849D1">
        <w:rPr>
          <w:position w:val="6"/>
          <w:sz w:val="16"/>
        </w:rPr>
        <w:t>*</w:t>
      </w:r>
      <w:r w:rsidRPr="002849D1">
        <w:t>associate was not by means of a supply by your associate.</w:t>
      </w:r>
    </w:p>
    <w:p w:rsidR="003A7A7B" w:rsidRPr="002849D1" w:rsidRDefault="003A7A7B" w:rsidP="003A7A7B">
      <w:pPr>
        <w:pStyle w:val="subsection"/>
      </w:pPr>
      <w:r w:rsidRPr="002849D1">
        <w:tab/>
        <w:t>(6B)</w:t>
      </w:r>
      <w:r w:rsidRPr="002849D1">
        <w:tab/>
        <w:t xml:space="preserve">To avoid doubt, you cannot be taken, for the purposes of </w:t>
      </w:r>
      <w:r w:rsidR="002849D1">
        <w:t>paragraph (</w:t>
      </w:r>
      <w:r w:rsidRPr="002849D1">
        <w:t xml:space="preserve">5)(f) or (6)(h), to be </w:t>
      </w:r>
      <w:r w:rsidR="002849D1" w:rsidRPr="002849D1">
        <w:rPr>
          <w:position w:val="6"/>
          <w:sz w:val="16"/>
        </w:rPr>
        <w:t>*</w:t>
      </w:r>
      <w:r w:rsidRPr="002849D1">
        <w:t xml:space="preserve">registered or </w:t>
      </w:r>
      <w:r w:rsidR="002849D1" w:rsidRPr="002849D1">
        <w:rPr>
          <w:position w:val="6"/>
          <w:sz w:val="16"/>
        </w:rPr>
        <w:t>*</w:t>
      </w:r>
      <w:r w:rsidRPr="002849D1">
        <w:t>required to be registered on a day earlier than 1</w:t>
      </w:r>
      <w:r w:rsidR="002849D1">
        <w:t> </w:t>
      </w:r>
      <w:r w:rsidRPr="002849D1">
        <w:t>July 2000.</w:t>
      </w:r>
    </w:p>
    <w:p w:rsidR="00300522" w:rsidRPr="002849D1" w:rsidRDefault="00300522" w:rsidP="00300522">
      <w:pPr>
        <w:pStyle w:val="subsection"/>
      </w:pPr>
      <w:r w:rsidRPr="002849D1">
        <w:tab/>
        <w:t>(7)</w:t>
      </w:r>
      <w:r w:rsidRPr="002849D1">
        <w:tab/>
        <w:t>If:</w:t>
      </w:r>
    </w:p>
    <w:p w:rsidR="00300522" w:rsidRPr="002849D1" w:rsidRDefault="00300522" w:rsidP="00300522">
      <w:pPr>
        <w:pStyle w:val="paragraph"/>
      </w:pPr>
      <w:r w:rsidRPr="002849D1">
        <w:tab/>
        <w:t>(a)</w:t>
      </w:r>
      <w:r w:rsidRPr="002849D1">
        <w:tab/>
        <w:t xml:space="preserve">you acquired the interest, unit or lease in question from an entity who was your </w:t>
      </w:r>
      <w:r w:rsidR="002849D1" w:rsidRPr="002849D1">
        <w:rPr>
          <w:position w:val="6"/>
          <w:sz w:val="16"/>
        </w:rPr>
        <w:t>*</w:t>
      </w:r>
      <w:r w:rsidRPr="002849D1">
        <w:t>associate at the time of the acquisition; and</w:t>
      </w:r>
    </w:p>
    <w:p w:rsidR="00300522" w:rsidRPr="002849D1" w:rsidRDefault="00300522" w:rsidP="00300522">
      <w:pPr>
        <w:pStyle w:val="paragraph"/>
      </w:pPr>
      <w:r w:rsidRPr="002849D1">
        <w:tab/>
        <w:t>(b)</w:t>
      </w:r>
      <w:r w:rsidRPr="002849D1">
        <w:tab/>
        <w:t>none of the other subsections of this section apply;</w:t>
      </w:r>
    </w:p>
    <w:p w:rsidR="00300522" w:rsidRPr="002849D1" w:rsidRDefault="00300522" w:rsidP="00300522">
      <w:pPr>
        <w:pStyle w:val="subsection2"/>
      </w:pPr>
      <w:r w:rsidRPr="002849D1">
        <w:t xml:space="preserve">the </w:t>
      </w:r>
      <w:r w:rsidRPr="002849D1">
        <w:rPr>
          <w:b/>
          <w:i/>
        </w:rPr>
        <w:t>margin</w:t>
      </w:r>
      <w:r w:rsidRPr="002849D1">
        <w:t xml:space="preserve"> for the supply you make is the amount by which the </w:t>
      </w:r>
      <w:r w:rsidR="002849D1" w:rsidRPr="002849D1">
        <w:rPr>
          <w:position w:val="6"/>
          <w:sz w:val="16"/>
        </w:rPr>
        <w:t>*</w:t>
      </w:r>
      <w:r w:rsidRPr="002849D1">
        <w:t>consideration for the supply exceeds:</w:t>
      </w:r>
    </w:p>
    <w:p w:rsidR="00300522" w:rsidRPr="002849D1" w:rsidRDefault="00300522" w:rsidP="00300522">
      <w:pPr>
        <w:pStyle w:val="paragraph"/>
      </w:pPr>
      <w:r w:rsidRPr="002849D1">
        <w:tab/>
        <w:t>(c)</w:t>
      </w:r>
      <w:r w:rsidRPr="002849D1">
        <w:tab/>
        <w:t>if your acquisition was made before 1</w:t>
      </w:r>
      <w:r w:rsidR="002849D1">
        <w:t> </w:t>
      </w:r>
      <w:r w:rsidRPr="002849D1">
        <w:t xml:space="preserve">July 2000—an </w:t>
      </w:r>
      <w:r w:rsidR="002849D1" w:rsidRPr="002849D1">
        <w:rPr>
          <w:position w:val="6"/>
          <w:sz w:val="16"/>
        </w:rPr>
        <w:t>*</w:t>
      </w:r>
      <w:r w:rsidRPr="002849D1">
        <w:t>approved valuation of the interest, unit or lease as at 1</w:t>
      </w:r>
      <w:r w:rsidR="002849D1">
        <w:t> </w:t>
      </w:r>
      <w:r w:rsidRPr="002849D1">
        <w:t>July 2000; or</w:t>
      </w:r>
    </w:p>
    <w:p w:rsidR="00300522" w:rsidRPr="002849D1" w:rsidRDefault="00300522" w:rsidP="00300522">
      <w:pPr>
        <w:pStyle w:val="paragraph"/>
      </w:pPr>
      <w:r w:rsidRPr="002849D1">
        <w:tab/>
        <w:t>(d)</w:t>
      </w:r>
      <w:r w:rsidRPr="002849D1">
        <w:tab/>
        <w:t>if your acquisition was made on or after 1</w:t>
      </w:r>
      <w:r w:rsidR="002849D1">
        <w:t> </w:t>
      </w:r>
      <w:r w:rsidRPr="002849D1">
        <w:t xml:space="preserve">July 2000—the </w:t>
      </w:r>
      <w:r w:rsidR="002849D1" w:rsidRPr="002849D1">
        <w:rPr>
          <w:position w:val="6"/>
          <w:sz w:val="16"/>
        </w:rPr>
        <w:t>*</w:t>
      </w:r>
      <w:r w:rsidRPr="002849D1">
        <w:t>GST inclusive market value of the interest, unit or lease at the time of the acquisition.</w:t>
      </w:r>
    </w:p>
    <w:p w:rsidR="00300522" w:rsidRPr="002849D1" w:rsidRDefault="00300522" w:rsidP="00300522">
      <w:pPr>
        <w:pStyle w:val="subsection"/>
      </w:pPr>
      <w:r w:rsidRPr="002849D1">
        <w:lastRenderedPageBreak/>
        <w:tab/>
        <w:t>(8)</w:t>
      </w:r>
      <w:r w:rsidRPr="002849D1">
        <w:tab/>
      </w:r>
      <w:r w:rsidR="002849D1">
        <w:t>Subsection (</w:t>
      </w:r>
      <w:r w:rsidR="003A7A7B" w:rsidRPr="002849D1">
        <w:t>6) or (7)</w:t>
      </w:r>
      <w:r w:rsidRPr="002849D1">
        <w:t xml:space="preserve"> applies to an acquisition through a supply made by:</w:t>
      </w:r>
    </w:p>
    <w:p w:rsidR="00300522" w:rsidRPr="002849D1" w:rsidRDefault="00300522" w:rsidP="00300522">
      <w:pPr>
        <w:pStyle w:val="paragraph"/>
      </w:pPr>
      <w:r w:rsidRPr="002849D1">
        <w:tab/>
        <w:t>(a)</w:t>
      </w:r>
      <w:r w:rsidRPr="002849D1">
        <w:tab/>
        <w:t xml:space="preserve">a </w:t>
      </w:r>
      <w:r w:rsidR="002849D1" w:rsidRPr="002849D1">
        <w:rPr>
          <w:position w:val="6"/>
          <w:sz w:val="16"/>
        </w:rPr>
        <w:t>*</w:t>
      </w:r>
      <w:r w:rsidRPr="002849D1">
        <w:t>GST branch; or</w:t>
      </w:r>
    </w:p>
    <w:p w:rsidR="00300522" w:rsidRPr="002849D1" w:rsidRDefault="00300522" w:rsidP="00300522">
      <w:pPr>
        <w:pStyle w:val="paragraph"/>
      </w:pPr>
      <w:r w:rsidRPr="002849D1">
        <w:tab/>
        <w:t>(b)</w:t>
      </w:r>
      <w:r w:rsidRPr="002849D1">
        <w:tab/>
        <w:t>a</w:t>
      </w:r>
      <w:r w:rsidR="002849D1" w:rsidRPr="002849D1">
        <w:rPr>
          <w:position w:val="6"/>
          <w:sz w:val="16"/>
        </w:rPr>
        <w:t>*</w:t>
      </w:r>
      <w:r w:rsidRPr="002849D1">
        <w:t>non</w:t>
      </w:r>
      <w:r w:rsidR="002849D1">
        <w:noBreakHyphen/>
      </w:r>
      <w:r w:rsidRPr="002849D1">
        <w:t>profit sub</w:t>
      </w:r>
      <w:r w:rsidR="002849D1">
        <w:noBreakHyphen/>
      </w:r>
      <w:r w:rsidRPr="002849D1">
        <w:t>entity; or</w:t>
      </w:r>
    </w:p>
    <w:p w:rsidR="00300522" w:rsidRPr="002849D1" w:rsidRDefault="00300522" w:rsidP="00300522">
      <w:pPr>
        <w:pStyle w:val="paragraph"/>
      </w:pPr>
      <w:r w:rsidRPr="002849D1">
        <w:tab/>
        <w:t>(c)</w:t>
      </w:r>
      <w:r w:rsidRPr="002849D1">
        <w:tab/>
        <w:t xml:space="preserve">a </w:t>
      </w:r>
      <w:r w:rsidR="002849D1" w:rsidRPr="002849D1">
        <w:rPr>
          <w:position w:val="6"/>
          <w:sz w:val="16"/>
        </w:rPr>
        <w:t>*</w:t>
      </w:r>
      <w:r w:rsidRPr="002849D1">
        <w:t>government entity of a kind referred to in section</w:t>
      </w:r>
      <w:r w:rsidR="002849D1">
        <w:t> </w:t>
      </w:r>
      <w:r w:rsidRPr="002849D1">
        <w:t>72</w:t>
      </w:r>
      <w:r w:rsidR="002849D1">
        <w:noBreakHyphen/>
      </w:r>
      <w:r w:rsidRPr="002849D1">
        <w:t>95 or 72</w:t>
      </w:r>
      <w:r w:rsidR="002849D1">
        <w:noBreakHyphen/>
      </w:r>
      <w:r w:rsidRPr="002849D1">
        <w:t>100;</w:t>
      </w:r>
    </w:p>
    <w:p w:rsidR="00300522" w:rsidRPr="002849D1" w:rsidRDefault="00300522" w:rsidP="00300522">
      <w:pPr>
        <w:pStyle w:val="subsection2"/>
      </w:pPr>
      <w:r w:rsidRPr="002849D1">
        <w:t>as if Subdivision</w:t>
      </w:r>
      <w:r w:rsidR="002849D1">
        <w:t> </w:t>
      </w:r>
      <w:r w:rsidRPr="002849D1">
        <w:t>72</w:t>
      </w:r>
      <w:r w:rsidR="002849D1">
        <w:noBreakHyphen/>
      </w:r>
      <w:r w:rsidRPr="002849D1">
        <w:t xml:space="preserve">D affected the operation of </w:t>
      </w:r>
      <w:r w:rsidR="003A7A7B" w:rsidRPr="002849D1">
        <w:t>that subsection</w:t>
      </w:r>
      <w:r w:rsidRPr="002849D1">
        <w:t xml:space="preserve"> in the same way that it affects the operation of Division</w:t>
      </w:r>
      <w:r w:rsidR="002849D1">
        <w:t> </w:t>
      </w:r>
      <w:r w:rsidRPr="002849D1">
        <w:t>72.</w:t>
      </w:r>
    </w:p>
    <w:p w:rsidR="00300522" w:rsidRPr="002849D1" w:rsidRDefault="00300522" w:rsidP="00300522">
      <w:pPr>
        <w:pStyle w:val="ActHead5"/>
      </w:pPr>
      <w:bookmarkStart w:id="506" w:name="_Toc364850871"/>
      <w:r w:rsidRPr="002849D1">
        <w:rPr>
          <w:rStyle w:val="CharSectno"/>
        </w:rPr>
        <w:t>75</w:t>
      </w:r>
      <w:r w:rsidR="002849D1" w:rsidRPr="002849D1">
        <w:rPr>
          <w:rStyle w:val="CharSectno"/>
        </w:rPr>
        <w:noBreakHyphen/>
      </w:r>
      <w:r w:rsidRPr="002849D1">
        <w:rPr>
          <w:rStyle w:val="CharSectno"/>
        </w:rPr>
        <w:t>12</w:t>
      </w:r>
      <w:r w:rsidRPr="002849D1">
        <w:t xml:space="preserve">  Working out margins to take into account failure to pay full consideration</w:t>
      </w:r>
      <w:bookmarkEnd w:id="506"/>
    </w:p>
    <w:p w:rsidR="00300522" w:rsidRPr="002849D1" w:rsidRDefault="00300522" w:rsidP="00300522">
      <w:pPr>
        <w:pStyle w:val="subsection"/>
      </w:pPr>
      <w:r w:rsidRPr="002849D1">
        <w:tab/>
      </w:r>
      <w:r w:rsidRPr="002849D1">
        <w:tab/>
        <w:t xml:space="preserve">In working out the </w:t>
      </w:r>
      <w:r w:rsidR="002849D1" w:rsidRPr="002849D1">
        <w:rPr>
          <w:position w:val="6"/>
          <w:sz w:val="16"/>
        </w:rPr>
        <w:t>*</w:t>
      </w:r>
      <w:r w:rsidRPr="002849D1">
        <w:t xml:space="preserve">margin for a </w:t>
      </w:r>
      <w:r w:rsidR="002849D1" w:rsidRPr="002849D1">
        <w:rPr>
          <w:position w:val="6"/>
          <w:sz w:val="16"/>
        </w:rPr>
        <w:t>*</w:t>
      </w:r>
      <w:r w:rsidRPr="002849D1">
        <w:t xml:space="preserve">taxable supply of </w:t>
      </w:r>
      <w:r w:rsidR="002849D1" w:rsidRPr="002849D1">
        <w:rPr>
          <w:position w:val="6"/>
          <w:sz w:val="16"/>
        </w:rPr>
        <w:t>*</w:t>
      </w:r>
      <w:r w:rsidRPr="002849D1">
        <w:t xml:space="preserve">real property you make (the </w:t>
      </w:r>
      <w:r w:rsidRPr="002849D1">
        <w:rPr>
          <w:b/>
          <w:i/>
        </w:rPr>
        <w:t>later supply</w:t>
      </w:r>
      <w:r w:rsidRPr="002849D1">
        <w:t>), if:</w:t>
      </w:r>
    </w:p>
    <w:p w:rsidR="00300522" w:rsidRPr="002849D1" w:rsidRDefault="00300522" w:rsidP="00300522">
      <w:pPr>
        <w:pStyle w:val="paragraph"/>
      </w:pPr>
      <w:r w:rsidRPr="002849D1">
        <w:tab/>
        <w:t>(a)</w:t>
      </w:r>
      <w:r w:rsidRPr="002849D1">
        <w:tab/>
        <w:t xml:space="preserve">you had acquired the interest, unit or lease in question through a supply (the </w:t>
      </w:r>
      <w:r w:rsidRPr="002849D1">
        <w:rPr>
          <w:b/>
          <w:i/>
        </w:rPr>
        <w:t>earlier supply</w:t>
      </w:r>
      <w:r w:rsidRPr="002849D1">
        <w:t>); and</w:t>
      </w:r>
    </w:p>
    <w:p w:rsidR="00300522" w:rsidRPr="002849D1" w:rsidRDefault="00300522" w:rsidP="00300522">
      <w:pPr>
        <w:pStyle w:val="paragraph"/>
      </w:pPr>
      <w:r w:rsidRPr="002849D1">
        <w:tab/>
        <w:t>(b)</w:t>
      </w:r>
      <w:r w:rsidRPr="002849D1">
        <w:tab/>
        <w:t xml:space="preserve">the </w:t>
      </w:r>
      <w:r w:rsidR="002849D1" w:rsidRPr="002849D1">
        <w:rPr>
          <w:position w:val="6"/>
          <w:sz w:val="16"/>
        </w:rPr>
        <w:t>*</w:t>
      </w:r>
      <w:r w:rsidRPr="002849D1">
        <w:t>consideration for:</w:t>
      </w:r>
    </w:p>
    <w:p w:rsidR="00300522" w:rsidRPr="002849D1" w:rsidRDefault="00300522" w:rsidP="00300522">
      <w:pPr>
        <w:pStyle w:val="paragraphsub"/>
      </w:pPr>
      <w:r w:rsidRPr="002849D1">
        <w:tab/>
        <w:t>(i)</w:t>
      </w:r>
      <w:r w:rsidRPr="002849D1">
        <w:tab/>
        <w:t xml:space="preserve">if your acquisition was not an acquisition from a </w:t>
      </w:r>
      <w:r w:rsidR="002849D1" w:rsidRPr="002849D1">
        <w:rPr>
          <w:position w:val="6"/>
          <w:sz w:val="16"/>
        </w:rPr>
        <w:t>*</w:t>
      </w:r>
      <w:r w:rsidRPr="002849D1">
        <w:t xml:space="preserve">member of a </w:t>
      </w:r>
      <w:r w:rsidR="002849D1" w:rsidRPr="002849D1">
        <w:rPr>
          <w:position w:val="6"/>
          <w:sz w:val="16"/>
        </w:rPr>
        <w:t>*</w:t>
      </w:r>
      <w:r w:rsidRPr="002849D1">
        <w:t>GST group of which you were also a member at the time of the acquisition—the earlier supply; or</w:t>
      </w:r>
    </w:p>
    <w:p w:rsidR="00300522" w:rsidRPr="002849D1" w:rsidRDefault="00300522" w:rsidP="00300522">
      <w:pPr>
        <w:pStyle w:val="paragraphsub"/>
      </w:pPr>
      <w:r w:rsidRPr="002849D1">
        <w:tab/>
        <w:t>(ii)</w:t>
      </w:r>
      <w:r w:rsidRPr="002849D1">
        <w:tab/>
        <w:t xml:space="preserve">if your acquisition was such an acquisition—the last supply of the interest, unit or lease at a time when the supplier of that last supply was not, but the </w:t>
      </w:r>
      <w:r w:rsidR="002849D1" w:rsidRPr="002849D1">
        <w:rPr>
          <w:position w:val="6"/>
          <w:sz w:val="16"/>
        </w:rPr>
        <w:t>*</w:t>
      </w:r>
      <w:r w:rsidRPr="002849D1">
        <w:t>recipient of that last supply was, a member of the GST group;</w:t>
      </w:r>
    </w:p>
    <w:p w:rsidR="00300522" w:rsidRPr="002849D1" w:rsidRDefault="00300522" w:rsidP="00300522">
      <w:pPr>
        <w:pStyle w:val="paragraph"/>
      </w:pPr>
      <w:r w:rsidRPr="002849D1">
        <w:tab/>
      </w:r>
      <w:r w:rsidRPr="002849D1">
        <w:tab/>
        <w:t>had not been paid in full at the time of the later supply;</w:t>
      </w:r>
    </w:p>
    <w:p w:rsidR="00300522" w:rsidRPr="002849D1" w:rsidRDefault="00300522" w:rsidP="00300522">
      <w:pPr>
        <w:pStyle w:val="subsection2"/>
      </w:pPr>
      <w:r w:rsidRPr="002849D1">
        <w:t xml:space="preserve">treat the amount of the consideration as having been reduced by the amount of unpaid consideration referred to in </w:t>
      </w:r>
      <w:r w:rsidR="002849D1">
        <w:t>paragraph (</w:t>
      </w:r>
      <w:r w:rsidRPr="002849D1">
        <w:t>b).</w:t>
      </w:r>
    </w:p>
    <w:p w:rsidR="00300522" w:rsidRPr="002849D1" w:rsidRDefault="00300522" w:rsidP="00300522">
      <w:pPr>
        <w:pStyle w:val="notetext"/>
      </w:pPr>
      <w:r w:rsidRPr="002849D1">
        <w:t>Note:</w:t>
      </w:r>
      <w:r w:rsidRPr="002849D1">
        <w:tab/>
        <w:t>If you subsequently pay more of the consideration for the earlier supply, you may have a decreasing adjustment: see section</w:t>
      </w:r>
      <w:r w:rsidR="002849D1">
        <w:t> </w:t>
      </w:r>
      <w:r w:rsidRPr="002849D1">
        <w:t>75</w:t>
      </w:r>
      <w:r w:rsidR="002849D1">
        <w:noBreakHyphen/>
      </w:r>
      <w:r w:rsidRPr="002849D1">
        <w:t>27.</w:t>
      </w:r>
    </w:p>
    <w:p w:rsidR="00300522" w:rsidRPr="002849D1" w:rsidRDefault="00300522" w:rsidP="00300522">
      <w:pPr>
        <w:pStyle w:val="ActHead5"/>
      </w:pPr>
      <w:bookmarkStart w:id="507" w:name="_Toc364850872"/>
      <w:r w:rsidRPr="002849D1">
        <w:rPr>
          <w:rStyle w:val="CharSectno"/>
        </w:rPr>
        <w:t>75</w:t>
      </w:r>
      <w:r w:rsidR="002849D1" w:rsidRPr="002849D1">
        <w:rPr>
          <w:rStyle w:val="CharSectno"/>
        </w:rPr>
        <w:noBreakHyphen/>
      </w:r>
      <w:r w:rsidRPr="002849D1">
        <w:rPr>
          <w:rStyle w:val="CharSectno"/>
        </w:rPr>
        <w:t>13</w:t>
      </w:r>
      <w:r w:rsidRPr="002849D1">
        <w:t xml:space="preserve">  Working out margins to take into account supplies to associates</w:t>
      </w:r>
      <w:bookmarkEnd w:id="507"/>
    </w:p>
    <w:p w:rsidR="00300522" w:rsidRPr="002849D1" w:rsidRDefault="00300522" w:rsidP="00300522">
      <w:pPr>
        <w:pStyle w:val="subsection"/>
      </w:pPr>
      <w:r w:rsidRPr="002849D1">
        <w:tab/>
      </w:r>
      <w:r w:rsidRPr="002849D1">
        <w:tab/>
        <w:t xml:space="preserve">In working out the </w:t>
      </w:r>
      <w:r w:rsidR="002849D1" w:rsidRPr="002849D1">
        <w:rPr>
          <w:position w:val="6"/>
          <w:sz w:val="16"/>
        </w:rPr>
        <w:t>*</w:t>
      </w:r>
      <w:r w:rsidRPr="002849D1">
        <w:t xml:space="preserve">margin for a </w:t>
      </w:r>
      <w:r w:rsidR="002849D1" w:rsidRPr="002849D1">
        <w:rPr>
          <w:position w:val="6"/>
          <w:sz w:val="16"/>
        </w:rPr>
        <w:t>*</w:t>
      </w:r>
      <w:r w:rsidRPr="002849D1">
        <w:t xml:space="preserve">taxable supply of </w:t>
      </w:r>
      <w:r w:rsidR="002849D1" w:rsidRPr="002849D1">
        <w:rPr>
          <w:position w:val="6"/>
          <w:sz w:val="16"/>
        </w:rPr>
        <w:t>*</w:t>
      </w:r>
      <w:r w:rsidRPr="002849D1">
        <w:t xml:space="preserve">real property you make to an entity who is your </w:t>
      </w:r>
      <w:r w:rsidR="002849D1" w:rsidRPr="002849D1">
        <w:rPr>
          <w:position w:val="6"/>
          <w:sz w:val="16"/>
        </w:rPr>
        <w:t>*</w:t>
      </w:r>
      <w:r w:rsidRPr="002849D1">
        <w:t xml:space="preserve">associate at the time of the supply, treat the </w:t>
      </w:r>
      <w:r w:rsidR="002849D1" w:rsidRPr="002849D1">
        <w:rPr>
          <w:position w:val="6"/>
          <w:sz w:val="16"/>
        </w:rPr>
        <w:t>*</w:t>
      </w:r>
      <w:r w:rsidRPr="002849D1">
        <w:t>consideration for the supply</w:t>
      </w:r>
      <w:r w:rsidR="003A7A7B" w:rsidRPr="002849D1">
        <w:t xml:space="preserve"> (whether or not the supply was for consideration)</w:t>
      </w:r>
      <w:r w:rsidRPr="002849D1">
        <w:t xml:space="preserve"> as if it were the same as the </w:t>
      </w:r>
      <w:r w:rsidR="002849D1" w:rsidRPr="002849D1">
        <w:rPr>
          <w:position w:val="6"/>
          <w:sz w:val="16"/>
        </w:rPr>
        <w:t>*</w:t>
      </w:r>
      <w:r w:rsidRPr="002849D1">
        <w:t xml:space="preserve">GST </w:t>
      </w:r>
      <w:r w:rsidRPr="002849D1">
        <w:lastRenderedPageBreak/>
        <w:t>inclusive market value of the interest, unit or lease at the time of the supply.</w:t>
      </w:r>
    </w:p>
    <w:p w:rsidR="00300522" w:rsidRPr="002849D1" w:rsidRDefault="00300522" w:rsidP="00300522">
      <w:pPr>
        <w:pStyle w:val="ActHead5"/>
      </w:pPr>
      <w:bookmarkStart w:id="508" w:name="_Toc364850873"/>
      <w:r w:rsidRPr="002849D1">
        <w:rPr>
          <w:rStyle w:val="CharSectno"/>
        </w:rPr>
        <w:t>75</w:t>
      </w:r>
      <w:r w:rsidR="002849D1" w:rsidRPr="002849D1">
        <w:rPr>
          <w:rStyle w:val="CharSectno"/>
        </w:rPr>
        <w:noBreakHyphen/>
      </w:r>
      <w:r w:rsidRPr="002849D1">
        <w:rPr>
          <w:rStyle w:val="CharSectno"/>
        </w:rPr>
        <w:t>14</w:t>
      </w:r>
      <w:r w:rsidRPr="002849D1">
        <w:t xml:space="preserve">  Consideration for acquisition of real property not to include cost of improvements etc.</w:t>
      </w:r>
      <w:bookmarkEnd w:id="508"/>
    </w:p>
    <w:p w:rsidR="00300522" w:rsidRPr="002849D1" w:rsidRDefault="00300522" w:rsidP="00300522">
      <w:pPr>
        <w:pStyle w:val="subsection"/>
      </w:pPr>
      <w:r w:rsidRPr="002849D1">
        <w:tab/>
        <w:t>(1)</w:t>
      </w:r>
      <w:r w:rsidRPr="002849D1">
        <w:tab/>
        <w:t xml:space="preserve">To avoid doubt, in working out the </w:t>
      </w:r>
      <w:r w:rsidR="002849D1" w:rsidRPr="002849D1">
        <w:rPr>
          <w:position w:val="6"/>
          <w:sz w:val="16"/>
        </w:rPr>
        <w:t>*</w:t>
      </w:r>
      <w:r w:rsidRPr="002849D1">
        <w:t xml:space="preserve">consideration for an acquisition for the purposes of applying the </w:t>
      </w:r>
      <w:r w:rsidR="002849D1" w:rsidRPr="002849D1">
        <w:rPr>
          <w:position w:val="6"/>
          <w:sz w:val="16"/>
        </w:rPr>
        <w:t>*</w:t>
      </w:r>
      <w:r w:rsidRPr="002849D1">
        <w:t xml:space="preserve">margin scheme to a </w:t>
      </w:r>
      <w:r w:rsidR="002849D1" w:rsidRPr="002849D1">
        <w:rPr>
          <w:position w:val="6"/>
          <w:sz w:val="16"/>
        </w:rPr>
        <w:t>*</w:t>
      </w:r>
      <w:r w:rsidRPr="002849D1">
        <w:t xml:space="preserve">taxable supply of </w:t>
      </w:r>
      <w:r w:rsidR="002849D1" w:rsidRPr="002849D1">
        <w:rPr>
          <w:position w:val="6"/>
          <w:sz w:val="16"/>
        </w:rPr>
        <w:t>*</w:t>
      </w:r>
      <w:r w:rsidRPr="002849D1">
        <w:t>real property, disregard:</w:t>
      </w:r>
    </w:p>
    <w:p w:rsidR="00300522" w:rsidRPr="002849D1" w:rsidRDefault="00300522" w:rsidP="00300522">
      <w:pPr>
        <w:pStyle w:val="paragraph"/>
      </w:pPr>
      <w:r w:rsidRPr="002849D1">
        <w:tab/>
        <w:t>(a)</w:t>
      </w:r>
      <w:r w:rsidRPr="002849D1">
        <w:tab/>
        <w:t>the cost or value of any other acquisitions that have been made by you, or any work that has been performed, in relation to the real property; and</w:t>
      </w:r>
    </w:p>
    <w:p w:rsidR="00300522" w:rsidRPr="002849D1" w:rsidRDefault="00300522" w:rsidP="00300522">
      <w:pPr>
        <w:pStyle w:val="paragraph"/>
      </w:pPr>
      <w:r w:rsidRPr="002849D1">
        <w:tab/>
        <w:t>(b)</w:t>
      </w:r>
      <w:r w:rsidRPr="002849D1">
        <w:tab/>
        <w:t>the cost or value of any other acquisitions that are intended to be made by you, or any work that is intended to be performed, in relation to the real property after its acquisition;</w:t>
      </w:r>
    </w:p>
    <w:p w:rsidR="00300522" w:rsidRPr="002849D1" w:rsidRDefault="00300522" w:rsidP="00300522">
      <w:pPr>
        <w:pStyle w:val="subsection2"/>
      </w:pPr>
      <w:r w:rsidRPr="002849D1">
        <w:t>including acquisitions or work connected with bringing into existence the interest, unit or lease supplied.</w:t>
      </w:r>
    </w:p>
    <w:p w:rsidR="00300522" w:rsidRPr="002849D1" w:rsidRDefault="00300522" w:rsidP="00300522">
      <w:pPr>
        <w:pStyle w:val="subsection"/>
      </w:pPr>
      <w:r w:rsidRPr="002849D1">
        <w:tab/>
        <w:t>(2)</w:t>
      </w:r>
      <w:r w:rsidRPr="002849D1">
        <w:tab/>
        <w:t xml:space="preserve">This section does not affect what constitutes </w:t>
      </w:r>
      <w:r w:rsidR="002849D1" w:rsidRPr="002849D1">
        <w:rPr>
          <w:position w:val="6"/>
          <w:sz w:val="16"/>
        </w:rPr>
        <w:t>*</w:t>
      </w:r>
      <w:r w:rsidRPr="002849D1">
        <w:t xml:space="preserve">consideration for a purpose not connected with applying the </w:t>
      </w:r>
      <w:r w:rsidR="002849D1" w:rsidRPr="002849D1">
        <w:rPr>
          <w:position w:val="6"/>
          <w:sz w:val="16"/>
        </w:rPr>
        <w:t>*</w:t>
      </w:r>
      <w:r w:rsidRPr="002849D1">
        <w:t>margin scheme.</w:t>
      </w:r>
    </w:p>
    <w:p w:rsidR="009678A5" w:rsidRPr="002849D1" w:rsidRDefault="009678A5" w:rsidP="009678A5">
      <w:pPr>
        <w:pStyle w:val="ActHead5"/>
      </w:pPr>
      <w:bookmarkStart w:id="509" w:name="_Toc364850874"/>
      <w:r w:rsidRPr="002849D1">
        <w:rPr>
          <w:rStyle w:val="CharSectno"/>
        </w:rPr>
        <w:t>75</w:t>
      </w:r>
      <w:r w:rsidR="002849D1" w:rsidRPr="002849D1">
        <w:rPr>
          <w:rStyle w:val="CharSectno"/>
        </w:rPr>
        <w:noBreakHyphen/>
      </w:r>
      <w:r w:rsidRPr="002849D1">
        <w:rPr>
          <w:rStyle w:val="CharSectno"/>
        </w:rPr>
        <w:t>15</w:t>
      </w:r>
      <w:r w:rsidRPr="002849D1">
        <w:t xml:space="preserve">  Subdivided real property</w:t>
      </w:r>
      <w:bookmarkEnd w:id="509"/>
    </w:p>
    <w:p w:rsidR="009678A5" w:rsidRPr="002849D1" w:rsidRDefault="009678A5" w:rsidP="009678A5">
      <w:pPr>
        <w:pStyle w:val="subsection"/>
      </w:pPr>
      <w:r w:rsidRPr="002849D1">
        <w:tab/>
        <w:t>(1)</w:t>
      </w:r>
      <w:r w:rsidRPr="002849D1">
        <w:tab/>
        <w:t xml:space="preserve">This section applies if you make a </w:t>
      </w:r>
      <w:r w:rsidR="002849D1" w:rsidRPr="002849D1">
        <w:rPr>
          <w:position w:val="6"/>
          <w:sz w:val="16"/>
        </w:rPr>
        <w:t>*</w:t>
      </w:r>
      <w:r w:rsidRPr="002849D1">
        <w:t xml:space="preserve">taxable supply of </w:t>
      </w:r>
      <w:r w:rsidR="002849D1" w:rsidRPr="002849D1">
        <w:rPr>
          <w:position w:val="6"/>
          <w:sz w:val="16"/>
        </w:rPr>
        <w:t>*</w:t>
      </w:r>
      <w:r w:rsidRPr="002849D1">
        <w:t>real property that relates only to part of the land or premises in which you acquired an interest, unit or lease.</w:t>
      </w:r>
    </w:p>
    <w:p w:rsidR="009678A5" w:rsidRPr="002849D1" w:rsidRDefault="009678A5" w:rsidP="009678A5">
      <w:pPr>
        <w:pStyle w:val="subsection"/>
      </w:pPr>
      <w:r w:rsidRPr="002849D1">
        <w:tab/>
        <w:t>(2)</w:t>
      </w:r>
      <w:r w:rsidRPr="002849D1">
        <w:tab/>
        <w:t>In applying any of sections</w:t>
      </w:r>
      <w:r w:rsidR="002849D1">
        <w:t> </w:t>
      </w:r>
      <w:r w:rsidRPr="002849D1">
        <w:t>75</w:t>
      </w:r>
      <w:r w:rsidR="002849D1">
        <w:noBreakHyphen/>
      </w:r>
      <w:r w:rsidRPr="002849D1">
        <w:t>10 to 75</w:t>
      </w:r>
      <w:r w:rsidR="002849D1">
        <w:noBreakHyphen/>
      </w:r>
      <w:r w:rsidRPr="002849D1">
        <w:t xml:space="preserve">14 in working out the </w:t>
      </w:r>
      <w:r w:rsidR="002849D1" w:rsidRPr="002849D1">
        <w:rPr>
          <w:position w:val="6"/>
          <w:sz w:val="16"/>
        </w:rPr>
        <w:t>*</w:t>
      </w:r>
      <w:r w:rsidRPr="002849D1">
        <w:t xml:space="preserve">margin for the </w:t>
      </w:r>
      <w:r w:rsidR="002849D1" w:rsidRPr="002849D1">
        <w:rPr>
          <w:position w:val="6"/>
          <w:sz w:val="16"/>
        </w:rPr>
        <w:t>*</w:t>
      </w:r>
      <w:r w:rsidRPr="002849D1">
        <w:t>taxable supply, use only the corresponding proportion of the following (as applicable):</w:t>
      </w:r>
    </w:p>
    <w:p w:rsidR="009678A5" w:rsidRPr="002849D1" w:rsidRDefault="009678A5" w:rsidP="009678A5">
      <w:pPr>
        <w:pStyle w:val="paragraph"/>
      </w:pPr>
      <w:r w:rsidRPr="002849D1">
        <w:tab/>
        <w:t>(a)</w:t>
      </w:r>
      <w:r w:rsidRPr="002849D1">
        <w:tab/>
        <w:t xml:space="preserve">the </w:t>
      </w:r>
      <w:r w:rsidR="002849D1" w:rsidRPr="002849D1">
        <w:rPr>
          <w:position w:val="6"/>
          <w:sz w:val="16"/>
        </w:rPr>
        <w:t>*</w:t>
      </w:r>
      <w:r w:rsidRPr="002849D1">
        <w:t>consideration for the acquisition or supply referred to in that section of that interest, unit or lease;</w:t>
      </w:r>
    </w:p>
    <w:p w:rsidR="009678A5" w:rsidRPr="002849D1" w:rsidRDefault="009678A5" w:rsidP="009678A5">
      <w:pPr>
        <w:pStyle w:val="paragraph"/>
      </w:pPr>
      <w:r w:rsidRPr="002849D1">
        <w:tab/>
        <w:t>(b)</w:t>
      </w:r>
      <w:r w:rsidRPr="002849D1">
        <w:tab/>
        <w:t xml:space="preserve">an </w:t>
      </w:r>
      <w:r w:rsidR="002849D1" w:rsidRPr="002849D1">
        <w:rPr>
          <w:position w:val="6"/>
          <w:sz w:val="16"/>
        </w:rPr>
        <w:t>*</w:t>
      </w:r>
      <w:r w:rsidRPr="002849D1">
        <w:t>approved valuation of that interest, unit or lease as at the day referred to in that section;</w:t>
      </w:r>
    </w:p>
    <w:p w:rsidR="009678A5" w:rsidRPr="002849D1" w:rsidRDefault="009678A5" w:rsidP="009678A5">
      <w:pPr>
        <w:pStyle w:val="paragraph"/>
      </w:pPr>
      <w:r w:rsidRPr="002849D1">
        <w:tab/>
        <w:t>(c)</w:t>
      </w:r>
      <w:r w:rsidRPr="002849D1">
        <w:tab/>
        <w:t xml:space="preserve">the </w:t>
      </w:r>
      <w:r w:rsidR="002849D1" w:rsidRPr="002849D1">
        <w:rPr>
          <w:position w:val="6"/>
          <w:sz w:val="16"/>
        </w:rPr>
        <w:t>*</w:t>
      </w:r>
      <w:r w:rsidRPr="002849D1">
        <w:t>GST inclusive market value of that interest, unit or lease as at the day or time referred to in that section.</w:t>
      </w:r>
    </w:p>
    <w:p w:rsidR="009678A5" w:rsidRPr="002849D1" w:rsidRDefault="009678A5" w:rsidP="009678A5">
      <w:pPr>
        <w:pStyle w:val="notetext"/>
      </w:pPr>
      <w:r w:rsidRPr="002849D1">
        <w:t>Example 1:</w:t>
      </w:r>
      <w:r w:rsidRPr="002849D1">
        <w:tab/>
        <w:t>If subsection</w:t>
      </w:r>
      <w:r w:rsidR="002849D1">
        <w:t> </w:t>
      </w:r>
      <w:r w:rsidRPr="002849D1">
        <w:t>75</w:t>
      </w:r>
      <w:r w:rsidR="002849D1">
        <w:noBreakHyphen/>
      </w:r>
      <w:r w:rsidRPr="002849D1">
        <w:t>11(2) applies, use only the corresponding proportion of an approved valuation of your interest, unit or lease in the unsubdivided property as at 1</w:t>
      </w:r>
      <w:r w:rsidR="002849D1">
        <w:t> </w:t>
      </w:r>
      <w:r w:rsidRPr="002849D1">
        <w:t>July 2000.</w:t>
      </w:r>
    </w:p>
    <w:p w:rsidR="009678A5" w:rsidRPr="002849D1" w:rsidRDefault="009678A5" w:rsidP="009678A5">
      <w:pPr>
        <w:pStyle w:val="notetext"/>
      </w:pPr>
      <w:r w:rsidRPr="002849D1">
        <w:lastRenderedPageBreak/>
        <w:t>Example 2:</w:t>
      </w:r>
      <w:r w:rsidRPr="002849D1">
        <w:tab/>
        <w:t>If subparagraph</w:t>
      </w:r>
      <w:r w:rsidR="002849D1">
        <w:t> </w:t>
      </w:r>
      <w:r w:rsidRPr="002849D1">
        <w:t>75</w:t>
      </w:r>
      <w:r w:rsidR="002849D1">
        <w:noBreakHyphen/>
      </w:r>
      <w:r w:rsidRPr="002849D1">
        <w:t>11(5)(e)(ii) applies, use only the corresponding proportion of the consideration for the acquisition of the interest, unit or lease in the unsubdivided property by the entity that supplied it to you.</w:t>
      </w:r>
    </w:p>
    <w:p w:rsidR="002E0CE3" w:rsidRPr="002849D1" w:rsidRDefault="002E0CE3" w:rsidP="002E0CE3">
      <w:pPr>
        <w:pStyle w:val="ActHead5"/>
      </w:pPr>
      <w:bookmarkStart w:id="510" w:name="_Toc364850875"/>
      <w:r w:rsidRPr="002849D1">
        <w:rPr>
          <w:rStyle w:val="CharSectno"/>
        </w:rPr>
        <w:t>75</w:t>
      </w:r>
      <w:r w:rsidR="002849D1" w:rsidRPr="002849D1">
        <w:rPr>
          <w:rStyle w:val="CharSectno"/>
        </w:rPr>
        <w:noBreakHyphen/>
      </w:r>
      <w:r w:rsidRPr="002849D1">
        <w:rPr>
          <w:rStyle w:val="CharSectno"/>
        </w:rPr>
        <w:t>16</w:t>
      </w:r>
      <w:r w:rsidRPr="002849D1">
        <w:t xml:space="preserve">  Margins for supplies of real property acquired through several acquisitions</w:t>
      </w:r>
      <w:bookmarkEnd w:id="510"/>
    </w:p>
    <w:p w:rsidR="002E0CE3" w:rsidRPr="002849D1" w:rsidRDefault="002E0CE3" w:rsidP="002E0CE3">
      <w:pPr>
        <w:pStyle w:val="subsection"/>
      </w:pPr>
      <w:r w:rsidRPr="002849D1">
        <w:tab/>
        <w:t>(1)</w:t>
      </w:r>
      <w:r w:rsidRPr="002849D1">
        <w:tab/>
        <w:t>If:</w:t>
      </w:r>
    </w:p>
    <w:p w:rsidR="002E0CE3" w:rsidRPr="002849D1" w:rsidRDefault="002E0CE3" w:rsidP="002E0CE3">
      <w:pPr>
        <w:pStyle w:val="paragraph"/>
      </w:pPr>
      <w:r w:rsidRPr="002849D1">
        <w:tab/>
        <w:t>(a)</w:t>
      </w:r>
      <w:r w:rsidRPr="002849D1">
        <w:tab/>
        <w:t xml:space="preserve">you make a </w:t>
      </w:r>
      <w:r w:rsidR="002849D1" w:rsidRPr="002849D1">
        <w:rPr>
          <w:position w:val="6"/>
          <w:sz w:val="16"/>
        </w:rPr>
        <w:t>*</w:t>
      </w:r>
      <w:r w:rsidRPr="002849D1">
        <w:t xml:space="preserve">taxable supply of </w:t>
      </w:r>
      <w:r w:rsidR="002849D1" w:rsidRPr="002849D1">
        <w:rPr>
          <w:position w:val="6"/>
          <w:sz w:val="16"/>
        </w:rPr>
        <w:t>*</w:t>
      </w:r>
      <w:r w:rsidRPr="002849D1">
        <w:t xml:space="preserve">real property under the </w:t>
      </w:r>
      <w:r w:rsidR="002849D1" w:rsidRPr="002849D1">
        <w:rPr>
          <w:position w:val="6"/>
          <w:sz w:val="16"/>
        </w:rPr>
        <w:t>*</w:t>
      </w:r>
      <w:r w:rsidRPr="002849D1">
        <w:t>margin scheme; and</w:t>
      </w:r>
    </w:p>
    <w:p w:rsidR="002E0CE3" w:rsidRPr="002849D1" w:rsidRDefault="002E0CE3" w:rsidP="002E0CE3">
      <w:pPr>
        <w:pStyle w:val="paragraph"/>
      </w:pPr>
      <w:r w:rsidRPr="002849D1">
        <w:tab/>
        <w:t>(b)</w:t>
      </w:r>
      <w:r w:rsidRPr="002849D1">
        <w:tab/>
        <w:t>the interest, unit or lease in question is one that you acquired through 2 or more acquisitions (</w:t>
      </w:r>
      <w:r w:rsidRPr="002849D1">
        <w:rPr>
          <w:b/>
          <w:i/>
        </w:rPr>
        <w:t>partial acquisitions</w:t>
      </w:r>
      <w:r w:rsidRPr="002849D1">
        <w:t>); and</w:t>
      </w:r>
    </w:p>
    <w:p w:rsidR="002E0CE3" w:rsidRPr="002849D1" w:rsidRDefault="002E0CE3" w:rsidP="002E0CE3">
      <w:pPr>
        <w:pStyle w:val="paragraph"/>
      </w:pPr>
      <w:r w:rsidRPr="002849D1">
        <w:tab/>
        <w:t>(c)</w:t>
      </w:r>
      <w:r w:rsidRPr="002849D1">
        <w:tab/>
        <w:t xml:space="preserve">one of the following provisions (a </w:t>
      </w:r>
      <w:r w:rsidRPr="002849D1">
        <w:rPr>
          <w:b/>
          <w:i/>
        </w:rPr>
        <w:t>margin provision</w:t>
      </w:r>
      <w:r w:rsidRPr="002849D1">
        <w:t>) applies in relation to such a partial acquisition, or would so apply if the partial acquisition had been an acquisition of the whole of the interest, unit or lease:</w:t>
      </w:r>
    </w:p>
    <w:p w:rsidR="002E0CE3" w:rsidRPr="002849D1" w:rsidRDefault="002E0CE3" w:rsidP="002E0CE3">
      <w:pPr>
        <w:pStyle w:val="paragraphsub"/>
      </w:pPr>
      <w:r w:rsidRPr="002849D1">
        <w:tab/>
        <w:t>(i)</w:t>
      </w:r>
      <w:r w:rsidRPr="002849D1">
        <w:tab/>
        <w:t>section</w:t>
      </w:r>
      <w:r w:rsidR="002849D1">
        <w:t> </w:t>
      </w:r>
      <w:r w:rsidRPr="002849D1">
        <w:t>75</w:t>
      </w:r>
      <w:r w:rsidR="002849D1">
        <w:noBreakHyphen/>
      </w:r>
      <w:r w:rsidRPr="002849D1">
        <w:t>10;</w:t>
      </w:r>
    </w:p>
    <w:p w:rsidR="002E0CE3" w:rsidRPr="002849D1" w:rsidRDefault="002E0CE3" w:rsidP="002E0CE3">
      <w:pPr>
        <w:pStyle w:val="paragraphsub"/>
      </w:pPr>
      <w:r w:rsidRPr="002849D1">
        <w:tab/>
        <w:t>(ii)</w:t>
      </w:r>
      <w:r w:rsidRPr="002849D1">
        <w:tab/>
        <w:t>subsection</w:t>
      </w:r>
      <w:r w:rsidR="002849D1">
        <w:t> </w:t>
      </w:r>
      <w:r w:rsidRPr="002849D1">
        <w:t>75</w:t>
      </w:r>
      <w:r w:rsidR="002849D1">
        <w:noBreakHyphen/>
      </w:r>
      <w:r w:rsidRPr="002849D1">
        <w:t>11(1), (2), (2A), (2B), (3), (4), (5), (6) or (7);</w:t>
      </w:r>
    </w:p>
    <w:p w:rsidR="002E0CE3" w:rsidRPr="002849D1" w:rsidRDefault="002E0CE3" w:rsidP="002E0CE3">
      <w:pPr>
        <w:pStyle w:val="subsection2"/>
      </w:pPr>
      <w:r w:rsidRPr="002849D1">
        <w:t>the margin provision applies, in working out the margin for the supply you make, only to the extent that the supply is connected to the partial acquisition.</w:t>
      </w:r>
    </w:p>
    <w:p w:rsidR="002E0CE3" w:rsidRPr="002849D1" w:rsidRDefault="002E0CE3" w:rsidP="002E0CE3">
      <w:pPr>
        <w:pStyle w:val="subsection"/>
      </w:pPr>
      <w:r w:rsidRPr="002849D1">
        <w:tab/>
        <w:t>(2)</w:t>
      </w:r>
      <w:r w:rsidRPr="002849D1">
        <w:tab/>
        <w:t>The application of a margin provision in relation to one of the partial acquisitions does not prevent that margin provision or a different margin provision applying in relation to another of the partial acquisitions.</w:t>
      </w:r>
    </w:p>
    <w:p w:rsidR="00300522" w:rsidRPr="002849D1" w:rsidRDefault="00300522" w:rsidP="00300522">
      <w:pPr>
        <w:pStyle w:val="ActHead5"/>
      </w:pPr>
      <w:bookmarkStart w:id="511" w:name="_Toc364850876"/>
      <w:r w:rsidRPr="002849D1">
        <w:rPr>
          <w:rStyle w:val="CharSectno"/>
        </w:rPr>
        <w:t>75</w:t>
      </w:r>
      <w:r w:rsidR="002849D1" w:rsidRPr="002849D1">
        <w:rPr>
          <w:rStyle w:val="CharSectno"/>
        </w:rPr>
        <w:noBreakHyphen/>
      </w:r>
      <w:r w:rsidRPr="002849D1">
        <w:rPr>
          <w:rStyle w:val="CharSectno"/>
        </w:rPr>
        <w:t>20</w:t>
      </w:r>
      <w:r w:rsidRPr="002849D1">
        <w:t xml:space="preserve">  Supplies under a margin scheme do not give rise to creditable acquisitions</w:t>
      </w:r>
      <w:bookmarkEnd w:id="511"/>
    </w:p>
    <w:p w:rsidR="00300522" w:rsidRPr="002849D1" w:rsidRDefault="00300522" w:rsidP="00300522">
      <w:pPr>
        <w:pStyle w:val="subsection"/>
      </w:pPr>
      <w:r w:rsidRPr="002849D1">
        <w:tab/>
        <w:t>(1)</w:t>
      </w:r>
      <w:r w:rsidRPr="002849D1">
        <w:tab/>
        <w:t xml:space="preserve">An acquisition of a freehold interest in land, a </w:t>
      </w:r>
      <w:r w:rsidR="002849D1" w:rsidRPr="002849D1">
        <w:rPr>
          <w:position w:val="6"/>
          <w:sz w:val="16"/>
          <w:szCs w:val="16"/>
        </w:rPr>
        <w:t>*</w:t>
      </w:r>
      <w:r w:rsidRPr="002849D1">
        <w:t xml:space="preserve">stratum unit or a </w:t>
      </w:r>
      <w:r w:rsidR="002849D1" w:rsidRPr="002849D1">
        <w:rPr>
          <w:position w:val="6"/>
          <w:sz w:val="16"/>
          <w:szCs w:val="16"/>
        </w:rPr>
        <w:t>*</w:t>
      </w:r>
      <w:r w:rsidRPr="002849D1">
        <w:t>long</w:t>
      </w:r>
      <w:r w:rsidR="002849D1">
        <w:noBreakHyphen/>
      </w:r>
      <w:r w:rsidRPr="002849D1">
        <w:t xml:space="preserve">term lease is not a </w:t>
      </w:r>
      <w:r w:rsidR="002849D1" w:rsidRPr="002849D1">
        <w:rPr>
          <w:position w:val="6"/>
          <w:sz w:val="16"/>
          <w:szCs w:val="16"/>
        </w:rPr>
        <w:t>*</w:t>
      </w:r>
      <w:r w:rsidRPr="002849D1">
        <w:t xml:space="preserve">creditable acquisition if the supply of the interest, unit or lease was a </w:t>
      </w:r>
      <w:r w:rsidR="002849D1" w:rsidRPr="002849D1">
        <w:rPr>
          <w:position w:val="6"/>
          <w:sz w:val="16"/>
          <w:szCs w:val="16"/>
        </w:rPr>
        <w:t>*</w:t>
      </w:r>
      <w:r w:rsidRPr="002849D1">
        <w:t xml:space="preserve">taxable supply under the </w:t>
      </w:r>
      <w:r w:rsidR="002849D1" w:rsidRPr="002849D1">
        <w:rPr>
          <w:position w:val="6"/>
          <w:sz w:val="16"/>
          <w:szCs w:val="16"/>
        </w:rPr>
        <w:t>*</w:t>
      </w:r>
      <w:r w:rsidRPr="002849D1">
        <w:t>margin scheme.</w:t>
      </w:r>
    </w:p>
    <w:p w:rsidR="00300522" w:rsidRPr="002849D1" w:rsidRDefault="00300522" w:rsidP="00300522">
      <w:pPr>
        <w:pStyle w:val="subsection"/>
      </w:pPr>
      <w:r w:rsidRPr="002849D1">
        <w:tab/>
        <w:t>(2)</w:t>
      </w:r>
      <w:r w:rsidRPr="002849D1">
        <w:tab/>
        <w:t>This section has effect despite section</w:t>
      </w:r>
      <w:r w:rsidR="002849D1">
        <w:t> </w:t>
      </w:r>
      <w:r w:rsidRPr="002849D1">
        <w:t>11</w:t>
      </w:r>
      <w:r w:rsidR="002849D1">
        <w:noBreakHyphen/>
      </w:r>
      <w:r w:rsidRPr="002849D1">
        <w:t>5 (which is about what is a creditable acquisition).</w:t>
      </w:r>
    </w:p>
    <w:p w:rsidR="00300522" w:rsidRPr="002849D1" w:rsidRDefault="00300522" w:rsidP="00300522">
      <w:pPr>
        <w:pStyle w:val="ActHead5"/>
      </w:pPr>
      <w:bookmarkStart w:id="512" w:name="_Toc364850877"/>
      <w:r w:rsidRPr="002849D1">
        <w:rPr>
          <w:rStyle w:val="CharSectno"/>
        </w:rPr>
        <w:lastRenderedPageBreak/>
        <w:t>75</w:t>
      </w:r>
      <w:r w:rsidR="002849D1" w:rsidRPr="002849D1">
        <w:rPr>
          <w:rStyle w:val="CharSectno"/>
        </w:rPr>
        <w:noBreakHyphen/>
      </w:r>
      <w:r w:rsidRPr="002849D1">
        <w:rPr>
          <w:rStyle w:val="CharSectno"/>
        </w:rPr>
        <w:t>22</w:t>
      </w:r>
      <w:r w:rsidRPr="002849D1">
        <w:t xml:space="preserve">  Increasing adjustment relating to input tax credit entitlement</w:t>
      </w:r>
      <w:bookmarkEnd w:id="512"/>
    </w:p>
    <w:p w:rsidR="00300522" w:rsidRPr="002849D1" w:rsidRDefault="00300522" w:rsidP="00300522">
      <w:pPr>
        <w:pStyle w:val="subsection"/>
      </w:pPr>
      <w:r w:rsidRPr="002849D1">
        <w:tab/>
        <w:t>(1)</w:t>
      </w:r>
      <w:r w:rsidRPr="002849D1">
        <w:tab/>
        <w:t xml:space="preserve">You have an </w:t>
      </w:r>
      <w:r w:rsidRPr="002849D1">
        <w:rPr>
          <w:b/>
          <w:i/>
        </w:rPr>
        <w:t>increasing adjustment</w:t>
      </w:r>
      <w:r w:rsidRPr="002849D1">
        <w:t xml:space="preserve"> if:</w:t>
      </w:r>
    </w:p>
    <w:p w:rsidR="00300522" w:rsidRPr="002849D1" w:rsidRDefault="00300522" w:rsidP="00300522">
      <w:pPr>
        <w:pStyle w:val="paragraph"/>
      </w:pPr>
      <w:r w:rsidRPr="002849D1">
        <w:tab/>
        <w:t>(a)</w:t>
      </w:r>
      <w:r w:rsidRPr="002849D1">
        <w:tab/>
        <w:t xml:space="preserve">you make a </w:t>
      </w:r>
      <w:r w:rsidR="002849D1" w:rsidRPr="002849D1">
        <w:rPr>
          <w:position w:val="6"/>
          <w:sz w:val="16"/>
        </w:rPr>
        <w:t>*</w:t>
      </w:r>
      <w:r w:rsidRPr="002849D1">
        <w:t xml:space="preserve">taxable supply of </w:t>
      </w:r>
      <w:r w:rsidR="002849D1" w:rsidRPr="002849D1">
        <w:rPr>
          <w:position w:val="6"/>
          <w:sz w:val="16"/>
        </w:rPr>
        <w:t>*</w:t>
      </w:r>
      <w:r w:rsidRPr="002849D1">
        <w:t xml:space="preserve">real property under the </w:t>
      </w:r>
      <w:r w:rsidR="002849D1" w:rsidRPr="002849D1">
        <w:rPr>
          <w:position w:val="6"/>
          <w:sz w:val="16"/>
        </w:rPr>
        <w:t>*</w:t>
      </w:r>
      <w:r w:rsidRPr="002849D1">
        <w:t>margin scheme; and</w:t>
      </w:r>
    </w:p>
    <w:p w:rsidR="00300522" w:rsidRPr="002849D1" w:rsidRDefault="00300522" w:rsidP="00300522">
      <w:pPr>
        <w:pStyle w:val="paragraph"/>
      </w:pPr>
      <w:r w:rsidRPr="002849D1">
        <w:tab/>
        <w:t>(b)</w:t>
      </w:r>
      <w:r w:rsidRPr="002849D1">
        <w:tab/>
        <w:t xml:space="preserve">an acquisition that you made of part of the interest, unit or lease in question was made through a supply that was </w:t>
      </w:r>
      <w:r w:rsidR="002849D1" w:rsidRPr="002849D1">
        <w:rPr>
          <w:position w:val="6"/>
          <w:sz w:val="16"/>
        </w:rPr>
        <w:t>*</w:t>
      </w:r>
      <w:r w:rsidRPr="002849D1">
        <w:t>ineligible for the margin scheme; and</w:t>
      </w:r>
    </w:p>
    <w:p w:rsidR="00300522" w:rsidRPr="002849D1" w:rsidRDefault="00300522" w:rsidP="00300522">
      <w:pPr>
        <w:pStyle w:val="paragraph"/>
      </w:pPr>
      <w:r w:rsidRPr="002849D1">
        <w:tab/>
        <w:t>(c)</w:t>
      </w:r>
      <w:r w:rsidRPr="002849D1">
        <w:tab/>
        <w:t>you were, or are, entitled to an input tax credit for the acquisition.</w:t>
      </w:r>
    </w:p>
    <w:p w:rsidR="00300522" w:rsidRPr="002849D1" w:rsidRDefault="00300522" w:rsidP="00300522">
      <w:pPr>
        <w:pStyle w:val="subsection2"/>
      </w:pPr>
      <w:r w:rsidRPr="002849D1">
        <w:t xml:space="preserve">The amount of the increasing adjustment is an amount equal to the </w:t>
      </w:r>
      <w:r w:rsidR="002849D1" w:rsidRPr="002849D1">
        <w:rPr>
          <w:position w:val="6"/>
          <w:sz w:val="16"/>
        </w:rPr>
        <w:t>*</w:t>
      </w:r>
      <w:r w:rsidRPr="002849D1">
        <w:t>previously attributed input tax credit amount for the acquisition.</w:t>
      </w:r>
    </w:p>
    <w:p w:rsidR="00300522" w:rsidRPr="002849D1" w:rsidRDefault="00300522" w:rsidP="00300522">
      <w:pPr>
        <w:pStyle w:val="subsection"/>
      </w:pPr>
      <w:r w:rsidRPr="002849D1">
        <w:tab/>
        <w:t>(2)</w:t>
      </w:r>
      <w:r w:rsidRPr="002849D1">
        <w:tab/>
        <w:t xml:space="preserve">You have an </w:t>
      </w:r>
      <w:r w:rsidRPr="002849D1">
        <w:rPr>
          <w:b/>
          <w:i/>
        </w:rPr>
        <w:t>increasing adjustment</w:t>
      </w:r>
      <w:r w:rsidRPr="002849D1">
        <w:t xml:space="preserve"> if:</w:t>
      </w:r>
    </w:p>
    <w:p w:rsidR="00300522" w:rsidRPr="002849D1" w:rsidRDefault="00300522" w:rsidP="00300522">
      <w:pPr>
        <w:pStyle w:val="paragraph"/>
      </w:pPr>
      <w:r w:rsidRPr="002849D1">
        <w:tab/>
        <w:t>(a)</w:t>
      </w:r>
      <w:r w:rsidRPr="002849D1">
        <w:tab/>
        <w:t xml:space="preserve">you make a </w:t>
      </w:r>
      <w:r w:rsidR="002849D1" w:rsidRPr="002849D1">
        <w:rPr>
          <w:position w:val="6"/>
          <w:sz w:val="16"/>
        </w:rPr>
        <w:t>*</w:t>
      </w:r>
      <w:r w:rsidRPr="002849D1">
        <w:t xml:space="preserve">taxable supply of </w:t>
      </w:r>
      <w:r w:rsidR="002849D1" w:rsidRPr="002849D1">
        <w:rPr>
          <w:position w:val="6"/>
          <w:sz w:val="16"/>
        </w:rPr>
        <w:t>*</w:t>
      </w:r>
      <w:r w:rsidRPr="002849D1">
        <w:t xml:space="preserve">real property under the </w:t>
      </w:r>
      <w:r w:rsidR="002849D1" w:rsidRPr="002849D1">
        <w:rPr>
          <w:position w:val="6"/>
          <w:sz w:val="16"/>
        </w:rPr>
        <w:t>*</w:t>
      </w:r>
      <w:r w:rsidRPr="002849D1">
        <w:t>margin scheme; and</w:t>
      </w:r>
    </w:p>
    <w:p w:rsidR="00300522" w:rsidRPr="002849D1" w:rsidRDefault="00300522" w:rsidP="00300522">
      <w:pPr>
        <w:pStyle w:val="paragraph"/>
      </w:pPr>
      <w:r w:rsidRPr="002849D1">
        <w:tab/>
        <w:t>(b)</w:t>
      </w:r>
      <w:r w:rsidRPr="002849D1">
        <w:tab/>
        <w:t>you acquired all or part of the interest, unit or lease in question by inheriting it; and</w:t>
      </w:r>
    </w:p>
    <w:p w:rsidR="00300522" w:rsidRPr="002849D1" w:rsidRDefault="00300522" w:rsidP="00300522">
      <w:pPr>
        <w:pStyle w:val="paragraph"/>
      </w:pPr>
      <w:r w:rsidRPr="002849D1">
        <w:tab/>
        <w:t>(c)</w:t>
      </w:r>
      <w:r w:rsidRPr="002849D1">
        <w:tab/>
        <w:t xml:space="preserve">the entity from whom you inherited (the </w:t>
      </w:r>
      <w:r w:rsidRPr="002849D1">
        <w:rPr>
          <w:b/>
          <w:i/>
        </w:rPr>
        <w:t>deceased</w:t>
      </w:r>
      <w:r w:rsidRPr="002849D1">
        <w:t xml:space="preserve">) had acquired part of the interest, unit or lease that you inherited through a supply that was </w:t>
      </w:r>
      <w:r w:rsidR="002849D1" w:rsidRPr="002849D1">
        <w:rPr>
          <w:position w:val="6"/>
          <w:sz w:val="16"/>
        </w:rPr>
        <w:t>*</w:t>
      </w:r>
      <w:r w:rsidRPr="002849D1">
        <w:t>ineligible for the margin scheme; and</w:t>
      </w:r>
    </w:p>
    <w:p w:rsidR="00300522" w:rsidRPr="002849D1" w:rsidRDefault="00300522" w:rsidP="00300522">
      <w:pPr>
        <w:pStyle w:val="paragraph"/>
      </w:pPr>
      <w:r w:rsidRPr="002849D1">
        <w:tab/>
        <w:t>(d)</w:t>
      </w:r>
      <w:r w:rsidRPr="002849D1">
        <w:tab/>
        <w:t>the deceased was entitled to an input tax credit for that acquisition.</w:t>
      </w:r>
    </w:p>
    <w:p w:rsidR="00300522" w:rsidRPr="002849D1" w:rsidRDefault="00300522" w:rsidP="00300522">
      <w:pPr>
        <w:pStyle w:val="subsection2"/>
      </w:pPr>
      <w:r w:rsidRPr="002849D1">
        <w:t xml:space="preserve">The amount of the increasing adjustment is an amount equal to the </w:t>
      </w:r>
      <w:r w:rsidR="002849D1" w:rsidRPr="002849D1">
        <w:rPr>
          <w:position w:val="6"/>
          <w:sz w:val="16"/>
        </w:rPr>
        <w:t>*</w:t>
      </w:r>
      <w:r w:rsidRPr="002849D1">
        <w:t>previously attributed input tax credit amount for the acquisition.</w:t>
      </w:r>
    </w:p>
    <w:p w:rsidR="002E0CE3" w:rsidRPr="002849D1" w:rsidRDefault="002E0CE3" w:rsidP="002E0CE3">
      <w:pPr>
        <w:pStyle w:val="subsection"/>
      </w:pPr>
      <w:r w:rsidRPr="002849D1">
        <w:tab/>
        <w:t>(3)</w:t>
      </w:r>
      <w:r w:rsidRPr="002849D1">
        <w:tab/>
        <w:t xml:space="preserve">You have an </w:t>
      </w:r>
      <w:r w:rsidRPr="002849D1">
        <w:rPr>
          <w:b/>
          <w:i/>
        </w:rPr>
        <w:t>increasing adjustment</w:t>
      </w:r>
      <w:r w:rsidRPr="002849D1">
        <w:t xml:space="preserve"> if:</w:t>
      </w:r>
    </w:p>
    <w:p w:rsidR="002E0CE3" w:rsidRPr="002849D1" w:rsidRDefault="002E0CE3" w:rsidP="002E0CE3">
      <w:pPr>
        <w:pStyle w:val="paragraph"/>
      </w:pPr>
      <w:r w:rsidRPr="002849D1">
        <w:tab/>
        <w:t>(a)</w:t>
      </w:r>
      <w:r w:rsidRPr="002849D1">
        <w:tab/>
        <w:t xml:space="preserve">you make a </w:t>
      </w:r>
      <w:r w:rsidR="002849D1" w:rsidRPr="002849D1">
        <w:rPr>
          <w:position w:val="6"/>
          <w:sz w:val="16"/>
        </w:rPr>
        <w:t>*</w:t>
      </w:r>
      <w:r w:rsidRPr="002849D1">
        <w:t xml:space="preserve">taxable supply of </w:t>
      </w:r>
      <w:r w:rsidR="002849D1" w:rsidRPr="002849D1">
        <w:rPr>
          <w:position w:val="6"/>
          <w:sz w:val="16"/>
        </w:rPr>
        <w:t>*</w:t>
      </w:r>
      <w:r w:rsidRPr="002849D1">
        <w:t xml:space="preserve">real property under the </w:t>
      </w:r>
      <w:r w:rsidR="002849D1" w:rsidRPr="002849D1">
        <w:rPr>
          <w:position w:val="6"/>
          <w:sz w:val="16"/>
        </w:rPr>
        <w:t>*</w:t>
      </w:r>
      <w:r w:rsidRPr="002849D1">
        <w:t>margin scheme; and</w:t>
      </w:r>
    </w:p>
    <w:p w:rsidR="002E0CE3" w:rsidRPr="002849D1" w:rsidRDefault="002E0CE3" w:rsidP="002E0CE3">
      <w:pPr>
        <w:pStyle w:val="paragraph"/>
      </w:pPr>
      <w:r w:rsidRPr="002849D1">
        <w:tab/>
        <w:t>(b)</w:t>
      </w:r>
      <w:r w:rsidRPr="002849D1">
        <w:tab/>
        <w:t xml:space="preserve">an acquisition that you made of part of the interest, unit or lease in question was made through a supply that was </w:t>
      </w:r>
      <w:r w:rsidR="002849D1" w:rsidRPr="002849D1">
        <w:rPr>
          <w:position w:val="6"/>
          <w:sz w:val="16"/>
        </w:rPr>
        <w:t>*</w:t>
      </w:r>
      <w:r w:rsidRPr="002849D1">
        <w:t>ineligible for the margin scheme because of paragraph</w:t>
      </w:r>
      <w:r w:rsidR="002849D1">
        <w:t> </w:t>
      </w:r>
      <w:r w:rsidRPr="002849D1">
        <w:t>75</w:t>
      </w:r>
      <w:r w:rsidR="002849D1">
        <w:noBreakHyphen/>
      </w:r>
      <w:r w:rsidRPr="002849D1">
        <w:t>5(3)(e), (f) or (g); and</w:t>
      </w:r>
    </w:p>
    <w:p w:rsidR="002E0CE3" w:rsidRPr="002849D1" w:rsidRDefault="002E0CE3" w:rsidP="002E0CE3">
      <w:pPr>
        <w:pStyle w:val="paragraph"/>
      </w:pPr>
      <w:r w:rsidRPr="002849D1">
        <w:tab/>
        <w:t>(c)</w:t>
      </w:r>
      <w:r w:rsidRPr="002849D1">
        <w:tab/>
        <w:t>the entity from whom you made the acquisition had been entitled to an input tax credit for its acquisition.</w:t>
      </w:r>
    </w:p>
    <w:p w:rsidR="002E0CE3" w:rsidRPr="002849D1" w:rsidRDefault="002E0CE3" w:rsidP="002E0CE3">
      <w:pPr>
        <w:pStyle w:val="subsection"/>
      </w:pPr>
      <w:r w:rsidRPr="002849D1">
        <w:tab/>
        <w:t>(4)</w:t>
      </w:r>
      <w:r w:rsidRPr="002849D1">
        <w:tab/>
        <w:t xml:space="preserve">You have an </w:t>
      </w:r>
      <w:r w:rsidRPr="002849D1">
        <w:rPr>
          <w:b/>
          <w:i/>
        </w:rPr>
        <w:t>increasing adjustment</w:t>
      </w:r>
      <w:r w:rsidRPr="002849D1">
        <w:t xml:space="preserve"> if:</w:t>
      </w:r>
    </w:p>
    <w:p w:rsidR="002E0CE3" w:rsidRPr="002849D1" w:rsidRDefault="002E0CE3" w:rsidP="002E0CE3">
      <w:pPr>
        <w:pStyle w:val="paragraph"/>
      </w:pPr>
      <w:r w:rsidRPr="002849D1">
        <w:lastRenderedPageBreak/>
        <w:tab/>
        <w:t>(a)</w:t>
      </w:r>
      <w:r w:rsidRPr="002849D1">
        <w:tab/>
        <w:t xml:space="preserve">you make a </w:t>
      </w:r>
      <w:r w:rsidR="002849D1" w:rsidRPr="002849D1">
        <w:rPr>
          <w:position w:val="6"/>
          <w:sz w:val="16"/>
        </w:rPr>
        <w:t>*</w:t>
      </w:r>
      <w:r w:rsidRPr="002849D1">
        <w:t xml:space="preserve">taxable supply of </w:t>
      </w:r>
      <w:r w:rsidR="002849D1" w:rsidRPr="002849D1">
        <w:rPr>
          <w:position w:val="6"/>
          <w:sz w:val="16"/>
        </w:rPr>
        <w:t>*</w:t>
      </w:r>
      <w:r w:rsidRPr="002849D1">
        <w:t xml:space="preserve">real property under the </w:t>
      </w:r>
      <w:r w:rsidR="002849D1" w:rsidRPr="002849D1">
        <w:rPr>
          <w:position w:val="6"/>
          <w:sz w:val="16"/>
        </w:rPr>
        <w:t>*</w:t>
      </w:r>
      <w:r w:rsidRPr="002849D1">
        <w:t>margin scheme; and</w:t>
      </w:r>
    </w:p>
    <w:p w:rsidR="002E0CE3" w:rsidRPr="002849D1" w:rsidRDefault="002E0CE3" w:rsidP="002E0CE3">
      <w:pPr>
        <w:pStyle w:val="paragraph"/>
      </w:pPr>
      <w:r w:rsidRPr="002849D1">
        <w:tab/>
        <w:t>(b)</w:t>
      </w:r>
      <w:r w:rsidRPr="002849D1">
        <w:tab/>
        <w:t>the acquisition that you made of the interest, unit or lease in question:</w:t>
      </w:r>
    </w:p>
    <w:p w:rsidR="002E0CE3" w:rsidRPr="002849D1" w:rsidRDefault="002E0CE3" w:rsidP="002E0CE3">
      <w:pPr>
        <w:pStyle w:val="paragraphsub"/>
      </w:pPr>
      <w:r w:rsidRPr="002849D1">
        <w:tab/>
        <w:t>(i)</w:t>
      </w:r>
      <w:r w:rsidRPr="002849D1">
        <w:tab/>
        <w:t xml:space="preserve">was made through a supply that was </w:t>
      </w:r>
      <w:r w:rsidR="002849D1" w:rsidRPr="002849D1">
        <w:rPr>
          <w:position w:val="6"/>
          <w:sz w:val="16"/>
        </w:rPr>
        <w:t>*</w:t>
      </w:r>
      <w:r w:rsidRPr="002849D1">
        <w:t>GST</w:t>
      </w:r>
      <w:r w:rsidR="002849D1">
        <w:noBreakHyphen/>
      </w:r>
      <w:r w:rsidRPr="002849D1">
        <w:t>free under Subdivision</w:t>
      </w:r>
      <w:r w:rsidR="002849D1">
        <w:t> </w:t>
      </w:r>
      <w:r w:rsidRPr="002849D1">
        <w:t>38</w:t>
      </w:r>
      <w:r w:rsidR="002849D1">
        <w:noBreakHyphen/>
      </w:r>
      <w:r w:rsidRPr="002849D1">
        <w:t>J or Subdivision</w:t>
      </w:r>
      <w:r w:rsidR="002849D1">
        <w:t> </w:t>
      </w:r>
      <w:r w:rsidRPr="002849D1">
        <w:t>38</w:t>
      </w:r>
      <w:r w:rsidR="002849D1">
        <w:noBreakHyphen/>
      </w:r>
      <w:r w:rsidRPr="002849D1">
        <w:t>O; or</w:t>
      </w:r>
    </w:p>
    <w:p w:rsidR="002E0CE3" w:rsidRPr="002849D1" w:rsidRDefault="002E0CE3" w:rsidP="002E0CE3">
      <w:pPr>
        <w:pStyle w:val="paragraphsub"/>
      </w:pPr>
      <w:r w:rsidRPr="002849D1">
        <w:tab/>
        <w:t>(ii)</w:t>
      </w:r>
      <w:r w:rsidRPr="002849D1">
        <w:tab/>
        <w:t xml:space="preserve">was made through a supply (other than a taxable supply) from your </w:t>
      </w:r>
      <w:r w:rsidR="002849D1" w:rsidRPr="002849D1">
        <w:rPr>
          <w:position w:val="6"/>
          <w:sz w:val="16"/>
        </w:rPr>
        <w:t>*</w:t>
      </w:r>
      <w:r w:rsidRPr="002849D1">
        <w:t xml:space="preserve">associate without </w:t>
      </w:r>
      <w:r w:rsidR="002849D1" w:rsidRPr="002849D1">
        <w:rPr>
          <w:position w:val="6"/>
          <w:sz w:val="16"/>
        </w:rPr>
        <w:t>*</w:t>
      </w:r>
      <w:r w:rsidRPr="002849D1">
        <w:t xml:space="preserve">consideration and in the course or furtherance of an </w:t>
      </w:r>
      <w:r w:rsidR="002849D1" w:rsidRPr="002849D1">
        <w:rPr>
          <w:position w:val="6"/>
          <w:sz w:val="16"/>
        </w:rPr>
        <w:t>*</w:t>
      </w:r>
      <w:r w:rsidRPr="002849D1">
        <w:t xml:space="preserve">enterprise that your associate </w:t>
      </w:r>
      <w:r w:rsidR="002849D1" w:rsidRPr="002849D1">
        <w:rPr>
          <w:position w:val="6"/>
          <w:sz w:val="16"/>
        </w:rPr>
        <w:t>*</w:t>
      </w:r>
      <w:r w:rsidRPr="002849D1">
        <w:t>carried on; or</w:t>
      </w:r>
    </w:p>
    <w:p w:rsidR="002E0CE3" w:rsidRPr="002849D1" w:rsidRDefault="002E0CE3" w:rsidP="002E0CE3">
      <w:pPr>
        <w:pStyle w:val="paragraphsub"/>
      </w:pPr>
      <w:r w:rsidRPr="002849D1">
        <w:tab/>
        <w:t>(iii)</w:t>
      </w:r>
      <w:r w:rsidRPr="002849D1">
        <w:tab/>
        <w:t>was made from your associate but not by means of a supply from your associate; and</w:t>
      </w:r>
    </w:p>
    <w:p w:rsidR="002E0CE3" w:rsidRPr="002849D1" w:rsidRDefault="002E0CE3" w:rsidP="002E0CE3">
      <w:pPr>
        <w:pStyle w:val="paragraph"/>
      </w:pPr>
      <w:r w:rsidRPr="002849D1">
        <w:tab/>
        <w:t>(c)</w:t>
      </w:r>
      <w:r w:rsidRPr="002849D1">
        <w:tab/>
        <w:t>the entity from whom you acquired the interest, unit or lease:</w:t>
      </w:r>
    </w:p>
    <w:p w:rsidR="002E0CE3" w:rsidRPr="002849D1" w:rsidRDefault="002E0CE3" w:rsidP="002E0CE3">
      <w:pPr>
        <w:pStyle w:val="paragraphsub"/>
      </w:pPr>
      <w:r w:rsidRPr="002849D1">
        <w:tab/>
        <w:t>(i)</w:t>
      </w:r>
      <w:r w:rsidRPr="002849D1">
        <w:tab/>
        <w:t xml:space="preserve">acquired part of the interest, unit or lease through a supply that would have been </w:t>
      </w:r>
      <w:r w:rsidR="002849D1" w:rsidRPr="002849D1">
        <w:rPr>
          <w:position w:val="6"/>
          <w:sz w:val="16"/>
        </w:rPr>
        <w:t>*</w:t>
      </w:r>
      <w:r w:rsidRPr="002849D1">
        <w:t>ineligible for the margin scheme if it had been a supply of the whole of the interest, unit or lease; and</w:t>
      </w:r>
    </w:p>
    <w:p w:rsidR="002E0CE3" w:rsidRPr="002849D1" w:rsidRDefault="002E0CE3" w:rsidP="002E0CE3">
      <w:pPr>
        <w:pStyle w:val="paragraphsub"/>
      </w:pPr>
      <w:r w:rsidRPr="002849D1">
        <w:tab/>
        <w:t>(ii)</w:t>
      </w:r>
      <w:r w:rsidRPr="002849D1">
        <w:tab/>
        <w:t>had been entitled to an input tax credit for its acquisition; and</w:t>
      </w:r>
    </w:p>
    <w:p w:rsidR="002E0CE3" w:rsidRPr="002849D1" w:rsidRDefault="002E0CE3" w:rsidP="002E0CE3">
      <w:pPr>
        <w:pStyle w:val="paragraphsub"/>
      </w:pPr>
      <w:r w:rsidRPr="002849D1">
        <w:tab/>
        <w:t>(iii)</w:t>
      </w:r>
      <w:r w:rsidRPr="002849D1">
        <w:tab/>
        <w:t xml:space="preserve">was </w:t>
      </w:r>
      <w:r w:rsidR="002849D1" w:rsidRPr="002849D1">
        <w:rPr>
          <w:position w:val="6"/>
          <w:sz w:val="16"/>
        </w:rPr>
        <w:t>*</w:t>
      </w:r>
      <w:r w:rsidRPr="002849D1">
        <w:t xml:space="preserve">registered or </w:t>
      </w:r>
      <w:r w:rsidR="002849D1" w:rsidRPr="002849D1">
        <w:rPr>
          <w:position w:val="6"/>
          <w:sz w:val="16"/>
        </w:rPr>
        <w:t>*</w:t>
      </w:r>
      <w:r w:rsidRPr="002849D1">
        <w:t>required to be registered, at the time of your acquisition of the interest, unit or lease.</w:t>
      </w:r>
    </w:p>
    <w:p w:rsidR="002E0CE3" w:rsidRPr="002849D1" w:rsidRDefault="002E0CE3" w:rsidP="002E0CE3">
      <w:pPr>
        <w:pStyle w:val="subsection"/>
      </w:pPr>
      <w:r w:rsidRPr="002849D1">
        <w:tab/>
        <w:t>(5)</w:t>
      </w:r>
      <w:r w:rsidRPr="002849D1">
        <w:tab/>
        <w:t xml:space="preserve">The amount of the </w:t>
      </w:r>
      <w:r w:rsidR="002849D1" w:rsidRPr="002849D1">
        <w:rPr>
          <w:position w:val="6"/>
          <w:sz w:val="16"/>
        </w:rPr>
        <w:t>*</w:t>
      </w:r>
      <w:r w:rsidRPr="002849D1">
        <w:t xml:space="preserve">increasing adjustment under </w:t>
      </w:r>
      <w:r w:rsidR="002849D1">
        <w:t>subsection (</w:t>
      </w:r>
      <w:r w:rsidRPr="002849D1">
        <w:t xml:space="preserve">3) or (4) is an amount equal to </w:t>
      </w:r>
      <w:r w:rsidRPr="002849D1">
        <w:rPr>
          <w:position w:val="6"/>
          <w:sz w:val="16"/>
        </w:rPr>
        <w:t>1</w:t>
      </w:r>
      <w:r w:rsidRPr="002849D1">
        <w:t>/</w:t>
      </w:r>
      <w:r w:rsidRPr="002849D1">
        <w:rPr>
          <w:sz w:val="16"/>
        </w:rPr>
        <w:t>11</w:t>
      </w:r>
      <w:r w:rsidRPr="002849D1">
        <w:t xml:space="preserve"> of:</w:t>
      </w:r>
    </w:p>
    <w:p w:rsidR="002E0CE3" w:rsidRPr="002849D1" w:rsidRDefault="002E0CE3" w:rsidP="002E0CE3">
      <w:pPr>
        <w:pStyle w:val="paragraph"/>
      </w:pPr>
      <w:r w:rsidRPr="002849D1">
        <w:tab/>
        <w:t>(a)</w:t>
      </w:r>
      <w:r w:rsidRPr="002849D1">
        <w:tab/>
        <w:t xml:space="preserve">if you choose to apply an </w:t>
      </w:r>
      <w:r w:rsidR="002849D1" w:rsidRPr="002849D1">
        <w:rPr>
          <w:position w:val="6"/>
          <w:sz w:val="16"/>
        </w:rPr>
        <w:t>*</w:t>
      </w:r>
      <w:r w:rsidRPr="002849D1">
        <w:t xml:space="preserve">approved valuation to work out the amount—an approved valuation of the part of the interest, unit or lease referred to in </w:t>
      </w:r>
      <w:r w:rsidR="002849D1">
        <w:t>paragraph (</w:t>
      </w:r>
      <w:r w:rsidRPr="002849D1">
        <w:t xml:space="preserve">3)(b) or </w:t>
      </w:r>
      <w:r w:rsidR="002849D1">
        <w:t>subparagraph (</w:t>
      </w:r>
      <w:r w:rsidRPr="002849D1">
        <w:t>4)(c)(i) as at the day on which the entity had acquired it; or</w:t>
      </w:r>
    </w:p>
    <w:p w:rsidR="002E0CE3" w:rsidRPr="002849D1" w:rsidRDefault="002E0CE3" w:rsidP="002E0CE3">
      <w:pPr>
        <w:pStyle w:val="paragraph"/>
      </w:pPr>
      <w:r w:rsidRPr="002849D1">
        <w:tab/>
        <w:t>(b)</w:t>
      </w:r>
      <w:r w:rsidRPr="002849D1">
        <w:tab/>
        <w:t xml:space="preserve">otherwise—the </w:t>
      </w:r>
      <w:r w:rsidR="002849D1" w:rsidRPr="002849D1">
        <w:rPr>
          <w:position w:val="6"/>
          <w:sz w:val="16"/>
        </w:rPr>
        <w:t>*</w:t>
      </w:r>
      <w:r w:rsidRPr="002849D1">
        <w:t>consideration for the entity’s acquisition of that part of the interest, unit or lease.</w:t>
      </w:r>
    </w:p>
    <w:p w:rsidR="00300522" w:rsidRPr="002849D1" w:rsidRDefault="00300522" w:rsidP="00300522">
      <w:pPr>
        <w:pStyle w:val="ActHead5"/>
      </w:pPr>
      <w:bookmarkStart w:id="513" w:name="_Toc364850878"/>
      <w:r w:rsidRPr="002849D1">
        <w:rPr>
          <w:rStyle w:val="CharSectno"/>
        </w:rPr>
        <w:t>75</w:t>
      </w:r>
      <w:r w:rsidR="002849D1" w:rsidRPr="002849D1">
        <w:rPr>
          <w:rStyle w:val="CharSectno"/>
        </w:rPr>
        <w:noBreakHyphen/>
      </w:r>
      <w:r w:rsidRPr="002849D1">
        <w:rPr>
          <w:rStyle w:val="CharSectno"/>
        </w:rPr>
        <w:t>25</w:t>
      </w:r>
      <w:r w:rsidRPr="002849D1">
        <w:t xml:space="preserve">  Adjustments relating to bad debts</w:t>
      </w:r>
      <w:bookmarkEnd w:id="513"/>
    </w:p>
    <w:p w:rsidR="00300522" w:rsidRPr="002849D1" w:rsidRDefault="00300522" w:rsidP="00300522">
      <w:pPr>
        <w:pStyle w:val="subsection"/>
      </w:pPr>
      <w:r w:rsidRPr="002849D1">
        <w:tab/>
        <w:t>(1)</w:t>
      </w:r>
      <w:r w:rsidRPr="002849D1">
        <w:tab/>
        <w:t>If:</w:t>
      </w:r>
    </w:p>
    <w:p w:rsidR="00300522" w:rsidRPr="002849D1" w:rsidRDefault="00300522" w:rsidP="00300522">
      <w:pPr>
        <w:pStyle w:val="paragraph"/>
      </w:pPr>
      <w:r w:rsidRPr="002849D1">
        <w:tab/>
        <w:t>(a)</w:t>
      </w:r>
      <w:r w:rsidRPr="002849D1">
        <w:tab/>
        <w:t xml:space="preserve">you have an </w:t>
      </w:r>
      <w:r w:rsidR="002849D1" w:rsidRPr="002849D1">
        <w:rPr>
          <w:position w:val="6"/>
          <w:sz w:val="16"/>
          <w:szCs w:val="16"/>
        </w:rPr>
        <w:t>*</w:t>
      </w:r>
      <w:r w:rsidRPr="002849D1">
        <w:t>adjustment under Division</w:t>
      </w:r>
      <w:r w:rsidR="002849D1">
        <w:t> </w:t>
      </w:r>
      <w:r w:rsidRPr="002849D1">
        <w:t xml:space="preserve">21 relating to a supply that you made that is a </w:t>
      </w:r>
      <w:r w:rsidR="002849D1" w:rsidRPr="002849D1">
        <w:rPr>
          <w:position w:val="6"/>
          <w:sz w:val="16"/>
          <w:szCs w:val="16"/>
        </w:rPr>
        <w:t>*</w:t>
      </w:r>
      <w:r w:rsidRPr="002849D1">
        <w:t xml:space="preserve">taxable supply of </w:t>
      </w:r>
      <w:r w:rsidR="002849D1" w:rsidRPr="002849D1">
        <w:rPr>
          <w:position w:val="6"/>
          <w:sz w:val="16"/>
          <w:szCs w:val="16"/>
        </w:rPr>
        <w:t>*</w:t>
      </w:r>
      <w:r w:rsidRPr="002849D1">
        <w:t xml:space="preserve">real property under the </w:t>
      </w:r>
      <w:r w:rsidR="002849D1" w:rsidRPr="002849D1">
        <w:rPr>
          <w:position w:val="6"/>
          <w:sz w:val="16"/>
          <w:szCs w:val="16"/>
        </w:rPr>
        <w:t>*</w:t>
      </w:r>
      <w:r w:rsidRPr="002849D1">
        <w:t>margin scheme; and</w:t>
      </w:r>
    </w:p>
    <w:p w:rsidR="00300522" w:rsidRPr="002849D1" w:rsidRDefault="00300522" w:rsidP="00300522">
      <w:pPr>
        <w:pStyle w:val="paragraph"/>
      </w:pPr>
      <w:r w:rsidRPr="002849D1">
        <w:lastRenderedPageBreak/>
        <w:tab/>
        <w:t>(b)</w:t>
      </w:r>
      <w:r w:rsidRPr="002849D1">
        <w:tab/>
        <w:t xml:space="preserve">the amount of the adjustment would (apart from this section) exceed </w:t>
      </w:r>
      <w:r w:rsidRPr="002849D1">
        <w:rPr>
          <w:position w:val="6"/>
          <w:sz w:val="16"/>
          <w:szCs w:val="16"/>
        </w:rPr>
        <w:t>1</w:t>
      </w:r>
      <w:r w:rsidRPr="002849D1">
        <w:t>/</w:t>
      </w:r>
      <w:r w:rsidRPr="002849D1">
        <w:rPr>
          <w:sz w:val="16"/>
          <w:szCs w:val="16"/>
        </w:rPr>
        <w:t>11</w:t>
      </w:r>
      <w:r w:rsidRPr="002849D1">
        <w:t xml:space="preserve"> of the </w:t>
      </w:r>
      <w:r w:rsidR="002849D1" w:rsidRPr="002849D1">
        <w:rPr>
          <w:position w:val="6"/>
          <w:sz w:val="16"/>
          <w:szCs w:val="16"/>
        </w:rPr>
        <w:t>*</w:t>
      </w:r>
      <w:r w:rsidRPr="002849D1">
        <w:t>margin for the supply;</w:t>
      </w:r>
    </w:p>
    <w:p w:rsidR="00300522" w:rsidRPr="002849D1" w:rsidRDefault="00300522" w:rsidP="00300522">
      <w:pPr>
        <w:pStyle w:val="subsection2"/>
      </w:pPr>
      <w:r w:rsidRPr="002849D1">
        <w:t>the amount of the adjustment i</w:t>
      </w:r>
      <w:smartTag w:uri="urn:schemas-microsoft-com:office:smarttags" w:element="PersonName">
        <w:r w:rsidRPr="002849D1">
          <w:t xml:space="preserve">s </w:t>
        </w:r>
        <w:r w:rsidRPr="002849D1">
          <w:rPr>
            <w:position w:val="6"/>
            <w:sz w:val="16"/>
            <w:szCs w:val="16"/>
          </w:rPr>
          <w:t>1</w:t>
        </w:r>
      </w:smartTag>
      <w:r w:rsidRPr="002849D1">
        <w:t>/</w:t>
      </w:r>
      <w:r w:rsidRPr="002849D1">
        <w:rPr>
          <w:sz w:val="16"/>
          <w:szCs w:val="16"/>
        </w:rPr>
        <w:t>11</w:t>
      </w:r>
      <w:r w:rsidRPr="002849D1">
        <w:t xml:space="preserve"> of the margin for the supply.</w:t>
      </w:r>
    </w:p>
    <w:p w:rsidR="00300522" w:rsidRPr="002849D1" w:rsidRDefault="00300522" w:rsidP="00300522">
      <w:pPr>
        <w:pStyle w:val="subsection"/>
      </w:pPr>
      <w:r w:rsidRPr="002849D1">
        <w:tab/>
        <w:t>(2)</w:t>
      </w:r>
      <w:r w:rsidRPr="002849D1">
        <w:tab/>
        <w:t>This section has effect despite sections</w:t>
      </w:r>
      <w:r w:rsidR="002849D1">
        <w:t> </w:t>
      </w:r>
      <w:r w:rsidRPr="002849D1">
        <w:t>21</w:t>
      </w:r>
      <w:r w:rsidR="002849D1">
        <w:noBreakHyphen/>
      </w:r>
      <w:r w:rsidRPr="002849D1">
        <w:t>5 and 21</w:t>
      </w:r>
      <w:r w:rsidR="002849D1">
        <w:noBreakHyphen/>
      </w:r>
      <w:r w:rsidRPr="002849D1">
        <w:t>10 (which are about adjustments for writing off and recovering suppliers’ bad debts).</w:t>
      </w:r>
    </w:p>
    <w:p w:rsidR="00300522" w:rsidRPr="002849D1" w:rsidRDefault="00300522" w:rsidP="00300522">
      <w:pPr>
        <w:pStyle w:val="ActHead5"/>
      </w:pPr>
      <w:bookmarkStart w:id="514" w:name="_Toc364850879"/>
      <w:r w:rsidRPr="002849D1">
        <w:rPr>
          <w:rStyle w:val="CharSectno"/>
        </w:rPr>
        <w:t>75</w:t>
      </w:r>
      <w:r w:rsidR="002849D1" w:rsidRPr="002849D1">
        <w:rPr>
          <w:rStyle w:val="CharSectno"/>
        </w:rPr>
        <w:noBreakHyphen/>
      </w:r>
      <w:r w:rsidRPr="002849D1">
        <w:rPr>
          <w:rStyle w:val="CharSectno"/>
        </w:rPr>
        <w:t>27</w:t>
      </w:r>
      <w:r w:rsidRPr="002849D1">
        <w:t xml:space="preserve">  Decreasing adjustment for later payment of consideration</w:t>
      </w:r>
      <w:bookmarkEnd w:id="514"/>
    </w:p>
    <w:p w:rsidR="00300522" w:rsidRPr="002849D1" w:rsidRDefault="00300522" w:rsidP="00300522">
      <w:pPr>
        <w:pStyle w:val="subsection"/>
      </w:pPr>
      <w:r w:rsidRPr="002849D1">
        <w:tab/>
        <w:t>(1)</w:t>
      </w:r>
      <w:r w:rsidRPr="002849D1">
        <w:tab/>
        <w:t xml:space="preserve">You have a </w:t>
      </w:r>
      <w:r w:rsidRPr="002849D1">
        <w:rPr>
          <w:b/>
          <w:i/>
        </w:rPr>
        <w:t>decreasing adjustment</w:t>
      </w:r>
      <w:r w:rsidRPr="002849D1">
        <w:t xml:space="preserve"> if:</w:t>
      </w:r>
    </w:p>
    <w:p w:rsidR="00300522" w:rsidRPr="002849D1" w:rsidRDefault="00300522" w:rsidP="00300522">
      <w:pPr>
        <w:pStyle w:val="paragraph"/>
      </w:pPr>
      <w:r w:rsidRPr="002849D1">
        <w:tab/>
        <w:t>(a)</w:t>
      </w:r>
      <w:r w:rsidRPr="002849D1">
        <w:tab/>
        <w:t>section</w:t>
      </w:r>
      <w:r w:rsidR="002849D1">
        <w:t> </w:t>
      </w:r>
      <w:r w:rsidRPr="002849D1">
        <w:t>75</w:t>
      </w:r>
      <w:r w:rsidR="002849D1">
        <w:noBreakHyphen/>
      </w:r>
      <w:r w:rsidRPr="002849D1">
        <w:t xml:space="preserve">12 applied to working out the </w:t>
      </w:r>
      <w:r w:rsidR="002849D1" w:rsidRPr="002849D1">
        <w:rPr>
          <w:position w:val="6"/>
          <w:sz w:val="16"/>
        </w:rPr>
        <w:t>*</w:t>
      </w:r>
      <w:r w:rsidRPr="002849D1">
        <w:t xml:space="preserve">margin for a </w:t>
      </w:r>
      <w:r w:rsidR="002849D1" w:rsidRPr="002849D1">
        <w:rPr>
          <w:position w:val="6"/>
          <w:sz w:val="16"/>
        </w:rPr>
        <w:t>*</w:t>
      </w:r>
      <w:r w:rsidRPr="002849D1">
        <w:t xml:space="preserve">taxable supply of </w:t>
      </w:r>
      <w:r w:rsidR="002849D1" w:rsidRPr="002849D1">
        <w:rPr>
          <w:position w:val="6"/>
          <w:sz w:val="16"/>
        </w:rPr>
        <w:t>*</w:t>
      </w:r>
      <w:r w:rsidRPr="002849D1">
        <w:t>real property that you made; and</w:t>
      </w:r>
    </w:p>
    <w:p w:rsidR="00300522" w:rsidRPr="002849D1" w:rsidRDefault="00300522" w:rsidP="00300522">
      <w:pPr>
        <w:pStyle w:val="paragraph"/>
      </w:pPr>
      <w:r w:rsidRPr="002849D1">
        <w:tab/>
        <w:t>(b)</w:t>
      </w:r>
      <w:r w:rsidRPr="002849D1">
        <w:tab/>
        <w:t xml:space="preserve">after you made the supply, a further amount of the </w:t>
      </w:r>
      <w:r w:rsidR="002849D1" w:rsidRPr="002849D1">
        <w:rPr>
          <w:position w:val="6"/>
          <w:sz w:val="16"/>
        </w:rPr>
        <w:t>*</w:t>
      </w:r>
      <w:r w:rsidRPr="002849D1">
        <w:t>consideration was paid for the earlier supply referred to in that section.</w:t>
      </w:r>
    </w:p>
    <w:p w:rsidR="00300522" w:rsidRPr="002849D1" w:rsidRDefault="00300522" w:rsidP="00300522">
      <w:pPr>
        <w:pStyle w:val="subsection"/>
      </w:pPr>
      <w:r w:rsidRPr="002849D1">
        <w:tab/>
        <w:t>(2)</w:t>
      </w:r>
      <w:r w:rsidRPr="002849D1">
        <w:tab/>
        <w:t xml:space="preserve">The amount of the decreasing adjustment is an amount equal to </w:t>
      </w:r>
      <w:r w:rsidRPr="002849D1">
        <w:rPr>
          <w:position w:val="6"/>
          <w:sz w:val="16"/>
        </w:rPr>
        <w:t>1</w:t>
      </w:r>
      <w:r w:rsidRPr="002849D1">
        <w:t>/</w:t>
      </w:r>
      <w:r w:rsidRPr="002849D1">
        <w:rPr>
          <w:sz w:val="16"/>
        </w:rPr>
        <w:t>11</w:t>
      </w:r>
      <w:r w:rsidRPr="002849D1">
        <w:t xml:space="preserve"> of the further amount of the </w:t>
      </w:r>
      <w:r w:rsidR="002849D1" w:rsidRPr="002849D1">
        <w:rPr>
          <w:position w:val="6"/>
          <w:sz w:val="16"/>
        </w:rPr>
        <w:t>*</w:t>
      </w:r>
      <w:r w:rsidRPr="002849D1">
        <w:t>consideration paid.</w:t>
      </w:r>
    </w:p>
    <w:p w:rsidR="00300522" w:rsidRPr="002849D1" w:rsidRDefault="00300522" w:rsidP="00300522">
      <w:pPr>
        <w:pStyle w:val="ActHead5"/>
      </w:pPr>
      <w:bookmarkStart w:id="515" w:name="_Toc364850880"/>
      <w:r w:rsidRPr="002849D1">
        <w:rPr>
          <w:rStyle w:val="CharSectno"/>
        </w:rPr>
        <w:t>75</w:t>
      </w:r>
      <w:r w:rsidR="002849D1" w:rsidRPr="002849D1">
        <w:rPr>
          <w:rStyle w:val="CharSectno"/>
        </w:rPr>
        <w:noBreakHyphen/>
      </w:r>
      <w:r w:rsidRPr="002849D1">
        <w:rPr>
          <w:rStyle w:val="CharSectno"/>
        </w:rPr>
        <w:t>30</w:t>
      </w:r>
      <w:r w:rsidRPr="002849D1">
        <w:t xml:space="preserve">  Tax invoices not required for supplies of real property under the margin scheme</w:t>
      </w:r>
      <w:bookmarkEnd w:id="515"/>
    </w:p>
    <w:p w:rsidR="00300522" w:rsidRPr="002849D1" w:rsidRDefault="00300522" w:rsidP="00300522">
      <w:pPr>
        <w:pStyle w:val="subsection"/>
      </w:pPr>
      <w:r w:rsidRPr="002849D1">
        <w:tab/>
        <w:t>(1)</w:t>
      </w:r>
      <w:r w:rsidRPr="002849D1">
        <w:tab/>
        <w:t xml:space="preserve">You are not required to issue a </w:t>
      </w:r>
      <w:r w:rsidR="002849D1" w:rsidRPr="002849D1">
        <w:rPr>
          <w:position w:val="6"/>
          <w:sz w:val="16"/>
          <w:szCs w:val="16"/>
        </w:rPr>
        <w:t>*</w:t>
      </w:r>
      <w:r w:rsidRPr="002849D1">
        <w:t xml:space="preserve">tax invoice for a </w:t>
      </w:r>
      <w:r w:rsidR="002849D1" w:rsidRPr="002849D1">
        <w:rPr>
          <w:position w:val="6"/>
          <w:sz w:val="16"/>
          <w:szCs w:val="16"/>
        </w:rPr>
        <w:t>*</w:t>
      </w:r>
      <w:r w:rsidRPr="002849D1">
        <w:t xml:space="preserve">taxable supply that you make that is solely a supply of </w:t>
      </w:r>
      <w:r w:rsidR="002849D1" w:rsidRPr="002849D1">
        <w:rPr>
          <w:position w:val="6"/>
          <w:sz w:val="16"/>
          <w:szCs w:val="16"/>
        </w:rPr>
        <w:t>*</w:t>
      </w:r>
      <w:r w:rsidRPr="002849D1">
        <w:t xml:space="preserve">real property under the </w:t>
      </w:r>
      <w:r w:rsidR="002849D1" w:rsidRPr="002849D1">
        <w:rPr>
          <w:position w:val="6"/>
          <w:sz w:val="16"/>
          <w:szCs w:val="16"/>
        </w:rPr>
        <w:t>*</w:t>
      </w:r>
      <w:r w:rsidRPr="002849D1">
        <w:t>margin scheme.</w:t>
      </w:r>
    </w:p>
    <w:p w:rsidR="00300522" w:rsidRPr="002849D1" w:rsidRDefault="00300522" w:rsidP="00300522">
      <w:pPr>
        <w:pStyle w:val="subsection"/>
      </w:pPr>
      <w:r w:rsidRPr="002849D1">
        <w:tab/>
        <w:t>(2)</w:t>
      </w:r>
      <w:r w:rsidRPr="002849D1">
        <w:tab/>
        <w:t>This section has effect despite section</w:t>
      </w:r>
      <w:r w:rsidR="002849D1">
        <w:t> </w:t>
      </w:r>
      <w:r w:rsidRPr="002849D1">
        <w:t>29</w:t>
      </w:r>
      <w:r w:rsidR="002849D1">
        <w:noBreakHyphen/>
      </w:r>
      <w:r w:rsidRPr="002849D1">
        <w:t>70 (which is about the requirement to issue tax invoices).</w:t>
      </w:r>
    </w:p>
    <w:p w:rsidR="00300522" w:rsidRPr="002849D1" w:rsidRDefault="00300522" w:rsidP="00300522">
      <w:pPr>
        <w:pStyle w:val="ActHead5"/>
      </w:pPr>
      <w:bookmarkStart w:id="516" w:name="_Toc364850881"/>
      <w:r w:rsidRPr="002849D1">
        <w:rPr>
          <w:rStyle w:val="CharSectno"/>
        </w:rPr>
        <w:t>75</w:t>
      </w:r>
      <w:r w:rsidR="002849D1" w:rsidRPr="002849D1">
        <w:rPr>
          <w:rStyle w:val="CharSectno"/>
        </w:rPr>
        <w:noBreakHyphen/>
      </w:r>
      <w:r w:rsidRPr="002849D1">
        <w:rPr>
          <w:rStyle w:val="CharSectno"/>
        </w:rPr>
        <w:t>35</w:t>
      </w:r>
      <w:r w:rsidRPr="002849D1">
        <w:t xml:space="preserve">  Approved valuations</w:t>
      </w:r>
      <w:bookmarkEnd w:id="516"/>
    </w:p>
    <w:p w:rsidR="00300522" w:rsidRPr="002849D1" w:rsidRDefault="00300522" w:rsidP="00300522">
      <w:pPr>
        <w:pStyle w:val="subsection"/>
      </w:pPr>
      <w:r w:rsidRPr="002849D1">
        <w:tab/>
        <w:t>(1)</w:t>
      </w:r>
      <w:r w:rsidRPr="002849D1">
        <w:tab/>
        <w:t>The Commissioner may, by legislative instrument, determine in writing requirements for making valuations for the purposes of this Division.</w:t>
      </w:r>
    </w:p>
    <w:p w:rsidR="00300522" w:rsidRPr="002849D1" w:rsidRDefault="00300522" w:rsidP="00300522">
      <w:pPr>
        <w:pStyle w:val="subsection"/>
      </w:pPr>
      <w:r w:rsidRPr="002849D1">
        <w:tab/>
        <w:t>(2)</w:t>
      </w:r>
      <w:r w:rsidRPr="002849D1">
        <w:tab/>
        <w:t xml:space="preserve">A valuation made in accordance with those requirements is an </w:t>
      </w:r>
      <w:r w:rsidRPr="002849D1">
        <w:rPr>
          <w:b/>
          <w:i/>
        </w:rPr>
        <w:t>approved valuation</w:t>
      </w:r>
      <w:r w:rsidRPr="002849D1">
        <w:t>.</w:t>
      </w:r>
    </w:p>
    <w:p w:rsidR="00300522" w:rsidRPr="002849D1" w:rsidRDefault="00300522" w:rsidP="00A36DB5">
      <w:pPr>
        <w:pStyle w:val="ActHead3"/>
        <w:pageBreakBefore/>
      </w:pPr>
      <w:bookmarkStart w:id="517" w:name="_Toc364850882"/>
      <w:r w:rsidRPr="002849D1">
        <w:rPr>
          <w:rStyle w:val="CharDivNo"/>
        </w:rPr>
        <w:lastRenderedPageBreak/>
        <w:t>Division</w:t>
      </w:r>
      <w:r w:rsidR="002849D1" w:rsidRPr="002849D1">
        <w:rPr>
          <w:rStyle w:val="CharDivNo"/>
        </w:rPr>
        <w:t> </w:t>
      </w:r>
      <w:r w:rsidRPr="002849D1">
        <w:rPr>
          <w:rStyle w:val="CharDivNo"/>
        </w:rPr>
        <w:t>78</w:t>
      </w:r>
      <w:r w:rsidRPr="002849D1">
        <w:t>—</w:t>
      </w:r>
      <w:r w:rsidRPr="002849D1">
        <w:rPr>
          <w:rStyle w:val="CharDivText"/>
        </w:rPr>
        <w:t>Insurance</w:t>
      </w:r>
      <w:bookmarkEnd w:id="517"/>
    </w:p>
    <w:p w:rsidR="00300522" w:rsidRPr="002849D1" w:rsidRDefault="00300522" w:rsidP="00300522">
      <w:pPr>
        <w:pStyle w:val="ActHead5"/>
      </w:pPr>
      <w:bookmarkStart w:id="518" w:name="_Toc364850883"/>
      <w:r w:rsidRPr="002849D1">
        <w:rPr>
          <w:rStyle w:val="CharSectno"/>
        </w:rPr>
        <w:t>78</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518"/>
    </w:p>
    <w:p w:rsidR="00300522" w:rsidRPr="002849D1" w:rsidRDefault="00300522" w:rsidP="00300522">
      <w:pPr>
        <w:pStyle w:val="BoxText"/>
      </w:pPr>
      <w:r w:rsidRPr="002849D1">
        <w:t>Stamp duty is not included in working out the GST on insurance premiums. Insurers have decreasing adjustments which enable the net GST on insurance to reflect correctly their margins after settlements of claims are taken into account.</w:t>
      </w:r>
    </w:p>
    <w:p w:rsidR="00300522" w:rsidRPr="002849D1" w:rsidRDefault="00300522" w:rsidP="00300522">
      <w:pPr>
        <w:pStyle w:val="notetext"/>
        <w:rPr>
          <w:i/>
        </w:rPr>
      </w:pPr>
      <w:r w:rsidRPr="002849D1">
        <w:t>Note:</w:t>
      </w:r>
      <w:r w:rsidRPr="002849D1">
        <w:tab/>
        <w:t xml:space="preserve">Payments and supplies under compulsory third party schemes are dealt with in some cases under this </w:t>
      </w:r>
      <w:r w:rsidR="00A53099" w:rsidRPr="002849D1">
        <w:t>Division</w:t>
      </w:r>
      <w:r w:rsidR="00A36DB5" w:rsidRPr="002849D1">
        <w:t xml:space="preserve"> </w:t>
      </w:r>
      <w:r w:rsidRPr="002849D1">
        <w:t>and in others under Division</w:t>
      </w:r>
      <w:r w:rsidR="002849D1">
        <w:t> </w:t>
      </w:r>
      <w:r w:rsidRPr="002849D1">
        <w:t>79 or 80.</w:t>
      </w:r>
    </w:p>
    <w:p w:rsidR="00300522" w:rsidRPr="002849D1" w:rsidRDefault="00300522" w:rsidP="00300522">
      <w:pPr>
        <w:pStyle w:val="TofSectsHeading"/>
      </w:pPr>
      <w:r w:rsidRPr="002849D1">
        <w:t>Table of Subdivisions</w:t>
      </w:r>
    </w:p>
    <w:p w:rsidR="00300522" w:rsidRPr="002849D1" w:rsidRDefault="00300522" w:rsidP="00300522">
      <w:pPr>
        <w:pStyle w:val="TofSectsSubdiv"/>
      </w:pPr>
      <w:r w:rsidRPr="002849D1">
        <w:t>78</w:t>
      </w:r>
      <w:r w:rsidR="002849D1">
        <w:noBreakHyphen/>
      </w:r>
      <w:r w:rsidRPr="002849D1">
        <w:t>A</w:t>
      </w:r>
      <w:r w:rsidRPr="002849D1">
        <w:tab/>
        <w:t>Insurers</w:t>
      </w:r>
    </w:p>
    <w:p w:rsidR="00300522" w:rsidRPr="002849D1" w:rsidRDefault="00300522" w:rsidP="00300522">
      <w:pPr>
        <w:pStyle w:val="TofSectsSubdiv"/>
      </w:pPr>
      <w:r w:rsidRPr="002849D1">
        <w:t>78</w:t>
      </w:r>
      <w:r w:rsidR="002849D1">
        <w:noBreakHyphen/>
      </w:r>
      <w:r w:rsidRPr="002849D1">
        <w:t>B</w:t>
      </w:r>
      <w:r w:rsidRPr="002849D1">
        <w:tab/>
        <w:t>Insured entities</w:t>
      </w:r>
    </w:p>
    <w:p w:rsidR="00300522" w:rsidRPr="002849D1" w:rsidRDefault="00300522" w:rsidP="00300522">
      <w:pPr>
        <w:pStyle w:val="TofSectsSubdiv"/>
      </w:pPr>
      <w:r w:rsidRPr="002849D1">
        <w:t>78</w:t>
      </w:r>
      <w:r w:rsidR="002849D1">
        <w:noBreakHyphen/>
      </w:r>
      <w:r w:rsidRPr="002849D1">
        <w:t>C</w:t>
      </w:r>
      <w:r w:rsidRPr="002849D1">
        <w:tab/>
        <w:t>Third parties</w:t>
      </w:r>
    </w:p>
    <w:p w:rsidR="00300522" w:rsidRPr="002849D1" w:rsidRDefault="00300522" w:rsidP="00300522">
      <w:pPr>
        <w:pStyle w:val="TofSectsSubdiv"/>
      </w:pPr>
      <w:r w:rsidRPr="002849D1">
        <w:t>78</w:t>
      </w:r>
      <w:r w:rsidR="002849D1">
        <w:noBreakHyphen/>
      </w:r>
      <w:r w:rsidRPr="002849D1">
        <w:t>D</w:t>
      </w:r>
      <w:r w:rsidRPr="002849D1">
        <w:tab/>
        <w:t>Insured entities that are not registered etc.</w:t>
      </w:r>
    </w:p>
    <w:p w:rsidR="00300522" w:rsidRPr="002849D1" w:rsidRDefault="00300522" w:rsidP="00300522">
      <w:pPr>
        <w:pStyle w:val="TofSectsSubdiv"/>
      </w:pPr>
      <w:r w:rsidRPr="002849D1">
        <w:t>78</w:t>
      </w:r>
      <w:r w:rsidR="002849D1">
        <w:noBreakHyphen/>
      </w:r>
      <w:r w:rsidRPr="002849D1">
        <w:t>E</w:t>
      </w:r>
      <w:r w:rsidRPr="002849D1">
        <w:tab/>
        <w:t>Statutory compensation schemes</w:t>
      </w:r>
    </w:p>
    <w:p w:rsidR="00300522" w:rsidRPr="002849D1" w:rsidRDefault="00300522" w:rsidP="00300522">
      <w:pPr>
        <w:pStyle w:val="TofSectsSubdiv"/>
      </w:pPr>
      <w:r w:rsidRPr="002849D1">
        <w:t>78</w:t>
      </w:r>
      <w:r w:rsidR="002849D1">
        <w:noBreakHyphen/>
      </w:r>
      <w:r w:rsidRPr="002849D1">
        <w:t>F</w:t>
      </w:r>
      <w:r w:rsidRPr="002849D1">
        <w:tab/>
        <w:t>Miscellaneous</w:t>
      </w:r>
    </w:p>
    <w:p w:rsidR="00300522" w:rsidRPr="002849D1" w:rsidRDefault="00300522" w:rsidP="00300522">
      <w:pPr>
        <w:pStyle w:val="ActHead4"/>
      </w:pPr>
      <w:bookmarkStart w:id="519" w:name="_Toc364850884"/>
      <w:r w:rsidRPr="002849D1">
        <w:rPr>
          <w:rStyle w:val="CharSubdNo"/>
        </w:rPr>
        <w:t>Subdivision</w:t>
      </w:r>
      <w:r w:rsidR="002849D1" w:rsidRPr="002849D1">
        <w:rPr>
          <w:rStyle w:val="CharSubdNo"/>
        </w:rPr>
        <w:t> </w:t>
      </w:r>
      <w:r w:rsidRPr="002849D1">
        <w:rPr>
          <w:rStyle w:val="CharSubdNo"/>
        </w:rPr>
        <w:t>78</w:t>
      </w:r>
      <w:r w:rsidR="002849D1" w:rsidRPr="002849D1">
        <w:rPr>
          <w:rStyle w:val="CharSubdNo"/>
        </w:rPr>
        <w:noBreakHyphen/>
      </w:r>
      <w:r w:rsidRPr="002849D1">
        <w:rPr>
          <w:rStyle w:val="CharSubdNo"/>
        </w:rPr>
        <w:t>A</w:t>
      </w:r>
      <w:r w:rsidRPr="002849D1">
        <w:t>—</w:t>
      </w:r>
      <w:r w:rsidRPr="002849D1">
        <w:rPr>
          <w:rStyle w:val="CharSubdText"/>
        </w:rPr>
        <w:t>Insurers</w:t>
      </w:r>
      <w:bookmarkEnd w:id="519"/>
    </w:p>
    <w:p w:rsidR="00300522" w:rsidRPr="002849D1" w:rsidRDefault="00300522" w:rsidP="00300522">
      <w:pPr>
        <w:pStyle w:val="ActHead5"/>
      </w:pPr>
      <w:bookmarkStart w:id="520" w:name="_Toc364850885"/>
      <w:r w:rsidRPr="002849D1">
        <w:rPr>
          <w:rStyle w:val="CharSectno"/>
        </w:rPr>
        <w:t>78</w:t>
      </w:r>
      <w:r w:rsidR="002849D1" w:rsidRPr="002849D1">
        <w:rPr>
          <w:rStyle w:val="CharSectno"/>
        </w:rPr>
        <w:noBreakHyphen/>
      </w:r>
      <w:r w:rsidRPr="002849D1">
        <w:rPr>
          <w:rStyle w:val="CharSectno"/>
        </w:rPr>
        <w:t>5</w:t>
      </w:r>
      <w:r w:rsidRPr="002849D1">
        <w:t xml:space="preserve">  GST on insurance premiums is exclusive of stamp duty</w:t>
      </w:r>
      <w:bookmarkEnd w:id="520"/>
    </w:p>
    <w:p w:rsidR="00300522" w:rsidRPr="002849D1" w:rsidRDefault="00300522" w:rsidP="00300522">
      <w:pPr>
        <w:pStyle w:val="subsection"/>
      </w:pPr>
      <w:r w:rsidRPr="002849D1">
        <w:tab/>
        <w:t>(1)</w:t>
      </w:r>
      <w:r w:rsidRPr="002849D1">
        <w:tab/>
        <w:t xml:space="preserve">The </w:t>
      </w:r>
      <w:r w:rsidR="002849D1" w:rsidRPr="002849D1">
        <w:rPr>
          <w:position w:val="6"/>
          <w:sz w:val="16"/>
          <w:szCs w:val="16"/>
        </w:rPr>
        <w:t>*</w:t>
      </w:r>
      <w:r w:rsidRPr="002849D1">
        <w:t xml:space="preserve">value of a </w:t>
      </w:r>
      <w:r w:rsidR="002849D1" w:rsidRPr="002849D1">
        <w:rPr>
          <w:position w:val="6"/>
          <w:sz w:val="16"/>
          <w:szCs w:val="16"/>
        </w:rPr>
        <w:t>*</w:t>
      </w:r>
      <w:r w:rsidRPr="002849D1">
        <w:t xml:space="preserve">taxable supply of an </w:t>
      </w:r>
      <w:r w:rsidR="002849D1" w:rsidRPr="002849D1">
        <w:rPr>
          <w:position w:val="6"/>
          <w:sz w:val="16"/>
          <w:szCs w:val="16"/>
        </w:rPr>
        <w:t>*</w:t>
      </w:r>
      <w:r w:rsidRPr="002849D1">
        <w:t xml:space="preserve">insurance policy is worked out as if the </w:t>
      </w:r>
      <w:r w:rsidR="002849D1" w:rsidRPr="002849D1">
        <w:rPr>
          <w:position w:val="6"/>
          <w:sz w:val="16"/>
          <w:szCs w:val="16"/>
        </w:rPr>
        <w:t>*</w:t>
      </w:r>
      <w:r w:rsidRPr="002849D1">
        <w:t xml:space="preserve">price of the supply were reduced by the amount of any stamp duty payable under a </w:t>
      </w:r>
      <w:r w:rsidR="002849D1" w:rsidRPr="002849D1">
        <w:rPr>
          <w:position w:val="6"/>
          <w:sz w:val="16"/>
          <w:szCs w:val="16"/>
        </w:rPr>
        <w:t>*</w:t>
      </w:r>
      <w:r w:rsidRPr="002849D1">
        <w:t xml:space="preserve">State law or </w:t>
      </w:r>
      <w:r w:rsidR="002849D1" w:rsidRPr="002849D1">
        <w:rPr>
          <w:position w:val="6"/>
          <w:sz w:val="16"/>
          <w:szCs w:val="16"/>
        </w:rPr>
        <w:t>*</w:t>
      </w:r>
      <w:r w:rsidRPr="002849D1">
        <w:t>Territory law in respect of the supply.</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75 (which is about the value of taxable supplies).</w:t>
      </w:r>
    </w:p>
    <w:p w:rsidR="00300522" w:rsidRPr="002849D1" w:rsidRDefault="00300522" w:rsidP="00300522">
      <w:pPr>
        <w:pStyle w:val="ActHead5"/>
      </w:pPr>
      <w:bookmarkStart w:id="521" w:name="_Toc364850886"/>
      <w:r w:rsidRPr="002849D1">
        <w:rPr>
          <w:rStyle w:val="CharSectno"/>
        </w:rPr>
        <w:t>78</w:t>
      </w:r>
      <w:r w:rsidR="002849D1" w:rsidRPr="002849D1">
        <w:rPr>
          <w:rStyle w:val="CharSectno"/>
        </w:rPr>
        <w:noBreakHyphen/>
      </w:r>
      <w:r w:rsidRPr="002849D1">
        <w:rPr>
          <w:rStyle w:val="CharSectno"/>
        </w:rPr>
        <w:t>10</w:t>
      </w:r>
      <w:r w:rsidRPr="002849D1">
        <w:t xml:space="preserve">  Decreasing adjustments for settlements of insurance claims</w:t>
      </w:r>
      <w:bookmarkEnd w:id="521"/>
    </w:p>
    <w:p w:rsidR="00300522" w:rsidRPr="002849D1" w:rsidRDefault="00300522" w:rsidP="00300522">
      <w:pPr>
        <w:pStyle w:val="subsection"/>
      </w:pPr>
      <w:r w:rsidRPr="002849D1">
        <w:tab/>
        <w:t>(1)</w:t>
      </w:r>
      <w:r w:rsidRPr="002849D1">
        <w:tab/>
        <w:t xml:space="preserve">An insurer has a </w:t>
      </w:r>
      <w:r w:rsidRPr="002849D1">
        <w:rPr>
          <w:b/>
          <w:bCs/>
          <w:i/>
          <w:iCs/>
        </w:rPr>
        <w:t>decreasing adjustment</w:t>
      </w:r>
      <w:r w:rsidRPr="002849D1">
        <w:t xml:space="preserve"> if, in settlement of a claim under an </w:t>
      </w:r>
      <w:r w:rsidR="002849D1" w:rsidRPr="002849D1">
        <w:rPr>
          <w:position w:val="6"/>
          <w:sz w:val="16"/>
          <w:szCs w:val="16"/>
        </w:rPr>
        <w:t>*</w:t>
      </w:r>
      <w:r w:rsidRPr="002849D1">
        <w:t>insurance policy, the insurer:</w:t>
      </w:r>
    </w:p>
    <w:p w:rsidR="00300522" w:rsidRPr="002849D1" w:rsidRDefault="00300522" w:rsidP="00300522">
      <w:pPr>
        <w:pStyle w:val="paragraph"/>
      </w:pPr>
      <w:r w:rsidRPr="002849D1">
        <w:lastRenderedPageBreak/>
        <w:tab/>
        <w:t>(a)</w:t>
      </w:r>
      <w:r w:rsidRPr="002849D1">
        <w:tab/>
        <w:t xml:space="preserve">makes a payment of </w:t>
      </w:r>
      <w:r w:rsidR="002849D1" w:rsidRPr="002849D1">
        <w:rPr>
          <w:position w:val="6"/>
          <w:sz w:val="16"/>
          <w:szCs w:val="16"/>
        </w:rPr>
        <w:t>*</w:t>
      </w:r>
      <w:r w:rsidRPr="002849D1">
        <w:t>money; or</w:t>
      </w:r>
    </w:p>
    <w:p w:rsidR="00300522" w:rsidRPr="002849D1" w:rsidRDefault="00300522" w:rsidP="00300522">
      <w:pPr>
        <w:pStyle w:val="paragraph"/>
      </w:pPr>
      <w:r w:rsidRPr="002849D1">
        <w:tab/>
        <w:t>(b)</w:t>
      </w:r>
      <w:r w:rsidRPr="002849D1">
        <w:tab/>
        <w:t>makes a supply; or</w:t>
      </w:r>
    </w:p>
    <w:p w:rsidR="00300522" w:rsidRPr="002849D1" w:rsidRDefault="00300522" w:rsidP="00300522">
      <w:pPr>
        <w:pStyle w:val="paragraph"/>
      </w:pPr>
      <w:r w:rsidRPr="002849D1">
        <w:tab/>
        <w:t>(c)</w:t>
      </w:r>
      <w:r w:rsidRPr="002849D1">
        <w:tab/>
        <w:t>makes both a payment of money and a supply.</w:t>
      </w:r>
    </w:p>
    <w:p w:rsidR="00300522" w:rsidRPr="002849D1" w:rsidRDefault="00300522" w:rsidP="00300522">
      <w:pPr>
        <w:pStyle w:val="subsection"/>
      </w:pPr>
      <w:r w:rsidRPr="002849D1">
        <w:tab/>
        <w:t>(2)</w:t>
      </w:r>
      <w:r w:rsidRPr="002849D1">
        <w:tab/>
        <w:t>However, this section only applies if:</w:t>
      </w:r>
    </w:p>
    <w:p w:rsidR="00300522" w:rsidRPr="002849D1" w:rsidRDefault="00300522" w:rsidP="00300522">
      <w:pPr>
        <w:pStyle w:val="paragraph"/>
      </w:pPr>
      <w:r w:rsidRPr="002849D1">
        <w:tab/>
        <w:t>(a)</w:t>
      </w:r>
      <w:r w:rsidRPr="002849D1">
        <w:tab/>
        <w:t xml:space="preserve">the supply of the </w:t>
      </w:r>
      <w:r w:rsidR="002849D1" w:rsidRPr="002849D1">
        <w:rPr>
          <w:position w:val="6"/>
          <w:sz w:val="16"/>
          <w:szCs w:val="16"/>
        </w:rPr>
        <w:t>*</w:t>
      </w:r>
      <w:r w:rsidRPr="002849D1">
        <w:t xml:space="preserve">insurance policy by the insurer was solely or partly a </w:t>
      </w:r>
      <w:r w:rsidR="002849D1" w:rsidRPr="002849D1">
        <w:rPr>
          <w:position w:val="6"/>
          <w:sz w:val="16"/>
          <w:szCs w:val="16"/>
        </w:rPr>
        <w:t>*</w:t>
      </w:r>
      <w:r w:rsidRPr="002849D1">
        <w:t>taxable supply; and</w:t>
      </w:r>
    </w:p>
    <w:p w:rsidR="00300522" w:rsidRPr="002849D1" w:rsidRDefault="00300522" w:rsidP="00300522">
      <w:pPr>
        <w:pStyle w:val="paragraph"/>
      </w:pPr>
      <w:r w:rsidRPr="002849D1">
        <w:tab/>
        <w:t>(b)</w:t>
      </w:r>
      <w:r w:rsidRPr="002849D1">
        <w:tab/>
        <w:t>either:</w:t>
      </w:r>
    </w:p>
    <w:p w:rsidR="00300522" w:rsidRPr="002849D1" w:rsidRDefault="00300522" w:rsidP="00300522">
      <w:pPr>
        <w:pStyle w:val="paragraphsub"/>
      </w:pPr>
      <w:r w:rsidRPr="002849D1">
        <w:tab/>
        <w:t>(i)</w:t>
      </w:r>
      <w:r w:rsidRPr="002849D1">
        <w:tab/>
        <w:t>there was no entitlement to an input tax credit for the premium paid in relation to the period during which the event giving rise to the claim happened; or</w:t>
      </w:r>
    </w:p>
    <w:p w:rsidR="00300522" w:rsidRPr="002849D1" w:rsidRDefault="00300522" w:rsidP="00300522">
      <w:pPr>
        <w:pStyle w:val="paragraphsub"/>
      </w:pPr>
      <w:r w:rsidRPr="002849D1">
        <w:tab/>
        <w:t>(ii)</w:t>
      </w:r>
      <w:r w:rsidRPr="002849D1">
        <w:tab/>
        <w:t>there was an entitlement to such an input tax credit, but the amount of the input tax credit was less than the GST payable by the insurer for the taxable supply; and</w:t>
      </w:r>
    </w:p>
    <w:p w:rsidR="00300522" w:rsidRPr="002849D1" w:rsidRDefault="00300522" w:rsidP="00300522">
      <w:pPr>
        <w:pStyle w:val="paragraph"/>
      </w:pPr>
      <w:r w:rsidRPr="002849D1">
        <w:tab/>
        <w:t>(c)</w:t>
      </w:r>
      <w:r w:rsidRPr="002849D1">
        <w:tab/>
        <w:t xml:space="preserve">the insurer settles the claim for a </w:t>
      </w:r>
      <w:r w:rsidR="002849D1" w:rsidRPr="002849D1">
        <w:rPr>
          <w:position w:val="6"/>
          <w:sz w:val="16"/>
          <w:szCs w:val="16"/>
        </w:rPr>
        <w:t>*</w:t>
      </w:r>
      <w:r w:rsidRPr="002849D1">
        <w:t>creditable purpose; and</w:t>
      </w:r>
    </w:p>
    <w:p w:rsidR="00300522" w:rsidRPr="002849D1" w:rsidRDefault="00300522" w:rsidP="00300522">
      <w:pPr>
        <w:pStyle w:val="paragraph"/>
      </w:pPr>
      <w:r w:rsidRPr="002849D1">
        <w:tab/>
        <w:t>(d)</w:t>
      </w:r>
      <w:r w:rsidRPr="002849D1">
        <w:tab/>
        <w:t xml:space="preserve">the insurer is </w:t>
      </w:r>
      <w:r w:rsidR="002849D1" w:rsidRPr="002849D1">
        <w:rPr>
          <w:position w:val="6"/>
          <w:sz w:val="16"/>
          <w:szCs w:val="16"/>
        </w:rPr>
        <w:t>*</w:t>
      </w:r>
      <w:r w:rsidRPr="002849D1">
        <w:t xml:space="preserve">registered, or </w:t>
      </w:r>
      <w:r w:rsidR="002849D1" w:rsidRPr="002849D1">
        <w:rPr>
          <w:position w:val="6"/>
          <w:sz w:val="16"/>
          <w:szCs w:val="16"/>
        </w:rPr>
        <w:t>*</w:t>
      </w:r>
      <w:r w:rsidRPr="002849D1">
        <w:t>required to be registered; and</w:t>
      </w:r>
    </w:p>
    <w:p w:rsidR="00300522" w:rsidRPr="002849D1" w:rsidRDefault="00300522" w:rsidP="00300522">
      <w:pPr>
        <w:pStyle w:val="paragraph"/>
      </w:pPr>
      <w:r w:rsidRPr="002849D1">
        <w:tab/>
        <w:t>(e)</w:t>
      </w:r>
      <w:r w:rsidRPr="002849D1">
        <w:tab/>
        <w:t xml:space="preserve">the settlement does not relate solely to one or more </w:t>
      </w:r>
      <w:r w:rsidR="002849D1" w:rsidRPr="002849D1">
        <w:rPr>
          <w:position w:val="6"/>
          <w:sz w:val="16"/>
          <w:szCs w:val="16"/>
        </w:rPr>
        <w:t>*</w:t>
      </w:r>
      <w:r w:rsidRPr="002849D1">
        <w:t>non</w:t>
      </w:r>
      <w:r w:rsidR="002849D1">
        <w:noBreakHyphen/>
      </w:r>
      <w:r w:rsidRPr="002849D1">
        <w:t>creditable insurance events.</w:t>
      </w:r>
    </w:p>
    <w:p w:rsidR="00300522" w:rsidRPr="002849D1" w:rsidRDefault="00300522" w:rsidP="00300522">
      <w:pPr>
        <w:pStyle w:val="subsection"/>
      </w:pPr>
      <w:r w:rsidRPr="002849D1">
        <w:tab/>
        <w:t>(2A)</w:t>
      </w:r>
      <w:r w:rsidRPr="002849D1">
        <w:tab/>
        <w:t xml:space="preserve">In working out the amount of an input tax credit for the purposes of </w:t>
      </w:r>
      <w:r w:rsidR="002849D1">
        <w:t>subparagraph (</w:t>
      </w:r>
      <w:r w:rsidRPr="002849D1">
        <w:t>2)(b)(ii), disregard sections</w:t>
      </w:r>
      <w:r w:rsidR="002849D1">
        <w:t> </w:t>
      </w:r>
      <w:r w:rsidRPr="002849D1">
        <w:t>131</w:t>
      </w:r>
      <w:r w:rsidR="002849D1">
        <w:noBreakHyphen/>
      </w:r>
      <w:r w:rsidRPr="002849D1">
        <w:t>40 and 131</w:t>
      </w:r>
      <w:r w:rsidR="002849D1">
        <w:noBreakHyphen/>
      </w:r>
      <w:r w:rsidRPr="002849D1">
        <w:t>50 (which are about amounts of input tax credits under the annual apportionment rules).</w:t>
      </w:r>
    </w:p>
    <w:p w:rsidR="00300522" w:rsidRPr="002849D1" w:rsidRDefault="00300522" w:rsidP="00300522">
      <w:pPr>
        <w:pStyle w:val="subsection"/>
      </w:pPr>
      <w:r w:rsidRPr="002849D1">
        <w:tab/>
        <w:t>(3)</w:t>
      </w:r>
      <w:r w:rsidRPr="002849D1">
        <w:tab/>
        <w:t xml:space="preserve">An event is a </w:t>
      </w:r>
      <w:r w:rsidRPr="002849D1">
        <w:rPr>
          <w:b/>
          <w:bCs/>
          <w:i/>
          <w:iCs/>
        </w:rPr>
        <w:t>non</w:t>
      </w:r>
      <w:r w:rsidR="002849D1">
        <w:rPr>
          <w:b/>
          <w:bCs/>
          <w:i/>
          <w:iCs/>
        </w:rPr>
        <w:noBreakHyphen/>
      </w:r>
      <w:r w:rsidRPr="002849D1">
        <w:rPr>
          <w:b/>
          <w:bCs/>
          <w:i/>
          <w:iCs/>
        </w:rPr>
        <w:t>creditable insurance event</w:t>
      </w:r>
      <w:r w:rsidRPr="002849D1">
        <w:t xml:space="preserve"> if the supply of an </w:t>
      </w:r>
      <w:r w:rsidR="002849D1" w:rsidRPr="002849D1">
        <w:rPr>
          <w:position w:val="6"/>
          <w:sz w:val="16"/>
          <w:szCs w:val="16"/>
        </w:rPr>
        <w:t>*</w:t>
      </w:r>
      <w:r w:rsidRPr="002849D1">
        <w:t xml:space="preserve">insurance policy would not be a </w:t>
      </w:r>
      <w:r w:rsidR="002849D1" w:rsidRPr="002849D1">
        <w:rPr>
          <w:position w:val="6"/>
          <w:sz w:val="16"/>
          <w:szCs w:val="16"/>
        </w:rPr>
        <w:t>*</w:t>
      </w:r>
      <w:r w:rsidRPr="002849D1">
        <w:t>taxable supply if it were only an insurance policy against loss, damage, injury or risk that relates to that event happening.</w:t>
      </w:r>
    </w:p>
    <w:p w:rsidR="00300522" w:rsidRPr="002849D1" w:rsidRDefault="00300522" w:rsidP="00300522">
      <w:pPr>
        <w:pStyle w:val="ActHead5"/>
      </w:pPr>
      <w:bookmarkStart w:id="522" w:name="_Toc364850887"/>
      <w:r w:rsidRPr="002849D1">
        <w:rPr>
          <w:rStyle w:val="CharSectno"/>
        </w:rPr>
        <w:t>78</w:t>
      </w:r>
      <w:r w:rsidR="002849D1" w:rsidRPr="002849D1">
        <w:rPr>
          <w:rStyle w:val="CharSectno"/>
        </w:rPr>
        <w:noBreakHyphen/>
      </w:r>
      <w:r w:rsidRPr="002849D1">
        <w:rPr>
          <w:rStyle w:val="CharSectno"/>
        </w:rPr>
        <w:t>15</w:t>
      </w:r>
      <w:r w:rsidRPr="002849D1">
        <w:t xml:space="preserve">  How to work out the decreasing adjustments</w:t>
      </w:r>
      <w:bookmarkEnd w:id="522"/>
    </w:p>
    <w:p w:rsidR="00300522" w:rsidRPr="002849D1" w:rsidRDefault="00300522" w:rsidP="00300522">
      <w:pPr>
        <w:pStyle w:val="SubsectionHead"/>
      </w:pPr>
      <w:r w:rsidRPr="002849D1">
        <w:t>No input tax credit for the premium</w:t>
      </w:r>
    </w:p>
    <w:p w:rsidR="00300522" w:rsidRPr="002849D1" w:rsidRDefault="00300522" w:rsidP="00300522">
      <w:pPr>
        <w:pStyle w:val="subsection"/>
      </w:pPr>
      <w:r w:rsidRPr="002849D1">
        <w:tab/>
        <w:t>(1)</w:t>
      </w:r>
      <w:r w:rsidRPr="002849D1">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2849D1">
          <w:t xml:space="preserve">s </w:t>
        </w:r>
        <w:r w:rsidRPr="002849D1">
          <w:rPr>
            <w:position w:val="6"/>
            <w:sz w:val="16"/>
            <w:szCs w:val="16"/>
          </w:rPr>
          <w:t>1</w:t>
        </w:r>
      </w:smartTag>
      <w:r w:rsidRPr="002849D1">
        <w:t>/</w:t>
      </w:r>
      <w:r w:rsidRPr="002849D1">
        <w:rPr>
          <w:sz w:val="16"/>
          <w:szCs w:val="16"/>
        </w:rPr>
        <w:t>11</w:t>
      </w:r>
      <w:r w:rsidRPr="002849D1">
        <w:t xml:space="preserve"> of the </w:t>
      </w:r>
      <w:r w:rsidR="002849D1" w:rsidRPr="002849D1">
        <w:rPr>
          <w:position w:val="6"/>
          <w:sz w:val="16"/>
          <w:szCs w:val="16"/>
        </w:rPr>
        <w:t>*</w:t>
      </w:r>
      <w:r w:rsidRPr="002849D1">
        <w:t>settlement amount.</w:t>
      </w:r>
    </w:p>
    <w:p w:rsidR="00300522" w:rsidRPr="002849D1" w:rsidRDefault="00300522" w:rsidP="00300522">
      <w:pPr>
        <w:pStyle w:val="SubsectionHead"/>
      </w:pPr>
      <w:r w:rsidRPr="002849D1">
        <w:lastRenderedPageBreak/>
        <w:t>Partial input tax credit for the premium</w:t>
      </w:r>
    </w:p>
    <w:p w:rsidR="00300522" w:rsidRPr="002849D1" w:rsidRDefault="00300522" w:rsidP="00300522">
      <w:pPr>
        <w:pStyle w:val="subsection"/>
      </w:pPr>
      <w:r w:rsidRPr="002849D1">
        <w:tab/>
        <w:t>(2)</w:t>
      </w:r>
      <w:r w:rsidRPr="002849D1">
        <w:tab/>
        <w:t>If there was an entitlement to such an input tax credit, the amount of the decreasing adjustment is as follows:</w:t>
      </w:r>
    </w:p>
    <w:p w:rsidR="00300522" w:rsidRPr="002849D1" w:rsidRDefault="00143843" w:rsidP="00A53099">
      <w:pPr>
        <w:pStyle w:val="Formula"/>
        <w:spacing w:before="120" w:after="120"/>
      </w:pPr>
      <w:r w:rsidRPr="002849D1">
        <w:rPr>
          <w:noProof/>
        </w:rPr>
        <w:drawing>
          <wp:inline distT="0" distB="0" distL="0" distR="0" wp14:anchorId="442562CC" wp14:editId="694BF696">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bCs/>
          <w:i/>
          <w:iCs/>
        </w:rPr>
        <w:t>extent of input tax credit</w:t>
      </w:r>
      <w:r w:rsidRPr="002849D1">
        <w:t xml:space="preserve"> is the amount of the input tax credit expressed as a fraction of the GST payable for the supply of the </w:t>
      </w:r>
      <w:r w:rsidR="002849D1" w:rsidRPr="002849D1">
        <w:rPr>
          <w:position w:val="6"/>
          <w:sz w:val="16"/>
          <w:szCs w:val="16"/>
        </w:rPr>
        <w:t>*</w:t>
      </w:r>
      <w:r w:rsidRPr="002849D1">
        <w:t>insurance policy for the period to which the premium relates.</w:t>
      </w:r>
    </w:p>
    <w:p w:rsidR="00300522" w:rsidRPr="002849D1" w:rsidRDefault="00300522" w:rsidP="00300522">
      <w:pPr>
        <w:pStyle w:val="notetext"/>
      </w:pPr>
      <w:r w:rsidRPr="002849D1">
        <w:t>Note:</w:t>
      </w:r>
      <w:r w:rsidRPr="002849D1">
        <w:tab/>
        <w:t>There is no decreasing adjustment if there is a full input tax credit for the premium paid: see paragraph</w:t>
      </w:r>
      <w:r w:rsidR="002849D1">
        <w:t> </w:t>
      </w:r>
      <w:r w:rsidRPr="002849D1">
        <w:t>78</w:t>
      </w:r>
      <w:r w:rsidR="002849D1">
        <w:noBreakHyphen/>
      </w:r>
      <w:r w:rsidRPr="002849D1">
        <w:t>10(2)(b).</w:t>
      </w:r>
    </w:p>
    <w:p w:rsidR="00300522" w:rsidRPr="002849D1" w:rsidRDefault="00300522" w:rsidP="00300522">
      <w:pPr>
        <w:pStyle w:val="SubsectionHead"/>
      </w:pPr>
      <w:r w:rsidRPr="002849D1">
        <w:t>Non</w:t>
      </w:r>
      <w:r w:rsidR="002849D1">
        <w:noBreakHyphen/>
      </w:r>
      <w:r w:rsidRPr="002849D1">
        <w:t>creditable insurance events</w:t>
      </w:r>
    </w:p>
    <w:p w:rsidR="00300522" w:rsidRPr="002849D1" w:rsidRDefault="00300522" w:rsidP="00300522">
      <w:pPr>
        <w:pStyle w:val="subsection"/>
      </w:pPr>
      <w:r w:rsidRPr="002849D1">
        <w:tab/>
        <w:t>(3)</w:t>
      </w:r>
      <w:r w:rsidRPr="002849D1">
        <w:tab/>
        <w:t xml:space="preserve">The amount of the decreasing adjustment under </w:t>
      </w:r>
      <w:r w:rsidR="002849D1">
        <w:t>subsection (</w:t>
      </w:r>
      <w:r w:rsidRPr="002849D1">
        <w:t xml:space="preserve">1) or (2) is reduced to the extent (if any) that the settlement relates to one or more </w:t>
      </w:r>
      <w:r w:rsidR="002849D1" w:rsidRPr="002849D1">
        <w:rPr>
          <w:position w:val="6"/>
          <w:sz w:val="16"/>
          <w:szCs w:val="16"/>
        </w:rPr>
        <w:t>*</w:t>
      </w:r>
      <w:r w:rsidRPr="002849D1">
        <w:t>non</w:t>
      </w:r>
      <w:r w:rsidR="002849D1">
        <w:noBreakHyphen/>
      </w:r>
      <w:r w:rsidRPr="002849D1">
        <w:t>creditable insurance events.</w:t>
      </w:r>
    </w:p>
    <w:p w:rsidR="00300522" w:rsidRPr="002849D1" w:rsidRDefault="00300522" w:rsidP="00300522">
      <w:pPr>
        <w:pStyle w:val="SubsectionHead"/>
      </w:pPr>
      <w:r w:rsidRPr="002849D1">
        <w:t>Settlement amounts</w:t>
      </w:r>
    </w:p>
    <w:p w:rsidR="00300522" w:rsidRPr="002849D1" w:rsidRDefault="00300522" w:rsidP="00300522">
      <w:pPr>
        <w:pStyle w:val="subsection"/>
      </w:pPr>
      <w:r w:rsidRPr="002849D1">
        <w:tab/>
        <w:t>(4)</w:t>
      </w:r>
      <w:r w:rsidRPr="002849D1">
        <w:tab/>
        <w:t xml:space="preserve">The </w:t>
      </w:r>
      <w:r w:rsidRPr="002849D1">
        <w:rPr>
          <w:b/>
          <w:bCs/>
          <w:i/>
          <w:iCs/>
        </w:rPr>
        <w:t>settlement amount</w:t>
      </w:r>
      <w:r w:rsidRPr="002849D1">
        <w:t xml:space="preserve"> is worked out using this method statement.</w:t>
      </w:r>
    </w:p>
    <w:p w:rsidR="00300522" w:rsidRPr="002849D1" w:rsidRDefault="00300522" w:rsidP="00300522">
      <w:pPr>
        <w:pStyle w:val="BoxHeadItalic"/>
        <w:keepNext/>
        <w:keepLines/>
      </w:pPr>
      <w:r w:rsidRPr="002849D1">
        <w:t>Method statement</w:t>
      </w:r>
    </w:p>
    <w:p w:rsidR="00300522" w:rsidRPr="002849D1" w:rsidRDefault="00300522" w:rsidP="00300522">
      <w:pPr>
        <w:pStyle w:val="BoxStep"/>
        <w:keepNext/>
        <w:keepLines/>
      </w:pPr>
      <w:r w:rsidRPr="002849D1">
        <w:rPr>
          <w:iCs/>
        </w:rPr>
        <w:t>Step 1</w:t>
      </w:r>
      <w:r w:rsidRPr="002849D1">
        <w:t>.</w:t>
      </w:r>
      <w:r w:rsidRPr="002849D1">
        <w:tab/>
        <w:t xml:space="preserve">Add together: </w:t>
      </w:r>
    </w:p>
    <w:p w:rsidR="00300522" w:rsidRPr="002849D1" w:rsidRDefault="00300522" w:rsidP="00300522">
      <w:pPr>
        <w:pStyle w:val="BoxPara"/>
      </w:pPr>
      <w:r w:rsidRPr="002849D1">
        <w:rPr>
          <w:i/>
          <w:iCs/>
        </w:rPr>
        <w:tab/>
      </w:r>
      <w:r w:rsidRPr="002849D1">
        <w:t>(a)</w:t>
      </w:r>
      <w:r w:rsidRPr="002849D1">
        <w:tab/>
        <w:t xml:space="preserve">the sum of the payments of </w:t>
      </w:r>
      <w:r w:rsidR="002849D1" w:rsidRPr="002849D1">
        <w:rPr>
          <w:position w:val="6"/>
          <w:sz w:val="16"/>
          <w:szCs w:val="16"/>
        </w:rPr>
        <w:t>*</w:t>
      </w:r>
      <w:r w:rsidRPr="002849D1">
        <w:t xml:space="preserve">money (if any) made in settlement of the claim; and </w:t>
      </w:r>
    </w:p>
    <w:p w:rsidR="00300522" w:rsidRPr="002849D1" w:rsidRDefault="00300522" w:rsidP="00300522">
      <w:pPr>
        <w:pStyle w:val="BoxPara"/>
        <w:rPr>
          <w:i/>
          <w:iCs/>
        </w:rPr>
      </w:pPr>
      <w:r w:rsidRPr="002849D1">
        <w:tab/>
        <w:t>(b)</w:t>
      </w:r>
      <w:r w:rsidRPr="002849D1">
        <w:tab/>
        <w:t xml:space="preserve">the </w:t>
      </w:r>
      <w:r w:rsidR="002849D1" w:rsidRPr="002849D1">
        <w:rPr>
          <w:position w:val="6"/>
          <w:sz w:val="16"/>
          <w:szCs w:val="16"/>
        </w:rPr>
        <w:t>*</w:t>
      </w:r>
      <w:r w:rsidRPr="002849D1">
        <w:t xml:space="preserve">GST inclusive market value of the supplies (if any) made by the insurer in settlement of the claim (other than supplies that would have been </w:t>
      </w:r>
      <w:r w:rsidR="002849D1" w:rsidRPr="002849D1">
        <w:rPr>
          <w:position w:val="6"/>
          <w:sz w:val="16"/>
          <w:szCs w:val="16"/>
          <w:vertAlign w:val="superscript"/>
        </w:rPr>
        <w:t>*</w:t>
      </w:r>
      <w:r w:rsidRPr="002849D1">
        <w:t>taxable supplies but for section</w:t>
      </w:r>
      <w:r w:rsidR="002849D1">
        <w:t> </w:t>
      </w:r>
      <w:r w:rsidRPr="002849D1">
        <w:t>78</w:t>
      </w:r>
      <w:r w:rsidR="002849D1">
        <w:noBreakHyphen/>
      </w:r>
      <w:r w:rsidRPr="002849D1">
        <w:t>25).</w:t>
      </w:r>
    </w:p>
    <w:p w:rsidR="00300522" w:rsidRPr="002849D1" w:rsidRDefault="00300522" w:rsidP="00300522">
      <w:pPr>
        <w:pStyle w:val="BoxStep"/>
        <w:keepNext/>
        <w:keepLines/>
      </w:pPr>
      <w:r w:rsidRPr="002849D1">
        <w:rPr>
          <w:iCs/>
        </w:rPr>
        <w:lastRenderedPageBreak/>
        <w:t>Step 2</w:t>
      </w:r>
      <w:r w:rsidRPr="002849D1">
        <w:t>.</w:t>
      </w:r>
      <w:r w:rsidRPr="002849D1">
        <w:tab/>
        <w:t xml:space="preserve">If any payments of excess were made to the insurer under the </w:t>
      </w:r>
      <w:r w:rsidR="002849D1" w:rsidRPr="002849D1">
        <w:rPr>
          <w:position w:val="6"/>
          <w:sz w:val="16"/>
          <w:szCs w:val="16"/>
          <w:vertAlign w:val="superscript"/>
        </w:rPr>
        <w:t>*</w:t>
      </w:r>
      <w:r w:rsidRPr="002849D1">
        <w:t>insurance policy in question, subtract from the step 1 amount the sum of all those payments (except to the extent that they are payments of excess to which section</w:t>
      </w:r>
      <w:r w:rsidR="002849D1">
        <w:t> </w:t>
      </w:r>
      <w:r w:rsidRPr="002849D1">
        <w:t>78</w:t>
      </w:r>
      <w:r w:rsidR="002849D1">
        <w:noBreakHyphen/>
      </w:r>
      <w:r w:rsidRPr="002849D1">
        <w:t xml:space="preserve">18 applies). </w:t>
      </w:r>
    </w:p>
    <w:p w:rsidR="00300522" w:rsidRPr="002849D1" w:rsidRDefault="00300522" w:rsidP="00300522">
      <w:pPr>
        <w:pStyle w:val="BoxStep"/>
        <w:keepNext/>
      </w:pPr>
      <w:r w:rsidRPr="002849D1">
        <w:rPr>
          <w:iCs/>
        </w:rPr>
        <w:t>Step 3</w:t>
      </w:r>
      <w:r w:rsidRPr="002849D1">
        <w:t>.</w:t>
      </w:r>
      <w:r w:rsidRPr="002849D1">
        <w:tab/>
        <w:t xml:space="preserve">Multiply the step 1 amount, or (if step 2 applies) the step 2 amount, by the following: </w:t>
      </w:r>
    </w:p>
    <w:p w:rsidR="00300522" w:rsidRPr="002849D1" w:rsidRDefault="00300522" w:rsidP="00300522">
      <w:pPr>
        <w:pStyle w:val="BoxStep"/>
        <w:keepNext/>
        <w:rPr>
          <w:vertAlign w:val="subscript"/>
        </w:rPr>
      </w:pPr>
      <w:r w:rsidRPr="002849D1">
        <w:rPr>
          <w:vertAlign w:val="subscript"/>
        </w:rPr>
        <w:tab/>
      </w:r>
      <w:r w:rsidR="00143843" w:rsidRPr="002849D1">
        <w:rPr>
          <w:noProof/>
          <w:position w:val="-26"/>
          <w:vertAlign w:val="subscript"/>
        </w:rPr>
        <w:drawing>
          <wp:inline distT="0" distB="0" distL="0" distR="0" wp14:anchorId="223FC777" wp14:editId="03D3D416">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2849D1" w:rsidRDefault="00300522" w:rsidP="00300522">
      <w:pPr>
        <w:pStyle w:val="BoxStep"/>
      </w:pPr>
      <w:r w:rsidRPr="002849D1">
        <w:tab/>
        <w:t xml:space="preserve">where: </w:t>
      </w:r>
    </w:p>
    <w:p w:rsidR="00300522" w:rsidRPr="002849D1" w:rsidRDefault="00300522" w:rsidP="00300522">
      <w:pPr>
        <w:pStyle w:val="BoxStep"/>
      </w:pPr>
      <w:r w:rsidRPr="002849D1">
        <w:rPr>
          <w:b/>
          <w:bCs/>
          <w:i/>
          <w:iCs/>
        </w:rPr>
        <w:tab/>
        <w:t>extent of input tax credit</w:t>
      </w:r>
      <w:r w:rsidRPr="002849D1">
        <w:t xml:space="preserve"> has the meaning given by </w:t>
      </w:r>
      <w:r w:rsidR="002849D1">
        <w:t>subsection (</w:t>
      </w:r>
      <w:r w:rsidRPr="002849D1">
        <w:t xml:space="preserve">2). </w:t>
      </w:r>
    </w:p>
    <w:p w:rsidR="00300522" w:rsidRPr="002849D1" w:rsidRDefault="00300522" w:rsidP="00300522">
      <w:pPr>
        <w:pStyle w:val="ActHead5"/>
      </w:pPr>
      <w:bookmarkStart w:id="523" w:name="_Toc364850888"/>
      <w:r w:rsidRPr="002849D1">
        <w:rPr>
          <w:rStyle w:val="CharSectno"/>
        </w:rPr>
        <w:t>78</w:t>
      </w:r>
      <w:r w:rsidR="002849D1" w:rsidRPr="002849D1">
        <w:rPr>
          <w:rStyle w:val="CharSectno"/>
        </w:rPr>
        <w:noBreakHyphen/>
      </w:r>
      <w:r w:rsidRPr="002849D1">
        <w:rPr>
          <w:rStyle w:val="CharSectno"/>
        </w:rPr>
        <w:t>18</w:t>
      </w:r>
      <w:r w:rsidRPr="002849D1">
        <w:t xml:space="preserve">  Increasing adjustments for payments of excess under insurance policies</w:t>
      </w:r>
      <w:bookmarkEnd w:id="523"/>
    </w:p>
    <w:p w:rsidR="00300522" w:rsidRPr="002849D1" w:rsidRDefault="00300522" w:rsidP="00300522">
      <w:pPr>
        <w:pStyle w:val="subsection"/>
      </w:pPr>
      <w:r w:rsidRPr="002849D1">
        <w:tab/>
        <w:t>(1)</w:t>
      </w:r>
      <w:r w:rsidRPr="002849D1">
        <w:tab/>
        <w:t xml:space="preserve">An insurer has an </w:t>
      </w:r>
      <w:r w:rsidRPr="002849D1">
        <w:rPr>
          <w:b/>
          <w:bCs/>
          <w:i/>
          <w:iCs/>
        </w:rPr>
        <w:t>increasing adjustment</w:t>
      </w:r>
      <w:r w:rsidRPr="002849D1">
        <w:t xml:space="preserve"> if:</w:t>
      </w:r>
    </w:p>
    <w:p w:rsidR="00300522" w:rsidRPr="002849D1" w:rsidRDefault="00300522" w:rsidP="00300522">
      <w:pPr>
        <w:pStyle w:val="paragraph"/>
      </w:pPr>
      <w:r w:rsidRPr="002849D1">
        <w:tab/>
        <w:t>(a)</w:t>
      </w:r>
      <w:r w:rsidRPr="002849D1">
        <w:tab/>
        <w:t xml:space="preserve">there is a payment of an excess to the insurer under an </w:t>
      </w:r>
      <w:r w:rsidR="002849D1" w:rsidRPr="002849D1">
        <w:rPr>
          <w:position w:val="6"/>
          <w:sz w:val="16"/>
          <w:szCs w:val="16"/>
        </w:rPr>
        <w:t>*</w:t>
      </w:r>
      <w:r w:rsidRPr="002849D1">
        <w:t>insurance policy; and</w:t>
      </w:r>
    </w:p>
    <w:p w:rsidR="00300522" w:rsidRPr="002849D1" w:rsidRDefault="00300522" w:rsidP="00300522">
      <w:pPr>
        <w:pStyle w:val="paragraph"/>
      </w:pPr>
      <w:r w:rsidRPr="002849D1">
        <w:tab/>
        <w:t>(b)</w:t>
      </w:r>
      <w:r w:rsidRPr="002849D1">
        <w:tab/>
        <w:t>the insurer makes, or has made, payments or supplies in settlement of a claim under the policy; and</w:t>
      </w:r>
    </w:p>
    <w:p w:rsidR="00300522" w:rsidRPr="002849D1" w:rsidRDefault="00300522" w:rsidP="00300522">
      <w:pPr>
        <w:pStyle w:val="paragraph"/>
      </w:pPr>
      <w:r w:rsidRPr="002849D1">
        <w:tab/>
        <w:t>(c)</w:t>
      </w:r>
      <w:r w:rsidRPr="002849D1">
        <w:tab/>
        <w:t xml:space="preserve">the insurer makes, or has made, </w:t>
      </w:r>
      <w:r w:rsidR="002849D1" w:rsidRPr="002849D1">
        <w:rPr>
          <w:position w:val="6"/>
          <w:sz w:val="16"/>
          <w:szCs w:val="16"/>
        </w:rPr>
        <w:t>*</w:t>
      </w:r>
      <w:r w:rsidRPr="002849D1">
        <w:t xml:space="preserve">creditable acquisitions or </w:t>
      </w:r>
      <w:r w:rsidR="002849D1" w:rsidRPr="002849D1">
        <w:rPr>
          <w:position w:val="6"/>
          <w:sz w:val="16"/>
          <w:szCs w:val="16"/>
        </w:rPr>
        <w:t>*</w:t>
      </w:r>
      <w:r w:rsidRPr="002849D1">
        <w:t>creditable importations directly for the purpose of settling the claim.</w:t>
      </w:r>
    </w:p>
    <w:p w:rsidR="00300522" w:rsidRPr="002849D1" w:rsidRDefault="00300522" w:rsidP="00300522">
      <w:pPr>
        <w:pStyle w:val="subsection"/>
      </w:pPr>
      <w:r w:rsidRPr="002849D1">
        <w:tab/>
        <w:t>(2)</w:t>
      </w:r>
      <w:r w:rsidRPr="002849D1">
        <w:tab/>
        <w:t>The amount of the increasing adjustment i</w:t>
      </w:r>
      <w:smartTag w:uri="urn:schemas-microsoft-com:office:smarttags" w:element="PersonName">
        <w:r w:rsidRPr="002849D1">
          <w:t xml:space="preserve">s </w:t>
        </w:r>
        <w:r w:rsidRPr="002849D1">
          <w:rPr>
            <w:position w:val="6"/>
            <w:sz w:val="16"/>
            <w:szCs w:val="16"/>
          </w:rPr>
          <w:t>1</w:t>
        </w:r>
      </w:smartTag>
      <w:r w:rsidRPr="002849D1">
        <w:t>/</w:t>
      </w:r>
      <w:r w:rsidRPr="002849D1">
        <w:rPr>
          <w:sz w:val="16"/>
          <w:szCs w:val="16"/>
        </w:rPr>
        <w:t>11</w:t>
      </w:r>
      <w:r w:rsidRPr="002849D1">
        <w:t xml:space="preserve"> of the amount that represents the extent to which the payment of excess relates to </w:t>
      </w:r>
      <w:r w:rsidR="002849D1" w:rsidRPr="002849D1">
        <w:rPr>
          <w:position w:val="6"/>
          <w:sz w:val="16"/>
          <w:szCs w:val="16"/>
        </w:rPr>
        <w:t>*</w:t>
      </w:r>
      <w:r w:rsidRPr="002849D1">
        <w:t xml:space="preserve">creditable acquisitions and </w:t>
      </w:r>
      <w:r w:rsidR="002849D1" w:rsidRPr="002849D1">
        <w:rPr>
          <w:position w:val="6"/>
          <w:sz w:val="16"/>
          <w:szCs w:val="16"/>
        </w:rPr>
        <w:t>*</w:t>
      </w:r>
      <w:r w:rsidRPr="002849D1">
        <w:t>creditable importations made by the insurer directly for the purpose of settling the claim.</w:t>
      </w:r>
    </w:p>
    <w:p w:rsidR="00300522" w:rsidRPr="002849D1" w:rsidRDefault="00300522" w:rsidP="00300522">
      <w:pPr>
        <w:pStyle w:val="subsection"/>
      </w:pPr>
      <w:r w:rsidRPr="002849D1">
        <w:tab/>
        <w:t>(3)</w:t>
      </w:r>
      <w:r w:rsidRPr="002849D1">
        <w:tab/>
        <w:t xml:space="preserve">An insurer has an </w:t>
      </w:r>
      <w:r w:rsidRPr="002849D1">
        <w:rPr>
          <w:b/>
          <w:bCs/>
          <w:i/>
          <w:iCs/>
        </w:rPr>
        <w:t>increasing adjustment</w:t>
      </w:r>
      <w:r w:rsidRPr="002849D1">
        <w:t xml:space="preserve"> if:</w:t>
      </w:r>
    </w:p>
    <w:p w:rsidR="00300522" w:rsidRPr="002849D1" w:rsidRDefault="00300522" w:rsidP="00300522">
      <w:pPr>
        <w:pStyle w:val="paragraph"/>
      </w:pPr>
      <w:r w:rsidRPr="002849D1">
        <w:tab/>
        <w:t>(a)</w:t>
      </w:r>
      <w:r w:rsidRPr="002849D1">
        <w:tab/>
        <w:t xml:space="preserve">there is a payment of an excess to the insurer under an </w:t>
      </w:r>
      <w:r w:rsidR="002849D1" w:rsidRPr="002849D1">
        <w:rPr>
          <w:position w:val="6"/>
          <w:sz w:val="16"/>
          <w:szCs w:val="16"/>
        </w:rPr>
        <w:t>*</w:t>
      </w:r>
      <w:r w:rsidRPr="002849D1">
        <w:t>insurance policy; and</w:t>
      </w:r>
    </w:p>
    <w:p w:rsidR="00300522" w:rsidRPr="002849D1" w:rsidRDefault="00300522" w:rsidP="00300522">
      <w:pPr>
        <w:pStyle w:val="paragraph"/>
      </w:pPr>
      <w:r w:rsidRPr="002849D1">
        <w:lastRenderedPageBreak/>
        <w:tab/>
        <w:t>(b)</w:t>
      </w:r>
      <w:r w:rsidRPr="002849D1">
        <w:tab/>
        <w:t xml:space="preserve">the insurer makes, or has made, </w:t>
      </w:r>
      <w:r w:rsidR="002849D1" w:rsidRPr="002849D1">
        <w:rPr>
          <w:position w:val="6"/>
          <w:sz w:val="16"/>
          <w:szCs w:val="16"/>
        </w:rPr>
        <w:t>*</w:t>
      </w:r>
      <w:r w:rsidRPr="002849D1">
        <w:t xml:space="preserve">creditable acquisitions or </w:t>
      </w:r>
      <w:r w:rsidR="002849D1" w:rsidRPr="002849D1">
        <w:rPr>
          <w:position w:val="6"/>
          <w:sz w:val="16"/>
          <w:szCs w:val="16"/>
        </w:rPr>
        <w:t>*</w:t>
      </w:r>
      <w:r w:rsidRPr="002849D1">
        <w:t>creditable importations directly for the purpose of settling the claim; and</w:t>
      </w:r>
    </w:p>
    <w:p w:rsidR="00300522" w:rsidRPr="002849D1" w:rsidRDefault="00300522" w:rsidP="00300522">
      <w:pPr>
        <w:pStyle w:val="paragraph"/>
      </w:pPr>
      <w:r w:rsidRPr="002849D1">
        <w:tab/>
        <w:t>(c)</w:t>
      </w:r>
      <w:r w:rsidRPr="002849D1">
        <w:tab/>
        <w:t>the insurer has not made any payments or supplies in settlement of the claim.</w:t>
      </w:r>
    </w:p>
    <w:p w:rsidR="00300522" w:rsidRPr="002849D1" w:rsidRDefault="00300522" w:rsidP="00300522">
      <w:pPr>
        <w:pStyle w:val="subsection2"/>
      </w:pPr>
      <w:r w:rsidRPr="002849D1">
        <w:t>The amount of the increasing adjustment i</w:t>
      </w:r>
      <w:smartTag w:uri="urn:schemas-microsoft-com:office:smarttags" w:element="PersonName">
        <w:r w:rsidRPr="002849D1">
          <w:t xml:space="preserve">s </w:t>
        </w:r>
        <w:r w:rsidRPr="002849D1">
          <w:rPr>
            <w:position w:val="6"/>
            <w:sz w:val="16"/>
            <w:szCs w:val="16"/>
          </w:rPr>
          <w:t>1</w:t>
        </w:r>
      </w:smartTag>
      <w:r w:rsidRPr="002849D1">
        <w:t>/</w:t>
      </w:r>
      <w:r w:rsidRPr="002849D1">
        <w:rPr>
          <w:sz w:val="16"/>
          <w:szCs w:val="16"/>
        </w:rPr>
        <w:t>11</w:t>
      </w:r>
      <w:r w:rsidRPr="002849D1">
        <w:t xml:space="preserve"> of the amount of the payment of the excess.</w:t>
      </w:r>
    </w:p>
    <w:p w:rsidR="00300522" w:rsidRPr="002849D1" w:rsidRDefault="00300522" w:rsidP="00300522">
      <w:pPr>
        <w:pStyle w:val="ActHead5"/>
      </w:pPr>
      <w:bookmarkStart w:id="524" w:name="_Toc364850889"/>
      <w:r w:rsidRPr="002849D1">
        <w:rPr>
          <w:rStyle w:val="CharSectno"/>
        </w:rPr>
        <w:t>78</w:t>
      </w:r>
      <w:r w:rsidR="002849D1" w:rsidRPr="002849D1">
        <w:rPr>
          <w:rStyle w:val="CharSectno"/>
        </w:rPr>
        <w:noBreakHyphen/>
      </w:r>
      <w:r w:rsidRPr="002849D1">
        <w:rPr>
          <w:rStyle w:val="CharSectno"/>
        </w:rPr>
        <w:t>20</w:t>
      </w:r>
      <w:r w:rsidRPr="002849D1">
        <w:t xml:space="preserve">  Settlements of insurance claims do not give rise to creditable acquisitions</w:t>
      </w:r>
      <w:bookmarkEnd w:id="524"/>
    </w:p>
    <w:p w:rsidR="00300522" w:rsidRPr="002849D1" w:rsidRDefault="00300522" w:rsidP="00300522">
      <w:pPr>
        <w:pStyle w:val="subsection"/>
      </w:pPr>
      <w:r w:rsidRPr="002849D1">
        <w:tab/>
        <w:t>(1)</w:t>
      </w:r>
      <w:r w:rsidRPr="002849D1">
        <w:tab/>
        <w:t xml:space="preserve">If, in settlement of a claim under an </w:t>
      </w:r>
      <w:r w:rsidR="002849D1" w:rsidRPr="002849D1">
        <w:rPr>
          <w:position w:val="6"/>
          <w:sz w:val="16"/>
          <w:szCs w:val="16"/>
        </w:rPr>
        <w:t>*</w:t>
      </w:r>
      <w:r w:rsidRPr="002849D1">
        <w:t>insurance policy, an insurer:</w:t>
      </w:r>
    </w:p>
    <w:p w:rsidR="00300522" w:rsidRPr="002849D1" w:rsidRDefault="00300522" w:rsidP="00300522">
      <w:pPr>
        <w:pStyle w:val="paragraph"/>
      </w:pPr>
      <w:r w:rsidRPr="002849D1">
        <w:tab/>
        <w:t>(a)</w:t>
      </w:r>
      <w:r w:rsidRPr="002849D1">
        <w:tab/>
        <w:t xml:space="preserve">makes a payment of </w:t>
      </w:r>
      <w:r w:rsidR="002849D1" w:rsidRPr="002849D1">
        <w:rPr>
          <w:position w:val="6"/>
          <w:sz w:val="16"/>
          <w:szCs w:val="16"/>
        </w:rPr>
        <w:t>*</w:t>
      </w:r>
      <w:r w:rsidRPr="002849D1">
        <w:t>money; or</w:t>
      </w:r>
    </w:p>
    <w:p w:rsidR="00300522" w:rsidRPr="002849D1" w:rsidRDefault="00300522" w:rsidP="00300522">
      <w:pPr>
        <w:pStyle w:val="paragraph"/>
      </w:pPr>
      <w:r w:rsidRPr="002849D1">
        <w:tab/>
        <w:t>(b)</w:t>
      </w:r>
      <w:r w:rsidRPr="002849D1">
        <w:tab/>
        <w:t>makes a supply; or</w:t>
      </w:r>
    </w:p>
    <w:p w:rsidR="00300522" w:rsidRPr="002849D1" w:rsidRDefault="00300522" w:rsidP="00300522">
      <w:pPr>
        <w:pStyle w:val="paragraph"/>
      </w:pPr>
      <w:r w:rsidRPr="002849D1">
        <w:tab/>
        <w:t>(c)</w:t>
      </w:r>
      <w:r w:rsidRPr="002849D1">
        <w:tab/>
        <w:t>makes both a payment of money and a supply;</w:t>
      </w:r>
    </w:p>
    <w:p w:rsidR="00300522" w:rsidRPr="002849D1" w:rsidRDefault="00300522" w:rsidP="00300522">
      <w:pPr>
        <w:pStyle w:val="subsection2"/>
      </w:pPr>
      <w:r w:rsidRPr="002849D1">
        <w:t xml:space="preserve">the payment or supply is </w:t>
      </w:r>
      <w:r w:rsidRPr="002849D1">
        <w:rPr>
          <w:i/>
          <w:iCs/>
        </w:rPr>
        <w:t>not</w:t>
      </w:r>
      <w:r w:rsidRPr="002849D1">
        <w:t xml:space="preserve"> treated as </w:t>
      </w:r>
      <w:r w:rsidR="002849D1" w:rsidRPr="002849D1">
        <w:rPr>
          <w:position w:val="6"/>
          <w:sz w:val="16"/>
          <w:szCs w:val="16"/>
        </w:rPr>
        <w:t>*</w:t>
      </w:r>
      <w:r w:rsidRPr="002849D1">
        <w:t>consideration for an acquisition made by the insurer.</w:t>
      </w:r>
    </w:p>
    <w:p w:rsidR="00300522" w:rsidRPr="002849D1" w:rsidRDefault="00300522" w:rsidP="00300522">
      <w:pPr>
        <w:pStyle w:val="subsection"/>
      </w:pPr>
      <w:r w:rsidRPr="002849D1">
        <w:tab/>
        <w:t>(2)</w:t>
      </w:r>
      <w:r w:rsidRPr="002849D1">
        <w:tab/>
        <w:t>This section has effect despite section</w:t>
      </w:r>
      <w:r w:rsidR="002849D1">
        <w:t> </w:t>
      </w:r>
      <w:r w:rsidRPr="002849D1">
        <w:t>11</w:t>
      </w:r>
      <w:r w:rsidR="002849D1">
        <w:noBreakHyphen/>
      </w:r>
      <w:r w:rsidRPr="002849D1">
        <w:t>5 (which is about what is a creditable acquisition).</w:t>
      </w:r>
    </w:p>
    <w:p w:rsidR="00300522" w:rsidRPr="002849D1" w:rsidRDefault="00300522" w:rsidP="00300522">
      <w:pPr>
        <w:pStyle w:val="ActHead5"/>
      </w:pPr>
      <w:bookmarkStart w:id="525" w:name="_Toc364850890"/>
      <w:r w:rsidRPr="002849D1">
        <w:rPr>
          <w:rStyle w:val="CharSectno"/>
        </w:rPr>
        <w:t>78</w:t>
      </w:r>
      <w:r w:rsidR="002849D1" w:rsidRPr="002849D1">
        <w:rPr>
          <w:rStyle w:val="CharSectno"/>
        </w:rPr>
        <w:noBreakHyphen/>
      </w:r>
      <w:r w:rsidRPr="002849D1">
        <w:rPr>
          <w:rStyle w:val="CharSectno"/>
        </w:rPr>
        <w:t>25</w:t>
      </w:r>
      <w:r w:rsidRPr="002849D1">
        <w:t xml:space="preserve">  Supplies in settlement of claims are not taxable supplies</w:t>
      </w:r>
      <w:bookmarkEnd w:id="525"/>
    </w:p>
    <w:p w:rsidR="00300522" w:rsidRPr="002849D1" w:rsidRDefault="00300522" w:rsidP="00300522">
      <w:pPr>
        <w:pStyle w:val="subsection"/>
      </w:pPr>
      <w:r w:rsidRPr="002849D1">
        <w:tab/>
        <w:t>(1)</w:t>
      </w:r>
      <w:r w:rsidRPr="002849D1">
        <w:tab/>
        <w:t xml:space="preserve">A supply that an insurer makes in settlement of a claim under an </w:t>
      </w:r>
      <w:r w:rsidR="002849D1" w:rsidRPr="002849D1">
        <w:rPr>
          <w:position w:val="6"/>
          <w:sz w:val="16"/>
          <w:szCs w:val="16"/>
        </w:rPr>
        <w:t>*</w:t>
      </w:r>
      <w:r w:rsidRPr="002849D1">
        <w:t xml:space="preserve">insurance policy is not a </w:t>
      </w:r>
      <w:r w:rsidR="002849D1" w:rsidRPr="002849D1">
        <w:rPr>
          <w:position w:val="6"/>
          <w:sz w:val="16"/>
          <w:szCs w:val="16"/>
        </w:rPr>
        <w:t>*</w:t>
      </w:r>
      <w:r w:rsidRPr="002849D1">
        <w:t>taxable supply.</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5 (which is about what are taxable supplies).</w:t>
      </w:r>
    </w:p>
    <w:p w:rsidR="00300522" w:rsidRPr="002849D1" w:rsidRDefault="00300522" w:rsidP="00300522">
      <w:pPr>
        <w:pStyle w:val="ActHead5"/>
      </w:pPr>
      <w:bookmarkStart w:id="526" w:name="_Toc364850891"/>
      <w:r w:rsidRPr="002849D1">
        <w:rPr>
          <w:rStyle w:val="CharSectno"/>
        </w:rPr>
        <w:t>78</w:t>
      </w:r>
      <w:r w:rsidR="002849D1" w:rsidRPr="002849D1">
        <w:rPr>
          <w:rStyle w:val="CharSectno"/>
        </w:rPr>
        <w:noBreakHyphen/>
      </w:r>
      <w:r w:rsidRPr="002849D1">
        <w:rPr>
          <w:rStyle w:val="CharSectno"/>
        </w:rPr>
        <w:t>30</w:t>
      </w:r>
      <w:r w:rsidRPr="002849D1">
        <w:t xml:space="preserve">  Acquisitions by insurers in the course of settling claims under non</w:t>
      </w:r>
      <w:r w:rsidR="002849D1">
        <w:noBreakHyphen/>
      </w:r>
      <w:r w:rsidRPr="002849D1">
        <w:t>taxable policies</w:t>
      </w:r>
      <w:bookmarkEnd w:id="526"/>
    </w:p>
    <w:p w:rsidR="00300522" w:rsidRPr="002849D1" w:rsidRDefault="00300522" w:rsidP="00300522">
      <w:pPr>
        <w:pStyle w:val="subsection"/>
      </w:pPr>
      <w:r w:rsidRPr="002849D1">
        <w:tab/>
        <w:t>(1)</w:t>
      </w:r>
      <w:r w:rsidRPr="002849D1">
        <w:tab/>
        <w:t xml:space="preserve">An acquisition is not a </w:t>
      </w:r>
      <w:r w:rsidR="002849D1" w:rsidRPr="002849D1">
        <w:rPr>
          <w:position w:val="6"/>
          <w:sz w:val="16"/>
          <w:szCs w:val="16"/>
        </w:rPr>
        <w:t>*</w:t>
      </w:r>
      <w:r w:rsidRPr="002849D1">
        <w:t>creditable acquisition if:</w:t>
      </w:r>
    </w:p>
    <w:p w:rsidR="00300522" w:rsidRPr="002849D1" w:rsidRDefault="00300522" w:rsidP="00300522">
      <w:pPr>
        <w:pStyle w:val="paragraph"/>
      </w:pPr>
      <w:r w:rsidRPr="002849D1">
        <w:tab/>
        <w:t>(a)</w:t>
      </w:r>
      <w:r w:rsidRPr="002849D1">
        <w:tab/>
        <w:t>the insurer makes the acquisition:</w:t>
      </w:r>
    </w:p>
    <w:p w:rsidR="00300522" w:rsidRPr="002849D1" w:rsidRDefault="00300522" w:rsidP="00300522">
      <w:pPr>
        <w:pStyle w:val="paragraphsub"/>
      </w:pPr>
      <w:r w:rsidRPr="002849D1">
        <w:tab/>
        <w:t>(i)</w:t>
      </w:r>
      <w:r w:rsidRPr="002849D1">
        <w:tab/>
        <w:t xml:space="preserve">to the extent that the acquisition is an acquisition of goods—solely for the purpose of supplying the goods in the course of settling a claim under an </w:t>
      </w:r>
      <w:r w:rsidR="002849D1" w:rsidRPr="002849D1">
        <w:rPr>
          <w:position w:val="6"/>
          <w:sz w:val="16"/>
          <w:szCs w:val="16"/>
        </w:rPr>
        <w:t>*</w:t>
      </w:r>
      <w:r w:rsidRPr="002849D1">
        <w:t>insurance policy; or</w:t>
      </w:r>
    </w:p>
    <w:p w:rsidR="00300522" w:rsidRPr="002849D1" w:rsidRDefault="00300522" w:rsidP="00300522">
      <w:pPr>
        <w:pStyle w:val="paragraphsub"/>
      </w:pPr>
      <w:r w:rsidRPr="002849D1">
        <w:lastRenderedPageBreak/>
        <w:tab/>
        <w:t>(ii)</w:t>
      </w:r>
      <w:r w:rsidRPr="002849D1">
        <w:tab/>
        <w:t xml:space="preserve">otherwise—solely for a purpose directly related to settling a particular claim under an </w:t>
      </w:r>
      <w:r w:rsidR="002849D1" w:rsidRPr="002849D1">
        <w:rPr>
          <w:position w:val="6"/>
          <w:sz w:val="16"/>
          <w:szCs w:val="16"/>
        </w:rPr>
        <w:t>*</w:t>
      </w:r>
      <w:r w:rsidRPr="002849D1">
        <w:t>insurance policy; and</w:t>
      </w:r>
    </w:p>
    <w:p w:rsidR="00300522" w:rsidRPr="002849D1" w:rsidRDefault="00300522" w:rsidP="00300522">
      <w:pPr>
        <w:pStyle w:val="paragraph"/>
      </w:pPr>
      <w:r w:rsidRPr="002849D1">
        <w:tab/>
        <w:t>(b)</w:t>
      </w:r>
      <w:r w:rsidRPr="002849D1">
        <w:tab/>
        <w:t xml:space="preserve">the supply of the insurance policy by the insurer was </w:t>
      </w:r>
      <w:r w:rsidR="002849D1" w:rsidRPr="002849D1">
        <w:rPr>
          <w:position w:val="6"/>
          <w:sz w:val="16"/>
          <w:szCs w:val="16"/>
        </w:rPr>
        <w:t>*</w:t>
      </w:r>
      <w:r w:rsidRPr="002849D1">
        <w:t>GST</w:t>
      </w:r>
      <w:r w:rsidR="002849D1">
        <w:noBreakHyphen/>
      </w:r>
      <w:r w:rsidRPr="002849D1">
        <w:t>free.</w:t>
      </w:r>
    </w:p>
    <w:p w:rsidR="00300522" w:rsidRPr="002849D1" w:rsidRDefault="00300522" w:rsidP="00300522">
      <w:pPr>
        <w:pStyle w:val="subsection"/>
      </w:pPr>
      <w:r w:rsidRPr="002849D1">
        <w:tab/>
        <w:t>(2)</w:t>
      </w:r>
      <w:r w:rsidRPr="002849D1">
        <w:tab/>
        <w:t>This section has effect despite section</w:t>
      </w:r>
      <w:r w:rsidR="002849D1">
        <w:t> </w:t>
      </w:r>
      <w:r w:rsidRPr="002849D1">
        <w:t>11</w:t>
      </w:r>
      <w:r w:rsidR="002849D1">
        <w:noBreakHyphen/>
      </w:r>
      <w:r w:rsidRPr="002849D1">
        <w:t>5 (which is about what is a creditable acquisition).</w:t>
      </w:r>
    </w:p>
    <w:p w:rsidR="00300522" w:rsidRPr="002849D1" w:rsidRDefault="00300522" w:rsidP="00300522">
      <w:pPr>
        <w:pStyle w:val="ActHead5"/>
      </w:pPr>
      <w:bookmarkStart w:id="527" w:name="_Toc364850892"/>
      <w:r w:rsidRPr="002849D1">
        <w:rPr>
          <w:rStyle w:val="CharSectno"/>
        </w:rPr>
        <w:t>78</w:t>
      </w:r>
      <w:r w:rsidR="002849D1" w:rsidRPr="002849D1">
        <w:rPr>
          <w:rStyle w:val="CharSectno"/>
        </w:rPr>
        <w:noBreakHyphen/>
      </w:r>
      <w:r w:rsidRPr="002849D1">
        <w:rPr>
          <w:rStyle w:val="CharSectno"/>
        </w:rPr>
        <w:t>35</w:t>
      </w:r>
      <w:r w:rsidRPr="002849D1">
        <w:t xml:space="preserve">  Taxable supplies relating to rights of subrogation</w:t>
      </w:r>
      <w:bookmarkEnd w:id="527"/>
    </w:p>
    <w:p w:rsidR="00300522" w:rsidRPr="002849D1" w:rsidRDefault="00300522" w:rsidP="00300522">
      <w:pPr>
        <w:pStyle w:val="subsection"/>
      </w:pPr>
      <w:r w:rsidRPr="002849D1">
        <w:tab/>
        <w:t>(1)</w:t>
      </w:r>
      <w:r w:rsidRPr="002849D1">
        <w:tab/>
        <w:t xml:space="preserve">If, in settlement of a claim made by an insurer in the insurer’s exercising of rights of subrogation in respect of an </w:t>
      </w:r>
      <w:r w:rsidR="002849D1" w:rsidRPr="002849D1">
        <w:rPr>
          <w:position w:val="6"/>
          <w:sz w:val="16"/>
          <w:szCs w:val="16"/>
        </w:rPr>
        <w:t>*</w:t>
      </w:r>
      <w:r w:rsidRPr="002849D1">
        <w:t>insurance policy, an entity that is not insured under the policy:</w:t>
      </w:r>
    </w:p>
    <w:p w:rsidR="00300522" w:rsidRPr="002849D1" w:rsidRDefault="00300522" w:rsidP="00300522">
      <w:pPr>
        <w:pStyle w:val="paragraph"/>
      </w:pPr>
      <w:r w:rsidRPr="002849D1">
        <w:tab/>
        <w:t>(a)</w:t>
      </w:r>
      <w:r w:rsidRPr="002849D1">
        <w:tab/>
        <w:t xml:space="preserve">makes a payment of </w:t>
      </w:r>
      <w:r w:rsidR="002849D1" w:rsidRPr="002849D1">
        <w:rPr>
          <w:position w:val="6"/>
          <w:sz w:val="16"/>
          <w:szCs w:val="16"/>
        </w:rPr>
        <w:t>*</w:t>
      </w:r>
      <w:r w:rsidRPr="002849D1">
        <w:t>money; or</w:t>
      </w:r>
    </w:p>
    <w:p w:rsidR="00300522" w:rsidRPr="002849D1" w:rsidRDefault="00300522" w:rsidP="00300522">
      <w:pPr>
        <w:pStyle w:val="paragraph"/>
      </w:pPr>
      <w:r w:rsidRPr="002849D1">
        <w:tab/>
        <w:t>(b)</w:t>
      </w:r>
      <w:r w:rsidRPr="002849D1">
        <w:tab/>
        <w:t>makes a supply; or</w:t>
      </w:r>
    </w:p>
    <w:p w:rsidR="00300522" w:rsidRPr="002849D1" w:rsidRDefault="00300522" w:rsidP="00300522">
      <w:pPr>
        <w:pStyle w:val="paragraph"/>
      </w:pPr>
      <w:r w:rsidRPr="002849D1">
        <w:tab/>
        <w:t>(c)</w:t>
      </w:r>
      <w:r w:rsidRPr="002849D1">
        <w:tab/>
        <w:t>makes both a payment of money and a supply;</w:t>
      </w:r>
    </w:p>
    <w:p w:rsidR="00300522" w:rsidRPr="002849D1" w:rsidRDefault="00300522" w:rsidP="00300522">
      <w:pPr>
        <w:pStyle w:val="subsection2"/>
      </w:pPr>
      <w:r w:rsidRPr="002849D1">
        <w:t xml:space="preserve">the payment or supply is </w:t>
      </w:r>
      <w:r w:rsidRPr="002849D1">
        <w:rPr>
          <w:i/>
          <w:iCs/>
        </w:rPr>
        <w:t>not</w:t>
      </w:r>
      <w:r w:rsidRPr="002849D1">
        <w:t xml:space="preserve"> treated as </w:t>
      </w:r>
      <w:r w:rsidR="002849D1" w:rsidRPr="002849D1">
        <w:rPr>
          <w:position w:val="6"/>
          <w:sz w:val="16"/>
          <w:szCs w:val="16"/>
        </w:rPr>
        <w:t>*</w:t>
      </w:r>
      <w:r w:rsidRPr="002849D1">
        <w:t>consideration for a supply made by the insurer (whether or not the payment or supply is made to the insurer) or by the entity insured.</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15 (which is about consideration).</w:t>
      </w:r>
    </w:p>
    <w:p w:rsidR="00300522" w:rsidRPr="002849D1" w:rsidRDefault="00300522" w:rsidP="00300522">
      <w:pPr>
        <w:pStyle w:val="ActHead5"/>
      </w:pPr>
      <w:bookmarkStart w:id="528" w:name="_Toc364850893"/>
      <w:r w:rsidRPr="002849D1">
        <w:rPr>
          <w:rStyle w:val="CharSectno"/>
        </w:rPr>
        <w:t>78</w:t>
      </w:r>
      <w:r w:rsidR="002849D1" w:rsidRPr="002849D1">
        <w:rPr>
          <w:rStyle w:val="CharSectno"/>
        </w:rPr>
        <w:noBreakHyphen/>
      </w:r>
      <w:r w:rsidRPr="002849D1">
        <w:rPr>
          <w:rStyle w:val="CharSectno"/>
        </w:rPr>
        <w:t>40</w:t>
      </w:r>
      <w:r w:rsidRPr="002849D1">
        <w:t xml:space="preserve">  Adjustment events relating to decreasing adjustments under this Division</w:t>
      </w:r>
      <w:bookmarkEnd w:id="528"/>
    </w:p>
    <w:p w:rsidR="00300522" w:rsidRPr="002849D1" w:rsidRDefault="00300522" w:rsidP="00300522">
      <w:pPr>
        <w:pStyle w:val="subsection"/>
      </w:pPr>
      <w:r w:rsidRPr="002849D1">
        <w:tab/>
        <w:t>(1)</w:t>
      </w:r>
      <w:r w:rsidRPr="002849D1">
        <w:tab/>
        <w:t>Division</w:t>
      </w:r>
      <w:r w:rsidR="002849D1">
        <w:t> </w:t>
      </w:r>
      <w:r w:rsidRPr="002849D1">
        <w:t xml:space="preserve">19 applies in relation to a </w:t>
      </w:r>
      <w:r w:rsidR="002849D1" w:rsidRPr="002849D1">
        <w:rPr>
          <w:position w:val="6"/>
          <w:sz w:val="16"/>
          <w:szCs w:val="16"/>
        </w:rPr>
        <w:t>*</w:t>
      </w:r>
      <w:r w:rsidRPr="002849D1">
        <w:t xml:space="preserve">decreasing adjustment that an insurer has under this </w:t>
      </w:r>
      <w:r w:rsidR="00A53099" w:rsidRPr="002849D1">
        <w:t>Division</w:t>
      </w:r>
      <w:r w:rsidR="00A36DB5" w:rsidRPr="002849D1">
        <w:t xml:space="preserve"> </w:t>
      </w:r>
      <w:r w:rsidRPr="002849D1">
        <w:t>as if:</w:t>
      </w:r>
    </w:p>
    <w:p w:rsidR="00300522" w:rsidRPr="002849D1" w:rsidRDefault="00300522" w:rsidP="00300522">
      <w:pPr>
        <w:pStyle w:val="paragraph"/>
      </w:pPr>
      <w:r w:rsidRPr="002849D1">
        <w:tab/>
        <w:t>(a)</w:t>
      </w:r>
      <w:r w:rsidRPr="002849D1">
        <w:tab/>
        <w:t>the adjustment were an input tax credit; and</w:t>
      </w:r>
    </w:p>
    <w:p w:rsidR="00300522" w:rsidRPr="002849D1" w:rsidRDefault="00300522" w:rsidP="00300522">
      <w:pPr>
        <w:pStyle w:val="paragraph"/>
      </w:pPr>
      <w:r w:rsidRPr="002849D1">
        <w:tab/>
        <w:t>(b)</w:t>
      </w:r>
      <w:r w:rsidRPr="002849D1">
        <w:tab/>
        <w:t xml:space="preserve">the settlement of the claim to which the adjustment relates were a </w:t>
      </w:r>
      <w:r w:rsidR="002849D1" w:rsidRPr="002849D1">
        <w:rPr>
          <w:position w:val="6"/>
          <w:sz w:val="16"/>
          <w:szCs w:val="16"/>
        </w:rPr>
        <w:t>*</w:t>
      </w:r>
      <w:r w:rsidRPr="002849D1">
        <w:t>creditable acquisition that the insurer made; and</w:t>
      </w:r>
    </w:p>
    <w:p w:rsidR="00300522" w:rsidRPr="002849D1" w:rsidRDefault="00300522" w:rsidP="00300522">
      <w:pPr>
        <w:pStyle w:val="paragraph"/>
      </w:pPr>
      <w:r w:rsidRPr="002849D1">
        <w:tab/>
        <w:t>(c)</w:t>
      </w:r>
      <w:r w:rsidRPr="002849D1">
        <w:tab/>
        <w:t xml:space="preserve">any payment or supply made by another entity, in settlement of a claim made by an insurer in the insurer’s exercising of rights of subrogation in respect of the </w:t>
      </w:r>
      <w:r w:rsidR="002849D1" w:rsidRPr="002849D1">
        <w:rPr>
          <w:position w:val="6"/>
          <w:sz w:val="16"/>
          <w:szCs w:val="16"/>
        </w:rPr>
        <w:t>*</w:t>
      </w:r>
      <w:r w:rsidRPr="002849D1">
        <w:t xml:space="preserve">insurance policy in question, were a reduction in the </w:t>
      </w:r>
      <w:r w:rsidR="002849D1" w:rsidRPr="002849D1">
        <w:rPr>
          <w:position w:val="6"/>
          <w:sz w:val="16"/>
          <w:szCs w:val="16"/>
        </w:rPr>
        <w:t>*</w:t>
      </w:r>
      <w:r w:rsidRPr="002849D1">
        <w:t>consideration for the acquisition.</w:t>
      </w:r>
    </w:p>
    <w:p w:rsidR="00300522" w:rsidRPr="002849D1" w:rsidRDefault="00300522" w:rsidP="00F26F26">
      <w:pPr>
        <w:pStyle w:val="subsection"/>
        <w:keepNext/>
        <w:keepLines/>
      </w:pPr>
      <w:r w:rsidRPr="002849D1">
        <w:lastRenderedPageBreak/>
        <w:tab/>
        <w:t>(2)</w:t>
      </w:r>
      <w:r w:rsidRPr="002849D1">
        <w:tab/>
      </w:r>
      <w:r w:rsidR="002849D1">
        <w:t>Paragraph (</w:t>
      </w:r>
      <w:r w:rsidRPr="002849D1">
        <w:t xml:space="preserve">1)(c) does not apply to a payment by another entity in relation to which an </w:t>
      </w:r>
      <w:r w:rsidR="002849D1" w:rsidRPr="002849D1">
        <w:rPr>
          <w:position w:val="6"/>
          <w:sz w:val="16"/>
        </w:rPr>
        <w:t>*</w:t>
      </w:r>
      <w:r w:rsidRPr="002849D1">
        <w:t>increasing adjustment arises under section</w:t>
      </w:r>
      <w:r w:rsidR="002849D1">
        <w:t> </w:t>
      </w:r>
      <w:r w:rsidRPr="002849D1">
        <w:t>80</w:t>
      </w:r>
      <w:r w:rsidR="002849D1">
        <w:noBreakHyphen/>
      </w:r>
      <w:r w:rsidRPr="002849D1">
        <w:t>30 or 80</w:t>
      </w:r>
      <w:r w:rsidR="002849D1">
        <w:noBreakHyphen/>
      </w:r>
      <w:r w:rsidRPr="002849D1">
        <w:t>70 (which are about settlement sharing arrangements).</w:t>
      </w:r>
    </w:p>
    <w:p w:rsidR="00300522" w:rsidRPr="002849D1" w:rsidRDefault="00300522" w:rsidP="00300522">
      <w:pPr>
        <w:pStyle w:val="ActHead5"/>
      </w:pPr>
      <w:bookmarkStart w:id="529" w:name="_Toc364850894"/>
      <w:r w:rsidRPr="002849D1">
        <w:rPr>
          <w:rStyle w:val="CharSectno"/>
        </w:rPr>
        <w:t>78</w:t>
      </w:r>
      <w:r w:rsidR="002849D1" w:rsidRPr="002849D1">
        <w:rPr>
          <w:rStyle w:val="CharSectno"/>
        </w:rPr>
        <w:noBreakHyphen/>
      </w:r>
      <w:r w:rsidRPr="002849D1">
        <w:rPr>
          <w:rStyle w:val="CharSectno"/>
        </w:rPr>
        <w:t>42</w:t>
      </w:r>
      <w:r w:rsidRPr="002849D1">
        <w:t xml:space="preserve">  Adjustment events relating to increasing adjustments under section</w:t>
      </w:r>
      <w:r w:rsidR="002849D1">
        <w:t> </w:t>
      </w:r>
      <w:r w:rsidRPr="002849D1">
        <w:t>78</w:t>
      </w:r>
      <w:r w:rsidR="002849D1">
        <w:noBreakHyphen/>
      </w:r>
      <w:r w:rsidRPr="002849D1">
        <w:t>18</w:t>
      </w:r>
      <w:bookmarkEnd w:id="529"/>
    </w:p>
    <w:p w:rsidR="00300522" w:rsidRPr="002849D1" w:rsidRDefault="00300522" w:rsidP="00300522">
      <w:pPr>
        <w:pStyle w:val="subsection"/>
      </w:pPr>
      <w:r w:rsidRPr="002849D1">
        <w:tab/>
      </w:r>
      <w:r w:rsidRPr="002849D1">
        <w:tab/>
        <w:t>Division</w:t>
      </w:r>
      <w:r w:rsidR="002849D1">
        <w:t> </w:t>
      </w:r>
      <w:r w:rsidRPr="002849D1">
        <w:t xml:space="preserve">19 applies in relation to an </w:t>
      </w:r>
      <w:r w:rsidR="002849D1" w:rsidRPr="002849D1">
        <w:rPr>
          <w:position w:val="6"/>
          <w:sz w:val="16"/>
          <w:szCs w:val="16"/>
        </w:rPr>
        <w:t>*</w:t>
      </w:r>
      <w:r w:rsidRPr="002849D1">
        <w:t>increasing adjustment that an insurer has under section</w:t>
      </w:r>
      <w:r w:rsidR="002849D1">
        <w:t> </w:t>
      </w:r>
      <w:r w:rsidRPr="002849D1">
        <w:t>78</w:t>
      </w:r>
      <w:r w:rsidR="002849D1">
        <w:noBreakHyphen/>
      </w:r>
      <w:r w:rsidRPr="002849D1">
        <w:t>18 as if:</w:t>
      </w:r>
    </w:p>
    <w:p w:rsidR="00300522" w:rsidRPr="002849D1" w:rsidRDefault="00300522" w:rsidP="00300522">
      <w:pPr>
        <w:pStyle w:val="paragraph"/>
      </w:pPr>
      <w:r w:rsidRPr="002849D1">
        <w:tab/>
        <w:t>(a)</w:t>
      </w:r>
      <w:r w:rsidRPr="002849D1">
        <w:tab/>
        <w:t xml:space="preserve">payments of excess under an </w:t>
      </w:r>
      <w:r w:rsidR="002849D1" w:rsidRPr="002849D1">
        <w:rPr>
          <w:position w:val="6"/>
          <w:sz w:val="16"/>
          <w:szCs w:val="16"/>
        </w:rPr>
        <w:t>*</w:t>
      </w:r>
      <w:r w:rsidRPr="002849D1">
        <w:t xml:space="preserve">insurance policy to which the adjustment relates were </w:t>
      </w:r>
      <w:r w:rsidR="002849D1" w:rsidRPr="002849D1">
        <w:rPr>
          <w:position w:val="6"/>
          <w:sz w:val="16"/>
          <w:szCs w:val="16"/>
        </w:rPr>
        <w:t>*</w:t>
      </w:r>
      <w:r w:rsidRPr="002849D1">
        <w:t xml:space="preserve">consideration for a </w:t>
      </w:r>
      <w:r w:rsidR="002849D1" w:rsidRPr="002849D1">
        <w:rPr>
          <w:position w:val="6"/>
          <w:sz w:val="16"/>
          <w:szCs w:val="16"/>
        </w:rPr>
        <w:t>*</w:t>
      </w:r>
      <w:r w:rsidRPr="002849D1">
        <w:t>taxable supply that the insurer made; and</w:t>
      </w:r>
    </w:p>
    <w:p w:rsidR="00300522" w:rsidRPr="002849D1" w:rsidRDefault="00300522" w:rsidP="00300522">
      <w:pPr>
        <w:pStyle w:val="paragraph"/>
      </w:pPr>
      <w:r w:rsidRPr="002849D1">
        <w:tab/>
        <w:t>(b)</w:t>
      </w:r>
      <w:r w:rsidRPr="002849D1">
        <w:tab/>
        <w:t>the adjustment were the GST payable on the taxable supply; and</w:t>
      </w:r>
    </w:p>
    <w:p w:rsidR="00300522" w:rsidRPr="002849D1" w:rsidRDefault="00300522" w:rsidP="00300522">
      <w:pPr>
        <w:pStyle w:val="paragraph"/>
      </w:pPr>
      <w:r w:rsidRPr="002849D1">
        <w:tab/>
        <w:t>(c)</w:t>
      </w:r>
      <w:r w:rsidRPr="002849D1">
        <w:tab/>
        <w:t>any refund of that payment of excess made by the insurer were a reduction in the consideration for the supply.</w:t>
      </w:r>
    </w:p>
    <w:p w:rsidR="00300522" w:rsidRPr="002849D1" w:rsidRDefault="00300522" w:rsidP="00300522">
      <w:pPr>
        <w:pStyle w:val="ActHead4"/>
      </w:pPr>
      <w:bookmarkStart w:id="530" w:name="_Toc364850895"/>
      <w:r w:rsidRPr="002849D1">
        <w:rPr>
          <w:rStyle w:val="CharSubdNo"/>
        </w:rPr>
        <w:t>Subdivision</w:t>
      </w:r>
      <w:r w:rsidR="002849D1" w:rsidRPr="002849D1">
        <w:rPr>
          <w:rStyle w:val="CharSubdNo"/>
        </w:rPr>
        <w:t> </w:t>
      </w:r>
      <w:r w:rsidRPr="002849D1">
        <w:rPr>
          <w:rStyle w:val="CharSubdNo"/>
        </w:rPr>
        <w:t>78</w:t>
      </w:r>
      <w:r w:rsidR="002849D1" w:rsidRPr="002849D1">
        <w:rPr>
          <w:rStyle w:val="CharSubdNo"/>
        </w:rPr>
        <w:noBreakHyphen/>
      </w:r>
      <w:r w:rsidRPr="002849D1">
        <w:rPr>
          <w:rStyle w:val="CharSubdNo"/>
        </w:rPr>
        <w:t>B</w:t>
      </w:r>
      <w:r w:rsidRPr="002849D1">
        <w:t>—</w:t>
      </w:r>
      <w:r w:rsidRPr="002849D1">
        <w:rPr>
          <w:rStyle w:val="CharSubdText"/>
        </w:rPr>
        <w:t>Insured entities etc.</w:t>
      </w:r>
      <w:bookmarkEnd w:id="530"/>
    </w:p>
    <w:p w:rsidR="00300522" w:rsidRPr="002849D1" w:rsidRDefault="00300522" w:rsidP="00300522">
      <w:pPr>
        <w:pStyle w:val="ActHead5"/>
      </w:pPr>
      <w:bookmarkStart w:id="531" w:name="_Toc364850896"/>
      <w:r w:rsidRPr="002849D1">
        <w:rPr>
          <w:rStyle w:val="CharSectno"/>
        </w:rPr>
        <w:t>78</w:t>
      </w:r>
      <w:r w:rsidR="002849D1" w:rsidRPr="002849D1">
        <w:rPr>
          <w:rStyle w:val="CharSectno"/>
        </w:rPr>
        <w:noBreakHyphen/>
      </w:r>
      <w:r w:rsidRPr="002849D1">
        <w:rPr>
          <w:rStyle w:val="CharSectno"/>
        </w:rPr>
        <w:t>45</w:t>
      </w:r>
      <w:r w:rsidRPr="002849D1">
        <w:t xml:space="preserve">  Settlements of insurance claims do not give rise to taxable supplies</w:t>
      </w:r>
      <w:bookmarkEnd w:id="531"/>
    </w:p>
    <w:p w:rsidR="00300522" w:rsidRPr="002849D1" w:rsidRDefault="00300522" w:rsidP="00300522">
      <w:pPr>
        <w:pStyle w:val="subsection"/>
      </w:pPr>
      <w:r w:rsidRPr="002849D1">
        <w:tab/>
        <w:t>(1)</w:t>
      </w:r>
      <w:r w:rsidRPr="002849D1">
        <w:tab/>
        <w:t xml:space="preserve">If, in settlement of a claim under an </w:t>
      </w:r>
      <w:r w:rsidR="002849D1" w:rsidRPr="002849D1">
        <w:rPr>
          <w:position w:val="6"/>
          <w:sz w:val="16"/>
          <w:szCs w:val="16"/>
        </w:rPr>
        <w:t>*</w:t>
      </w:r>
      <w:r w:rsidRPr="002849D1">
        <w:t>insurance policy, an insurer:</w:t>
      </w:r>
    </w:p>
    <w:p w:rsidR="00300522" w:rsidRPr="002849D1" w:rsidRDefault="00300522" w:rsidP="00300522">
      <w:pPr>
        <w:pStyle w:val="paragraph"/>
      </w:pPr>
      <w:r w:rsidRPr="002849D1">
        <w:tab/>
        <w:t>(a)</w:t>
      </w:r>
      <w:r w:rsidRPr="002849D1">
        <w:tab/>
        <w:t xml:space="preserve">makes a payment of </w:t>
      </w:r>
      <w:r w:rsidR="002849D1" w:rsidRPr="002849D1">
        <w:rPr>
          <w:position w:val="6"/>
          <w:sz w:val="16"/>
          <w:szCs w:val="16"/>
        </w:rPr>
        <w:t>*</w:t>
      </w:r>
      <w:r w:rsidRPr="002849D1">
        <w:t>money; or</w:t>
      </w:r>
    </w:p>
    <w:p w:rsidR="00300522" w:rsidRPr="002849D1" w:rsidRDefault="00300522" w:rsidP="00300522">
      <w:pPr>
        <w:pStyle w:val="paragraph"/>
      </w:pPr>
      <w:r w:rsidRPr="002849D1">
        <w:tab/>
        <w:t>(b)</w:t>
      </w:r>
      <w:r w:rsidRPr="002849D1">
        <w:tab/>
        <w:t>makes a supply; or</w:t>
      </w:r>
    </w:p>
    <w:p w:rsidR="00300522" w:rsidRPr="002849D1" w:rsidRDefault="00300522" w:rsidP="00300522">
      <w:pPr>
        <w:pStyle w:val="paragraph"/>
      </w:pPr>
      <w:r w:rsidRPr="002849D1">
        <w:tab/>
        <w:t>(c)</w:t>
      </w:r>
      <w:r w:rsidRPr="002849D1">
        <w:tab/>
        <w:t>makes both a payment of money and a supply;</w:t>
      </w:r>
    </w:p>
    <w:p w:rsidR="00300522" w:rsidRPr="002849D1" w:rsidRDefault="00300522" w:rsidP="00300522">
      <w:pPr>
        <w:pStyle w:val="subsection2"/>
      </w:pPr>
      <w:r w:rsidRPr="002849D1">
        <w:t xml:space="preserve">the payment or supply is </w:t>
      </w:r>
      <w:r w:rsidRPr="002849D1">
        <w:rPr>
          <w:i/>
          <w:iCs/>
        </w:rPr>
        <w:t>not</w:t>
      </w:r>
      <w:r w:rsidRPr="002849D1">
        <w:t xml:space="preserve"> treated as </w:t>
      </w:r>
      <w:r w:rsidR="002849D1" w:rsidRPr="002849D1">
        <w:rPr>
          <w:position w:val="6"/>
          <w:sz w:val="16"/>
          <w:szCs w:val="16"/>
        </w:rPr>
        <w:t>*</w:t>
      </w:r>
      <w:r w:rsidRPr="002849D1">
        <w:t>consideration for a supply made by the entity insured, or by any entity (other than the entity insured) that was entitled to an input tax credit for the premium paid for the insurance policy.</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15 (which is about consideration).</w:t>
      </w:r>
    </w:p>
    <w:p w:rsidR="00300522" w:rsidRPr="002849D1" w:rsidRDefault="00300522" w:rsidP="00300522">
      <w:pPr>
        <w:pStyle w:val="ActHead5"/>
      </w:pPr>
      <w:bookmarkStart w:id="532" w:name="_Toc364850897"/>
      <w:r w:rsidRPr="002849D1">
        <w:rPr>
          <w:rStyle w:val="CharSectno"/>
        </w:rPr>
        <w:lastRenderedPageBreak/>
        <w:t>78</w:t>
      </w:r>
      <w:r w:rsidR="002849D1" w:rsidRPr="002849D1">
        <w:rPr>
          <w:rStyle w:val="CharSectno"/>
        </w:rPr>
        <w:noBreakHyphen/>
      </w:r>
      <w:r w:rsidRPr="002849D1">
        <w:rPr>
          <w:rStyle w:val="CharSectno"/>
        </w:rPr>
        <w:t>50</w:t>
      </w:r>
      <w:r w:rsidRPr="002849D1">
        <w:t xml:space="preserve">  Settlements of insurance claims give rise to taxable supplies if entitlement to input tax credits is not disclosed</w:t>
      </w:r>
      <w:bookmarkEnd w:id="532"/>
    </w:p>
    <w:p w:rsidR="00300522" w:rsidRPr="002849D1" w:rsidRDefault="00300522" w:rsidP="00300522">
      <w:pPr>
        <w:pStyle w:val="subsection"/>
      </w:pPr>
      <w:r w:rsidRPr="002849D1">
        <w:tab/>
        <w:t>(1)</w:t>
      </w:r>
      <w:r w:rsidRPr="002849D1">
        <w:tab/>
        <w:t>However, the payment or supply</w:t>
      </w:r>
      <w:r w:rsidRPr="002849D1">
        <w:rPr>
          <w:i/>
          <w:iCs/>
        </w:rPr>
        <w:t xml:space="preserve"> is</w:t>
      </w:r>
      <w:r w:rsidRPr="002849D1">
        <w:t xml:space="preserve"> treated as </w:t>
      </w:r>
      <w:r w:rsidR="002849D1" w:rsidRPr="002849D1">
        <w:rPr>
          <w:position w:val="6"/>
          <w:sz w:val="16"/>
          <w:szCs w:val="16"/>
        </w:rPr>
        <w:t>*</w:t>
      </w:r>
      <w:r w:rsidRPr="002849D1">
        <w:t>consideration for a supply made by an entity if:</w:t>
      </w:r>
    </w:p>
    <w:p w:rsidR="00300522" w:rsidRPr="002849D1" w:rsidRDefault="00300522" w:rsidP="00300522">
      <w:pPr>
        <w:pStyle w:val="paragraph"/>
      </w:pPr>
      <w:r w:rsidRPr="002849D1">
        <w:tab/>
        <w:t>(a)</w:t>
      </w:r>
      <w:r w:rsidRPr="002849D1">
        <w:tab/>
        <w:t xml:space="preserve">the entity paid all or a part of the premium, for the </w:t>
      </w:r>
      <w:r w:rsidR="002849D1" w:rsidRPr="002849D1">
        <w:rPr>
          <w:position w:val="6"/>
          <w:sz w:val="16"/>
          <w:szCs w:val="16"/>
        </w:rPr>
        <w:t>*</w:t>
      </w:r>
      <w:r w:rsidRPr="002849D1">
        <w:t>insurance policy, relating to the period during which the event giving rise to the claim happened; and</w:t>
      </w:r>
    </w:p>
    <w:p w:rsidR="00300522" w:rsidRPr="002849D1" w:rsidRDefault="00300522" w:rsidP="00300522">
      <w:pPr>
        <w:pStyle w:val="paragraph"/>
      </w:pPr>
      <w:r w:rsidRPr="002849D1">
        <w:tab/>
        <w:t>(b)</w:t>
      </w:r>
      <w:r w:rsidRPr="002849D1">
        <w:tab/>
        <w:t xml:space="preserve">the entity, or the </w:t>
      </w:r>
      <w:r w:rsidR="002849D1" w:rsidRPr="002849D1">
        <w:rPr>
          <w:position w:val="6"/>
          <w:sz w:val="16"/>
          <w:szCs w:val="16"/>
        </w:rPr>
        <w:t>*</w:t>
      </w:r>
      <w:r w:rsidRPr="002849D1">
        <w:t xml:space="preserve">representative member of the </w:t>
      </w:r>
      <w:r w:rsidR="002849D1" w:rsidRPr="002849D1">
        <w:rPr>
          <w:position w:val="6"/>
          <w:sz w:val="16"/>
          <w:szCs w:val="16"/>
        </w:rPr>
        <w:t>*</w:t>
      </w:r>
      <w:r w:rsidRPr="002849D1">
        <w:t xml:space="preserve">GST group of which the entity is a </w:t>
      </w:r>
      <w:r w:rsidR="002849D1" w:rsidRPr="002849D1">
        <w:rPr>
          <w:position w:val="6"/>
          <w:sz w:val="16"/>
          <w:szCs w:val="16"/>
        </w:rPr>
        <w:t>*</w:t>
      </w:r>
      <w:r w:rsidRPr="002849D1">
        <w:t>member, was entitled to an input tax credit for the premium it paid; and</w:t>
      </w:r>
    </w:p>
    <w:p w:rsidR="00300522" w:rsidRPr="002849D1" w:rsidRDefault="00300522" w:rsidP="00300522">
      <w:pPr>
        <w:pStyle w:val="paragraph"/>
      </w:pPr>
      <w:r w:rsidRPr="002849D1">
        <w:tab/>
        <w:t>(c)</w:t>
      </w:r>
      <w:r w:rsidRPr="002849D1">
        <w:tab/>
        <w:t>the entity:</w:t>
      </w:r>
    </w:p>
    <w:p w:rsidR="00300522" w:rsidRPr="002849D1" w:rsidRDefault="00300522" w:rsidP="00300522">
      <w:pPr>
        <w:pStyle w:val="paragraphsub"/>
      </w:pPr>
      <w:r w:rsidRPr="002849D1">
        <w:tab/>
        <w:t>(i)</w:t>
      </w:r>
      <w:r w:rsidRPr="002849D1">
        <w:tab/>
        <w:t>did not, at or before the time a claim was first made under the insurance policy since the last payment of a premium, inform the insurer of the entitlement to an input tax credit for the premium it paid; or</w:t>
      </w:r>
    </w:p>
    <w:p w:rsidR="00300522" w:rsidRPr="002849D1" w:rsidRDefault="00300522" w:rsidP="00300522">
      <w:pPr>
        <w:pStyle w:val="paragraphsub"/>
      </w:pPr>
      <w:r w:rsidRPr="002849D1">
        <w:tab/>
        <w:t>(ii)</w:t>
      </w:r>
      <w:r w:rsidRPr="002849D1">
        <w:tab/>
        <w:t>in informing the insurer of the entitlement at or before that time, understated its extent; and</w:t>
      </w:r>
    </w:p>
    <w:p w:rsidR="00300522" w:rsidRPr="002849D1" w:rsidRDefault="00300522" w:rsidP="00300522">
      <w:pPr>
        <w:pStyle w:val="paragraph"/>
      </w:pPr>
      <w:r w:rsidRPr="002849D1">
        <w:tab/>
        <w:t>(d)</w:t>
      </w:r>
      <w:r w:rsidRPr="002849D1">
        <w:tab/>
        <w:t xml:space="preserve">the insurance policy was not issued under a </w:t>
      </w:r>
      <w:r w:rsidR="002849D1" w:rsidRPr="002849D1">
        <w:rPr>
          <w:position w:val="6"/>
          <w:sz w:val="16"/>
        </w:rPr>
        <w:t>*</w:t>
      </w:r>
      <w:r w:rsidRPr="002849D1">
        <w:t>compulsory third party scheme.</w:t>
      </w:r>
    </w:p>
    <w:p w:rsidR="00300522" w:rsidRPr="002849D1" w:rsidRDefault="00300522" w:rsidP="00300522">
      <w:pPr>
        <w:pStyle w:val="subsection2"/>
      </w:pPr>
      <w:r w:rsidRPr="002849D1">
        <w:t>It does not matter whether that entity is the entity insured, or whether the payment or supply is made to that entity or any other entity.</w:t>
      </w:r>
    </w:p>
    <w:p w:rsidR="00300522" w:rsidRPr="002849D1" w:rsidRDefault="00300522" w:rsidP="00300522">
      <w:pPr>
        <w:pStyle w:val="subsection"/>
      </w:pPr>
      <w:r w:rsidRPr="002849D1">
        <w:tab/>
        <w:t>(2)</w:t>
      </w:r>
      <w:r w:rsidRPr="002849D1">
        <w:tab/>
        <w:t xml:space="preserve">The extent to which the payment or supply is treated as </w:t>
      </w:r>
      <w:r w:rsidR="002849D1" w:rsidRPr="002849D1">
        <w:rPr>
          <w:position w:val="6"/>
          <w:sz w:val="16"/>
          <w:szCs w:val="16"/>
        </w:rPr>
        <w:t>*</w:t>
      </w:r>
      <w:r w:rsidRPr="002849D1">
        <w:t>consideration is the extent of the entitlement, or the extent to which the entitlement was understated, as the case requires.</w:t>
      </w:r>
    </w:p>
    <w:p w:rsidR="00300522" w:rsidRPr="002849D1" w:rsidRDefault="00300522" w:rsidP="00300522">
      <w:pPr>
        <w:pStyle w:val="subsection"/>
      </w:pPr>
      <w:r w:rsidRPr="002849D1">
        <w:tab/>
        <w:t>(2A)</w:t>
      </w:r>
      <w:r w:rsidRPr="002849D1">
        <w:tab/>
        <w:t xml:space="preserve">In working out, for the purposes of </w:t>
      </w:r>
      <w:r w:rsidR="002849D1">
        <w:t>subparagraph (</w:t>
      </w:r>
      <w:r w:rsidRPr="002849D1">
        <w:t xml:space="preserve">1)(c)(ii) or </w:t>
      </w:r>
      <w:r w:rsidR="002849D1">
        <w:t>subsection (</w:t>
      </w:r>
      <w:r w:rsidRPr="002849D1">
        <w:t>2), whether an entitlement to an input tax credit has been understated, or the extent of the understatement, disregard sections</w:t>
      </w:r>
      <w:r w:rsidR="002849D1">
        <w:t> </w:t>
      </w:r>
      <w:r w:rsidRPr="002849D1">
        <w:t>131</w:t>
      </w:r>
      <w:r w:rsidR="002849D1">
        <w:noBreakHyphen/>
      </w:r>
      <w:r w:rsidRPr="002849D1">
        <w:t>40 and 131</w:t>
      </w:r>
      <w:r w:rsidR="002849D1">
        <w:noBreakHyphen/>
      </w:r>
      <w:r w:rsidRPr="002849D1">
        <w:t>50 (which are about amounts of input tax credits under the annual apportionment rules).</w:t>
      </w:r>
    </w:p>
    <w:p w:rsidR="00300522" w:rsidRPr="002849D1" w:rsidRDefault="00300522" w:rsidP="00300522">
      <w:pPr>
        <w:pStyle w:val="subsection"/>
      </w:pPr>
      <w:r w:rsidRPr="002849D1">
        <w:tab/>
        <w:t>(3)</w:t>
      </w:r>
      <w:r w:rsidRPr="002849D1">
        <w:tab/>
        <w:t xml:space="preserve">The supply made by the entity is a </w:t>
      </w:r>
      <w:r w:rsidRPr="002849D1">
        <w:rPr>
          <w:b/>
          <w:bCs/>
          <w:i/>
          <w:iCs/>
        </w:rPr>
        <w:t>taxable supply</w:t>
      </w:r>
      <w:r w:rsidRPr="002849D1">
        <w:t xml:space="preserve"> whether or not the entity is </w:t>
      </w:r>
      <w:r w:rsidR="002849D1" w:rsidRPr="002849D1">
        <w:rPr>
          <w:position w:val="6"/>
          <w:sz w:val="16"/>
          <w:szCs w:val="16"/>
        </w:rPr>
        <w:t>*</w:t>
      </w:r>
      <w:r w:rsidRPr="002849D1">
        <w:t xml:space="preserve">registered, or </w:t>
      </w:r>
      <w:r w:rsidR="002849D1" w:rsidRPr="002849D1">
        <w:rPr>
          <w:position w:val="6"/>
          <w:sz w:val="16"/>
          <w:szCs w:val="16"/>
        </w:rPr>
        <w:t>*</w:t>
      </w:r>
      <w:r w:rsidRPr="002849D1">
        <w:t>required to be registered, at the time of the settlement or at the time of the payment or supply by the insurer.</w:t>
      </w:r>
    </w:p>
    <w:p w:rsidR="00300522" w:rsidRPr="002849D1" w:rsidRDefault="00300522" w:rsidP="00300522">
      <w:pPr>
        <w:pStyle w:val="notetext"/>
      </w:pPr>
      <w:r w:rsidRPr="002849D1">
        <w:t>Note:</w:t>
      </w:r>
      <w:r w:rsidRPr="002849D1">
        <w:tab/>
        <w:t>Subdivision</w:t>
      </w:r>
      <w:r w:rsidR="002849D1">
        <w:t> </w:t>
      </w:r>
      <w:r w:rsidRPr="002849D1">
        <w:t>78</w:t>
      </w:r>
      <w:r w:rsidR="002849D1">
        <w:noBreakHyphen/>
      </w:r>
      <w:r w:rsidRPr="002849D1">
        <w:t>D deals with how GST applies to the taxable supply if the insured entity is not registered, or required to be registered.</w:t>
      </w:r>
    </w:p>
    <w:p w:rsidR="00300522" w:rsidRPr="002849D1" w:rsidRDefault="00300522" w:rsidP="00300522">
      <w:pPr>
        <w:pStyle w:val="subsection"/>
      </w:pPr>
      <w:r w:rsidRPr="002849D1">
        <w:lastRenderedPageBreak/>
        <w:tab/>
        <w:t>(4)</w:t>
      </w:r>
      <w:r w:rsidRPr="002849D1">
        <w:tab/>
        <w:t>This section has effect despite section</w:t>
      </w:r>
      <w:r w:rsidR="002849D1">
        <w:t> </w:t>
      </w:r>
      <w:r w:rsidRPr="002849D1">
        <w:t>9</w:t>
      </w:r>
      <w:r w:rsidR="002849D1">
        <w:noBreakHyphen/>
      </w:r>
      <w:r w:rsidRPr="002849D1">
        <w:t xml:space="preserve">5 (which is about what are taxable supplies) and </w:t>
      </w:r>
      <w:r w:rsidR="00682F4D" w:rsidRPr="002849D1">
        <w:t>section</w:t>
      </w:r>
      <w:r w:rsidR="002849D1">
        <w:t> </w:t>
      </w:r>
      <w:r w:rsidR="00682F4D" w:rsidRPr="002849D1">
        <w:t>9</w:t>
      </w:r>
      <w:r w:rsidR="002849D1">
        <w:noBreakHyphen/>
      </w:r>
      <w:r w:rsidR="00682F4D" w:rsidRPr="002849D1">
        <w:t>17</w:t>
      </w:r>
      <w:r w:rsidRPr="002849D1">
        <w:t xml:space="preserve"> (which is about consideration).</w:t>
      </w:r>
    </w:p>
    <w:p w:rsidR="00300522" w:rsidRPr="002849D1" w:rsidRDefault="00300522" w:rsidP="00300522">
      <w:pPr>
        <w:pStyle w:val="ActHead5"/>
      </w:pPr>
      <w:bookmarkStart w:id="533" w:name="_Toc364850898"/>
      <w:r w:rsidRPr="002849D1">
        <w:rPr>
          <w:rStyle w:val="CharSectno"/>
        </w:rPr>
        <w:t>78</w:t>
      </w:r>
      <w:r w:rsidR="002849D1" w:rsidRPr="002849D1">
        <w:rPr>
          <w:rStyle w:val="CharSectno"/>
        </w:rPr>
        <w:noBreakHyphen/>
      </w:r>
      <w:r w:rsidRPr="002849D1">
        <w:rPr>
          <w:rStyle w:val="CharSectno"/>
        </w:rPr>
        <w:t>55</w:t>
      </w:r>
      <w:r w:rsidRPr="002849D1">
        <w:t xml:space="preserve">  Payments of excess under insurance policies are not consideration for supplies</w:t>
      </w:r>
      <w:bookmarkEnd w:id="533"/>
    </w:p>
    <w:p w:rsidR="00300522" w:rsidRPr="002849D1" w:rsidRDefault="00300522" w:rsidP="00300522">
      <w:pPr>
        <w:pStyle w:val="subsection"/>
      </w:pPr>
      <w:r w:rsidRPr="002849D1">
        <w:tab/>
        <w:t>(1)</w:t>
      </w:r>
      <w:r w:rsidRPr="002849D1">
        <w:tab/>
        <w:t xml:space="preserve">The making of any payment by an entity is not treated as </w:t>
      </w:r>
      <w:r w:rsidR="002849D1" w:rsidRPr="002849D1">
        <w:rPr>
          <w:position w:val="6"/>
          <w:sz w:val="16"/>
          <w:szCs w:val="16"/>
        </w:rPr>
        <w:t>*</w:t>
      </w:r>
      <w:r w:rsidRPr="002849D1">
        <w:t xml:space="preserve">consideration for a supply, to the entity or any other entity, to the extent that the payment is the payment of an excess to the insurer under an </w:t>
      </w:r>
      <w:r w:rsidR="002849D1" w:rsidRPr="002849D1">
        <w:rPr>
          <w:position w:val="6"/>
          <w:sz w:val="16"/>
          <w:szCs w:val="16"/>
        </w:rPr>
        <w:t>*</w:t>
      </w:r>
      <w:r w:rsidRPr="002849D1">
        <w:t>insurance policy.</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15 (which is about consideration).</w:t>
      </w:r>
    </w:p>
    <w:p w:rsidR="00300522" w:rsidRPr="002849D1" w:rsidRDefault="00300522" w:rsidP="00300522">
      <w:pPr>
        <w:pStyle w:val="ActHead5"/>
      </w:pPr>
      <w:bookmarkStart w:id="534" w:name="_Toc364850899"/>
      <w:r w:rsidRPr="002849D1">
        <w:rPr>
          <w:rStyle w:val="CharSectno"/>
        </w:rPr>
        <w:t>78</w:t>
      </w:r>
      <w:r w:rsidR="002849D1" w:rsidRPr="002849D1">
        <w:rPr>
          <w:rStyle w:val="CharSectno"/>
        </w:rPr>
        <w:noBreakHyphen/>
      </w:r>
      <w:r w:rsidRPr="002849D1">
        <w:rPr>
          <w:rStyle w:val="CharSectno"/>
        </w:rPr>
        <w:t>60</w:t>
      </w:r>
      <w:r w:rsidRPr="002849D1">
        <w:t xml:space="preserve">  Supplies of goods to insurers in the course of settling claims</w:t>
      </w:r>
      <w:bookmarkEnd w:id="534"/>
    </w:p>
    <w:p w:rsidR="00300522" w:rsidRPr="002849D1" w:rsidRDefault="00300522" w:rsidP="00300522">
      <w:pPr>
        <w:pStyle w:val="subsection"/>
      </w:pPr>
      <w:r w:rsidRPr="002849D1">
        <w:tab/>
        <w:t>(1)</w:t>
      </w:r>
      <w:r w:rsidRPr="002849D1">
        <w:tab/>
        <w:t xml:space="preserve">A supply of goods is not a </w:t>
      </w:r>
      <w:r w:rsidR="002849D1" w:rsidRPr="002849D1">
        <w:rPr>
          <w:position w:val="6"/>
          <w:sz w:val="16"/>
          <w:szCs w:val="16"/>
        </w:rPr>
        <w:t>*</w:t>
      </w:r>
      <w:r w:rsidRPr="002849D1">
        <w:t>taxable supply</w:t>
      </w:r>
      <w:r w:rsidRPr="002849D1">
        <w:rPr>
          <w:b/>
          <w:bCs/>
          <w:i/>
          <w:iCs/>
        </w:rPr>
        <w:t xml:space="preserve"> </w:t>
      </w:r>
      <w:r w:rsidRPr="002849D1">
        <w:t xml:space="preserve">if it is </w:t>
      </w:r>
      <w:r w:rsidRPr="002849D1">
        <w:rPr>
          <w:i/>
          <w:iCs/>
        </w:rPr>
        <w:t>solely</w:t>
      </w:r>
      <w:r w:rsidRPr="002849D1">
        <w:t xml:space="preserve"> a supply made under an </w:t>
      </w:r>
      <w:r w:rsidR="002849D1" w:rsidRPr="002849D1">
        <w:rPr>
          <w:position w:val="6"/>
          <w:sz w:val="16"/>
          <w:szCs w:val="16"/>
        </w:rPr>
        <w:t>*</w:t>
      </w:r>
      <w:r w:rsidRPr="002849D1">
        <w:t>insurance policy to an insurer in the course of settling a claim under the policy.</w:t>
      </w:r>
    </w:p>
    <w:p w:rsidR="00300522" w:rsidRPr="002849D1" w:rsidRDefault="00300522" w:rsidP="00300522">
      <w:pPr>
        <w:pStyle w:val="subsection"/>
      </w:pPr>
      <w:r w:rsidRPr="002849D1">
        <w:tab/>
        <w:t>(2)</w:t>
      </w:r>
      <w:r w:rsidRPr="002849D1">
        <w:tab/>
        <w:t xml:space="preserve">In working out the </w:t>
      </w:r>
      <w:r w:rsidRPr="002849D1">
        <w:rPr>
          <w:b/>
          <w:bCs/>
          <w:i/>
          <w:iCs/>
        </w:rPr>
        <w:t>value</w:t>
      </w:r>
      <w:r w:rsidRPr="002849D1">
        <w:t xml:space="preserve"> of a </w:t>
      </w:r>
      <w:r w:rsidR="002849D1" w:rsidRPr="002849D1">
        <w:rPr>
          <w:position w:val="6"/>
          <w:sz w:val="16"/>
          <w:szCs w:val="16"/>
        </w:rPr>
        <w:t>*</w:t>
      </w:r>
      <w:r w:rsidRPr="002849D1">
        <w:t xml:space="preserve">taxable supply that is </w:t>
      </w:r>
      <w:r w:rsidRPr="002849D1">
        <w:rPr>
          <w:i/>
          <w:iCs/>
        </w:rPr>
        <w:t>partly</w:t>
      </w:r>
      <w:r w:rsidRPr="002849D1">
        <w:t xml:space="preserve"> a supply of goods made under an </w:t>
      </w:r>
      <w:r w:rsidR="002849D1" w:rsidRPr="002849D1">
        <w:rPr>
          <w:position w:val="6"/>
          <w:sz w:val="16"/>
          <w:szCs w:val="16"/>
        </w:rPr>
        <w:t>*</w:t>
      </w:r>
      <w:r w:rsidRPr="002849D1">
        <w:t xml:space="preserve">insurance policy to an insurer in the course of settling a claim under the policy, disregard the </w:t>
      </w:r>
      <w:r w:rsidR="002849D1" w:rsidRPr="002849D1">
        <w:rPr>
          <w:position w:val="6"/>
          <w:sz w:val="16"/>
          <w:szCs w:val="16"/>
        </w:rPr>
        <w:t>*</w:t>
      </w:r>
      <w:r w:rsidRPr="002849D1">
        <w:t>consideration to the extent that it relates to the supply of those goods.</w:t>
      </w:r>
    </w:p>
    <w:p w:rsidR="00300522" w:rsidRPr="002849D1" w:rsidRDefault="00300522" w:rsidP="00300522">
      <w:pPr>
        <w:pStyle w:val="subsection"/>
      </w:pPr>
      <w:r w:rsidRPr="002849D1">
        <w:tab/>
        <w:t>(3)</w:t>
      </w:r>
      <w:r w:rsidRPr="002849D1">
        <w:tab/>
        <w:t>This section has effect despite section</w:t>
      </w:r>
      <w:r w:rsidR="002849D1">
        <w:t> </w:t>
      </w:r>
      <w:r w:rsidRPr="002849D1">
        <w:t>9</w:t>
      </w:r>
      <w:r w:rsidR="002849D1">
        <w:noBreakHyphen/>
      </w:r>
      <w:r w:rsidRPr="002849D1">
        <w:t>5 (which is about what are taxable supplies) and section</w:t>
      </w:r>
      <w:r w:rsidR="002849D1">
        <w:t> </w:t>
      </w:r>
      <w:r w:rsidRPr="002849D1">
        <w:t>9</w:t>
      </w:r>
      <w:r w:rsidR="002849D1">
        <w:noBreakHyphen/>
      </w:r>
      <w:r w:rsidRPr="002849D1">
        <w:t>75 (which is about the value of taxable supplies).</w:t>
      </w:r>
    </w:p>
    <w:p w:rsidR="00300522" w:rsidRPr="002849D1" w:rsidRDefault="00300522" w:rsidP="00300522">
      <w:pPr>
        <w:pStyle w:val="ActHead4"/>
      </w:pPr>
      <w:bookmarkStart w:id="535" w:name="_Toc364850900"/>
      <w:r w:rsidRPr="002849D1">
        <w:rPr>
          <w:rStyle w:val="CharSubdNo"/>
        </w:rPr>
        <w:t>Subdivision</w:t>
      </w:r>
      <w:r w:rsidR="002849D1" w:rsidRPr="002849D1">
        <w:rPr>
          <w:rStyle w:val="CharSubdNo"/>
        </w:rPr>
        <w:t> </w:t>
      </w:r>
      <w:r w:rsidRPr="002849D1">
        <w:rPr>
          <w:rStyle w:val="CharSubdNo"/>
        </w:rPr>
        <w:t>78</w:t>
      </w:r>
      <w:r w:rsidR="002849D1" w:rsidRPr="002849D1">
        <w:rPr>
          <w:rStyle w:val="CharSubdNo"/>
        </w:rPr>
        <w:noBreakHyphen/>
      </w:r>
      <w:r w:rsidRPr="002849D1">
        <w:rPr>
          <w:rStyle w:val="CharSubdNo"/>
        </w:rPr>
        <w:t>C</w:t>
      </w:r>
      <w:r w:rsidRPr="002849D1">
        <w:t>—</w:t>
      </w:r>
      <w:r w:rsidRPr="002849D1">
        <w:rPr>
          <w:rStyle w:val="CharSubdText"/>
        </w:rPr>
        <w:t>Third parties</w:t>
      </w:r>
      <w:bookmarkEnd w:id="535"/>
    </w:p>
    <w:p w:rsidR="00300522" w:rsidRPr="002849D1" w:rsidRDefault="00300522" w:rsidP="00300522">
      <w:pPr>
        <w:pStyle w:val="ActHead5"/>
      </w:pPr>
      <w:bookmarkStart w:id="536" w:name="_Toc364850901"/>
      <w:r w:rsidRPr="002849D1">
        <w:rPr>
          <w:rStyle w:val="CharSectno"/>
        </w:rPr>
        <w:t>78</w:t>
      </w:r>
      <w:r w:rsidR="002849D1" w:rsidRPr="002849D1">
        <w:rPr>
          <w:rStyle w:val="CharSectno"/>
        </w:rPr>
        <w:noBreakHyphen/>
      </w:r>
      <w:r w:rsidRPr="002849D1">
        <w:rPr>
          <w:rStyle w:val="CharSectno"/>
        </w:rPr>
        <w:t>65</w:t>
      </w:r>
      <w:r w:rsidRPr="002849D1">
        <w:t xml:space="preserve">  Payments etc. to third parties by insurers</w:t>
      </w:r>
      <w:bookmarkEnd w:id="536"/>
    </w:p>
    <w:p w:rsidR="00300522" w:rsidRPr="002849D1" w:rsidRDefault="00300522" w:rsidP="00300522">
      <w:pPr>
        <w:pStyle w:val="subsection"/>
      </w:pPr>
      <w:r w:rsidRPr="002849D1">
        <w:tab/>
        <w:t>(1)</w:t>
      </w:r>
      <w:r w:rsidRPr="002849D1">
        <w:tab/>
        <w:t xml:space="preserve">The making of any payment by an insurer to an entity is not treated as </w:t>
      </w:r>
      <w:r w:rsidR="002849D1" w:rsidRPr="002849D1">
        <w:rPr>
          <w:position w:val="6"/>
          <w:sz w:val="16"/>
          <w:szCs w:val="16"/>
        </w:rPr>
        <w:t>*</w:t>
      </w:r>
      <w:r w:rsidRPr="002849D1">
        <w:t>consideration for a supply to the insurer by the entity, to the extent that:</w:t>
      </w:r>
    </w:p>
    <w:p w:rsidR="00300522" w:rsidRPr="002849D1" w:rsidRDefault="00300522" w:rsidP="00300522">
      <w:pPr>
        <w:pStyle w:val="paragraph"/>
      </w:pPr>
      <w:r w:rsidRPr="002849D1">
        <w:tab/>
        <w:t>(a)</w:t>
      </w:r>
      <w:r w:rsidRPr="002849D1">
        <w:tab/>
        <w:t xml:space="preserve">the payment is made in settlement of a claim under an </w:t>
      </w:r>
      <w:r w:rsidR="002849D1" w:rsidRPr="002849D1">
        <w:rPr>
          <w:position w:val="6"/>
          <w:sz w:val="16"/>
          <w:szCs w:val="16"/>
        </w:rPr>
        <w:t>*</w:t>
      </w:r>
      <w:r w:rsidRPr="002849D1">
        <w:t>insurance policy under which the entity is not insured; and</w:t>
      </w:r>
    </w:p>
    <w:p w:rsidR="00300522" w:rsidRPr="002849D1" w:rsidRDefault="00300522" w:rsidP="00300522">
      <w:pPr>
        <w:pStyle w:val="paragraph"/>
      </w:pPr>
      <w:r w:rsidRPr="002849D1">
        <w:tab/>
        <w:t>(b)</w:t>
      </w:r>
      <w:r w:rsidRPr="002849D1">
        <w:tab/>
        <w:t>the payment is to discharge a liability owed to that entity by the entity insured.</w:t>
      </w:r>
    </w:p>
    <w:p w:rsidR="00300522" w:rsidRPr="002849D1" w:rsidRDefault="00300522" w:rsidP="00300522">
      <w:pPr>
        <w:pStyle w:val="subsection"/>
      </w:pPr>
      <w:r w:rsidRPr="002849D1">
        <w:lastRenderedPageBreak/>
        <w:tab/>
        <w:t>(2)</w:t>
      </w:r>
      <w:r w:rsidRPr="002849D1">
        <w:tab/>
        <w:t>The making of any supply by an insurer to an entity:</w:t>
      </w:r>
    </w:p>
    <w:p w:rsidR="00300522" w:rsidRPr="002849D1" w:rsidRDefault="00300522" w:rsidP="00300522">
      <w:pPr>
        <w:pStyle w:val="paragraph"/>
      </w:pPr>
      <w:r w:rsidRPr="002849D1">
        <w:tab/>
        <w:t>(a)</w:t>
      </w:r>
      <w:r w:rsidRPr="002849D1">
        <w:tab/>
        <w:t xml:space="preserve">is not to be treated as a </w:t>
      </w:r>
      <w:r w:rsidR="002849D1" w:rsidRPr="002849D1">
        <w:rPr>
          <w:position w:val="6"/>
          <w:sz w:val="16"/>
          <w:szCs w:val="16"/>
        </w:rPr>
        <w:t>*</w:t>
      </w:r>
      <w:r w:rsidRPr="002849D1">
        <w:t>taxable supply by the insurer; and</w:t>
      </w:r>
    </w:p>
    <w:p w:rsidR="00300522" w:rsidRPr="002849D1" w:rsidRDefault="00300522" w:rsidP="00300522">
      <w:pPr>
        <w:pStyle w:val="paragraph"/>
      </w:pPr>
      <w:r w:rsidRPr="002849D1">
        <w:tab/>
        <w:t>(b)</w:t>
      </w:r>
      <w:r w:rsidRPr="002849D1">
        <w:tab/>
        <w:t xml:space="preserve">is not to be treated as </w:t>
      </w:r>
      <w:r w:rsidR="002849D1" w:rsidRPr="002849D1">
        <w:rPr>
          <w:position w:val="6"/>
          <w:sz w:val="16"/>
          <w:szCs w:val="16"/>
        </w:rPr>
        <w:t>*</w:t>
      </w:r>
      <w:r w:rsidRPr="002849D1">
        <w:t>consideration for a supply to the insurer by the entity, or any other entity;</w:t>
      </w:r>
    </w:p>
    <w:p w:rsidR="00300522" w:rsidRPr="002849D1" w:rsidRDefault="00300522" w:rsidP="00300522">
      <w:pPr>
        <w:pStyle w:val="subsection2"/>
      </w:pPr>
      <w:r w:rsidRPr="002849D1">
        <w:t>to the extent that:</w:t>
      </w:r>
    </w:p>
    <w:p w:rsidR="00300522" w:rsidRPr="002849D1" w:rsidRDefault="00300522" w:rsidP="00300522">
      <w:pPr>
        <w:pStyle w:val="paragraph"/>
      </w:pPr>
      <w:r w:rsidRPr="002849D1">
        <w:tab/>
        <w:t>(c)</w:t>
      </w:r>
      <w:r w:rsidRPr="002849D1">
        <w:tab/>
        <w:t xml:space="preserve">the supply is made in settlement of a claim under an </w:t>
      </w:r>
      <w:r w:rsidR="002849D1" w:rsidRPr="002849D1">
        <w:rPr>
          <w:position w:val="6"/>
          <w:sz w:val="16"/>
          <w:szCs w:val="16"/>
        </w:rPr>
        <w:t>*</w:t>
      </w:r>
      <w:r w:rsidRPr="002849D1">
        <w:t>insurance policy under which the entity is not insured; and</w:t>
      </w:r>
    </w:p>
    <w:p w:rsidR="00300522" w:rsidRPr="002849D1" w:rsidRDefault="00300522" w:rsidP="00300522">
      <w:pPr>
        <w:pStyle w:val="paragraph"/>
      </w:pPr>
      <w:r w:rsidRPr="002849D1">
        <w:tab/>
        <w:t>(d)</w:t>
      </w:r>
      <w:r w:rsidRPr="002849D1">
        <w:tab/>
        <w:t>the supply is to discharge a liability owed to that entity by the entity insured.</w:t>
      </w:r>
    </w:p>
    <w:p w:rsidR="00300522" w:rsidRPr="002849D1" w:rsidRDefault="00300522" w:rsidP="00300522">
      <w:pPr>
        <w:pStyle w:val="subsection"/>
      </w:pPr>
      <w:r w:rsidRPr="002849D1">
        <w:tab/>
        <w:t>(3)</w:t>
      </w:r>
      <w:r w:rsidRPr="002849D1">
        <w:tab/>
        <w:t>This section has effect despite section</w:t>
      </w:r>
      <w:r w:rsidR="002849D1">
        <w:t> </w:t>
      </w:r>
      <w:r w:rsidRPr="002849D1">
        <w:t>9</w:t>
      </w:r>
      <w:r w:rsidR="002849D1">
        <w:noBreakHyphen/>
      </w:r>
      <w:r w:rsidRPr="002849D1">
        <w:t>5 (which is about what are taxable supplies) and section</w:t>
      </w:r>
      <w:r w:rsidR="002849D1">
        <w:t> </w:t>
      </w:r>
      <w:r w:rsidRPr="002849D1">
        <w:t>9</w:t>
      </w:r>
      <w:r w:rsidR="002849D1">
        <w:noBreakHyphen/>
      </w:r>
      <w:r w:rsidRPr="002849D1">
        <w:t>15 (which is about consideration).</w:t>
      </w:r>
    </w:p>
    <w:p w:rsidR="00300522" w:rsidRPr="002849D1" w:rsidRDefault="00300522" w:rsidP="00300522">
      <w:pPr>
        <w:pStyle w:val="ActHead5"/>
      </w:pPr>
      <w:bookmarkStart w:id="537" w:name="_Toc364850902"/>
      <w:r w:rsidRPr="002849D1">
        <w:rPr>
          <w:rStyle w:val="CharSectno"/>
        </w:rPr>
        <w:t>78</w:t>
      </w:r>
      <w:r w:rsidR="002849D1" w:rsidRPr="002849D1">
        <w:rPr>
          <w:rStyle w:val="CharSectno"/>
        </w:rPr>
        <w:noBreakHyphen/>
      </w:r>
      <w:r w:rsidRPr="002849D1">
        <w:rPr>
          <w:rStyle w:val="CharSectno"/>
        </w:rPr>
        <w:t>70</w:t>
      </w:r>
      <w:r w:rsidRPr="002849D1">
        <w:t xml:space="preserve">  Payments etc. to third parties by insured entities</w:t>
      </w:r>
      <w:bookmarkEnd w:id="537"/>
    </w:p>
    <w:p w:rsidR="00300522" w:rsidRPr="002849D1" w:rsidRDefault="00300522" w:rsidP="00300522">
      <w:pPr>
        <w:pStyle w:val="subsection"/>
      </w:pPr>
      <w:r w:rsidRPr="002849D1">
        <w:tab/>
        <w:t>(1)</w:t>
      </w:r>
      <w:r w:rsidRPr="002849D1">
        <w:tab/>
        <w:t xml:space="preserve">The making of any payment by an entity to another entity is not to be treated as </w:t>
      </w:r>
      <w:r w:rsidR="002849D1" w:rsidRPr="002849D1">
        <w:rPr>
          <w:position w:val="6"/>
          <w:sz w:val="16"/>
          <w:szCs w:val="16"/>
        </w:rPr>
        <w:t>*</w:t>
      </w:r>
      <w:r w:rsidRPr="002849D1">
        <w:t>consideration for a supply to the entity by that other entity, to the extent that:</w:t>
      </w:r>
    </w:p>
    <w:p w:rsidR="00300522" w:rsidRPr="002849D1" w:rsidRDefault="00300522" w:rsidP="00300522">
      <w:pPr>
        <w:pStyle w:val="paragraph"/>
      </w:pPr>
      <w:r w:rsidRPr="002849D1">
        <w:tab/>
        <w:t>(a)</w:t>
      </w:r>
      <w:r w:rsidRPr="002849D1">
        <w:tab/>
        <w:t>the payment is to discharge a liability of the entity to that other entity; and</w:t>
      </w:r>
    </w:p>
    <w:p w:rsidR="00300522" w:rsidRPr="002849D1" w:rsidRDefault="00300522" w:rsidP="00300522">
      <w:pPr>
        <w:pStyle w:val="paragraph"/>
      </w:pPr>
      <w:r w:rsidRPr="002849D1">
        <w:tab/>
        <w:t>(b)</w:t>
      </w:r>
      <w:r w:rsidRPr="002849D1">
        <w:tab/>
        <w:t xml:space="preserve">the payment is covered by a settlement of a claim under an </w:t>
      </w:r>
      <w:r w:rsidR="002849D1" w:rsidRPr="002849D1">
        <w:rPr>
          <w:position w:val="6"/>
          <w:sz w:val="16"/>
          <w:szCs w:val="16"/>
        </w:rPr>
        <w:t>*</w:t>
      </w:r>
      <w:r w:rsidRPr="002849D1">
        <w:t>insurance policy under which the entity was insured against that liability.</w:t>
      </w:r>
    </w:p>
    <w:p w:rsidR="00300522" w:rsidRPr="002849D1" w:rsidRDefault="00300522" w:rsidP="00300522">
      <w:pPr>
        <w:pStyle w:val="subsection"/>
      </w:pPr>
      <w:r w:rsidRPr="002849D1">
        <w:tab/>
        <w:t>(2)</w:t>
      </w:r>
      <w:r w:rsidRPr="002849D1">
        <w:tab/>
        <w:t>The making of any supply by an entity to another entity:</w:t>
      </w:r>
    </w:p>
    <w:p w:rsidR="00300522" w:rsidRPr="002849D1" w:rsidRDefault="00300522" w:rsidP="00300522">
      <w:pPr>
        <w:pStyle w:val="paragraph"/>
      </w:pPr>
      <w:r w:rsidRPr="002849D1">
        <w:tab/>
        <w:t>(a)</w:t>
      </w:r>
      <w:r w:rsidRPr="002849D1">
        <w:tab/>
        <w:t xml:space="preserve">is not to be treated as a </w:t>
      </w:r>
      <w:r w:rsidR="002849D1" w:rsidRPr="002849D1">
        <w:rPr>
          <w:position w:val="6"/>
          <w:sz w:val="16"/>
          <w:szCs w:val="16"/>
        </w:rPr>
        <w:t>*</w:t>
      </w:r>
      <w:r w:rsidRPr="002849D1">
        <w:t>taxable supply by the entity; and</w:t>
      </w:r>
    </w:p>
    <w:p w:rsidR="00300522" w:rsidRPr="002849D1" w:rsidRDefault="00300522" w:rsidP="00300522">
      <w:pPr>
        <w:pStyle w:val="paragraph"/>
      </w:pPr>
      <w:r w:rsidRPr="002849D1">
        <w:tab/>
        <w:t>(b)</w:t>
      </w:r>
      <w:r w:rsidRPr="002849D1">
        <w:tab/>
        <w:t xml:space="preserve">is not to be treated as </w:t>
      </w:r>
      <w:r w:rsidR="002849D1" w:rsidRPr="002849D1">
        <w:rPr>
          <w:position w:val="6"/>
          <w:sz w:val="16"/>
          <w:szCs w:val="16"/>
        </w:rPr>
        <w:t>*</w:t>
      </w:r>
      <w:r w:rsidRPr="002849D1">
        <w:t>consideration for a supply to the entity by that other, or any other, entity;</w:t>
      </w:r>
    </w:p>
    <w:p w:rsidR="00300522" w:rsidRPr="002849D1" w:rsidRDefault="00300522" w:rsidP="00300522">
      <w:pPr>
        <w:pStyle w:val="subsection2"/>
      </w:pPr>
      <w:r w:rsidRPr="002849D1">
        <w:t>to the extent that:</w:t>
      </w:r>
    </w:p>
    <w:p w:rsidR="00300522" w:rsidRPr="002849D1" w:rsidRDefault="00300522" w:rsidP="00300522">
      <w:pPr>
        <w:pStyle w:val="paragraph"/>
      </w:pPr>
      <w:r w:rsidRPr="002849D1">
        <w:tab/>
        <w:t>(c)</w:t>
      </w:r>
      <w:r w:rsidRPr="002849D1">
        <w:tab/>
        <w:t>the supply is to discharge a liability of the entity to that other entity; and</w:t>
      </w:r>
    </w:p>
    <w:p w:rsidR="00300522" w:rsidRPr="002849D1" w:rsidRDefault="00300522" w:rsidP="00300522">
      <w:pPr>
        <w:pStyle w:val="paragraph"/>
      </w:pPr>
      <w:r w:rsidRPr="002849D1">
        <w:tab/>
        <w:t>(d)</w:t>
      </w:r>
      <w:r w:rsidRPr="002849D1">
        <w:tab/>
        <w:t xml:space="preserve">the supply is covered by a settlement of a claim under an </w:t>
      </w:r>
      <w:r w:rsidR="002849D1" w:rsidRPr="002849D1">
        <w:rPr>
          <w:position w:val="6"/>
          <w:sz w:val="16"/>
          <w:szCs w:val="16"/>
        </w:rPr>
        <w:t>*</w:t>
      </w:r>
      <w:r w:rsidRPr="002849D1">
        <w:t>insurance policy under which the entity was insured against that liability.</w:t>
      </w:r>
    </w:p>
    <w:p w:rsidR="00300522" w:rsidRPr="002849D1" w:rsidRDefault="00300522" w:rsidP="00300522">
      <w:pPr>
        <w:pStyle w:val="subsection"/>
      </w:pPr>
      <w:r w:rsidRPr="002849D1">
        <w:tab/>
        <w:t>(3)</w:t>
      </w:r>
      <w:r w:rsidRPr="002849D1">
        <w:tab/>
        <w:t>This section has effect despite section</w:t>
      </w:r>
      <w:r w:rsidR="002849D1">
        <w:t> </w:t>
      </w:r>
      <w:r w:rsidRPr="002849D1">
        <w:t>9</w:t>
      </w:r>
      <w:r w:rsidR="002849D1">
        <w:noBreakHyphen/>
      </w:r>
      <w:r w:rsidRPr="002849D1">
        <w:t>5 (which is about what are taxable supplies) and section</w:t>
      </w:r>
      <w:r w:rsidR="002849D1">
        <w:t> </w:t>
      </w:r>
      <w:r w:rsidRPr="002849D1">
        <w:t>9</w:t>
      </w:r>
      <w:r w:rsidR="002849D1">
        <w:noBreakHyphen/>
      </w:r>
      <w:r w:rsidRPr="002849D1">
        <w:t>15 (which is about consideration).</w:t>
      </w:r>
    </w:p>
    <w:p w:rsidR="00300522" w:rsidRPr="002849D1" w:rsidRDefault="00300522" w:rsidP="00300522">
      <w:pPr>
        <w:pStyle w:val="ActHead5"/>
      </w:pPr>
      <w:bookmarkStart w:id="538" w:name="_Toc364850903"/>
      <w:r w:rsidRPr="002849D1">
        <w:rPr>
          <w:rStyle w:val="CharSectno"/>
        </w:rPr>
        <w:lastRenderedPageBreak/>
        <w:t>78</w:t>
      </w:r>
      <w:r w:rsidR="002849D1" w:rsidRPr="002849D1">
        <w:rPr>
          <w:rStyle w:val="CharSectno"/>
        </w:rPr>
        <w:noBreakHyphen/>
      </w:r>
      <w:r w:rsidRPr="002849D1">
        <w:rPr>
          <w:rStyle w:val="CharSectno"/>
        </w:rPr>
        <w:t>75</w:t>
      </w:r>
      <w:r w:rsidRPr="002849D1">
        <w:t xml:space="preserve">  Creditable acquisitions relating to rights of subrogation</w:t>
      </w:r>
      <w:bookmarkEnd w:id="538"/>
    </w:p>
    <w:p w:rsidR="00300522" w:rsidRPr="002849D1" w:rsidRDefault="00300522" w:rsidP="00300522">
      <w:pPr>
        <w:pStyle w:val="subsection"/>
      </w:pPr>
      <w:r w:rsidRPr="002849D1">
        <w:tab/>
        <w:t>(1)</w:t>
      </w:r>
      <w:r w:rsidRPr="002849D1">
        <w:tab/>
        <w:t xml:space="preserve">If, in settlement of a claim made by an insurer in the insurer’s exercising of rights of subrogation in respect of an </w:t>
      </w:r>
      <w:r w:rsidR="002849D1" w:rsidRPr="002849D1">
        <w:rPr>
          <w:position w:val="6"/>
          <w:sz w:val="16"/>
          <w:szCs w:val="16"/>
        </w:rPr>
        <w:t>*</w:t>
      </w:r>
      <w:r w:rsidRPr="002849D1">
        <w:t>insurance policy, an entity that is not insured under the policy:</w:t>
      </w:r>
    </w:p>
    <w:p w:rsidR="00300522" w:rsidRPr="002849D1" w:rsidRDefault="00300522" w:rsidP="00300522">
      <w:pPr>
        <w:pStyle w:val="paragraph"/>
      </w:pPr>
      <w:r w:rsidRPr="002849D1">
        <w:tab/>
        <w:t>(a)</w:t>
      </w:r>
      <w:r w:rsidRPr="002849D1">
        <w:tab/>
        <w:t xml:space="preserve">makes a payment of </w:t>
      </w:r>
      <w:r w:rsidR="002849D1" w:rsidRPr="002849D1">
        <w:rPr>
          <w:position w:val="6"/>
          <w:sz w:val="16"/>
          <w:szCs w:val="16"/>
        </w:rPr>
        <w:t>*</w:t>
      </w:r>
      <w:r w:rsidRPr="002849D1">
        <w:t>money; or</w:t>
      </w:r>
    </w:p>
    <w:p w:rsidR="00300522" w:rsidRPr="002849D1" w:rsidRDefault="00300522" w:rsidP="00300522">
      <w:pPr>
        <w:pStyle w:val="paragraph"/>
      </w:pPr>
      <w:r w:rsidRPr="002849D1">
        <w:tab/>
        <w:t>(b)</w:t>
      </w:r>
      <w:r w:rsidRPr="002849D1">
        <w:tab/>
        <w:t>makes a supply; or</w:t>
      </w:r>
    </w:p>
    <w:p w:rsidR="00300522" w:rsidRPr="002849D1" w:rsidRDefault="00300522" w:rsidP="00300522">
      <w:pPr>
        <w:pStyle w:val="paragraph"/>
      </w:pPr>
      <w:r w:rsidRPr="002849D1">
        <w:tab/>
        <w:t>(c)</w:t>
      </w:r>
      <w:r w:rsidRPr="002849D1">
        <w:tab/>
        <w:t>makes both a payment of money and a supply;</w:t>
      </w:r>
    </w:p>
    <w:p w:rsidR="00300522" w:rsidRPr="002849D1" w:rsidRDefault="00300522" w:rsidP="00300522">
      <w:pPr>
        <w:pStyle w:val="subsection2"/>
      </w:pPr>
      <w:r w:rsidRPr="002849D1">
        <w:t xml:space="preserve">the payment or supply is </w:t>
      </w:r>
      <w:r w:rsidRPr="002849D1">
        <w:rPr>
          <w:i/>
          <w:iCs/>
        </w:rPr>
        <w:t>not</w:t>
      </w:r>
      <w:r w:rsidRPr="002849D1">
        <w:t xml:space="preserve"> treated as </w:t>
      </w:r>
      <w:r w:rsidR="002849D1" w:rsidRPr="002849D1">
        <w:rPr>
          <w:position w:val="6"/>
          <w:sz w:val="16"/>
          <w:szCs w:val="16"/>
        </w:rPr>
        <w:t>*</w:t>
      </w:r>
      <w:r w:rsidRPr="002849D1">
        <w:t>consideration for an acquisition made by the entity.</w:t>
      </w:r>
    </w:p>
    <w:p w:rsidR="00300522" w:rsidRPr="002849D1" w:rsidRDefault="00300522" w:rsidP="00300522">
      <w:pPr>
        <w:pStyle w:val="subsection"/>
      </w:pPr>
      <w:r w:rsidRPr="002849D1">
        <w:tab/>
        <w:t>(2)</w:t>
      </w:r>
      <w:r w:rsidRPr="002849D1">
        <w:tab/>
        <w:t>This section has effect despite section</w:t>
      </w:r>
      <w:r w:rsidR="002849D1">
        <w:t> </w:t>
      </w:r>
      <w:r w:rsidRPr="002849D1">
        <w:t>11</w:t>
      </w:r>
      <w:r w:rsidR="002849D1">
        <w:noBreakHyphen/>
      </w:r>
      <w:r w:rsidRPr="002849D1">
        <w:t>5 (which is about what is a creditable acquisition).</w:t>
      </w:r>
    </w:p>
    <w:p w:rsidR="00300522" w:rsidRPr="002849D1" w:rsidRDefault="00300522" w:rsidP="00300522">
      <w:pPr>
        <w:pStyle w:val="ActHead4"/>
      </w:pPr>
      <w:bookmarkStart w:id="539" w:name="_Toc364850904"/>
      <w:r w:rsidRPr="002849D1">
        <w:rPr>
          <w:rStyle w:val="CharSubdNo"/>
        </w:rPr>
        <w:t>Subdivision</w:t>
      </w:r>
      <w:r w:rsidR="002849D1" w:rsidRPr="002849D1">
        <w:rPr>
          <w:rStyle w:val="CharSubdNo"/>
        </w:rPr>
        <w:t> </w:t>
      </w:r>
      <w:r w:rsidRPr="002849D1">
        <w:rPr>
          <w:rStyle w:val="CharSubdNo"/>
        </w:rPr>
        <w:t>78</w:t>
      </w:r>
      <w:r w:rsidR="002849D1" w:rsidRPr="002849D1">
        <w:rPr>
          <w:rStyle w:val="CharSubdNo"/>
        </w:rPr>
        <w:noBreakHyphen/>
      </w:r>
      <w:r w:rsidRPr="002849D1">
        <w:rPr>
          <w:rStyle w:val="CharSubdNo"/>
        </w:rPr>
        <w:t>D</w:t>
      </w:r>
      <w:r w:rsidRPr="002849D1">
        <w:t>—</w:t>
      </w:r>
      <w:r w:rsidRPr="002849D1">
        <w:rPr>
          <w:rStyle w:val="CharSubdText"/>
        </w:rPr>
        <w:t>Insured entities that are not registered etc.</w:t>
      </w:r>
      <w:bookmarkEnd w:id="539"/>
    </w:p>
    <w:p w:rsidR="00300522" w:rsidRPr="002849D1" w:rsidRDefault="00300522" w:rsidP="00300522">
      <w:pPr>
        <w:pStyle w:val="ActHead5"/>
      </w:pPr>
      <w:bookmarkStart w:id="540" w:name="_Toc364850905"/>
      <w:r w:rsidRPr="002849D1">
        <w:rPr>
          <w:rStyle w:val="CharSectno"/>
        </w:rPr>
        <w:t>78</w:t>
      </w:r>
      <w:r w:rsidR="002849D1" w:rsidRPr="002849D1">
        <w:rPr>
          <w:rStyle w:val="CharSectno"/>
        </w:rPr>
        <w:noBreakHyphen/>
      </w:r>
      <w:r w:rsidRPr="002849D1">
        <w:rPr>
          <w:rStyle w:val="CharSectno"/>
        </w:rPr>
        <w:t>80</w:t>
      </w:r>
      <w:r w:rsidRPr="002849D1">
        <w:t xml:space="preserve">  Net amounts</w:t>
      </w:r>
      <w:bookmarkEnd w:id="540"/>
    </w:p>
    <w:p w:rsidR="00300522" w:rsidRPr="002849D1" w:rsidRDefault="00300522" w:rsidP="00300522">
      <w:pPr>
        <w:pStyle w:val="subsection"/>
      </w:pPr>
      <w:r w:rsidRPr="002849D1">
        <w:tab/>
        <w:t>(1)</w:t>
      </w:r>
      <w:r w:rsidRPr="002849D1">
        <w:tab/>
        <w:t xml:space="preserve">If an entity insured under an </w:t>
      </w:r>
      <w:r w:rsidR="002849D1" w:rsidRPr="002849D1">
        <w:rPr>
          <w:position w:val="6"/>
          <w:sz w:val="16"/>
          <w:szCs w:val="16"/>
        </w:rPr>
        <w:t>*</w:t>
      </w:r>
      <w:r w:rsidRPr="002849D1">
        <w:t xml:space="preserve">insurance policy is not </w:t>
      </w:r>
      <w:r w:rsidR="002849D1" w:rsidRPr="002849D1">
        <w:rPr>
          <w:position w:val="6"/>
          <w:sz w:val="16"/>
          <w:szCs w:val="16"/>
        </w:rPr>
        <w:t>*</w:t>
      </w:r>
      <w:r w:rsidRPr="002849D1">
        <w:t xml:space="preserve">registered or </w:t>
      </w:r>
      <w:r w:rsidR="002849D1" w:rsidRPr="002849D1">
        <w:rPr>
          <w:position w:val="6"/>
          <w:sz w:val="16"/>
          <w:szCs w:val="16"/>
        </w:rPr>
        <w:t>*</w:t>
      </w:r>
      <w:r w:rsidRPr="002849D1">
        <w:t xml:space="preserve">required to be registered, it does not have a </w:t>
      </w:r>
      <w:r w:rsidR="002849D1" w:rsidRPr="002849D1">
        <w:rPr>
          <w:position w:val="6"/>
          <w:sz w:val="16"/>
          <w:szCs w:val="16"/>
        </w:rPr>
        <w:t>*</w:t>
      </w:r>
      <w:r w:rsidRPr="002849D1">
        <w:t>net amount under Part</w:t>
      </w:r>
      <w:r w:rsidR="002849D1">
        <w:t> </w:t>
      </w:r>
      <w:r w:rsidRPr="002849D1">
        <w:t>2</w:t>
      </w:r>
      <w:r w:rsidR="002849D1">
        <w:noBreakHyphen/>
      </w:r>
      <w:r w:rsidRPr="002849D1">
        <w:t xml:space="preserve">4 merely because it makes a </w:t>
      </w:r>
      <w:r w:rsidR="002849D1" w:rsidRPr="002849D1">
        <w:rPr>
          <w:position w:val="6"/>
          <w:sz w:val="16"/>
          <w:szCs w:val="16"/>
        </w:rPr>
        <w:t>*</w:t>
      </w:r>
      <w:r w:rsidRPr="002849D1">
        <w:t>taxable supply under section</w:t>
      </w:r>
      <w:r w:rsidR="002849D1">
        <w:t> </w:t>
      </w:r>
      <w:r w:rsidRPr="002849D1">
        <w:t>78</w:t>
      </w:r>
      <w:r w:rsidR="002849D1">
        <w:noBreakHyphen/>
      </w:r>
      <w:r w:rsidRPr="002849D1">
        <w:t>50.</w:t>
      </w:r>
    </w:p>
    <w:p w:rsidR="00300522" w:rsidRPr="002849D1" w:rsidRDefault="00300522" w:rsidP="00300522">
      <w:pPr>
        <w:pStyle w:val="subsection"/>
      </w:pPr>
      <w:r w:rsidRPr="002849D1">
        <w:tab/>
        <w:t>(2)</w:t>
      </w:r>
      <w:r w:rsidRPr="002849D1">
        <w:tab/>
        <w:t xml:space="preserve">This section does not prevent an </w:t>
      </w:r>
      <w:r w:rsidR="002849D1" w:rsidRPr="002849D1">
        <w:rPr>
          <w:position w:val="6"/>
          <w:sz w:val="16"/>
          <w:szCs w:val="16"/>
        </w:rPr>
        <w:t>*</w:t>
      </w:r>
      <w:r w:rsidRPr="002849D1">
        <w:t xml:space="preserve">adjustment arising that relates to such a supply, but the entity cannot have a </w:t>
      </w:r>
      <w:r w:rsidR="002849D1" w:rsidRPr="002849D1">
        <w:rPr>
          <w:position w:val="6"/>
          <w:sz w:val="16"/>
          <w:szCs w:val="16"/>
        </w:rPr>
        <w:t>*</w:t>
      </w:r>
      <w:r w:rsidRPr="002849D1">
        <w:t xml:space="preserve">decreasing adjustment unless it is </w:t>
      </w:r>
      <w:r w:rsidR="002849D1" w:rsidRPr="002849D1">
        <w:rPr>
          <w:position w:val="6"/>
          <w:sz w:val="16"/>
          <w:szCs w:val="16"/>
        </w:rPr>
        <w:t>*</w:t>
      </w:r>
      <w:r w:rsidRPr="002849D1">
        <w:t xml:space="preserve">registered or </w:t>
      </w:r>
      <w:r w:rsidR="002849D1" w:rsidRPr="002849D1">
        <w:rPr>
          <w:position w:val="6"/>
          <w:sz w:val="16"/>
          <w:szCs w:val="16"/>
        </w:rPr>
        <w:t>*</w:t>
      </w:r>
      <w:r w:rsidRPr="002849D1">
        <w:t>required to be registered.</w:t>
      </w:r>
    </w:p>
    <w:p w:rsidR="00300522" w:rsidRPr="002849D1" w:rsidRDefault="00300522" w:rsidP="00300522">
      <w:pPr>
        <w:pStyle w:val="subsection"/>
      </w:pPr>
      <w:r w:rsidRPr="002849D1">
        <w:tab/>
        <w:t>(3)</w:t>
      </w:r>
      <w:r w:rsidRPr="002849D1">
        <w:tab/>
        <w:t>This section has effect despite Division</w:t>
      </w:r>
      <w:r w:rsidR="002849D1">
        <w:t> </w:t>
      </w:r>
      <w:r w:rsidRPr="002849D1">
        <w:t>17 (which is about net amounts and adjustments).</w:t>
      </w:r>
    </w:p>
    <w:p w:rsidR="00300522" w:rsidRPr="002849D1" w:rsidRDefault="00300522" w:rsidP="00300522">
      <w:pPr>
        <w:pStyle w:val="ActHead5"/>
      </w:pPr>
      <w:bookmarkStart w:id="541" w:name="_Toc364850906"/>
      <w:r w:rsidRPr="002849D1">
        <w:rPr>
          <w:rStyle w:val="CharSectno"/>
        </w:rPr>
        <w:t>78</w:t>
      </w:r>
      <w:r w:rsidR="002849D1" w:rsidRPr="002849D1">
        <w:rPr>
          <w:rStyle w:val="CharSectno"/>
        </w:rPr>
        <w:noBreakHyphen/>
      </w:r>
      <w:r w:rsidRPr="002849D1">
        <w:rPr>
          <w:rStyle w:val="CharSectno"/>
        </w:rPr>
        <w:t>85</w:t>
      </w:r>
      <w:r w:rsidRPr="002849D1">
        <w:t xml:space="preserve">  GST returns</w:t>
      </w:r>
      <w:bookmarkEnd w:id="541"/>
    </w:p>
    <w:p w:rsidR="00300522" w:rsidRPr="002849D1" w:rsidRDefault="00300522" w:rsidP="00300522">
      <w:pPr>
        <w:pStyle w:val="subsection"/>
      </w:pPr>
      <w:r w:rsidRPr="002849D1">
        <w:tab/>
        <w:t>(1)</w:t>
      </w:r>
      <w:r w:rsidRPr="002849D1">
        <w:tab/>
        <w:t>If, during a month:</w:t>
      </w:r>
    </w:p>
    <w:p w:rsidR="00300522" w:rsidRPr="002849D1" w:rsidRDefault="00300522" w:rsidP="00300522">
      <w:pPr>
        <w:pStyle w:val="paragraph"/>
      </w:pPr>
      <w:r w:rsidRPr="002849D1">
        <w:tab/>
        <w:t>(a)</w:t>
      </w:r>
      <w:r w:rsidRPr="002849D1">
        <w:tab/>
        <w:t xml:space="preserve">an entity makes any </w:t>
      </w:r>
      <w:r w:rsidR="002849D1" w:rsidRPr="002849D1">
        <w:rPr>
          <w:position w:val="6"/>
          <w:sz w:val="16"/>
          <w:szCs w:val="16"/>
        </w:rPr>
        <w:t>*</w:t>
      </w:r>
      <w:r w:rsidRPr="002849D1">
        <w:t>taxable supplies under section</w:t>
      </w:r>
      <w:r w:rsidR="002849D1">
        <w:t> </w:t>
      </w:r>
      <w:r w:rsidRPr="002849D1">
        <w:t>78</w:t>
      </w:r>
      <w:r w:rsidR="002849D1">
        <w:noBreakHyphen/>
      </w:r>
      <w:r w:rsidRPr="002849D1">
        <w:t>50; or</w:t>
      </w:r>
    </w:p>
    <w:p w:rsidR="00300522" w:rsidRPr="002849D1" w:rsidRDefault="00300522" w:rsidP="00300522">
      <w:pPr>
        <w:pStyle w:val="paragraph"/>
      </w:pPr>
      <w:r w:rsidRPr="002849D1">
        <w:tab/>
        <w:t>(b)</w:t>
      </w:r>
      <w:r w:rsidRPr="002849D1">
        <w:tab/>
        <w:t xml:space="preserve">an entity has any </w:t>
      </w:r>
      <w:r w:rsidR="002849D1" w:rsidRPr="002849D1">
        <w:rPr>
          <w:position w:val="6"/>
          <w:sz w:val="16"/>
          <w:szCs w:val="16"/>
        </w:rPr>
        <w:t>*</w:t>
      </w:r>
      <w:r w:rsidRPr="002849D1">
        <w:t>increasing adjustments that arise in relation to any such supplies (whether made in that month or a previous month);</w:t>
      </w:r>
    </w:p>
    <w:p w:rsidR="00300522" w:rsidRPr="002849D1" w:rsidRDefault="00300522" w:rsidP="00300522">
      <w:pPr>
        <w:pStyle w:val="subsection2"/>
      </w:pPr>
      <w:r w:rsidRPr="002849D1">
        <w:t xml:space="preserve">and the entity is not </w:t>
      </w:r>
      <w:r w:rsidR="002849D1" w:rsidRPr="002849D1">
        <w:rPr>
          <w:position w:val="6"/>
          <w:sz w:val="16"/>
          <w:szCs w:val="16"/>
        </w:rPr>
        <w:t>*</w:t>
      </w:r>
      <w:r w:rsidRPr="002849D1">
        <w:t xml:space="preserve">registered or </w:t>
      </w:r>
      <w:r w:rsidR="002849D1" w:rsidRPr="002849D1">
        <w:rPr>
          <w:position w:val="6"/>
          <w:sz w:val="16"/>
          <w:szCs w:val="16"/>
        </w:rPr>
        <w:t>*</w:t>
      </w:r>
      <w:r w:rsidRPr="002849D1">
        <w:t xml:space="preserve">required to be registered during that month, it must give to the Commissioner a </w:t>
      </w:r>
      <w:r w:rsidR="002849D1" w:rsidRPr="002849D1">
        <w:rPr>
          <w:position w:val="6"/>
          <w:sz w:val="16"/>
          <w:szCs w:val="16"/>
        </w:rPr>
        <w:t>*</w:t>
      </w:r>
      <w:r w:rsidRPr="002849D1">
        <w:t xml:space="preserve">GST return, within </w:t>
      </w:r>
      <w:r w:rsidRPr="002849D1">
        <w:lastRenderedPageBreak/>
        <w:t>21 days after the end of the month, relating to those supplies it made in that month and those adjustments.</w:t>
      </w:r>
    </w:p>
    <w:p w:rsidR="00300522" w:rsidRPr="002849D1" w:rsidRDefault="00300522" w:rsidP="00300522">
      <w:pPr>
        <w:pStyle w:val="subsection"/>
      </w:pPr>
      <w:r w:rsidRPr="002849D1">
        <w:tab/>
        <w:t>(3)</w:t>
      </w:r>
      <w:r w:rsidRPr="002849D1">
        <w:tab/>
        <w:t>This section has effect despite sections</w:t>
      </w:r>
      <w:r w:rsidR="002849D1">
        <w:t> </w:t>
      </w:r>
      <w:r w:rsidRPr="002849D1">
        <w:t>31</w:t>
      </w:r>
      <w:r w:rsidR="002849D1">
        <w:noBreakHyphen/>
      </w:r>
      <w:r w:rsidRPr="002849D1">
        <w:t>5 and 31</w:t>
      </w:r>
      <w:r w:rsidR="002849D1">
        <w:noBreakHyphen/>
      </w:r>
      <w:r w:rsidRPr="002849D1">
        <w:t>10 (which are about giving GST returns).</w:t>
      </w:r>
    </w:p>
    <w:p w:rsidR="00300522" w:rsidRPr="002849D1" w:rsidRDefault="00300522" w:rsidP="00300522">
      <w:pPr>
        <w:pStyle w:val="ActHead5"/>
      </w:pPr>
      <w:bookmarkStart w:id="542" w:name="_Toc364850907"/>
      <w:r w:rsidRPr="002849D1">
        <w:rPr>
          <w:rStyle w:val="CharSectno"/>
        </w:rPr>
        <w:t>78</w:t>
      </w:r>
      <w:r w:rsidR="002849D1" w:rsidRPr="002849D1">
        <w:rPr>
          <w:rStyle w:val="CharSectno"/>
        </w:rPr>
        <w:noBreakHyphen/>
      </w:r>
      <w:r w:rsidRPr="002849D1">
        <w:rPr>
          <w:rStyle w:val="CharSectno"/>
        </w:rPr>
        <w:t>90</w:t>
      </w:r>
      <w:r w:rsidRPr="002849D1">
        <w:t xml:space="preserve">  Payments of GST</w:t>
      </w:r>
      <w:bookmarkEnd w:id="542"/>
    </w:p>
    <w:p w:rsidR="0091511B" w:rsidRPr="002849D1" w:rsidRDefault="0091511B" w:rsidP="0091511B">
      <w:pPr>
        <w:pStyle w:val="subsection"/>
      </w:pPr>
      <w:r w:rsidRPr="002849D1">
        <w:tab/>
        <w:t>(1)</w:t>
      </w:r>
      <w:r w:rsidRPr="002849D1">
        <w:tab/>
        <w:t xml:space="preserve">An entity that is not </w:t>
      </w:r>
      <w:r w:rsidR="002849D1" w:rsidRPr="002849D1">
        <w:rPr>
          <w:position w:val="6"/>
          <w:sz w:val="16"/>
        </w:rPr>
        <w:t>*</w:t>
      </w:r>
      <w:r w:rsidRPr="002849D1">
        <w:t xml:space="preserve">registered or </w:t>
      </w:r>
      <w:r w:rsidR="002849D1" w:rsidRPr="002849D1">
        <w:rPr>
          <w:position w:val="6"/>
          <w:sz w:val="16"/>
        </w:rPr>
        <w:t>*</w:t>
      </w:r>
      <w:r w:rsidRPr="002849D1">
        <w:t>required to be registered during a particular month must pay to the Commissioner:</w:t>
      </w:r>
    </w:p>
    <w:p w:rsidR="0091511B" w:rsidRPr="002849D1" w:rsidRDefault="0091511B" w:rsidP="0091511B">
      <w:pPr>
        <w:pStyle w:val="paragraph"/>
      </w:pPr>
      <w:r w:rsidRPr="002849D1">
        <w:tab/>
        <w:t>(a)</w:t>
      </w:r>
      <w:r w:rsidRPr="002849D1">
        <w:tab/>
        <w:t xml:space="preserve">amounts of </w:t>
      </w:r>
      <w:r w:rsidR="002849D1" w:rsidRPr="002849D1">
        <w:rPr>
          <w:position w:val="6"/>
          <w:sz w:val="16"/>
        </w:rPr>
        <w:t>*</w:t>
      </w:r>
      <w:r w:rsidRPr="002849D1">
        <w:t xml:space="preserve">assessed GST on </w:t>
      </w:r>
      <w:r w:rsidR="002849D1" w:rsidRPr="002849D1">
        <w:rPr>
          <w:position w:val="6"/>
          <w:sz w:val="16"/>
        </w:rPr>
        <w:t>*</w:t>
      </w:r>
      <w:r w:rsidRPr="002849D1">
        <w:t>taxable supplies under section</w:t>
      </w:r>
      <w:r w:rsidR="002849D1">
        <w:t> </w:t>
      </w:r>
      <w:r w:rsidRPr="002849D1">
        <w:t>78</w:t>
      </w:r>
      <w:r w:rsidR="002849D1">
        <w:noBreakHyphen/>
      </w:r>
      <w:r w:rsidRPr="002849D1">
        <w:t>50 that it makes during that month; and</w:t>
      </w:r>
    </w:p>
    <w:p w:rsidR="0091511B" w:rsidRPr="002849D1" w:rsidRDefault="0091511B" w:rsidP="0091511B">
      <w:pPr>
        <w:pStyle w:val="paragraph"/>
      </w:pPr>
      <w:r w:rsidRPr="002849D1">
        <w:tab/>
        <w:t>(b)</w:t>
      </w:r>
      <w:r w:rsidRPr="002849D1">
        <w:tab/>
      </w:r>
      <w:r w:rsidR="002849D1" w:rsidRPr="002849D1">
        <w:rPr>
          <w:position w:val="6"/>
          <w:sz w:val="16"/>
        </w:rPr>
        <w:t>*</w:t>
      </w:r>
      <w:r w:rsidRPr="002849D1">
        <w:t xml:space="preserve">assessed amounts of </w:t>
      </w:r>
      <w:r w:rsidR="002849D1" w:rsidRPr="002849D1">
        <w:rPr>
          <w:position w:val="6"/>
          <w:sz w:val="16"/>
        </w:rPr>
        <w:t>*</w:t>
      </w:r>
      <w:r w:rsidRPr="002849D1">
        <w:t>increasing adjustments that it has that arise, during that month, in relation to supplies that are taxable supplies under section</w:t>
      </w:r>
      <w:r w:rsidR="002849D1">
        <w:t> </w:t>
      </w:r>
      <w:r w:rsidRPr="002849D1">
        <w:t>78</w:t>
      </w:r>
      <w:r w:rsidR="002849D1">
        <w:noBreakHyphen/>
      </w:r>
      <w:r w:rsidRPr="002849D1">
        <w:t>50.</w:t>
      </w:r>
    </w:p>
    <w:p w:rsidR="0091511B" w:rsidRPr="002849D1" w:rsidRDefault="0091511B" w:rsidP="0091511B">
      <w:pPr>
        <w:pStyle w:val="subsection"/>
      </w:pPr>
      <w:r w:rsidRPr="002849D1">
        <w:tab/>
        <w:t>(1A)</w:t>
      </w:r>
      <w:r w:rsidRPr="002849D1">
        <w:tab/>
        <w:t>The entity must pay each amount:</w:t>
      </w:r>
    </w:p>
    <w:p w:rsidR="0091511B" w:rsidRPr="002849D1" w:rsidRDefault="0091511B" w:rsidP="0091511B">
      <w:pPr>
        <w:pStyle w:val="paragraph"/>
      </w:pPr>
      <w:r w:rsidRPr="002849D1">
        <w:tab/>
        <w:t>(a)</w:t>
      </w:r>
      <w:r w:rsidRPr="002849D1">
        <w:tab/>
        <w:t>on or before the later of:</w:t>
      </w:r>
    </w:p>
    <w:p w:rsidR="0091511B" w:rsidRPr="002849D1" w:rsidRDefault="0091511B" w:rsidP="0091511B">
      <w:pPr>
        <w:pStyle w:val="paragraphsub"/>
      </w:pPr>
      <w:r w:rsidRPr="002849D1">
        <w:tab/>
        <w:t>(i)</w:t>
      </w:r>
      <w:r w:rsidRPr="002849D1">
        <w:tab/>
        <w:t>the 21st day after the end of the month; and</w:t>
      </w:r>
    </w:p>
    <w:p w:rsidR="0091511B" w:rsidRPr="002849D1" w:rsidRDefault="0091511B" w:rsidP="0091511B">
      <w:pPr>
        <w:pStyle w:val="paragraphsub"/>
      </w:pPr>
      <w:r w:rsidRPr="002849D1">
        <w:tab/>
        <w:t>(ii)</w:t>
      </w:r>
      <w:r w:rsidRPr="002849D1">
        <w:tab/>
        <w:t xml:space="preserve">the day the Commissioner gives notice of the relevant </w:t>
      </w:r>
      <w:r w:rsidR="002849D1" w:rsidRPr="002849D1">
        <w:rPr>
          <w:position w:val="6"/>
          <w:sz w:val="16"/>
        </w:rPr>
        <w:t>*</w:t>
      </w:r>
      <w:r w:rsidRPr="002849D1">
        <w:t>assessment to the entity under section</w:t>
      </w:r>
      <w:r w:rsidR="002849D1">
        <w:t> </w:t>
      </w:r>
      <w:r w:rsidRPr="002849D1">
        <w:t>155</w:t>
      </w:r>
      <w:r w:rsidR="002849D1">
        <w:noBreakHyphen/>
      </w:r>
      <w:r w:rsidRPr="002849D1">
        <w:t>10 in Schedule</w:t>
      </w:r>
      <w:r w:rsidR="002849D1">
        <w:t> </w:t>
      </w:r>
      <w:r w:rsidRPr="002849D1">
        <w:t xml:space="preserve">1 to the </w:t>
      </w:r>
      <w:r w:rsidRPr="002849D1">
        <w:rPr>
          <w:i/>
        </w:rPr>
        <w:t>Taxation Administration Act 1953</w:t>
      </w:r>
      <w:r w:rsidRPr="002849D1">
        <w:t>; and</w:t>
      </w:r>
    </w:p>
    <w:p w:rsidR="0091511B" w:rsidRPr="002849D1" w:rsidRDefault="0091511B" w:rsidP="0091511B">
      <w:pPr>
        <w:pStyle w:val="paragraph"/>
      </w:pPr>
      <w:r w:rsidRPr="002849D1">
        <w:tab/>
        <w:t>(b)</w:t>
      </w:r>
      <w:r w:rsidRPr="002849D1">
        <w:tab/>
        <w:t>at the place and in the manner specified by the Commissioner.</w:t>
      </w:r>
    </w:p>
    <w:p w:rsidR="00300522" w:rsidRPr="002849D1" w:rsidRDefault="00300522" w:rsidP="00300522">
      <w:pPr>
        <w:pStyle w:val="subsection"/>
      </w:pPr>
      <w:r w:rsidRPr="002849D1">
        <w:tab/>
        <w:t>(2)</w:t>
      </w:r>
      <w:r w:rsidRPr="002849D1">
        <w:tab/>
        <w:t>This section has effect despite Division</w:t>
      </w:r>
      <w:r w:rsidR="002849D1">
        <w:t> </w:t>
      </w:r>
      <w:r w:rsidRPr="002849D1">
        <w:t>33 (which is about payments of GST).</w:t>
      </w:r>
    </w:p>
    <w:p w:rsidR="00300522" w:rsidRPr="002849D1" w:rsidRDefault="00300522" w:rsidP="00300522">
      <w:pPr>
        <w:pStyle w:val="ActHead4"/>
      </w:pPr>
      <w:bookmarkStart w:id="543" w:name="_Toc364850908"/>
      <w:r w:rsidRPr="002849D1">
        <w:rPr>
          <w:rStyle w:val="CharSubdNo"/>
        </w:rPr>
        <w:t>Subdivision</w:t>
      </w:r>
      <w:r w:rsidR="002849D1" w:rsidRPr="002849D1">
        <w:rPr>
          <w:rStyle w:val="CharSubdNo"/>
        </w:rPr>
        <w:t> </w:t>
      </w:r>
      <w:r w:rsidRPr="002849D1">
        <w:rPr>
          <w:rStyle w:val="CharSubdNo"/>
        </w:rPr>
        <w:t>78</w:t>
      </w:r>
      <w:r w:rsidR="002849D1" w:rsidRPr="002849D1">
        <w:rPr>
          <w:rStyle w:val="CharSubdNo"/>
        </w:rPr>
        <w:noBreakHyphen/>
      </w:r>
      <w:r w:rsidRPr="002849D1">
        <w:rPr>
          <w:rStyle w:val="CharSubdNo"/>
        </w:rPr>
        <w:t>E</w:t>
      </w:r>
      <w:r w:rsidRPr="002849D1">
        <w:t>—</w:t>
      </w:r>
      <w:r w:rsidRPr="002849D1">
        <w:rPr>
          <w:rStyle w:val="CharSubdText"/>
        </w:rPr>
        <w:t>Statutory compensation schemes</w:t>
      </w:r>
      <w:bookmarkEnd w:id="543"/>
    </w:p>
    <w:p w:rsidR="00300522" w:rsidRPr="002849D1" w:rsidRDefault="00300522" w:rsidP="00300522">
      <w:pPr>
        <w:pStyle w:val="ActHead5"/>
      </w:pPr>
      <w:bookmarkStart w:id="544" w:name="_Toc364850909"/>
      <w:r w:rsidRPr="002849D1">
        <w:rPr>
          <w:rStyle w:val="CharSectno"/>
        </w:rPr>
        <w:t>78</w:t>
      </w:r>
      <w:r w:rsidR="002849D1" w:rsidRPr="002849D1">
        <w:rPr>
          <w:rStyle w:val="CharSectno"/>
        </w:rPr>
        <w:noBreakHyphen/>
      </w:r>
      <w:r w:rsidRPr="002849D1">
        <w:rPr>
          <w:rStyle w:val="CharSectno"/>
        </w:rPr>
        <w:t>95</w:t>
      </w:r>
      <w:r w:rsidRPr="002849D1">
        <w:t xml:space="preserve">  GST on premiums etc. under statutory compensation schemes is exclusive of stamp duty</w:t>
      </w:r>
      <w:bookmarkEnd w:id="544"/>
    </w:p>
    <w:p w:rsidR="00300522" w:rsidRPr="002849D1" w:rsidRDefault="00300522" w:rsidP="00300522">
      <w:pPr>
        <w:pStyle w:val="subsection"/>
      </w:pPr>
      <w:r w:rsidRPr="002849D1">
        <w:tab/>
        <w:t>(1)</w:t>
      </w:r>
      <w:r w:rsidRPr="002849D1">
        <w:tab/>
        <w:t xml:space="preserve">The </w:t>
      </w:r>
      <w:r w:rsidR="002849D1" w:rsidRPr="002849D1">
        <w:rPr>
          <w:position w:val="6"/>
          <w:sz w:val="16"/>
          <w:szCs w:val="16"/>
        </w:rPr>
        <w:t>*</w:t>
      </w:r>
      <w:r w:rsidRPr="002849D1">
        <w:t xml:space="preserve">value of a </w:t>
      </w:r>
      <w:r w:rsidR="002849D1" w:rsidRPr="002849D1">
        <w:rPr>
          <w:position w:val="6"/>
          <w:sz w:val="16"/>
          <w:szCs w:val="16"/>
        </w:rPr>
        <w:t>*</w:t>
      </w:r>
      <w:r w:rsidRPr="002849D1">
        <w:t xml:space="preserve">taxable supply of membership of, or participation in, a </w:t>
      </w:r>
      <w:r w:rsidR="002849D1" w:rsidRPr="002849D1">
        <w:rPr>
          <w:position w:val="6"/>
          <w:sz w:val="16"/>
          <w:szCs w:val="16"/>
        </w:rPr>
        <w:t>*</w:t>
      </w:r>
      <w:r w:rsidRPr="002849D1">
        <w:t xml:space="preserve">statutory compensation scheme is worked out as if the </w:t>
      </w:r>
      <w:r w:rsidR="002849D1" w:rsidRPr="002849D1">
        <w:rPr>
          <w:position w:val="6"/>
          <w:sz w:val="16"/>
          <w:szCs w:val="16"/>
        </w:rPr>
        <w:t>*</w:t>
      </w:r>
      <w:r w:rsidRPr="002849D1">
        <w:t xml:space="preserve">price of the supply were reduced by the amount of any stamp duty payable under a </w:t>
      </w:r>
      <w:r w:rsidR="002849D1" w:rsidRPr="002849D1">
        <w:rPr>
          <w:position w:val="6"/>
          <w:sz w:val="16"/>
          <w:szCs w:val="16"/>
        </w:rPr>
        <w:t>*</w:t>
      </w:r>
      <w:r w:rsidRPr="002849D1">
        <w:t xml:space="preserve">State law or </w:t>
      </w:r>
      <w:r w:rsidR="002849D1" w:rsidRPr="002849D1">
        <w:rPr>
          <w:position w:val="6"/>
          <w:sz w:val="16"/>
          <w:szCs w:val="16"/>
        </w:rPr>
        <w:t>*</w:t>
      </w:r>
      <w:r w:rsidRPr="002849D1">
        <w:t>Territory law in respect of the supply.</w:t>
      </w:r>
    </w:p>
    <w:p w:rsidR="00300522" w:rsidRPr="002849D1" w:rsidRDefault="00300522" w:rsidP="00300522">
      <w:pPr>
        <w:pStyle w:val="subsection"/>
      </w:pPr>
      <w:r w:rsidRPr="002849D1">
        <w:lastRenderedPageBreak/>
        <w:tab/>
        <w:t>(2)</w:t>
      </w:r>
      <w:r w:rsidRPr="002849D1">
        <w:tab/>
        <w:t>This section has effect despite section</w:t>
      </w:r>
      <w:r w:rsidR="002849D1">
        <w:t> </w:t>
      </w:r>
      <w:r w:rsidRPr="002849D1">
        <w:t>9</w:t>
      </w:r>
      <w:r w:rsidR="002849D1">
        <w:noBreakHyphen/>
      </w:r>
      <w:r w:rsidRPr="002849D1">
        <w:t>75 (which is about the value of taxable supplies).</w:t>
      </w:r>
    </w:p>
    <w:p w:rsidR="00300522" w:rsidRPr="002849D1" w:rsidRDefault="00300522" w:rsidP="00300522">
      <w:pPr>
        <w:pStyle w:val="ActHead5"/>
      </w:pPr>
      <w:bookmarkStart w:id="545" w:name="_Toc364850910"/>
      <w:r w:rsidRPr="002849D1">
        <w:rPr>
          <w:rStyle w:val="CharSectno"/>
        </w:rPr>
        <w:t>78</w:t>
      </w:r>
      <w:r w:rsidR="002849D1" w:rsidRPr="002849D1">
        <w:rPr>
          <w:rStyle w:val="CharSectno"/>
        </w:rPr>
        <w:noBreakHyphen/>
      </w:r>
      <w:r w:rsidRPr="002849D1">
        <w:rPr>
          <w:rStyle w:val="CharSectno"/>
        </w:rPr>
        <w:t>100</w:t>
      </w:r>
      <w:r w:rsidRPr="002849D1">
        <w:t xml:space="preserve">  Settlements of claims for compensation under statutory compensation schemes</w:t>
      </w:r>
      <w:bookmarkEnd w:id="545"/>
    </w:p>
    <w:p w:rsidR="00300522" w:rsidRPr="002849D1" w:rsidRDefault="00300522" w:rsidP="00300522">
      <w:pPr>
        <w:pStyle w:val="subsection"/>
      </w:pPr>
      <w:r w:rsidRPr="002849D1">
        <w:tab/>
        <w:t>(1)</w:t>
      </w:r>
      <w:r w:rsidRPr="002849D1">
        <w:tab/>
      </w:r>
      <w:r w:rsidR="00FC5746" w:rsidRPr="002849D1">
        <w:t>Subsection</w:t>
      </w:r>
      <w:r w:rsidR="002849D1">
        <w:t> </w:t>
      </w:r>
      <w:r w:rsidR="00FC5746" w:rsidRPr="002849D1">
        <w:t>38</w:t>
      </w:r>
      <w:r w:rsidR="002849D1">
        <w:noBreakHyphen/>
      </w:r>
      <w:r w:rsidR="00FC5746" w:rsidRPr="002849D1">
        <w:t xml:space="preserve">60(1) and this </w:t>
      </w:r>
      <w:r w:rsidR="00A53099" w:rsidRPr="002849D1">
        <w:t>Division</w:t>
      </w:r>
      <w:r w:rsidR="00A36DB5" w:rsidRPr="002849D1">
        <w:t xml:space="preserve"> </w:t>
      </w:r>
      <w:r w:rsidR="00FC5746" w:rsidRPr="002849D1">
        <w:t>apply</w:t>
      </w:r>
      <w:r w:rsidRPr="002849D1">
        <w:t xml:space="preserve"> in relation to a payment or supply made in settlement of a claim for compensation under a </w:t>
      </w:r>
      <w:r w:rsidR="002849D1" w:rsidRPr="002849D1">
        <w:rPr>
          <w:position w:val="6"/>
          <w:sz w:val="16"/>
          <w:szCs w:val="16"/>
        </w:rPr>
        <w:t>*</w:t>
      </w:r>
      <w:r w:rsidRPr="002849D1">
        <w:t xml:space="preserve">statutory compensation scheme in the same way that </w:t>
      </w:r>
      <w:r w:rsidR="00A329EF" w:rsidRPr="002849D1">
        <w:t>they apply</w:t>
      </w:r>
      <w:r w:rsidRPr="002849D1">
        <w:t xml:space="preserve"> to a payment or supply made in settlement of a claim under an </w:t>
      </w:r>
      <w:r w:rsidR="002849D1" w:rsidRPr="002849D1">
        <w:rPr>
          <w:position w:val="6"/>
          <w:sz w:val="16"/>
          <w:szCs w:val="16"/>
        </w:rPr>
        <w:t>*</w:t>
      </w:r>
      <w:r w:rsidRPr="002849D1">
        <w:t>insurance policy.</w:t>
      </w:r>
    </w:p>
    <w:p w:rsidR="00A329EF" w:rsidRPr="002849D1" w:rsidRDefault="00A329EF" w:rsidP="00A329EF">
      <w:pPr>
        <w:pStyle w:val="notetext"/>
      </w:pPr>
      <w:r w:rsidRPr="002849D1">
        <w:t>Note:</w:t>
      </w:r>
      <w:r w:rsidRPr="002849D1">
        <w:tab/>
        <w:t>Subsection</w:t>
      </w:r>
      <w:r w:rsidR="002849D1">
        <w:t> </w:t>
      </w:r>
      <w:r w:rsidRPr="002849D1">
        <w:t>38</w:t>
      </w:r>
      <w:r w:rsidR="002849D1">
        <w:noBreakHyphen/>
      </w:r>
      <w:r w:rsidRPr="002849D1">
        <w:t>60(1) provides that certain supplies to insurers are GST</w:t>
      </w:r>
      <w:r w:rsidR="002849D1">
        <w:noBreakHyphen/>
      </w:r>
      <w:r w:rsidRPr="002849D1">
        <w:t>free.</w:t>
      </w:r>
    </w:p>
    <w:p w:rsidR="00300522" w:rsidRPr="002849D1" w:rsidRDefault="00300522" w:rsidP="00300522">
      <w:pPr>
        <w:pStyle w:val="subsection"/>
      </w:pPr>
      <w:r w:rsidRPr="002849D1">
        <w:tab/>
        <w:t>(2)</w:t>
      </w:r>
      <w:r w:rsidRPr="002849D1">
        <w:tab/>
        <w:t xml:space="preserve">For the purposes of the application of </w:t>
      </w:r>
      <w:r w:rsidR="00DD030A" w:rsidRPr="002849D1">
        <w:t>subsection</w:t>
      </w:r>
      <w:r w:rsidR="002849D1">
        <w:t> </w:t>
      </w:r>
      <w:r w:rsidR="00DD030A" w:rsidRPr="002849D1">
        <w:t>38</w:t>
      </w:r>
      <w:r w:rsidR="002849D1">
        <w:noBreakHyphen/>
      </w:r>
      <w:r w:rsidR="00DD030A" w:rsidRPr="002849D1">
        <w:t xml:space="preserve">60(1) and this </w:t>
      </w:r>
      <w:r w:rsidR="00A53099" w:rsidRPr="002849D1">
        <w:t>Division</w:t>
      </w:r>
      <w:r w:rsidR="00A36DB5" w:rsidRPr="002849D1">
        <w:t xml:space="preserve"> </w:t>
      </w:r>
      <w:r w:rsidRPr="002849D1">
        <w:t>in relation to such a payment or supply:</w:t>
      </w:r>
    </w:p>
    <w:p w:rsidR="00300522" w:rsidRPr="002849D1" w:rsidRDefault="00300522" w:rsidP="00300522">
      <w:pPr>
        <w:pStyle w:val="paragraph"/>
      </w:pPr>
      <w:r w:rsidRPr="002849D1">
        <w:tab/>
        <w:t>(a)</w:t>
      </w:r>
      <w:r w:rsidRPr="002849D1">
        <w:tab/>
        <w:t xml:space="preserve">the claim for compensation under the scheme is treated as a claim under an </w:t>
      </w:r>
      <w:r w:rsidR="002849D1" w:rsidRPr="002849D1">
        <w:rPr>
          <w:position w:val="6"/>
          <w:sz w:val="16"/>
          <w:szCs w:val="16"/>
        </w:rPr>
        <w:t>*</w:t>
      </w:r>
      <w:r w:rsidRPr="002849D1">
        <w:t>insurance policy; and</w:t>
      </w:r>
    </w:p>
    <w:p w:rsidR="00300522" w:rsidRPr="002849D1" w:rsidRDefault="00300522" w:rsidP="00300522">
      <w:pPr>
        <w:pStyle w:val="paragraph"/>
      </w:pPr>
      <w:r w:rsidRPr="002849D1">
        <w:tab/>
        <w:t>(b)</w:t>
      </w:r>
      <w:r w:rsidRPr="002849D1">
        <w:tab/>
        <w:t>the entity operating the scheme is treated as the insurer; and</w:t>
      </w:r>
    </w:p>
    <w:p w:rsidR="00300522" w:rsidRPr="002849D1" w:rsidRDefault="00300522" w:rsidP="00300522">
      <w:pPr>
        <w:pStyle w:val="paragraph"/>
      </w:pPr>
      <w:r w:rsidRPr="002849D1">
        <w:tab/>
        <w:t>(c)</w:t>
      </w:r>
      <w:r w:rsidRPr="002849D1">
        <w:tab/>
        <w:t>an entity is treated as the entity insured if:</w:t>
      </w:r>
    </w:p>
    <w:p w:rsidR="00300522" w:rsidRPr="002849D1" w:rsidRDefault="00300522" w:rsidP="00300522">
      <w:pPr>
        <w:pStyle w:val="paragraphsub"/>
      </w:pPr>
      <w:r w:rsidRPr="002849D1">
        <w:tab/>
        <w:t>(i)</w:t>
      </w:r>
      <w:r w:rsidRPr="002849D1">
        <w:tab/>
        <w:t>the entity’s payment of premiums, contributions or similar payments under the scheme, or payment of levy in connection with the scheme; or</w:t>
      </w:r>
    </w:p>
    <w:p w:rsidR="00300522" w:rsidRPr="002849D1" w:rsidRDefault="00300522" w:rsidP="00300522">
      <w:pPr>
        <w:pStyle w:val="paragraphsub"/>
      </w:pPr>
      <w:r w:rsidRPr="002849D1">
        <w:tab/>
        <w:t>(ii)</w:t>
      </w:r>
      <w:r w:rsidRPr="002849D1">
        <w:tab/>
        <w:t>the entity’s liability to pay premiums, contributions or similar payments under the scheme, or liability to pay levy in connection with the scheme;</w:t>
      </w:r>
    </w:p>
    <w:p w:rsidR="00300522" w:rsidRPr="002849D1" w:rsidRDefault="00300522" w:rsidP="00300522">
      <w:pPr>
        <w:pStyle w:val="paragraph"/>
      </w:pPr>
      <w:r w:rsidRPr="002849D1">
        <w:tab/>
      </w:r>
      <w:r w:rsidRPr="002849D1">
        <w:tab/>
        <w:t>enabled the claim for compensation to arise; and</w:t>
      </w:r>
    </w:p>
    <w:p w:rsidR="00300522" w:rsidRPr="002849D1" w:rsidRDefault="00300522" w:rsidP="00300522">
      <w:pPr>
        <w:pStyle w:val="paragraph"/>
      </w:pPr>
      <w:r w:rsidRPr="002849D1">
        <w:tab/>
        <w:t>(ca)</w:t>
      </w:r>
      <w:r w:rsidRPr="002849D1">
        <w:tab/>
        <w:t xml:space="preserve"> those payments that that entity makes or is liable to make are treated as a premium it has paid; and </w:t>
      </w:r>
    </w:p>
    <w:p w:rsidR="00300522" w:rsidRPr="002849D1" w:rsidRDefault="00300522" w:rsidP="00300522">
      <w:pPr>
        <w:pStyle w:val="paragraph"/>
      </w:pPr>
      <w:r w:rsidRPr="002849D1">
        <w:tab/>
        <w:t>(d)</w:t>
      </w:r>
      <w:r w:rsidRPr="002849D1">
        <w:tab/>
        <w:t xml:space="preserve">the supply of membership of, or participation in, the scheme is treated as the supply of an </w:t>
      </w:r>
      <w:r w:rsidR="002849D1" w:rsidRPr="002849D1">
        <w:rPr>
          <w:position w:val="6"/>
          <w:sz w:val="16"/>
          <w:szCs w:val="16"/>
        </w:rPr>
        <w:t>*</w:t>
      </w:r>
      <w:r w:rsidRPr="002849D1">
        <w:t>insurance policy.</w:t>
      </w:r>
    </w:p>
    <w:p w:rsidR="00300522" w:rsidRPr="002849D1" w:rsidRDefault="00300522" w:rsidP="00300522">
      <w:pPr>
        <w:pStyle w:val="subsection"/>
      </w:pPr>
      <w:r w:rsidRPr="002849D1">
        <w:tab/>
        <w:t>(3)</w:t>
      </w:r>
      <w:r w:rsidRPr="002849D1">
        <w:tab/>
        <w:t xml:space="preserve">However, if the entity treated as the entity insured: </w:t>
      </w:r>
    </w:p>
    <w:p w:rsidR="00300522" w:rsidRPr="002849D1" w:rsidRDefault="00300522" w:rsidP="00300522">
      <w:pPr>
        <w:pStyle w:val="paragraph"/>
      </w:pPr>
      <w:r w:rsidRPr="002849D1">
        <w:tab/>
        <w:t>(a)</w:t>
      </w:r>
      <w:r w:rsidRPr="002849D1">
        <w:tab/>
        <w:t xml:space="preserve">is liable to make payments referred to in </w:t>
      </w:r>
      <w:r w:rsidR="002849D1">
        <w:t>paragraph (</w:t>
      </w:r>
      <w:r w:rsidRPr="002849D1">
        <w:t xml:space="preserve">2)(c); and </w:t>
      </w:r>
    </w:p>
    <w:p w:rsidR="00300522" w:rsidRPr="002849D1" w:rsidRDefault="00300522" w:rsidP="00300522">
      <w:pPr>
        <w:pStyle w:val="paragraph"/>
      </w:pPr>
      <w:r w:rsidRPr="002849D1">
        <w:tab/>
        <w:t>(b)</w:t>
      </w:r>
      <w:r w:rsidRPr="002849D1">
        <w:tab/>
        <w:t xml:space="preserve">has not made all those payments; </w:t>
      </w:r>
    </w:p>
    <w:p w:rsidR="00300522" w:rsidRPr="002849D1" w:rsidRDefault="00300522" w:rsidP="00300522">
      <w:pPr>
        <w:pStyle w:val="subsection2"/>
      </w:pPr>
      <w:r w:rsidRPr="002849D1">
        <w:t>for the purposes of sections</w:t>
      </w:r>
      <w:r w:rsidR="002849D1">
        <w:t> </w:t>
      </w:r>
      <w:r w:rsidRPr="002849D1">
        <w:t>78</w:t>
      </w:r>
      <w:r w:rsidR="002849D1">
        <w:noBreakHyphen/>
      </w:r>
      <w:r w:rsidRPr="002849D1">
        <w:t>10 and 78</w:t>
      </w:r>
      <w:r w:rsidR="002849D1">
        <w:noBreakHyphen/>
      </w:r>
      <w:r w:rsidRPr="002849D1">
        <w:t xml:space="preserve">15, the entity’s entitlement to an input tax credit for the premium paid is taken to </w:t>
      </w:r>
      <w:r w:rsidRPr="002849D1">
        <w:lastRenderedPageBreak/>
        <w:t xml:space="preserve">be what its entitlement would have been if it had made all those payments. </w:t>
      </w:r>
    </w:p>
    <w:p w:rsidR="00300522" w:rsidRPr="002849D1" w:rsidRDefault="00300522" w:rsidP="00300522">
      <w:pPr>
        <w:pStyle w:val="ActHead5"/>
      </w:pPr>
      <w:bookmarkStart w:id="546" w:name="_Toc364850911"/>
      <w:r w:rsidRPr="002849D1">
        <w:rPr>
          <w:rStyle w:val="CharSectno"/>
        </w:rPr>
        <w:t>78</w:t>
      </w:r>
      <w:r w:rsidR="002849D1" w:rsidRPr="002849D1">
        <w:rPr>
          <w:rStyle w:val="CharSectno"/>
        </w:rPr>
        <w:noBreakHyphen/>
      </w:r>
      <w:r w:rsidRPr="002849D1">
        <w:rPr>
          <w:rStyle w:val="CharSectno"/>
        </w:rPr>
        <w:t>105</w:t>
      </w:r>
      <w:r w:rsidRPr="002849D1">
        <w:t xml:space="preserve">  Meaning of </w:t>
      </w:r>
      <w:r w:rsidRPr="002849D1">
        <w:rPr>
          <w:i/>
          <w:iCs/>
        </w:rPr>
        <w:t>statutory compensation scheme</w:t>
      </w:r>
      <w:bookmarkEnd w:id="546"/>
    </w:p>
    <w:p w:rsidR="00300522" w:rsidRPr="002849D1" w:rsidRDefault="00300522" w:rsidP="00300522">
      <w:pPr>
        <w:pStyle w:val="subsection"/>
      </w:pPr>
      <w:r w:rsidRPr="002849D1">
        <w:tab/>
      </w:r>
      <w:r w:rsidRPr="002849D1">
        <w:tab/>
        <w:t xml:space="preserve">A </w:t>
      </w:r>
      <w:r w:rsidRPr="002849D1">
        <w:rPr>
          <w:b/>
          <w:bCs/>
          <w:i/>
          <w:iCs/>
        </w:rPr>
        <w:t>statutory compensation scheme</w:t>
      </w:r>
      <w:r w:rsidRPr="002849D1">
        <w:t xml:space="preserve"> is a scheme or arrangement:</w:t>
      </w:r>
    </w:p>
    <w:p w:rsidR="00300522" w:rsidRPr="002849D1" w:rsidRDefault="00300522" w:rsidP="00300522">
      <w:pPr>
        <w:pStyle w:val="paragraph"/>
      </w:pPr>
      <w:r w:rsidRPr="002849D1">
        <w:tab/>
        <w:t>(a)</w:t>
      </w:r>
      <w:r w:rsidRPr="002849D1">
        <w:tab/>
        <w:t xml:space="preserve">that is established by an </w:t>
      </w:r>
      <w:r w:rsidR="002849D1" w:rsidRPr="002849D1">
        <w:rPr>
          <w:position w:val="6"/>
          <w:sz w:val="16"/>
          <w:szCs w:val="16"/>
        </w:rPr>
        <w:t>*</w:t>
      </w:r>
      <w:r w:rsidRPr="002849D1">
        <w:t>Australian law; and</w:t>
      </w:r>
    </w:p>
    <w:p w:rsidR="00300522" w:rsidRPr="002849D1" w:rsidRDefault="00300522" w:rsidP="00300522">
      <w:pPr>
        <w:pStyle w:val="paragraph"/>
      </w:pPr>
      <w:r w:rsidRPr="002849D1">
        <w:tab/>
        <w:t>(b)</w:t>
      </w:r>
      <w:r w:rsidRPr="002849D1">
        <w:tab/>
        <w:t>under which compensation is payable for particular kinds of injury, loss or damage; and</w:t>
      </w:r>
    </w:p>
    <w:p w:rsidR="00300522" w:rsidRPr="002849D1" w:rsidRDefault="00300522" w:rsidP="00300522">
      <w:pPr>
        <w:pStyle w:val="paragraph"/>
      </w:pPr>
      <w:r w:rsidRPr="002849D1">
        <w:tab/>
        <w:t>(c)</w:t>
      </w:r>
      <w:r w:rsidRPr="002849D1">
        <w:tab/>
        <w:t>that is specified in the regulations, or that is of a kind specified in the regulations;</w:t>
      </w:r>
    </w:p>
    <w:p w:rsidR="00300522" w:rsidRPr="002849D1" w:rsidRDefault="00300522" w:rsidP="00300522">
      <w:pPr>
        <w:pStyle w:val="subsection2"/>
      </w:pPr>
      <w:r w:rsidRPr="002849D1">
        <w:t xml:space="preserve">but does not include a </w:t>
      </w:r>
      <w:r w:rsidR="002849D1" w:rsidRPr="002849D1">
        <w:rPr>
          <w:position w:val="6"/>
          <w:sz w:val="16"/>
        </w:rPr>
        <w:t>*</w:t>
      </w:r>
      <w:r w:rsidRPr="002849D1">
        <w:t>compulsory third party scheme.</w:t>
      </w:r>
    </w:p>
    <w:p w:rsidR="00300522" w:rsidRPr="002849D1" w:rsidRDefault="00300522" w:rsidP="00300522">
      <w:pPr>
        <w:pStyle w:val="notetext"/>
      </w:pPr>
      <w:r w:rsidRPr="002849D1">
        <w:t>Note:</w:t>
      </w:r>
      <w:r w:rsidRPr="002849D1">
        <w:tab/>
        <w:t>Divisions</w:t>
      </w:r>
      <w:r w:rsidR="002849D1">
        <w:t> </w:t>
      </w:r>
      <w:r w:rsidRPr="002849D1">
        <w:t>79 and 80 deal with compulsory third party schemes.</w:t>
      </w:r>
    </w:p>
    <w:p w:rsidR="00300522" w:rsidRPr="002849D1" w:rsidRDefault="00300522" w:rsidP="00300522">
      <w:pPr>
        <w:pStyle w:val="ActHead4"/>
      </w:pPr>
      <w:bookmarkStart w:id="547" w:name="_Toc364850912"/>
      <w:r w:rsidRPr="002849D1">
        <w:rPr>
          <w:rStyle w:val="CharSubdNo"/>
        </w:rPr>
        <w:t>Subdivision</w:t>
      </w:r>
      <w:r w:rsidR="002849D1" w:rsidRPr="002849D1">
        <w:rPr>
          <w:rStyle w:val="CharSubdNo"/>
        </w:rPr>
        <w:t> </w:t>
      </w:r>
      <w:r w:rsidRPr="002849D1">
        <w:rPr>
          <w:rStyle w:val="CharSubdNo"/>
        </w:rPr>
        <w:t>78</w:t>
      </w:r>
      <w:r w:rsidR="002849D1" w:rsidRPr="002849D1">
        <w:rPr>
          <w:rStyle w:val="CharSubdNo"/>
        </w:rPr>
        <w:noBreakHyphen/>
      </w:r>
      <w:r w:rsidRPr="002849D1">
        <w:rPr>
          <w:rStyle w:val="CharSubdNo"/>
        </w:rPr>
        <w:t>F</w:t>
      </w:r>
      <w:r w:rsidRPr="002849D1">
        <w:t>—</w:t>
      </w:r>
      <w:r w:rsidRPr="002849D1">
        <w:rPr>
          <w:rStyle w:val="CharSubdText"/>
        </w:rPr>
        <w:t>Miscellaneous</w:t>
      </w:r>
      <w:bookmarkEnd w:id="547"/>
    </w:p>
    <w:p w:rsidR="00300522" w:rsidRPr="002849D1" w:rsidRDefault="00300522" w:rsidP="00300522">
      <w:pPr>
        <w:pStyle w:val="ActHead5"/>
      </w:pPr>
      <w:bookmarkStart w:id="548" w:name="_Toc364850913"/>
      <w:r w:rsidRPr="002849D1">
        <w:rPr>
          <w:rStyle w:val="CharSectno"/>
        </w:rPr>
        <w:t>78</w:t>
      </w:r>
      <w:r w:rsidR="002849D1" w:rsidRPr="002849D1">
        <w:rPr>
          <w:rStyle w:val="CharSectno"/>
        </w:rPr>
        <w:noBreakHyphen/>
      </w:r>
      <w:r w:rsidRPr="002849D1">
        <w:rPr>
          <w:rStyle w:val="CharSectno"/>
        </w:rPr>
        <w:t>110</w:t>
      </w:r>
      <w:r w:rsidRPr="002849D1">
        <w:t xml:space="preserve">  Effect of judgments and court orders</w:t>
      </w:r>
      <w:bookmarkEnd w:id="548"/>
    </w:p>
    <w:p w:rsidR="00300522" w:rsidRPr="002849D1" w:rsidRDefault="00300522" w:rsidP="00300522">
      <w:pPr>
        <w:pStyle w:val="subsection"/>
      </w:pPr>
      <w:r w:rsidRPr="002849D1">
        <w:tab/>
      </w:r>
      <w:r w:rsidRPr="002849D1">
        <w:tab/>
        <w:t>If:</w:t>
      </w:r>
    </w:p>
    <w:p w:rsidR="00300522" w:rsidRPr="002849D1" w:rsidRDefault="00300522" w:rsidP="00300522">
      <w:pPr>
        <w:pStyle w:val="paragraph"/>
      </w:pPr>
      <w:r w:rsidRPr="002849D1">
        <w:tab/>
        <w:t>(a)</w:t>
      </w:r>
      <w:r w:rsidRPr="002849D1">
        <w:tab/>
        <w:t>in compliance with a judgment or order of a court relating to:</w:t>
      </w:r>
    </w:p>
    <w:p w:rsidR="00300522" w:rsidRPr="002849D1" w:rsidRDefault="00300522" w:rsidP="00300522">
      <w:pPr>
        <w:pStyle w:val="paragraphsub"/>
      </w:pPr>
      <w:r w:rsidRPr="002849D1">
        <w:tab/>
        <w:t>(i)</w:t>
      </w:r>
      <w:r w:rsidRPr="002849D1">
        <w:tab/>
        <w:t xml:space="preserve">a claim under an </w:t>
      </w:r>
      <w:r w:rsidR="002849D1" w:rsidRPr="002849D1">
        <w:rPr>
          <w:position w:val="6"/>
          <w:sz w:val="16"/>
          <w:szCs w:val="16"/>
        </w:rPr>
        <w:t>*</w:t>
      </w:r>
      <w:r w:rsidRPr="002849D1">
        <w:t>insurance policy; or</w:t>
      </w:r>
    </w:p>
    <w:p w:rsidR="00300522" w:rsidRPr="002849D1" w:rsidRDefault="00300522" w:rsidP="00300522">
      <w:pPr>
        <w:pStyle w:val="paragraphsub"/>
      </w:pPr>
      <w:r w:rsidRPr="002849D1">
        <w:tab/>
        <w:t>(ii)</w:t>
      </w:r>
      <w:r w:rsidRPr="002849D1">
        <w:tab/>
        <w:t>a claim by an insurer in exercising rights of subrogation in respect of an insurance policy; or</w:t>
      </w:r>
    </w:p>
    <w:p w:rsidR="00300522" w:rsidRPr="002849D1" w:rsidRDefault="00300522" w:rsidP="00300522">
      <w:pPr>
        <w:pStyle w:val="paragraphsub"/>
      </w:pPr>
      <w:r w:rsidRPr="002849D1">
        <w:tab/>
        <w:t>(iii)</w:t>
      </w:r>
      <w:r w:rsidRPr="002849D1">
        <w:tab/>
        <w:t xml:space="preserve">a claim for compensation under a </w:t>
      </w:r>
      <w:r w:rsidR="002849D1" w:rsidRPr="002849D1">
        <w:rPr>
          <w:position w:val="6"/>
          <w:sz w:val="16"/>
          <w:szCs w:val="16"/>
        </w:rPr>
        <w:t>*</w:t>
      </w:r>
      <w:r w:rsidRPr="002849D1">
        <w:t>statutory compensation scheme;</w:t>
      </w:r>
    </w:p>
    <w:p w:rsidR="00300522" w:rsidRPr="002849D1" w:rsidRDefault="00300522" w:rsidP="00300522">
      <w:pPr>
        <w:pStyle w:val="paragraph"/>
      </w:pPr>
      <w:r w:rsidRPr="002849D1">
        <w:tab/>
      </w:r>
      <w:r w:rsidRPr="002849D1">
        <w:tab/>
        <w:t xml:space="preserve">an entity makes a payment of </w:t>
      </w:r>
      <w:r w:rsidR="002849D1" w:rsidRPr="002849D1">
        <w:rPr>
          <w:position w:val="6"/>
          <w:sz w:val="16"/>
          <w:szCs w:val="16"/>
        </w:rPr>
        <w:t>*</w:t>
      </w:r>
      <w:r w:rsidRPr="002849D1">
        <w:t>money, makes a supply, or makes both a payment of money and a supply; and</w:t>
      </w:r>
    </w:p>
    <w:p w:rsidR="00300522" w:rsidRPr="002849D1" w:rsidRDefault="00300522" w:rsidP="00300522">
      <w:pPr>
        <w:pStyle w:val="paragraph"/>
      </w:pPr>
      <w:r w:rsidRPr="002849D1">
        <w:tab/>
        <w:t>(b)</w:t>
      </w:r>
      <w:r w:rsidRPr="002849D1">
        <w:tab/>
        <w:t>had the payment or supply been made in the absence of such a judgment or order, it would have been a payment or supply made in settlement of the claim;</w:t>
      </w:r>
    </w:p>
    <w:p w:rsidR="00300522" w:rsidRPr="002849D1" w:rsidRDefault="00300522" w:rsidP="00300522">
      <w:pPr>
        <w:pStyle w:val="subsection2"/>
      </w:pPr>
      <w:r w:rsidRPr="002849D1">
        <w:t>the payment or supply is treated as having been made in settlement of the claim.</w:t>
      </w:r>
    </w:p>
    <w:p w:rsidR="00300522" w:rsidRPr="002849D1" w:rsidRDefault="00300522" w:rsidP="00300522">
      <w:pPr>
        <w:pStyle w:val="ActHead5"/>
      </w:pPr>
      <w:bookmarkStart w:id="549" w:name="_Toc364850914"/>
      <w:r w:rsidRPr="002849D1">
        <w:rPr>
          <w:rStyle w:val="CharSectno"/>
        </w:rPr>
        <w:lastRenderedPageBreak/>
        <w:t>78</w:t>
      </w:r>
      <w:r w:rsidR="002849D1" w:rsidRPr="002849D1">
        <w:rPr>
          <w:rStyle w:val="CharSectno"/>
        </w:rPr>
        <w:noBreakHyphen/>
      </w:r>
      <w:r w:rsidRPr="002849D1">
        <w:rPr>
          <w:rStyle w:val="CharSectno"/>
        </w:rPr>
        <w:t>115</w:t>
      </w:r>
      <w:r w:rsidRPr="002849D1">
        <w:t xml:space="preserve">  Exclusion of certain Commonwealth, State or Territory insurance schemes</w:t>
      </w:r>
      <w:bookmarkEnd w:id="549"/>
    </w:p>
    <w:p w:rsidR="00300522" w:rsidRPr="002849D1" w:rsidRDefault="00300522" w:rsidP="00300522">
      <w:pPr>
        <w:pStyle w:val="subsection"/>
      </w:pPr>
      <w:r w:rsidRPr="002849D1">
        <w:tab/>
      </w:r>
      <w:r w:rsidRPr="002849D1">
        <w:tab/>
        <w:t xml:space="preserve">This </w:t>
      </w:r>
      <w:r w:rsidR="00A53099" w:rsidRPr="002849D1">
        <w:t>Division</w:t>
      </w:r>
      <w:r w:rsidR="00A36DB5" w:rsidRPr="002849D1">
        <w:t xml:space="preserve"> </w:t>
      </w:r>
      <w:r w:rsidRPr="002849D1">
        <w:t>(other than sections</w:t>
      </w:r>
      <w:r w:rsidR="002849D1">
        <w:t> </w:t>
      </w:r>
      <w:r w:rsidRPr="002849D1">
        <w:t>78</w:t>
      </w:r>
      <w:r w:rsidR="002849D1">
        <w:noBreakHyphen/>
      </w:r>
      <w:r w:rsidRPr="002849D1">
        <w:t>5 and 78</w:t>
      </w:r>
      <w:r w:rsidR="002849D1">
        <w:noBreakHyphen/>
      </w:r>
      <w:r w:rsidRPr="002849D1">
        <w:t xml:space="preserve">95) does not apply to an </w:t>
      </w:r>
      <w:r w:rsidR="002849D1" w:rsidRPr="002849D1">
        <w:rPr>
          <w:position w:val="6"/>
          <w:sz w:val="16"/>
          <w:szCs w:val="16"/>
        </w:rPr>
        <w:t>*</w:t>
      </w:r>
      <w:r w:rsidRPr="002849D1">
        <w:t>insurance policy, or to a payment or supply made in settlement of a claim made under an insurance policy, if:</w:t>
      </w:r>
    </w:p>
    <w:p w:rsidR="00300522" w:rsidRPr="002849D1" w:rsidRDefault="00300522" w:rsidP="00300522">
      <w:pPr>
        <w:pStyle w:val="paragraph"/>
      </w:pPr>
      <w:r w:rsidRPr="002849D1">
        <w:tab/>
        <w:t>(a)</w:t>
      </w:r>
      <w:r w:rsidRPr="002849D1">
        <w:tab/>
        <w:t xml:space="preserve">the policy was supplied under a scheme for insurance, or a </w:t>
      </w:r>
      <w:r w:rsidR="002849D1" w:rsidRPr="002849D1">
        <w:rPr>
          <w:position w:val="6"/>
          <w:sz w:val="16"/>
          <w:szCs w:val="16"/>
        </w:rPr>
        <w:t>*</w:t>
      </w:r>
      <w:r w:rsidRPr="002849D1">
        <w:t xml:space="preserve">statutory compensation scheme, established by an </w:t>
      </w:r>
      <w:r w:rsidR="002849D1" w:rsidRPr="002849D1">
        <w:rPr>
          <w:position w:val="6"/>
          <w:sz w:val="16"/>
          <w:szCs w:val="16"/>
        </w:rPr>
        <w:t>*</w:t>
      </w:r>
      <w:r w:rsidRPr="002849D1">
        <w:t>Australian law; and</w:t>
      </w:r>
    </w:p>
    <w:p w:rsidR="00300522" w:rsidRPr="002849D1" w:rsidRDefault="00300522" w:rsidP="00300522">
      <w:pPr>
        <w:pStyle w:val="paragraph"/>
      </w:pPr>
      <w:r w:rsidRPr="002849D1">
        <w:tab/>
        <w:t>(b)</w:t>
      </w:r>
      <w:r w:rsidRPr="002849D1">
        <w:tab/>
        <w:t>that scheme is of a kind specified in the regulations.</w:t>
      </w:r>
    </w:p>
    <w:p w:rsidR="00300522" w:rsidRPr="002849D1" w:rsidRDefault="00300522" w:rsidP="00300522">
      <w:pPr>
        <w:pStyle w:val="ActHead5"/>
      </w:pPr>
      <w:bookmarkStart w:id="550" w:name="_Toc364850915"/>
      <w:r w:rsidRPr="002849D1">
        <w:rPr>
          <w:rStyle w:val="CharSectno"/>
        </w:rPr>
        <w:t>78</w:t>
      </w:r>
      <w:r w:rsidR="002849D1" w:rsidRPr="002849D1">
        <w:rPr>
          <w:rStyle w:val="CharSectno"/>
        </w:rPr>
        <w:noBreakHyphen/>
      </w:r>
      <w:r w:rsidRPr="002849D1">
        <w:rPr>
          <w:rStyle w:val="CharSectno"/>
        </w:rPr>
        <w:t>118</w:t>
      </w:r>
      <w:r w:rsidRPr="002849D1">
        <w:t xml:space="preserve">  Portfolio transfers</w:t>
      </w:r>
      <w:bookmarkEnd w:id="550"/>
    </w:p>
    <w:p w:rsidR="00300522" w:rsidRPr="002849D1" w:rsidRDefault="00300522" w:rsidP="00300522">
      <w:pPr>
        <w:pStyle w:val="subsection"/>
      </w:pPr>
      <w:r w:rsidRPr="002849D1">
        <w:tab/>
        <w:t>(1)</w:t>
      </w:r>
      <w:r w:rsidRPr="002849D1">
        <w:tab/>
        <w:t xml:space="preserve">If an insurer (the </w:t>
      </w:r>
      <w:r w:rsidRPr="002849D1">
        <w:rPr>
          <w:b/>
          <w:bCs/>
          <w:i/>
          <w:iCs/>
        </w:rPr>
        <w:t>first insurer</w:t>
      </w:r>
      <w:r w:rsidRPr="002849D1">
        <w:t>) enters into an arrangement, in the nature of a portfolio transfer, with another insurer for the other insurer:</w:t>
      </w:r>
    </w:p>
    <w:p w:rsidR="00300522" w:rsidRPr="002849D1" w:rsidRDefault="00300522" w:rsidP="00300522">
      <w:pPr>
        <w:pStyle w:val="paragraph"/>
      </w:pPr>
      <w:r w:rsidRPr="002849D1">
        <w:tab/>
        <w:t>(a)</w:t>
      </w:r>
      <w:r w:rsidRPr="002849D1">
        <w:tab/>
        <w:t xml:space="preserve">to act as the insurer in relation to an </w:t>
      </w:r>
      <w:r w:rsidR="002849D1" w:rsidRPr="002849D1">
        <w:rPr>
          <w:position w:val="6"/>
          <w:sz w:val="16"/>
          <w:szCs w:val="16"/>
        </w:rPr>
        <w:t>*</w:t>
      </w:r>
      <w:r w:rsidRPr="002849D1">
        <w:t>insurance policy; or</w:t>
      </w:r>
    </w:p>
    <w:p w:rsidR="00300522" w:rsidRPr="002849D1" w:rsidRDefault="00300522" w:rsidP="00300522">
      <w:pPr>
        <w:pStyle w:val="paragraph"/>
      </w:pPr>
      <w:r w:rsidRPr="002849D1">
        <w:tab/>
        <w:t>(b)</w:t>
      </w:r>
      <w:r w:rsidRPr="002849D1">
        <w:tab/>
        <w:t>to meet the first insurer’s liabilities arising under an insurance policy;</w:t>
      </w:r>
    </w:p>
    <w:p w:rsidR="00300522" w:rsidRPr="002849D1" w:rsidRDefault="00535311" w:rsidP="00300522">
      <w:pPr>
        <w:pStyle w:val="subsection2"/>
      </w:pPr>
      <w:r w:rsidRPr="002849D1">
        <w:t>subsection</w:t>
      </w:r>
      <w:r w:rsidR="002849D1">
        <w:t> </w:t>
      </w:r>
      <w:r w:rsidRPr="002849D1">
        <w:t>38</w:t>
      </w:r>
      <w:r w:rsidR="002849D1">
        <w:noBreakHyphen/>
      </w:r>
      <w:r w:rsidRPr="002849D1">
        <w:t xml:space="preserve">60(1) and this </w:t>
      </w:r>
      <w:r w:rsidR="00A53099" w:rsidRPr="002849D1">
        <w:t>Division</w:t>
      </w:r>
      <w:r w:rsidR="00A36DB5" w:rsidRPr="002849D1">
        <w:t xml:space="preserve"> </w:t>
      </w:r>
      <w:r w:rsidRPr="002849D1">
        <w:t>apply</w:t>
      </w:r>
      <w:r w:rsidR="00300522" w:rsidRPr="002849D1">
        <w:t>, from the time the arrangement takes effect, as if the other insurer were an insurer in relation to the policy.</w:t>
      </w:r>
    </w:p>
    <w:p w:rsidR="003C019F" w:rsidRPr="002849D1" w:rsidRDefault="003C019F" w:rsidP="003C019F">
      <w:pPr>
        <w:pStyle w:val="notetext"/>
      </w:pPr>
      <w:r w:rsidRPr="002849D1">
        <w:t>Note:</w:t>
      </w:r>
      <w:r w:rsidRPr="002849D1">
        <w:tab/>
        <w:t>Subsection</w:t>
      </w:r>
      <w:r w:rsidR="002849D1">
        <w:t> </w:t>
      </w:r>
      <w:r w:rsidRPr="002849D1">
        <w:t>38</w:t>
      </w:r>
      <w:r w:rsidR="002849D1">
        <w:noBreakHyphen/>
      </w:r>
      <w:r w:rsidRPr="002849D1">
        <w:t>60(1) provides that certain supplies to insurers are GST</w:t>
      </w:r>
      <w:r w:rsidR="002849D1">
        <w:noBreakHyphen/>
      </w:r>
      <w:r w:rsidRPr="002849D1">
        <w:t>free.</w:t>
      </w:r>
    </w:p>
    <w:p w:rsidR="00300522" w:rsidRPr="002849D1" w:rsidRDefault="00300522" w:rsidP="00300522">
      <w:pPr>
        <w:pStyle w:val="subsection"/>
      </w:pPr>
      <w:r w:rsidRPr="002849D1">
        <w:tab/>
        <w:t>(2)</w:t>
      </w:r>
      <w:r w:rsidRPr="002849D1">
        <w:tab/>
        <w:t xml:space="preserve">Without limiting </w:t>
      </w:r>
      <w:r w:rsidR="002849D1">
        <w:t>subsection (</w:t>
      </w:r>
      <w:r w:rsidRPr="002849D1">
        <w:t>1):</w:t>
      </w:r>
    </w:p>
    <w:p w:rsidR="00300522" w:rsidRPr="002849D1" w:rsidRDefault="00300522" w:rsidP="00300522">
      <w:pPr>
        <w:pStyle w:val="paragraph"/>
      </w:pPr>
      <w:r w:rsidRPr="002849D1">
        <w:tab/>
        <w:t>(a)</w:t>
      </w:r>
      <w:r w:rsidRPr="002849D1">
        <w:tab/>
        <w:t xml:space="preserve">anything done after that time by the other insurer that, if it had been done by the first insurer, would have been done under the policy is taken, for the purposes of </w:t>
      </w:r>
      <w:r w:rsidR="001C4ACE" w:rsidRPr="002849D1">
        <w:t>subsection</w:t>
      </w:r>
      <w:r w:rsidR="002849D1">
        <w:t> </w:t>
      </w:r>
      <w:r w:rsidR="001C4ACE" w:rsidRPr="002849D1">
        <w:t>38</w:t>
      </w:r>
      <w:r w:rsidR="002849D1">
        <w:noBreakHyphen/>
      </w:r>
      <w:r w:rsidR="001C4ACE" w:rsidRPr="002849D1">
        <w:t>60(1) and this Division</w:t>
      </w:r>
      <w:r w:rsidRPr="002849D1">
        <w:t>, to have been done by the other insurer under the policy; and</w:t>
      </w:r>
    </w:p>
    <w:p w:rsidR="00300522" w:rsidRPr="002849D1" w:rsidRDefault="00300522" w:rsidP="00300522">
      <w:pPr>
        <w:pStyle w:val="paragraph"/>
      </w:pPr>
      <w:r w:rsidRPr="002849D1">
        <w:tab/>
        <w:t>(b)</w:t>
      </w:r>
      <w:r w:rsidRPr="002849D1">
        <w:tab/>
        <w:t>sections</w:t>
      </w:r>
      <w:r w:rsidR="002849D1">
        <w:t> </w:t>
      </w:r>
      <w:r w:rsidRPr="002849D1">
        <w:t>78</w:t>
      </w:r>
      <w:r w:rsidR="002849D1">
        <w:noBreakHyphen/>
      </w:r>
      <w:r w:rsidRPr="002849D1">
        <w:t>10 and 78</w:t>
      </w:r>
      <w:r w:rsidR="002849D1">
        <w:noBreakHyphen/>
      </w:r>
      <w:r w:rsidRPr="002849D1">
        <w:t>30 apply as if the other insurer were the insurer that supplied the policy; and</w:t>
      </w:r>
    </w:p>
    <w:p w:rsidR="00300522" w:rsidRPr="002849D1" w:rsidRDefault="00300522" w:rsidP="00300522">
      <w:pPr>
        <w:pStyle w:val="paragraph"/>
      </w:pPr>
      <w:r w:rsidRPr="002849D1">
        <w:tab/>
        <w:t>(c)</w:t>
      </w:r>
      <w:r w:rsidRPr="002849D1">
        <w:tab/>
        <w:t>section</w:t>
      </w:r>
      <w:r w:rsidR="002849D1">
        <w:t> </w:t>
      </w:r>
      <w:r w:rsidRPr="002849D1">
        <w:t>78</w:t>
      </w:r>
      <w:r w:rsidR="002849D1">
        <w:noBreakHyphen/>
      </w:r>
      <w:r w:rsidRPr="002849D1">
        <w:t>18 applies as if the insurer that settles the claim referred to in paragraph</w:t>
      </w:r>
      <w:r w:rsidR="002849D1">
        <w:t> </w:t>
      </w:r>
      <w:r w:rsidRPr="002849D1">
        <w:t>78</w:t>
      </w:r>
      <w:r w:rsidR="002849D1">
        <w:noBreakHyphen/>
      </w:r>
      <w:r w:rsidRPr="002849D1">
        <w:t>18(1)(b) or (3)(b</w:t>
      </w:r>
      <w:r w:rsidR="00A53099" w:rsidRPr="002849D1">
        <w:t>) (a</w:t>
      </w:r>
      <w:r w:rsidRPr="002849D1">
        <w:t xml:space="preserve">s the case requires) has the </w:t>
      </w:r>
      <w:r w:rsidR="002849D1" w:rsidRPr="002849D1">
        <w:rPr>
          <w:position w:val="6"/>
          <w:sz w:val="16"/>
          <w:szCs w:val="16"/>
        </w:rPr>
        <w:t>*</w:t>
      </w:r>
      <w:r w:rsidRPr="002849D1">
        <w:t>increasing adjustment under that section, regardless of which insurer was paid the excess to which the adjustment relates.</w:t>
      </w:r>
    </w:p>
    <w:p w:rsidR="00300522" w:rsidRPr="002849D1" w:rsidRDefault="00300522" w:rsidP="00300522">
      <w:pPr>
        <w:pStyle w:val="ActHead5"/>
      </w:pPr>
      <w:bookmarkStart w:id="551" w:name="_Toc364850916"/>
      <w:r w:rsidRPr="002849D1">
        <w:rPr>
          <w:rStyle w:val="CharSectno"/>
        </w:rPr>
        <w:lastRenderedPageBreak/>
        <w:t>78</w:t>
      </w:r>
      <w:r w:rsidR="002849D1" w:rsidRPr="002849D1">
        <w:rPr>
          <w:rStyle w:val="CharSectno"/>
        </w:rPr>
        <w:noBreakHyphen/>
      </w:r>
      <w:r w:rsidRPr="002849D1">
        <w:rPr>
          <w:rStyle w:val="CharSectno"/>
        </w:rPr>
        <w:t>120</w:t>
      </w:r>
      <w:r w:rsidRPr="002849D1">
        <w:t xml:space="preserve">  HIH rescue package</w:t>
      </w:r>
      <w:bookmarkEnd w:id="551"/>
    </w:p>
    <w:p w:rsidR="00300522" w:rsidRPr="002849D1" w:rsidRDefault="00300522" w:rsidP="00300522">
      <w:pPr>
        <w:pStyle w:val="subsection"/>
      </w:pPr>
      <w:r w:rsidRPr="002849D1">
        <w:tab/>
        <w:t>(1)</w:t>
      </w:r>
      <w:r w:rsidRPr="002849D1">
        <w:tab/>
        <w:t xml:space="preserve">If a payment of </w:t>
      </w:r>
      <w:r w:rsidR="002849D1" w:rsidRPr="002849D1">
        <w:rPr>
          <w:position w:val="6"/>
          <w:sz w:val="16"/>
          <w:szCs w:val="16"/>
        </w:rPr>
        <w:t>*</w:t>
      </w:r>
      <w:r w:rsidRPr="002849D1">
        <w:t xml:space="preserve">money, a supply or both a payment of money and a supply are received by an entity from an </w:t>
      </w:r>
      <w:r w:rsidR="002849D1" w:rsidRPr="002849D1">
        <w:rPr>
          <w:position w:val="6"/>
          <w:sz w:val="16"/>
          <w:szCs w:val="16"/>
        </w:rPr>
        <w:t>*</w:t>
      </w:r>
      <w:r w:rsidRPr="002849D1">
        <w:t xml:space="preserve">HIH rescue entity as </w:t>
      </w:r>
      <w:r w:rsidR="002849D1" w:rsidRPr="002849D1">
        <w:rPr>
          <w:position w:val="6"/>
          <w:sz w:val="16"/>
          <w:szCs w:val="16"/>
        </w:rPr>
        <w:t>*</w:t>
      </w:r>
      <w:r w:rsidRPr="002849D1">
        <w:t>consideration for:</w:t>
      </w:r>
    </w:p>
    <w:p w:rsidR="00300522" w:rsidRPr="002849D1" w:rsidRDefault="00300522" w:rsidP="00300522">
      <w:pPr>
        <w:pStyle w:val="paragraph"/>
      </w:pPr>
      <w:r w:rsidRPr="002849D1">
        <w:tab/>
        <w:t>(a)</w:t>
      </w:r>
      <w:r w:rsidRPr="002849D1">
        <w:tab/>
        <w:t xml:space="preserve">the entity transferring or surrendering rights under an </w:t>
      </w:r>
      <w:r w:rsidR="002849D1" w:rsidRPr="002849D1">
        <w:rPr>
          <w:position w:val="6"/>
          <w:sz w:val="16"/>
          <w:szCs w:val="16"/>
        </w:rPr>
        <w:t>*</w:t>
      </w:r>
      <w:r w:rsidRPr="002849D1">
        <w:t xml:space="preserve">insurance policy held with an </w:t>
      </w:r>
      <w:r w:rsidR="002849D1" w:rsidRPr="002849D1">
        <w:rPr>
          <w:position w:val="6"/>
          <w:sz w:val="16"/>
          <w:szCs w:val="16"/>
        </w:rPr>
        <w:t>*</w:t>
      </w:r>
      <w:r w:rsidRPr="002849D1">
        <w:t>HIH company; or</w:t>
      </w:r>
    </w:p>
    <w:p w:rsidR="00300522" w:rsidRPr="002849D1" w:rsidRDefault="00300522" w:rsidP="00300522">
      <w:pPr>
        <w:pStyle w:val="paragraph"/>
      </w:pPr>
      <w:r w:rsidRPr="002849D1">
        <w:tab/>
        <w:t>(b)</w:t>
      </w:r>
      <w:r w:rsidRPr="002849D1">
        <w:tab/>
        <w:t>the entity transferring or surrendering rights against another entity that is insured under an insurance policy held with an HIH company; or</w:t>
      </w:r>
    </w:p>
    <w:p w:rsidR="00300522" w:rsidRPr="002849D1" w:rsidRDefault="00300522" w:rsidP="00300522">
      <w:pPr>
        <w:pStyle w:val="paragraph"/>
      </w:pPr>
      <w:r w:rsidRPr="002849D1">
        <w:tab/>
        <w:t>(c)</w:t>
      </w:r>
      <w:r w:rsidRPr="002849D1">
        <w:tab/>
        <w:t>the entity transferring or surrendering rights against another entity in relation to a matter in relation to which the entity also has or had rights under an insurance policy held with an HIH company;</w:t>
      </w:r>
    </w:p>
    <w:p w:rsidR="00300522" w:rsidRPr="002849D1" w:rsidRDefault="00300522" w:rsidP="00300522">
      <w:pPr>
        <w:pStyle w:val="subsection2"/>
      </w:pPr>
      <w:r w:rsidRPr="002849D1">
        <w:t xml:space="preserve">this </w:t>
      </w:r>
      <w:r w:rsidR="00A53099" w:rsidRPr="002849D1">
        <w:t>Division</w:t>
      </w:r>
      <w:r w:rsidR="00A36DB5" w:rsidRPr="002849D1">
        <w:t xml:space="preserve"> </w:t>
      </w:r>
      <w:r w:rsidRPr="002849D1">
        <w:t>(other than sections</w:t>
      </w:r>
      <w:r w:rsidR="002849D1">
        <w:t> </w:t>
      </w:r>
      <w:r w:rsidRPr="002849D1">
        <w:t>78</w:t>
      </w:r>
      <w:r w:rsidR="002849D1">
        <w:noBreakHyphen/>
      </w:r>
      <w:r w:rsidRPr="002849D1">
        <w:t>10, 78</w:t>
      </w:r>
      <w:r w:rsidR="002849D1">
        <w:noBreakHyphen/>
      </w:r>
      <w:r w:rsidRPr="002849D1">
        <w:t>15 and 78</w:t>
      </w:r>
      <w:r w:rsidR="002849D1">
        <w:noBreakHyphen/>
      </w:r>
      <w:r w:rsidRPr="002849D1">
        <w:t>40) applies to the payment or supply as if the HIH rescue entity made the payment or supply as the insurer in settlement of a claim under the insurance policy.</w:t>
      </w:r>
    </w:p>
    <w:p w:rsidR="00300522" w:rsidRPr="002849D1" w:rsidRDefault="00300522" w:rsidP="00F6332C">
      <w:pPr>
        <w:pStyle w:val="subsection"/>
        <w:keepNext/>
        <w:keepLines/>
      </w:pPr>
      <w:r w:rsidRPr="002849D1">
        <w:tab/>
        <w:t>(2)</w:t>
      </w:r>
      <w:r w:rsidRPr="002849D1">
        <w:tab/>
        <w:t>In particular:</w:t>
      </w:r>
    </w:p>
    <w:p w:rsidR="00300522" w:rsidRPr="002849D1" w:rsidRDefault="00300522" w:rsidP="00300522">
      <w:pPr>
        <w:pStyle w:val="paragraph"/>
      </w:pPr>
      <w:r w:rsidRPr="002849D1">
        <w:tab/>
        <w:t>(a)</w:t>
      </w:r>
      <w:r w:rsidRPr="002849D1">
        <w:tab/>
        <w:t xml:space="preserve">this </w:t>
      </w:r>
      <w:r w:rsidR="00A53099" w:rsidRPr="002849D1">
        <w:t>Division</w:t>
      </w:r>
      <w:r w:rsidR="00A36DB5" w:rsidRPr="002849D1">
        <w:t xml:space="preserve"> </w:t>
      </w:r>
      <w:r w:rsidRPr="002849D1">
        <w:t>(other than sections</w:t>
      </w:r>
      <w:r w:rsidR="002849D1">
        <w:t> </w:t>
      </w:r>
      <w:r w:rsidRPr="002849D1">
        <w:t>78</w:t>
      </w:r>
      <w:r w:rsidR="002849D1">
        <w:noBreakHyphen/>
      </w:r>
      <w:r w:rsidRPr="002849D1">
        <w:t>10, 78</w:t>
      </w:r>
      <w:r w:rsidR="002849D1">
        <w:noBreakHyphen/>
      </w:r>
      <w:r w:rsidRPr="002849D1">
        <w:t>15 and 78</w:t>
      </w:r>
      <w:r w:rsidR="002849D1">
        <w:noBreakHyphen/>
      </w:r>
      <w:r w:rsidRPr="002849D1">
        <w:t>40, subsection</w:t>
      </w:r>
      <w:r w:rsidR="002849D1">
        <w:t> </w:t>
      </w:r>
      <w:r w:rsidRPr="002849D1">
        <w:t>78</w:t>
      </w:r>
      <w:r w:rsidR="002849D1">
        <w:noBreakHyphen/>
      </w:r>
      <w:r w:rsidRPr="002849D1">
        <w:t>50(1) and this section) applies as if:</w:t>
      </w:r>
    </w:p>
    <w:p w:rsidR="00300522" w:rsidRPr="002849D1" w:rsidRDefault="00300522" w:rsidP="00300522">
      <w:pPr>
        <w:pStyle w:val="paragraphsub"/>
      </w:pPr>
      <w:r w:rsidRPr="002849D1">
        <w:tab/>
        <w:t>(i)</w:t>
      </w:r>
      <w:r w:rsidRPr="002849D1">
        <w:tab/>
        <w:t xml:space="preserve">references to an insurer were references to the </w:t>
      </w:r>
      <w:r w:rsidR="002849D1" w:rsidRPr="002849D1">
        <w:rPr>
          <w:position w:val="6"/>
          <w:sz w:val="16"/>
          <w:szCs w:val="16"/>
        </w:rPr>
        <w:t>*</w:t>
      </w:r>
      <w:r w:rsidRPr="002849D1">
        <w:t>HIH rescue entity; and</w:t>
      </w:r>
    </w:p>
    <w:p w:rsidR="00300522" w:rsidRPr="002849D1" w:rsidRDefault="00300522" w:rsidP="00300522">
      <w:pPr>
        <w:pStyle w:val="paragraphsub"/>
      </w:pPr>
      <w:r w:rsidRPr="002849D1">
        <w:tab/>
        <w:t>(ii)</w:t>
      </w:r>
      <w:r w:rsidRPr="002849D1">
        <w:tab/>
        <w:t xml:space="preserve">references to a claim under an </w:t>
      </w:r>
      <w:r w:rsidR="002849D1" w:rsidRPr="002849D1">
        <w:rPr>
          <w:position w:val="6"/>
          <w:sz w:val="16"/>
          <w:szCs w:val="16"/>
        </w:rPr>
        <w:t>*</w:t>
      </w:r>
      <w:r w:rsidRPr="002849D1">
        <w:t>insurance policy were references to a request or claim to the HIH rescue entity for such a payment or supply; and</w:t>
      </w:r>
    </w:p>
    <w:p w:rsidR="00300522" w:rsidRPr="002849D1" w:rsidRDefault="00300522" w:rsidP="00300522">
      <w:pPr>
        <w:pStyle w:val="paragraphsub"/>
      </w:pPr>
      <w:r w:rsidRPr="002849D1">
        <w:tab/>
        <w:t>(iii)</w:t>
      </w:r>
      <w:r w:rsidRPr="002849D1">
        <w:tab/>
        <w:t>references to a settlement of such a claim were references to the agreement to make such a payment or supply as consideration for the transfer or surrender; and</w:t>
      </w:r>
    </w:p>
    <w:p w:rsidR="00300522" w:rsidRPr="002849D1" w:rsidRDefault="00300522" w:rsidP="00300522">
      <w:pPr>
        <w:pStyle w:val="paragraph"/>
      </w:pPr>
      <w:r w:rsidRPr="002849D1">
        <w:tab/>
        <w:t>(b)</w:t>
      </w:r>
      <w:r w:rsidRPr="002849D1">
        <w:tab/>
        <w:t>sections</w:t>
      </w:r>
      <w:r w:rsidR="002849D1">
        <w:t> </w:t>
      </w:r>
      <w:r w:rsidRPr="002849D1">
        <w:t>78</w:t>
      </w:r>
      <w:r w:rsidR="002849D1">
        <w:noBreakHyphen/>
      </w:r>
      <w:r w:rsidRPr="002849D1">
        <w:t>18, 78</w:t>
      </w:r>
      <w:r w:rsidR="002849D1">
        <w:noBreakHyphen/>
      </w:r>
      <w:r w:rsidRPr="002849D1">
        <w:t>42 and 78</w:t>
      </w:r>
      <w:r w:rsidR="002849D1">
        <w:noBreakHyphen/>
      </w:r>
      <w:r w:rsidRPr="002849D1">
        <w:t>55 apply as if references in those sections to payments of excess to the insurer under the policy were references to payments to the HIH rescue entity corresponding to such payments of excess; and</w:t>
      </w:r>
    </w:p>
    <w:p w:rsidR="00300522" w:rsidRPr="002849D1" w:rsidRDefault="00300522" w:rsidP="00300522">
      <w:pPr>
        <w:pStyle w:val="paragraph"/>
      </w:pPr>
      <w:r w:rsidRPr="002849D1">
        <w:tab/>
        <w:t>(c)</w:t>
      </w:r>
      <w:r w:rsidRPr="002849D1">
        <w:tab/>
        <w:t>section</w:t>
      </w:r>
      <w:r w:rsidR="002849D1">
        <w:t> </w:t>
      </w:r>
      <w:r w:rsidRPr="002849D1">
        <w:t>78</w:t>
      </w:r>
      <w:r w:rsidR="002849D1">
        <w:noBreakHyphen/>
      </w:r>
      <w:r w:rsidRPr="002849D1">
        <w:t>30 applies as if references in that section to settling a claim were references to providing the consideration for the transfer or surrender; and</w:t>
      </w:r>
    </w:p>
    <w:p w:rsidR="00300522" w:rsidRPr="002849D1" w:rsidRDefault="00300522" w:rsidP="00300522">
      <w:pPr>
        <w:pStyle w:val="paragraph"/>
      </w:pPr>
      <w:r w:rsidRPr="002849D1">
        <w:tab/>
        <w:t>(d)</w:t>
      </w:r>
      <w:r w:rsidRPr="002849D1">
        <w:tab/>
        <w:t>section</w:t>
      </w:r>
      <w:r w:rsidR="002849D1">
        <w:t> </w:t>
      </w:r>
      <w:r w:rsidRPr="002849D1">
        <w:t>78</w:t>
      </w:r>
      <w:r w:rsidR="002849D1">
        <w:noBreakHyphen/>
      </w:r>
      <w:r w:rsidRPr="002849D1">
        <w:t xml:space="preserve">100 applies as if references in that section to a claim for compensation under a </w:t>
      </w:r>
      <w:r w:rsidR="002849D1" w:rsidRPr="002849D1">
        <w:rPr>
          <w:position w:val="6"/>
          <w:sz w:val="16"/>
          <w:szCs w:val="16"/>
        </w:rPr>
        <w:t>*</w:t>
      </w:r>
      <w:r w:rsidRPr="002849D1">
        <w:t xml:space="preserve">statutory compensation </w:t>
      </w:r>
      <w:r w:rsidRPr="002849D1">
        <w:lastRenderedPageBreak/>
        <w:t>scheme were references to a claim made to the HIH rescue entity corresponding to a claim for compensation under the scheme.</w:t>
      </w:r>
    </w:p>
    <w:p w:rsidR="00300522" w:rsidRPr="002849D1" w:rsidRDefault="00300522" w:rsidP="00300522">
      <w:pPr>
        <w:pStyle w:val="subsection"/>
      </w:pPr>
      <w:r w:rsidRPr="002849D1">
        <w:tab/>
        <w:t>(3)</w:t>
      </w:r>
      <w:r w:rsidRPr="002849D1">
        <w:tab/>
        <w:t>This section does not affect the operation of sections</w:t>
      </w:r>
      <w:r w:rsidR="002849D1">
        <w:t> </w:t>
      </w:r>
      <w:r w:rsidRPr="002849D1">
        <w:t>78</w:t>
      </w:r>
      <w:r w:rsidR="002849D1">
        <w:noBreakHyphen/>
      </w:r>
      <w:r w:rsidRPr="002849D1">
        <w:t>10, 78</w:t>
      </w:r>
      <w:r w:rsidR="002849D1">
        <w:noBreakHyphen/>
      </w:r>
      <w:r w:rsidRPr="002849D1">
        <w:t>15 and 78</w:t>
      </w:r>
      <w:r w:rsidR="002849D1">
        <w:noBreakHyphen/>
      </w:r>
      <w:r w:rsidRPr="002849D1">
        <w:t>40.</w:t>
      </w:r>
    </w:p>
    <w:p w:rsidR="00300522" w:rsidRPr="002849D1" w:rsidRDefault="00300522" w:rsidP="00A36DB5">
      <w:pPr>
        <w:pStyle w:val="ActHead3"/>
        <w:pageBreakBefore/>
      </w:pPr>
      <w:bookmarkStart w:id="552" w:name="_Toc364850917"/>
      <w:r w:rsidRPr="002849D1">
        <w:rPr>
          <w:rStyle w:val="CharDivNo"/>
        </w:rPr>
        <w:lastRenderedPageBreak/>
        <w:t>Division</w:t>
      </w:r>
      <w:r w:rsidR="002849D1" w:rsidRPr="002849D1">
        <w:rPr>
          <w:rStyle w:val="CharDivNo"/>
        </w:rPr>
        <w:t> </w:t>
      </w:r>
      <w:r w:rsidRPr="002849D1">
        <w:rPr>
          <w:rStyle w:val="CharDivNo"/>
        </w:rPr>
        <w:t>79</w:t>
      </w:r>
      <w:r w:rsidRPr="002849D1">
        <w:t>—</w:t>
      </w:r>
      <w:r w:rsidRPr="002849D1">
        <w:rPr>
          <w:rStyle w:val="CharDivText"/>
        </w:rPr>
        <w:t>Compulsory third party schemes</w:t>
      </w:r>
      <w:bookmarkEnd w:id="552"/>
    </w:p>
    <w:p w:rsidR="00300522" w:rsidRPr="002849D1" w:rsidRDefault="00300522" w:rsidP="00300522">
      <w:pPr>
        <w:pStyle w:val="ActHead5"/>
      </w:pPr>
      <w:bookmarkStart w:id="553" w:name="_Toc364850918"/>
      <w:r w:rsidRPr="002849D1">
        <w:rPr>
          <w:rStyle w:val="CharSectno"/>
        </w:rPr>
        <w:t>79</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553"/>
    </w:p>
    <w:p w:rsidR="00300522" w:rsidRPr="002849D1" w:rsidRDefault="00300522" w:rsidP="00300522">
      <w:pPr>
        <w:pStyle w:val="BoxText"/>
      </w:pPr>
      <w:r w:rsidRPr="002849D1">
        <w:t>Operators of compulsory third party schemes have adjustments which enable the net GST on the schemes to reflect correctly their margins after settlements of claims and other payments and supplies under the schemes are taken into account.</w:t>
      </w:r>
    </w:p>
    <w:p w:rsidR="00300522" w:rsidRPr="002849D1" w:rsidRDefault="00300522" w:rsidP="00300522">
      <w:pPr>
        <w:pStyle w:val="BoxText"/>
      </w:pPr>
      <w:r w:rsidRPr="002849D1">
        <w:t>The normal application of Division</w:t>
      </w:r>
      <w:r w:rsidR="002849D1">
        <w:t> </w:t>
      </w:r>
      <w:r w:rsidRPr="002849D1">
        <w:t>78 to some insurance policy payments and supplies under the schemes is modified (see Subdivision</w:t>
      </w:r>
      <w:r w:rsidR="002849D1">
        <w:t> </w:t>
      </w:r>
      <w:r w:rsidRPr="002849D1">
        <w:t>79</w:t>
      </w:r>
      <w:r w:rsidR="002849D1">
        <w:noBreakHyphen/>
      </w:r>
      <w:r w:rsidRPr="002849D1">
        <w:t xml:space="preserve">A). That </w:t>
      </w:r>
      <w:r w:rsidR="00A53099" w:rsidRPr="002849D1">
        <w:t>Division</w:t>
      </w:r>
      <w:r w:rsidR="00A36DB5" w:rsidRPr="002849D1">
        <w:t xml:space="preserve"> </w:t>
      </w:r>
      <w:r w:rsidRPr="002849D1">
        <w:t>is also extended so that it applies in a modified form to payments and supplies connected with, but not under, insurance policies (see Subdivision</w:t>
      </w:r>
      <w:r w:rsidR="002849D1">
        <w:t> </w:t>
      </w:r>
      <w:r w:rsidRPr="002849D1">
        <w:t>79</w:t>
      </w:r>
      <w:r w:rsidR="002849D1">
        <w:noBreakHyphen/>
      </w:r>
      <w:r w:rsidRPr="002849D1">
        <w:t>B). For other settlements, and payments, provisions similar to Division</w:t>
      </w:r>
      <w:r w:rsidR="002849D1">
        <w:t> </w:t>
      </w:r>
      <w:r w:rsidRPr="002849D1">
        <w:t>78 apply (see Subdivision</w:t>
      </w:r>
      <w:r w:rsidR="002849D1">
        <w:t> </w:t>
      </w:r>
      <w:r w:rsidRPr="002849D1">
        <w:t>79</w:t>
      </w:r>
      <w:r w:rsidR="002849D1">
        <w:noBreakHyphen/>
      </w:r>
      <w:r w:rsidRPr="002849D1">
        <w:t>C). Certain adjustments are worked out using an “applicable average input tax credit fraction” (see Subdivision</w:t>
      </w:r>
      <w:r w:rsidR="002849D1">
        <w:t> </w:t>
      </w:r>
      <w:r w:rsidRPr="002849D1">
        <w:t>79</w:t>
      </w:r>
      <w:r w:rsidR="002849D1">
        <w:noBreakHyphen/>
      </w:r>
      <w:r w:rsidRPr="002849D1">
        <w:t>D).</w:t>
      </w:r>
    </w:p>
    <w:p w:rsidR="00300522" w:rsidRPr="002849D1" w:rsidRDefault="00300522" w:rsidP="00300522">
      <w:pPr>
        <w:pStyle w:val="notetext"/>
      </w:pPr>
      <w:r w:rsidRPr="002849D1">
        <w:t>Note:</w:t>
      </w:r>
      <w:r w:rsidRPr="002849D1">
        <w:tab/>
        <w:t>Division</w:t>
      </w:r>
      <w:r w:rsidR="002849D1">
        <w:t> </w:t>
      </w:r>
      <w:r w:rsidRPr="002849D1">
        <w:t>80 deals with use of settlement sharing arrangements by the operators of compulsory third party schemes.</w:t>
      </w:r>
    </w:p>
    <w:p w:rsidR="00300522" w:rsidRPr="002849D1" w:rsidRDefault="00300522" w:rsidP="00300522">
      <w:pPr>
        <w:pStyle w:val="TofSectsHeading"/>
      </w:pPr>
      <w:r w:rsidRPr="002849D1">
        <w:t>Table of Subdivisions</w:t>
      </w:r>
    </w:p>
    <w:p w:rsidR="00300522" w:rsidRPr="002849D1" w:rsidRDefault="00300522" w:rsidP="00300522">
      <w:pPr>
        <w:pStyle w:val="TofSectsSubdiv"/>
      </w:pPr>
      <w:r w:rsidRPr="002849D1">
        <w:t>79</w:t>
      </w:r>
      <w:r w:rsidR="002849D1">
        <w:noBreakHyphen/>
      </w:r>
      <w:r w:rsidRPr="002849D1">
        <w:t>A</w:t>
      </w:r>
      <w:r w:rsidRPr="002849D1">
        <w:tab/>
        <w:t>Modified application of Division</w:t>
      </w:r>
      <w:r w:rsidR="002849D1">
        <w:t> </w:t>
      </w:r>
      <w:r w:rsidRPr="002849D1">
        <w:t>78 to certain compulsory third party scheme payments and supplies under insurance policies</w:t>
      </w:r>
    </w:p>
    <w:p w:rsidR="00300522" w:rsidRPr="002849D1" w:rsidRDefault="00300522" w:rsidP="00300522">
      <w:pPr>
        <w:pStyle w:val="TofSectsSubdiv"/>
      </w:pPr>
      <w:r w:rsidRPr="002849D1">
        <w:t>79</w:t>
      </w:r>
      <w:r w:rsidR="002849D1">
        <w:noBreakHyphen/>
      </w:r>
      <w:r w:rsidRPr="002849D1">
        <w:t>B</w:t>
      </w:r>
      <w:r w:rsidRPr="002849D1">
        <w:tab/>
        <w:t>Extension of Division</w:t>
      </w:r>
      <w:r w:rsidR="002849D1">
        <w:t> </w:t>
      </w:r>
      <w:r w:rsidRPr="002849D1">
        <w:t>78 to cover certain compulsory third party scheme payments and supplies connected with, but not under, insurance policies</w:t>
      </w:r>
    </w:p>
    <w:p w:rsidR="00300522" w:rsidRPr="002849D1" w:rsidRDefault="00300522" w:rsidP="00300522">
      <w:pPr>
        <w:pStyle w:val="TofSectsSubdiv"/>
      </w:pPr>
      <w:r w:rsidRPr="002849D1">
        <w:t>79</w:t>
      </w:r>
      <w:r w:rsidR="002849D1">
        <w:noBreakHyphen/>
      </w:r>
      <w:r w:rsidRPr="002849D1">
        <w:t>C</w:t>
      </w:r>
      <w:r w:rsidRPr="002849D1">
        <w:tab/>
        <w:t>Other payments and supplies under compulsory third party schemes</w:t>
      </w:r>
    </w:p>
    <w:p w:rsidR="00300522" w:rsidRPr="002849D1" w:rsidRDefault="00300522" w:rsidP="00300522">
      <w:pPr>
        <w:pStyle w:val="TofSectsSubdiv"/>
      </w:pPr>
      <w:r w:rsidRPr="002849D1">
        <w:t>79</w:t>
      </w:r>
      <w:r w:rsidR="002849D1">
        <w:noBreakHyphen/>
      </w:r>
      <w:r w:rsidRPr="002849D1">
        <w:t>D</w:t>
      </w:r>
      <w:r w:rsidRPr="002849D1">
        <w:tab/>
        <w:t>Compulsory third party scheme decreasing adjustments worked out using applicable average input tax credit fraction</w:t>
      </w:r>
    </w:p>
    <w:p w:rsidR="00300522" w:rsidRPr="002849D1" w:rsidRDefault="00300522" w:rsidP="00300522">
      <w:pPr>
        <w:pStyle w:val="ActHead4"/>
      </w:pPr>
      <w:bookmarkStart w:id="554" w:name="_Toc364850919"/>
      <w:r w:rsidRPr="002849D1">
        <w:rPr>
          <w:rStyle w:val="CharSubdNo"/>
        </w:rPr>
        <w:lastRenderedPageBreak/>
        <w:t>Subdivision</w:t>
      </w:r>
      <w:r w:rsidR="002849D1" w:rsidRPr="002849D1">
        <w:rPr>
          <w:rStyle w:val="CharSubdNo"/>
        </w:rPr>
        <w:t> </w:t>
      </w:r>
      <w:r w:rsidRPr="002849D1">
        <w:rPr>
          <w:rStyle w:val="CharSubdNo"/>
        </w:rPr>
        <w:t>79</w:t>
      </w:r>
      <w:r w:rsidR="002849D1" w:rsidRPr="002849D1">
        <w:rPr>
          <w:rStyle w:val="CharSubdNo"/>
        </w:rPr>
        <w:noBreakHyphen/>
      </w:r>
      <w:r w:rsidRPr="002849D1">
        <w:rPr>
          <w:rStyle w:val="CharSubdNo"/>
        </w:rPr>
        <w:t>A</w:t>
      </w:r>
      <w:r w:rsidRPr="002849D1">
        <w:t>—</w:t>
      </w:r>
      <w:r w:rsidRPr="002849D1">
        <w:rPr>
          <w:rStyle w:val="CharSubdText"/>
        </w:rPr>
        <w:t>Modified application of Division</w:t>
      </w:r>
      <w:r w:rsidR="002849D1" w:rsidRPr="002849D1">
        <w:rPr>
          <w:rStyle w:val="CharSubdText"/>
        </w:rPr>
        <w:t> </w:t>
      </w:r>
      <w:r w:rsidRPr="002849D1">
        <w:rPr>
          <w:rStyle w:val="CharSubdText"/>
        </w:rPr>
        <w:t>78 to certain compulsory third party scheme payments and supplies under insurance policies</w:t>
      </w:r>
      <w:bookmarkEnd w:id="554"/>
    </w:p>
    <w:p w:rsidR="00300522" w:rsidRPr="002849D1" w:rsidRDefault="00300522" w:rsidP="00300522">
      <w:pPr>
        <w:pStyle w:val="ActHead5"/>
      </w:pPr>
      <w:bookmarkStart w:id="555" w:name="_Toc364850920"/>
      <w:r w:rsidRPr="002849D1">
        <w:rPr>
          <w:rStyle w:val="CharSectno"/>
        </w:rPr>
        <w:t>79</w:t>
      </w:r>
      <w:r w:rsidR="002849D1" w:rsidRPr="002849D1">
        <w:rPr>
          <w:rStyle w:val="CharSectno"/>
        </w:rPr>
        <w:noBreakHyphen/>
      </w:r>
      <w:r w:rsidRPr="002849D1">
        <w:rPr>
          <w:rStyle w:val="CharSectno"/>
        </w:rPr>
        <w:t>5</w:t>
      </w:r>
      <w:r w:rsidRPr="002849D1">
        <w:t xml:space="preserve">  Application of sections</w:t>
      </w:r>
      <w:r w:rsidR="002849D1">
        <w:t> </w:t>
      </w:r>
      <w:r w:rsidRPr="002849D1">
        <w:t>78</w:t>
      </w:r>
      <w:r w:rsidR="002849D1">
        <w:noBreakHyphen/>
      </w:r>
      <w:r w:rsidRPr="002849D1">
        <w:t>10 and 78</w:t>
      </w:r>
      <w:r w:rsidR="002849D1">
        <w:noBreakHyphen/>
      </w:r>
      <w:r w:rsidRPr="002849D1">
        <w:t>15 (about decreasing adjustments) where premium selection test is satisfied</w:t>
      </w:r>
      <w:bookmarkEnd w:id="555"/>
    </w:p>
    <w:p w:rsidR="00300522" w:rsidRPr="002849D1" w:rsidRDefault="00300522" w:rsidP="00300522">
      <w:pPr>
        <w:pStyle w:val="subsection"/>
      </w:pPr>
      <w:r w:rsidRPr="002849D1">
        <w:tab/>
        <w:t>(1)</w:t>
      </w:r>
      <w:r w:rsidRPr="002849D1">
        <w:tab/>
        <w:t>This section applies to a payment or supply if:</w:t>
      </w:r>
    </w:p>
    <w:p w:rsidR="00300522" w:rsidRPr="002849D1" w:rsidRDefault="00300522" w:rsidP="00300522">
      <w:pPr>
        <w:pStyle w:val="paragraph"/>
      </w:pPr>
      <w:r w:rsidRPr="002849D1">
        <w:tab/>
        <w:t>(a)</w:t>
      </w:r>
      <w:r w:rsidRPr="002849D1">
        <w:tab/>
        <w:t xml:space="preserve">it is a payment or supply made under a </w:t>
      </w:r>
      <w:r w:rsidR="002849D1" w:rsidRPr="002849D1">
        <w:rPr>
          <w:position w:val="6"/>
          <w:sz w:val="16"/>
        </w:rPr>
        <w:t>*</w:t>
      </w:r>
      <w:r w:rsidRPr="002849D1">
        <w:t>compulsory third party scheme; and</w:t>
      </w:r>
    </w:p>
    <w:p w:rsidR="00300522" w:rsidRPr="002849D1" w:rsidRDefault="00300522" w:rsidP="00300522">
      <w:pPr>
        <w:pStyle w:val="paragraph"/>
      </w:pPr>
      <w:r w:rsidRPr="002849D1">
        <w:tab/>
        <w:t>(b)</w:t>
      </w:r>
      <w:r w:rsidRPr="002849D1">
        <w:tab/>
        <w:t xml:space="preserve">the payment or supply is made in settlement of a claim under an </w:t>
      </w:r>
      <w:r w:rsidR="002849D1" w:rsidRPr="002849D1">
        <w:rPr>
          <w:position w:val="6"/>
          <w:sz w:val="16"/>
        </w:rPr>
        <w:t>*</w:t>
      </w:r>
      <w:r w:rsidRPr="002849D1">
        <w:t>insurance policy; and</w:t>
      </w:r>
    </w:p>
    <w:p w:rsidR="00300522" w:rsidRPr="002849D1" w:rsidRDefault="00300522" w:rsidP="00300522">
      <w:pPr>
        <w:pStyle w:val="paragraph"/>
      </w:pPr>
      <w:r w:rsidRPr="002849D1">
        <w:tab/>
        <w:t>(c)</w:t>
      </w:r>
      <w:r w:rsidRPr="002849D1">
        <w:tab/>
        <w:t xml:space="preserve">the </w:t>
      </w:r>
      <w:r w:rsidR="002849D1" w:rsidRPr="002849D1">
        <w:rPr>
          <w:position w:val="6"/>
          <w:sz w:val="16"/>
        </w:rPr>
        <w:t>*</w:t>
      </w:r>
      <w:r w:rsidRPr="002849D1">
        <w:t>premium selection test is satisfied; and</w:t>
      </w:r>
    </w:p>
    <w:p w:rsidR="00300522" w:rsidRPr="002849D1" w:rsidRDefault="00300522" w:rsidP="00300522">
      <w:pPr>
        <w:pStyle w:val="paragraph"/>
      </w:pPr>
      <w:r w:rsidRPr="002849D1">
        <w:tab/>
        <w:t>(d)</w:t>
      </w:r>
      <w:r w:rsidRPr="002849D1">
        <w:tab/>
        <w:t>the payment or supply is not a payment or supply to which section</w:t>
      </w:r>
      <w:r w:rsidR="002849D1">
        <w:t> </w:t>
      </w:r>
      <w:r w:rsidRPr="002849D1">
        <w:t>79</w:t>
      </w:r>
      <w:r w:rsidR="002849D1">
        <w:noBreakHyphen/>
      </w:r>
      <w:r w:rsidRPr="002849D1">
        <w:t>15</w:t>
      </w:r>
      <w:r w:rsidRPr="002849D1">
        <w:rPr>
          <w:b/>
          <w:i/>
        </w:rPr>
        <w:t xml:space="preserve"> </w:t>
      </w:r>
      <w:r w:rsidRPr="002849D1">
        <w:t>(about sole operator elections) applies.</w:t>
      </w:r>
    </w:p>
    <w:p w:rsidR="00300522" w:rsidRPr="002849D1" w:rsidRDefault="00300522" w:rsidP="00300522">
      <w:pPr>
        <w:pStyle w:val="SubsectionHead"/>
      </w:pPr>
      <w:r w:rsidRPr="002849D1">
        <w:t>Premium selection test</w:t>
      </w:r>
    </w:p>
    <w:p w:rsidR="00300522" w:rsidRPr="002849D1" w:rsidRDefault="00300522" w:rsidP="00300522">
      <w:pPr>
        <w:pStyle w:val="subsection"/>
      </w:pPr>
      <w:r w:rsidRPr="002849D1">
        <w:tab/>
        <w:t>(2)</w:t>
      </w:r>
      <w:r w:rsidRPr="002849D1">
        <w:tab/>
        <w:t xml:space="preserve">The </w:t>
      </w:r>
      <w:r w:rsidRPr="002849D1">
        <w:rPr>
          <w:b/>
          <w:i/>
        </w:rPr>
        <w:t>premium selection test is satisfied</w:t>
      </w:r>
      <w:r w:rsidRPr="002849D1">
        <w:t xml:space="preserve"> if the amount of the premium or premiums for the policy resulted from:</w:t>
      </w:r>
    </w:p>
    <w:p w:rsidR="00300522" w:rsidRPr="002849D1" w:rsidRDefault="00300522" w:rsidP="00300522">
      <w:pPr>
        <w:pStyle w:val="paragraph"/>
      </w:pPr>
      <w:r w:rsidRPr="002849D1">
        <w:tab/>
        <w:t>(a)</w:t>
      </w:r>
      <w:r w:rsidRPr="002849D1">
        <w:tab/>
        <w:t xml:space="preserve">an </w:t>
      </w:r>
      <w:r w:rsidR="002849D1" w:rsidRPr="002849D1">
        <w:rPr>
          <w:position w:val="6"/>
          <w:sz w:val="16"/>
        </w:rPr>
        <w:t>*</w:t>
      </w:r>
      <w:r w:rsidRPr="002849D1">
        <w:t xml:space="preserve">operator of the </w:t>
      </w:r>
      <w:r w:rsidR="002849D1" w:rsidRPr="002849D1">
        <w:rPr>
          <w:position w:val="6"/>
          <w:sz w:val="16"/>
        </w:rPr>
        <w:t>*</w:t>
      </w:r>
      <w:r w:rsidRPr="002849D1">
        <w:t>compulsory third party scheme offering a number of different premium amounts to the entity liable to pay the premium or premiums; and</w:t>
      </w:r>
    </w:p>
    <w:p w:rsidR="00300522" w:rsidRPr="002849D1" w:rsidRDefault="00300522" w:rsidP="00300522">
      <w:pPr>
        <w:pStyle w:val="paragraph"/>
      </w:pPr>
      <w:r w:rsidRPr="002849D1">
        <w:tab/>
        <w:t>(b)</w:t>
      </w:r>
      <w:r w:rsidRPr="002849D1">
        <w:tab/>
        <w:t>that entity selecting a premium amount:</w:t>
      </w:r>
    </w:p>
    <w:p w:rsidR="00300522" w:rsidRPr="002849D1" w:rsidRDefault="00300522" w:rsidP="00300522">
      <w:pPr>
        <w:pStyle w:val="paragraphsub"/>
      </w:pPr>
      <w:r w:rsidRPr="002849D1">
        <w:tab/>
        <w:t>(i)</w:t>
      </w:r>
      <w:r w:rsidRPr="002849D1">
        <w:tab/>
        <w:t>that was offered on the basis that there would be an entitlement to an input tax credit for some or all of the amount; or</w:t>
      </w:r>
    </w:p>
    <w:p w:rsidR="00300522" w:rsidRPr="002849D1" w:rsidRDefault="00300522" w:rsidP="00300522">
      <w:pPr>
        <w:pStyle w:val="paragraphsub"/>
      </w:pPr>
      <w:r w:rsidRPr="002849D1">
        <w:tab/>
        <w:t>(ii)</w:t>
      </w:r>
      <w:r w:rsidRPr="002849D1">
        <w:tab/>
        <w:t>that was offered on the basis that there would be no entitlement to an input tax credit for any of the amount.</w:t>
      </w:r>
    </w:p>
    <w:p w:rsidR="00300522" w:rsidRPr="002849D1" w:rsidRDefault="00300522" w:rsidP="00300522">
      <w:pPr>
        <w:pStyle w:val="SubsectionHead"/>
      </w:pPr>
      <w:r w:rsidRPr="002849D1">
        <w:t>Input tax credit entitlement</w:t>
      </w:r>
    </w:p>
    <w:p w:rsidR="00300522" w:rsidRPr="002849D1" w:rsidRDefault="00300522" w:rsidP="00300522">
      <w:pPr>
        <w:pStyle w:val="subsection"/>
      </w:pPr>
      <w:r w:rsidRPr="002849D1">
        <w:tab/>
        <w:t>(3)</w:t>
      </w:r>
      <w:r w:rsidRPr="002849D1">
        <w:tab/>
        <w:t xml:space="preserve">If </w:t>
      </w:r>
      <w:r w:rsidR="002849D1">
        <w:t>subparagraph (</w:t>
      </w:r>
      <w:r w:rsidRPr="002849D1">
        <w:t>2)(b)(i) applies, then, for the purposes of sections</w:t>
      </w:r>
      <w:r w:rsidR="002849D1">
        <w:t> </w:t>
      </w:r>
      <w:r w:rsidRPr="002849D1">
        <w:t>78</w:t>
      </w:r>
      <w:r w:rsidR="002849D1">
        <w:noBreakHyphen/>
      </w:r>
      <w:r w:rsidRPr="002849D1">
        <w:t>10 and 78</w:t>
      </w:r>
      <w:r w:rsidR="002849D1">
        <w:noBreakHyphen/>
      </w:r>
      <w:r w:rsidRPr="002849D1">
        <w:t>15:</w:t>
      </w:r>
    </w:p>
    <w:p w:rsidR="00300522" w:rsidRPr="002849D1" w:rsidRDefault="00300522" w:rsidP="00300522">
      <w:pPr>
        <w:pStyle w:val="paragraph"/>
      </w:pPr>
      <w:r w:rsidRPr="002849D1">
        <w:tab/>
        <w:t>(a)</w:t>
      </w:r>
      <w:r w:rsidRPr="002849D1">
        <w:tab/>
        <w:t>there is taken to be an entitlement to an input tax credit for the premium paid in relation to the period during which the event giving rise to the claim happened; and</w:t>
      </w:r>
    </w:p>
    <w:p w:rsidR="00300522" w:rsidRPr="002849D1" w:rsidRDefault="00300522" w:rsidP="00300522">
      <w:pPr>
        <w:pStyle w:val="paragraph"/>
      </w:pPr>
      <w:r w:rsidRPr="002849D1">
        <w:tab/>
        <w:t>(b)</w:t>
      </w:r>
      <w:r w:rsidRPr="002849D1">
        <w:tab/>
        <w:t xml:space="preserve">if the supply of the insurance policy was solely or partly a </w:t>
      </w:r>
      <w:r w:rsidR="002849D1" w:rsidRPr="002849D1">
        <w:rPr>
          <w:position w:val="6"/>
          <w:sz w:val="16"/>
        </w:rPr>
        <w:t>*</w:t>
      </w:r>
      <w:r w:rsidRPr="002849D1">
        <w:t xml:space="preserve">taxable supply—the amount of the input tax credit is taken </w:t>
      </w:r>
      <w:r w:rsidRPr="002849D1">
        <w:lastRenderedPageBreak/>
        <w:t xml:space="preserve">to equal the GST payable by the </w:t>
      </w:r>
      <w:r w:rsidR="002849D1" w:rsidRPr="002849D1">
        <w:rPr>
          <w:position w:val="6"/>
          <w:sz w:val="16"/>
        </w:rPr>
        <w:t>*</w:t>
      </w:r>
      <w:r w:rsidRPr="002849D1">
        <w:t>operator for the taxable supply.</w:t>
      </w:r>
    </w:p>
    <w:p w:rsidR="00300522" w:rsidRPr="002849D1" w:rsidRDefault="00300522" w:rsidP="00300522">
      <w:pPr>
        <w:pStyle w:val="SubsectionHead"/>
      </w:pPr>
      <w:r w:rsidRPr="002849D1">
        <w:t>No input tax credit entitlement</w:t>
      </w:r>
    </w:p>
    <w:p w:rsidR="00300522" w:rsidRPr="002849D1" w:rsidRDefault="00300522" w:rsidP="00300522">
      <w:pPr>
        <w:pStyle w:val="subsection"/>
      </w:pPr>
      <w:r w:rsidRPr="002849D1">
        <w:tab/>
        <w:t>(4)</w:t>
      </w:r>
      <w:r w:rsidRPr="002849D1">
        <w:tab/>
        <w:t xml:space="preserve">If </w:t>
      </w:r>
      <w:r w:rsidR="002849D1">
        <w:t>subparagraph (</w:t>
      </w:r>
      <w:r w:rsidRPr="002849D1">
        <w:t>2)(b)(ii) applies, then, for the purposes of sections</w:t>
      </w:r>
      <w:r w:rsidR="002849D1">
        <w:t> </w:t>
      </w:r>
      <w:r w:rsidRPr="002849D1">
        <w:t>78</w:t>
      </w:r>
      <w:r w:rsidR="002849D1">
        <w:noBreakHyphen/>
      </w:r>
      <w:r w:rsidRPr="002849D1">
        <w:t>10 and 78</w:t>
      </w:r>
      <w:r w:rsidR="002849D1">
        <w:noBreakHyphen/>
      </w:r>
      <w:r w:rsidRPr="002849D1">
        <w:t>15, there is taken to be no entitlement to an input tax credit for the premium paid in relation to the period during which the event giving rise to the claim happened.</w:t>
      </w:r>
    </w:p>
    <w:p w:rsidR="00300522" w:rsidRPr="002849D1" w:rsidRDefault="00300522" w:rsidP="00300522">
      <w:pPr>
        <w:pStyle w:val="ActHead5"/>
      </w:pPr>
      <w:bookmarkStart w:id="556" w:name="_Toc364850921"/>
      <w:r w:rsidRPr="002849D1">
        <w:rPr>
          <w:rStyle w:val="CharSectno"/>
        </w:rPr>
        <w:t>79</w:t>
      </w:r>
      <w:r w:rsidR="002849D1" w:rsidRPr="002849D1">
        <w:rPr>
          <w:rStyle w:val="CharSectno"/>
        </w:rPr>
        <w:noBreakHyphen/>
      </w:r>
      <w:r w:rsidRPr="002849D1">
        <w:rPr>
          <w:rStyle w:val="CharSectno"/>
        </w:rPr>
        <w:t>10</w:t>
      </w:r>
      <w:r w:rsidRPr="002849D1">
        <w:t xml:space="preserve">  Adjustment where operator becomes aware that correct input tax credit situation differs from basis on which premium selection test was satisfied</w:t>
      </w:r>
      <w:bookmarkEnd w:id="556"/>
    </w:p>
    <w:p w:rsidR="00300522" w:rsidRPr="002849D1" w:rsidRDefault="00300522" w:rsidP="00300522">
      <w:pPr>
        <w:pStyle w:val="SubsectionHead"/>
      </w:pPr>
      <w:r w:rsidRPr="002849D1">
        <w:t>Decreasing adjustment</w:t>
      </w:r>
    </w:p>
    <w:p w:rsidR="00300522" w:rsidRPr="002849D1" w:rsidRDefault="00300522" w:rsidP="00300522">
      <w:pPr>
        <w:pStyle w:val="subsection"/>
      </w:pPr>
      <w:r w:rsidRPr="002849D1">
        <w:tab/>
        <w:t>(1)</w:t>
      </w:r>
      <w:r w:rsidRPr="002849D1">
        <w:tab/>
        <w:t>If:</w:t>
      </w:r>
    </w:p>
    <w:p w:rsidR="00300522" w:rsidRPr="002849D1" w:rsidRDefault="00300522" w:rsidP="00300522">
      <w:pPr>
        <w:pStyle w:val="paragraph"/>
      </w:pPr>
      <w:r w:rsidRPr="002849D1">
        <w:tab/>
        <w:t>(a)</w:t>
      </w:r>
      <w:r w:rsidRPr="002849D1">
        <w:tab/>
        <w:t>subsection</w:t>
      </w:r>
      <w:r w:rsidR="002849D1">
        <w:t> </w:t>
      </w:r>
      <w:r w:rsidRPr="002849D1">
        <w:t>79</w:t>
      </w:r>
      <w:r w:rsidR="002849D1">
        <w:noBreakHyphen/>
      </w:r>
      <w:r w:rsidRPr="002849D1">
        <w:t>5(3) applies to a payment or supply; and</w:t>
      </w:r>
    </w:p>
    <w:p w:rsidR="00300522" w:rsidRPr="002849D1" w:rsidRDefault="00300522" w:rsidP="00300522">
      <w:pPr>
        <w:pStyle w:val="paragraph"/>
      </w:pPr>
      <w:r w:rsidRPr="002849D1">
        <w:tab/>
        <w:t>(b)</w:t>
      </w:r>
      <w:r w:rsidRPr="002849D1">
        <w:tab/>
        <w:t xml:space="preserve">after the </w:t>
      </w:r>
      <w:r w:rsidR="002849D1" w:rsidRPr="002849D1">
        <w:rPr>
          <w:position w:val="6"/>
          <w:sz w:val="16"/>
        </w:rPr>
        <w:t>*</w:t>
      </w:r>
      <w:r w:rsidRPr="002849D1">
        <w:t xml:space="preserve">premium selection test was satisfied, the </w:t>
      </w:r>
      <w:r w:rsidR="002849D1" w:rsidRPr="002849D1">
        <w:rPr>
          <w:position w:val="6"/>
          <w:sz w:val="16"/>
        </w:rPr>
        <w:t>*</w:t>
      </w:r>
      <w:r w:rsidRPr="002849D1">
        <w:t>operator became or becomes aware that there was actually no entitlement to an input tax credit for any of the amount of the premium or premiums paid in relation to the period during which the event giving rise to the claim happened; and</w:t>
      </w:r>
    </w:p>
    <w:p w:rsidR="00300522" w:rsidRPr="002849D1" w:rsidRDefault="00300522" w:rsidP="00300522">
      <w:pPr>
        <w:pStyle w:val="paragraph"/>
      </w:pPr>
      <w:r w:rsidRPr="002849D1">
        <w:tab/>
        <w:t>(c)</w:t>
      </w:r>
      <w:r w:rsidRPr="002849D1">
        <w:tab/>
        <w:t>if subsection</w:t>
      </w:r>
      <w:r w:rsidR="002849D1">
        <w:t> </w:t>
      </w:r>
      <w:r w:rsidRPr="002849D1">
        <w:t>79</w:t>
      </w:r>
      <w:r w:rsidR="002849D1">
        <w:noBreakHyphen/>
      </w:r>
      <w:r w:rsidRPr="002849D1">
        <w:t xml:space="preserve">5(4) had applied, the operator would have been entitled to a </w:t>
      </w:r>
      <w:r w:rsidR="002849D1" w:rsidRPr="002849D1">
        <w:rPr>
          <w:position w:val="6"/>
          <w:sz w:val="16"/>
        </w:rPr>
        <w:t>*</w:t>
      </w:r>
      <w:r w:rsidRPr="002849D1">
        <w:t xml:space="preserve">decreasing adjustment (the </w:t>
      </w:r>
      <w:r w:rsidRPr="002849D1">
        <w:rPr>
          <w:b/>
          <w:i/>
        </w:rPr>
        <w:t>notional decreasing adjustment</w:t>
      </w:r>
      <w:r w:rsidRPr="002849D1">
        <w:t>);</w:t>
      </w:r>
    </w:p>
    <w:p w:rsidR="00300522" w:rsidRPr="002849D1" w:rsidRDefault="00300522" w:rsidP="00300522">
      <w:pPr>
        <w:pStyle w:val="subsection2"/>
      </w:pPr>
      <w:r w:rsidRPr="002849D1">
        <w:t>then:</w:t>
      </w:r>
    </w:p>
    <w:p w:rsidR="00300522" w:rsidRPr="002849D1" w:rsidRDefault="00300522" w:rsidP="00300522">
      <w:pPr>
        <w:pStyle w:val="paragraph"/>
      </w:pPr>
      <w:r w:rsidRPr="002849D1">
        <w:tab/>
        <w:t>(d)</w:t>
      </w:r>
      <w:r w:rsidRPr="002849D1">
        <w:tab/>
        <w:t xml:space="preserve">the operator has a </w:t>
      </w:r>
      <w:r w:rsidRPr="002849D1">
        <w:rPr>
          <w:b/>
          <w:i/>
        </w:rPr>
        <w:t>decreasing adjustment</w:t>
      </w:r>
      <w:r w:rsidRPr="002849D1">
        <w:t xml:space="preserve"> whose amount is, subject to </w:t>
      </w:r>
      <w:r w:rsidR="002849D1">
        <w:t>paragraph (</w:t>
      </w:r>
      <w:r w:rsidRPr="002849D1">
        <w:t>e), equal to the notional decreasing adjustment; and</w:t>
      </w:r>
    </w:p>
    <w:p w:rsidR="00300522" w:rsidRPr="002849D1" w:rsidRDefault="00300522" w:rsidP="00300522">
      <w:pPr>
        <w:pStyle w:val="paragraph"/>
      </w:pPr>
      <w:r w:rsidRPr="002849D1">
        <w:tab/>
        <w:t>(e)</w:t>
      </w:r>
      <w:r w:rsidRPr="002849D1">
        <w:tab/>
        <w:t xml:space="preserve">if one or more </w:t>
      </w:r>
      <w:r w:rsidR="002849D1" w:rsidRPr="002849D1">
        <w:rPr>
          <w:position w:val="6"/>
          <w:sz w:val="16"/>
        </w:rPr>
        <w:t>*</w:t>
      </w:r>
      <w:r w:rsidRPr="002849D1">
        <w:t xml:space="preserve">increasing adjustments (each being a </w:t>
      </w:r>
      <w:r w:rsidRPr="002849D1">
        <w:rPr>
          <w:b/>
          <w:i/>
        </w:rPr>
        <w:t>notional section</w:t>
      </w:r>
      <w:r w:rsidR="002849D1">
        <w:rPr>
          <w:b/>
          <w:i/>
        </w:rPr>
        <w:t> </w:t>
      </w:r>
      <w:r w:rsidRPr="002849D1">
        <w:rPr>
          <w:b/>
          <w:i/>
        </w:rPr>
        <w:t>78</w:t>
      </w:r>
      <w:r w:rsidR="002849D1">
        <w:rPr>
          <w:b/>
          <w:i/>
        </w:rPr>
        <w:noBreakHyphen/>
      </w:r>
      <w:r w:rsidRPr="002849D1">
        <w:rPr>
          <w:b/>
          <w:i/>
        </w:rPr>
        <w:t>40 increasing adjustment</w:t>
      </w:r>
      <w:r w:rsidRPr="002849D1">
        <w:t xml:space="preserve">) would have arisen, before the decreasing adjustment under </w:t>
      </w:r>
      <w:r w:rsidR="002849D1">
        <w:t>paragraph (</w:t>
      </w:r>
      <w:r w:rsidRPr="002849D1">
        <w:t>d) arose, under Division</w:t>
      </w:r>
      <w:r w:rsidR="002849D1">
        <w:t> </w:t>
      </w:r>
      <w:r w:rsidRPr="002849D1">
        <w:t>19 because of section</w:t>
      </w:r>
      <w:r w:rsidR="002849D1">
        <w:t> </w:t>
      </w:r>
      <w:r w:rsidRPr="002849D1">
        <w:t>78</w:t>
      </w:r>
      <w:r w:rsidR="002849D1">
        <w:noBreakHyphen/>
      </w:r>
      <w:r w:rsidRPr="002849D1">
        <w:t xml:space="preserve">40 applying in relation to the notional decreasing adjustment, the amount of the decreasing adjustment under </w:t>
      </w:r>
      <w:r w:rsidR="002849D1">
        <w:t>paragraph (</w:t>
      </w:r>
      <w:r w:rsidRPr="002849D1">
        <w:t>d) is reduced by the sum of the notional section</w:t>
      </w:r>
      <w:r w:rsidR="002849D1">
        <w:t> </w:t>
      </w:r>
      <w:r w:rsidRPr="002849D1">
        <w:t>78</w:t>
      </w:r>
      <w:r w:rsidR="002849D1">
        <w:noBreakHyphen/>
      </w:r>
      <w:r w:rsidRPr="002849D1">
        <w:t>40 increasing adjustments; and</w:t>
      </w:r>
    </w:p>
    <w:p w:rsidR="00300522" w:rsidRPr="002849D1" w:rsidRDefault="00300522" w:rsidP="00300522">
      <w:pPr>
        <w:pStyle w:val="paragraph"/>
      </w:pPr>
      <w:r w:rsidRPr="002849D1">
        <w:lastRenderedPageBreak/>
        <w:tab/>
        <w:t>(f)</w:t>
      </w:r>
      <w:r w:rsidRPr="002849D1">
        <w:tab/>
        <w:t>for the purposes of applying section</w:t>
      </w:r>
      <w:r w:rsidR="002849D1">
        <w:t> </w:t>
      </w:r>
      <w:r w:rsidRPr="002849D1">
        <w:t>78</w:t>
      </w:r>
      <w:r w:rsidR="002849D1">
        <w:noBreakHyphen/>
      </w:r>
      <w:r w:rsidRPr="002849D1">
        <w:t>40 after the decreasing adjustment arises under this subsection, that decreasing adjustment is taken to arise under Division</w:t>
      </w:r>
      <w:r w:rsidR="002849D1">
        <w:t> </w:t>
      </w:r>
      <w:r w:rsidRPr="002849D1">
        <w:t>78.</w:t>
      </w:r>
    </w:p>
    <w:p w:rsidR="00300522" w:rsidRPr="002849D1" w:rsidRDefault="00300522" w:rsidP="00300522">
      <w:pPr>
        <w:pStyle w:val="SubsectionHead"/>
      </w:pPr>
      <w:r w:rsidRPr="002849D1">
        <w:t>Increasing adjustment</w:t>
      </w:r>
    </w:p>
    <w:p w:rsidR="00300522" w:rsidRPr="002849D1" w:rsidRDefault="00300522" w:rsidP="00300522">
      <w:pPr>
        <w:pStyle w:val="subsection"/>
      </w:pPr>
      <w:r w:rsidRPr="002849D1">
        <w:tab/>
        <w:t>(2)</w:t>
      </w:r>
      <w:r w:rsidRPr="002849D1">
        <w:tab/>
        <w:t>If:</w:t>
      </w:r>
    </w:p>
    <w:p w:rsidR="00300522" w:rsidRPr="002849D1" w:rsidRDefault="00300522" w:rsidP="00300522">
      <w:pPr>
        <w:pStyle w:val="paragraph"/>
      </w:pPr>
      <w:r w:rsidRPr="002849D1">
        <w:tab/>
        <w:t>(a)</w:t>
      </w:r>
      <w:r w:rsidRPr="002849D1">
        <w:tab/>
        <w:t>subsection</w:t>
      </w:r>
      <w:r w:rsidR="002849D1">
        <w:t> </w:t>
      </w:r>
      <w:r w:rsidRPr="002849D1">
        <w:t>79</w:t>
      </w:r>
      <w:r w:rsidR="002849D1">
        <w:noBreakHyphen/>
      </w:r>
      <w:r w:rsidRPr="002849D1">
        <w:t>5(4) applies to a payment or supply; and</w:t>
      </w:r>
    </w:p>
    <w:p w:rsidR="00300522" w:rsidRPr="002849D1" w:rsidRDefault="00300522" w:rsidP="00300522">
      <w:pPr>
        <w:pStyle w:val="paragraph"/>
      </w:pPr>
      <w:r w:rsidRPr="002849D1">
        <w:tab/>
        <w:t>(b)</w:t>
      </w:r>
      <w:r w:rsidRPr="002849D1">
        <w:tab/>
        <w:t xml:space="preserve">as a result, the </w:t>
      </w:r>
      <w:r w:rsidR="002849D1" w:rsidRPr="002849D1">
        <w:rPr>
          <w:position w:val="6"/>
          <w:sz w:val="16"/>
        </w:rPr>
        <w:t>*</w:t>
      </w:r>
      <w:r w:rsidRPr="002849D1">
        <w:t xml:space="preserve">operator has a </w:t>
      </w:r>
      <w:r w:rsidR="002849D1" w:rsidRPr="002849D1">
        <w:rPr>
          <w:position w:val="6"/>
          <w:sz w:val="16"/>
        </w:rPr>
        <w:t>*</w:t>
      </w:r>
      <w:r w:rsidRPr="002849D1">
        <w:t>decreasing adjustment (the original decreasing adjustment); and</w:t>
      </w:r>
    </w:p>
    <w:p w:rsidR="00300522" w:rsidRPr="002849D1" w:rsidRDefault="00300522" w:rsidP="00300522">
      <w:pPr>
        <w:pStyle w:val="paragraph"/>
      </w:pPr>
      <w:r w:rsidRPr="002849D1">
        <w:tab/>
        <w:t>(c)</w:t>
      </w:r>
      <w:r w:rsidRPr="002849D1">
        <w:tab/>
        <w:t xml:space="preserve">after the </w:t>
      </w:r>
      <w:r w:rsidR="002849D1" w:rsidRPr="002849D1">
        <w:rPr>
          <w:position w:val="6"/>
          <w:sz w:val="16"/>
        </w:rPr>
        <w:t>*</w:t>
      </w:r>
      <w:r w:rsidRPr="002849D1">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2849D1" w:rsidRDefault="00300522" w:rsidP="00300522">
      <w:pPr>
        <w:pStyle w:val="subsection2"/>
      </w:pPr>
      <w:r w:rsidRPr="002849D1">
        <w:t>then:</w:t>
      </w:r>
    </w:p>
    <w:p w:rsidR="00300522" w:rsidRPr="002849D1" w:rsidRDefault="00300522" w:rsidP="00300522">
      <w:pPr>
        <w:pStyle w:val="paragraph"/>
      </w:pPr>
      <w:r w:rsidRPr="002849D1">
        <w:tab/>
        <w:t>(d)</w:t>
      </w:r>
      <w:r w:rsidRPr="002849D1">
        <w:tab/>
        <w:t xml:space="preserve">the operator has an </w:t>
      </w:r>
      <w:r w:rsidRPr="002849D1">
        <w:rPr>
          <w:b/>
          <w:i/>
        </w:rPr>
        <w:t>increasing adjustment</w:t>
      </w:r>
      <w:r w:rsidRPr="002849D1">
        <w:t xml:space="preserve"> whose amount is, subject to </w:t>
      </w:r>
      <w:r w:rsidR="002849D1">
        <w:t>paragraph (</w:t>
      </w:r>
      <w:r w:rsidRPr="002849D1">
        <w:t>e), equal to the original decreasing adjustment; and</w:t>
      </w:r>
    </w:p>
    <w:p w:rsidR="00300522" w:rsidRPr="002849D1" w:rsidRDefault="00300522" w:rsidP="00300522">
      <w:pPr>
        <w:pStyle w:val="paragraph"/>
      </w:pPr>
      <w:r w:rsidRPr="002849D1">
        <w:tab/>
        <w:t>(e)</w:t>
      </w:r>
      <w:r w:rsidRPr="002849D1">
        <w:tab/>
        <w:t xml:space="preserve">if one or more </w:t>
      </w:r>
      <w:r w:rsidR="002849D1" w:rsidRPr="002849D1">
        <w:rPr>
          <w:position w:val="6"/>
          <w:sz w:val="16"/>
        </w:rPr>
        <w:t>*</w:t>
      </w:r>
      <w:r w:rsidRPr="002849D1">
        <w:t xml:space="preserve">increasing adjustments (each being a </w:t>
      </w:r>
      <w:r w:rsidRPr="002849D1">
        <w:rPr>
          <w:b/>
          <w:i/>
        </w:rPr>
        <w:t>section</w:t>
      </w:r>
      <w:r w:rsidR="002849D1">
        <w:rPr>
          <w:b/>
          <w:i/>
        </w:rPr>
        <w:t> </w:t>
      </w:r>
      <w:r w:rsidRPr="002849D1">
        <w:rPr>
          <w:b/>
          <w:i/>
        </w:rPr>
        <w:t>78</w:t>
      </w:r>
      <w:r w:rsidR="002849D1">
        <w:rPr>
          <w:b/>
          <w:i/>
        </w:rPr>
        <w:noBreakHyphen/>
      </w:r>
      <w:r w:rsidRPr="002849D1">
        <w:rPr>
          <w:b/>
          <w:i/>
        </w:rPr>
        <w:t>40 increasing adjustment</w:t>
      </w:r>
      <w:r w:rsidRPr="002849D1">
        <w:t xml:space="preserve">) arose, before the increasing adjustment under </w:t>
      </w:r>
      <w:r w:rsidR="002849D1">
        <w:t>paragraph (</w:t>
      </w:r>
      <w:r w:rsidRPr="002849D1">
        <w:t>d) arose, under Division</w:t>
      </w:r>
      <w:r w:rsidR="002849D1">
        <w:t> </w:t>
      </w:r>
      <w:r w:rsidRPr="002849D1">
        <w:t>19 because of section</w:t>
      </w:r>
      <w:r w:rsidR="002849D1">
        <w:t> </w:t>
      </w:r>
      <w:r w:rsidRPr="002849D1">
        <w:t>78</w:t>
      </w:r>
      <w:r w:rsidR="002849D1">
        <w:noBreakHyphen/>
      </w:r>
      <w:r w:rsidRPr="002849D1">
        <w:t xml:space="preserve">40 applying in relation to the original decreasing adjustment, the amount of the increasing adjustment under </w:t>
      </w:r>
      <w:r w:rsidR="002849D1">
        <w:t>paragraph (</w:t>
      </w:r>
      <w:r w:rsidRPr="002849D1">
        <w:t>d) is reduced by the sum of the section</w:t>
      </w:r>
      <w:r w:rsidR="002849D1">
        <w:t> </w:t>
      </w:r>
      <w:r w:rsidRPr="002849D1">
        <w:t>78</w:t>
      </w:r>
      <w:r w:rsidR="002849D1">
        <w:noBreakHyphen/>
      </w:r>
      <w:r w:rsidRPr="002849D1">
        <w:t>40 increasing adjustments; and</w:t>
      </w:r>
    </w:p>
    <w:p w:rsidR="00300522" w:rsidRPr="002849D1" w:rsidRDefault="00300522" w:rsidP="00300522">
      <w:pPr>
        <w:pStyle w:val="paragraph"/>
      </w:pPr>
      <w:r w:rsidRPr="002849D1">
        <w:tab/>
        <w:t>(f)</w:t>
      </w:r>
      <w:r w:rsidRPr="002849D1">
        <w:tab/>
        <w:t xml:space="preserve">after the increasing adjustment arises under </w:t>
      </w:r>
      <w:r w:rsidR="002849D1">
        <w:t>paragraph (</w:t>
      </w:r>
      <w:r w:rsidRPr="002849D1">
        <w:t>d), no adjustment arises under Division</w:t>
      </w:r>
      <w:r w:rsidR="002849D1">
        <w:t> </w:t>
      </w:r>
      <w:r w:rsidRPr="002849D1">
        <w:t>19 because of section</w:t>
      </w:r>
      <w:r w:rsidR="002849D1">
        <w:t> </w:t>
      </w:r>
      <w:r w:rsidRPr="002849D1">
        <w:t>78</w:t>
      </w:r>
      <w:r w:rsidR="002849D1">
        <w:noBreakHyphen/>
      </w:r>
      <w:r w:rsidRPr="002849D1">
        <w:t>40 applying in relation to the original decreasing adjustment.</w:t>
      </w:r>
    </w:p>
    <w:p w:rsidR="00300522" w:rsidRPr="002849D1" w:rsidRDefault="00300522" w:rsidP="00300522">
      <w:pPr>
        <w:pStyle w:val="ActHead5"/>
      </w:pPr>
      <w:bookmarkStart w:id="557" w:name="_Toc364850922"/>
      <w:r w:rsidRPr="002849D1">
        <w:rPr>
          <w:rStyle w:val="CharSectno"/>
        </w:rPr>
        <w:t>79</w:t>
      </w:r>
      <w:r w:rsidR="002849D1" w:rsidRPr="002849D1">
        <w:rPr>
          <w:rStyle w:val="CharSectno"/>
        </w:rPr>
        <w:noBreakHyphen/>
      </w:r>
      <w:r w:rsidRPr="002849D1">
        <w:rPr>
          <w:rStyle w:val="CharSectno"/>
        </w:rPr>
        <w:t>15</w:t>
      </w:r>
      <w:r w:rsidRPr="002849D1">
        <w:t xml:space="preserve">  Application of sections</w:t>
      </w:r>
      <w:r w:rsidR="002849D1">
        <w:t> </w:t>
      </w:r>
      <w:r w:rsidRPr="002849D1">
        <w:t>78</w:t>
      </w:r>
      <w:r w:rsidR="002849D1">
        <w:noBreakHyphen/>
      </w:r>
      <w:r w:rsidRPr="002849D1">
        <w:t>10 and 78</w:t>
      </w:r>
      <w:r w:rsidR="002849D1">
        <w:noBreakHyphen/>
      </w:r>
      <w:r w:rsidRPr="002849D1">
        <w:t>15 (about decreasing adjustments) where sole operator election to use average input tax credit entitlement</w:t>
      </w:r>
      <w:bookmarkEnd w:id="557"/>
    </w:p>
    <w:p w:rsidR="00300522" w:rsidRPr="002849D1" w:rsidRDefault="00300522" w:rsidP="00300522">
      <w:pPr>
        <w:pStyle w:val="subsection"/>
      </w:pPr>
      <w:r w:rsidRPr="002849D1">
        <w:tab/>
        <w:t>(1)</w:t>
      </w:r>
      <w:r w:rsidRPr="002849D1">
        <w:tab/>
        <w:t>This section applies to a payment or supply if:</w:t>
      </w:r>
    </w:p>
    <w:p w:rsidR="00300522" w:rsidRPr="002849D1" w:rsidRDefault="00300522" w:rsidP="00300522">
      <w:pPr>
        <w:pStyle w:val="paragraph"/>
      </w:pPr>
      <w:r w:rsidRPr="002849D1">
        <w:tab/>
        <w:t>(a)</w:t>
      </w:r>
      <w:r w:rsidRPr="002849D1">
        <w:tab/>
        <w:t xml:space="preserve">it is a payment or supply made under a </w:t>
      </w:r>
      <w:r w:rsidR="002849D1" w:rsidRPr="002849D1">
        <w:rPr>
          <w:position w:val="6"/>
          <w:sz w:val="16"/>
        </w:rPr>
        <w:t>*</w:t>
      </w:r>
      <w:r w:rsidRPr="002849D1">
        <w:t>compulsory third party scheme; and</w:t>
      </w:r>
    </w:p>
    <w:p w:rsidR="00300522" w:rsidRPr="002849D1" w:rsidRDefault="00300522" w:rsidP="00300522">
      <w:pPr>
        <w:pStyle w:val="paragraph"/>
      </w:pPr>
      <w:r w:rsidRPr="002849D1">
        <w:lastRenderedPageBreak/>
        <w:tab/>
        <w:t>(b)</w:t>
      </w:r>
      <w:r w:rsidRPr="002849D1">
        <w:tab/>
        <w:t xml:space="preserve">the payment or supply is made in settlement of a claim under an </w:t>
      </w:r>
      <w:r w:rsidR="002849D1" w:rsidRPr="002849D1">
        <w:rPr>
          <w:position w:val="6"/>
          <w:sz w:val="16"/>
        </w:rPr>
        <w:t>*</w:t>
      </w:r>
      <w:r w:rsidRPr="002849D1">
        <w:t>insurance policy; and</w:t>
      </w:r>
    </w:p>
    <w:p w:rsidR="00300522" w:rsidRPr="002849D1" w:rsidRDefault="00300522" w:rsidP="00300522">
      <w:pPr>
        <w:pStyle w:val="paragraph"/>
      </w:pPr>
      <w:r w:rsidRPr="002849D1">
        <w:tab/>
        <w:t>(c)</w:t>
      </w:r>
      <w:r w:rsidRPr="002849D1">
        <w:tab/>
        <w:t xml:space="preserve">there is only one </w:t>
      </w:r>
      <w:r w:rsidR="002849D1" w:rsidRPr="002849D1">
        <w:rPr>
          <w:position w:val="6"/>
          <w:sz w:val="16"/>
        </w:rPr>
        <w:t>*</w:t>
      </w:r>
      <w:r w:rsidRPr="002849D1">
        <w:t>operator who issues insurance policies under the scheme; and</w:t>
      </w:r>
    </w:p>
    <w:p w:rsidR="00300522" w:rsidRPr="002849D1" w:rsidRDefault="00300522" w:rsidP="00300522">
      <w:pPr>
        <w:pStyle w:val="paragraph"/>
      </w:pPr>
      <w:r w:rsidRPr="002849D1">
        <w:tab/>
        <w:t>(d)</w:t>
      </w:r>
      <w:r w:rsidRPr="002849D1">
        <w:tab/>
        <w:t>assuming the requirements of paragraph</w:t>
      </w:r>
      <w:r w:rsidR="002849D1">
        <w:t> </w:t>
      </w:r>
      <w:r w:rsidRPr="002849D1">
        <w:t>78</w:t>
      </w:r>
      <w:r w:rsidR="002849D1">
        <w:noBreakHyphen/>
      </w:r>
      <w:r w:rsidRPr="002849D1">
        <w:t xml:space="preserve">10(2)(b) were satisfied, the operator would have a </w:t>
      </w:r>
      <w:r w:rsidR="002849D1" w:rsidRPr="002849D1">
        <w:rPr>
          <w:position w:val="6"/>
          <w:sz w:val="16"/>
        </w:rPr>
        <w:t>*</w:t>
      </w:r>
      <w:r w:rsidRPr="002849D1">
        <w:t>decreasing adjustment under section</w:t>
      </w:r>
      <w:r w:rsidR="002849D1">
        <w:t> </w:t>
      </w:r>
      <w:r w:rsidRPr="002849D1">
        <w:t>78</w:t>
      </w:r>
      <w:r w:rsidR="002849D1">
        <w:noBreakHyphen/>
      </w:r>
      <w:r w:rsidRPr="002849D1">
        <w:t>10 in respect of the payment or supply; and</w:t>
      </w:r>
    </w:p>
    <w:p w:rsidR="00300522" w:rsidRPr="002849D1" w:rsidRDefault="00300522" w:rsidP="00300522">
      <w:pPr>
        <w:pStyle w:val="paragraph"/>
      </w:pPr>
      <w:r w:rsidRPr="002849D1">
        <w:tab/>
        <w:t>(e)</w:t>
      </w:r>
      <w:r w:rsidRPr="002849D1">
        <w:tab/>
        <w:t xml:space="preserve">an election under </w:t>
      </w:r>
      <w:r w:rsidR="002849D1">
        <w:t>subsection (</w:t>
      </w:r>
      <w:r w:rsidRPr="002849D1">
        <w:t xml:space="preserve">4) is in force during the </w:t>
      </w:r>
      <w:r w:rsidR="002849D1" w:rsidRPr="002849D1">
        <w:rPr>
          <w:position w:val="6"/>
          <w:sz w:val="16"/>
        </w:rPr>
        <w:t>*</w:t>
      </w:r>
      <w:r w:rsidRPr="002849D1">
        <w:t>financial year in which the payment or supply is made.</w:t>
      </w:r>
    </w:p>
    <w:p w:rsidR="00300522" w:rsidRPr="002849D1" w:rsidRDefault="00300522" w:rsidP="00300522">
      <w:pPr>
        <w:pStyle w:val="subsection"/>
      </w:pPr>
      <w:r w:rsidRPr="002849D1">
        <w:tab/>
        <w:t>(2)</w:t>
      </w:r>
      <w:r w:rsidRPr="002849D1">
        <w:tab/>
        <w:t>For the purposes of section</w:t>
      </w:r>
      <w:r w:rsidR="002849D1">
        <w:t> </w:t>
      </w:r>
      <w:r w:rsidRPr="002849D1">
        <w:t>78</w:t>
      </w:r>
      <w:r w:rsidR="002849D1">
        <w:noBreakHyphen/>
      </w:r>
      <w:r w:rsidRPr="002849D1">
        <w:t xml:space="preserve">10, the </w:t>
      </w:r>
      <w:r w:rsidR="002849D1" w:rsidRPr="002849D1">
        <w:rPr>
          <w:position w:val="6"/>
          <w:sz w:val="16"/>
        </w:rPr>
        <w:t>*</w:t>
      </w:r>
      <w:r w:rsidRPr="002849D1">
        <w:t xml:space="preserve">operator has a </w:t>
      </w:r>
      <w:r w:rsidR="002849D1" w:rsidRPr="002849D1">
        <w:rPr>
          <w:position w:val="6"/>
          <w:sz w:val="16"/>
        </w:rPr>
        <w:t>*</w:t>
      </w:r>
      <w:r w:rsidRPr="002849D1">
        <w:t>decreasing adjustment under that section in relation to the payment or supply.</w:t>
      </w:r>
    </w:p>
    <w:p w:rsidR="00300522" w:rsidRPr="002849D1" w:rsidRDefault="00300522" w:rsidP="00300522">
      <w:pPr>
        <w:pStyle w:val="subsection"/>
      </w:pPr>
      <w:r w:rsidRPr="002849D1">
        <w:tab/>
        <w:t>(3)</w:t>
      </w:r>
      <w:r w:rsidRPr="002849D1">
        <w:tab/>
        <w:t>Section</w:t>
      </w:r>
      <w:r w:rsidR="002849D1">
        <w:t> </w:t>
      </w:r>
      <w:r w:rsidRPr="002849D1">
        <w:t>78</w:t>
      </w:r>
      <w:r w:rsidR="002849D1">
        <w:noBreakHyphen/>
      </w:r>
      <w:r w:rsidRPr="002849D1">
        <w:t xml:space="preserve">15 does not apply to the </w:t>
      </w:r>
      <w:r w:rsidR="002849D1" w:rsidRPr="002849D1">
        <w:rPr>
          <w:position w:val="6"/>
          <w:sz w:val="16"/>
        </w:rPr>
        <w:t>*</w:t>
      </w:r>
      <w:r w:rsidRPr="002849D1">
        <w:t xml:space="preserve">decreasing adjustment, but its amount is instead worked out using the applicable </w:t>
      </w:r>
      <w:r w:rsidR="002849D1" w:rsidRPr="002849D1">
        <w:rPr>
          <w:position w:val="6"/>
          <w:sz w:val="16"/>
        </w:rPr>
        <w:t>*</w:t>
      </w:r>
      <w:r w:rsidRPr="002849D1">
        <w:t>average input tax credit fraction (see section</w:t>
      </w:r>
      <w:r w:rsidR="002849D1">
        <w:t> </w:t>
      </w:r>
      <w:r w:rsidRPr="002849D1">
        <w:t>79</w:t>
      </w:r>
      <w:r w:rsidR="002849D1">
        <w:noBreakHyphen/>
      </w:r>
      <w:r w:rsidRPr="002849D1">
        <w:t>95).</w:t>
      </w:r>
    </w:p>
    <w:p w:rsidR="00300522" w:rsidRPr="002849D1" w:rsidRDefault="00300522" w:rsidP="00300522">
      <w:pPr>
        <w:pStyle w:val="subsection"/>
      </w:pPr>
      <w:r w:rsidRPr="002849D1">
        <w:tab/>
        <w:t>(4)</w:t>
      </w:r>
      <w:r w:rsidRPr="002849D1">
        <w:tab/>
        <w:t xml:space="preserve">The </w:t>
      </w:r>
      <w:r w:rsidR="002849D1" w:rsidRPr="002849D1">
        <w:rPr>
          <w:position w:val="6"/>
          <w:sz w:val="16"/>
        </w:rPr>
        <w:t>*</w:t>
      </w:r>
      <w:r w:rsidRPr="002849D1">
        <w:t xml:space="preserve">operator may, in writing, elect that, from the start of a specified </w:t>
      </w:r>
      <w:r w:rsidR="002849D1" w:rsidRPr="002849D1">
        <w:rPr>
          <w:position w:val="6"/>
          <w:sz w:val="16"/>
        </w:rPr>
        <w:t>*</w:t>
      </w:r>
      <w:r w:rsidRPr="002849D1">
        <w:t xml:space="preserve">financial year, any </w:t>
      </w:r>
      <w:r w:rsidR="002849D1" w:rsidRPr="002849D1">
        <w:rPr>
          <w:position w:val="6"/>
          <w:sz w:val="16"/>
        </w:rPr>
        <w:t>*</w:t>
      </w:r>
      <w:r w:rsidRPr="002849D1">
        <w:t>decreasing adjustment in relation to all payments or supplies:</w:t>
      </w:r>
    </w:p>
    <w:p w:rsidR="00300522" w:rsidRPr="002849D1" w:rsidRDefault="00300522" w:rsidP="00300522">
      <w:pPr>
        <w:pStyle w:val="paragraph"/>
      </w:pPr>
      <w:r w:rsidRPr="002849D1">
        <w:tab/>
        <w:t>(a)</w:t>
      </w:r>
      <w:r w:rsidRPr="002849D1">
        <w:tab/>
        <w:t>that are made during the financial year; and</w:t>
      </w:r>
    </w:p>
    <w:p w:rsidR="00300522" w:rsidRPr="002849D1" w:rsidRDefault="00300522" w:rsidP="00300522">
      <w:pPr>
        <w:pStyle w:val="paragraph"/>
      </w:pPr>
      <w:r w:rsidRPr="002849D1">
        <w:tab/>
        <w:t>(b)</w:t>
      </w:r>
      <w:r w:rsidRPr="002849D1">
        <w:tab/>
        <w:t xml:space="preserve">to which </w:t>
      </w:r>
      <w:r w:rsidR="002849D1">
        <w:t>paragraphs (</w:t>
      </w:r>
      <w:r w:rsidRPr="002849D1">
        <w:t>1)(a), (b), (c) and (d) apply;</w:t>
      </w:r>
    </w:p>
    <w:p w:rsidR="00300522" w:rsidRPr="002849D1" w:rsidRDefault="00300522" w:rsidP="00300522">
      <w:pPr>
        <w:pStyle w:val="subsection2"/>
      </w:pPr>
      <w:r w:rsidRPr="002849D1">
        <w:t xml:space="preserve">are to be worked out using the applicable </w:t>
      </w:r>
      <w:r w:rsidR="002849D1" w:rsidRPr="002849D1">
        <w:rPr>
          <w:position w:val="6"/>
          <w:sz w:val="16"/>
        </w:rPr>
        <w:t>*</w:t>
      </w:r>
      <w:r w:rsidRPr="002849D1">
        <w:t>average input tax credit fraction.</w:t>
      </w:r>
    </w:p>
    <w:p w:rsidR="00300522" w:rsidRPr="002849D1" w:rsidRDefault="00300522" w:rsidP="00300522">
      <w:pPr>
        <w:pStyle w:val="subsection"/>
      </w:pPr>
      <w:r w:rsidRPr="002849D1">
        <w:tab/>
        <w:t>(5)</w:t>
      </w:r>
      <w:r w:rsidRPr="002849D1">
        <w:tab/>
        <w:t xml:space="preserve">Subject to </w:t>
      </w:r>
      <w:r w:rsidR="002849D1">
        <w:t>subsection (</w:t>
      </w:r>
      <w:r w:rsidRPr="002849D1">
        <w:t xml:space="preserve">6), the election must be made before the start of the specified </w:t>
      </w:r>
      <w:r w:rsidR="002849D1" w:rsidRPr="002849D1">
        <w:rPr>
          <w:position w:val="6"/>
          <w:sz w:val="16"/>
        </w:rPr>
        <w:t>*</w:t>
      </w:r>
      <w:r w:rsidRPr="002849D1">
        <w:t>financial year.</w:t>
      </w:r>
    </w:p>
    <w:p w:rsidR="00300522" w:rsidRPr="002849D1" w:rsidRDefault="00300522" w:rsidP="00300522">
      <w:pPr>
        <w:pStyle w:val="subsection"/>
      </w:pPr>
      <w:r w:rsidRPr="002849D1">
        <w:tab/>
        <w:t>(6)</w:t>
      </w:r>
      <w:r w:rsidRPr="002849D1">
        <w:tab/>
      </w:r>
      <w:r w:rsidR="002849D1">
        <w:t>Subsection (</w:t>
      </w:r>
      <w:r w:rsidRPr="002849D1">
        <w:t xml:space="preserve">5) does not apply if the election specifies the </w:t>
      </w:r>
      <w:r w:rsidR="002849D1" w:rsidRPr="002849D1">
        <w:rPr>
          <w:position w:val="6"/>
          <w:sz w:val="16"/>
        </w:rPr>
        <w:t>*</w:t>
      </w:r>
      <w:r w:rsidRPr="002849D1">
        <w:t>financial year beginning on 1</w:t>
      </w:r>
      <w:r w:rsidR="002849D1">
        <w:t> </w:t>
      </w:r>
      <w:r w:rsidRPr="002849D1">
        <w:t>July 2003 and is made before the end of 30 days after the day on which this section commences.</w:t>
      </w:r>
    </w:p>
    <w:p w:rsidR="00300522" w:rsidRPr="002849D1" w:rsidRDefault="00300522" w:rsidP="00300522">
      <w:pPr>
        <w:pStyle w:val="subsection"/>
      </w:pPr>
      <w:r w:rsidRPr="002849D1">
        <w:tab/>
        <w:t>(7)</w:t>
      </w:r>
      <w:r w:rsidRPr="002849D1">
        <w:tab/>
        <w:t xml:space="preserve">The election is in force during the specified </w:t>
      </w:r>
      <w:r w:rsidR="002849D1" w:rsidRPr="002849D1">
        <w:rPr>
          <w:position w:val="6"/>
          <w:sz w:val="16"/>
        </w:rPr>
        <w:t>*</w:t>
      </w:r>
      <w:r w:rsidRPr="002849D1">
        <w:t>financial year and every later financial year, other than one that begins after a financial year in which the election is revoked.</w:t>
      </w:r>
    </w:p>
    <w:p w:rsidR="00300522" w:rsidRPr="002849D1" w:rsidRDefault="00300522" w:rsidP="0004657D">
      <w:pPr>
        <w:pStyle w:val="ActHead5"/>
      </w:pPr>
      <w:bookmarkStart w:id="558" w:name="_Toc364850923"/>
      <w:r w:rsidRPr="002849D1">
        <w:rPr>
          <w:rStyle w:val="CharSectno"/>
        </w:rPr>
        <w:lastRenderedPageBreak/>
        <w:t>79</w:t>
      </w:r>
      <w:r w:rsidR="002849D1" w:rsidRPr="002849D1">
        <w:rPr>
          <w:rStyle w:val="CharSectno"/>
        </w:rPr>
        <w:noBreakHyphen/>
      </w:r>
      <w:r w:rsidRPr="002849D1">
        <w:rPr>
          <w:rStyle w:val="CharSectno"/>
        </w:rPr>
        <w:t>20</w:t>
      </w:r>
      <w:r w:rsidRPr="002849D1">
        <w:t xml:space="preserve">  Extension of various references in Division</w:t>
      </w:r>
      <w:r w:rsidR="002849D1">
        <w:t> </w:t>
      </w:r>
      <w:r w:rsidRPr="002849D1">
        <w:t>78 to rights of subrogation to cover other rights of recovery</w:t>
      </w:r>
      <w:bookmarkEnd w:id="558"/>
    </w:p>
    <w:p w:rsidR="00300522" w:rsidRPr="002849D1" w:rsidRDefault="00300522" w:rsidP="0004657D">
      <w:pPr>
        <w:pStyle w:val="SubsectionHead"/>
      </w:pPr>
      <w:r w:rsidRPr="002849D1">
        <w:t>Payments or supplies in settlement of claims</w:t>
      </w:r>
    </w:p>
    <w:p w:rsidR="00300522" w:rsidRPr="002849D1" w:rsidRDefault="00300522" w:rsidP="0004657D">
      <w:pPr>
        <w:pStyle w:val="subsection"/>
        <w:keepNext/>
        <w:keepLines/>
      </w:pPr>
      <w:r w:rsidRPr="002849D1">
        <w:tab/>
        <w:t>(1)</w:t>
      </w:r>
      <w:r w:rsidRPr="002849D1">
        <w:tab/>
        <w:t>For the purposes of sections</w:t>
      </w:r>
      <w:r w:rsidR="002849D1">
        <w:t> </w:t>
      </w:r>
      <w:r w:rsidRPr="002849D1">
        <w:t>78</w:t>
      </w:r>
      <w:r w:rsidR="002849D1">
        <w:noBreakHyphen/>
      </w:r>
      <w:r w:rsidRPr="002849D1">
        <w:t>35, 78</w:t>
      </w:r>
      <w:r w:rsidR="002849D1">
        <w:noBreakHyphen/>
      </w:r>
      <w:r w:rsidRPr="002849D1">
        <w:t>40 and 78</w:t>
      </w:r>
      <w:r w:rsidR="002849D1">
        <w:noBreakHyphen/>
      </w:r>
      <w:r w:rsidRPr="002849D1">
        <w:t xml:space="preserve">75, a reference in those sections to a payment or supply made by an entity in settlement of a claim by an insurer in exercising the insurer’s rights of subrogation in respect of an </w:t>
      </w:r>
      <w:r w:rsidR="002849D1" w:rsidRPr="002849D1">
        <w:rPr>
          <w:position w:val="6"/>
          <w:sz w:val="16"/>
        </w:rPr>
        <w:t>*</w:t>
      </w:r>
      <w:r w:rsidRPr="002849D1">
        <w:t>insurance policy includes a reference to a payment or supply that satisfies the following requirements:</w:t>
      </w:r>
    </w:p>
    <w:p w:rsidR="00300522" w:rsidRPr="002849D1" w:rsidRDefault="00300522" w:rsidP="0004657D">
      <w:pPr>
        <w:pStyle w:val="paragraph"/>
        <w:keepNext/>
        <w:keepLines/>
      </w:pPr>
      <w:r w:rsidRPr="002849D1">
        <w:tab/>
        <w:t>(a)</w:t>
      </w:r>
      <w:r w:rsidRPr="002849D1">
        <w:tab/>
        <w:t xml:space="preserve">the payment or supply is made by an entity in settlement of a claim by an </w:t>
      </w:r>
      <w:r w:rsidR="002849D1" w:rsidRPr="002849D1">
        <w:rPr>
          <w:position w:val="6"/>
          <w:sz w:val="16"/>
        </w:rPr>
        <w:t>*</w:t>
      </w:r>
      <w:r w:rsidRPr="002849D1">
        <w:t xml:space="preserve">operator of a </w:t>
      </w:r>
      <w:r w:rsidR="002849D1" w:rsidRPr="002849D1">
        <w:rPr>
          <w:position w:val="6"/>
          <w:sz w:val="16"/>
        </w:rPr>
        <w:t>*</w:t>
      </w:r>
      <w:r w:rsidRPr="002849D1">
        <w:t>compulsory third party scheme;</w:t>
      </w:r>
    </w:p>
    <w:p w:rsidR="00300522" w:rsidRPr="002849D1" w:rsidRDefault="00300522" w:rsidP="0004657D">
      <w:pPr>
        <w:pStyle w:val="paragraph"/>
        <w:keepNext/>
        <w:keepLines/>
      </w:pPr>
      <w:r w:rsidRPr="002849D1">
        <w:tab/>
        <w:t>(b)</w:t>
      </w:r>
      <w:r w:rsidRPr="002849D1">
        <w:tab/>
        <w:t>the claim was made by the operator in exercise of the operator’s rights to recover in respect of a payment or supply made under the compulsory third party scheme;</w:t>
      </w:r>
    </w:p>
    <w:p w:rsidR="00300522" w:rsidRPr="002849D1" w:rsidRDefault="00300522" w:rsidP="00300522">
      <w:pPr>
        <w:pStyle w:val="paragraph"/>
      </w:pPr>
      <w:r w:rsidRPr="002849D1">
        <w:tab/>
        <w:t>(c)</w:t>
      </w:r>
      <w:r w:rsidRPr="002849D1">
        <w:tab/>
        <w:t xml:space="preserve">the claim was not made under an </w:t>
      </w:r>
      <w:r w:rsidR="002849D1" w:rsidRPr="002849D1">
        <w:rPr>
          <w:position w:val="6"/>
          <w:sz w:val="16"/>
        </w:rPr>
        <w:t>*</w:t>
      </w:r>
      <w:r w:rsidRPr="002849D1">
        <w:t>insurance policy that is a policy of reinsurance.</w:t>
      </w:r>
    </w:p>
    <w:p w:rsidR="00300522" w:rsidRPr="002849D1" w:rsidRDefault="00300522" w:rsidP="00300522">
      <w:pPr>
        <w:pStyle w:val="SubsectionHead"/>
      </w:pPr>
      <w:r w:rsidRPr="002849D1">
        <w:t>Payments or supplies in compliance with court judgments etc. relating to claims</w:t>
      </w:r>
    </w:p>
    <w:p w:rsidR="00300522" w:rsidRPr="002849D1" w:rsidRDefault="00300522" w:rsidP="00300522">
      <w:pPr>
        <w:pStyle w:val="subsection"/>
      </w:pPr>
      <w:r w:rsidRPr="002849D1">
        <w:tab/>
        <w:t>(2)</w:t>
      </w:r>
      <w:r w:rsidRPr="002849D1">
        <w:tab/>
        <w:t>For the purposes of section</w:t>
      </w:r>
      <w:r w:rsidR="002849D1">
        <w:t> </w:t>
      </w:r>
      <w:r w:rsidRPr="002849D1">
        <w:t>78</w:t>
      </w:r>
      <w:r w:rsidR="002849D1">
        <w:noBreakHyphen/>
      </w:r>
      <w:r w:rsidRPr="002849D1">
        <w:t xml:space="preserve">110, a reference in that section to a payment or supply made by an entity in compliance with a judgment or order of a court relating to a claim made by an insurer in exercising the insurer’s rights of subrogation in respect of an </w:t>
      </w:r>
      <w:r w:rsidR="002849D1" w:rsidRPr="002849D1">
        <w:rPr>
          <w:position w:val="6"/>
          <w:sz w:val="16"/>
        </w:rPr>
        <w:t>*</w:t>
      </w:r>
      <w:r w:rsidRPr="002849D1">
        <w:t>insurance policy includes a reference to a payment or supply that satisfies the following requirements:</w:t>
      </w:r>
    </w:p>
    <w:p w:rsidR="00300522" w:rsidRPr="002849D1" w:rsidRDefault="00300522" w:rsidP="00300522">
      <w:pPr>
        <w:pStyle w:val="paragraph"/>
      </w:pPr>
      <w:r w:rsidRPr="002849D1">
        <w:tab/>
        <w:t>(a)</w:t>
      </w:r>
      <w:r w:rsidRPr="002849D1">
        <w:tab/>
        <w:t xml:space="preserve">the payment or supply is made by an entity in compliance with a judgment or order of a court relating to a claim made by an </w:t>
      </w:r>
      <w:r w:rsidR="002849D1" w:rsidRPr="002849D1">
        <w:rPr>
          <w:position w:val="6"/>
          <w:sz w:val="16"/>
        </w:rPr>
        <w:t>*</w:t>
      </w:r>
      <w:r w:rsidRPr="002849D1">
        <w:t xml:space="preserve">operator of a </w:t>
      </w:r>
      <w:r w:rsidR="002849D1" w:rsidRPr="002849D1">
        <w:rPr>
          <w:position w:val="6"/>
          <w:sz w:val="16"/>
        </w:rPr>
        <w:t>*</w:t>
      </w:r>
      <w:r w:rsidRPr="002849D1">
        <w:t>compulsory third party scheme;</w:t>
      </w:r>
    </w:p>
    <w:p w:rsidR="00300522" w:rsidRPr="002849D1" w:rsidRDefault="00300522" w:rsidP="00300522">
      <w:pPr>
        <w:pStyle w:val="paragraph"/>
      </w:pPr>
      <w:r w:rsidRPr="002849D1">
        <w:tab/>
        <w:t>(b)</w:t>
      </w:r>
      <w:r w:rsidRPr="002849D1">
        <w:tab/>
        <w:t xml:space="preserve">the claim was made by the </w:t>
      </w:r>
      <w:r w:rsidR="002849D1" w:rsidRPr="002849D1">
        <w:rPr>
          <w:position w:val="6"/>
          <w:sz w:val="16"/>
        </w:rPr>
        <w:t>*</w:t>
      </w:r>
      <w:r w:rsidRPr="002849D1">
        <w:t xml:space="preserve">operator in exercise of the operator’s rights to recover a payment or supply made under the </w:t>
      </w:r>
      <w:r w:rsidR="002849D1" w:rsidRPr="002849D1">
        <w:rPr>
          <w:position w:val="6"/>
          <w:sz w:val="16"/>
        </w:rPr>
        <w:t>*</w:t>
      </w:r>
      <w:r w:rsidRPr="002849D1">
        <w:t>compulsory third party scheme;</w:t>
      </w:r>
    </w:p>
    <w:p w:rsidR="00300522" w:rsidRPr="002849D1" w:rsidRDefault="00300522" w:rsidP="00300522">
      <w:pPr>
        <w:pStyle w:val="paragraph"/>
      </w:pPr>
      <w:r w:rsidRPr="002849D1">
        <w:tab/>
        <w:t>(c)</w:t>
      </w:r>
      <w:r w:rsidRPr="002849D1">
        <w:tab/>
        <w:t>the claim was not made under an insurance policy that is a policy of reinsurance.</w:t>
      </w:r>
    </w:p>
    <w:p w:rsidR="00300522" w:rsidRPr="002849D1" w:rsidRDefault="00300522" w:rsidP="00300522">
      <w:pPr>
        <w:pStyle w:val="ActHead4"/>
      </w:pPr>
      <w:bookmarkStart w:id="559" w:name="_Toc364850924"/>
      <w:r w:rsidRPr="002849D1">
        <w:rPr>
          <w:rStyle w:val="CharSubdNo"/>
        </w:rPr>
        <w:lastRenderedPageBreak/>
        <w:t>Subdivision</w:t>
      </w:r>
      <w:r w:rsidR="002849D1" w:rsidRPr="002849D1">
        <w:rPr>
          <w:rStyle w:val="CharSubdNo"/>
        </w:rPr>
        <w:t> </w:t>
      </w:r>
      <w:r w:rsidRPr="002849D1">
        <w:rPr>
          <w:rStyle w:val="CharSubdNo"/>
        </w:rPr>
        <w:t>79</w:t>
      </w:r>
      <w:r w:rsidR="002849D1" w:rsidRPr="002849D1">
        <w:rPr>
          <w:rStyle w:val="CharSubdNo"/>
        </w:rPr>
        <w:noBreakHyphen/>
      </w:r>
      <w:r w:rsidRPr="002849D1">
        <w:rPr>
          <w:rStyle w:val="CharSubdNo"/>
        </w:rPr>
        <w:t>B</w:t>
      </w:r>
      <w:r w:rsidRPr="002849D1">
        <w:t>—</w:t>
      </w:r>
      <w:r w:rsidRPr="002849D1">
        <w:rPr>
          <w:rStyle w:val="CharSubdText"/>
        </w:rPr>
        <w:t>Extension of Division</w:t>
      </w:r>
      <w:r w:rsidR="002849D1" w:rsidRPr="002849D1">
        <w:rPr>
          <w:rStyle w:val="CharSubdText"/>
        </w:rPr>
        <w:t> </w:t>
      </w:r>
      <w:r w:rsidRPr="002849D1">
        <w:rPr>
          <w:rStyle w:val="CharSubdText"/>
        </w:rPr>
        <w:t>78 to cover certain compulsory third party scheme payments and supplies connected with, but not under, insurance policies</w:t>
      </w:r>
      <w:bookmarkEnd w:id="559"/>
    </w:p>
    <w:p w:rsidR="00300522" w:rsidRPr="002849D1" w:rsidRDefault="00300522" w:rsidP="00300522">
      <w:pPr>
        <w:pStyle w:val="ActHead5"/>
      </w:pPr>
      <w:bookmarkStart w:id="560" w:name="_Toc364850925"/>
      <w:r w:rsidRPr="002849D1">
        <w:rPr>
          <w:rStyle w:val="CharSectno"/>
        </w:rPr>
        <w:t>79</w:t>
      </w:r>
      <w:r w:rsidR="002849D1" w:rsidRPr="002849D1">
        <w:rPr>
          <w:rStyle w:val="CharSectno"/>
        </w:rPr>
        <w:noBreakHyphen/>
      </w:r>
      <w:r w:rsidRPr="002849D1">
        <w:rPr>
          <w:rStyle w:val="CharSectno"/>
        </w:rPr>
        <w:t>25</w:t>
      </w:r>
      <w:r w:rsidRPr="002849D1">
        <w:t xml:space="preserve">  Meaning of </w:t>
      </w:r>
      <w:r w:rsidRPr="002849D1">
        <w:rPr>
          <w:i/>
        </w:rPr>
        <w:t>CTP hybrid payment or supply</w:t>
      </w:r>
      <w:bookmarkEnd w:id="560"/>
    </w:p>
    <w:p w:rsidR="00300522" w:rsidRPr="002849D1" w:rsidRDefault="00300522" w:rsidP="00300522">
      <w:pPr>
        <w:pStyle w:val="subsection"/>
      </w:pPr>
      <w:r w:rsidRPr="002849D1">
        <w:tab/>
        <w:t>(1)</w:t>
      </w:r>
      <w:r w:rsidRPr="002849D1">
        <w:tab/>
        <w:t xml:space="preserve">Subject to this section, a payment or supply is a </w:t>
      </w:r>
      <w:r w:rsidRPr="002849D1">
        <w:rPr>
          <w:b/>
          <w:i/>
        </w:rPr>
        <w:t>CTP hybrid payment or supply</w:t>
      </w:r>
      <w:r w:rsidRPr="002849D1">
        <w:t xml:space="preserve"> if:</w:t>
      </w:r>
    </w:p>
    <w:p w:rsidR="00300522" w:rsidRPr="002849D1" w:rsidRDefault="00300522" w:rsidP="00300522">
      <w:pPr>
        <w:pStyle w:val="paragraph"/>
      </w:pPr>
      <w:r w:rsidRPr="002849D1">
        <w:tab/>
        <w:t>(a)</w:t>
      </w:r>
      <w:r w:rsidRPr="002849D1">
        <w:tab/>
        <w:t xml:space="preserve">it is made in settlement of a claim for compensation under a </w:t>
      </w:r>
      <w:r w:rsidR="002849D1" w:rsidRPr="002849D1">
        <w:rPr>
          <w:position w:val="6"/>
          <w:sz w:val="16"/>
        </w:rPr>
        <w:t>*</w:t>
      </w:r>
      <w:r w:rsidRPr="002849D1">
        <w:t>compulsory third party scheme; and</w:t>
      </w:r>
    </w:p>
    <w:p w:rsidR="00300522" w:rsidRPr="002849D1" w:rsidRDefault="00300522" w:rsidP="00300522">
      <w:pPr>
        <w:pStyle w:val="paragraph"/>
      </w:pPr>
      <w:r w:rsidRPr="002849D1">
        <w:tab/>
        <w:t>(b)</w:t>
      </w:r>
      <w:r w:rsidRPr="002849D1">
        <w:tab/>
        <w:t xml:space="preserve">the claim would not have been made but for an </w:t>
      </w:r>
      <w:r w:rsidR="002849D1" w:rsidRPr="002849D1">
        <w:rPr>
          <w:position w:val="6"/>
          <w:sz w:val="16"/>
        </w:rPr>
        <w:t>*</w:t>
      </w:r>
      <w:r w:rsidRPr="002849D1">
        <w:t>insurance policy issued under the scheme; and</w:t>
      </w:r>
    </w:p>
    <w:p w:rsidR="00300522" w:rsidRPr="002849D1" w:rsidRDefault="00300522" w:rsidP="00300522">
      <w:pPr>
        <w:pStyle w:val="paragraph"/>
      </w:pPr>
      <w:r w:rsidRPr="002849D1">
        <w:tab/>
        <w:t>(c)</w:t>
      </w:r>
      <w:r w:rsidRPr="002849D1">
        <w:tab/>
        <w:t>the claim was not made under the insurance policy.</w:t>
      </w:r>
    </w:p>
    <w:p w:rsidR="00300522" w:rsidRPr="002849D1" w:rsidRDefault="00300522" w:rsidP="00300522">
      <w:pPr>
        <w:pStyle w:val="subsection"/>
      </w:pPr>
      <w:r w:rsidRPr="002849D1">
        <w:tab/>
        <w:t>(2)</w:t>
      </w:r>
      <w:r w:rsidRPr="002849D1">
        <w:tab/>
        <w:t xml:space="preserve">A payment or supply is not a </w:t>
      </w:r>
      <w:r w:rsidRPr="002849D1">
        <w:rPr>
          <w:b/>
          <w:i/>
        </w:rPr>
        <w:t>CTP hybrid payment or supply</w:t>
      </w:r>
      <w:r w:rsidRPr="002849D1">
        <w:t xml:space="preserve"> if:</w:t>
      </w:r>
    </w:p>
    <w:p w:rsidR="00300522" w:rsidRPr="002849D1" w:rsidRDefault="00300522" w:rsidP="00300522">
      <w:pPr>
        <w:pStyle w:val="paragraph"/>
      </w:pPr>
      <w:r w:rsidRPr="002849D1">
        <w:tab/>
        <w:t>(a)</w:t>
      </w:r>
      <w:r w:rsidRPr="002849D1">
        <w:tab/>
        <w:t xml:space="preserve">when the payment or supply is made, the entity that paid the premium for the </w:t>
      </w:r>
      <w:r w:rsidR="002849D1" w:rsidRPr="002849D1">
        <w:rPr>
          <w:position w:val="6"/>
          <w:sz w:val="16"/>
        </w:rPr>
        <w:t>*</w:t>
      </w:r>
      <w:r w:rsidRPr="002849D1">
        <w:t>insurance policy cannot be located; and</w:t>
      </w:r>
    </w:p>
    <w:p w:rsidR="00300522" w:rsidRPr="002849D1" w:rsidRDefault="00300522" w:rsidP="00300522">
      <w:pPr>
        <w:pStyle w:val="paragraph"/>
      </w:pPr>
      <w:r w:rsidRPr="002849D1">
        <w:tab/>
        <w:t>(b)</w:t>
      </w:r>
      <w:r w:rsidRPr="002849D1">
        <w:tab/>
        <w:t xml:space="preserve">that entity did not, at or before the time the </w:t>
      </w:r>
      <w:r w:rsidR="002849D1" w:rsidRPr="002849D1">
        <w:rPr>
          <w:position w:val="6"/>
          <w:sz w:val="16"/>
        </w:rPr>
        <w:t>*</w:t>
      </w:r>
      <w:r w:rsidRPr="002849D1">
        <w:t>operator making the payment or supply was first made aware of the circumstances to which the payment or supply relates, inform the operator of the entitlement to an input tax credit for the CTP premium it paid; and</w:t>
      </w:r>
    </w:p>
    <w:p w:rsidR="00300522" w:rsidRPr="002849D1" w:rsidRDefault="00300522" w:rsidP="00300522">
      <w:pPr>
        <w:pStyle w:val="paragraph"/>
      </w:pPr>
      <w:r w:rsidRPr="002849D1">
        <w:tab/>
        <w:t>(c)</w:t>
      </w:r>
      <w:r w:rsidRPr="002849D1">
        <w:tab/>
        <w:t xml:space="preserve">the </w:t>
      </w:r>
      <w:r w:rsidR="002849D1" w:rsidRPr="002849D1">
        <w:rPr>
          <w:position w:val="6"/>
          <w:sz w:val="16"/>
        </w:rPr>
        <w:t>*</w:t>
      </w:r>
      <w:r w:rsidRPr="002849D1">
        <w:t>premium selection test was not satisfied in relation to the insurance policy.</w:t>
      </w:r>
    </w:p>
    <w:p w:rsidR="00300522" w:rsidRPr="002849D1" w:rsidRDefault="00300522" w:rsidP="00300522">
      <w:pPr>
        <w:pStyle w:val="subsection"/>
      </w:pPr>
      <w:r w:rsidRPr="002849D1">
        <w:tab/>
        <w:t>(2A)</w:t>
      </w:r>
      <w:r w:rsidRPr="002849D1">
        <w:tab/>
      </w:r>
      <w:r w:rsidR="002849D1">
        <w:t>Subsection (</w:t>
      </w:r>
      <w:r w:rsidRPr="002849D1">
        <w:t xml:space="preserve">2) does not apply if the cover under the </w:t>
      </w:r>
      <w:r w:rsidR="002849D1" w:rsidRPr="002849D1">
        <w:rPr>
          <w:position w:val="6"/>
          <w:sz w:val="16"/>
        </w:rPr>
        <w:t>*</w:t>
      </w:r>
      <w:r w:rsidRPr="002849D1">
        <w:t>insurance policy commenced before 1</w:t>
      </w:r>
      <w:r w:rsidR="002849D1">
        <w:t> </w:t>
      </w:r>
      <w:r w:rsidRPr="002849D1">
        <w:t>July 2003 (whether or not all or part of the premium on the policy was paid before that day).</w:t>
      </w:r>
    </w:p>
    <w:p w:rsidR="00300522" w:rsidRPr="002849D1" w:rsidRDefault="00300522" w:rsidP="00300522">
      <w:pPr>
        <w:pStyle w:val="subsection"/>
      </w:pPr>
      <w:r w:rsidRPr="002849D1">
        <w:tab/>
        <w:t>(3)</w:t>
      </w:r>
      <w:r w:rsidRPr="002849D1">
        <w:tab/>
        <w:t xml:space="preserve">A payment or supply is not a </w:t>
      </w:r>
      <w:r w:rsidRPr="002849D1">
        <w:rPr>
          <w:b/>
          <w:i/>
        </w:rPr>
        <w:t>CTP hybrid payment or supply</w:t>
      </w:r>
      <w:r w:rsidRPr="002849D1">
        <w:t xml:space="preserve"> if the </w:t>
      </w:r>
      <w:r w:rsidR="002849D1" w:rsidRPr="002849D1">
        <w:rPr>
          <w:position w:val="6"/>
          <w:sz w:val="16"/>
        </w:rPr>
        <w:t>*</w:t>
      </w:r>
      <w:r w:rsidRPr="002849D1">
        <w:t>operator making the payment or supply was required to do so by law because of the bankruptcy or insolvency of another operator who is an insurer.</w:t>
      </w:r>
    </w:p>
    <w:p w:rsidR="00300522" w:rsidRPr="002849D1" w:rsidRDefault="00300522" w:rsidP="00F26F26">
      <w:pPr>
        <w:pStyle w:val="ActHead5"/>
      </w:pPr>
      <w:bookmarkStart w:id="561" w:name="_Toc364850926"/>
      <w:r w:rsidRPr="002849D1">
        <w:rPr>
          <w:rStyle w:val="CharSectno"/>
        </w:rPr>
        <w:lastRenderedPageBreak/>
        <w:t>79</w:t>
      </w:r>
      <w:r w:rsidR="002849D1" w:rsidRPr="002849D1">
        <w:rPr>
          <w:rStyle w:val="CharSectno"/>
        </w:rPr>
        <w:noBreakHyphen/>
      </w:r>
      <w:r w:rsidRPr="002849D1">
        <w:rPr>
          <w:rStyle w:val="CharSectno"/>
        </w:rPr>
        <w:t>30</w:t>
      </w:r>
      <w:r w:rsidRPr="002849D1">
        <w:t xml:space="preserve">  Application of Division</w:t>
      </w:r>
      <w:r w:rsidR="002849D1">
        <w:t> </w:t>
      </w:r>
      <w:r w:rsidRPr="002849D1">
        <w:t>78</w:t>
      </w:r>
      <w:bookmarkEnd w:id="561"/>
    </w:p>
    <w:p w:rsidR="00300522" w:rsidRPr="002849D1" w:rsidRDefault="00300522" w:rsidP="00F26F26">
      <w:pPr>
        <w:pStyle w:val="subsection"/>
        <w:keepNext/>
        <w:keepLines/>
      </w:pPr>
      <w:r w:rsidRPr="002849D1">
        <w:tab/>
        <w:t>(1)</w:t>
      </w:r>
      <w:r w:rsidRPr="002849D1">
        <w:tab/>
        <w:t>Division</w:t>
      </w:r>
      <w:r w:rsidR="002849D1">
        <w:t> </w:t>
      </w:r>
      <w:r w:rsidRPr="002849D1">
        <w:t>78 (other than section</w:t>
      </w:r>
      <w:r w:rsidR="002849D1">
        <w:t> </w:t>
      </w:r>
      <w:r w:rsidRPr="002849D1">
        <w:t>78</w:t>
      </w:r>
      <w:r w:rsidR="002849D1">
        <w:noBreakHyphen/>
      </w:r>
      <w:r w:rsidRPr="002849D1">
        <w:t>100), as modified by Subdivision</w:t>
      </w:r>
      <w:r w:rsidR="002849D1">
        <w:t> </w:t>
      </w:r>
      <w:r w:rsidRPr="002849D1">
        <w:t>79</w:t>
      </w:r>
      <w:r w:rsidR="002849D1">
        <w:noBreakHyphen/>
      </w:r>
      <w:r w:rsidRPr="002849D1">
        <w:t xml:space="preserve">A, applies in relation to a </w:t>
      </w:r>
      <w:r w:rsidR="002849D1" w:rsidRPr="002849D1">
        <w:rPr>
          <w:position w:val="6"/>
          <w:sz w:val="16"/>
        </w:rPr>
        <w:t>*</w:t>
      </w:r>
      <w:r w:rsidRPr="002849D1">
        <w:t>CTP hybrid payment or supply</w:t>
      </w:r>
      <w:r w:rsidRPr="002849D1">
        <w:rPr>
          <w:b/>
          <w:i/>
        </w:rPr>
        <w:t xml:space="preserve"> </w:t>
      </w:r>
      <w:r w:rsidRPr="002849D1">
        <w:t xml:space="preserve">as if it were a payment or supply made in settlement of a claim under the </w:t>
      </w:r>
      <w:r w:rsidR="002849D1" w:rsidRPr="002849D1">
        <w:rPr>
          <w:position w:val="6"/>
          <w:sz w:val="16"/>
        </w:rPr>
        <w:t>*</w:t>
      </w:r>
      <w:r w:rsidRPr="002849D1">
        <w:t>insurance policy mentioned in paragraph</w:t>
      </w:r>
      <w:r w:rsidR="002849D1">
        <w:t> </w:t>
      </w:r>
      <w:r w:rsidRPr="002849D1">
        <w:t>79</w:t>
      </w:r>
      <w:r w:rsidR="002849D1">
        <w:noBreakHyphen/>
      </w:r>
      <w:r w:rsidRPr="002849D1">
        <w:t>25(1)(b).</w:t>
      </w:r>
    </w:p>
    <w:p w:rsidR="00300522" w:rsidRPr="002849D1" w:rsidRDefault="00300522" w:rsidP="00300522">
      <w:pPr>
        <w:pStyle w:val="subsection"/>
      </w:pPr>
      <w:r w:rsidRPr="002849D1">
        <w:tab/>
        <w:t>(2)</w:t>
      </w:r>
      <w:r w:rsidRPr="002849D1">
        <w:tab/>
        <w:t>This section does not prevent Division</w:t>
      </w:r>
      <w:r w:rsidR="002849D1">
        <w:t> </w:t>
      </w:r>
      <w:r w:rsidRPr="002849D1">
        <w:t xml:space="preserve">78 applying to a payment or supply under a </w:t>
      </w:r>
      <w:r w:rsidR="002849D1" w:rsidRPr="002849D1">
        <w:rPr>
          <w:position w:val="6"/>
          <w:sz w:val="16"/>
        </w:rPr>
        <w:t>*</w:t>
      </w:r>
      <w:r w:rsidRPr="002849D1">
        <w:t xml:space="preserve">compulsory third party scheme if the payment or supply is made in settlement of a claim under an </w:t>
      </w:r>
      <w:r w:rsidR="002849D1" w:rsidRPr="002849D1">
        <w:rPr>
          <w:position w:val="6"/>
          <w:sz w:val="16"/>
        </w:rPr>
        <w:t>*</w:t>
      </w:r>
      <w:r w:rsidRPr="002849D1">
        <w:t>insurance policy.</w:t>
      </w:r>
    </w:p>
    <w:p w:rsidR="00300522" w:rsidRPr="002849D1" w:rsidRDefault="00300522" w:rsidP="00300522">
      <w:pPr>
        <w:pStyle w:val="ActHead4"/>
      </w:pPr>
      <w:bookmarkStart w:id="562" w:name="_Toc364850927"/>
      <w:r w:rsidRPr="002849D1">
        <w:rPr>
          <w:rStyle w:val="CharSubdNo"/>
        </w:rPr>
        <w:t>Subdivision</w:t>
      </w:r>
      <w:r w:rsidR="002849D1" w:rsidRPr="002849D1">
        <w:rPr>
          <w:rStyle w:val="CharSubdNo"/>
        </w:rPr>
        <w:t> </w:t>
      </w:r>
      <w:r w:rsidRPr="002849D1">
        <w:rPr>
          <w:rStyle w:val="CharSubdNo"/>
        </w:rPr>
        <w:t>79</w:t>
      </w:r>
      <w:r w:rsidR="002849D1" w:rsidRPr="002849D1">
        <w:rPr>
          <w:rStyle w:val="CharSubdNo"/>
        </w:rPr>
        <w:noBreakHyphen/>
      </w:r>
      <w:r w:rsidRPr="002849D1">
        <w:rPr>
          <w:rStyle w:val="CharSubdNo"/>
        </w:rPr>
        <w:t>C</w:t>
      </w:r>
      <w:r w:rsidRPr="002849D1">
        <w:t>—</w:t>
      </w:r>
      <w:r w:rsidRPr="002849D1">
        <w:rPr>
          <w:rStyle w:val="CharSubdText"/>
        </w:rPr>
        <w:t>Other payments and supplies under compulsory third party schemes</w:t>
      </w:r>
      <w:bookmarkEnd w:id="562"/>
    </w:p>
    <w:p w:rsidR="00300522" w:rsidRPr="002849D1" w:rsidRDefault="00300522" w:rsidP="00300522">
      <w:pPr>
        <w:pStyle w:val="ActHead5"/>
      </w:pPr>
      <w:bookmarkStart w:id="563" w:name="_Toc364850928"/>
      <w:r w:rsidRPr="002849D1">
        <w:rPr>
          <w:rStyle w:val="CharSectno"/>
        </w:rPr>
        <w:t>79</w:t>
      </w:r>
      <w:r w:rsidR="002849D1" w:rsidRPr="002849D1">
        <w:rPr>
          <w:rStyle w:val="CharSectno"/>
        </w:rPr>
        <w:noBreakHyphen/>
      </w:r>
      <w:r w:rsidRPr="002849D1">
        <w:rPr>
          <w:rStyle w:val="CharSectno"/>
        </w:rPr>
        <w:t>35</w:t>
      </w:r>
      <w:r w:rsidRPr="002849D1">
        <w:t xml:space="preserve">  Meaning of </w:t>
      </w:r>
      <w:r w:rsidRPr="002849D1">
        <w:rPr>
          <w:i/>
        </w:rPr>
        <w:t xml:space="preserve">CTP compensation or ancillary payment or supply </w:t>
      </w:r>
      <w:r w:rsidRPr="002849D1">
        <w:t>etc.</w:t>
      </w:r>
      <w:bookmarkEnd w:id="563"/>
    </w:p>
    <w:p w:rsidR="00300522" w:rsidRPr="002849D1" w:rsidRDefault="00300522" w:rsidP="00300522">
      <w:pPr>
        <w:pStyle w:val="SubsectionHead"/>
      </w:pPr>
      <w:r w:rsidRPr="002849D1">
        <w:t xml:space="preserve">Meaning of </w:t>
      </w:r>
      <w:r w:rsidRPr="002849D1">
        <w:rPr>
          <w:b/>
        </w:rPr>
        <w:t>CTP compensation or ancillary payment or supply</w:t>
      </w:r>
    </w:p>
    <w:p w:rsidR="00300522" w:rsidRPr="002849D1" w:rsidRDefault="00300522" w:rsidP="00300522">
      <w:pPr>
        <w:pStyle w:val="subsection"/>
      </w:pPr>
      <w:r w:rsidRPr="002849D1">
        <w:tab/>
        <w:t>(1)</w:t>
      </w:r>
      <w:r w:rsidRPr="002849D1">
        <w:tab/>
        <w:t xml:space="preserve">A payment or supply is a </w:t>
      </w:r>
      <w:r w:rsidRPr="002849D1">
        <w:rPr>
          <w:b/>
          <w:i/>
        </w:rPr>
        <w:t>CTP compensation or ancillary payment or supply</w:t>
      </w:r>
      <w:r w:rsidRPr="002849D1">
        <w:t xml:space="preserve"> if it is a </w:t>
      </w:r>
      <w:r w:rsidR="002849D1" w:rsidRPr="002849D1">
        <w:rPr>
          <w:position w:val="6"/>
          <w:sz w:val="16"/>
        </w:rPr>
        <w:t>*</w:t>
      </w:r>
      <w:r w:rsidRPr="002849D1">
        <w:t xml:space="preserve">CTP compensation payment or supply or a </w:t>
      </w:r>
      <w:r w:rsidR="002849D1" w:rsidRPr="002849D1">
        <w:rPr>
          <w:position w:val="6"/>
          <w:sz w:val="16"/>
        </w:rPr>
        <w:t>*</w:t>
      </w:r>
      <w:r w:rsidRPr="002849D1">
        <w:t>CTP ancillary payment or supply.</w:t>
      </w:r>
    </w:p>
    <w:p w:rsidR="00300522" w:rsidRPr="002849D1" w:rsidRDefault="00300522" w:rsidP="00300522">
      <w:pPr>
        <w:pStyle w:val="SubsectionHead"/>
      </w:pPr>
      <w:r w:rsidRPr="002849D1">
        <w:t xml:space="preserve">Meaning of </w:t>
      </w:r>
      <w:r w:rsidRPr="002849D1">
        <w:rPr>
          <w:b/>
        </w:rPr>
        <w:t>CTP compensation payment or supply</w:t>
      </w:r>
    </w:p>
    <w:p w:rsidR="00300522" w:rsidRPr="002849D1" w:rsidRDefault="00300522" w:rsidP="00300522">
      <w:pPr>
        <w:pStyle w:val="subsection"/>
      </w:pPr>
      <w:r w:rsidRPr="002849D1">
        <w:tab/>
        <w:t>(2)</w:t>
      </w:r>
      <w:r w:rsidRPr="002849D1">
        <w:tab/>
        <w:t xml:space="preserve">A payment or supply is a </w:t>
      </w:r>
      <w:r w:rsidRPr="002849D1">
        <w:rPr>
          <w:b/>
          <w:i/>
        </w:rPr>
        <w:t>CTP compensation payment or supply</w:t>
      </w:r>
      <w:r w:rsidRPr="002849D1">
        <w:t xml:space="preserve"> if</w:t>
      </w:r>
    </w:p>
    <w:p w:rsidR="00300522" w:rsidRPr="002849D1" w:rsidRDefault="00300522" w:rsidP="00300522">
      <w:pPr>
        <w:pStyle w:val="paragraph"/>
      </w:pPr>
      <w:r w:rsidRPr="002849D1">
        <w:tab/>
        <w:t>(a)</w:t>
      </w:r>
      <w:r w:rsidRPr="002849D1">
        <w:tab/>
        <w:t xml:space="preserve">it is a payment or supply made under a </w:t>
      </w:r>
      <w:r w:rsidR="002849D1" w:rsidRPr="002849D1">
        <w:rPr>
          <w:position w:val="6"/>
          <w:sz w:val="16"/>
        </w:rPr>
        <w:t>*</w:t>
      </w:r>
      <w:r w:rsidRPr="002849D1">
        <w:t>compulsory third party scheme; and</w:t>
      </w:r>
    </w:p>
    <w:p w:rsidR="00300522" w:rsidRPr="002849D1" w:rsidRDefault="00300522" w:rsidP="00300522">
      <w:pPr>
        <w:pStyle w:val="paragraph"/>
      </w:pPr>
      <w:r w:rsidRPr="002849D1">
        <w:tab/>
        <w:t>(b)</w:t>
      </w:r>
      <w:r w:rsidRPr="002849D1">
        <w:tab/>
        <w:t>it is a payment or supply made in settlement of a claim for compensation under the scheme; and</w:t>
      </w:r>
    </w:p>
    <w:p w:rsidR="00300522" w:rsidRPr="002849D1" w:rsidRDefault="00300522" w:rsidP="00300522">
      <w:pPr>
        <w:pStyle w:val="paragraph"/>
      </w:pPr>
      <w:r w:rsidRPr="002849D1">
        <w:tab/>
        <w:t>(c)</w:t>
      </w:r>
      <w:r w:rsidRPr="002849D1">
        <w:tab/>
        <w:t xml:space="preserve">it is not the case that the </w:t>
      </w:r>
      <w:r w:rsidR="002849D1" w:rsidRPr="002849D1">
        <w:rPr>
          <w:position w:val="6"/>
          <w:sz w:val="16"/>
        </w:rPr>
        <w:t>*</w:t>
      </w:r>
      <w:r w:rsidRPr="002849D1">
        <w:t>operator making the payment or supply was required to do so by law because of the bankruptcy or insolvency of another operator who is an insurer; and</w:t>
      </w:r>
    </w:p>
    <w:p w:rsidR="00300522" w:rsidRPr="002849D1" w:rsidRDefault="00300522" w:rsidP="00300522">
      <w:pPr>
        <w:pStyle w:val="paragraph"/>
      </w:pPr>
      <w:r w:rsidRPr="002849D1">
        <w:tab/>
        <w:t>(d)</w:t>
      </w:r>
      <w:r w:rsidRPr="002849D1">
        <w:tab/>
        <w:t>Division</w:t>
      </w:r>
      <w:r w:rsidR="002849D1">
        <w:t> </w:t>
      </w:r>
      <w:r w:rsidRPr="002849D1">
        <w:t>78 does not apply in relation to the payment or supply; and</w:t>
      </w:r>
    </w:p>
    <w:p w:rsidR="00300522" w:rsidRPr="002849D1" w:rsidRDefault="00300522" w:rsidP="00300522">
      <w:pPr>
        <w:pStyle w:val="paragraph"/>
      </w:pPr>
      <w:r w:rsidRPr="002849D1">
        <w:tab/>
        <w:t>(e)</w:t>
      </w:r>
      <w:r w:rsidRPr="002849D1">
        <w:tab/>
        <w:t xml:space="preserve">the payment or supply is not a </w:t>
      </w:r>
      <w:r w:rsidR="002849D1" w:rsidRPr="002849D1">
        <w:rPr>
          <w:position w:val="6"/>
          <w:sz w:val="16"/>
        </w:rPr>
        <w:t>*</w:t>
      </w:r>
      <w:r w:rsidRPr="002849D1">
        <w:t xml:space="preserve">CTP dual premium or election payment or supply or a </w:t>
      </w:r>
      <w:r w:rsidR="002849D1" w:rsidRPr="002849D1">
        <w:rPr>
          <w:position w:val="6"/>
          <w:sz w:val="16"/>
        </w:rPr>
        <w:t>*</w:t>
      </w:r>
      <w:r w:rsidRPr="002849D1">
        <w:t>CTP hybrid payment or supply.</w:t>
      </w:r>
    </w:p>
    <w:p w:rsidR="00300522" w:rsidRPr="002849D1" w:rsidRDefault="00300522" w:rsidP="00300522">
      <w:pPr>
        <w:pStyle w:val="SubsectionHead"/>
      </w:pPr>
      <w:r w:rsidRPr="002849D1">
        <w:lastRenderedPageBreak/>
        <w:t xml:space="preserve">Meaning of </w:t>
      </w:r>
      <w:r w:rsidRPr="002849D1">
        <w:rPr>
          <w:b/>
        </w:rPr>
        <w:t>CTP ancillary payment or supply</w:t>
      </w:r>
    </w:p>
    <w:p w:rsidR="00300522" w:rsidRPr="002849D1" w:rsidRDefault="00300522" w:rsidP="00300522">
      <w:pPr>
        <w:pStyle w:val="subsection"/>
        <w:keepNext/>
        <w:keepLines/>
      </w:pPr>
      <w:r w:rsidRPr="002849D1">
        <w:tab/>
        <w:t>(3)</w:t>
      </w:r>
      <w:r w:rsidRPr="002849D1">
        <w:tab/>
        <w:t xml:space="preserve">A payment or supply is a </w:t>
      </w:r>
      <w:r w:rsidRPr="002849D1">
        <w:rPr>
          <w:b/>
          <w:i/>
        </w:rPr>
        <w:t>CTP ancillary payment or supply</w:t>
      </w:r>
      <w:r w:rsidRPr="002849D1">
        <w:t xml:space="preserve"> if:</w:t>
      </w:r>
    </w:p>
    <w:p w:rsidR="00300522" w:rsidRPr="002849D1" w:rsidRDefault="00300522" w:rsidP="00300522">
      <w:pPr>
        <w:pStyle w:val="paragraph"/>
      </w:pPr>
      <w:r w:rsidRPr="002849D1">
        <w:tab/>
        <w:t>(a)</w:t>
      </w:r>
      <w:r w:rsidRPr="002849D1">
        <w:tab/>
        <w:t xml:space="preserve">the payment or supply is made under a </w:t>
      </w:r>
      <w:r w:rsidR="002849D1" w:rsidRPr="002849D1">
        <w:rPr>
          <w:position w:val="6"/>
          <w:sz w:val="16"/>
        </w:rPr>
        <w:t>*</w:t>
      </w:r>
      <w:r w:rsidRPr="002849D1">
        <w:t>compulsory third party scheme; and</w:t>
      </w:r>
    </w:p>
    <w:p w:rsidR="00300522" w:rsidRPr="002849D1" w:rsidRDefault="00300522" w:rsidP="00300522">
      <w:pPr>
        <w:pStyle w:val="paragraph"/>
      </w:pPr>
      <w:r w:rsidRPr="002849D1">
        <w:tab/>
        <w:t>(b)</w:t>
      </w:r>
      <w:r w:rsidRPr="002849D1">
        <w:tab/>
        <w:t>the payment or supply is of a kind specified in the regulations; and</w:t>
      </w:r>
    </w:p>
    <w:p w:rsidR="00300522" w:rsidRPr="002849D1" w:rsidRDefault="00300522" w:rsidP="00300522">
      <w:pPr>
        <w:pStyle w:val="paragraph"/>
      </w:pPr>
      <w:r w:rsidRPr="002849D1">
        <w:tab/>
        <w:t>(c)</w:t>
      </w:r>
      <w:r w:rsidRPr="002849D1">
        <w:tab/>
        <w:t xml:space="preserve">it is not the case that the </w:t>
      </w:r>
      <w:r w:rsidR="002849D1" w:rsidRPr="002849D1">
        <w:rPr>
          <w:position w:val="6"/>
          <w:sz w:val="16"/>
        </w:rPr>
        <w:t>*</w:t>
      </w:r>
      <w:r w:rsidRPr="002849D1">
        <w:t>operator making the payment or supply was required to do so by law because of the bankruptcy or insolvency of another operator who is an insurer; and</w:t>
      </w:r>
    </w:p>
    <w:p w:rsidR="00300522" w:rsidRPr="002849D1" w:rsidRDefault="00300522" w:rsidP="00300522">
      <w:pPr>
        <w:pStyle w:val="paragraph"/>
      </w:pPr>
      <w:r w:rsidRPr="002849D1">
        <w:tab/>
        <w:t>(d)</w:t>
      </w:r>
      <w:r w:rsidRPr="002849D1">
        <w:tab/>
        <w:t>Division</w:t>
      </w:r>
      <w:r w:rsidR="002849D1">
        <w:t> </w:t>
      </w:r>
      <w:r w:rsidRPr="002849D1">
        <w:t>78 does not apply in relation to the payment or supply; and</w:t>
      </w:r>
    </w:p>
    <w:p w:rsidR="00300522" w:rsidRPr="002849D1" w:rsidRDefault="00300522" w:rsidP="00300522">
      <w:pPr>
        <w:pStyle w:val="paragraph"/>
      </w:pPr>
      <w:r w:rsidRPr="002849D1">
        <w:tab/>
        <w:t>(e)</w:t>
      </w:r>
      <w:r w:rsidRPr="002849D1">
        <w:tab/>
        <w:t>the payment or supply is not a</w:t>
      </w:r>
      <w:r w:rsidR="002849D1" w:rsidRPr="002849D1">
        <w:rPr>
          <w:position w:val="6"/>
          <w:sz w:val="16"/>
        </w:rPr>
        <w:t>*</w:t>
      </w:r>
      <w:r w:rsidRPr="002849D1">
        <w:t xml:space="preserve">CTP dual premium or election payment or supply or a </w:t>
      </w:r>
      <w:r w:rsidR="002849D1" w:rsidRPr="002849D1">
        <w:rPr>
          <w:position w:val="6"/>
          <w:sz w:val="16"/>
        </w:rPr>
        <w:t>*</w:t>
      </w:r>
      <w:r w:rsidRPr="002849D1">
        <w:t>CTP hybrid payment or supply; and</w:t>
      </w:r>
    </w:p>
    <w:p w:rsidR="00300522" w:rsidRPr="002849D1" w:rsidRDefault="00300522" w:rsidP="00300522">
      <w:pPr>
        <w:pStyle w:val="paragraph"/>
      </w:pPr>
      <w:r w:rsidRPr="002849D1">
        <w:tab/>
        <w:t>(f)</w:t>
      </w:r>
      <w:r w:rsidRPr="002849D1">
        <w:tab/>
        <w:t>the payment or supply is not made in settlement of a claim for compensation under the scheme; and</w:t>
      </w:r>
    </w:p>
    <w:p w:rsidR="00300522" w:rsidRPr="002849D1" w:rsidRDefault="00300522" w:rsidP="00300522">
      <w:pPr>
        <w:pStyle w:val="paragraph"/>
      </w:pPr>
      <w:r w:rsidRPr="002849D1">
        <w:tab/>
        <w:t>(g)</w:t>
      </w:r>
      <w:r w:rsidRPr="002849D1">
        <w:tab/>
        <w:t xml:space="preserve">the payment or supply is not </w:t>
      </w:r>
      <w:r w:rsidR="002849D1" w:rsidRPr="002849D1">
        <w:rPr>
          <w:position w:val="6"/>
          <w:sz w:val="16"/>
        </w:rPr>
        <w:t>*</w:t>
      </w:r>
      <w:r w:rsidRPr="002849D1">
        <w:t xml:space="preserve">consideration for a </w:t>
      </w:r>
      <w:r w:rsidR="002849D1" w:rsidRPr="002849D1">
        <w:rPr>
          <w:position w:val="6"/>
          <w:sz w:val="16"/>
        </w:rPr>
        <w:t>*</w:t>
      </w:r>
      <w:r w:rsidRPr="002849D1">
        <w:t>creditable acquisition.</w:t>
      </w:r>
    </w:p>
    <w:p w:rsidR="00300522" w:rsidRPr="002849D1" w:rsidRDefault="00300522" w:rsidP="00300522">
      <w:pPr>
        <w:pStyle w:val="ActHead5"/>
      </w:pPr>
      <w:bookmarkStart w:id="564" w:name="_Toc364850929"/>
      <w:r w:rsidRPr="002849D1">
        <w:rPr>
          <w:rStyle w:val="CharSectno"/>
        </w:rPr>
        <w:t>79</w:t>
      </w:r>
      <w:r w:rsidR="002849D1" w:rsidRPr="002849D1">
        <w:rPr>
          <w:rStyle w:val="CharSectno"/>
        </w:rPr>
        <w:noBreakHyphen/>
      </w:r>
      <w:r w:rsidRPr="002849D1">
        <w:rPr>
          <w:rStyle w:val="CharSectno"/>
        </w:rPr>
        <w:t>40</w:t>
      </w:r>
      <w:r w:rsidRPr="002849D1">
        <w:t xml:space="preserve">  GST on CTP premiums is exclusive of stamp duty</w:t>
      </w:r>
      <w:bookmarkEnd w:id="564"/>
    </w:p>
    <w:p w:rsidR="00300522" w:rsidRPr="002849D1" w:rsidRDefault="00300522" w:rsidP="00300522">
      <w:pPr>
        <w:pStyle w:val="subsection"/>
      </w:pPr>
      <w:r w:rsidRPr="002849D1">
        <w:tab/>
        <w:t>(1)</w:t>
      </w:r>
      <w:r w:rsidRPr="002849D1">
        <w:tab/>
        <w:t xml:space="preserve">The </w:t>
      </w:r>
      <w:r w:rsidR="002849D1" w:rsidRPr="002849D1">
        <w:rPr>
          <w:position w:val="6"/>
          <w:sz w:val="16"/>
        </w:rPr>
        <w:t>*</w:t>
      </w:r>
      <w:r w:rsidRPr="002849D1">
        <w:t xml:space="preserve">value of a </w:t>
      </w:r>
      <w:r w:rsidR="002849D1" w:rsidRPr="002849D1">
        <w:rPr>
          <w:position w:val="6"/>
          <w:sz w:val="16"/>
        </w:rPr>
        <w:t>*</w:t>
      </w:r>
      <w:r w:rsidRPr="002849D1">
        <w:t xml:space="preserve">taxable supply for which the </w:t>
      </w:r>
      <w:r w:rsidR="002849D1" w:rsidRPr="002849D1">
        <w:rPr>
          <w:position w:val="6"/>
          <w:sz w:val="16"/>
        </w:rPr>
        <w:t>*</w:t>
      </w:r>
      <w:r w:rsidRPr="002849D1">
        <w:t xml:space="preserve">consideration includes an amount of </w:t>
      </w:r>
      <w:r w:rsidR="002849D1" w:rsidRPr="002849D1">
        <w:rPr>
          <w:position w:val="6"/>
          <w:sz w:val="16"/>
        </w:rPr>
        <w:t>*</w:t>
      </w:r>
      <w:r w:rsidRPr="002849D1">
        <w:t xml:space="preserve">CTP premium is worked out as if the </w:t>
      </w:r>
      <w:r w:rsidR="002849D1" w:rsidRPr="002849D1">
        <w:rPr>
          <w:position w:val="6"/>
          <w:sz w:val="16"/>
        </w:rPr>
        <w:t>*</w:t>
      </w:r>
      <w:r w:rsidRPr="002849D1">
        <w:t xml:space="preserve">price of the supply were reduced by the amount of any stamp duty payable under a </w:t>
      </w:r>
      <w:r w:rsidR="002849D1" w:rsidRPr="002849D1">
        <w:rPr>
          <w:position w:val="6"/>
          <w:sz w:val="16"/>
        </w:rPr>
        <w:t>*</w:t>
      </w:r>
      <w:r w:rsidRPr="002849D1">
        <w:t xml:space="preserve">State law or </w:t>
      </w:r>
      <w:r w:rsidR="002849D1" w:rsidRPr="002849D1">
        <w:rPr>
          <w:position w:val="6"/>
          <w:sz w:val="16"/>
        </w:rPr>
        <w:t>*</w:t>
      </w:r>
      <w:r w:rsidRPr="002849D1">
        <w:t>Territory law in respect of the supply.</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75 (which is about the value of taxable supplies).</w:t>
      </w:r>
    </w:p>
    <w:p w:rsidR="00300522" w:rsidRPr="002849D1" w:rsidRDefault="00300522" w:rsidP="00300522">
      <w:pPr>
        <w:pStyle w:val="ActHead5"/>
      </w:pPr>
      <w:bookmarkStart w:id="565" w:name="_Toc364850930"/>
      <w:r w:rsidRPr="002849D1">
        <w:rPr>
          <w:rStyle w:val="CharSectno"/>
        </w:rPr>
        <w:t>79</w:t>
      </w:r>
      <w:r w:rsidR="002849D1" w:rsidRPr="002849D1">
        <w:rPr>
          <w:rStyle w:val="CharSectno"/>
        </w:rPr>
        <w:noBreakHyphen/>
      </w:r>
      <w:r w:rsidRPr="002849D1">
        <w:rPr>
          <w:rStyle w:val="CharSectno"/>
        </w:rPr>
        <w:t>45</w:t>
      </w:r>
      <w:r w:rsidRPr="002849D1">
        <w:t xml:space="preserve">  Exclusion of certain compulsory third party schemes</w:t>
      </w:r>
      <w:bookmarkEnd w:id="565"/>
    </w:p>
    <w:p w:rsidR="00300522" w:rsidRPr="002849D1" w:rsidRDefault="00300522" w:rsidP="00300522">
      <w:pPr>
        <w:pStyle w:val="subsection"/>
      </w:pPr>
      <w:r w:rsidRPr="002849D1">
        <w:tab/>
      </w:r>
      <w:r w:rsidRPr="002849D1">
        <w:tab/>
        <w:t xml:space="preserve">This </w:t>
      </w:r>
      <w:r w:rsidR="00A53099" w:rsidRPr="002849D1">
        <w:t>Subdivision</w:t>
      </w:r>
      <w:r w:rsidR="00A36DB5" w:rsidRPr="002849D1">
        <w:t xml:space="preserve"> </w:t>
      </w:r>
      <w:r w:rsidRPr="002849D1">
        <w:t>(other than section</w:t>
      </w:r>
      <w:r w:rsidR="002849D1">
        <w:t> </w:t>
      </w:r>
      <w:r w:rsidRPr="002849D1">
        <w:t>79</w:t>
      </w:r>
      <w:r w:rsidR="002849D1">
        <w:noBreakHyphen/>
      </w:r>
      <w:r w:rsidRPr="002849D1">
        <w:t xml:space="preserve">40) does not apply to a </w:t>
      </w:r>
      <w:r w:rsidR="002849D1" w:rsidRPr="002849D1">
        <w:rPr>
          <w:position w:val="6"/>
          <w:sz w:val="16"/>
        </w:rPr>
        <w:t>*</w:t>
      </w:r>
      <w:r w:rsidRPr="002849D1">
        <w:t xml:space="preserve">compulsory third party scheme under which </w:t>
      </w:r>
      <w:r w:rsidR="002849D1" w:rsidRPr="002849D1">
        <w:rPr>
          <w:position w:val="6"/>
          <w:sz w:val="16"/>
        </w:rPr>
        <w:t>*</w:t>
      </w:r>
      <w:r w:rsidRPr="002849D1">
        <w:t xml:space="preserve">CTP compensation or ancillary payments or supplies are made, or to a </w:t>
      </w:r>
      <w:r w:rsidR="002849D1" w:rsidRPr="002849D1">
        <w:rPr>
          <w:position w:val="6"/>
          <w:sz w:val="16"/>
        </w:rPr>
        <w:t>*</w:t>
      </w:r>
      <w:r w:rsidRPr="002849D1">
        <w:t>CTP compensation or ancillary payment or supply, if the compulsory third party scheme is of a kind specified in the regulations.</w:t>
      </w:r>
    </w:p>
    <w:p w:rsidR="00300522" w:rsidRPr="002849D1" w:rsidRDefault="00300522" w:rsidP="00300522">
      <w:pPr>
        <w:pStyle w:val="ActHead5"/>
      </w:pPr>
      <w:bookmarkStart w:id="566" w:name="_Toc364850931"/>
      <w:r w:rsidRPr="002849D1">
        <w:rPr>
          <w:rStyle w:val="CharSectno"/>
        </w:rPr>
        <w:lastRenderedPageBreak/>
        <w:t>79</w:t>
      </w:r>
      <w:r w:rsidR="002849D1" w:rsidRPr="002849D1">
        <w:rPr>
          <w:rStyle w:val="CharSectno"/>
        </w:rPr>
        <w:noBreakHyphen/>
      </w:r>
      <w:r w:rsidRPr="002849D1">
        <w:rPr>
          <w:rStyle w:val="CharSectno"/>
        </w:rPr>
        <w:t>50</w:t>
      </w:r>
      <w:r w:rsidRPr="002849D1">
        <w:t xml:space="preserve">  Decreasing adjustments for CTP compensation or ancillary payments or supplies</w:t>
      </w:r>
      <w:bookmarkEnd w:id="566"/>
    </w:p>
    <w:p w:rsidR="00300522" w:rsidRPr="002849D1" w:rsidRDefault="00300522" w:rsidP="00300522">
      <w:pPr>
        <w:pStyle w:val="subsection"/>
      </w:pPr>
      <w:r w:rsidRPr="002849D1">
        <w:tab/>
        <w:t>(1)</w:t>
      </w:r>
      <w:r w:rsidRPr="002849D1">
        <w:tab/>
        <w:t xml:space="preserve">An </w:t>
      </w:r>
      <w:r w:rsidR="002849D1" w:rsidRPr="002849D1">
        <w:rPr>
          <w:position w:val="6"/>
          <w:sz w:val="16"/>
        </w:rPr>
        <w:t>*</w:t>
      </w:r>
      <w:r w:rsidRPr="002849D1">
        <w:t xml:space="preserve">operator of a </w:t>
      </w:r>
      <w:r w:rsidR="002849D1" w:rsidRPr="002849D1">
        <w:rPr>
          <w:position w:val="6"/>
          <w:sz w:val="16"/>
        </w:rPr>
        <w:t>*</w:t>
      </w:r>
      <w:r w:rsidRPr="002849D1">
        <w:t xml:space="preserve">compulsory third party scheme has a </w:t>
      </w:r>
      <w:r w:rsidRPr="002849D1">
        <w:rPr>
          <w:b/>
          <w:i/>
        </w:rPr>
        <w:t>decreasing adjustment</w:t>
      </w:r>
      <w:r w:rsidRPr="002849D1">
        <w:t xml:space="preserve"> if the operator makes a </w:t>
      </w:r>
      <w:r w:rsidR="002849D1" w:rsidRPr="002849D1">
        <w:rPr>
          <w:position w:val="6"/>
          <w:sz w:val="16"/>
        </w:rPr>
        <w:t>*</w:t>
      </w:r>
      <w:r w:rsidRPr="002849D1">
        <w:t>CTP compensation or ancillary payment or supply under the scheme.</w:t>
      </w:r>
    </w:p>
    <w:p w:rsidR="00300522" w:rsidRPr="002849D1" w:rsidRDefault="00300522" w:rsidP="00300522">
      <w:pPr>
        <w:pStyle w:val="subsection"/>
      </w:pPr>
      <w:r w:rsidRPr="002849D1">
        <w:tab/>
        <w:t>(2)</w:t>
      </w:r>
      <w:r w:rsidRPr="002849D1">
        <w:tab/>
        <w:t>However, this section only applies if:</w:t>
      </w:r>
    </w:p>
    <w:p w:rsidR="00300522" w:rsidRPr="002849D1" w:rsidRDefault="00300522" w:rsidP="00300522">
      <w:pPr>
        <w:pStyle w:val="paragraph"/>
      </w:pPr>
      <w:r w:rsidRPr="002849D1">
        <w:tab/>
        <w:t>(a)</w:t>
      </w:r>
      <w:r w:rsidRPr="002849D1">
        <w:tab/>
        <w:t xml:space="preserve">the payments of </w:t>
      </w:r>
      <w:r w:rsidR="002849D1" w:rsidRPr="002849D1">
        <w:rPr>
          <w:position w:val="6"/>
          <w:sz w:val="16"/>
        </w:rPr>
        <w:t>*</w:t>
      </w:r>
      <w:r w:rsidRPr="002849D1">
        <w:t xml:space="preserve">CTP premium to the </w:t>
      </w:r>
      <w:r w:rsidR="002849D1" w:rsidRPr="002849D1">
        <w:rPr>
          <w:position w:val="6"/>
          <w:sz w:val="16"/>
        </w:rPr>
        <w:t>*</w:t>
      </w:r>
      <w:r w:rsidRPr="002849D1">
        <w:t xml:space="preserve">operator that have been or are required to be made under the scheme are, or would be, </w:t>
      </w:r>
      <w:r w:rsidR="002849D1" w:rsidRPr="002849D1">
        <w:rPr>
          <w:position w:val="6"/>
          <w:sz w:val="16"/>
        </w:rPr>
        <w:t>*</w:t>
      </w:r>
      <w:r w:rsidRPr="002849D1">
        <w:t xml:space="preserve">consideration for a </w:t>
      </w:r>
      <w:r w:rsidR="002849D1" w:rsidRPr="002849D1">
        <w:rPr>
          <w:position w:val="6"/>
          <w:sz w:val="16"/>
        </w:rPr>
        <w:t>*</w:t>
      </w:r>
      <w:r w:rsidRPr="002849D1">
        <w:t>taxable supply; and</w:t>
      </w:r>
    </w:p>
    <w:p w:rsidR="00300522" w:rsidRPr="002849D1" w:rsidRDefault="00300522" w:rsidP="00300522">
      <w:pPr>
        <w:pStyle w:val="paragraph"/>
      </w:pPr>
      <w:r w:rsidRPr="002849D1">
        <w:tab/>
        <w:t>(b)</w:t>
      </w:r>
      <w:r w:rsidRPr="002849D1">
        <w:tab/>
        <w:t xml:space="preserve">the </w:t>
      </w:r>
      <w:r w:rsidR="002849D1" w:rsidRPr="002849D1">
        <w:rPr>
          <w:position w:val="6"/>
          <w:sz w:val="16"/>
        </w:rPr>
        <w:t>*</w:t>
      </w:r>
      <w:r w:rsidRPr="002849D1">
        <w:t xml:space="preserve">operator is </w:t>
      </w:r>
      <w:r w:rsidR="002849D1" w:rsidRPr="002849D1">
        <w:rPr>
          <w:position w:val="6"/>
          <w:sz w:val="16"/>
        </w:rPr>
        <w:t>*</w:t>
      </w:r>
      <w:r w:rsidRPr="002849D1">
        <w:t xml:space="preserve">registered or </w:t>
      </w:r>
      <w:r w:rsidR="002849D1" w:rsidRPr="002849D1">
        <w:rPr>
          <w:position w:val="6"/>
          <w:sz w:val="16"/>
        </w:rPr>
        <w:t>*</w:t>
      </w:r>
      <w:r w:rsidRPr="002849D1">
        <w:t>required to be registered.</w:t>
      </w:r>
    </w:p>
    <w:p w:rsidR="00300522" w:rsidRPr="002849D1" w:rsidRDefault="00300522" w:rsidP="00300522">
      <w:pPr>
        <w:pStyle w:val="subsection"/>
      </w:pPr>
      <w:r w:rsidRPr="002849D1">
        <w:tab/>
        <w:t>(3)</w:t>
      </w:r>
      <w:r w:rsidRPr="002849D1">
        <w:tab/>
        <w:t xml:space="preserve">The </w:t>
      </w:r>
      <w:r w:rsidR="002849D1" w:rsidRPr="002849D1">
        <w:rPr>
          <w:position w:val="6"/>
          <w:sz w:val="16"/>
        </w:rPr>
        <w:t>*</w:t>
      </w:r>
      <w:r w:rsidRPr="002849D1">
        <w:t xml:space="preserve">decreasing adjustment in relation to the payment or supply is worked out using the applicable </w:t>
      </w:r>
      <w:r w:rsidR="002849D1" w:rsidRPr="002849D1">
        <w:rPr>
          <w:position w:val="6"/>
          <w:sz w:val="16"/>
        </w:rPr>
        <w:t>*</w:t>
      </w:r>
      <w:r w:rsidRPr="002849D1">
        <w:t>average input tax credit fraction (see section</w:t>
      </w:r>
      <w:r w:rsidR="002849D1">
        <w:t> </w:t>
      </w:r>
      <w:r w:rsidRPr="002849D1">
        <w:t>79</w:t>
      </w:r>
      <w:r w:rsidR="002849D1">
        <w:noBreakHyphen/>
      </w:r>
      <w:r w:rsidRPr="002849D1">
        <w:t>95).</w:t>
      </w:r>
    </w:p>
    <w:p w:rsidR="00300522" w:rsidRPr="002849D1" w:rsidRDefault="00300522" w:rsidP="00300522">
      <w:pPr>
        <w:pStyle w:val="ActHead5"/>
      </w:pPr>
      <w:bookmarkStart w:id="567" w:name="_Toc364850932"/>
      <w:r w:rsidRPr="002849D1">
        <w:rPr>
          <w:rStyle w:val="CharSectno"/>
        </w:rPr>
        <w:t>79</w:t>
      </w:r>
      <w:r w:rsidR="002849D1" w:rsidRPr="002849D1">
        <w:rPr>
          <w:rStyle w:val="CharSectno"/>
        </w:rPr>
        <w:noBreakHyphen/>
      </w:r>
      <w:r w:rsidRPr="002849D1">
        <w:rPr>
          <w:rStyle w:val="CharSectno"/>
        </w:rPr>
        <w:t>55</w:t>
      </w:r>
      <w:r w:rsidRPr="002849D1">
        <w:t xml:space="preserve">  Increasing adjustments for payments of excess etc. under compulsory third party schemes</w:t>
      </w:r>
      <w:bookmarkEnd w:id="567"/>
    </w:p>
    <w:p w:rsidR="00300522" w:rsidRPr="002849D1" w:rsidRDefault="00300522" w:rsidP="00300522">
      <w:pPr>
        <w:pStyle w:val="subsection"/>
      </w:pPr>
      <w:r w:rsidRPr="002849D1">
        <w:tab/>
        <w:t>(1)</w:t>
      </w:r>
      <w:r w:rsidRPr="002849D1">
        <w:tab/>
        <w:t xml:space="preserve">An </w:t>
      </w:r>
      <w:r w:rsidR="002849D1" w:rsidRPr="002849D1">
        <w:rPr>
          <w:position w:val="6"/>
          <w:sz w:val="16"/>
        </w:rPr>
        <w:t>*</w:t>
      </w:r>
      <w:r w:rsidRPr="002849D1">
        <w:t xml:space="preserve">operator of a </w:t>
      </w:r>
      <w:r w:rsidR="002849D1" w:rsidRPr="002849D1">
        <w:rPr>
          <w:position w:val="6"/>
          <w:sz w:val="16"/>
        </w:rPr>
        <w:t>*</w:t>
      </w:r>
      <w:r w:rsidRPr="002849D1">
        <w:t xml:space="preserve">compulsory third party scheme has an </w:t>
      </w:r>
      <w:r w:rsidRPr="002849D1">
        <w:rPr>
          <w:b/>
          <w:i/>
        </w:rPr>
        <w:t>increasing adjustment</w:t>
      </w:r>
      <w:r w:rsidRPr="002849D1">
        <w:t xml:space="preserve"> if:</w:t>
      </w:r>
    </w:p>
    <w:p w:rsidR="00300522" w:rsidRPr="002849D1" w:rsidRDefault="00300522" w:rsidP="00300522">
      <w:pPr>
        <w:pStyle w:val="paragraph"/>
      </w:pPr>
      <w:r w:rsidRPr="002849D1">
        <w:tab/>
        <w:t>(a)</w:t>
      </w:r>
      <w:r w:rsidRPr="002849D1">
        <w:tab/>
        <w:t>there is a payment of an excess to the operator under the scheme; and</w:t>
      </w:r>
    </w:p>
    <w:p w:rsidR="00300522" w:rsidRPr="002849D1" w:rsidRDefault="00300522" w:rsidP="00300522">
      <w:pPr>
        <w:pStyle w:val="paragraph"/>
      </w:pPr>
      <w:r w:rsidRPr="002849D1">
        <w:tab/>
        <w:t>(b)</w:t>
      </w:r>
      <w:r w:rsidRPr="002849D1">
        <w:tab/>
        <w:t xml:space="preserve">the payment relates to a </w:t>
      </w:r>
      <w:r w:rsidR="002849D1" w:rsidRPr="002849D1">
        <w:rPr>
          <w:position w:val="6"/>
          <w:sz w:val="16"/>
        </w:rPr>
        <w:t>*</w:t>
      </w:r>
      <w:r w:rsidRPr="002849D1">
        <w:t>CTP compensation payment or supply that the operator makes or has made; and</w:t>
      </w:r>
    </w:p>
    <w:p w:rsidR="00300522" w:rsidRPr="002849D1" w:rsidRDefault="00300522" w:rsidP="00300522">
      <w:pPr>
        <w:pStyle w:val="paragraph"/>
      </w:pPr>
      <w:r w:rsidRPr="002849D1">
        <w:tab/>
        <w:t>(c)</w:t>
      </w:r>
      <w:r w:rsidRPr="002849D1">
        <w:tab/>
        <w:t xml:space="preserve">the operator makes, or has made, </w:t>
      </w:r>
      <w:r w:rsidR="002849D1" w:rsidRPr="002849D1">
        <w:rPr>
          <w:position w:val="6"/>
          <w:sz w:val="16"/>
        </w:rPr>
        <w:t>*</w:t>
      </w:r>
      <w:r w:rsidRPr="002849D1">
        <w:t xml:space="preserve">creditable acquisitions or </w:t>
      </w:r>
      <w:r w:rsidR="002849D1" w:rsidRPr="002849D1">
        <w:rPr>
          <w:position w:val="6"/>
          <w:sz w:val="16"/>
        </w:rPr>
        <w:t>*</w:t>
      </w:r>
      <w:r w:rsidRPr="002849D1">
        <w:t>creditable importations directly for the purpose of making the CTP compensation payment or supply.</w:t>
      </w:r>
    </w:p>
    <w:p w:rsidR="00300522" w:rsidRPr="002849D1" w:rsidRDefault="00300522" w:rsidP="00300522">
      <w:pPr>
        <w:pStyle w:val="subsection"/>
      </w:pPr>
      <w:r w:rsidRPr="002849D1">
        <w:tab/>
        <w:t>(2)</w:t>
      </w:r>
      <w:r w:rsidRPr="002849D1">
        <w:tab/>
        <w:t>The amount of the increasing adjustment i</w:t>
      </w:r>
      <w:smartTag w:uri="urn:schemas-microsoft-com:office:smarttags" w:element="PersonName">
        <w:r w:rsidRPr="002849D1">
          <w:t xml:space="preserve">s </w:t>
        </w:r>
        <w:r w:rsidRPr="002849D1">
          <w:rPr>
            <w:position w:val="6"/>
            <w:sz w:val="16"/>
          </w:rPr>
          <w:t>1</w:t>
        </w:r>
      </w:smartTag>
      <w:r w:rsidRPr="002849D1">
        <w:t>/</w:t>
      </w:r>
      <w:r w:rsidRPr="002849D1">
        <w:rPr>
          <w:sz w:val="16"/>
        </w:rPr>
        <w:t>11</w:t>
      </w:r>
      <w:r w:rsidRPr="002849D1">
        <w:t xml:space="preserve"> of the amount that represents the extent to which the payment of excess relates to </w:t>
      </w:r>
      <w:r w:rsidR="002849D1" w:rsidRPr="002849D1">
        <w:rPr>
          <w:position w:val="6"/>
          <w:sz w:val="16"/>
        </w:rPr>
        <w:t>*</w:t>
      </w:r>
      <w:r w:rsidRPr="002849D1">
        <w:t xml:space="preserve">creditable acquisitions or </w:t>
      </w:r>
      <w:r w:rsidR="002849D1" w:rsidRPr="002849D1">
        <w:rPr>
          <w:position w:val="6"/>
          <w:sz w:val="16"/>
        </w:rPr>
        <w:t>*</w:t>
      </w:r>
      <w:r w:rsidRPr="002849D1">
        <w:t xml:space="preserve">creditable importations made by the </w:t>
      </w:r>
      <w:r w:rsidR="002849D1" w:rsidRPr="002849D1">
        <w:rPr>
          <w:position w:val="6"/>
          <w:sz w:val="16"/>
        </w:rPr>
        <w:t>*</w:t>
      </w:r>
      <w:r w:rsidRPr="002849D1">
        <w:t xml:space="preserve">operator directly for the purpose of making the </w:t>
      </w:r>
      <w:r w:rsidR="002849D1" w:rsidRPr="002849D1">
        <w:rPr>
          <w:position w:val="6"/>
          <w:sz w:val="16"/>
        </w:rPr>
        <w:t>*</w:t>
      </w:r>
      <w:r w:rsidRPr="002849D1">
        <w:t>CTP compensation payment or supply.</w:t>
      </w:r>
    </w:p>
    <w:p w:rsidR="00300522" w:rsidRPr="002849D1" w:rsidRDefault="00300522" w:rsidP="00300522">
      <w:pPr>
        <w:pStyle w:val="subsection"/>
      </w:pPr>
      <w:r w:rsidRPr="002849D1">
        <w:tab/>
        <w:t>(3)</w:t>
      </w:r>
      <w:r w:rsidRPr="002849D1">
        <w:tab/>
        <w:t xml:space="preserve">An </w:t>
      </w:r>
      <w:r w:rsidR="002849D1" w:rsidRPr="002849D1">
        <w:rPr>
          <w:position w:val="6"/>
          <w:sz w:val="16"/>
        </w:rPr>
        <w:t>*</w:t>
      </w:r>
      <w:r w:rsidRPr="002849D1">
        <w:t xml:space="preserve">operator of a </w:t>
      </w:r>
      <w:r w:rsidR="002849D1" w:rsidRPr="002849D1">
        <w:rPr>
          <w:position w:val="6"/>
          <w:sz w:val="16"/>
        </w:rPr>
        <w:t>*</w:t>
      </w:r>
      <w:r w:rsidRPr="002849D1">
        <w:t xml:space="preserve">compulsory third party scheme has an </w:t>
      </w:r>
      <w:r w:rsidRPr="002849D1">
        <w:rPr>
          <w:b/>
          <w:i/>
        </w:rPr>
        <w:t>increasing adjustment</w:t>
      </w:r>
      <w:r w:rsidRPr="002849D1">
        <w:t xml:space="preserve"> if:</w:t>
      </w:r>
    </w:p>
    <w:p w:rsidR="00300522" w:rsidRPr="002849D1" w:rsidRDefault="00300522" w:rsidP="00300522">
      <w:pPr>
        <w:pStyle w:val="paragraph"/>
      </w:pPr>
      <w:r w:rsidRPr="002849D1">
        <w:tab/>
        <w:t>(a)</w:t>
      </w:r>
      <w:r w:rsidRPr="002849D1">
        <w:tab/>
        <w:t>there is a payment of an excess to the operator under the scheme; and</w:t>
      </w:r>
    </w:p>
    <w:p w:rsidR="00300522" w:rsidRPr="002849D1" w:rsidRDefault="00300522" w:rsidP="00300522">
      <w:pPr>
        <w:pStyle w:val="paragraph"/>
      </w:pPr>
      <w:r w:rsidRPr="002849D1">
        <w:lastRenderedPageBreak/>
        <w:tab/>
        <w:t>(b)</w:t>
      </w:r>
      <w:r w:rsidRPr="002849D1">
        <w:tab/>
        <w:t xml:space="preserve">the operator makes, or has made, </w:t>
      </w:r>
      <w:r w:rsidR="002849D1" w:rsidRPr="002849D1">
        <w:rPr>
          <w:position w:val="6"/>
          <w:sz w:val="16"/>
        </w:rPr>
        <w:t>*</w:t>
      </w:r>
      <w:r w:rsidRPr="002849D1">
        <w:t xml:space="preserve">creditable acquisitions or </w:t>
      </w:r>
      <w:r w:rsidR="002849D1" w:rsidRPr="002849D1">
        <w:rPr>
          <w:position w:val="6"/>
          <w:sz w:val="16"/>
        </w:rPr>
        <w:t>*</w:t>
      </w:r>
      <w:r w:rsidRPr="002849D1">
        <w:t xml:space="preserve">creditable importations directly for the purpose of making a </w:t>
      </w:r>
      <w:r w:rsidR="002849D1" w:rsidRPr="002849D1">
        <w:rPr>
          <w:position w:val="6"/>
          <w:sz w:val="16"/>
        </w:rPr>
        <w:t>*</w:t>
      </w:r>
      <w:r w:rsidRPr="002849D1">
        <w:t>CTP compensation payment or supply to which the payment of excess would relate; and</w:t>
      </w:r>
    </w:p>
    <w:p w:rsidR="00300522" w:rsidRPr="002849D1" w:rsidRDefault="00300522" w:rsidP="00300522">
      <w:pPr>
        <w:pStyle w:val="paragraph"/>
      </w:pPr>
      <w:r w:rsidRPr="002849D1">
        <w:tab/>
        <w:t>(c)</w:t>
      </w:r>
      <w:r w:rsidRPr="002849D1">
        <w:tab/>
        <w:t>the operator has not made any CTP compensation payment or supply to which the payment of excess relates.</w:t>
      </w:r>
    </w:p>
    <w:p w:rsidR="00300522" w:rsidRPr="002849D1" w:rsidRDefault="00300522" w:rsidP="00300522">
      <w:pPr>
        <w:pStyle w:val="subsection2"/>
      </w:pPr>
      <w:r w:rsidRPr="002849D1">
        <w:t>The amount of the increasing adjustment i</w:t>
      </w:r>
      <w:smartTag w:uri="urn:schemas-microsoft-com:office:smarttags" w:element="PersonName">
        <w:r w:rsidRPr="002849D1">
          <w:t xml:space="preserve">s </w:t>
        </w:r>
        <w:r w:rsidRPr="002849D1">
          <w:rPr>
            <w:position w:val="6"/>
            <w:sz w:val="16"/>
          </w:rPr>
          <w:t>1</w:t>
        </w:r>
      </w:smartTag>
      <w:r w:rsidRPr="002849D1">
        <w:t>/</w:t>
      </w:r>
      <w:r w:rsidRPr="002849D1">
        <w:rPr>
          <w:sz w:val="16"/>
        </w:rPr>
        <w:t>11</w:t>
      </w:r>
      <w:r w:rsidRPr="002849D1">
        <w:t xml:space="preserve"> of the amount of the payment of excess.</w:t>
      </w:r>
    </w:p>
    <w:p w:rsidR="00300522" w:rsidRPr="002849D1" w:rsidRDefault="00300522" w:rsidP="00300522">
      <w:pPr>
        <w:pStyle w:val="ActHead5"/>
      </w:pPr>
      <w:bookmarkStart w:id="568" w:name="_Toc364850933"/>
      <w:r w:rsidRPr="002849D1">
        <w:rPr>
          <w:rStyle w:val="CharSectno"/>
        </w:rPr>
        <w:t>79</w:t>
      </w:r>
      <w:r w:rsidR="002849D1" w:rsidRPr="002849D1">
        <w:rPr>
          <w:rStyle w:val="CharSectno"/>
        </w:rPr>
        <w:noBreakHyphen/>
      </w:r>
      <w:r w:rsidRPr="002849D1">
        <w:rPr>
          <w:rStyle w:val="CharSectno"/>
        </w:rPr>
        <w:t>60</w:t>
      </w:r>
      <w:r w:rsidRPr="002849D1">
        <w:t xml:space="preserve">  Effect of settlements and payments under compulsory third party schemes</w:t>
      </w:r>
      <w:bookmarkEnd w:id="568"/>
    </w:p>
    <w:p w:rsidR="00300522" w:rsidRPr="002849D1" w:rsidRDefault="00300522" w:rsidP="00300522">
      <w:pPr>
        <w:pStyle w:val="subsection"/>
      </w:pPr>
      <w:r w:rsidRPr="002849D1">
        <w:tab/>
        <w:t>(1)</w:t>
      </w:r>
      <w:r w:rsidRPr="002849D1">
        <w:tab/>
        <w:t xml:space="preserve">If an </w:t>
      </w:r>
      <w:r w:rsidR="002849D1" w:rsidRPr="002849D1">
        <w:rPr>
          <w:position w:val="6"/>
          <w:sz w:val="16"/>
        </w:rPr>
        <w:t>*</w:t>
      </w:r>
      <w:r w:rsidRPr="002849D1">
        <w:t xml:space="preserve">operator of a </w:t>
      </w:r>
      <w:r w:rsidR="002849D1" w:rsidRPr="002849D1">
        <w:rPr>
          <w:position w:val="6"/>
          <w:sz w:val="16"/>
        </w:rPr>
        <w:t>*</w:t>
      </w:r>
      <w:r w:rsidRPr="002849D1">
        <w:t xml:space="preserve">compulsory third party scheme makes a payment under the scheme, it is </w:t>
      </w:r>
      <w:r w:rsidRPr="002849D1">
        <w:rPr>
          <w:i/>
        </w:rPr>
        <w:t>not</w:t>
      </w:r>
      <w:r w:rsidRPr="002849D1">
        <w:t xml:space="preserve"> treated as </w:t>
      </w:r>
      <w:r w:rsidR="002849D1" w:rsidRPr="002849D1">
        <w:rPr>
          <w:position w:val="6"/>
          <w:sz w:val="16"/>
        </w:rPr>
        <w:t>*</w:t>
      </w:r>
      <w:r w:rsidRPr="002849D1">
        <w:t>consideration:</w:t>
      </w:r>
    </w:p>
    <w:p w:rsidR="00300522" w:rsidRPr="002849D1" w:rsidRDefault="00300522" w:rsidP="00300522">
      <w:pPr>
        <w:pStyle w:val="paragraph"/>
      </w:pPr>
      <w:r w:rsidRPr="002849D1">
        <w:tab/>
        <w:t>(a)</w:t>
      </w:r>
      <w:r w:rsidRPr="002849D1">
        <w:tab/>
        <w:t>for an acquisition made by the operator; or</w:t>
      </w:r>
    </w:p>
    <w:p w:rsidR="00300522" w:rsidRPr="002849D1" w:rsidRDefault="00300522" w:rsidP="00300522">
      <w:pPr>
        <w:pStyle w:val="paragraph"/>
      </w:pPr>
      <w:r w:rsidRPr="002849D1">
        <w:tab/>
        <w:t>(b)</w:t>
      </w:r>
      <w:r w:rsidRPr="002849D1">
        <w:tab/>
        <w:t>for a supply made to the operator by the entity to whom the payment was made;</w:t>
      </w:r>
    </w:p>
    <w:p w:rsidR="00300522" w:rsidRPr="002849D1" w:rsidRDefault="00300522" w:rsidP="00300522">
      <w:pPr>
        <w:pStyle w:val="subsection2"/>
      </w:pPr>
      <w:r w:rsidRPr="002849D1">
        <w:t xml:space="preserve">to the extent that the payment is a </w:t>
      </w:r>
      <w:r w:rsidR="002849D1" w:rsidRPr="002849D1">
        <w:rPr>
          <w:position w:val="6"/>
          <w:sz w:val="16"/>
        </w:rPr>
        <w:t>*</w:t>
      </w:r>
      <w:r w:rsidRPr="002849D1">
        <w:t>CTP compensation or ancillary payment or supply.</w:t>
      </w:r>
    </w:p>
    <w:p w:rsidR="00300522" w:rsidRPr="002849D1" w:rsidRDefault="00300522" w:rsidP="00300522">
      <w:pPr>
        <w:pStyle w:val="subsection"/>
      </w:pPr>
      <w:r w:rsidRPr="002849D1">
        <w:tab/>
        <w:t>(2)</w:t>
      </w:r>
      <w:r w:rsidRPr="002849D1">
        <w:tab/>
        <w:t xml:space="preserve">If an </w:t>
      </w:r>
      <w:r w:rsidR="002849D1" w:rsidRPr="002849D1">
        <w:rPr>
          <w:position w:val="6"/>
          <w:sz w:val="16"/>
        </w:rPr>
        <w:t>*</w:t>
      </w:r>
      <w:r w:rsidRPr="002849D1">
        <w:t xml:space="preserve">operator of a </w:t>
      </w:r>
      <w:r w:rsidR="002849D1" w:rsidRPr="002849D1">
        <w:rPr>
          <w:position w:val="6"/>
          <w:sz w:val="16"/>
        </w:rPr>
        <w:t>*</w:t>
      </w:r>
      <w:r w:rsidRPr="002849D1">
        <w:t>compulsory third party scheme makes a supply under the scheme:</w:t>
      </w:r>
    </w:p>
    <w:p w:rsidR="00300522" w:rsidRPr="002849D1" w:rsidRDefault="00300522" w:rsidP="00300522">
      <w:pPr>
        <w:pStyle w:val="paragraph"/>
      </w:pPr>
      <w:r w:rsidRPr="002849D1">
        <w:tab/>
        <w:t>(a)</w:t>
      </w:r>
      <w:r w:rsidRPr="002849D1">
        <w:tab/>
        <w:t xml:space="preserve">it is not a </w:t>
      </w:r>
      <w:r w:rsidR="002849D1" w:rsidRPr="002849D1">
        <w:rPr>
          <w:position w:val="6"/>
          <w:sz w:val="16"/>
        </w:rPr>
        <w:t>*</w:t>
      </w:r>
      <w:r w:rsidRPr="002849D1">
        <w:t>taxable supply; and</w:t>
      </w:r>
    </w:p>
    <w:p w:rsidR="00300522" w:rsidRPr="002849D1" w:rsidRDefault="00300522" w:rsidP="00300522">
      <w:pPr>
        <w:pStyle w:val="paragraph"/>
      </w:pPr>
      <w:r w:rsidRPr="002849D1">
        <w:tab/>
        <w:t>(b)</w:t>
      </w:r>
      <w:r w:rsidRPr="002849D1">
        <w:tab/>
        <w:t xml:space="preserve">it is </w:t>
      </w:r>
      <w:r w:rsidRPr="002849D1">
        <w:rPr>
          <w:i/>
        </w:rPr>
        <w:t>not</w:t>
      </w:r>
      <w:r w:rsidRPr="002849D1">
        <w:t xml:space="preserve"> treated as </w:t>
      </w:r>
      <w:r w:rsidR="002849D1" w:rsidRPr="002849D1">
        <w:rPr>
          <w:position w:val="6"/>
          <w:sz w:val="16"/>
        </w:rPr>
        <w:t>*</w:t>
      </w:r>
      <w:r w:rsidRPr="002849D1">
        <w:t>consideration for an acquisition made by the operator; and</w:t>
      </w:r>
    </w:p>
    <w:p w:rsidR="00300522" w:rsidRPr="002849D1" w:rsidRDefault="00300522" w:rsidP="00300522">
      <w:pPr>
        <w:pStyle w:val="paragraph"/>
      </w:pPr>
      <w:r w:rsidRPr="002849D1">
        <w:tab/>
        <w:t>(c)</w:t>
      </w:r>
      <w:r w:rsidRPr="002849D1">
        <w:tab/>
        <w:t xml:space="preserve">it is </w:t>
      </w:r>
      <w:r w:rsidRPr="002849D1">
        <w:rPr>
          <w:i/>
        </w:rPr>
        <w:t>not</w:t>
      </w:r>
      <w:r w:rsidRPr="002849D1">
        <w:t xml:space="preserve"> treated as </w:t>
      </w:r>
      <w:r w:rsidR="002849D1" w:rsidRPr="002849D1">
        <w:rPr>
          <w:position w:val="6"/>
          <w:sz w:val="16"/>
        </w:rPr>
        <w:t>*</w:t>
      </w:r>
      <w:r w:rsidRPr="002849D1">
        <w:t>consideration for a supply made to the operator by the entity to whom the supply was made;</w:t>
      </w:r>
    </w:p>
    <w:p w:rsidR="00300522" w:rsidRPr="002849D1" w:rsidRDefault="00300522" w:rsidP="00300522">
      <w:pPr>
        <w:pStyle w:val="subsection2"/>
      </w:pPr>
      <w:r w:rsidRPr="002849D1">
        <w:t xml:space="preserve">to the extent that the supply is a </w:t>
      </w:r>
      <w:r w:rsidR="002849D1" w:rsidRPr="002849D1">
        <w:rPr>
          <w:position w:val="6"/>
          <w:sz w:val="16"/>
        </w:rPr>
        <w:t>*</w:t>
      </w:r>
      <w:r w:rsidRPr="002849D1">
        <w:t>CTP compensation or ancillary payment or supply.</w:t>
      </w:r>
    </w:p>
    <w:p w:rsidR="00300522" w:rsidRPr="002849D1" w:rsidRDefault="00300522" w:rsidP="00300522">
      <w:pPr>
        <w:pStyle w:val="subsection"/>
      </w:pPr>
      <w:r w:rsidRPr="002849D1">
        <w:tab/>
        <w:t>(3)</w:t>
      </w:r>
      <w:r w:rsidRPr="002849D1">
        <w:tab/>
        <w:t>This section has effect despite section</w:t>
      </w:r>
      <w:r w:rsidR="002849D1">
        <w:t> </w:t>
      </w:r>
      <w:r w:rsidRPr="002849D1">
        <w:t>9</w:t>
      </w:r>
      <w:r w:rsidR="002849D1">
        <w:noBreakHyphen/>
      </w:r>
      <w:r w:rsidRPr="002849D1">
        <w:t>5 (which is about what are taxable supplies), section</w:t>
      </w:r>
      <w:r w:rsidR="002849D1">
        <w:t> </w:t>
      </w:r>
      <w:r w:rsidRPr="002849D1">
        <w:t>9</w:t>
      </w:r>
      <w:r w:rsidR="002849D1">
        <w:noBreakHyphen/>
      </w:r>
      <w:r w:rsidRPr="002849D1">
        <w:t>15 (which is about consideration) and section</w:t>
      </w:r>
      <w:r w:rsidR="002849D1">
        <w:t> </w:t>
      </w:r>
      <w:r w:rsidRPr="002849D1">
        <w:t>11</w:t>
      </w:r>
      <w:r w:rsidR="002849D1">
        <w:noBreakHyphen/>
      </w:r>
      <w:r w:rsidRPr="002849D1">
        <w:t>5 (which is about what is a creditable acquisition).</w:t>
      </w:r>
    </w:p>
    <w:p w:rsidR="00300522" w:rsidRPr="002849D1" w:rsidRDefault="00300522" w:rsidP="009E2DC8">
      <w:pPr>
        <w:pStyle w:val="ActHead5"/>
      </w:pPr>
      <w:bookmarkStart w:id="569" w:name="_Toc364850934"/>
      <w:r w:rsidRPr="002849D1">
        <w:rPr>
          <w:rStyle w:val="CharSectno"/>
        </w:rPr>
        <w:lastRenderedPageBreak/>
        <w:t>79</w:t>
      </w:r>
      <w:r w:rsidR="002849D1" w:rsidRPr="002849D1">
        <w:rPr>
          <w:rStyle w:val="CharSectno"/>
        </w:rPr>
        <w:noBreakHyphen/>
      </w:r>
      <w:r w:rsidRPr="002849D1">
        <w:rPr>
          <w:rStyle w:val="CharSectno"/>
        </w:rPr>
        <w:t>65</w:t>
      </w:r>
      <w:r w:rsidRPr="002849D1">
        <w:t xml:space="preserve">  Taxable supplies relating to recovery by operators of compulsory third party schemes</w:t>
      </w:r>
      <w:bookmarkEnd w:id="569"/>
    </w:p>
    <w:p w:rsidR="00300522" w:rsidRPr="002849D1" w:rsidRDefault="00300522" w:rsidP="009E2DC8">
      <w:pPr>
        <w:pStyle w:val="subsection"/>
        <w:keepNext/>
      </w:pPr>
      <w:r w:rsidRPr="002849D1">
        <w:tab/>
        <w:t>(1)</w:t>
      </w:r>
      <w:r w:rsidRPr="002849D1">
        <w:tab/>
        <w:t>If:</w:t>
      </w:r>
    </w:p>
    <w:p w:rsidR="00300522" w:rsidRPr="002849D1" w:rsidRDefault="00300522" w:rsidP="00300522">
      <w:pPr>
        <w:pStyle w:val="paragraph"/>
      </w:pPr>
      <w:r w:rsidRPr="002849D1">
        <w:tab/>
        <w:t>(a)</w:t>
      </w:r>
      <w:r w:rsidRPr="002849D1">
        <w:tab/>
        <w:t xml:space="preserve">an </w:t>
      </w:r>
      <w:r w:rsidR="002849D1" w:rsidRPr="002849D1">
        <w:rPr>
          <w:position w:val="6"/>
          <w:sz w:val="16"/>
        </w:rPr>
        <w:t>*</w:t>
      </w:r>
      <w:r w:rsidRPr="002849D1">
        <w:t xml:space="preserve">operator of a </w:t>
      </w:r>
      <w:r w:rsidR="002849D1" w:rsidRPr="002849D1">
        <w:rPr>
          <w:position w:val="6"/>
          <w:sz w:val="16"/>
        </w:rPr>
        <w:t>*</w:t>
      </w:r>
      <w:r w:rsidRPr="002849D1">
        <w:t xml:space="preserve">compulsory third party scheme has made a claim in relation to a </w:t>
      </w:r>
      <w:r w:rsidR="002849D1" w:rsidRPr="002849D1">
        <w:rPr>
          <w:position w:val="6"/>
          <w:sz w:val="16"/>
        </w:rPr>
        <w:t>*</w:t>
      </w:r>
      <w:r w:rsidRPr="002849D1">
        <w:t>CTP compensation or ancillary payment or supply; and</w:t>
      </w:r>
    </w:p>
    <w:p w:rsidR="00300522" w:rsidRPr="002849D1" w:rsidRDefault="00300522" w:rsidP="00300522">
      <w:pPr>
        <w:pStyle w:val="paragraph"/>
      </w:pPr>
      <w:r w:rsidRPr="002849D1">
        <w:tab/>
        <w:t>(b)</w:t>
      </w:r>
      <w:r w:rsidRPr="002849D1">
        <w:tab/>
        <w:t>the operator’s claim is made in exercising rights to recover in respect of that payment or supply; and</w:t>
      </w:r>
    </w:p>
    <w:p w:rsidR="00300522" w:rsidRPr="002849D1" w:rsidRDefault="00300522" w:rsidP="00300522">
      <w:pPr>
        <w:pStyle w:val="paragraph"/>
      </w:pPr>
      <w:r w:rsidRPr="002849D1">
        <w:tab/>
        <w:t>(c)</w:t>
      </w:r>
      <w:r w:rsidRPr="002849D1">
        <w:tab/>
        <w:t>an entity:</w:t>
      </w:r>
    </w:p>
    <w:p w:rsidR="00300522" w:rsidRPr="002849D1" w:rsidRDefault="00300522" w:rsidP="00300522">
      <w:pPr>
        <w:pStyle w:val="paragraphsub"/>
      </w:pPr>
      <w:r w:rsidRPr="002849D1">
        <w:tab/>
        <w:t>(i)</w:t>
      </w:r>
      <w:r w:rsidRPr="002849D1">
        <w:tab/>
        <w:t xml:space="preserve">makes a payment of </w:t>
      </w:r>
      <w:r w:rsidR="002849D1" w:rsidRPr="002849D1">
        <w:rPr>
          <w:position w:val="6"/>
          <w:sz w:val="16"/>
        </w:rPr>
        <w:t>*</w:t>
      </w:r>
      <w:r w:rsidRPr="002849D1">
        <w:t>money; or</w:t>
      </w:r>
    </w:p>
    <w:p w:rsidR="00300522" w:rsidRPr="002849D1" w:rsidRDefault="00300522" w:rsidP="00300522">
      <w:pPr>
        <w:pStyle w:val="paragraphsub"/>
      </w:pPr>
      <w:r w:rsidRPr="002849D1">
        <w:tab/>
        <w:t>(ii)</w:t>
      </w:r>
      <w:r w:rsidRPr="002849D1">
        <w:tab/>
        <w:t>makes a supply; or</w:t>
      </w:r>
    </w:p>
    <w:p w:rsidR="00300522" w:rsidRPr="002849D1" w:rsidRDefault="00300522" w:rsidP="00300522">
      <w:pPr>
        <w:pStyle w:val="paragraphsub"/>
      </w:pPr>
      <w:r w:rsidRPr="002849D1">
        <w:tab/>
        <w:t>(iii)</w:t>
      </w:r>
      <w:r w:rsidRPr="002849D1">
        <w:tab/>
        <w:t>makes both a payment of money and a supply;</w:t>
      </w:r>
    </w:p>
    <w:p w:rsidR="00300522" w:rsidRPr="002849D1" w:rsidRDefault="00300522" w:rsidP="00300522">
      <w:pPr>
        <w:pStyle w:val="paragraph"/>
      </w:pPr>
      <w:r w:rsidRPr="002849D1">
        <w:tab/>
      </w:r>
      <w:r w:rsidRPr="002849D1">
        <w:tab/>
        <w:t>in settlement of the operator’s claim;</w:t>
      </w:r>
    </w:p>
    <w:p w:rsidR="00300522" w:rsidRPr="002849D1" w:rsidRDefault="00300522" w:rsidP="00300522">
      <w:pPr>
        <w:pStyle w:val="subsection2"/>
      </w:pPr>
      <w:r w:rsidRPr="002849D1">
        <w:t xml:space="preserve">the payment or supply mentioned in </w:t>
      </w:r>
      <w:r w:rsidR="002849D1">
        <w:t>paragraph (</w:t>
      </w:r>
      <w:r w:rsidRPr="002849D1">
        <w:t xml:space="preserve">c) is </w:t>
      </w:r>
      <w:r w:rsidRPr="002849D1">
        <w:rPr>
          <w:i/>
        </w:rPr>
        <w:t>not</w:t>
      </w:r>
      <w:r w:rsidRPr="002849D1">
        <w:t xml:space="preserve"> treated as </w:t>
      </w:r>
      <w:r w:rsidR="002849D1" w:rsidRPr="002849D1">
        <w:rPr>
          <w:position w:val="6"/>
          <w:sz w:val="16"/>
        </w:rPr>
        <w:t>*</w:t>
      </w:r>
      <w:r w:rsidRPr="002849D1">
        <w:t>consideration for a supply made by the operator (whether or not the payment or supply is made to the operator), or for an acquisition made by the entity making the payment or supply (or payment and supply).</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15 (which is about consideration) and section</w:t>
      </w:r>
      <w:r w:rsidR="002849D1">
        <w:t> </w:t>
      </w:r>
      <w:r w:rsidRPr="002849D1">
        <w:t>11</w:t>
      </w:r>
      <w:r w:rsidR="002849D1">
        <w:noBreakHyphen/>
      </w:r>
      <w:r w:rsidRPr="002849D1">
        <w:t>5 (which is about what is a creditable acquisition).</w:t>
      </w:r>
    </w:p>
    <w:p w:rsidR="00300522" w:rsidRPr="002849D1" w:rsidRDefault="00300522" w:rsidP="00300522">
      <w:pPr>
        <w:pStyle w:val="ActHead5"/>
      </w:pPr>
      <w:bookmarkStart w:id="570" w:name="_Toc364850935"/>
      <w:r w:rsidRPr="002849D1">
        <w:rPr>
          <w:rStyle w:val="CharSectno"/>
        </w:rPr>
        <w:t>79</w:t>
      </w:r>
      <w:r w:rsidR="002849D1" w:rsidRPr="002849D1">
        <w:rPr>
          <w:rStyle w:val="CharSectno"/>
        </w:rPr>
        <w:noBreakHyphen/>
      </w:r>
      <w:r w:rsidRPr="002849D1">
        <w:rPr>
          <w:rStyle w:val="CharSectno"/>
        </w:rPr>
        <w:t>70</w:t>
      </w:r>
      <w:r w:rsidRPr="002849D1">
        <w:t xml:space="preserve">  Adjustment events relating to decreasing adjustments for operators of compulsory third party schemes</w:t>
      </w:r>
      <w:bookmarkEnd w:id="570"/>
    </w:p>
    <w:p w:rsidR="00300522" w:rsidRPr="002849D1" w:rsidRDefault="00300522" w:rsidP="00300522">
      <w:pPr>
        <w:pStyle w:val="subsection"/>
      </w:pPr>
      <w:r w:rsidRPr="002849D1">
        <w:tab/>
        <w:t>(1)</w:t>
      </w:r>
      <w:r w:rsidRPr="002849D1">
        <w:tab/>
        <w:t>Division</w:t>
      </w:r>
      <w:r w:rsidR="002849D1">
        <w:t> </w:t>
      </w:r>
      <w:r w:rsidRPr="002849D1">
        <w:t xml:space="preserve">19 applies in relation to a </w:t>
      </w:r>
      <w:r w:rsidR="002849D1" w:rsidRPr="002849D1">
        <w:rPr>
          <w:position w:val="6"/>
          <w:sz w:val="16"/>
        </w:rPr>
        <w:t>*</w:t>
      </w:r>
      <w:r w:rsidRPr="002849D1">
        <w:t xml:space="preserve">decreasing adjustment that an </w:t>
      </w:r>
      <w:r w:rsidR="002849D1" w:rsidRPr="002849D1">
        <w:rPr>
          <w:position w:val="6"/>
          <w:sz w:val="16"/>
        </w:rPr>
        <w:t>*</w:t>
      </w:r>
      <w:r w:rsidRPr="002849D1">
        <w:t xml:space="preserve">operator of a </w:t>
      </w:r>
      <w:r w:rsidR="002849D1" w:rsidRPr="002849D1">
        <w:rPr>
          <w:position w:val="6"/>
          <w:sz w:val="16"/>
        </w:rPr>
        <w:t>*</w:t>
      </w:r>
      <w:r w:rsidRPr="002849D1">
        <w:t>compulsory third party scheme has under section</w:t>
      </w:r>
      <w:r w:rsidR="002849D1">
        <w:t> </w:t>
      </w:r>
      <w:r w:rsidRPr="002849D1">
        <w:t>79</w:t>
      </w:r>
      <w:r w:rsidR="002849D1">
        <w:noBreakHyphen/>
      </w:r>
      <w:r w:rsidRPr="002849D1">
        <w:t>50 as if:</w:t>
      </w:r>
    </w:p>
    <w:p w:rsidR="00300522" w:rsidRPr="002849D1" w:rsidRDefault="00300522" w:rsidP="00300522">
      <w:pPr>
        <w:pStyle w:val="paragraph"/>
      </w:pPr>
      <w:r w:rsidRPr="002849D1">
        <w:tab/>
        <w:t>(a)</w:t>
      </w:r>
      <w:r w:rsidRPr="002849D1">
        <w:tab/>
        <w:t>the adjustment were an input tax credit; and</w:t>
      </w:r>
    </w:p>
    <w:p w:rsidR="00300522" w:rsidRPr="002849D1" w:rsidRDefault="00300522" w:rsidP="00300522">
      <w:pPr>
        <w:pStyle w:val="paragraph"/>
      </w:pPr>
      <w:r w:rsidRPr="002849D1">
        <w:tab/>
        <w:t>(b)</w:t>
      </w:r>
      <w:r w:rsidRPr="002849D1">
        <w:tab/>
        <w:t>either:</w:t>
      </w:r>
    </w:p>
    <w:p w:rsidR="00300522" w:rsidRPr="002849D1" w:rsidRDefault="00300522" w:rsidP="00300522">
      <w:pPr>
        <w:pStyle w:val="paragraphsub"/>
      </w:pPr>
      <w:r w:rsidRPr="002849D1">
        <w:tab/>
        <w:t>(i)</w:t>
      </w:r>
      <w:r w:rsidRPr="002849D1">
        <w:tab/>
        <w:t xml:space="preserve">if the adjustment relates to a </w:t>
      </w:r>
      <w:r w:rsidR="002849D1" w:rsidRPr="002849D1">
        <w:rPr>
          <w:position w:val="6"/>
          <w:sz w:val="16"/>
        </w:rPr>
        <w:t>*</w:t>
      </w:r>
      <w:r w:rsidRPr="002849D1">
        <w:t xml:space="preserve">CTP compensation payment or supply—the settlement of the claim to which the adjustment relates were a </w:t>
      </w:r>
      <w:r w:rsidR="002849D1" w:rsidRPr="002849D1">
        <w:rPr>
          <w:position w:val="6"/>
          <w:sz w:val="16"/>
        </w:rPr>
        <w:t>*</w:t>
      </w:r>
      <w:r w:rsidRPr="002849D1">
        <w:t>creditable acquisition that the operator made; or</w:t>
      </w:r>
    </w:p>
    <w:p w:rsidR="00300522" w:rsidRPr="002849D1" w:rsidRDefault="00300522" w:rsidP="00300522">
      <w:pPr>
        <w:pStyle w:val="paragraphsub"/>
      </w:pPr>
      <w:r w:rsidRPr="002849D1">
        <w:tab/>
        <w:t>(ii)</w:t>
      </w:r>
      <w:r w:rsidRPr="002849D1">
        <w:tab/>
        <w:t xml:space="preserve">if the adjustment relates to a </w:t>
      </w:r>
      <w:r w:rsidR="002849D1" w:rsidRPr="002849D1">
        <w:rPr>
          <w:position w:val="6"/>
          <w:sz w:val="16"/>
        </w:rPr>
        <w:t>*</w:t>
      </w:r>
      <w:r w:rsidRPr="002849D1">
        <w:t xml:space="preserve">CTP ancillary payment or supply—the operator had made a creditable acquisition </w:t>
      </w:r>
      <w:r w:rsidRPr="002849D1">
        <w:lastRenderedPageBreak/>
        <w:t xml:space="preserve">for which the payment or supply was the </w:t>
      </w:r>
      <w:r w:rsidR="002849D1" w:rsidRPr="002849D1">
        <w:rPr>
          <w:position w:val="6"/>
          <w:sz w:val="16"/>
        </w:rPr>
        <w:t>*</w:t>
      </w:r>
      <w:r w:rsidRPr="002849D1">
        <w:t>consideration; and</w:t>
      </w:r>
    </w:p>
    <w:p w:rsidR="00300522" w:rsidRPr="002849D1" w:rsidRDefault="00300522" w:rsidP="00300522">
      <w:pPr>
        <w:pStyle w:val="paragraph"/>
      </w:pPr>
      <w:r w:rsidRPr="002849D1">
        <w:tab/>
        <w:t>(c)</w:t>
      </w:r>
      <w:r w:rsidRPr="002849D1">
        <w:tab/>
        <w:t xml:space="preserve">any payment or supply made by another entity, in settlement of a claim made by the operator in exercising rights to recover from the other entity in respect of the settlement mentioned in </w:t>
      </w:r>
      <w:r w:rsidR="002849D1">
        <w:t>subparagraph (</w:t>
      </w:r>
      <w:r w:rsidRPr="002849D1">
        <w:t xml:space="preserve">b)(i) or the payment or supply mentioned in </w:t>
      </w:r>
      <w:r w:rsidR="002849D1">
        <w:t>subparagraph (</w:t>
      </w:r>
      <w:r w:rsidRPr="002849D1">
        <w:t>b)(ii), were a reduction in the consideration for the acquisition.</w:t>
      </w:r>
    </w:p>
    <w:p w:rsidR="00300522" w:rsidRPr="002849D1" w:rsidRDefault="00300522" w:rsidP="00300522">
      <w:pPr>
        <w:pStyle w:val="subsection"/>
      </w:pPr>
      <w:r w:rsidRPr="002849D1">
        <w:tab/>
        <w:t>(2)</w:t>
      </w:r>
      <w:r w:rsidRPr="002849D1">
        <w:tab/>
      </w:r>
      <w:r w:rsidR="002849D1">
        <w:t>Paragraph (</w:t>
      </w:r>
      <w:r w:rsidRPr="002849D1">
        <w:t xml:space="preserve">1)(c) does not apply to a payment by another entity in relation to which an </w:t>
      </w:r>
      <w:r w:rsidR="002849D1" w:rsidRPr="002849D1">
        <w:rPr>
          <w:position w:val="6"/>
          <w:sz w:val="16"/>
        </w:rPr>
        <w:t>*</w:t>
      </w:r>
      <w:r w:rsidRPr="002849D1">
        <w:t>increasing adjustment arises under section</w:t>
      </w:r>
      <w:r w:rsidR="002849D1">
        <w:t> </w:t>
      </w:r>
      <w:r w:rsidRPr="002849D1">
        <w:t>80</w:t>
      </w:r>
      <w:r w:rsidR="002849D1">
        <w:noBreakHyphen/>
      </w:r>
      <w:r w:rsidRPr="002849D1">
        <w:t>30 or 80</w:t>
      </w:r>
      <w:r w:rsidR="002849D1">
        <w:noBreakHyphen/>
      </w:r>
      <w:r w:rsidRPr="002849D1">
        <w:t>70 (which are about settlement sharing arrangements).</w:t>
      </w:r>
    </w:p>
    <w:p w:rsidR="00300522" w:rsidRPr="002849D1" w:rsidRDefault="00300522" w:rsidP="00300522">
      <w:pPr>
        <w:pStyle w:val="subsection"/>
      </w:pPr>
      <w:r w:rsidRPr="002849D1">
        <w:tab/>
        <w:t>(3)</w:t>
      </w:r>
      <w:r w:rsidRPr="002849D1">
        <w:tab/>
        <w:t xml:space="preserve">This section does not apply in relation to a payment or supply that the operator receives in settlement of a claim under an </w:t>
      </w:r>
      <w:r w:rsidR="002849D1" w:rsidRPr="002849D1">
        <w:rPr>
          <w:position w:val="6"/>
          <w:sz w:val="16"/>
        </w:rPr>
        <w:t>*</w:t>
      </w:r>
      <w:r w:rsidRPr="002849D1">
        <w:t xml:space="preserve">insurance policy that the operator entered into, as the entity insured, in relation to any liability to make a </w:t>
      </w:r>
      <w:r w:rsidR="002849D1" w:rsidRPr="002849D1">
        <w:rPr>
          <w:position w:val="6"/>
          <w:sz w:val="16"/>
        </w:rPr>
        <w:t>*</w:t>
      </w:r>
      <w:r w:rsidRPr="002849D1">
        <w:t>CTP compensation or ancillary payment or supply.</w:t>
      </w:r>
    </w:p>
    <w:p w:rsidR="00300522" w:rsidRPr="002849D1" w:rsidRDefault="00300522" w:rsidP="00300522">
      <w:pPr>
        <w:pStyle w:val="ActHead5"/>
      </w:pPr>
      <w:bookmarkStart w:id="571" w:name="_Toc364850936"/>
      <w:r w:rsidRPr="002849D1">
        <w:rPr>
          <w:rStyle w:val="CharSectno"/>
        </w:rPr>
        <w:t>79</w:t>
      </w:r>
      <w:r w:rsidR="002849D1" w:rsidRPr="002849D1">
        <w:rPr>
          <w:rStyle w:val="CharSectno"/>
        </w:rPr>
        <w:noBreakHyphen/>
      </w:r>
      <w:r w:rsidRPr="002849D1">
        <w:rPr>
          <w:rStyle w:val="CharSectno"/>
        </w:rPr>
        <w:t>75</w:t>
      </w:r>
      <w:r w:rsidRPr="002849D1">
        <w:t xml:space="preserve">  Adjustment events relating to increasing adjustments under section</w:t>
      </w:r>
      <w:r w:rsidR="002849D1">
        <w:t> </w:t>
      </w:r>
      <w:r w:rsidRPr="002849D1">
        <w:t>79</w:t>
      </w:r>
      <w:r w:rsidR="002849D1">
        <w:noBreakHyphen/>
      </w:r>
      <w:r w:rsidRPr="002849D1">
        <w:t>55</w:t>
      </w:r>
      <w:bookmarkEnd w:id="571"/>
    </w:p>
    <w:p w:rsidR="00300522" w:rsidRPr="002849D1" w:rsidRDefault="00300522" w:rsidP="00300522">
      <w:pPr>
        <w:pStyle w:val="subsection"/>
      </w:pPr>
      <w:r w:rsidRPr="002849D1">
        <w:tab/>
      </w:r>
      <w:r w:rsidRPr="002849D1">
        <w:tab/>
        <w:t>Division</w:t>
      </w:r>
      <w:r w:rsidR="002849D1">
        <w:t> </w:t>
      </w:r>
      <w:r w:rsidRPr="002849D1">
        <w:t xml:space="preserve">19 applies in relation to an </w:t>
      </w:r>
      <w:r w:rsidR="002849D1" w:rsidRPr="002849D1">
        <w:rPr>
          <w:position w:val="6"/>
          <w:sz w:val="16"/>
        </w:rPr>
        <w:t>*</w:t>
      </w:r>
      <w:r w:rsidRPr="002849D1">
        <w:t xml:space="preserve">increasing adjustment that an </w:t>
      </w:r>
      <w:r w:rsidR="002849D1" w:rsidRPr="002849D1">
        <w:rPr>
          <w:position w:val="6"/>
          <w:sz w:val="16"/>
        </w:rPr>
        <w:t>*</w:t>
      </w:r>
      <w:r w:rsidRPr="002849D1">
        <w:t xml:space="preserve">operator of a </w:t>
      </w:r>
      <w:r w:rsidR="002849D1" w:rsidRPr="002849D1">
        <w:rPr>
          <w:position w:val="6"/>
          <w:sz w:val="16"/>
        </w:rPr>
        <w:t>*</w:t>
      </w:r>
      <w:r w:rsidRPr="002849D1">
        <w:t>compulsory third party scheme has under section</w:t>
      </w:r>
      <w:r w:rsidR="002849D1">
        <w:t> </w:t>
      </w:r>
      <w:r w:rsidRPr="002849D1">
        <w:t>79</w:t>
      </w:r>
      <w:r w:rsidR="002849D1">
        <w:noBreakHyphen/>
      </w:r>
      <w:r w:rsidRPr="002849D1">
        <w:t>55 as if:</w:t>
      </w:r>
    </w:p>
    <w:p w:rsidR="00300522" w:rsidRPr="002849D1" w:rsidRDefault="00300522" w:rsidP="00300522">
      <w:pPr>
        <w:pStyle w:val="paragraph"/>
      </w:pPr>
      <w:r w:rsidRPr="002849D1">
        <w:tab/>
        <w:t>(a)</w:t>
      </w:r>
      <w:r w:rsidRPr="002849D1">
        <w:tab/>
        <w:t xml:space="preserve">payments of excess to which the adjustment relates were </w:t>
      </w:r>
      <w:r w:rsidR="002849D1" w:rsidRPr="002849D1">
        <w:rPr>
          <w:position w:val="6"/>
          <w:sz w:val="16"/>
        </w:rPr>
        <w:t>*</w:t>
      </w:r>
      <w:r w:rsidRPr="002849D1">
        <w:t xml:space="preserve">consideration for a </w:t>
      </w:r>
      <w:r w:rsidR="002849D1" w:rsidRPr="002849D1">
        <w:rPr>
          <w:position w:val="6"/>
          <w:sz w:val="16"/>
        </w:rPr>
        <w:t>*</w:t>
      </w:r>
      <w:r w:rsidRPr="002849D1">
        <w:t>taxable supply that the operator made; and</w:t>
      </w:r>
    </w:p>
    <w:p w:rsidR="00300522" w:rsidRPr="002849D1" w:rsidRDefault="00300522" w:rsidP="00300522">
      <w:pPr>
        <w:pStyle w:val="paragraph"/>
      </w:pPr>
      <w:r w:rsidRPr="002849D1">
        <w:tab/>
        <w:t>(b)</w:t>
      </w:r>
      <w:r w:rsidRPr="002849D1">
        <w:tab/>
        <w:t>the adjustment were the GST payable on the taxable supply; and</w:t>
      </w:r>
    </w:p>
    <w:p w:rsidR="00300522" w:rsidRPr="002849D1" w:rsidRDefault="00300522" w:rsidP="00300522">
      <w:pPr>
        <w:pStyle w:val="paragraph"/>
      </w:pPr>
      <w:r w:rsidRPr="002849D1">
        <w:tab/>
        <w:t>(c)</w:t>
      </w:r>
      <w:r w:rsidRPr="002849D1">
        <w:tab/>
        <w:t>any refunds made by the operator of any of those payments of excess were reductions in the consideration for the supply.</w:t>
      </w:r>
    </w:p>
    <w:p w:rsidR="00300522" w:rsidRPr="002849D1" w:rsidRDefault="00300522" w:rsidP="00300522">
      <w:pPr>
        <w:pStyle w:val="ActHead5"/>
      </w:pPr>
      <w:bookmarkStart w:id="572" w:name="_Toc364850937"/>
      <w:r w:rsidRPr="002849D1">
        <w:rPr>
          <w:rStyle w:val="CharSectno"/>
        </w:rPr>
        <w:t>79</w:t>
      </w:r>
      <w:r w:rsidR="002849D1" w:rsidRPr="002849D1">
        <w:rPr>
          <w:rStyle w:val="CharSectno"/>
        </w:rPr>
        <w:noBreakHyphen/>
      </w:r>
      <w:r w:rsidRPr="002849D1">
        <w:rPr>
          <w:rStyle w:val="CharSectno"/>
        </w:rPr>
        <w:t>80</w:t>
      </w:r>
      <w:r w:rsidRPr="002849D1">
        <w:t xml:space="preserve">  Payments of excess under compulsory third party schemes are not consideration for supplies</w:t>
      </w:r>
      <w:bookmarkEnd w:id="572"/>
    </w:p>
    <w:p w:rsidR="00300522" w:rsidRPr="002849D1" w:rsidRDefault="00300522" w:rsidP="00300522">
      <w:pPr>
        <w:pStyle w:val="subsection"/>
      </w:pPr>
      <w:r w:rsidRPr="002849D1">
        <w:tab/>
        <w:t>(1)</w:t>
      </w:r>
      <w:r w:rsidRPr="002849D1">
        <w:tab/>
        <w:t xml:space="preserve">The making of any payment by an entity is </w:t>
      </w:r>
      <w:r w:rsidRPr="002849D1">
        <w:rPr>
          <w:i/>
        </w:rPr>
        <w:t>not</w:t>
      </w:r>
      <w:r w:rsidRPr="002849D1">
        <w:t xml:space="preserve"> treated as </w:t>
      </w:r>
      <w:r w:rsidR="002849D1" w:rsidRPr="002849D1">
        <w:rPr>
          <w:position w:val="6"/>
          <w:sz w:val="16"/>
        </w:rPr>
        <w:t>*</w:t>
      </w:r>
      <w:r w:rsidRPr="002849D1">
        <w:t xml:space="preserve">consideration for a supply, to the entity or any other entity, to the </w:t>
      </w:r>
      <w:r w:rsidRPr="002849D1">
        <w:lastRenderedPageBreak/>
        <w:t xml:space="preserve">extent that the payment is the payment of an excess to an </w:t>
      </w:r>
      <w:r w:rsidR="002849D1" w:rsidRPr="002849D1">
        <w:rPr>
          <w:position w:val="6"/>
          <w:sz w:val="16"/>
        </w:rPr>
        <w:t>*</w:t>
      </w:r>
      <w:r w:rsidRPr="002849D1">
        <w:t xml:space="preserve">operator of a </w:t>
      </w:r>
      <w:r w:rsidR="002849D1" w:rsidRPr="002849D1">
        <w:rPr>
          <w:position w:val="6"/>
          <w:sz w:val="16"/>
        </w:rPr>
        <w:t>*</w:t>
      </w:r>
      <w:r w:rsidRPr="002849D1">
        <w:t>compulsory third party scheme.</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15 (which is about consideration).</w:t>
      </w:r>
    </w:p>
    <w:p w:rsidR="00300522" w:rsidRPr="002849D1" w:rsidRDefault="00300522" w:rsidP="00300522">
      <w:pPr>
        <w:pStyle w:val="ActHead5"/>
      </w:pPr>
      <w:bookmarkStart w:id="573" w:name="_Toc364850938"/>
      <w:r w:rsidRPr="002849D1">
        <w:rPr>
          <w:rStyle w:val="CharSectno"/>
        </w:rPr>
        <w:t>79</w:t>
      </w:r>
      <w:r w:rsidR="002849D1" w:rsidRPr="002849D1">
        <w:rPr>
          <w:rStyle w:val="CharSectno"/>
        </w:rPr>
        <w:noBreakHyphen/>
      </w:r>
      <w:r w:rsidRPr="002849D1">
        <w:rPr>
          <w:rStyle w:val="CharSectno"/>
        </w:rPr>
        <w:t>85</w:t>
      </w:r>
      <w:r w:rsidRPr="002849D1">
        <w:t xml:space="preserve">  Supplies of goods to operators in the course of settling claims</w:t>
      </w:r>
      <w:bookmarkEnd w:id="573"/>
    </w:p>
    <w:p w:rsidR="00300522" w:rsidRPr="002849D1" w:rsidRDefault="00300522" w:rsidP="00300522">
      <w:pPr>
        <w:pStyle w:val="subsection"/>
      </w:pPr>
      <w:r w:rsidRPr="002849D1">
        <w:tab/>
        <w:t>(1)</w:t>
      </w:r>
      <w:r w:rsidRPr="002849D1">
        <w:tab/>
        <w:t xml:space="preserve">A supply of goods is not a </w:t>
      </w:r>
      <w:r w:rsidR="002849D1" w:rsidRPr="002849D1">
        <w:rPr>
          <w:position w:val="6"/>
          <w:sz w:val="16"/>
        </w:rPr>
        <w:t>*</w:t>
      </w:r>
      <w:r w:rsidRPr="002849D1">
        <w:t>taxable supply</w:t>
      </w:r>
      <w:r w:rsidRPr="002849D1">
        <w:rPr>
          <w:b/>
          <w:i/>
        </w:rPr>
        <w:t xml:space="preserve"> </w:t>
      </w:r>
      <w:r w:rsidRPr="002849D1">
        <w:t xml:space="preserve">if it is </w:t>
      </w:r>
      <w:r w:rsidRPr="002849D1">
        <w:rPr>
          <w:i/>
        </w:rPr>
        <w:t>solely</w:t>
      </w:r>
      <w:r w:rsidRPr="002849D1">
        <w:t xml:space="preserve"> a supply made under a </w:t>
      </w:r>
      <w:r w:rsidR="002849D1" w:rsidRPr="002849D1">
        <w:rPr>
          <w:position w:val="6"/>
          <w:sz w:val="16"/>
        </w:rPr>
        <w:t>*</w:t>
      </w:r>
      <w:r w:rsidRPr="002849D1">
        <w:t xml:space="preserve">compulsory third party scheme to an </w:t>
      </w:r>
      <w:r w:rsidR="002849D1" w:rsidRPr="002849D1">
        <w:rPr>
          <w:position w:val="6"/>
          <w:sz w:val="16"/>
        </w:rPr>
        <w:t>*</w:t>
      </w:r>
      <w:r w:rsidRPr="002849D1">
        <w:t>operator of the scheme in the course of settling a claim for compensation made under the scheme.</w:t>
      </w:r>
    </w:p>
    <w:p w:rsidR="00300522" w:rsidRPr="002849D1" w:rsidRDefault="00300522" w:rsidP="00300522">
      <w:pPr>
        <w:pStyle w:val="subsection"/>
      </w:pPr>
      <w:r w:rsidRPr="002849D1">
        <w:tab/>
        <w:t>(2)</w:t>
      </w:r>
      <w:r w:rsidRPr="002849D1">
        <w:tab/>
        <w:t xml:space="preserve">In working out the </w:t>
      </w:r>
      <w:r w:rsidRPr="002849D1">
        <w:rPr>
          <w:b/>
          <w:i/>
        </w:rPr>
        <w:t>value</w:t>
      </w:r>
      <w:r w:rsidRPr="002849D1">
        <w:t xml:space="preserve"> of a </w:t>
      </w:r>
      <w:r w:rsidR="002849D1" w:rsidRPr="002849D1">
        <w:rPr>
          <w:position w:val="6"/>
          <w:sz w:val="16"/>
        </w:rPr>
        <w:t>*</w:t>
      </w:r>
      <w:r w:rsidRPr="002849D1">
        <w:t xml:space="preserve">taxable supply that is </w:t>
      </w:r>
      <w:r w:rsidRPr="002849D1">
        <w:rPr>
          <w:i/>
        </w:rPr>
        <w:t>partly</w:t>
      </w:r>
      <w:r w:rsidRPr="002849D1">
        <w:t xml:space="preserve"> a supply of goods made under a </w:t>
      </w:r>
      <w:r w:rsidR="002849D1" w:rsidRPr="002849D1">
        <w:rPr>
          <w:position w:val="6"/>
          <w:sz w:val="16"/>
        </w:rPr>
        <w:t>*</w:t>
      </w:r>
      <w:r w:rsidRPr="002849D1">
        <w:t xml:space="preserve">compulsory third party scheme to an </w:t>
      </w:r>
      <w:r w:rsidR="002849D1" w:rsidRPr="002849D1">
        <w:rPr>
          <w:position w:val="6"/>
          <w:sz w:val="16"/>
        </w:rPr>
        <w:t>*</w:t>
      </w:r>
      <w:r w:rsidRPr="002849D1">
        <w:t xml:space="preserve">operator of the scheme in the course of settling a claim for compensation made under the scheme, disregard the </w:t>
      </w:r>
      <w:r w:rsidR="002849D1" w:rsidRPr="002849D1">
        <w:rPr>
          <w:position w:val="6"/>
          <w:sz w:val="16"/>
        </w:rPr>
        <w:t>*</w:t>
      </w:r>
      <w:r w:rsidRPr="002849D1">
        <w:t>consideration to the extent that it relates to the supply of those goods.</w:t>
      </w:r>
    </w:p>
    <w:p w:rsidR="00300522" w:rsidRPr="002849D1" w:rsidRDefault="00300522" w:rsidP="00300522">
      <w:pPr>
        <w:pStyle w:val="subsection"/>
      </w:pPr>
      <w:r w:rsidRPr="002849D1">
        <w:tab/>
        <w:t>(3)</w:t>
      </w:r>
      <w:r w:rsidRPr="002849D1">
        <w:tab/>
        <w:t>This section has effect despite section</w:t>
      </w:r>
      <w:r w:rsidR="002849D1">
        <w:t> </w:t>
      </w:r>
      <w:r w:rsidRPr="002849D1">
        <w:t>9</w:t>
      </w:r>
      <w:r w:rsidR="002849D1">
        <w:noBreakHyphen/>
      </w:r>
      <w:r w:rsidRPr="002849D1">
        <w:t>5 (which is about what are taxable supplies) and section</w:t>
      </w:r>
      <w:r w:rsidR="002849D1">
        <w:t> </w:t>
      </w:r>
      <w:r w:rsidRPr="002849D1">
        <w:t>9</w:t>
      </w:r>
      <w:r w:rsidR="002849D1">
        <w:noBreakHyphen/>
      </w:r>
      <w:r w:rsidRPr="002849D1">
        <w:t>75 (which is about the value of taxable supplies).</w:t>
      </w:r>
    </w:p>
    <w:p w:rsidR="00300522" w:rsidRPr="002849D1" w:rsidRDefault="00300522" w:rsidP="00300522">
      <w:pPr>
        <w:pStyle w:val="ActHead5"/>
      </w:pPr>
      <w:bookmarkStart w:id="574" w:name="_Toc364850939"/>
      <w:r w:rsidRPr="002849D1">
        <w:rPr>
          <w:rStyle w:val="CharSectno"/>
        </w:rPr>
        <w:t>79</w:t>
      </w:r>
      <w:r w:rsidR="002849D1" w:rsidRPr="002849D1">
        <w:rPr>
          <w:rStyle w:val="CharSectno"/>
        </w:rPr>
        <w:noBreakHyphen/>
      </w:r>
      <w:r w:rsidRPr="002849D1">
        <w:rPr>
          <w:rStyle w:val="CharSectno"/>
        </w:rPr>
        <w:t>90</w:t>
      </w:r>
      <w:r w:rsidRPr="002849D1">
        <w:t xml:space="preserve">  Effect of judgments and court orders</w:t>
      </w:r>
      <w:bookmarkEnd w:id="574"/>
    </w:p>
    <w:p w:rsidR="00300522" w:rsidRPr="002849D1" w:rsidRDefault="00300522" w:rsidP="00300522">
      <w:pPr>
        <w:pStyle w:val="subsection"/>
      </w:pPr>
      <w:r w:rsidRPr="002849D1">
        <w:tab/>
        <w:t>(1)</w:t>
      </w:r>
      <w:r w:rsidRPr="002849D1">
        <w:tab/>
        <w:t>If:</w:t>
      </w:r>
    </w:p>
    <w:p w:rsidR="00300522" w:rsidRPr="002849D1" w:rsidRDefault="00300522" w:rsidP="00300522">
      <w:pPr>
        <w:pStyle w:val="paragraph"/>
      </w:pPr>
      <w:r w:rsidRPr="002849D1">
        <w:tab/>
        <w:t>(a)</w:t>
      </w:r>
      <w:r w:rsidRPr="002849D1">
        <w:tab/>
        <w:t xml:space="preserve">in compliance with a judgment or order of a court relating to a claim for compensation under a </w:t>
      </w:r>
      <w:r w:rsidR="002849D1" w:rsidRPr="002849D1">
        <w:rPr>
          <w:position w:val="6"/>
          <w:sz w:val="16"/>
        </w:rPr>
        <w:t>*</w:t>
      </w:r>
      <w:r w:rsidRPr="002849D1">
        <w:t xml:space="preserve">compulsory third party scheme, an entity makes a payment of </w:t>
      </w:r>
      <w:r w:rsidR="002849D1" w:rsidRPr="002849D1">
        <w:rPr>
          <w:position w:val="6"/>
          <w:sz w:val="16"/>
        </w:rPr>
        <w:t>*</w:t>
      </w:r>
      <w:r w:rsidRPr="002849D1">
        <w:t>money, makes a supply, or makes both a payment of money and a supply; and</w:t>
      </w:r>
    </w:p>
    <w:p w:rsidR="00300522" w:rsidRPr="002849D1" w:rsidRDefault="00300522" w:rsidP="00300522">
      <w:pPr>
        <w:pStyle w:val="paragraph"/>
      </w:pPr>
      <w:r w:rsidRPr="002849D1">
        <w:tab/>
        <w:t>(b)</w:t>
      </w:r>
      <w:r w:rsidRPr="002849D1">
        <w:tab/>
        <w:t xml:space="preserve">had the payment or supply been made in the absence of such a judgment or order, it would have been a </w:t>
      </w:r>
      <w:r w:rsidR="002849D1" w:rsidRPr="002849D1">
        <w:rPr>
          <w:position w:val="6"/>
          <w:sz w:val="16"/>
        </w:rPr>
        <w:t>*</w:t>
      </w:r>
      <w:r w:rsidRPr="002849D1">
        <w:t>CTP compensation payment or supply or a CTP ancillary payment or supply;</w:t>
      </w:r>
    </w:p>
    <w:p w:rsidR="00300522" w:rsidRPr="002849D1" w:rsidRDefault="00300522" w:rsidP="00300522">
      <w:pPr>
        <w:pStyle w:val="subsection2"/>
      </w:pPr>
      <w:r w:rsidRPr="002849D1">
        <w:t>the payment or supply is treated as having been a CTP compensation payment or supply or a CTP ancillary payment or supply.</w:t>
      </w:r>
    </w:p>
    <w:p w:rsidR="00300522" w:rsidRPr="002849D1" w:rsidRDefault="00300522" w:rsidP="00F26F26">
      <w:pPr>
        <w:pStyle w:val="subsection"/>
        <w:keepNext/>
        <w:keepLines/>
      </w:pPr>
      <w:r w:rsidRPr="002849D1">
        <w:lastRenderedPageBreak/>
        <w:tab/>
        <w:t>(2)</w:t>
      </w:r>
      <w:r w:rsidRPr="002849D1">
        <w:tab/>
        <w:t>If:</w:t>
      </w:r>
    </w:p>
    <w:p w:rsidR="00300522" w:rsidRPr="002849D1" w:rsidRDefault="00300522" w:rsidP="00F26F26">
      <w:pPr>
        <w:pStyle w:val="paragraph"/>
        <w:keepNext/>
        <w:keepLines/>
      </w:pPr>
      <w:r w:rsidRPr="002849D1">
        <w:tab/>
        <w:t>(a)</w:t>
      </w:r>
      <w:r w:rsidRPr="002849D1">
        <w:tab/>
        <w:t xml:space="preserve">in compliance with a judgment or order of a court relating to a claim by an </w:t>
      </w:r>
      <w:r w:rsidR="002849D1" w:rsidRPr="002849D1">
        <w:rPr>
          <w:position w:val="6"/>
          <w:sz w:val="16"/>
        </w:rPr>
        <w:t>*</w:t>
      </w:r>
      <w:r w:rsidRPr="002849D1">
        <w:t xml:space="preserve">operator of a compulsory third party scheme exercising rights to recover from another entity in respect of a settlement made under the scheme, an entity makes a payment of </w:t>
      </w:r>
      <w:r w:rsidR="002849D1" w:rsidRPr="002849D1">
        <w:rPr>
          <w:position w:val="6"/>
          <w:sz w:val="16"/>
        </w:rPr>
        <w:t>*</w:t>
      </w:r>
      <w:r w:rsidRPr="002849D1">
        <w:t>money, makes a supply, or makes both a payment of money and a supply; and</w:t>
      </w:r>
    </w:p>
    <w:p w:rsidR="00300522" w:rsidRPr="002849D1" w:rsidRDefault="00300522" w:rsidP="00300522">
      <w:pPr>
        <w:pStyle w:val="paragraph"/>
      </w:pPr>
      <w:r w:rsidRPr="002849D1">
        <w:tab/>
        <w:t>(b)</w:t>
      </w:r>
      <w:r w:rsidRPr="002849D1">
        <w:tab/>
        <w:t>had the payment or supply been made in the absence of such a judgment or order, it would have been a settlement of a claim made in exercising rights to recover from another entity in respect of a settlement made under the scheme;</w:t>
      </w:r>
    </w:p>
    <w:p w:rsidR="00300522" w:rsidRPr="002849D1" w:rsidRDefault="00300522" w:rsidP="00300522">
      <w:pPr>
        <w:pStyle w:val="subsection2"/>
      </w:pPr>
      <w:r w:rsidRPr="002849D1">
        <w:t>the payment or supply is treated as having been made in settlement of the operator’s claim made in exercising those rights.</w:t>
      </w:r>
    </w:p>
    <w:p w:rsidR="00300522" w:rsidRPr="002849D1" w:rsidRDefault="00300522" w:rsidP="00300522">
      <w:pPr>
        <w:pStyle w:val="ActHead4"/>
      </w:pPr>
      <w:bookmarkStart w:id="575" w:name="_Toc364850940"/>
      <w:r w:rsidRPr="002849D1">
        <w:rPr>
          <w:rStyle w:val="CharSubdNo"/>
        </w:rPr>
        <w:t>Subdivision</w:t>
      </w:r>
      <w:r w:rsidR="002849D1" w:rsidRPr="002849D1">
        <w:rPr>
          <w:rStyle w:val="CharSubdNo"/>
        </w:rPr>
        <w:t> </w:t>
      </w:r>
      <w:r w:rsidRPr="002849D1">
        <w:rPr>
          <w:rStyle w:val="CharSubdNo"/>
        </w:rPr>
        <w:t>79</w:t>
      </w:r>
      <w:r w:rsidR="002849D1" w:rsidRPr="002849D1">
        <w:rPr>
          <w:rStyle w:val="CharSubdNo"/>
        </w:rPr>
        <w:noBreakHyphen/>
      </w:r>
      <w:r w:rsidRPr="002849D1">
        <w:rPr>
          <w:rStyle w:val="CharSubdNo"/>
        </w:rPr>
        <w:t>D</w:t>
      </w:r>
      <w:r w:rsidRPr="002849D1">
        <w:t>—</w:t>
      </w:r>
      <w:r w:rsidRPr="002849D1">
        <w:rPr>
          <w:rStyle w:val="CharSubdText"/>
        </w:rPr>
        <w:t>Compulsory third party scheme decreasing adjustments worked out using applicable average input tax credit fraction</w:t>
      </w:r>
      <w:bookmarkEnd w:id="575"/>
    </w:p>
    <w:p w:rsidR="00300522" w:rsidRPr="002849D1" w:rsidRDefault="00300522" w:rsidP="00300522">
      <w:pPr>
        <w:pStyle w:val="ActHead5"/>
      </w:pPr>
      <w:bookmarkStart w:id="576" w:name="_Toc364850941"/>
      <w:r w:rsidRPr="002849D1">
        <w:rPr>
          <w:rStyle w:val="CharSectno"/>
        </w:rPr>
        <w:t>79</w:t>
      </w:r>
      <w:r w:rsidR="002849D1" w:rsidRPr="002849D1">
        <w:rPr>
          <w:rStyle w:val="CharSectno"/>
        </w:rPr>
        <w:noBreakHyphen/>
      </w:r>
      <w:r w:rsidRPr="002849D1">
        <w:rPr>
          <w:rStyle w:val="CharSectno"/>
        </w:rPr>
        <w:t>95</w:t>
      </w:r>
      <w:r w:rsidRPr="002849D1">
        <w:t xml:space="preserve">  How to work out decreasing adjustments using the applicable average input tax credit fraction</w:t>
      </w:r>
      <w:bookmarkEnd w:id="576"/>
    </w:p>
    <w:p w:rsidR="00300522" w:rsidRPr="002849D1" w:rsidRDefault="00300522" w:rsidP="00300522">
      <w:pPr>
        <w:pStyle w:val="subsection"/>
      </w:pPr>
      <w:r w:rsidRPr="002849D1">
        <w:tab/>
        <w:t>(1)</w:t>
      </w:r>
      <w:r w:rsidRPr="002849D1">
        <w:tab/>
        <w:t xml:space="preserve">If an </w:t>
      </w:r>
      <w:r w:rsidR="002849D1" w:rsidRPr="002849D1">
        <w:rPr>
          <w:position w:val="6"/>
          <w:sz w:val="16"/>
        </w:rPr>
        <w:t>*</w:t>
      </w:r>
      <w:r w:rsidRPr="002849D1">
        <w:t xml:space="preserve">operator of a </w:t>
      </w:r>
      <w:r w:rsidR="002849D1" w:rsidRPr="002849D1">
        <w:rPr>
          <w:position w:val="6"/>
          <w:sz w:val="16"/>
        </w:rPr>
        <w:t>*</w:t>
      </w:r>
      <w:r w:rsidRPr="002849D1">
        <w:t xml:space="preserve">compulsory third party scheme has a </w:t>
      </w:r>
      <w:r w:rsidR="002849D1" w:rsidRPr="002849D1">
        <w:rPr>
          <w:position w:val="6"/>
          <w:sz w:val="16"/>
        </w:rPr>
        <w:t>*</w:t>
      </w:r>
      <w:r w:rsidRPr="002849D1">
        <w:t xml:space="preserve">decreasing adjustment in relation to a payment or supply that is to be worked out using the applicable </w:t>
      </w:r>
      <w:r w:rsidR="002849D1" w:rsidRPr="002849D1">
        <w:rPr>
          <w:position w:val="6"/>
          <w:sz w:val="16"/>
        </w:rPr>
        <w:t>*</w:t>
      </w:r>
      <w:r w:rsidRPr="002849D1">
        <w:t xml:space="preserve">average input tax credit fraction, the amount of the </w:t>
      </w:r>
      <w:r w:rsidR="002849D1" w:rsidRPr="002849D1">
        <w:rPr>
          <w:position w:val="6"/>
          <w:sz w:val="16"/>
        </w:rPr>
        <w:t>*</w:t>
      </w:r>
      <w:r w:rsidRPr="002849D1">
        <w:t>decreasing adjustment is as follows.</w:t>
      </w:r>
    </w:p>
    <w:p w:rsidR="00300522" w:rsidRPr="002849D1" w:rsidRDefault="00300522" w:rsidP="00300522">
      <w:pPr>
        <w:pStyle w:val="subsection"/>
      </w:pPr>
      <w:r w:rsidRPr="002849D1">
        <w:tab/>
        <w:t>(2)</w:t>
      </w:r>
      <w:r w:rsidRPr="002849D1">
        <w:tab/>
        <w:t>The amount is worked out using the formula:</w:t>
      </w:r>
    </w:p>
    <w:p w:rsidR="00300522" w:rsidRPr="002849D1" w:rsidRDefault="00143843" w:rsidP="00A53099">
      <w:pPr>
        <w:pStyle w:val="Formula"/>
        <w:spacing w:before="120" w:after="120"/>
        <w:ind w:left="1320"/>
      </w:pPr>
      <w:r w:rsidRPr="002849D1">
        <w:rPr>
          <w:noProof/>
        </w:rPr>
        <w:drawing>
          <wp:inline distT="0" distB="0" distL="0" distR="0" wp14:anchorId="707BF7C7" wp14:editId="5EDD7870">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i/>
        </w:rPr>
        <w:t>applicable average input tax credit fraction</w:t>
      </w:r>
      <w:r w:rsidRPr="002849D1">
        <w:t xml:space="preserve"> is the </w:t>
      </w:r>
      <w:r w:rsidR="002849D1" w:rsidRPr="002849D1">
        <w:rPr>
          <w:position w:val="6"/>
          <w:sz w:val="16"/>
        </w:rPr>
        <w:t>*</w:t>
      </w:r>
      <w:r w:rsidRPr="002849D1">
        <w:t xml:space="preserve">average input tax credit fraction for the </w:t>
      </w:r>
      <w:r w:rsidR="002849D1" w:rsidRPr="002849D1">
        <w:rPr>
          <w:position w:val="6"/>
          <w:sz w:val="16"/>
        </w:rPr>
        <w:t>*</w:t>
      </w:r>
      <w:r w:rsidRPr="002849D1">
        <w:t xml:space="preserve">compulsory third party scheme concerned for the </w:t>
      </w:r>
      <w:r w:rsidR="002849D1" w:rsidRPr="002849D1">
        <w:rPr>
          <w:position w:val="6"/>
          <w:sz w:val="16"/>
        </w:rPr>
        <w:t>*</w:t>
      </w:r>
      <w:r w:rsidRPr="002849D1">
        <w:t>financial year in which:</w:t>
      </w:r>
    </w:p>
    <w:p w:rsidR="00300522" w:rsidRPr="002849D1" w:rsidRDefault="00300522" w:rsidP="00300522">
      <w:pPr>
        <w:pStyle w:val="paragraph"/>
      </w:pPr>
      <w:r w:rsidRPr="002849D1">
        <w:tab/>
        <w:t>(a)</w:t>
      </w:r>
      <w:r w:rsidRPr="002849D1">
        <w:tab/>
        <w:t xml:space="preserve">if the payment or supply is a </w:t>
      </w:r>
      <w:r w:rsidR="002849D1" w:rsidRPr="002849D1">
        <w:rPr>
          <w:position w:val="6"/>
          <w:sz w:val="16"/>
        </w:rPr>
        <w:t>*</w:t>
      </w:r>
      <w:r w:rsidRPr="002849D1">
        <w:t>CTP compensation payment or supply—the accident or other incident to which the claim relates happened; or</w:t>
      </w:r>
    </w:p>
    <w:p w:rsidR="00300522" w:rsidRPr="002849D1" w:rsidRDefault="00300522" w:rsidP="00300522">
      <w:pPr>
        <w:pStyle w:val="paragraph"/>
      </w:pPr>
      <w:r w:rsidRPr="002849D1">
        <w:lastRenderedPageBreak/>
        <w:tab/>
        <w:t>(b)</w:t>
      </w:r>
      <w:r w:rsidRPr="002849D1">
        <w:tab/>
        <w:t xml:space="preserve">if the payment or supply is a </w:t>
      </w:r>
      <w:r w:rsidR="002849D1" w:rsidRPr="002849D1">
        <w:rPr>
          <w:position w:val="6"/>
          <w:sz w:val="16"/>
        </w:rPr>
        <w:t>*</w:t>
      </w:r>
      <w:r w:rsidRPr="002849D1">
        <w:t>CTP ancillary payment or supply—the payment or supply was made; or</w:t>
      </w:r>
    </w:p>
    <w:p w:rsidR="00300522" w:rsidRPr="002849D1" w:rsidRDefault="00300522" w:rsidP="00300522">
      <w:pPr>
        <w:pStyle w:val="paragraph"/>
      </w:pPr>
      <w:r w:rsidRPr="002849D1">
        <w:tab/>
        <w:t>(c)</w:t>
      </w:r>
      <w:r w:rsidRPr="002849D1">
        <w:tab/>
        <w:t>if the payment or supply is a payment or supply to which section</w:t>
      </w:r>
      <w:r w:rsidR="002849D1">
        <w:t> </w:t>
      </w:r>
      <w:r w:rsidRPr="002849D1">
        <w:t>79</w:t>
      </w:r>
      <w:r w:rsidR="002849D1">
        <w:noBreakHyphen/>
      </w:r>
      <w:r w:rsidRPr="002849D1">
        <w:t>15 applies—the accident or other incident to which the claim relates happened.</w:t>
      </w:r>
    </w:p>
    <w:p w:rsidR="00300522" w:rsidRPr="002849D1" w:rsidRDefault="00300522" w:rsidP="00300522">
      <w:pPr>
        <w:pStyle w:val="Definition"/>
      </w:pPr>
      <w:r w:rsidRPr="002849D1">
        <w:rPr>
          <w:b/>
          <w:i/>
        </w:rPr>
        <w:t>payment or supply amount</w:t>
      </w:r>
      <w:r w:rsidRPr="002849D1">
        <w:t xml:space="preserve"> is the amount worked out in accordance with </w:t>
      </w:r>
      <w:r w:rsidR="002849D1">
        <w:t>subsection (</w:t>
      </w:r>
      <w:r w:rsidRPr="002849D1">
        <w:t>3).</w:t>
      </w:r>
    </w:p>
    <w:p w:rsidR="00300522" w:rsidRPr="002849D1" w:rsidRDefault="00300522" w:rsidP="00300522">
      <w:pPr>
        <w:pStyle w:val="SubsectionHead"/>
      </w:pPr>
      <w:r w:rsidRPr="002849D1">
        <w:t>Payment or supply amount</w:t>
      </w:r>
    </w:p>
    <w:p w:rsidR="00300522" w:rsidRPr="002849D1" w:rsidRDefault="00300522" w:rsidP="00300522">
      <w:pPr>
        <w:pStyle w:val="subsection"/>
      </w:pPr>
      <w:r w:rsidRPr="002849D1">
        <w:tab/>
        <w:t>(3)</w:t>
      </w:r>
      <w:r w:rsidRPr="002849D1">
        <w:tab/>
        <w:t xml:space="preserve">The payment or supply amount mentioned in </w:t>
      </w:r>
      <w:r w:rsidR="002849D1">
        <w:t>subsection (</w:t>
      </w:r>
      <w:r w:rsidRPr="002849D1">
        <w:t>2) is worked out using this method statement.</w:t>
      </w:r>
    </w:p>
    <w:p w:rsidR="00300522" w:rsidRPr="002849D1" w:rsidRDefault="00300522" w:rsidP="00D12517">
      <w:pPr>
        <w:pStyle w:val="BoxHeadItalic"/>
        <w:keepNext/>
        <w:pBdr>
          <w:top w:val="single" w:sz="2" w:space="5" w:color="auto"/>
          <w:left w:val="single" w:sz="2" w:space="5" w:color="auto"/>
          <w:bottom w:val="single" w:sz="2" w:space="5" w:color="auto"/>
          <w:right w:val="single" w:sz="2" w:space="5" w:color="auto"/>
        </w:pBdr>
      </w:pPr>
      <w:r w:rsidRPr="002849D1">
        <w:t>Method statement</w:t>
      </w:r>
    </w:p>
    <w:p w:rsidR="00300522" w:rsidRPr="002849D1" w:rsidRDefault="00300522" w:rsidP="00D12517">
      <w:pPr>
        <w:pStyle w:val="BoxStep"/>
        <w:pBdr>
          <w:top w:val="single" w:sz="2" w:space="5" w:color="auto"/>
          <w:left w:val="single" w:sz="2" w:space="5" w:color="auto"/>
          <w:bottom w:val="single" w:sz="2" w:space="5" w:color="auto"/>
          <w:right w:val="single" w:sz="2" w:space="5" w:color="auto"/>
        </w:pBdr>
      </w:pPr>
      <w:r w:rsidRPr="002849D1">
        <w:t>Step 1.</w:t>
      </w:r>
      <w:r w:rsidRPr="002849D1">
        <w:tab/>
        <w:t>Add together:</w:t>
      </w:r>
    </w:p>
    <w:p w:rsidR="00300522" w:rsidRPr="002849D1" w:rsidRDefault="00300522" w:rsidP="00D12517">
      <w:pPr>
        <w:pStyle w:val="BoxPara"/>
        <w:pBdr>
          <w:top w:val="single" w:sz="2" w:space="5" w:color="auto"/>
          <w:left w:val="single" w:sz="2" w:space="5" w:color="auto"/>
          <w:bottom w:val="single" w:sz="2" w:space="5" w:color="auto"/>
          <w:right w:val="single" w:sz="2" w:space="5" w:color="auto"/>
        </w:pBdr>
      </w:pPr>
      <w:r w:rsidRPr="002849D1">
        <w:rPr>
          <w:i/>
        </w:rPr>
        <w:tab/>
      </w:r>
      <w:r w:rsidRPr="002849D1">
        <w:t>(a)</w:t>
      </w:r>
      <w:r w:rsidRPr="002849D1">
        <w:tab/>
        <w:t xml:space="preserve">the sum of the payments of </w:t>
      </w:r>
      <w:r w:rsidR="002849D1" w:rsidRPr="002849D1">
        <w:rPr>
          <w:position w:val="6"/>
          <w:sz w:val="16"/>
        </w:rPr>
        <w:t>*</w:t>
      </w:r>
      <w:r w:rsidRPr="002849D1">
        <w:t>money (if any) that are included in the payment or supply; and</w:t>
      </w:r>
    </w:p>
    <w:p w:rsidR="00300522" w:rsidRPr="002849D1" w:rsidRDefault="00300522" w:rsidP="00D12517">
      <w:pPr>
        <w:pStyle w:val="BoxPara"/>
        <w:pBdr>
          <w:top w:val="single" w:sz="2" w:space="5" w:color="auto"/>
          <w:left w:val="single" w:sz="2" w:space="5" w:color="auto"/>
          <w:bottom w:val="single" w:sz="2" w:space="5" w:color="auto"/>
          <w:right w:val="single" w:sz="2" w:space="5" w:color="auto"/>
        </w:pBdr>
        <w:rPr>
          <w:i/>
        </w:rPr>
      </w:pPr>
      <w:r w:rsidRPr="002849D1">
        <w:tab/>
        <w:t>(b)</w:t>
      </w:r>
      <w:r w:rsidRPr="002849D1">
        <w:tab/>
        <w:t xml:space="preserve">the </w:t>
      </w:r>
      <w:r w:rsidR="002849D1" w:rsidRPr="002849D1">
        <w:rPr>
          <w:position w:val="6"/>
          <w:sz w:val="16"/>
        </w:rPr>
        <w:t>*</w:t>
      </w:r>
      <w:r w:rsidRPr="002849D1">
        <w:t xml:space="preserve">GST inclusive market value of the supplies (if any) made by the </w:t>
      </w:r>
      <w:r w:rsidR="002849D1" w:rsidRPr="002849D1">
        <w:rPr>
          <w:position w:val="6"/>
          <w:sz w:val="16"/>
        </w:rPr>
        <w:t>*</w:t>
      </w:r>
      <w:r w:rsidRPr="002849D1">
        <w:t xml:space="preserve">operator that are included in the payment or supply (other than supplies that would have been </w:t>
      </w:r>
      <w:r w:rsidR="002849D1" w:rsidRPr="002849D1">
        <w:rPr>
          <w:position w:val="6"/>
          <w:sz w:val="16"/>
        </w:rPr>
        <w:t>*</w:t>
      </w:r>
      <w:r w:rsidRPr="002849D1">
        <w:t>taxable supplies but for section</w:t>
      </w:r>
      <w:r w:rsidR="002849D1">
        <w:t> </w:t>
      </w:r>
      <w:r w:rsidRPr="002849D1">
        <w:t>78</w:t>
      </w:r>
      <w:r w:rsidR="002849D1">
        <w:noBreakHyphen/>
      </w:r>
      <w:r w:rsidRPr="002849D1">
        <w:t>25 or 79</w:t>
      </w:r>
      <w:r w:rsidR="002849D1">
        <w:noBreakHyphen/>
      </w:r>
      <w:r w:rsidRPr="002849D1">
        <w:t>60).</w:t>
      </w:r>
    </w:p>
    <w:p w:rsidR="00300522" w:rsidRPr="002849D1"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2849D1">
        <w:t>Step 2.</w:t>
      </w:r>
      <w:r w:rsidRPr="002849D1">
        <w:tab/>
        <w:t xml:space="preserve">If, in relation to the payment or supply, any payments of an excess were made to the </w:t>
      </w:r>
      <w:r w:rsidR="002849D1" w:rsidRPr="002849D1">
        <w:rPr>
          <w:position w:val="6"/>
          <w:sz w:val="16"/>
        </w:rPr>
        <w:t>*</w:t>
      </w:r>
      <w:r w:rsidRPr="002849D1">
        <w:t>operator, subtract from the step 1 amount the sum of all those payments (except to the extent that they are payments of excess to which section</w:t>
      </w:r>
      <w:r w:rsidR="002849D1">
        <w:t> </w:t>
      </w:r>
      <w:r w:rsidRPr="002849D1">
        <w:t>78</w:t>
      </w:r>
      <w:r w:rsidR="002849D1">
        <w:noBreakHyphen/>
      </w:r>
      <w:r w:rsidRPr="002849D1">
        <w:t>18 or 79</w:t>
      </w:r>
      <w:r w:rsidR="002849D1">
        <w:noBreakHyphen/>
      </w:r>
      <w:r w:rsidRPr="002849D1">
        <w:t>55 applies).</w:t>
      </w:r>
    </w:p>
    <w:p w:rsidR="00300522" w:rsidRPr="002849D1" w:rsidRDefault="00300522" w:rsidP="00D12517">
      <w:pPr>
        <w:pStyle w:val="BoxStep"/>
        <w:pBdr>
          <w:top w:val="single" w:sz="2" w:space="5" w:color="auto"/>
          <w:left w:val="single" w:sz="2" w:space="5" w:color="auto"/>
          <w:bottom w:val="single" w:sz="2" w:space="5" w:color="auto"/>
          <w:right w:val="single" w:sz="2" w:space="5" w:color="auto"/>
        </w:pBdr>
      </w:pPr>
      <w:r w:rsidRPr="002849D1">
        <w:t>Step 3.</w:t>
      </w:r>
      <w:r w:rsidRPr="002849D1">
        <w:tab/>
        <w:t xml:space="preserve">Except where the payment or supply is a </w:t>
      </w:r>
      <w:r w:rsidR="002849D1" w:rsidRPr="002849D1">
        <w:rPr>
          <w:position w:val="6"/>
          <w:sz w:val="16"/>
        </w:rPr>
        <w:t>*</w:t>
      </w:r>
      <w:r w:rsidRPr="002849D1">
        <w:t>CTP ancillary payment or supply, multiply the step 1 amount, or (if step 2 applies) the step 2 amount, by the following:</w:t>
      </w:r>
    </w:p>
    <w:p w:rsidR="00300522" w:rsidRPr="002849D1"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2849D1">
        <w:tab/>
      </w:r>
      <w:r w:rsidR="00143843" w:rsidRPr="002849D1">
        <w:rPr>
          <w:noProof/>
        </w:rPr>
        <w:drawing>
          <wp:inline distT="0" distB="0" distL="0" distR="0" wp14:anchorId="71625725" wp14:editId="64B62D4F">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2849D1" w:rsidRDefault="00300522" w:rsidP="00D12517">
      <w:pPr>
        <w:pStyle w:val="BoxStep"/>
        <w:pBdr>
          <w:top w:val="single" w:sz="2" w:space="5" w:color="auto"/>
          <w:left w:val="single" w:sz="2" w:space="5" w:color="auto"/>
          <w:bottom w:val="single" w:sz="2" w:space="5" w:color="auto"/>
          <w:right w:val="single" w:sz="2" w:space="5" w:color="auto"/>
        </w:pBdr>
      </w:pPr>
      <w:r w:rsidRPr="002849D1">
        <w:lastRenderedPageBreak/>
        <w:tab/>
        <w:t>where:</w:t>
      </w:r>
    </w:p>
    <w:p w:rsidR="00300522" w:rsidRPr="002849D1" w:rsidRDefault="00300522" w:rsidP="00D12517">
      <w:pPr>
        <w:pStyle w:val="BoxStep"/>
        <w:pBdr>
          <w:top w:val="single" w:sz="2" w:space="5" w:color="auto"/>
          <w:left w:val="single" w:sz="2" w:space="5" w:color="auto"/>
          <w:bottom w:val="single" w:sz="2" w:space="5" w:color="auto"/>
          <w:right w:val="single" w:sz="2" w:space="5" w:color="auto"/>
        </w:pBdr>
      </w:pPr>
      <w:r w:rsidRPr="002849D1">
        <w:rPr>
          <w:b/>
          <w:i/>
        </w:rPr>
        <w:tab/>
        <w:t>applicable average input tax credit fraction</w:t>
      </w:r>
      <w:r w:rsidRPr="002849D1">
        <w:t xml:space="preserve"> has the meaning given by </w:t>
      </w:r>
      <w:r w:rsidR="002849D1">
        <w:t>subsection (</w:t>
      </w:r>
      <w:r w:rsidRPr="002849D1">
        <w:t>2).</w:t>
      </w:r>
    </w:p>
    <w:p w:rsidR="00300522" w:rsidRPr="002849D1" w:rsidRDefault="00300522" w:rsidP="00300522">
      <w:pPr>
        <w:pStyle w:val="SubsectionHead"/>
      </w:pPr>
      <w:r w:rsidRPr="002849D1">
        <w:t>Reduction for non</w:t>
      </w:r>
      <w:r w:rsidR="002849D1">
        <w:noBreakHyphen/>
      </w:r>
      <w:r w:rsidRPr="002849D1">
        <w:t>creditable insurance events</w:t>
      </w:r>
    </w:p>
    <w:p w:rsidR="00300522" w:rsidRPr="002849D1" w:rsidRDefault="00300522" w:rsidP="00300522">
      <w:pPr>
        <w:pStyle w:val="subsection"/>
      </w:pPr>
      <w:r w:rsidRPr="002849D1">
        <w:tab/>
        <w:t>(4)</w:t>
      </w:r>
      <w:r w:rsidRPr="002849D1">
        <w:tab/>
        <w:t xml:space="preserve">The amount of the </w:t>
      </w:r>
      <w:r w:rsidR="002849D1" w:rsidRPr="002849D1">
        <w:rPr>
          <w:position w:val="6"/>
          <w:sz w:val="16"/>
        </w:rPr>
        <w:t>*</w:t>
      </w:r>
      <w:r w:rsidRPr="002849D1">
        <w:t xml:space="preserve">decreasing adjustment under </w:t>
      </w:r>
      <w:r w:rsidR="002849D1">
        <w:t>subsection (</w:t>
      </w:r>
      <w:r w:rsidRPr="002849D1">
        <w:t xml:space="preserve">1) is reduced to the extent (if any) that the payment or supply relates to one or more </w:t>
      </w:r>
      <w:r w:rsidR="002849D1" w:rsidRPr="002849D1">
        <w:rPr>
          <w:position w:val="6"/>
          <w:sz w:val="16"/>
        </w:rPr>
        <w:t>*</w:t>
      </w:r>
      <w:r w:rsidRPr="002849D1">
        <w:t>non</w:t>
      </w:r>
      <w:r w:rsidR="002849D1">
        <w:noBreakHyphen/>
      </w:r>
      <w:r w:rsidRPr="002849D1">
        <w:t>creditable insurance events.</w:t>
      </w:r>
    </w:p>
    <w:p w:rsidR="00300522" w:rsidRPr="002849D1" w:rsidRDefault="00300522" w:rsidP="00300522">
      <w:pPr>
        <w:pStyle w:val="ActHead5"/>
      </w:pPr>
      <w:bookmarkStart w:id="577" w:name="_Toc364850942"/>
      <w:r w:rsidRPr="002849D1">
        <w:rPr>
          <w:rStyle w:val="CharSectno"/>
        </w:rPr>
        <w:t>79</w:t>
      </w:r>
      <w:r w:rsidR="002849D1" w:rsidRPr="002849D1">
        <w:rPr>
          <w:rStyle w:val="CharSectno"/>
        </w:rPr>
        <w:noBreakHyphen/>
      </w:r>
      <w:r w:rsidRPr="002849D1">
        <w:rPr>
          <w:rStyle w:val="CharSectno"/>
        </w:rPr>
        <w:t>100</w:t>
      </w:r>
      <w:r w:rsidRPr="002849D1">
        <w:t xml:space="preserve">  Meaning of </w:t>
      </w:r>
      <w:r w:rsidRPr="002849D1">
        <w:rPr>
          <w:i/>
        </w:rPr>
        <w:t>average input tax credit fraction</w:t>
      </w:r>
      <w:bookmarkEnd w:id="577"/>
    </w:p>
    <w:p w:rsidR="00300522" w:rsidRPr="002849D1" w:rsidRDefault="00300522" w:rsidP="00300522">
      <w:pPr>
        <w:pStyle w:val="subsection"/>
      </w:pPr>
      <w:r w:rsidRPr="002849D1">
        <w:tab/>
        <w:t>(1)</w:t>
      </w:r>
      <w:r w:rsidRPr="002849D1">
        <w:tab/>
        <w:t xml:space="preserve">Except where </w:t>
      </w:r>
      <w:r w:rsidR="002849D1">
        <w:t>subsection (</w:t>
      </w:r>
      <w:r w:rsidRPr="002849D1">
        <w:t>7) applies, the</w:t>
      </w:r>
      <w:r w:rsidRPr="002849D1">
        <w:rPr>
          <w:b/>
          <w:i/>
        </w:rPr>
        <w:t xml:space="preserve"> average input tax credit fraction</w:t>
      </w:r>
      <w:r w:rsidRPr="002849D1">
        <w:t xml:space="preserve"> for a </w:t>
      </w:r>
      <w:r w:rsidR="002849D1" w:rsidRPr="002849D1">
        <w:rPr>
          <w:position w:val="6"/>
          <w:sz w:val="16"/>
        </w:rPr>
        <w:t>*</w:t>
      </w:r>
      <w:r w:rsidRPr="002849D1">
        <w:t xml:space="preserve">compulsory third party scheme for a </w:t>
      </w:r>
      <w:r w:rsidR="002849D1" w:rsidRPr="002849D1">
        <w:rPr>
          <w:position w:val="6"/>
          <w:sz w:val="16"/>
        </w:rPr>
        <w:t>*</w:t>
      </w:r>
      <w:r w:rsidRPr="002849D1">
        <w:t>financial year is:</w:t>
      </w:r>
    </w:p>
    <w:p w:rsidR="00300522" w:rsidRPr="002849D1" w:rsidRDefault="00300522" w:rsidP="00300522">
      <w:pPr>
        <w:pStyle w:val="paragraph"/>
      </w:pPr>
      <w:r w:rsidRPr="002849D1">
        <w:tab/>
        <w:t>(a)</w:t>
      </w:r>
      <w:r w:rsidRPr="002849D1">
        <w:tab/>
        <w:t>for the financial year beginning on 1</w:t>
      </w:r>
      <w:r w:rsidR="002849D1">
        <w:t> </w:t>
      </w:r>
      <w:r w:rsidRPr="002849D1">
        <w:t>July 2000, 1</w:t>
      </w:r>
      <w:r w:rsidR="002849D1">
        <w:t> </w:t>
      </w:r>
      <w:r w:rsidRPr="002849D1">
        <w:t>July 2001 or 1</w:t>
      </w:r>
      <w:r w:rsidR="002849D1">
        <w:t> </w:t>
      </w:r>
      <w:r w:rsidRPr="002849D1">
        <w:t>July 2002—nil; and</w:t>
      </w:r>
    </w:p>
    <w:p w:rsidR="00300522" w:rsidRPr="002849D1" w:rsidRDefault="00300522" w:rsidP="00300522">
      <w:pPr>
        <w:pStyle w:val="paragraph"/>
      </w:pPr>
      <w:r w:rsidRPr="002849D1">
        <w:tab/>
        <w:t>(b)</w:t>
      </w:r>
      <w:r w:rsidRPr="002849D1">
        <w:tab/>
        <w:t>for the financial year beginning on 1</w:t>
      </w:r>
      <w:r w:rsidR="002849D1">
        <w:t> </w:t>
      </w:r>
      <w:r w:rsidRPr="002849D1">
        <w:t>July 2003, 1</w:t>
      </w:r>
      <w:r w:rsidR="002849D1">
        <w:t> </w:t>
      </w:r>
      <w:r w:rsidRPr="002849D1">
        <w:t>July 2004, 1</w:t>
      </w:r>
      <w:r w:rsidR="002849D1">
        <w:t> </w:t>
      </w:r>
      <w:r w:rsidRPr="002849D1">
        <w:t>July 2005 or 1</w:t>
      </w:r>
      <w:r w:rsidR="002849D1">
        <w:t> </w:t>
      </w:r>
      <w:r w:rsidRPr="002849D1">
        <w:t xml:space="preserve">July 2006—the business vehicle use fraction for the scheme determined by the Treasurer under </w:t>
      </w:r>
      <w:r w:rsidR="002849D1">
        <w:t>subsection (</w:t>
      </w:r>
      <w:r w:rsidRPr="002849D1">
        <w:t>2); and</w:t>
      </w:r>
    </w:p>
    <w:p w:rsidR="00300522" w:rsidRPr="002849D1" w:rsidRDefault="00300522" w:rsidP="00300522">
      <w:pPr>
        <w:pStyle w:val="paragraph"/>
      </w:pPr>
      <w:r w:rsidRPr="002849D1">
        <w:tab/>
        <w:t>(c)</w:t>
      </w:r>
      <w:r w:rsidRPr="002849D1">
        <w:tab/>
        <w:t>for any later financial year:</w:t>
      </w:r>
    </w:p>
    <w:p w:rsidR="00300522" w:rsidRPr="002849D1" w:rsidRDefault="00300522" w:rsidP="00300522">
      <w:pPr>
        <w:pStyle w:val="paragraphsub"/>
      </w:pPr>
      <w:r w:rsidRPr="002849D1">
        <w:tab/>
        <w:t>(i)</w:t>
      </w:r>
      <w:r w:rsidRPr="002849D1">
        <w:tab/>
        <w:t xml:space="preserve">if </w:t>
      </w:r>
      <w:r w:rsidR="002849D1">
        <w:t>subparagraph (</w:t>
      </w:r>
      <w:r w:rsidRPr="002849D1">
        <w:t>ii) does not apply—the same fraction as the average input tax credit fraction for the scheme for the preceding financial year; or</w:t>
      </w:r>
    </w:p>
    <w:p w:rsidR="00300522" w:rsidRPr="002849D1" w:rsidRDefault="00300522" w:rsidP="00300522">
      <w:pPr>
        <w:pStyle w:val="paragraphsub"/>
      </w:pPr>
      <w:r w:rsidRPr="002849D1">
        <w:tab/>
        <w:t>(ii)</w:t>
      </w:r>
      <w:r w:rsidRPr="002849D1">
        <w:tab/>
        <w:t xml:space="preserve">if, under </w:t>
      </w:r>
      <w:r w:rsidR="002849D1">
        <w:t>subsection (</w:t>
      </w:r>
      <w:r w:rsidRPr="002849D1">
        <w:t>3), the Treasurer determines the average input tax credit fraction for the scheme for the financial year—that fraction.</w:t>
      </w:r>
    </w:p>
    <w:p w:rsidR="00300522" w:rsidRPr="002849D1" w:rsidRDefault="00300522" w:rsidP="00300522">
      <w:pPr>
        <w:pStyle w:val="SubsectionHead"/>
      </w:pPr>
      <w:r w:rsidRPr="002849D1">
        <w:t>Treasurer to determine business vehicle use fraction for 2003</w:t>
      </w:r>
      <w:r w:rsidR="002849D1">
        <w:noBreakHyphen/>
      </w:r>
      <w:r w:rsidRPr="002849D1">
        <w:t>4 to 2006</w:t>
      </w:r>
      <w:r w:rsidR="002849D1">
        <w:noBreakHyphen/>
      </w:r>
      <w:r w:rsidRPr="002849D1">
        <w:t>7 financial years using statistical information</w:t>
      </w:r>
    </w:p>
    <w:p w:rsidR="00300522" w:rsidRPr="002849D1" w:rsidRDefault="00300522" w:rsidP="00300522">
      <w:pPr>
        <w:pStyle w:val="subsection"/>
      </w:pPr>
      <w:r w:rsidRPr="002849D1">
        <w:tab/>
        <w:t>(2)</w:t>
      </w:r>
      <w:r w:rsidRPr="002849D1">
        <w:tab/>
        <w:t xml:space="preserve">As soon as practicable after the commencement of this section, the Treasurer must, in writing, determine the business vehicle use fraction (see </w:t>
      </w:r>
      <w:r w:rsidR="002849D1">
        <w:t>subsection (</w:t>
      </w:r>
      <w:r w:rsidRPr="002849D1">
        <w:t xml:space="preserve">4)) for each </w:t>
      </w:r>
      <w:r w:rsidR="002849D1" w:rsidRPr="002849D1">
        <w:rPr>
          <w:position w:val="6"/>
          <w:sz w:val="16"/>
        </w:rPr>
        <w:t>*</w:t>
      </w:r>
      <w:r w:rsidRPr="002849D1">
        <w:t>compulsory third party scheme, using statistical information that:</w:t>
      </w:r>
    </w:p>
    <w:p w:rsidR="00300522" w:rsidRPr="002849D1" w:rsidRDefault="00300522" w:rsidP="00300522">
      <w:pPr>
        <w:pStyle w:val="paragraph"/>
      </w:pPr>
      <w:r w:rsidRPr="002849D1">
        <w:tab/>
        <w:t>(a)</w:t>
      </w:r>
      <w:r w:rsidRPr="002849D1">
        <w:tab/>
        <w:t>relates to business and total use of vehicles in the State or Territory in which the scheme operates; and</w:t>
      </w:r>
    </w:p>
    <w:p w:rsidR="00300522" w:rsidRPr="002849D1" w:rsidRDefault="00300522" w:rsidP="00300522">
      <w:pPr>
        <w:pStyle w:val="paragraph"/>
      </w:pPr>
      <w:r w:rsidRPr="002849D1">
        <w:lastRenderedPageBreak/>
        <w:tab/>
        <w:t>(b)</w:t>
      </w:r>
      <w:r w:rsidRPr="002849D1">
        <w:tab/>
        <w:t>was published on 27</w:t>
      </w:r>
      <w:r w:rsidR="002849D1">
        <w:t> </w:t>
      </w:r>
      <w:r w:rsidRPr="002849D1">
        <w:t>June 2001 by the Australian Bureau of Statistics in respect of the period 1</w:t>
      </w:r>
      <w:r w:rsidR="002849D1">
        <w:t> </w:t>
      </w:r>
      <w:r w:rsidRPr="002849D1">
        <w:t>November 1999 to 31</w:t>
      </w:r>
      <w:r w:rsidR="002849D1">
        <w:t> </w:t>
      </w:r>
      <w:r w:rsidRPr="002849D1">
        <w:t>October 2000.</w:t>
      </w:r>
    </w:p>
    <w:p w:rsidR="00300522" w:rsidRPr="002849D1" w:rsidRDefault="00300522" w:rsidP="00300522">
      <w:pPr>
        <w:pStyle w:val="SubsectionHead"/>
      </w:pPr>
      <w:r w:rsidRPr="002849D1">
        <w:t>Treasurer to use later statistical information to determine whether average input tax credit fraction to be varied for later financial years</w:t>
      </w:r>
    </w:p>
    <w:p w:rsidR="00300522" w:rsidRPr="002849D1" w:rsidRDefault="00300522" w:rsidP="00300522">
      <w:pPr>
        <w:pStyle w:val="subsection"/>
      </w:pPr>
      <w:r w:rsidRPr="002849D1">
        <w:tab/>
        <w:t>(3)</w:t>
      </w:r>
      <w:r w:rsidRPr="002849D1">
        <w:tab/>
        <w:t xml:space="preserve">As soon as practicable after the beginning of each of the following </w:t>
      </w:r>
      <w:r w:rsidR="002849D1" w:rsidRPr="002849D1">
        <w:rPr>
          <w:position w:val="6"/>
          <w:sz w:val="16"/>
        </w:rPr>
        <w:t>*</w:t>
      </w:r>
      <w:r w:rsidRPr="002849D1">
        <w:t xml:space="preserve">financial years (a </w:t>
      </w:r>
      <w:r w:rsidRPr="002849D1">
        <w:rPr>
          <w:b/>
          <w:i/>
        </w:rPr>
        <w:t>determination year</w:t>
      </w:r>
      <w:r w:rsidRPr="002849D1">
        <w:t>):</w:t>
      </w:r>
    </w:p>
    <w:p w:rsidR="00300522" w:rsidRPr="002849D1" w:rsidRDefault="00300522" w:rsidP="00300522">
      <w:pPr>
        <w:pStyle w:val="paragraph"/>
      </w:pPr>
      <w:r w:rsidRPr="002849D1">
        <w:tab/>
        <w:t>(a)</w:t>
      </w:r>
      <w:r w:rsidRPr="002849D1">
        <w:tab/>
        <w:t>the financial year that begins on 1</w:t>
      </w:r>
      <w:r w:rsidR="002849D1">
        <w:t> </w:t>
      </w:r>
      <w:r w:rsidRPr="002849D1">
        <w:t>July 2006;</w:t>
      </w:r>
    </w:p>
    <w:p w:rsidR="00300522" w:rsidRPr="002849D1" w:rsidRDefault="00300522" w:rsidP="00300522">
      <w:pPr>
        <w:pStyle w:val="paragraph"/>
      </w:pPr>
      <w:r w:rsidRPr="002849D1">
        <w:tab/>
        <w:t>(b)</w:t>
      </w:r>
      <w:r w:rsidRPr="002849D1">
        <w:tab/>
        <w:t>the financial years that begin on each 1</w:t>
      </w:r>
      <w:r w:rsidR="002849D1">
        <w:t> </w:t>
      </w:r>
      <w:r w:rsidRPr="002849D1">
        <w:t>July that occurs 3 years, or a multiple of 3 years, after 1</w:t>
      </w:r>
      <w:r w:rsidR="002849D1">
        <w:t> </w:t>
      </w:r>
      <w:r w:rsidRPr="002849D1">
        <w:t>July 2006;</w:t>
      </w:r>
    </w:p>
    <w:p w:rsidR="00300522" w:rsidRPr="002849D1" w:rsidRDefault="00300522" w:rsidP="00300522">
      <w:pPr>
        <w:pStyle w:val="subsection2"/>
      </w:pPr>
      <w:r w:rsidRPr="002849D1">
        <w:t xml:space="preserve">the Treasurer must, for each </w:t>
      </w:r>
      <w:r w:rsidR="002849D1" w:rsidRPr="002849D1">
        <w:rPr>
          <w:position w:val="6"/>
          <w:sz w:val="16"/>
        </w:rPr>
        <w:t>*</w:t>
      </w:r>
      <w:r w:rsidRPr="002849D1">
        <w:t>compulsory third party scheme:</w:t>
      </w:r>
    </w:p>
    <w:p w:rsidR="00300522" w:rsidRPr="002849D1" w:rsidRDefault="00300522" w:rsidP="00300522">
      <w:pPr>
        <w:pStyle w:val="paragraph"/>
      </w:pPr>
      <w:r w:rsidRPr="002849D1">
        <w:tab/>
        <w:t>(c)</w:t>
      </w:r>
      <w:r w:rsidRPr="002849D1">
        <w:tab/>
        <w:t xml:space="preserve">work out business vehicle use fractions (see </w:t>
      </w:r>
      <w:r w:rsidR="002849D1">
        <w:t>subsection (</w:t>
      </w:r>
      <w:r w:rsidRPr="002849D1">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2849D1" w:rsidRDefault="00300522" w:rsidP="00300522">
      <w:pPr>
        <w:pStyle w:val="paragraph"/>
      </w:pPr>
      <w:r w:rsidRPr="002849D1">
        <w:tab/>
        <w:t>(d)</w:t>
      </w:r>
      <w:r w:rsidRPr="002849D1">
        <w:tab/>
        <w:t xml:space="preserve">work out the average of those fractions (the </w:t>
      </w:r>
      <w:r w:rsidRPr="002849D1">
        <w:rPr>
          <w:b/>
          <w:i/>
        </w:rPr>
        <w:t>new fraction</w:t>
      </w:r>
      <w:r w:rsidRPr="002849D1">
        <w:t>); and</w:t>
      </w:r>
    </w:p>
    <w:p w:rsidR="00300522" w:rsidRPr="002849D1" w:rsidRDefault="00300522" w:rsidP="00300522">
      <w:pPr>
        <w:pStyle w:val="paragraph"/>
      </w:pPr>
      <w:r w:rsidRPr="002849D1">
        <w:tab/>
        <w:t>(e)</w:t>
      </w:r>
      <w:r w:rsidRPr="002849D1">
        <w:tab/>
        <w:t xml:space="preserve">if the Treasurer considers the new fraction is significantly different from the average input tax credit fraction that would, disregarding this subsection, apply under </w:t>
      </w:r>
      <w:r w:rsidR="002849D1">
        <w:t>subparagraph (</w:t>
      </w:r>
      <w:r w:rsidRPr="002849D1">
        <w:t xml:space="preserve">1)(c)(i) for the scheme for the financial year (the </w:t>
      </w:r>
      <w:r w:rsidRPr="002849D1">
        <w:rPr>
          <w:b/>
          <w:i/>
        </w:rPr>
        <w:t>operative year</w:t>
      </w:r>
      <w:r w:rsidRPr="002849D1">
        <w:t>) following the determination year—in writing, determine that the new fraction is to be the average input tax credit fraction for the scheme for the operative year.</w:t>
      </w:r>
    </w:p>
    <w:p w:rsidR="00300522" w:rsidRPr="002849D1" w:rsidRDefault="00300522" w:rsidP="00300522">
      <w:pPr>
        <w:pStyle w:val="SubsectionHead"/>
      </w:pPr>
      <w:r w:rsidRPr="002849D1">
        <w:t>Business vehicle use fraction</w:t>
      </w:r>
    </w:p>
    <w:p w:rsidR="00300522" w:rsidRPr="002849D1" w:rsidRDefault="00300522" w:rsidP="00300522">
      <w:pPr>
        <w:pStyle w:val="subsection"/>
      </w:pPr>
      <w:r w:rsidRPr="002849D1">
        <w:tab/>
        <w:t>(4)</w:t>
      </w:r>
      <w:r w:rsidRPr="002849D1">
        <w:tab/>
        <w:t xml:space="preserve">The business vehicle use fraction is the fraction of total vehicle use, in the State or Territory in which the </w:t>
      </w:r>
      <w:r w:rsidR="002849D1" w:rsidRPr="002849D1">
        <w:rPr>
          <w:position w:val="6"/>
          <w:sz w:val="16"/>
        </w:rPr>
        <w:t>*</w:t>
      </w:r>
      <w:r w:rsidRPr="002849D1">
        <w:t>compulsory third party scheme operates, represented by business vehicle use.</w:t>
      </w:r>
    </w:p>
    <w:p w:rsidR="00300522" w:rsidRPr="002849D1" w:rsidRDefault="00300522" w:rsidP="00F26F26">
      <w:pPr>
        <w:pStyle w:val="SubsectionHead"/>
      </w:pPr>
      <w:r w:rsidRPr="002849D1">
        <w:lastRenderedPageBreak/>
        <w:t>Publication of revised statistical information</w:t>
      </w:r>
    </w:p>
    <w:p w:rsidR="00300522" w:rsidRPr="002849D1" w:rsidRDefault="00300522" w:rsidP="00F26F26">
      <w:pPr>
        <w:pStyle w:val="subsection"/>
        <w:keepNext/>
        <w:keepLines/>
      </w:pPr>
      <w:r w:rsidRPr="002849D1">
        <w:tab/>
        <w:t>(5)</w:t>
      </w:r>
      <w:r w:rsidRPr="002849D1">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2849D1" w:rsidRDefault="00300522" w:rsidP="00300522">
      <w:pPr>
        <w:pStyle w:val="SubsectionHead"/>
      </w:pPr>
      <w:r w:rsidRPr="002849D1">
        <w:t>Gazettal of determinations</w:t>
      </w:r>
    </w:p>
    <w:p w:rsidR="00300522" w:rsidRPr="002849D1" w:rsidRDefault="00300522" w:rsidP="00300522">
      <w:pPr>
        <w:pStyle w:val="subsection"/>
      </w:pPr>
      <w:r w:rsidRPr="002849D1">
        <w:tab/>
        <w:t>(6)</w:t>
      </w:r>
      <w:r w:rsidRPr="002849D1">
        <w:tab/>
        <w:t xml:space="preserve">The Treasurer must arrange for a copy of any determination that he or she makes under </w:t>
      </w:r>
      <w:r w:rsidR="002849D1">
        <w:t>subsection (</w:t>
      </w:r>
      <w:r w:rsidRPr="002849D1">
        <w:t xml:space="preserve">2) or (3) to be published in the </w:t>
      </w:r>
      <w:r w:rsidRPr="002849D1">
        <w:rPr>
          <w:i/>
        </w:rPr>
        <w:t>Gazette</w:t>
      </w:r>
      <w:r w:rsidRPr="002849D1">
        <w:t>.</w:t>
      </w:r>
    </w:p>
    <w:p w:rsidR="00300522" w:rsidRPr="002849D1" w:rsidRDefault="00300522" w:rsidP="00300522">
      <w:pPr>
        <w:pStyle w:val="SubsectionHead"/>
      </w:pPr>
      <w:r w:rsidRPr="002849D1">
        <w:t>Exception</w:t>
      </w:r>
    </w:p>
    <w:p w:rsidR="00300522" w:rsidRPr="002849D1" w:rsidRDefault="00300522" w:rsidP="00300522">
      <w:pPr>
        <w:pStyle w:val="subsection"/>
      </w:pPr>
      <w:r w:rsidRPr="002849D1">
        <w:tab/>
        <w:t>(7)</w:t>
      </w:r>
      <w:r w:rsidRPr="002849D1">
        <w:tab/>
        <w:t>If:</w:t>
      </w:r>
    </w:p>
    <w:p w:rsidR="00300522" w:rsidRPr="002849D1" w:rsidRDefault="00300522" w:rsidP="00300522">
      <w:pPr>
        <w:pStyle w:val="paragraph"/>
      </w:pPr>
      <w:r w:rsidRPr="002849D1">
        <w:tab/>
        <w:t>(a)</w:t>
      </w:r>
      <w:r w:rsidRPr="002849D1">
        <w:tab/>
        <w:t xml:space="preserve">this section is being applied in working out the amount of a </w:t>
      </w:r>
      <w:r w:rsidR="002849D1" w:rsidRPr="002849D1">
        <w:rPr>
          <w:position w:val="6"/>
          <w:sz w:val="16"/>
        </w:rPr>
        <w:t>*</w:t>
      </w:r>
      <w:r w:rsidRPr="002849D1">
        <w:t>decreasing adjustment that arises under section</w:t>
      </w:r>
      <w:r w:rsidR="002849D1">
        <w:t> </w:t>
      </w:r>
      <w:r w:rsidRPr="002849D1">
        <w:t>79</w:t>
      </w:r>
      <w:r w:rsidR="002849D1">
        <w:noBreakHyphen/>
      </w:r>
      <w:r w:rsidRPr="002849D1">
        <w:t>15 (about sole operator elections); and</w:t>
      </w:r>
    </w:p>
    <w:p w:rsidR="00300522" w:rsidRPr="002849D1" w:rsidRDefault="00300522" w:rsidP="00300522">
      <w:pPr>
        <w:pStyle w:val="paragraph"/>
      </w:pPr>
      <w:r w:rsidRPr="002849D1">
        <w:tab/>
        <w:t>(b)</w:t>
      </w:r>
      <w:r w:rsidRPr="002849D1">
        <w:tab/>
        <w:t xml:space="preserve">the cover under the </w:t>
      </w:r>
      <w:r w:rsidR="002849D1" w:rsidRPr="002849D1">
        <w:rPr>
          <w:position w:val="6"/>
          <w:sz w:val="16"/>
        </w:rPr>
        <w:t>*</w:t>
      </w:r>
      <w:r w:rsidRPr="002849D1">
        <w:t>insurance policy concerned commenced before 1</w:t>
      </w:r>
      <w:r w:rsidR="002849D1">
        <w:t> </w:t>
      </w:r>
      <w:r w:rsidRPr="002849D1">
        <w:t>July 2003;</w:t>
      </w:r>
    </w:p>
    <w:p w:rsidR="00300522" w:rsidRPr="002849D1" w:rsidRDefault="00300522" w:rsidP="00300522">
      <w:pPr>
        <w:pStyle w:val="subsection2"/>
      </w:pPr>
      <w:r w:rsidRPr="002849D1">
        <w:t>the</w:t>
      </w:r>
      <w:r w:rsidRPr="002849D1">
        <w:rPr>
          <w:b/>
          <w:i/>
        </w:rPr>
        <w:t xml:space="preserve"> average input tax credit fraction</w:t>
      </w:r>
      <w:r w:rsidRPr="002849D1">
        <w:t xml:space="preserve"> for the </w:t>
      </w:r>
      <w:r w:rsidR="002849D1" w:rsidRPr="002849D1">
        <w:rPr>
          <w:position w:val="6"/>
          <w:sz w:val="16"/>
        </w:rPr>
        <w:t>*</w:t>
      </w:r>
      <w:r w:rsidRPr="002849D1">
        <w:t xml:space="preserve">compulsory third party scheme concerned is nil for all </w:t>
      </w:r>
      <w:r w:rsidR="002849D1" w:rsidRPr="002849D1">
        <w:rPr>
          <w:position w:val="6"/>
          <w:sz w:val="16"/>
        </w:rPr>
        <w:t>*</w:t>
      </w:r>
      <w:r w:rsidRPr="002849D1">
        <w:t>financial years beginning on or after 1</w:t>
      </w:r>
      <w:r w:rsidR="002849D1">
        <w:t> </w:t>
      </w:r>
      <w:r w:rsidRPr="002849D1">
        <w:t>July 2000.</w:t>
      </w:r>
    </w:p>
    <w:p w:rsidR="00300522" w:rsidRPr="002849D1" w:rsidRDefault="00300522" w:rsidP="00A36DB5">
      <w:pPr>
        <w:pStyle w:val="ActHead3"/>
        <w:pageBreakBefore/>
      </w:pPr>
      <w:bookmarkStart w:id="578" w:name="_Toc364850943"/>
      <w:r w:rsidRPr="002849D1">
        <w:rPr>
          <w:rStyle w:val="CharDivNo"/>
        </w:rPr>
        <w:lastRenderedPageBreak/>
        <w:t>Division</w:t>
      </w:r>
      <w:r w:rsidR="002849D1" w:rsidRPr="002849D1">
        <w:rPr>
          <w:rStyle w:val="CharDivNo"/>
        </w:rPr>
        <w:t> </w:t>
      </w:r>
      <w:r w:rsidRPr="002849D1">
        <w:rPr>
          <w:rStyle w:val="CharDivNo"/>
        </w:rPr>
        <w:t>80</w:t>
      </w:r>
      <w:r w:rsidRPr="002849D1">
        <w:t>—</w:t>
      </w:r>
      <w:r w:rsidRPr="002849D1">
        <w:rPr>
          <w:rStyle w:val="CharDivText"/>
        </w:rPr>
        <w:t>Settlement sharing arrangements</w:t>
      </w:r>
      <w:bookmarkEnd w:id="578"/>
    </w:p>
    <w:p w:rsidR="00300522" w:rsidRPr="002849D1" w:rsidRDefault="00300522" w:rsidP="00300522">
      <w:pPr>
        <w:pStyle w:val="ActHead5"/>
      </w:pPr>
      <w:bookmarkStart w:id="579" w:name="_Toc364850944"/>
      <w:r w:rsidRPr="002849D1">
        <w:rPr>
          <w:rStyle w:val="CharSectno"/>
        </w:rPr>
        <w:t>80</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579"/>
    </w:p>
    <w:p w:rsidR="00300522" w:rsidRPr="002849D1" w:rsidRDefault="00300522" w:rsidP="00300522">
      <w:pPr>
        <w:pStyle w:val="BoxText"/>
      </w:pPr>
      <w:r w:rsidRPr="002849D1">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2849D1" w:rsidRDefault="00300522" w:rsidP="00300522">
      <w:pPr>
        <w:pStyle w:val="TofSectsHeading"/>
      </w:pPr>
      <w:r w:rsidRPr="002849D1">
        <w:t>Table of Subdivisions</w:t>
      </w:r>
    </w:p>
    <w:p w:rsidR="00300522" w:rsidRPr="002849D1" w:rsidRDefault="00300522" w:rsidP="00300522">
      <w:pPr>
        <w:pStyle w:val="TofSectsSubdiv"/>
      </w:pPr>
      <w:r w:rsidRPr="002849D1">
        <w:t>80</w:t>
      </w:r>
      <w:r w:rsidR="002849D1">
        <w:noBreakHyphen/>
      </w:r>
      <w:r w:rsidRPr="002849D1">
        <w:t>A</w:t>
      </w:r>
      <w:r w:rsidRPr="002849D1">
        <w:tab/>
        <w:t>Insurance policy settlement sharing arrangements</w:t>
      </w:r>
    </w:p>
    <w:p w:rsidR="00300522" w:rsidRPr="002849D1" w:rsidRDefault="00300522" w:rsidP="00300522">
      <w:pPr>
        <w:pStyle w:val="TofSectsSubdiv"/>
      </w:pPr>
      <w:r w:rsidRPr="002849D1">
        <w:t>80</w:t>
      </w:r>
      <w:r w:rsidR="002849D1">
        <w:noBreakHyphen/>
      </w:r>
      <w:r w:rsidRPr="002849D1">
        <w:t>B</w:t>
      </w:r>
      <w:r w:rsidRPr="002849D1">
        <w:tab/>
        <w:t>Nominal defendant settlement sharing arrangements</w:t>
      </w:r>
    </w:p>
    <w:p w:rsidR="00300522" w:rsidRPr="002849D1" w:rsidRDefault="00300522" w:rsidP="00300522">
      <w:pPr>
        <w:pStyle w:val="TofSectsSubdiv"/>
      </w:pPr>
      <w:r w:rsidRPr="002849D1">
        <w:t>80</w:t>
      </w:r>
      <w:r w:rsidR="002849D1">
        <w:noBreakHyphen/>
      </w:r>
      <w:r w:rsidRPr="002849D1">
        <w:t>C</w:t>
      </w:r>
      <w:r w:rsidRPr="002849D1">
        <w:tab/>
        <w:t>Hybrid settlement sharing arrangements</w:t>
      </w:r>
    </w:p>
    <w:p w:rsidR="00300522" w:rsidRPr="002849D1" w:rsidRDefault="00300522" w:rsidP="00300522">
      <w:pPr>
        <w:pStyle w:val="ActHead4"/>
      </w:pPr>
      <w:bookmarkStart w:id="580" w:name="_Toc364850945"/>
      <w:r w:rsidRPr="002849D1">
        <w:rPr>
          <w:rStyle w:val="CharSubdNo"/>
        </w:rPr>
        <w:t>Subdivision</w:t>
      </w:r>
      <w:r w:rsidR="002849D1" w:rsidRPr="002849D1">
        <w:rPr>
          <w:rStyle w:val="CharSubdNo"/>
        </w:rPr>
        <w:t> </w:t>
      </w:r>
      <w:r w:rsidRPr="002849D1">
        <w:rPr>
          <w:rStyle w:val="CharSubdNo"/>
        </w:rPr>
        <w:t>80</w:t>
      </w:r>
      <w:r w:rsidR="002849D1" w:rsidRPr="002849D1">
        <w:rPr>
          <w:rStyle w:val="CharSubdNo"/>
        </w:rPr>
        <w:noBreakHyphen/>
      </w:r>
      <w:r w:rsidRPr="002849D1">
        <w:rPr>
          <w:rStyle w:val="CharSubdNo"/>
        </w:rPr>
        <w:t>A</w:t>
      </w:r>
      <w:r w:rsidRPr="002849D1">
        <w:t>—</w:t>
      </w:r>
      <w:r w:rsidRPr="002849D1">
        <w:rPr>
          <w:rStyle w:val="CharSubdText"/>
        </w:rPr>
        <w:t>Insurance policy settlement sharing arrangements</w:t>
      </w:r>
      <w:bookmarkEnd w:id="580"/>
    </w:p>
    <w:p w:rsidR="00300522" w:rsidRPr="002849D1" w:rsidRDefault="00300522" w:rsidP="00300522">
      <w:pPr>
        <w:pStyle w:val="ActHead5"/>
      </w:pPr>
      <w:bookmarkStart w:id="581" w:name="_Toc364850946"/>
      <w:r w:rsidRPr="002849D1">
        <w:rPr>
          <w:rStyle w:val="CharSectno"/>
        </w:rPr>
        <w:t>80</w:t>
      </w:r>
      <w:r w:rsidR="002849D1" w:rsidRPr="002849D1">
        <w:rPr>
          <w:rStyle w:val="CharSectno"/>
        </w:rPr>
        <w:noBreakHyphen/>
      </w:r>
      <w:r w:rsidRPr="002849D1">
        <w:rPr>
          <w:rStyle w:val="CharSectno"/>
        </w:rPr>
        <w:t>5</w:t>
      </w:r>
      <w:r w:rsidRPr="002849D1">
        <w:t xml:space="preserve">  Meaning of </w:t>
      </w:r>
      <w:r w:rsidRPr="002849D1">
        <w:rPr>
          <w:i/>
        </w:rPr>
        <w:t>insurance policy settlement sharing arrangement</w:t>
      </w:r>
      <w:r w:rsidRPr="002849D1">
        <w:t xml:space="preserve"> etc.</w:t>
      </w:r>
      <w:bookmarkEnd w:id="581"/>
    </w:p>
    <w:p w:rsidR="00300522" w:rsidRPr="002849D1" w:rsidRDefault="00300522" w:rsidP="00300522">
      <w:pPr>
        <w:pStyle w:val="SubsectionHead"/>
      </w:pPr>
      <w:r w:rsidRPr="002849D1">
        <w:t xml:space="preserve">Meaning of </w:t>
      </w:r>
      <w:r w:rsidRPr="002849D1">
        <w:rPr>
          <w:b/>
        </w:rPr>
        <w:t>insurance policy settlement sharing arrangement</w:t>
      </w:r>
    </w:p>
    <w:p w:rsidR="00300522" w:rsidRPr="002849D1" w:rsidRDefault="00300522" w:rsidP="00300522">
      <w:pPr>
        <w:pStyle w:val="subsection"/>
      </w:pPr>
      <w:r w:rsidRPr="002849D1">
        <w:tab/>
        <w:t>(1)</w:t>
      </w:r>
      <w:r w:rsidRPr="002849D1">
        <w:tab/>
        <w:t xml:space="preserve">An </w:t>
      </w:r>
      <w:r w:rsidRPr="002849D1">
        <w:rPr>
          <w:b/>
          <w:i/>
        </w:rPr>
        <w:t>insurance policy settlement sharing arrangement</w:t>
      </w:r>
      <w:r w:rsidRPr="002849D1">
        <w:t xml:space="preserve"> is an arrangement:</w:t>
      </w:r>
    </w:p>
    <w:p w:rsidR="00300522" w:rsidRPr="002849D1" w:rsidRDefault="00300522" w:rsidP="00300522">
      <w:pPr>
        <w:pStyle w:val="paragraph"/>
      </w:pPr>
      <w:r w:rsidRPr="002849D1">
        <w:tab/>
        <w:t>(a)</w:t>
      </w:r>
      <w:r w:rsidRPr="002849D1">
        <w:tab/>
        <w:t>that relates to an accident or other incident or 2 or more related accidents or other incidents; and</w:t>
      </w:r>
    </w:p>
    <w:p w:rsidR="00300522" w:rsidRPr="002849D1" w:rsidRDefault="00300522" w:rsidP="00300522">
      <w:pPr>
        <w:pStyle w:val="paragraph"/>
      </w:pPr>
      <w:r w:rsidRPr="002849D1">
        <w:tab/>
        <w:t>(b)</w:t>
      </w:r>
      <w:r w:rsidRPr="002849D1">
        <w:tab/>
        <w:t xml:space="preserve">to which the parties are the </w:t>
      </w:r>
      <w:r w:rsidR="002849D1" w:rsidRPr="002849D1">
        <w:rPr>
          <w:position w:val="6"/>
          <w:sz w:val="16"/>
        </w:rPr>
        <w:t>*</w:t>
      </w:r>
      <w:r w:rsidRPr="002849D1">
        <w:t xml:space="preserve">operators of a </w:t>
      </w:r>
      <w:r w:rsidR="002849D1" w:rsidRPr="002849D1">
        <w:rPr>
          <w:position w:val="6"/>
          <w:sz w:val="16"/>
        </w:rPr>
        <w:t>*</w:t>
      </w:r>
      <w:r w:rsidRPr="002849D1">
        <w:t xml:space="preserve">compulsory third party scheme or schemes who have issued </w:t>
      </w:r>
      <w:r w:rsidR="002849D1" w:rsidRPr="002849D1">
        <w:rPr>
          <w:position w:val="6"/>
          <w:sz w:val="16"/>
        </w:rPr>
        <w:t>*</w:t>
      </w:r>
      <w:r w:rsidRPr="002849D1">
        <w:t>insurance policies to persons involved in the accidents or incidents; and</w:t>
      </w:r>
    </w:p>
    <w:p w:rsidR="00300522" w:rsidRPr="002849D1" w:rsidRDefault="00300522" w:rsidP="00300522">
      <w:pPr>
        <w:pStyle w:val="paragraph"/>
      </w:pPr>
      <w:r w:rsidRPr="002849D1">
        <w:tab/>
        <w:t>(c)</w:t>
      </w:r>
      <w:r w:rsidRPr="002849D1">
        <w:tab/>
        <w:t>under which:</w:t>
      </w:r>
    </w:p>
    <w:p w:rsidR="00300522" w:rsidRPr="002849D1" w:rsidRDefault="00300522" w:rsidP="00300522">
      <w:pPr>
        <w:pStyle w:val="paragraphsub"/>
      </w:pPr>
      <w:r w:rsidRPr="002849D1">
        <w:tab/>
        <w:t>(i)</w:t>
      </w:r>
      <w:r w:rsidRPr="002849D1">
        <w:tab/>
        <w:t xml:space="preserve">one party (the </w:t>
      </w:r>
      <w:r w:rsidRPr="002849D1">
        <w:rPr>
          <w:b/>
          <w:i/>
        </w:rPr>
        <w:t>managing operator</w:t>
      </w:r>
      <w:r w:rsidRPr="002849D1">
        <w:t>) is to make one or more payments or supplies in settlement of a claim, under the compulsory third party scheme or one of the compulsory third party schemes, relating to the accidents or incidents; and</w:t>
      </w:r>
    </w:p>
    <w:p w:rsidR="00300522" w:rsidRPr="002849D1" w:rsidRDefault="00300522" w:rsidP="00300522">
      <w:pPr>
        <w:pStyle w:val="paragraphsub"/>
      </w:pPr>
      <w:r w:rsidRPr="002849D1">
        <w:lastRenderedPageBreak/>
        <w:tab/>
        <w:t>(ii)</w:t>
      </w:r>
      <w:r w:rsidRPr="002849D1">
        <w:tab/>
        <w:t xml:space="preserve">each other party (a </w:t>
      </w:r>
      <w:r w:rsidRPr="002849D1">
        <w:rPr>
          <w:b/>
          <w:i/>
        </w:rPr>
        <w:t>contributing operator</w:t>
      </w:r>
      <w:r w:rsidRPr="002849D1">
        <w:t xml:space="preserve">) is to make a payment to the </w:t>
      </w:r>
      <w:r w:rsidR="002849D1" w:rsidRPr="002849D1">
        <w:rPr>
          <w:position w:val="6"/>
          <w:sz w:val="16"/>
        </w:rPr>
        <w:t>*</w:t>
      </w:r>
      <w:r w:rsidRPr="002849D1">
        <w:t>managing operator in respect of that operator settling the claim.</w:t>
      </w:r>
    </w:p>
    <w:p w:rsidR="00300522" w:rsidRPr="002849D1" w:rsidRDefault="00300522" w:rsidP="00300522">
      <w:pPr>
        <w:pStyle w:val="SubsectionHead"/>
      </w:pPr>
      <w:r w:rsidRPr="002849D1">
        <w:t xml:space="preserve">Meaning of </w:t>
      </w:r>
      <w:r w:rsidRPr="002849D1">
        <w:rPr>
          <w:b/>
        </w:rPr>
        <w:t>managing operator’s payment or supply</w:t>
      </w:r>
    </w:p>
    <w:p w:rsidR="00300522" w:rsidRPr="002849D1" w:rsidRDefault="00300522" w:rsidP="00300522">
      <w:pPr>
        <w:pStyle w:val="subsection"/>
      </w:pPr>
      <w:r w:rsidRPr="002849D1">
        <w:tab/>
        <w:t>(2)</w:t>
      </w:r>
      <w:r w:rsidRPr="002849D1">
        <w:tab/>
        <w:t xml:space="preserve">If a payment or supply mentioned in </w:t>
      </w:r>
      <w:r w:rsidR="002849D1">
        <w:t>subparagraph (</w:t>
      </w:r>
      <w:r w:rsidRPr="002849D1">
        <w:t xml:space="preserve">1)(c)(i) is not a </w:t>
      </w:r>
      <w:r w:rsidR="002849D1" w:rsidRPr="002849D1">
        <w:rPr>
          <w:position w:val="6"/>
          <w:sz w:val="16"/>
        </w:rPr>
        <w:t>*</w:t>
      </w:r>
      <w:r w:rsidRPr="002849D1">
        <w:t xml:space="preserve">CTP ancillary payment or supply, it is a </w:t>
      </w:r>
      <w:r w:rsidRPr="002849D1">
        <w:rPr>
          <w:b/>
          <w:i/>
        </w:rPr>
        <w:t>managing operator’s payment or supply</w:t>
      </w:r>
      <w:r w:rsidRPr="002849D1">
        <w:t>.</w:t>
      </w:r>
    </w:p>
    <w:p w:rsidR="00300522" w:rsidRPr="002849D1" w:rsidRDefault="00300522" w:rsidP="00300522">
      <w:pPr>
        <w:pStyle w:val="SubsectionHead"/>
      </w:pPr>
      <w:r w:rsidRPr="002849D1">
        <w:t xml:space="preserve">Meaning of </w:t>
      </w:r>
      <w:r w:rsidRPr="002849D1">
        <w:rPr>
          <w:b/>
        </w:rPr>
        <w:t>contributing operator’s payment</w:t>
      </w:r>
    </w:p>
    <w:p w:rsidR="00300522" w:rsidRPr="002849D1" w:rsidRDefault="00300522" w:rsidP="00300522">
      <w:pPr>
        <w:pStyle w:val="subsection"/>
      </w:pPr>
      <w:r w:rsidRPr="002849D1">
        <w:tab/>
        <w:t>(3)</w:t>
      </w:r>
      <w:r w:rsidRPr="002849D1">
        <w:tab/>
        <w:t xml:space="preserve">A payment mentioned in </w:t>
      </w:r>
      <w:r w:rsidR="002849D1">
        <w:t>subparagraph (</w:t>
      </w:r>
      <w:r w:rsidRPr="002849D1">
        <w:t xml:space="preserve">1)(c)(ii), to the extent that it is not a fee to the </w:t>
      </w:r>
      <w:r w:rsidR="002849D1" w:rsidRPr="002849D1">
        <w:rPr>
          <w:position w:val="6"/>
          <w:sz w:val="16"/>
        </w:rPr>
        <w:t>*</w:t>
      </w:r>
      <w:r w:rsidRPr="002849D1">
        <w:t xml:space="preserve">managing operator for managing the process of making settlements under the arrangement, is a </w:t>
      </w:r>
      <w:r w:rsidRPr="002849D1">
        <w:rPr>
          <w:b/>
          <w:i/>
        </w:rPr>
        <w:t>contributing operator’s payment</w:t>
      </w:r>
      <w:r w:rsidRPr="002849D1">
        <w:t>.</w:t>
      </w:r>
    </w:p>
    <w:p w:rsidR="00300522" w:rsidRPr="002849D1" w:rsidRDefault="00300522" w:rsidP="00300522">
      <w:pPr>
        <w:pStyle w:val="ActHead5"/>
      </w:pPr>
      <w:bookmarkStart w:id="582" w:name="_Toc364850947"/>
      <w:r w:rsidRPr="002849D1">
        <w:rPr>
          <w:rStyle w:val="CharSectno"/>
        </w:rPr>
        <w:t>80</w:t>
      </w:r>
      <w:r w:rsidR="002849D1" w:rsidRPr="002849D1">
        <w:rPr>
          <w:rStyle w:val="CharSectno"/>
        </w:rPr>
        <w:noBreakHyphen/>
      </w:r>
      <w:r w:rsidRPr="002849D1">
        <w:rPr>
          <w:rStyle w:val="CharSectno"/>
        </w:rPr>
        <w:t>10</w:t>
      </w:r>
      <w:r w:rsidRPr="002849D1">
        <w:t xml:space="preserve">  Effect of becoming parties to industry deeds or entering into settlement sharing arrangements</w:t>
      </w:r>
      <w:bookmarkEnd w:id="582"/>
    </w:p>
    <w:p w:rsidR="00300522" w:rsidRPr="002849D1" w:rsidRDefault="00300522" w:rsidP="00300522">
      <w:pPr>
        <w:pStyle w:val="subsection"/>
      </w:pPr>
      <w:r w:rsidRPr="002849D1">
        <w:tab/>
        <w:t>(1)</w:t>
      </w:r>
      <w:r w:rsidRPr="002849D1">
        <w:tab/>
        <w:t xml:space="preserve">An </w:t>
      </w:r>
      <w:r w:rsidR="002849D1" w:rsidRPr="002849D1">
        <w:rPr>
          <w:position w:val="6"/>
          <w:sz w:val="16"/>
        </w:rPr>
        <w:t>*</w:t>
      </w:r>
      <w:r w:rsidRPr="002849D1">
        <w:t xml:space="preserve">operator of a </w:t>
      </w:r>
      <w:r w:rsidR="002849D1" w:rsidRPr="002849D1">
        <w:rPr>
          <w:position w:val="6"/>
          <w:sz w:val="16"/>
        </w:rPr>
        <w:t>*</w:t>
      </w:r>
      <w:r w:rsidRPr="002849D1">
        <w:t xml:space="preserve">compulsory third party scheme does not make a </w:t>
      </w:r>
      <w:r w:rsidR="002849D1" w:rsidRPr="002849D1">
        <w:rPr>
          <w:position w:val="6"/>
          <w:sz w:val="16"/>
        </w:rPr>
        <w:t>*</w:t>
      </w:r>
      <w:r w:rsidRPr="002849D1">
        <w:t>taxable supply by:</w:t>
      </w:r>
    </w:p>
    <w:p w:rsidR="00300522" w:rsidRPr="002849D1" w:rsidRDefault="00300522" w:rsidP="00300522">
      <w:pPr>
        <w:pStyle w:val="paragraph"/>
      </w:pPr>
      <w:r w:rsidRPr="002849D1">
        <w:tab/>
        <w:t>(a)</w:t>
      </w:r>
      <w:r w:rsidRPr="002849D1">
        <w:tab/>
        <w:t xml:space="preserve">entering into, or becoming a party to, an </w:t>
      </w:r>
      <w:r w:rsidR="002849D1" w:rsidRPr="002849D1">
        <w:rPr>
          <w:position w:val="6"/>
          <w:sz w:val="16"/>
        </w:rPr>
        <w:t>*</w:t>
      </w:r>
      <w:r w:rsidRPr="002849D1">
        <w:t>insurance policy settlement sharing arrangement; or</w:t>
      </w:r>
    </w:p>
    <w:p w:rsidR="00300522" w:rsidRPr="002849D1" w:rsidRDefault="00300522" w:rsidP="00300522">
      <w:pPr>
        <w:pStyle w:val="paragraph"/>
      </w:pPr>
      <w:r w:rsidRPr="002849D1">
        <w:tab/>
        <w:t>(b)</w:t>
      </w:r>
      <w:r w:rsidRPr="002849D1">
        <w:tab/>
        <w:t xml:space="preserve">becoming a party to a deed created by or under a </w:t>
      </w:r>
      <w:r w:rsidR="002849D1" w:rsidRPr="002849D1">
        <w:rPr>
          <w:position w:val="6"/>
          <w:sz w:val="16"/>
        </w:rPr>
        <w:t>*</w:t>
      </w:r>
      <w:r w:rsidRPr="002849D1">
        <w:t xml:space="preserve">State law or a </w:t>
      </w:r>
      <w:r w:rsidR="002849D1" w:rsidRPr="002849D1">
        <w:rPr>
          <w:position w:val="6"/>
          <w:sz w:val="16"/>
        </w:rPr>
        <w:t>*</w:t>
      </w:r>
      <w:r w:rsidRPr="002849D1">
        <w:t xml:space="preserve">Territory law establishing a </w:t>
      </w:r>
      <w:r w:rsidR="002849D1" w:rsidRPr="002849D1">
        <w:rPr>
          <w:position w:val="6"/>
          <w:sz w:val="16"/>
        </w:rPr>
        <w:t>*</w:t>
      </w:r>
      <w:r w:rsidRPr="002849D1">
        <w:t>compulsory third party scheme, that provides for an insurance policy settlement sharing arrangement.</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5 (which is about what are taxable supplies).</w:t>
      </w:r>
    </w:p>
    <w:p w:rsidR="00300522" w:rsidRPr="002849D1" w:rsidRDefault="00300522" w:rsidP="00300522">
      <w:pPr>
        <w:pStyle w:val="ActHead5"/>
      </w:pPr>
      <w:bookmarkStart w:id="583" w:name="_Toc364850948"/>
      <w:r w:rsidRPr="002849D1">
        <w:rPr>
          <w:rStyle w:val="CharSectno"/>
        </w:rPr>
        <w:t>80</w:t>
      </w:r>
      <w:r w:rsidR="002849D1" w:rsidRPr="002849D1">
        <w:rPr>
          <w:rStyle w:val="CharSectno"/>
        </w:rPr>
        <w:noBreakHyphen/>
      </w:r>
      <w:r w:rsidRPr="002849D1">
        <w:rPr>
          <w:rStyle w:val="CharSectno"/>
        </w:rPr>
        <w:t>15</w:t>
      </w:r>
      <w:r w:rsidRPr="002849D1">
        <w:t xml:space="preserve">  Effect of contributing operator’s payment</w:t>
      </w:r>
      <w:bookmarkEnd w:id="583"/>
    </w:p>
    <w:p w:rsidR="00300522" w:rsidRPr="002849D1" w:rsidRDefault="00300522" w:rsidP="00300522">
      <w:pPr>
        <w:pStyle w:val="subsection"/>
      </w:pPr>
      <w:r w:rsidRPr="002849D1">
        <w:tab/>
        <w:t>(1)</w:t>
      </w:r>
      <w:r w:rsidRPr="002849D1">
        <w:tab/>
        <w:t xml:space="preserve">A </w:t>
      </w:r>
      <w:r w:rsidR="002849D1" w:rsidRPr="002849D1">
        <w:rPr>
          <w:position w:val="6"/>
          <w:sz w:val="16"/>
        </w:rPr>
        <w:t>*</w:t>
      </w:r>
      <w:r w:rsidRPr="002849D1">
        <w:t xml:space="preserve">contributing operator’s payment is </w:t>
      </w:r>
      <w:r w:rsidRPr="002849D1">
        <w:rPr>
          <w:i/>
        </w:rPr>
        <w:t>not</w:t>
      </w:r>
      <w:r w:rsidRPr="002849D1">
        <w:t xml:space="preserve"> treated as </w:t>
      </w:r>
      <w:r w:rsidR="002849D1" w:rsidRPr="002849D1">
        <w:rPr>
          <w:position w:val="6"/>
          <w:sz w:val="16"/>
        </w:rPr>
        <w:t>*</w:t>
      </w:r>
      <w:r w:rsidRPr="002849D1">
        <w:t xml:space="preserve">consideration for a supply by the </w:t>
      </w:r>
      <w:r w:rsidR="002849D1" w:rsidRPr="002849D1">
        <w:rPr>
          <w:position w:val="6"/>
          <w:sz w:val="16"/>
        </w:rPr>
        <w:t>*</w:t>
      </w:r>
      <w:r w:rsidRPr="002849D1">
        <w:t xml:space="preserve">managing operator, or for an acquisition by the </w:t>
      </w:r>
      <w:r w:rsidR="002849D1" w:rsidRPr="002849D1">
        <w:rPr>
          <w:position w:val="6"/>
          <w:sz w:val="16"/>
        </w:rPr>
        <w:t>*</w:t>
      </w:r>
      <w:r w:rsidRPr="002849D1">
        <w:t>contributing operator.</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15 (which is about consideration) and section</w:t>
      </w:r>
      <w:r w:rsidR="002849D1">
        <w:t> </w:t>
      </w:r>
      <w:r w:rsidRPr="002849D1">
        <w:t>11</w:t>
      </w:r>
      <w:r w:rsidR="002849D1">
        <w:noBreakHyphen/>
      </w:r>
      <w:r w:rsidRPr="002849D1">
        <w:t>5 (which is about what is a creditable acquisition).</w:t>
      </w:r>
    </w:p>
    <w:p w:rsidR="00300522" w:rsidRPr="002849D1" w:rsidRDefault="00300522" w:rsidP="00300522">
      <w:pPr>
        <w:pStyle w:val="ActHead5"/>
      </w:pPr>
      <w:bookmarkStart w:id="584" w:name="_Toc364850949"/>
      <w:r w:rsidRPr="002849D1">
        <w:rPr>
          <w:rStyle w:val="CharSectno"/>
        </w:rPr>
        <w:lastRenderedPageBreak/>
        <w:t>80</w:t>
      </w:r>
      <w:r w:rsidR="002849D1" w:rsidRPr="002849D1">
        <w:rPr>
          <w:rStyle w:val="CharSectno"/>
        </w:rPr>
        <w:noBreakHyphen/>
      </w:r>
      <w:r w:rsidRPr="002849D1">
        <w:rPr>
          <w:rStyle w:val="CharSectno"/>
        </w:rPr>
        <w:t>20</w:t>
      </w:r>
      <w:r w:rsidRPr="002849D1">
        <w:t xml:space="preserve">  Managing operator’s payments or supplies</w:t>
      </w:r>
      <w:bookmarkEnd w:id="584"/>
    </w:p>
    <w:p w:rsidR="00300522" w:rsidRPr="002849D1" w:rsidRDefault="00300522" w:rsidP="00300522">
      <w:pPr>
        <w:pStyle w:val="subsection"/>
      </w:pPr>
      <w:r w:rsidRPr="002849D1">
        <w:tab/>
        <w:t>(1)</w:t>
      </w:r>
      <w:r w:rsidRPr="002849D1">
        <w:tab/>
        <w:t>For the purposes of Divisions</w:t>
      </w:r>
      <w:r w:rsidR="002849D1">
        <w:t> </w:t>
      </w:r>
      <w:r w:rsidRPr="002849D1">
        <w:t xml:space="preserve">78 and 79, a </w:t>
      </w:r>
      <w:r w:rsidR="002849D1" w:rsidRPr="002849D1">
        <w:rPr>
          <w:position w:val="6"/>
          <w:sz w:val="16"/>
        </w:rPr>
        <w:t>*</w:t>
      </w:r>
      <w:r w:rsidRPr="002849D1">
        <w:t>managing operator’s payment or supply is treated as follows.</w:t>
      </w:r>
    </w:p>
    <w:p w:rsidR="00300522" w:rsidRPr="002849D1" w:rsidRDefault="00300522" w:rsidP="00300522">
      <w:pPr>
        <w:pStyle w:val="subsection"/>
      </w:pPr>
      <w:r w:rsidRPr="002849D1">
        <w:tab/>
        <w:t>(2)</w:t>
      </w:r>
      <w:r w:rsidRPr="002849D1">
        <w:tab/>
        <w:t xml:space="preserve">If the </w:t>
      </w:r>
      <w:r w:rsidR="002849D1" w:rsidRPr="002849D1">
        <w:rPr>
          <w:position w:val="6"/>
          <w:sz w:val="16"/>
        </w:rPr>
        <w:t>*</w:t>
      </w:r>
      <w:r w:rsidRPr="002849D1">
        <w:t xml:space="preserve">managing operator is a party to the </w:t>
      </w:r>
      <w:r w:rsidR="002849D1" w:rsidRPr="002849D1">
        <w:rPr>
          <w:position w:val="6"/>
          <w:sz w:val="16"/>
        </w:rPr>
        <w:t>*</w:t>
      </w:r>
      <w:r w:rsidRPr="002849D1">
        <w:t xml:space="preserve">insurance policy settlement sharing arrangement because it issued only one </w:t>
      </w:r>
      <w:r w:rsidR="002849D1" w:rsidRPr="002849D1">
        <w:rPr>
          <w:position w:val="6"/>
          <w:sz w:val="16"/>
        </w:rPr>
        <w:t>*</w:t>
      </w:r>
      <w:r w:rsidRPr="002849D1">
        <w:t xml:space="preserve">insurance policy, the </w:t>
      </w:r>
      <w:r w:rsidR="002849D1" w:rsidRPr="002849D1">
        <w:rPr>
          <w:position w:val="6"/>
          <w:sz w:val="16"/>
        </w:rPr>
        <w:t>*</w:t>
      </w:r>
      <w:r w:rsidRPr="002849D1">
        <w:t>managing operator’s payment or supply is treated as a payment or supply, made by the managing operator, in settlement of a claim relating to the accidents or incidents, under that insurance policy.</w:t>
      </w:r>
    </w:p>
    <w:p w:rsidR="00300522" w:rsidRPr="002849D1" w:rsidRDefault="00300522" w:rsidP="00300522">
      <w:pPr>
        <w:pStyle w:val="subsection"/>
      </w:pPr>
      <w:r w:rsidRPr="002849D1">
        <w:tab/>
        <w:t>(3)</w:t>
      </w:r>
      <w:r w:rsidRPr="002849D1">
        <w:tab/>
        <w:t xml:space="preserve">If the </w:t>
      </w:r>
      <w:r w:rsidR="002849D1" w:rsidRPr="002849D1">
        <w:rPr>
          <w:position w:val="6"/>
          <w:sz w:val="16"/>
        </w:rPr>
        <w:t>*</w:t>
      </w:r>
      <w:r w:rsidRPr="002849D1">
        <w:t xml:space="preserve">managing operator is a party to the </w:t>
      </w:r>
      <w:r w:rsidR="002849D1" w:rsidRPr="002849D1">
        <w:rPr>
          <w:position w:val="6"/>
          <w:sz w:val="16"/>
        </w:rPr>
        <w:t>*</w:t>
      </w:r>
      <w:r w:rsidRPr="002849D1">
        <w:t xml:space="preserve">insurance policy settlement sharing arrangement because it issued 2 or more </w:t>
      </w:r>
      <w:r w:rsidR="002849D1" w:rsidRPr="002849D1">
        <w:rPr>
          <w:position w:val="6"/>
          <w:sz w:val="16"/>
        </w:rPr>
        <w:t>*</w:t>
      </w:r>
      <w:r w:rsidRPr="002849D1">
        <w:t xml:space="preserve">insurance policies, the </w:t>
      </w:r>
      <w:r w:rsidR="002849D1" w:rsidRPr="002849D1">
        <w:rPr>
          <w:position w:val="6"/>
          <w:sz w:val="16"/>
        </w:rPr>
        <w:t>*</w:t>
      </w:r>
      <w:r w:rsidRPr="002849D1">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2849D1" w:rsidRDefault="00300522" w:rsidP="00300522">
      <w:pPr>
        <w:pStyle w:val="notetext"/>
      </w:pPr>
      <w:r w:rsidRPr="002849D1">
        <w:t>Example:</w:t>
      </w:r>
      <w:r w:rsidRPr="002849D1">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2849D1" w:rsidRDefault="00300522" w:rsidP="00300522">
      <w:pPr>
        <w:pStyle w:val="notetext"/>
      </w:pPr>
      <w:r w:rsidRPr="002849D1">
        <w:tab/>
        <w:t>For the purposes of Division</w:t>
      </w:r>
      <w:r w:rsidR="002849D1">
        <w:t> </w:t>
      </w:r>
      <w:r w:rsidRPr="002849D1">
        <w:t>78 or 79, half of the payment will be treated as being made under each of the policies issued by the managing operator.</w:t>
      </w:r>
    </w:p>
    <w:p w:rsidR="00300522" w:rsidRPr="002849D1" w:rsidRDefault="00300522" w:rsidP="00300522">
      <w:pPr>
        <w:pStyle w:val="ActHead5"/>
      </w:pPr>
      <w:bookmarkStart w:id="585" w:name="_Toc364850950"/>
      <w:r w:rsidRPr="002849D1">
        <w:rPr>
          <w:rStyle w:val="CharSectno"/>
        </w:rPr>
        <w:t>80</w:t>
      </w:r>
      <w:r w:rsidR="002849D1" w:rsidRPr="002849D1">
        <w:rPr>
          <w:rStyle w:val="CharSectno"/>
        </w:rPr>
        <w:noBreakHyphen/>
      </w:r>
      <w:r w:rsidRPr="002849D1">
        <w:rPr>
          <w:rStyle w:val="CharSectno"/>
        </w:rPr>
        <w:t>25</w:t>
      </w:r>
      <w:r w:rsidRPr="002849D1">
        <w:t xml:space="preserve">  Contributing operator’s payment</w:t>
      </w:r>
      <w:bookmarkEnd w:id="585"/>
    </w:p>
    <w:p w:rsidR="00300522" w:rsidRPr="002849D1" w:rsidRDefault="00300522" w:rsidP="00300522">
      <w:pPr>
        <w:pStyle w:val="subsection"/>
      </w:pPr>
      <w:r w:rsidRPr="002849D1">
        <w:tab/>
        <w:t>(1)</w:t>
      </w:r>
      <w:r w:rsidRPr="002849D1">
        <w:tab/>
        <w:t>For the purposes of Divisions</w:t>
      </w:r>
      <w:r w:rsidR="002849D1">
        <w:t> </w:t>
      </w:r>
      <w:r w:rsidRPr="002849D1">
        <w:t xml:space="preserve">78 and 79, a </w:t>
      </w:r>
      <w:r w:rsidR="002849D1" w:rsidRPr="002849D1">
        <w:rPr>
          <w:position w:val="6"/>
          <w:sz w:val="16"/>
        </w:rPr>
        <w:t>*</w:t>
      </w:r>
      <w:r w:rsidRPr="002849D1">
        <w:t>contributing operator’s payment is treated as follows.</w:t>
      </w:r>
    </w:p>
    <w:p w:rsidR="00300522" w:rsidRPr="002849D1" w:rsidRDefault="00300522" w:rsidP="00300522">
      <w:pPr>
        <w:pStyle w:val="subsection"/>
      </w:pPr>
      <w:r w:rsidRPr="002849D1">
        <w:tab/>
        <w:t>(2)</w:t>
      </w:r>
      <w:r w:rsidRPr="002849D1">
        <w:tab/>
        <w:t xml:space="preserve">If the </w:t>
      </w:r>
      <w:r w:rsidR="002849D1" w:rsidRPr="002849D1">
        <w:rPr>
          <w:position w:val="6"/>
          <w:sz w:val="16"/>
        </w:rPr>
        <w:t>*</w:t>
      </w:r>
      <w:r w:rsidRPr="002849D1">
        <w:t xml:space="preserve">contributing operator is a party to the </w:t>
      </w:r>
      <w:r w:rsidR="002849D1" w:rsidRPr="002849D1">
        <w:rPr>
          <w:position w:val="6"/>
          <w:sz w:val="16"/>
        </w:rPr>
        <w:t>*</w:t>
      </w:r>
      <w:r w:rsidRPr="002849D1">
        <w:t xml:space="preserve">insurance policy settlement sharing arrangement because it issued only one </w:t>
      </w:r>
      <w:r w:rsidR="002849D1" w:rsidRPr="002849D1">
        <w:rPr>
          <w:position w:val="6"/>
          <w:sz w:val="16"/>
        </w:rPr>
        <w:t>*</w:t>
      </w:r>
      <w:r w:rsidRPr="002849D1">
        <w:t xml:space="preserve">insurance policy, the </w:t>
      </w:r>
      <w:r w:rsidR="002849D1" w:rsidRPr="002849D1">
        <w:rPr>
          <w:position w:val="6"/>
          <w:sz w:val="16"/>
        </w:rPr>
        <w:t>*</w:t>
      </w:r>
      <w:r w:rsidRPr="002849D1">
        <w:t>contributing operator’s payment is treated as a payment or supply, made by the contributing operator, in settlement of a claim relating to the accidents or incidents, under that insurance policy.</w:t>
      </w:r>
    </w:p>
    <w:p w:rsidR="00300522" w:rsidRPr="002849D1" w:rsidRDefault="00300522" w:rsidP="00300522">
      <w:pPr>
        <w:pStyle w:val="notetext"/>
      </w:pPr>
      <w:r w:rsidRPr="002849D1">
        <w:t>Example:</w:t>
      </w:r>
      <w:r w:rsidRPr="002849D1">
        <w:tab/>
        <w:t>Assume the same facts as in the example in section</w:t>
      </w:r>
      <w:r w:rsidR="002849D1">
        <w:t> </w:t>
      </w:r>
      <w:r w:rsidRPr="002849D1">
        <w:t>80</w:t>
      </w:r>
      <w:r w:rsidR="002849D1">
        <w:noBreakHyphen/>
      </w:r>
      <w:r w:rsidRPr="002849D1">
        <w:t>20. The contributing operator who issued 1 of the 3 policies covering the vehicles in the accident makes a payment to the managing operator.</w:t>
      </w:r>
    </w:p>
    <w:p w:rsidR="00300522" w:rsidRPr="002849D1" w:rsidRDefault="00300522" w:rsidP="00300522">
      <w:pPr>
        <w:pStyle w:val="notetext"/>
        <w:ind w:firstLine="0"/>
      </w:pPr>
      <w:r w:rsidRPr="002849D1">
        <w:lastRenderedPageBreak/>
        <w:t>For the purposes of Division</w:t>
      </w:r>
      <w:r w:rsidR="002849D1">
        <w:t> </w:t>
      </w:r>
      <w:r w:rsidRPr="002849D1">
        <w:t>78 or 79, the payment (except to the extent that it represents a managing operator’s fee) will be treated as being made by the contributing operator under the insurance policy that it issued.</w:t>
      </w:r>
    </w:p>
    <w:p w:rsidR="00300522" w:rsidRPr="002849D1" w:rsidRDefault="00300522" w:rsidP="00300522">
      <w:pPr>
        <w:pStyle w:val="subsection"/>
      </w:pPr>
      <w:r w:rsidRPr="002849D1">
        <w:tab/>
        <w:t>(3)</w:t>
      </w:r>
      <w:r w:rsidRPr="002849D1">
        <w:tab/>
        <w:t xml:space="preserve">If the </w:t>
      </w:r>
      <w:r w:rsidR="002849D1" w:rsidRPr="002849D1">
        <w:rPr>
          <w:position w:val="6"/>
          <w:sz w:val="16"/>
        </w:rPr>
        <w:t>*</w:t>
      </w:r>
      <w:r w:rsidRPr="002849D1">
        <w:t xml:space="preserve">contributing operator is a party to the </w:t>
      </w:r>
      <w:r w:rsidR="002849D1" w:rsidRPr="002849D1">
        <w:rPr>
          <w:position w:val="6"/>
          <w:sz w:val="16"/>
        </w:rPr>
        <w:t>*</w:t>
      </w:r>
      <w:r w:rsidRPr="002849D1">
        <w:t xml:space="preserve">insurance policy settlement sharing arrangement because it issued 2 or more </w:t>
      </w:r>
      <w:r w:rsidR="002849D1" w:rsidRPr="002849D1">
        <w:rPr>
          <w:position w:val="6"/>
          <w:sz w:val="16"/>
        </w:rPr>
        <w:t>*</w:t>
      </w:r>
      <w:r w:rsidRPr="002849D1">
        <w:t xml:space="preserve">insurance policies, the </w:t>
      </w:r>
      <w:r w:rsidR="002849D1" w:rsidRPr="002849D1">
        <w:rPr>
          <w:position w:val="6"/>
          <w:sz w:val="16"/>
        </w:rPr>
        <w:t>*</w:t>
      </w:r>
      <w:r w:rsidRPr="002849D1">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2849D1" w:rsidRDefault="00300522" w:rsidP="00300522">
      <w:pPr>
        <w:pStyle w:val="ActHead5"/>
      </w:pPr>
      <w:bookmarkStart w:id="586" w:name="_Toc364850951"/>
      <w:r w:rsidRPr="002849D1">
        <w:rPr>
          <w:rStyle w:val="CharSectno"/>
        </w:rPr>
        <w:t>80</w:t>
      </w:r>
      <w:r w:rsidR="002849D1" w:rsidRPr="002849D1">
        <w:rPr>
          <w:rStyle w:val="CharSectno"/>
        </w:rPr>
        <w:noBreakHyphen/>
      </w:r>
      <w:r w:rsidRPr="002849D1">
        <w:rPr>
          <w:rStyle w:val="CharSectno"/>
        </w:rPr>
        <w:t>30</w:t>
      </w:r>
      <w:r w:rsidRPr="002849D1">
        <w:t xml:space="preserve">  Managing operator’s increasing adjustment where contributing operator’s payment</w:t>
      </w:r>
      <w:bookmarkEnd w:id="586"/>
    </w:p>
    <w:p w:rsidR="00300522" w:rsidRPr="002849D1" w:rsidRDefault="00300522" w:rsidP="00300522">
      <w:pPr>
        <w:pStyle w:val="subsection"/>
      </w:pPr>
      <w:r w:rsidRPr="002849D1">
        <w:tab/>
        <w:t>(1)</w:t>
      </w:r>
      <w:r w:rsidRPr="002849D1">
        <w:tab/>
        <w:t>If:</w:t>
      </w:r>
    </w:p>
    <w:p w:rsidR="00300522" w:rsidRPr="002849D1" w:rsidRDefault="00300522" w:rsidP="00300522">
      <w:pPr>
        <w:pStyle w:val="paragraph"/>
      </w:pPr>
      <w:r w:rsidRPr="002849D1">
        <w:tab/>
        <w:t>(a)</w:t>
      </w:r>
      <w:r w:rsidRPr="002849D1">
        <w:tab/>
        <w:t xml:space="preserve">a </w:t>
      </w:r>
      <w:r w:rsidR="002849D1" w:rsidRPr="002849D1">
        <w:rPr>
          <w:position w:val="6"/>
          <w:sz w:val="16"/>
        </w:rPr>
        <w:t>*</w:t>
      </w:r>
      <w:r w:rsidRPr="002849D1">
        <w:t>contributing operator’s payment is made; and</w:t>
      </w:r>
    </w:p>
    <w:p w:rsidR="00300522" w:rsidRPr="002849D1" w:rsidRDefault="00300522" w:rsidP="00300522">
      <w:pPr>
        <w:pStyle w:val="paragraph"/>
      </w:pPr>
      <w:r w:rsidRPr="002849D1">
        <w:tab/>
        <w:t>(b)</w:t>
      </w:r>
      <w:r w:rsidRPr="002849D1">
        <w:tab/>
        <w:t>as a result of section</w:t>
      </w:r>
      <w:r w:rsidR="002849D1">
        <w:t> </w:t>
      </w:r>
      <w:r w:rsidRPr="002849D1">
        <w:t>80</w:t>
      </w:r>
      <w:r w:rsidR="002849D1">
        <w:noBreakHyphen/>
      </w:r>
      <w:r w:rsidRPr="002849D1">
        <w:t xml:space="preserve">20, there was a </w:t>
      </w:r>
      <w:r w:rsidR="002849D1" w:rsidRPr="002849D1">
        <w:rPr>
          <w:position w:val="6"/>
          <w:sz w:val="16"/>
        </w:rPr>
        <w:t>*</w:t>
      </w:r>
      <w:r w:rsidRPr="002849D1">
        <w:t xml:space="preserve">decreasing adjustment for the </w:t>
      </w:r>
      <w:r w:rsidR="002849D1" w:rsidRPr="002849D1">
        <w:rPr>
          <w:position w:val="6"/>
          <w:sz w:val="16"/>
        </w:rPr>
        <w:t>*</w:t>
      </w:r>
      <w:r w:rsidRPr="002849D1">
        <w:t>managing operator under Division</w:t>
      </w:r>
      <w:r w:rsidR="002849D1">
        <w:t> </w:t>
      </w:r>
      <w:r w:rsidRPr="002849D1">
        <w:t xml:space="preserve">78 or 79 in relation to the </w:t>
      </w:r>
      <w:r w:rsidR="002849D1" w:rsidRPr="002849D1">
        <w:rPr>
          <w:position w:val="6"/>
          <w:sz w:val="16"/>
        </w:rPr>
        <w:t>*</w:t>
      </w:r>
      <w:r w:rsidRPr="002849D1">
        <w:t>managing operator’s payment or supply;</w:t>
      </w:r>
    </w:p>
    <w:p w:rsidR="00300522" w:rsidRPr="002849D1" w:rsidRDefault="00300522" w:rsidP="00300522">
      <w:pPr>
        <w:pStyle w:val="subsection2"/>
      </w:pPr>
      <w:r w:rsidRPr="002849D1">
        <w:t xml:space="preserve">there is an </w:t>
      </w:r>
      <w:r w:rsidRPr="002849D1">
        <w:rPr>
          <w:b/>
          <w:i/>
        </w:rPr>
        <w:t>increasing adjustment</w:t>
      </w:r>
      <w:r w:rsidRPr="002849D1">
        <w:t xml:space="preserve"> for the managing operator of the following amount:</w:t>
      </w:r>
    </w:p>
    <w:p w:rsidR="00300522" w:rsidRPr="002849D1" w:rsidRDefault="00143843" w:rsidP="00A53099">
      <w:pPr>
        <w:pStyle w:val="Formula"/>
        <w:spacing w:before="120" w:after="120"/>
      </w:pPr>
      <w:r w:rsidRPr="002849D1">
        <w:rPr>
          <w:noProof/>
        </w:rPr>
        <w:drawing>
          <wp:inline distT="0" distB="0" distL="0" distR="0" wp14:anchorId="3BF52E1B" wp14:editId="47F685B2">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2849D1" w:rsidRDefault="00300522" w:rsidP="00300522">
      <w:pPr>
        <w:pStyle w:val="SubsectionHead"/>
      </w:pPr>
      <w:r w:rsidRPr="002849D1">
        <w:t>Managing operator’s settlement amount</w:t>
      </w:r>
    </w:p>
    <w:p w:rsidR="00300522" w:rsidRPr="002849D1" w:rsidRDefault="00300522" w:rsidP="00300522">
      <w:pPr>
        <w:pStyle w:val="subsection"/>
      </w:pPr>
      <w:r w:rsidRPr="002849D1">
        <w:tab/>
        <w:t>(2)</w:t>
      </w:r>
      <w:r w:rsidRPr="002849D1">
        <w:tab/>
        <w:t xml:space="preserve">The </w:t>
      </w:r>
      <w:r w:rsidRPr="002849D1">
        <w:rPr>
          <w:b/>
          <w:i/>
        </w:rPr>
        <w:t>managing operator’s settlement amount</w:t>
      </w:r>
      <w:r w:rsidRPr="002849D1">
        <w:t xml:space="preserve"> mentioned in </w:t>
      </w:r>
      <w:r w:rsidR="002849D1">
        <w:t>subsection (</w:t>
      </w:r>
      <w:r w:rsidRPr="002849D1">
        <w:t>1) is worked out using this method statement.</w:t>
      </w:r>
    </w:p>
    <w:p w:rsidR="00300522" w:rsidRPr="002849D1" w:rsidRDefault="00300522" w:rsidP="00300522">
      <w:pPr>
        <w:pStyle w:val="BoxHeadItalic"/>
        <w:keepNext/>
        <w:keepLines/>
      </w:pPr>
      <w:r w:rsidRPr="002849D1">
        <w:t>Method statement</w:t>
      </w:r>
    </w:p>
    <w:p w:rsidR="00300522" w:rsidRPr="002849D1" w:rsidRDefault="00300522" w:rsidP="00300522">
      <w:pPr>
        <w:pStyle w:val="BoxStep"/>
      </w:pPr>
      <w:r w:rsidRPr="002849D1">
        <w:t>Step 1.</w:t>
      </w:r>
      <w:r w:rsidRPr="002849D1">
        <w:tab/>
        <w:t>Add together:</w:t>
      </w:r>
    </w:p>
    <w:p w:rsidR="00300522" w:rsidRPr="002849D1" w:rsidRDefault="00300522" w:rsidP="00300522">
      <w:pPr>
        <w:pStyle w:val="BoxPara"/>
      </w:pPr>
      <w:r w:rsidRPr="002849D1">
        <w:rPr>
          <w:i/>
        </w:rPr>
        <w:tab/>
      </w:r>
      <w:r w:rsidRPr="002849D1">
        <w:t>(a)</w:t>
      </w:r>
      <w:r w:rsidRPr="002849D1">
        <w:tab/>
        <w:t xml:space="preserve">the sum of the payments of </w:t>
      </w:r>
      <w:r w:rsidR="002849D1" w:rsidRPr="002849D1">
        <w:rPr>
          <w:position w:val="6"/>
          <w:sz w:val="16"/>
        </w:rPr>
        <w:t>*</w:t>
      </w:r>
      <w:r w:rsidRPr="002849D1">
        <w:t xml:space="preserve">money (if any) that are included in the </w:t>
      </w:r>
      <w:r w:rsidR="002849D1" w:rsidRPr="002849D1">
        <w:rPr>
          <w:position w:val="6"/>
          <w:sz w:val="16"/>
        </w:rPr>
        <w:t>*</w:t>
      </w:r>
      <w:r w:rsidRPr="002849D1">
        <w:t>managing operator’s payment or supply; and</w:t>
      </w:r>
    </w:p>
    <w:p w:rsidR="00300522" w:rsidRPr="002849D1" w:rsidRDefault="00300522" w:rsidP="00300522">
      <w:pPr>
        <w:pStyle w:val="BoxPara"/>
        <w:rPr>
          <w:i/>
        </w:rPr>
      </w:pPr>
      <w:r w:rsidRPr="002849D1">
        <w:lastRenderedPageBreak/>
        <w:tab/>
        <w:t>(b)</w:t>
      </w:r>
      <w:r w:rsidRPr="002849D1">
        <w:tab/>
        <w:t xml:space="preserve">the </w:t>
      </w:r>
      <w:r w:rsidR="002849D1" w:rsidRPr="002849D1">
        <w:rPr>
          <w:position w:val="6"/>
          <w:sz w:val="16"/>
        </w:rPr>
        <w:t>*</w:t>
      </w:r>
      <w:r w:rsidRPr="002849D1">
        <w:t xml:space="preserve">GST inclusive market value of the supplies (if any) that are included in the </w:t>
      </w:r>
      <w:r w:rsidR="002849D1" w:rsidRPr="002849D1">
        <w:rPr>
          <w:position w:val="6"/>
          <w:sz w:val="16"/>
        </w:rPr>
        <w:t>*</w:t>
      </w:r>
      <w:r w:rsidRPr="002849D1">
        <w:t xml:space="preserve">managing operator’s payment or supply (other than supplies that would have been </w:t>
      </w:r>
      <w:r w:rsidR="002849D1" w:rsidRPr="002849D1">
        <w:rPr>
          <w:position w:val="6"/>
          <w:sz w:val="16"/>
        </w:rPr>
        <w:t>*</w:t>
      </w:r>
      <w:r w:rsidRPr="002849D1">
        <w:t>taxable supplies but for section</w:t>
      </w:r>
      <w:r w:rsidR="002849D1">
        <w:t> </w:t>
      </w:r>
      <w:r w:rsidRPr="002849D1">
        <w:t>78</w:t>
      </w:r>
      <w:r w:rsidR="002849D1">
        <w:noBreakHyphen/>
      </w:r>
      <w:r w:rsidRPr="002849D1">
        <w:t>25 or 79</w:t>
      </w:r>
      <w:r w:rsidR="002849D1">
        <w:noBreakHyphen/>
      </w:r>
      <w:r w:rsidRPr="002849D1">
        <w:t>60).</w:t>
      </w:r>
    </w:p>
    <w:p w:rsidR="00300522" w:rsidRPr="002849D1" w:rsidRDefault="00300522" w:rsidP="00300522">
      <w:pPr>
        <w:pStyle w:val="BoxStep"/>
      </w:pPr>
      <w:r w:rsidRPr="002849D1">
        <w:t>Step 2.</w:t>
      </w:r>
      <w:r w:rsidRPr="002849D1">
        <w:tab/>
        <w:t xml:space="preserve">If, in relation to the </w:t>
      </w:r>
      <w:r w:rsidR="002849D1" w:rsidRPr="002849D1">
        <w:rPr>
          <w:position w:val="6"/>
          <w:sz w:val="16"/>
        </w:rPr>
        <w:t>*</w:t>
      </w:r>
      <w:r w:rsidRPr="002849D1">
        <w:t xml:space="preserve">managing operator’s payment or supply, any payments of an excess were made to the </w:t>
      </w:r>
      <w:r w:rsidR="002849D1" w:rsidRPr="002849D1">
        <w:rPr>
          <w:position w:val="6"/>
          <w:sz w:val="16"/>
        </w:rPr>
        <w:t>*</w:t>
      </w:r>
      <w:r w:rsidRPr="002849D1">
        <w:t>managing operator, subtract from the step 1 amount the sum of all those payments (except to the extent that they are payments of excess to which section</w:t>
      </w:r>
      <w:r w:rsidR="002849D1">
        <w:t> </w:t>
      </w:r>
      <w:r w:rsidRPr="002849D1">
        <w:t>78</w:t>
      </w:r>
      <w:r w:rsidR="002849D1">
        <w:noBreakHyphen/>
      </w:r>
      <w:r w:rsidRPr="002849D1">
        <w:t>18 or 79</w:t>
      </w:r>
      <w:r w:rsidR="002849D1">
        <w:noBreakHyphen/>
      </w:r>
      <w:r w:rsidRPr="002849D1">
        <w:t>55 applies).</w:t>
      </w:r>
    </w:p>
    <w:p w:rsidR="00300522" w:rsidRPr="002849D1" w:rsidRDefault="00300522" w:rsidP="00300522">
      <w:pPr>
        <w:pStyle w:val="notetext"/>
      </w:pPr>
      <w:r w:rsidRPr="002849D1">
        <w:t>Example:</w:t>
      </w:r>
      <w:r w:rsidRPr="002849D1">
        <w:tab/>
        <w:t>Assume the same facts as in the examples in sections</w:t>
      </w:r>
      <w:r w:rsidR="002849D1">
        <w:t> </w:t>
      </w:r>
      <w:r w:rsidRPr="002849D1">
        <w:t>80</w:t>
      </w:r>
      <w:r w:rsidR="002849D1">
        <w:noBreakHyphen/>
      </w:r>
      <w:r w:rsidRPr="002849D1">
        <w:t>20 and 80</w:t>
      </w:r>
      <w:r w:rsidR="002849D1">
        <w:noBreakHyphen/>
      </w:r>
      <w:r w:rsidRPr="002849D1">
        <w:t>25. Assume also that, as a result of section</w:t>
      </w:r>
      <w:r w:rsidR="002849D1">
        <w:t> </w:t>
      </w:r>
      <w:r w:rsidRPr="002849D1">
        <w:t>80</w:t>
      </w:r>
      <w:r w:rsidR="002849D1">
        <w:noBreakHyphen/>
      </w:r>
      <w:r w:rsidRPr="002849D1">
        <w:t>20, there was a decreasing adjustment under Division</w:t>
      </w:r>
      <w:r w:rsidR="002849D1">
        <w:t> </w:t>
      </w:r>
      <w:r w:rsidRPr="002849D1">
        <w:t>78 or 79 for the managing operator’s payment or supply.</w:t>
      </w:r>
    </w:p>
    <w:p w:rsidR="00300522" w:rsidRPr="002849D1" w:rsidRDefault="00300522" w:rsidP="00300522">
      <w:pPr>
        <w:pStyle w:val="notetext"/>
        <w:ind w:firstLine="0"/>
      </w:pPr>
      <w:r w:rsidRPr="002849D1">
        <w:t>The managing operator has an increasing adjustment. It equals the part of the decreasing adjustment that is attributable to the managing operator’s payment or supply that was repaid by the contributing operator’s contribution.</w:t>
      </w:r>
    </w:p>
    <w:p w:rsidR="00300522" w:rsidRPr="002849D1" w:rsidRDefault="00300522" w:rsidP="00300522">
      <w:pPr>
        <w:pStyle w:val="ActHead5"/>
      </w:pPr>
      <w:bookmarkStart w:id="587" w:name="_Toc364850952"/>
      <w:r w:rsidRPr="002849D1">
        <w:rPr>
          <w:rStyle w:val="CharSectno"/>
        </w:rPr>
        <w:t>80</w:t>
      </w:r>
      <w:r w:rsidR="002849D1" w:rsidRPr="002849D1">
        <w:rPr>
          <w:rStyle w:val="CharSectno"/>
        </w:rPr>
        <w:noBreakHyphen/>
      </w:r>
      <w:r w:rsidRPr="002849D1">
        <w:rPr>
          <w:rStyle w:val="CharSectno"/>
        </w:rPr>
        <w:t>35</w:t>
      </w:r>
      <w:r w:rsidRPr="002849D1">
        <w:t xml:space="preserve">  Adjustment events relating to managing operator’s payment or supply</w:t>
      </w:r>
      <w:bookmarkEnd w:id="587"/>
    </w:p>
    <w:p w:rsidR="00300522" w:rsidRPr="002849D1" w:rsidRDefault="00300522" w:rsidP="00300522">
      <w:pPr>
        <w:pStyle w:val="subsection"/>
      </w:pPr>
      <w:r w:rsidRPr="002849D1">
        <w:tab/>
      </w:r>
      <w:r w:rsidRPr="002849D1">
        <w:tab/>
        <w:t>Division</w:t>
      </w:r>
      <w:r w:rsidR="002849D1">
        <w:t> </w:t>
      </w:r>
      <w:r w:rsidRPr="002849D1">
        <w:t xml:space="preserve">19 applies in relation to an </w:t>
      </w:r>
      <w:r w:rsidR="002849D1" w:rsidRPr="002849D1">
        <w:rPr>
          <w:position w:val="6"/>
          <w:sz w:val="16"/>
        </w:rPr>
        <w:t>*</w:t>
      </w:r>
      <w:r w:rsidRPr="002849D1">
        <w:t xml:space="preserve">increasing adjustment that the </w:t>
      </w:r>
      <w:r w:rsidR="002849D1" w:rsidRPr="002849D1">
        <w:rPr>
          <w:position w:val="6"/>
          <w:sz w:val="16"/>
        </w:rPr>
        <w:t>*</w:t>
      </w:r>
      <w:r w:rsidRPr="002849D1">
        <w:t>managing operator has under section</w:t>
      </w:r>
      <w:r w:rsidR="002849D1">
        <w:t> </w:t>
      </w:r>
      <w:r w:rsidRPr="002849D1">
        <w:t>80</w:t>
      </w:r>
      <w:r w:rsidR="002849D1">
        <w:noBreakHyphen/>
      </w:r>
      <w:r w:rsidRPr="002849D1">
        <w:t xml:space="preserve">30 as a result of the making of a </w:t>
      </w:r>
      <w:r w:rsidR="002849D1" w:rsidRPr="002849D1">
        <w:rPr>
          <w:position w:val="6"/>
          <w:sz w:val="16"/>
        </w:rPr>
        <w:t>*</w:t>
      </w:r>
      <w:r w:rsidRPr="002849D1">
        <w:t>managing operator’s payment or supply as if:</w:t>
      </w:r>
    </w:p>
    <w:p w:rsidR="00300522" w:rsidRPr="002849D1" w:rsidRDefault="00300522" w:rsidP="00300522">
      <w:pPr>
        <w:pStyle w:val="paragraph"/>
      </w:pPr>
      <w:r w:rsidRPr="002849D1">
        <w:tab/>
        <w:t>(a)</w:t>
      </w:r>
      <w:r w:rsidRPr="002849D1">
        <w:tab/>
        <w:t xml:space="preserve">the </w:t>
      </w:r>
      <w:r w:rsidR="002849D1" w:rsidRPr="002849D1">
        <w:rPr>
          <w:position w:val="6"/>
          <w:sz w:val="16"/>
        </w:rPr>
        <w:t>*</w:t>
      </w:r>
      <w:r w:rsidRPr="002849D1">
        <w:t xml:space="preserve">contributing operator’s payment were </w:t>
      </w:r>
      <w:r w:rsidR="002849D1" w:rsidRPr="002849D1">
        <w:rPr>
          <w:position w:val="6"/>
          <w:sz w:val="16"/>
        </w:rPr>
        <w:t>*</w:t>
      </w:r>
      <w:r w:rsidRPr="002849D1">
        <w:t xml:space="preserve">consideration for a </w:t>
      </w:r>
      <w:r w:rsidR="002849D1" w:rsidRPr="002849D1">
        <w:rPr>
          <w:position w:val="6"/>
          <w:sz w:val="16"/>
        </w:rPr>
        <w:t>*</w:t>
      </w:r>
      <w:r w:rsidRPr="002849D1">
        <w:t>taxable supply made by the managing operator; and</w:t>
      </w:r>
    </w:p>
    <w:p w:rsidR="00300522" w:rsidRPr="002849D1" w:rsidRDefault="00300522" w:rsidP="00300522">
      <w:pPr>
        <w:pStyle w:val="paragraph"/>
      </w:pPr>
      <w:r w:rsidRPr="002849D1">
        <w:tab/>
        <w:t>(b)</w:t>
      </w:r>
      <w:r w:rsidRPr="002849D1">
        <w:tab/>
        <w:t>the adjustment were the GST payable on the taxable supply; and</w:t>
      </w:r>
    </w:p>
    <w:p w:rsidR="00300522" w:rsidRPr="002849D1" w:rsidRDefault="00300522" w:rsidP="00300522">
      <w:pPr>
        <w:pStyle w:val="paragraph"/>
      </w:pPr>
      <w:r w:rsidRPr="002849D1">
        <w:tab/>
        <w:t>(c)</w:t>
      </w:r>
      <w:r w:rsidRPr="002849D1">
        <w:tab/>
        <w:t>any changes made to those payments were a change in the consideration for the supply.</w:t>
      </w:r>
    </w:p>
    <w:p w:rsidR="00300522" w:rsidRPr="002849D1" w:rsidRDefault="00300522" w:rsidP="00300522">
      <w:pPr>
        <w:pStyle w:val="ActHead4"/>
      </w:pPr>
      <w:bookmarkStart w:id="588" w:name="_Toc364850953"/>
      <w:r w:rsidRPr="002849D1">
        <w:rPr>
          <w:rStyle w:val="CharSubdNo"/>
        </w:rPr>
        <w:lastRenderedPageBreak/>
        <w:t>Subdivision</w:t>
      </w:r>
      <w:r w:rsidR="002849D1" w:rsidRPr="002849D1">
        <w:rPr>
          <w:rStyle w:val="CharSubdNo"/>
        </w:rPr>
        <w:t> </w:t>
      </w:r>
      <w:r w:rsidRPr="002849D1">
        <w:rPr>
          <w:rStyle w:val="CharSubdNo"/>
        </w:rPr>
        <w:t>80</w:t>
      </w:r>
      <w:r w:rsidR="002849D1" w:rsidRPr="002849D1">
        <w:rPr>
          <w:rStyle w:val="CharSubdNo"/>
        </w:rPr>
        <w:noBreakHyphen/>
      </w:r>
      <w:r w:rsidRPr="002849D1">
        <w:rPr>
          <w:rStyle w:val="CharSubdNo"/>
        </w:rPr>
        <w:t>B</w:t>
      </w:r>
      <w:r w:rsidRPr="002849D1">
        <w:t>—</w:t>
      </w:r>
      <w:r w:rsidRPr="002849D1">
        <w:rPr>
          <w:rStyle w:val="CharSubdText"/>
        </w:rPr>
        <w:t>Nominal defendant settlement sharing arrangements</w:t>
      </w:r>
      <w:bookmarkEnd w:id="588"/>
    </w:p>
    <w:p w:rsidR="00300522" w:rsidRPr="002849D1" w:rsidRDefault="00300522" w:rsidP="00300522">
      <w:pPr>
        <w:pStyle w:val="ActHead5"/>
      </w:pPr>
      <w:bookmarkStart w:id="589" w:name="_Toc364850954"/>
      <w:r w:rsidRPr="002849D1">
        <w:rPr>
          <w:rStyle w:val="CharSectno"/>
        </w:rPr>
        <w:t>80</w:t>
      </w:r>
      <w:r w:rsidR="002849D1" w:rsidRPr="002849D1">
        <w:rPr>
          <w:rStyle w:val="CharSectno"/>
        </w:rPr>
        <w:noBreakHyphen/>
      </w:r>
      <w:r w:rsidRPr="002849D1">
        <w:rPr>
          <w:rStyle w:val="CharSectno"/>
        </w:rPr>
        <w:t>40</w:t>
      </w:r>
      <w:r w:rsidRPr="002849D1">
        <w:t xml:space="preserve">  Meaning of </w:t>
      </w:r>
      <w:r w:rsidRPr="002849D1">
        <w:rPr>
          <w:i/>
        </w:rPr>
        <w:t>nominal defendant settlement sharing arrangement</w:t>
      </w:r>
      <w:r w:rsidRPr="002849D1">
        <w:t xml:space="preserve"> etc.</w:t>
      </w:r>
      <w:bookmarkEnd w:id="589"/>
    </w:p>
    <w:p w:rsidR="00300522" w:rsidRPr="002849D1" w:rsidRDefault="00300522" w:rsidP="00300522">
      <w:pPr>
        <w:pStyle w:val="SubsectionHead"/>
      </w:pPr>
      <w:r w:rsidRPr="002849D1">
        <w:t xml:space="preserve">Meaning of </w:t>
      </w:r>
      <w:r w:rsidRPr="002849D1">
        <w:rPr>
          <w:b/>
        </w:rPr>
        <w:t>nominal defendant</w:t>
      </w:r>
      <w:r w:rsidRPr="002849D1">
        <w:t xml:space="preserve"> </w:t>
      </w:r>
      <w:r w:rsidRPr="002849D1">
        <w:rPr>
          <w:b/>
        </w:rPr>
        <w:t>settlement sharing arrangement</w:t>
      </w:r>
    </w:p>
    <w:p w:rsidR="00300522" w:rsidRPr="002849D1" w:rsidRDefault="00300522" w:rsidP="00300522">
      <w:pPr>
        <w:pStyle w:val="subsection"/>
      </w:pPr>
      <w:r w:rsidRPr="002849D1">
        <w:tab/>
        <w:t>(1)</w:t>
      </w:r>
      <w:r w:rsidRPr="002849D1">
        <w:tab/>
        <w:t xml:space="preserve">A </w:t>
      </w:r>
      <w:r w:rsidRPr="002849D1">
        <w:rPr>
          <w:b/>
          <w:i/>
        </w:rPr>
        <w:t>nominal defendant settlement sharing arrangement</w:t>
      </w:r>
      <w:r w:rsidRPr="002849D1">
        <w:t xml:space="preserve"> is an arrangement:</w:t>
      </w:r>
    </w:p>
    <w:p w:rsidR="00300522" w:rsidRPr="002849D1" w:rsidRDefault="00300522" w:rsidP="00300522">
      <w:pPr>
        <w:pStyle w:val="paragraph"/>
      </w:pPr>
      <w:r w:rsidRPr="002849D1">
        <w:tab/>
        <w:t>(a)</w:t>
      </w:r>
      <w:r w:rsidRPr="002849D1">
        <w:tab/>
        <w:t>that relates to an accident or other incident or 2 or more related accidents or other incidents; and</w:t>
      </w:r>
    </w:p>
    <w:p w:rsidR="00300522" w:rsidRPr="002849D1" w:rsidRDefault="00300522" w:rsidP="00300522">
      <w:pPr>
        <w:pStyle w:val="paragraph"/>
      </w:pPr>
      <w:r w:rsidRPr="002849D1">
        <w:tab/>
        <w:t>(b)</w:t>
      </w:r>
      <w:r w:rsidRPr="002849D1">
        <w:tab/>
        <w:t xml:space="preserve">to which the parties are </w:t>
      </w:r>
      <w:r w:rsidR="002849D1" w:rsidRPr="002849D1">
        <w:rPr>
          <w:position w:val="6"/>
          <w:sz w:val="16"/>
        </w:rPr>
        <w:t>*</w:t>
      </w:r>
      <w:r w:rsidRPr="002849D1">
        <w:t xml:space="preserve">operators of a </w:t>
      </w:r>
      <w:r w:rsidR="002849D1" w:rsidRPr="002849D1">
        <w:rPr>
          <w:position w:val="6"/>
          <w:sz w:val="16"/>
        </w:rPr>
        <w:t>*</w:t>
      </w:r>
      <w:r w:rsidRPr="002849D1">
        <w:t xml:space="preserve">compulsory third party scheme, where they are parties because the person involved in the accidents or incidents was not covered under an </w:t>
      </w:r>
      <w:r w:rsidR="002849D1" w:rsidRPr="002849D1">
        <w:rPr>
          <w:position w:val="6"/>
          <w:sz w:val="16"/>
        </w:rPr>
        <w:t>*</w:t>
      </w:r>
      <w:r w:rsidRPr="002849D1">
        <w:t>insurance policy; and</w:t>
      </w:r>
    </w:p>
    <w:p w:rsidR="00300522" w:rsidRPr="002849D1" w:rsidRDefault="00300522" w:rsidP="00300522">
      <w:pPr>
        <w:pStyle w:val="paragraph"/>
      </w:pPr>
      <w:r w:rsidRPr="002849D1">
        <w:tab/>
        <w:t>(c)</w:t>
      </w:r>
      <w:r w:rsidRPr="002849D1">
        <w:tab/>
        <w:t>under which:</w:t>
      </w:r>
    </w:p>
    <w:p w:rsidR="00300522" w:rsidRPr="002849D1" w:rsidRDefault="00300522" w:rsidP="00300522">
      <w:pPr>
        <w:pStyle w:val="paragraphsub"/>
      </w:pPr>
      <w:r w:rsidRPr="002849D1">
        <w:tab/>
        <w:t>(i)</w:t>
      </w:r>
      <w:r w:rsidRPr="002849D1">
        <w:tab/>
        <w:t xml:space="preserve">one party (the </w:t>
      </w:r>
      <w:r w:rsidRPr="002849D1">
        <w:rPr>
          <w:b/>
          <w:i/>
        </w:rPr>
        <w:t>managing operator</w:t>
      </w:r>
      <w:r w:rsidRPr="002849D1">
        <w:t>) is to make one or more payments or supplies in settlement of a claim, under the compulsory third party scheme, relating to the accidents or incidents; and</w:t>
      </w:r>
    </w:p>
    <w:p w:rsidR="00300522" w:rsidRPr="002849D1" w:rsidRDefault="00300522" w:rsidP="00300522">
      <w:pPr>
        <w:pStyle w:val="paragraphsub"/>
      </w:pPr>
      <w:r w:rsidRPr="002849D1">
        <w:tab/>
        <w:t>(ii)</w:t>
      </w:r>
      <w:r w:rsidRPr="002849D1">
        <w:tab/>
        <w:t xml:space="preserve">the other party, or one or more of the other parties, (each being a </w:t>
      </w:r>
      <w:r w:rsidRPr="002849D1">
        <w:rPr>
          <w:b/>
          <w:i/>
        </w:rPr>
        <w:t>contributing operator</w:t>
      </w:r>
      <w:r w:rsidRPr="002849D1">
        <w:t xml:space="preserve">) is to make a payment to the </w:t>
      </w:r>
      <w:r w:rsidR="002849D1" w:rsidRPr="002849D1">
        <w:rPr>
          <w:position w:val="6"/>
          <w:sz w:val="16"/>
        </w:rPr>
        <w:t>*</w:t>
      </w:r>
      <w:r w:rsidRPr="002849D1">
        <w:t>managing operator in respect of that operator settling the claim.</w:t>
      </w:r>
    </w:p>
    <w:p w:rsidR="00300522" w:rsidRPr="002849D1" w:rsidRDefault="00300522" w:rsidP="00300522">
      <w:pPr>
        <w:pStyle w:val="SubsectionHead"/>
      </w:pPr>
      <w:r w:rsidRPr="002849D1">
        <w:t xml:space="preserve">Meaning of </w:t>
      </w:r>
      <w:r w:rsidRPr="002849D1">
        <w:rPr>
          <w:b/>
        </w:rPr>
        <w:t>managing operator’s payment or supply</w:t>
      </w:r>
    </w:p>
    <w:p w:rsidR="00300522" w:rsidRPr="002849D1" w:rsidRDefault="00300522" w:rsidP="00300522">
      <w:pPr>
        <w:pStyle w:val="subsection"/>
      </w:pPr>
      <w:r w:rsidRPr="002849D1">
        <w:tab/>
        <w:t>(2)</w:t>
      </w:r>
      <w:r w:rsidRPr="002849D1">
        <w:tab/>
        <w:t xml:space="preserve">If a payment or supply mentioned in </w:t>
      </w:r>
      <w:r w:rsidR="002849D1">
        <w:t>subparagraph (</w:t>
      </w:r>
      <w:r w:rsidRPr="002849D1">
        <w:t xml:space="preserve">1)(c)(i) is not a </w:t>
      </w:r>
      <w:r w:rsidR="002849D1" w:rsidRPr="002849D1">
        <w:rPr>
          <w:position w:val="6"/>
          <w:sz w:val="16"/>
        </w:rPr>
        <w:t>*</w:t>
      </w:r>
      <w:r w:rsidRPr="002849D1">
        <w:t xml:space="preserve">CTP ancillary payment or supply, it is a </w:t>
      </w:r>
      <w:r w:rsidRPr="002849D1">
        <w:rPr>
          <w:b/>
          <w:i/>
        </w:rPr>
        <w:t>managing operator’s payment or supply</w:t>
      </w:r>
      <w:r w:rsidRPr="002849D1">
        <w:t>.</w:t>
      </w:r>
    </w:p>
    <w:p w:rsidR="00300522" w:rsidRPr="002849D1" w:rsidRDefault="00300522" w:rsidP="00300522">
      <w:pPr>
        <w:pStyle w:val="SubsectionHead"/>
      </w:pPr>
      <w:r w:rsidRPr="002849D1">
        <w:t xml:space="preserve">Meaning of </w:t>
      </w:r>
      <w:r w:rsidRPr="002849D1">
        <w:rPr>
          <w:b/>
        </w:rPr>
        <w:t>contributing operator’s payment</w:t>
      </w:r>
    </w:p>
    <w:p w:rsidR="00300522" w:rsidRPr="002849D1" w:rsidRDefault="00300522" w:rsidP="00300522">
      <w:pPr>
        <w:pStyle w:val="subsection"/>
      </w:pPr>
      <w:r w:rsidRPr="002849D1">
        <w:tab/>
        <w:t>(3)</w:t>
      </w:r>
      <w:r w:rsidRPr="002849D1">
        <w:tab/>
        <w:t xml:space="preserve">A payment mentioned in </w:t>
      </w:r>
      <w:r w:rsidR="002849D1">
        <w:t>subparagraph (</w:t>
      </w:r>
      <w:r w:rsidRPr="002849D1">
        <w:t xml:space="preserve">1)(c)(ii), to the extent that it is not a fee to the </w:t>
      </w:r>
      <w:r w:rsidR="002849D1" w:rsidRPr="002849D1">
        <w:rPr>
          <w:position w:val="6"/>
          <w:sz w:val="16"/>
        </w:rPr>
        <w:t>*</w:t>
      </w:r>
      <w:r w:rsidRPr="002849D1">
        <w:t xml:space="preserve">managing operator for managing the process of making settlements under the arrangement, is a </w:t>
      </w:r>
      <w:r w:rsidRPr="002849D1">
        <w:rPr>
          <w:b/>
          <w:i/>
        </w:rPr>
        <w:t>contributing operator’s payment</w:t>
      </w:r>
      <w:r w:rsidRPr="002849D1">
        <w:t>.</w:t>
      </w:r>
    </w:p>
    <w:p w:rsidR="00300522" w:rsidRPr="002849D1" w:rsidRDefault="00300522" w:rsidP="00300522">
      <w:pPr>
        <w:pStyle w:val="ActHead5"/>
      </w:pPr>
      <w:bookmarkStart w:id="590" w:name="_Toc364850955"/>
      <w:r w:rsidRPr="002849D1">
        <w:rPr>
          <w:rStyle w:val="CharSectno"/>
        </w:rPr>
        <w:lastRenderedPageBreak/>
        <w:t>80</w:t>
      </w:r>
      <w:r w:rsidR="002849D1" w:rsidRPr="002849D1">
        <w:rPr>
          <w:rStyle w:val="CharSectno"/>
        </w:rPr>
        <w:noBreakHyphen/>
      </w:r>
      <w:r w:rsidRPr="002849D1">
        <w:rPr>
          <w:rStyle w:val="CharSectno"/>
        </w:rPr>
        <w:t>45</w:t>
      </w:r>
      <w:r w:rsidRPr="002849D1">
        <w:t xml:space="preserve">  Nominal defendant settlement sharing arrangements to which this </w:t>
      </w:r>
      <w:r w:rsidR="00A53099" w:rsidRPr="002849D1">
        <w:t>Subdivision</w:t>
      </w:r>
      <w:r w:rsidR="00A36DB5" w:rsidRPr="002849D1">
        <w:t xml:space="preserve"> </w:t>
      </w:r>
      <w:r w:rsidRPr="002849D1">
        <w:t>applies</w:t>
      </w:r>
      <w:bookmarkEnd w:id="590"/>
    </w:p>
    <w:p w:rsidR="00300522" w:rsidRPr="002849D1" w:rsidRDefault="00300522" w:rsidP="00300522">
      <w:pPr>
        <w:pStyle w:val="subsection"/>
      </w:pPr>
      <w:r w:rsidRPr="002849D1">
        <w:tab/>
      </w:r>
      <w:r w:rsidRPr="002849D1">
        <w:tab/>
        <w:t xml:space="preserve">This </w:t>
      </w:r>
      <w:r w:rsidR="00A53099" w:rsidRPr="002849D1">
        <w:t>Subdivision</w:t>
      </w:r>
      <w:r w:rsidR="00A36DB5" w:rsidRPr="002849D1">
        <w:t xml:space="preserve"> </w:t>
      </w:r>
      <w:r w:rsidRPr="002849D1">
        <w:t xml:space="preserve">applies to a </w:t>
      </w:r>
      <w:r w:rsidR="002849D1" w:rsidRPr="002849D1">
        <w:rPr>
          <w:position w:val="6"/>
          <w:sz w:val="16"/>
        </w:rPr>
        <w:t>*</w:t>
      </w:r>
      <w:r w:rsidRPr="002849D1">
        <w:t xml:space="preserve">nominal defendant settlement sharing arrangement if its </w:t>
      </w:r>
      <w:r w:rsidR="002849D1" w:rsidRPr="002849D1">
        <w:rPr>
          <w:position w:val="6"/>
          <w:sz w:val="16"/>
        </w:rPr>
        <w:t>*</w:t>
      </w:r>
      <w:r w:rsidRPr="002849D1">
        <w:t xml:space="preserve">managing operator is not a party to a </w:t>
      </w:r>
      <w:r w:rsidR="002849D1" w:rsidRPr="002849D1">
        <w:rPr>
          <w:position w:val="6"/>
          <w:sz w:val="16"/>
        </w:rPr>
        <w:t>*</w:t>
      </w:r>
      <w:r w:rsidRPr="002849D1">
        <w:t>hybrid settlement sharing arrangement relating to the same accidents or incidents.</w:t>
      </w:r>
    </w:p>
    <w:p w:rsidR="00300522" w:rsidRPr="002849D1" w:rsidRDefault="00300522" w:rsidP="00300522">
      <w:pPr>
        <w:pStyle w:val="ActHead5"/>
      </w:pPr>
      <w:bookmarkStart w:id="591" w:name="_Toc364850956"/>
      <w:r w:rsidRPr="002849D1">
        <w:rPr>
          <w:rStyle w:val="CharSectno"/>
        </w:rPr>
        <w:t>80</w:t>
      </w:r>
      <w:r w:rsidR="002849D1" w:rsidRPr="002849D1">
        <w:rPr>
          <w:rStyle w:val="CharSectno"/>
        </w:rPr>
        <w:noBreakHyphen/>
      </w:r>
      <w:r w:rsidRPr="002849D1">
        <w:rPr>
          <w:rStyle w:val="CharSectno"/>
        </w:rPr>
        <w:t>50</w:t>
      </w:r>
      <w:r w:rsidRPr="002849D1">
        <w:t xml:space="preserve">  Effect of becoming parties to industry deeds or entering into nominal defendant settlement sharing arrangements</w:t>
      </w:r>
      <w:bookmarkEnd w:id="591"/>
    </w:p>
    <w:p w:rsidR="00300522" w:rsidRPr="002849D1" w:rsidRDefault="00300522" w:rsidP="00300522">
      <w:pPr>
        <w:pStyle w:val="subsection"/>
      </w:pPr>
      <w:r w:rsidRPr="002849D1">
        <w:tab/>
        <w:t>(1)</w:t>
      </w:r>
      <w:r w:rsidRPr="002849D1">
        <w:tab/>
        <w:t xml:space="preserve">An </w:t>
      </w:r>
      <w:r w:rsidR="002849D1" w:rsidRPr="002849D1">
        <w:rPr>
          <w:position w:val="6"/>
          <w:sz w:val="16"/>
        </w:rPr>
        <w:t>*</w:t>
      </w:r>
      <w:r w:rsidRPr="002849D1">
        <w:t xml:space="preserve">operator of a </w:t>
      </w:r>
      <w:r w:rsidR="002849D1" w:rsidRPr="002849D1">
        <w:rPr>
          <w:position w:val="6"/>
          <w:sz w:val="16"/>
        </w:rPr>
        <w:t>*</w:t>
      </w:r>
      <w:r w:rsidRPr="002849D1">
        <w:t xml:space="preserve">compulsory third party scheme does not make a </w:t>
      </w:r>
      <w:r w:rsidR="002849D1" w:rsidRPr="002849D1">
        <w:rPr>
          <w:position w:val="6"/>
          <w:sz w:val="16"/>
        </w:rPr>
        <w:t>*</w:t>
      </w:r>
      <w:r w:rsidRPr="002849D1">
        <w:t>taxable supply by:</w:t>
      </w:r>
    </w:p>
    <w:p w:rsidR="00300522" w:rsidRPr="002849D1" w:rsidRDefault="00300522" w:rsidP="00300522">
      <w:pPr>
        <w:pStyle w:val="paragraph"/>
      </w:pPr>
      <w:r w:rsidRPr="002849D1">
        <w:tab/>
        <w:t>(a)</w:t>
      </w:r>
      <w:r w:rsidRPr="002849D1">
        <w:tab/>
        <w:t xml:space="preserve">entering into, or becoming a party to, a </w:t>
      </w:r>
      <w:r w:rsidR="002849D1" w:rsidRPr="002849D1">
        <w:rPr>
          <w:position w:val="6"/>
          <w:sz w:val="16"/>
        </w:rPr>
        <w:t>*</w:t>
      </w:r>
      <w:r w:rsidRPr="002849D1">
        <w:t xml:space="preserve">nominal defendant settlement sharing arrangement to which this </w:t>
      </w:r>
      <w:r w:rsidR="00A53099" w:rsidRPr="002849D1">
        <w:t>Subdivision</w:t>
      </w:r>
      <w:r w:rsidR="00A36DB5" w:rsidRPr="002849D1">
        <w:t xml:space="preserve"> </w:t>
      </w:r>
      <w:r w:rsidRPr="002849D1">
        <w:t>applies; or</w:t>
      </w:r>
    </w:p>
    <w:p w:rsidR="00300522" w:rsidRPr="002849D1" w:rsidRDefault="00300522" w:rsidP="00300522">
      <w:pPr>
        <w:pStyle w:val="paragraph"/>
      </w:pPr>
      <w:r w:rsidRPr="002849D1">
        <w:tab/>
        <w:t>(b)</w:t>
      </w:r>
      <w:r w:rsidRPr="002849D1">
        <w:tab/>
        <w:t xml:space="preserve">becoming a party to a deed created by or under a </w:t>
      </w:r>
      <w:r w:rsidR="002849D1" w:rsidRPr="002849D1">
        <w:rPr>
          <w:position w:val="6"/>
          <w:sz w:val="16"/>
        </w:rPr>
        <w:t>*</w:t>
      </w:r>
      <w:r w:rsidRPr="002849D1">
        <w:t xml:space="preserve">State law or a </w:t>
      </w:r>
      <w:r w:rsidR="002849D1" w:rsidRPr="002849D1">
        <w:rPr>
          <w:position w:val="6"/>
          <w:sz w:val="16"/>
        </w:rPr>
        <w:t>*</w:t>
      </w:r>
      <w:r w:rsidRPr="002849D1">
        <w:t xml:space="preserve">Territory law establishing a compulsory third party scheme, that provides for a nominal defendant settlement sharing arrangement to which this </w:t>
      </w:r>
      <w:r w:rsidR="00A53099" w:rsidRPr="002849D1">
        <w:t>Subdivision</w:t>
      </w:r>
      <w:r w:rsidR="00A36DB5" w:rsidRPr="002849D1">
        <w:t xml:space="preserve"> </w:t>
      </w:r>
      <w:r w:rsidRPr="002849D1">
        <w:t>applies.</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5 (which is about what are taxable supplies).</w:t>
      </w:r>
    </w:p>
    <w:p w:rsidR="00300522" w:rsidRPr="002849D1" w:rsidRDefault="00300522" w:rsidP="00300522">
      <w:pPr>
        <w:pStyle w:val="ActHead5"/>
      </w:pPr>
      <w:bookmarkStart w:id="592" w:name="_Toc364850957"/>
      <w:r w:rsidRPr="002849D1">
        <w:rPr>
          <w:rStyle w:val="CharSectno"/>
        </w:rPr>
        <w:t>80</w:t>
      </w:r>
      <w:r w:rsidR="002849D1" w:rsidRPr="002849D1">
        <w:rPr>
          <w:rStyle w:val="CharSectno"/>
        </w:rPr>
        <w:noBreakHyphen/>
      </w:r>
      <w:r w:rsidRPr="002849D1">
        <w:rPr>
          <w:rStyle w:val="CharSectno"/>
        </w:rPr>
        <w:t>55</w:t>
      </w:r>
      <w:r w:rsidRPr="002849D1">
        <w:t xml:space="preserve">  Effect of contributing operator’s payment</w:t>
      </w:r>
      <w:bookmarkEnd w:id="592"/>
    </w:p>
    <w:p w:rsidR="00300522" w:rsidRPr="002849D1" w:rsidRDefault="00300522" w:rsidP="00300522">
      <w:pPr>
        <w:pStyle w:val="subsection"/>
      </w:pPr>
      <w:r w:rsidRPr="002849D1">
        <w:tab/>
        <w:t>(1)</w:t>
      </w:r>
      <w:r w:rsidRPr="002849D1">
        <w:tab/>
        <w:t xml:space="preserve">A </w:t>
      </w:r>
      <w:r w:rsidR="002849D1" w:rsidRPr="002849D1">
        <w:rPr>
          <w:position w:val="6"/>
          <w:sz w:val="16"/>
        </w:rPr>
        <w:t>*</w:t>
      </w:r>
      <w:r w:rsidRPr="002849D1">
        <w:t xml:space="preserve">contributing operator’s payment is </w:t>
      </w:r>
      <w:r w:rsidRPr="002849D1">
        <w:rPr>
          <w:i/>
        </w:rPr>
        <w:t>not</w:t>
      </w:r>
      <w:r w:rsidRPr="002849D1">
        <w:t xml:space="preserve"> treated as </w:t>
      </w:r>
      <w:r w:rsidR="002849D1" w:rsidRPr="002849D1">
        <w:rPr>
          <w:position w:val="6"/>
          <w:sz w:val="16"/>
        </w:rPr>
        <w:t>*</w:t>
      </w:r>
      <w:r w:rsidRPr="002849D1">
        <w:t xml:space="preserve">consideration for a supply by the </w:t>
      </w:r>
      <w:r w:rsidR="002849D1" w:rsidRPr="002849D1">
        <w:rPr>
          <w:position w:val="6"/>
          <w:sz w:val="16"/>
        </w:rPr>
        <w:t>*</w:t>
      </w:r>
      <w:r w:rsidRPr="002849D1">
        <w:t xml:space="preserve">managing operator, or for an acquisition by the </w:t>
      </w:r>
      <w:r w:rsidR="002849D1" w:rsidRPr="002849D1">
        <w:rPr>
          <w:position w:val="6"/>
          <w:sz w:val="16"/>
        </w:rPr>
        <w:t>*</w:t>
      </w:r>
      <w:r w:rsidRPr="002849D1">
        <w:t>contributing operator.</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15 (which is about consideration) and section</w:t>
      </w:r>
      <w:r w:rsidR="002849D1">
        <w:t> </w:t>
      </w:r>
      <w:r w:rsidRPr="002849D1">
        <w:t>11</w:t>
      </w:r>
      <w:r w:rsidR="002849D1">
        <w:noBreakHyphen/>
      </w:r>
      <w:r w:rsidRPr="002849D1">
        <w:t>5 (which is about what is a creditable acquisition).</w:t>
      </w:r>
    </w:p>
    <w:p w:rsidR="00300522" w:rsidRPr="002849D1" w:rsidRDefault="00300522" w:rsidP="00300522">
      <w:pPr>
        <w:pStyle w:val="ActHead5"/>
      </w:pPr>
      <w:bookmarkStart w:id="593" w:name="_Toc364850958"/>
      <w:r w:rsidRPr="002849D1">
        <w:rPr>
          <w:rStyle w:val="CharSectno"/>
        </w:rPr>
        <w:t>80</w:t>
      </w:r>
      <w:r w:rsidR="002849D1" w:rsidRPr="002849D1">
        <w:rPr>
          <w:rStyle w:val="CharSectno"/>
        </w:rPr>
        <w:noBreakHyphen/>
      </w:r>
      <w:r w:rsidRPr="002849D1">
        <w:rPr>
          <w:rStyle w:val="CharSectno"/>
        </w:rPr>
        <w:t>60</w:t>
      </w:r>
      <w:r w:rsidRPr="002849D1">
        <w:t xml:space="preserve">  Managing operator’s payment or supply</w:t>
      </w:r>
      <w:bookmarkEnd w:id="593"/>
    </w:p>
    <w:p w:rsidR="00300522" w:rsidRPr="002849D1" w:rsidRDefault="00300522" w:rsidP="00300522">
      <w:pPr>
        <w:pStyle w:val="subsection"/>
      </w:pPr>
      <w:r w:rsidRPr="002849D1">
        <w:tab/>
      </w:r>
      <w:r w:rsidRPr="002849D1">
        <w:tab/>
        <w:t>For the purposes of Division</w:t>
      </w:r>
      <w:r w:rsidR="002849D1">
        <w:t> </w:t>
      </w:r>
      <w:r w:rsidRPr="002849D1">
        <w:t xml:space="preserve">79, a </w:t>
      </w:r>
      <w:r w:rsidR="002849D1" w:rsidRPr="002849D1">
        <w:rPr>
          <w:position w:val="6"/>
          <w:sz w:val="16"/>
        </w:rPr>
        <w:t>*</w:t>
      </w:r>
      <w:r w:rsidRPr="002849D1">
        <w:t xml:space="preserve">managing operator’s payment or supply is treated as a </w:t>
      </w:r>
      <w:r w:rsidR="002849D1" w:rsidRPr="002849D1">
        <w:rPr>
          <w:position w:val="6"/>
          <w:sz w:val="16"/>
        </w:rPr>
        <w:t>*</w:t>
      </w:r>
      <w:r w:rsidRPr="002849D1">
        <w:t>CTP compensation payment or supply.</w:t>
      </w:r>
    </w:p>
    <w:p w:rsidR="00300522" w:rsidRPr="002849D1" w:rsidRDefault="00300522" w:rsidP="00300522">
      <w:pPr>
        <w:pStyle w:val="ActHead5"/>
      </w:pPr>
      <w:bookmarkStart w:id="594" w:name="_Toc364850959"/>
      <w:r w:rsidRPr="002849D1">
        <w:rPr>
          <w:rStyle w:val="CharSectno"/>
        </w:rPr>
        <w:lastRenderedPageBreak/>
        <w:t>80</w:t>
      </w:r>
      <w:r w:rsidR="002849D1" w:rsidRPr="002849D1">
        <w:rPr>
          <w:rStyle w:val="CharSectno"/>
        </w:rPr>
        <w:noBreakHyphen/>
      </w:r>
      <w:r w:rsidRPr="002849D1">
        <w:rPr>
          <w:rStyle w:val="CharSectno"/>
        </w:rPr>
        <w:t>65</w:t>
      </w:r>
      <w:r w:rsidRPr="002849D1">
        <w:t xml:space="preserve">  Contributing operator’s payment</w:t>
      </w:r>
      <w:bookmarkEnd w:id="594"/>
    </w:p>
    <w:p w:rsidR="00300522" w:rsidRPr="002849D1" w:rsidRDefault="00300522" w:rsidP="00300522">
      <w:pPr>
        <w:pStyle w:val="subsection"/>
      </w:pPr>
      <w:r w:rsidRPr="002849D1">
        <w:tab/>
      </w:r>
      <w:r w:rsidRPr="002849D1">
        <w:tab/>
        <w:t>For the purposes of Division</w:t>
      </w:r>
      <w:r w:rsidR="002849D1">
        <w:t> </w:t>
      </w:r>
      <w:r w:rsidRPr="002849D1">
        <w:t xml:space="preserve">79, a </w:t>
      </w:r>
      <w:r w:rsidR="002849D1" w:rsidRPr="002849D1">
        <w:rPr>
          <w:position w:val="6"/>
          <w:sz w:val="16"/>
        </w:rPr>
        <w:t>*</w:t>
      </w:r>
      <w:r w:rsidRPr="002849D1">
        <w:t xml:space="preserve">contributing operator’s payment is treated as a </w:t>
      </w:r>
      <w:r w:rsidR="002849D1" w:rsidRPr="002849D1">
        <w:rPr>
          <w:position w:val="6"/>
          <w:sz w:val="16"/>
        </w:rPr>
        <w:t>*</w:t>
      </w:r>
      <w:r w:rsidRPr="002849D1">
        <w:t>CTP compensation payment or supply.</w:t>
      </w:r>
    </w:p>
    <w:p w:rsidR="00300522" w:rsidRPr="002849D1" w:rsidRDefault="00300522" w:rsidP="00300522">
      <w:pPr>
        <w:pStyle w:val="ActHead5"/>
      </w:pPr>
      <w:bookmarkStart w:id="595" w:name="_Toc364850960"/>
      <w:r w:rsidRPr="002849D1">
        <w:rPr>
          <w:rStyle w:val="CharSectno"/>
        </w:rPr>
        <w:t>80</w:t>
      </w:r>
      <w:r w:rsidR="002849D1" w:rsidRPr="002849D1">
        <w:rPr>
          <w:rStyle w:val="CharSectno"/>
        </w:rPr>
        <w:noBreakHyphen/>
      </w:r>
      <w:r w:rsidRPr="002849D1">
        <w:rPr>
          <w:rStyle w:val="CharSectno"/>
        </w:rPr>
        <w:t>70</w:t>
      </w:r>
      <w:r w:rsidRPr="002849D1">
        <w:t xml:space="preserve">  Managing operator’s increasing adjustment where contributing operator’s payment</w:t>
      </w:r>
      <w:bookmarkEnd w:id="595"/>
    </w:p>
    <w:p w:rsidR="00300522" w:rsidRPr="002849D1" w:rsidRDefault="00300522" w:rsidP="00300522">
      <w:pPr>
        <w:pStyle w:val="subsection"/>
      </w:pPr>
      <w:r w:rsidRPr="002849D1">
        <w:tab/>
        <w:t>(1)</w:t>
      </w:r>
      <w:r w:rsidRPr="002849D1">
        <w:tab/>
        <w:t>If:</w:t>
      </w:r>
    </w:p>
    <w:p w:rsidR="00300522" w:rsidRPr="002849D1" w:rsidRDefault="00300522" w:rsidP="00300522">
      <w:pPr>
        <w:pStyle w:val="paragraph"/>
      </w:pPr>
      <w:r w:rsidRPr="002849D1">
        <w:tab/>
        <w:t>(a)</w:t>
      </w:r>
      <w:r w:rsidRPr="002849D1">
        <w:tab/>
        <w:t xml:space="preserve">a </w:t>
      </w:r>
      <w:r w:rsidR="002849D1" w:rsidRPr="002849D1">
        <w:rPr>
          <w:position w:val="6"/>
          <w:sz w:val="16"/>
        </w:rPr>
        <w:t>*</w:t>
      </w:r>
      <w:r w:rsidRPr="002849D1">
        <w:t>contributing operator’s payment is made; and</w:t>
      </w:r>
    </w:p>
    <w:p w:rsidR="00300522" w:rsidRPr="002849D1" w:rsidRDefault="00300522" w:rsidP="00300522">
      <w:pPr>
        <w:pStyle w:val="paragraph"/>
      </w:pPr>
      <w:r w:rsidRPr="002849D1">
        <w:tab/>
        <w:t>(b)</w:t>
      </w:r>
      <w:r w:rsidRPr="002849D1">
        <w:tab/>
        <w:t>as a result of section</w:t>
      </w:r>
      <w:r w:rsidR="002849D1">
        <w:t> </w:t>
      </w:r>
      <w:r w:rsidRPr="002849D1">
        <w:t>80</w:t>
      </w:r>
      <w:r w:rsidR="002849D1">
        <w:noBreakHyphen/>
      </w:r>
      <w:r w:rsidRPr="002849D1">
        <w:t xml:space="preserve">60, there was a </w:t>
      </w:r>
      <w:r w:rsidR="002849D1" w:rsidRPr="002849D1">
        <w:rPr>
          <w:position w:val="6"/>
          <w:sz w:val="16"/>
        </w:rPr>
        <w:t>*</w:t>
      </w:r>
      <w:r w:rsidRPr="002849D1">
        <w:t xml:space="preserve">decreasing adjustment for the </w:t>
      </w:r>
      <w:r w:rsidR="002849D1" w:rsidRPr="002849D1">
        <w:rPr>
          <w:position w:val="6"/>
          <w:sz w:val="16"/>
        </w:rPr>
        <w:t>*</w:t>
      </w:r>
      <w:r w:rsidRPr="002849D1">
        <w:t>managing operator under Division</w:t>
      </w:r>
      <w:r w:rsidR="002849D1">
        <w:t> </w:t>
      </w:r>
      <w:r w:rsidRPr="002849D1">
        <w:t xml:space="preserve">79 in relation to the </w:t>
      </w:r>
      <w:r w:rsidR="002849D1" w:rsidRPr="002849D1">
        <w:rPr>
          <w:position w:val="6"/>
          <w:sz w:val="16"/>
        </w:rPr>
        <w:t>*</w:t>
      </w:r>
      <w:r w:rsidRPr="002849D1">
        <w:t>managing operator’s payment or supply;</w:t>
      </w:r>
    </w:p>
    <w:p w:rsidR="00300522" w:rsidRPr="002849D1" w:rsidRDefault="00300522" w:rsidP="00300522">
      <w:pPr>
        <w:pStyle w:val="subsection2"/>
      </w:pPr>
      <w:r w:rsidRPr="002849D1">
        <w:t xml:space="preserve">there is an </w:t>
      </w:r>
      <w:r w:rsidRPr="002849D1">
        <w:rPr>
          <w:b/>
          <w:i/>
        </w:rPr>
        <w:t>increasing adjustment</w:t>
      </w:r>
      <w:r w:rsidRPr="002849D1">
        <w:t xml:space="preserve"> for the managing operator of the following amount:</w:t>
      </w:r>
    </w:p>
    <w:p w:rsidR="00300522" w:rsidRPr="002849D1" w:rsidRDefault="00143843" w:rsidP="00A53099">
      <w:pPr>
        <w:pStyle w:val="Formula"/>
        <w:spacing w:before="120" w:after="120"/>
      </w:pPr>
      <w:r w:rsidRPr="002849D1">
        <w:rPr>
          <w:noProof/>
        </w:rPr>
        <w:drawing>
          <wp:inline distT="0" distB="0" distL="0" distR="0" wp14:anchorId="5773C6DE" wp14:editId="0FA11E40">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2849D1" w:rsidRDefault="00300522" w:rsidP="00300522">
      <w:pPr>
        <w:pStyle w:val="SubsectionHead"/>
      </w:pPr>
      <w:r w:rsidRPr="002849D1">
        <w:t>Managing operator’s settlement amount</w:t>
      </w:r>
    </w:p>
    <w:p w:rsidR="00300522" w:rsidRPr="002849D1" w:rsidRDefault="00300522" w:rsidP="00300522">
      <w:pPr>
        <w:pStyle w:val="subsection"/>
      </w:pPr>
      <w:r w:rsidRPr="002849D1">
        <w:tab/>
        <w:t>(2)</w:t>
      </w:r>
      <w:r w:rsidRPr="002849D1">
        <w:tab/>
        <w:t xml:space="preserve">The </w:t>
      </w:r>
      <w:r w:rsidRPr="002849D1">
        <w:rPr>
          <w:b/>
          <w:i/>
        </w:rPr>
        <w:t>managing operator’s settlement amount</w:t>
      </w:r>
      <w:r w:rsidRPr="002849D1">
        <w:t xml:space="preserve"> mentioned in </w:t>
      </w:r>
      <w:r w:rsidR="002849D1">
        <w:t>subsection (</w:t>
      </w:r>
      <w:r w:rsidRPr="002849D1">
        <w:t>1) is worked out using this method statement.</w:t>
      </w:r>
    </w:p>
    <w:p w:rsidR="00300522" w:rsidRPr="002849D1" w:rsidRDefault="00300522" w:rsidP="00300522">
      <w:pPr>
        <w:pStyle w:val="BoxHeadItalic"/>
        <w:keepNext/>
        <w:keepLines/>
      </w:pPr>
      <w:r w:rsidRPr="002849D1">
        <w:t>Method statement</w:t>
      </w:r>
    </w:p>
    <w:p w:rsidR="00300522" w:rsidRPr="002849D1" w:rsidRDefault="00300522" w:rsidP="00300522">
      <w:pPr>
        <w:pStyle w:val="BoxStep"/>
        <w:keepNext/>
        <w:keepLines/>
      </w:pPr>
      <w:r w:rsidRPr="002849D1">
        <w:t>Step 1.</w:t>
      </w:r>
      <w:r w:rsidRPr="002849D1">
        <w:tab/>
        <w:t>Add together:</w:t>
      </w:r>
    </w:p>
    <w:p w:rsidR="00300522" w:rsidRPr="002849D1" w:rsidRDefault="00300522" w:rsidP="00300522">
      <w:pPr>
        <w:pStyle w:val="BoxPara"/>
      </w:pPr>
      <w:r w:rsidRPr="002849D1">
        <w:rPr>
          <w:i/>
        </w:rPr>
        <w:tab/>
      </w:r>
      <w:r w:rsidRPr="002849D1">
        <w:t>(a)</w:t>
      </w:r>
      <w:r w:rsidRPr="002849D1">
        <w:tab/>
        <w:t xml:space="preserve">the sum of the payments of </w:t>
      </w:r>
      <w:r w:rsidR="002849D1" w:rsidRPr="002849D1">
        <w:rPr>
          <w:position w:val="6"/>
          <w:sz w:val="16"/>
        </w:rPr>
        <w:t>*</w:t>
      </w:r>
      <w:r w:rsidRPr="002849D1">
        <w:t xml:space="preserve">money (if any) that are included in the </w:t>
      </w:r>
      <w:r w:rsidR="002849D1" w:rsidRPr="002849D1">
        <w:rPr>
          <w:position w:val="6"/>
          <w:sz w:val="16"/>
        </w:rPr>
        <w:t>*</w:t>
      </w:r>
      <w:r w:rsidRPr="002849D1">
        <w:t>managing operator’s payment or supply; and</w:t>
      </w:r>
    </w:p>
    <w:p w:rsidR="00300522" w:rsidRPr="002849D1" w:rsidRDefault="00300522" w:rsidP="00300522">
      <w:pPr>
        <w:pStyle w:val="BoxPara"/>
        <w:rPr>
          <w:i/>
        </w:rPr>
      </w:pPr>
      <w:r w:rsidRPr="002849D1">
        <w:tab/>
        <w:t>(b)</w:t>
      </w:r>
      <w:r w:rsidRPr="002849D1">
        <w:tab/>
        <w:t xml:space="preserve">the </w:t>
      </w:r>
      <w:r w:rsidR="002849D1" w:rsidRPr="002849D1">
        <w:rPr>
          <w:position w:val="6"/>
          <w:sz w:val="16"/>
        </w:rPr>
        <w:t>*</w:t>
      </w:r>
      <w:r w:rsidRPr="002849D1">
        <w:t xml:space="preserve">GST inclusive market value of the supplies (if any) that are included in the </w:t>
      </w:r>
      <w:r w:rsidR="002849D1" w:rsidRPr="002849D1">
        <w:rPr>
          <w:position w:val="6"/>
          <w:sz w:val="16"/>
        </w:rPr>
        <w:t>*</w:t>
      </w:r>
      <w:r w:rsidRPr="002849D1">
        <w:t xml:space="preserve">managing operator’s payment or supply (other than supplies that would have been </w:t>
      </w:r>
      <w:r w:rsidR="002849D1" w:rsidRPr="002849D1">
        <w:rPr>
          <w:position w:val="6"/>
          <w:sz w:val="16"/>
        </w:rPr>
        <w:t>*</w:t>
      </w:r>
      <w:r w:rsidRPr="002849D1">
        <w:t>taxable supplies but for section</w:t>
      </w:r>
      <w:r w:rsidR="002849D1">
        <w:t> </w:t>
      </w:r>
      <w:r w:rsidRPr="002849D1">
        <w:t>78</w:t>
      </w:r>
      <w:r w:rsidR="002849D1">
        <w:noBreakHyphen/>
      </w:r>
      <w:r w:rsidRPr="002849D1">
        <w:t>25 or 79</w:t>
      </w:r>
      <w:r w:rsidR="002849D1">
        <w:noBreakHyphen/>
      </w:r>
      <w:r w:rsidRPr="002849D1">
        <w:t>60).</w:t>
      </w:r>
    </w:p>
    <w:p w:rsidR="00300522" w:rsidRPr="002849D1" w:rsidRDefault="00300522" w:rsidP="00300522">
      <w:pPr>
        <w:pStyle w:val="BoxStep"/>
      </w:pPr>
      <w:r w:rsidRPr="002849D1">
        <w:lastRenderedPageBreak/>
        <w:t>Step 2.</w:t>
      </w:r>
      <w:r w:rsidRPr="002849D1">
        <w:tab/>
        <w:t xml:space="preserve">If, in relation to the </w:t>
      </w:r>
      <w:r w:rsidR="002849D1" w:rsidRPr="002849D1">
        <w:rPr>
          <w:position w:val="6"/>
          <w:sz w:val="16"/>
        </w:rPr>
        <w:t>*</w:t>
      </w:r>
      <w:r w:rsidRPr="002849D1">
        <w:t xml:space="preserve">managing operator’s payment or supply, any payments of an excess were made to the </w:t>
      </w:r>
      <w:r w:rsidR="002849D1" w:rsidRPr="002849D1">
        <w:rPr>
          <w:position w:val="6"/>
          <w:sz w:val="16"/>
        </w:rPr>
        <w:t>*</w:t>
      </w:r>
      <w:r w:rsidRPr="002849D1">
        <w:t>managing operator, subtract from the step 1 amount the sum of all those payments (except to the extent that they are payments of excess to which section</w:t>
      </w:r>
      <w:r w:rsidR="002849D1">
        <w:t> </w:t>
      </w:r>
      <w:r w:rsidRPr="002849D1">
        <w:t>78</w:t>
      </w:r>
      <w:r w:rsidR="002849D1">
        <w:noBreakHyphen/>
      </w:r>
      <w:r w:rsidRPr="002849D1">
        <w:t>18 or 79</w:t>
      </w:r>
      <w:r w:rsidR="002849D1">
        <w:noBreakHyphen/>
      </w:r>
      <w:r w:rsidRPr="002849D1">
        <w:t>55 applies).</w:t>
      </w:r>
    </w:p>
    <w:p w:rsidR="00300522" w:rsidRPr="002849D1" w:rsidRDefault="00300522" w:rsidP="00300522">
      <w:pPr>
        <w:pStyle w:val="ActHead5"/>
      </w:pPr>
      <w:bookmarkStart w:id="596" w:name="_Toc364850961"/>
      <w:r w:rsidRPr="002849D1">
        <w:rPr>
          <w:rStyle w:val="CharSectno"/>
        </w:rPr>
        <w:t>80</w:t>
      </w:r>
      <w:r w:rsidR="002849D1" w:rsidRPr="002849D1">
        <w:rPr>
          <w:rStyle w:val="CharSectno"/>
        </w:rPr>
        <w:noBreakHyphen/>
      </w:r>
      <w:r w:rsidRPr="002849D1">
        <w:rPr>
          <w:rStyle w:val="CharSectno"/>
        </w:rPr>
        <w:t>75</w:t>
      </w:r>
      <w:r w:rsidRPr="002849D1">
        <w:t xml:space="preserve">  Adjustment events relating to managing operator’s payment or supply</w:t>
      </w:r>
      <w:bookmarkEnd w:id="596"/>
    </w:p>
    <w:p w:rsidR="00300522" w:rsidRPr="002849D1" w:rsidRDefault="00300522" w:rsidP="00300522">
      <w:pPr>
        <w:pStyle w:val="subsection"/>
      </w:pPr>
      <w:r w:rsidRPr="002849D1">
        <w:tab/>
      </w:r>
      <w:r w:rsidRPr="002849D1">
        <w:tab/>
        <w:t>Division</w:t>
      </w:r>
      <w:r w:rsidR="002849D1">
        <w:t> </w:t>
      </w:r>
      <w:r w:rsidRPr="002849D1">
        <w:t xml:space="preserve">19 applies in relation to an </w:t>
      </w:r>
      <w:r w:rsidR="002849D1" w:rsidRPr="002849D1">
        <w:rPr>
          <w:position w:val="6"/>
          <w:sz w:val="16"/>
        </w:rPr>
        <w:t>*</w:t>
      </w:r>
      <w:r w:rsidRPr="002849D1">
        <w:t xml:space="preserve">increasing adjustment that the </w:t>
      </w:r>
      <w:r w:rsidR="002849D1" w:rsidRPr="002849D1">
        <w:rPr>
          <w:position w:val="6"/>
          <w:sz w:val="16"/>
        </w:rPr>
        <w:t>*</w:t>
      </w:r>
      <w:r w:rsidRPr="002849D1">
        <w:t>managing operator has under section</w:t>
      </w:r>
      <w:r w:rsidR="002849D1">
        <w:t> </w:t>
      </w:r>
      <w:r w:rsidRPr="002849D1">
        <w:t>80</w:t>
      </w:r>
      <w:r w:rsidR="002849D1">
        <w:noBreakHyphen/>
      </w:r>
      <w:r w:rsidRPr="002849D1">
        <w:t xml:space="preserve">70 as a result of the making of a </w:t>
      </w:r>
      <w:r w:rsidR="002849D1" w:rsidRPr="002849D1">
        <w:rPr>
          <w:position w:val="6"/>
          <w:sz w:val="16"/>
        </w:rPr>
        <w:t>*</w:t>
      </w:r>
      <w:r w:rsidRPr="002849D1">
        <w:t>managing operator’s payment or supply as if:</w:t>
      </w:r>
    </w:p>
    <w:p w:rsidR="00300522" w:rsidRPr="002849D1" w:rsidRDefault="00300522" w:rsidP="00300522">
      <w:pPr>
        <w:pStyle w:val="paragraph"/>
      </w:pPr>
      <w:r w:rsidRPr="002849D1">
        <w:tab/>
        <w:t>(a)</w:t>
      </w:r>
      <w:r w:rsidRPr="002849D1">
        <w:tab/>
        <w:t xml:space="preserve">the </w:t>
      </w:r>
      <w:r w:rsidR="002849D1" w:rsidRPr="002849D1">
        <w:rPr>
          <w:position w:val="6"/>
          <w:sz w:val="16"/>
        </w:rPr>
        <w:t>*</w:t>
      </w:r>
      <w:r w:rsidRPr="002849D1">
        <w:t xml:space="preserve">contributing operator’s payment were </w:t>
      </w:r>
      <w:r w:rsidR="002849D1" w:rsidRPr="002849D1">
        <w:rPr>
          <w:position w:val="6"/>
          <w:sz w:val="16"/>
        </w:rPr>
        <w:t>*</w:t>
      </w:r>
      <w:r w:rsidRPr="002849D1">
        <w:t xml:space="preserve">consideration for a </w:t>
      </w:r>
      <w:r w:rsidR="002849D1" w:rsidRPr="002849D1">
        <w:rPr>
          <w:position w:val="6"/>
          <w:sz w:val="16"/>
        </w:rPr>
        <w:t>*</w:t>
      </w:r>
      <w:r w:rsidRPr="002849D1">
        <w:t>taxable supply made by the managing operator; and</w:t>
      </w:r>
    </w:p>
    <w:p w:rsidR="00300522" w:rsidRPr="002849D1" w:rsidRDefault="00300522" w:rsidP="00300522">
      <w:pPr>
        <w:pStyle w:val="paragraph"/>
      </w:pPr>
      <w:r w:rsidRPr="002849D1">
        <w:tab/>
        <w:t>(b)</w:t>
      </w:r>
      <w:r w:rsidRPr="002849D1">
        <w:tab/>
        <w:t>the adjustment were the GST payable on the taxable supply; and</w:t>
      </w:r>
    </w:p>
    <w:p w:rsidR="00300522" w:rsidRPr="002849D1" w:rsidRDefault="00300522" w:rsidP="00300522">
      <w:pPr>
        <w:pStyle w:val="paragraph"/>
      </w:pPr>
      <w:r w:rsidRPr="002849D1">
        <w:tab/>
        <w:t>(c)</w:t>
      </w:r>
      <w:r w:rsidRPr="002849D1">
        <w:tab/>
        <w:t>any changes made to those payments were a change in the consideration for the supply.</w:t>
      </w:r>
    </w:p>
    <w:p w:rsidR="00300522" w:rsidRPr="002849D1" w:rsidRDefault="00300522" w:rsidP="00300522">
      <w:pPr>
        <w:pStyle w:val="ActHead4"/>
      </w:pPr>
      <w:bookmarkStart w:id="597" w:name="_Toc364850962"/>
      <w:r w:rsidRPr="002849D1">
        <w:rPr>
          <w:rStyle w:val="CharSubdNo"/>
        </w:rPr>
        <w:t>Subdivision</w:t>
      </w:r>
      <w:r w:rsidR="002849D1" w:rsidRPr="002849D1">
        <w:rPr>
          <w:rStyle w:val="CharSubdNo"/>
        </w:rPr>
        <w:t> </w:t>
      </w:r>
      <w:r w:rsidRPr="002849D1">
        <w:rPr>
          <w:rStyle w:val="CharSubdNo"/>
        </w:rPr>
        <w:t>80</w:t>
      </w:r>
      <w:r w:rsidR="002849D1" w:rsidRPr="002849D1">
        <w:rPr>
          <w:rStyle w:val="CharSubdNo"/>
        </w:rPr>
        <w:noBreakHyphen/>
      </w:r>
      <w:r w:rsidRPr="002849D1">
        <w:rPr>
          <w:rStyle w:val="CharSubdNo"/>
        </w:rPr>
        <w:t>C</w:t>
      </w:r>
      <w:r w:rsidRPr="002849D1">
        <w:t>—</w:t>
      </w:r>
      <w:r w:rsidRPr="002849D1">
        <w:rPr>
          <w:rStyle w:val="CharSubdText"/>
        </w:rPr>
        <w:t>Hybrid settlement sharing arrangements</w:t>
      </w:r>
      <w:bookmarkEnd w:id="597"/>
    </w:p>
    <w:p w:rsidR="00300522" w:rsidRPr="002849D1" w:rsidRDefault="00300522" w:rsidP="00300522">
      <w:pPr>
        <w:pStyle w:val="ActHead5"/>
      </w:pPr>
      <w:bookmarkStart w:id="598" w:name="_Toc364850963"/>
      <w:r w:rsidRPr="002849D1">
        <w:rPr>
          <w:rStyle w:val="CharSectno"/>
        </w:rPr>
        <w:t>80</w:t>
      </w:r>
      <w:r w:rsidR="002849D1" w:rsidRPr="002849D1">
        <w:rPr>
          <w:rStyle w:val="CharSectno"/>
        </w:rPr>
        <w:noBreakHyphen/>
      </w:r>
      <w:r w:rsidRPr="002849D1">
        <w:rPr>
          <w:rStyle w:val="CharSectno"/>
        </w:rPr>
        <w:t>80</w:t>
      </w:r>
      <w:r w:rsidRPr="002849D1">
        <w:t xml:space="preserve">  Meaning of </w:t>
      </w:r>
      <w:r w:rsidRPr="002849D1">
        <w:rPr>
          <w:i/>
        </w:rPr>
        <w:t>hybrid settlement sharing arrangement</w:t>
      </w:r>
      <w:r w:rsidRPr="002849D1">
        <w:t xml:space="preserve"> etc.</w:t>
      </w:r>
      <w:bookmarkEnd w:id="598"/>
    </w:p>
    <w:p w:rsidR="00300522" w:rsidRPr="002849D1" w:rsidRDefault="00300522" w:rsidP="00300522">
      <w:pPr>
        <w:pStyle w:val="SubsectionHead"/>
      </w:pPr>
      <w:r w:rsidRPr="002849D1">
        <w:t xml:space="preserve">Meaning of </w:t>
      </w:r>
      <w:r w:rsidRPr="002849D1">
        <w:rPr>
          <w:b/>
        </w:rPr>
        <w:t>hybrid</w:t>
      </w:r>
      <w:r w:rsidRPr="002849D1">
        <w:t xml:space="preserve"> </w:t>
      </w:r>
      <w:r w:rsidRPr="002849D1">
        <w:rPr>
          <w:b/>
        </w:rPr>
        <w:t>settlement sharing arrangement</w:t>
      </w:r>
    </w:p>
    <w:p w:rsidR="00300522" w:rsidRPr="002849D1" w:rsidRDefault="00300522" w:rsidP="00300522">
      <w:pPr>
        <w:pStyle w:val="subsection"/>
      </w:pPr>
      <w:r w:rsidRPr="002849D1">
        <w:tab/>
        <w:t>(1)</w:t>
      </w:r>
      <w:r w:rsidRPr="002849D1">
        <w:tab/>
        <w:t xml:space="preserve">A </w:t>
      </w:r>
      <w:r w:rsidRPr="002849D1">
        <w:rPr>
          <w:b/>
          <w:i/>
        </w:rPr>
        <w:t>hybrid settlement sharing arrangement</w:t>
      </w:r>
      <w:r w:rsidRPr="002849D1">
        <w:t xml:space="preserve"> is an arrangement:</w:t>
      </w:r>
    </w:p>
    <w:p w:rsidR="00300522" w:rsidRPr="002849D1" w:rsidRDefault="00300522" w:rsidP="00300522">
      <w:pPr>
        <w:pStyle w:val="paragraph"/>
      </w:pPr>
      <w:r w:rsidRPr="002849D1">
        <w:tab/>
        <w:t>(a)</w:t>
      </w:r>
      <w:r w:rsidRPr="002849D1">
        <w:tab/>
        <w:t>that relates to an accident or other incident or 2 or more related accidents or other incidents; and</w:t>
      </w:r>
    </w:p>
    <w:p w:rsidR="00300522" w:rsidRPr="002849D1" w:rsidRDefault="00300522" w:rsidP="00300522">
      <w:pPr>
        <w:pStyle w:val="paragraph"/>
      </w:pPr>
      <w:r w:rsidRPr="002849D1">
        <w:tab/>
        <w:t>(b)</w:t>
      </w:r>
      <w:r w:rsidRPr="002849D1">
        <w:tab/>
        <w:t>to which the parties are:</w:t>
      </w:r>
    </w:p>
    <w:p w:rsidR="00300522" w:rsidRPr="002849D1" w:rsidRDefault="00300522" w:rsidP="00300522">
      <w:pPr>
        <w:pStyle w:val="paragraphsub"/>
      </w:pPr>
      <w:r w:rsidRPr="002849D1">
        <w:tab/>
        <w:t>(i)</w:t>
      </w:r>
      <w:r w:rsidRPr="002849D1">
        <w:tab/>
        <w:t xml:space="preserve">an entity that is the </w:t>
      </w:r>
      <w:r w:rsidR="002849D1" w:rsidRPr="002849D1">
        <w:rPr>
          <w:position w:val="6"/>
          <w:sz w:val="16"/>
        </w:rPr>
        <w:t>*</w:t>
      </w:r>
      <w:r w:rsidRPr="002849D1">
        <w:t xml:space="preserve">managing operator of a </w:t>
      </w:r>
      <w:r w:rsidR="002849D1" w:rsidRPr="002849D1">
        <w:rPr>
          <w:position w:val="6"/>
          <w:sz w:val="16"/>
        </w:rPr>
        <w:t>*</w:t>
      </w:r>
      <w:r w:rsidRPr="002849D1">
        <w:t>nominal defendant settlement sharing arrangement, or entities that are managing operators of nominal defendant settlement sharing arrangements, that relate to the accidents or incidents; and</w:t>
      </w:r>
    </w:p>
    <w:p w:rsidR="00300522" w:rsidRPr="002849D1" w:rsidRDefault="00300522" w:rsidP="00300522">
      <w:pPr>
        <w:pStyle w:val="paragraphsub"/>
      </w:pPr>
      <w:r w:rsidRPr="002849D1">
        <w:tab/>
        <w:t>(ii)</w:t>
      </w:r>
      <w:r w:rsidRPr="002849D1">
        <w:tab/>
        <w:t xml:space="preserve">an </w:t>
      </w:r>
      <w:r w:rsidR="002849D1" w:rsidRPr="002849D1">
        <w:rPr>
          <w:position w:val="6"/>
          <w:sz w:val="16"/>
        </w:rPr>
        <w:t>*</w:t>
      </w:r>
      <w:r w:rsidRPr="002849D1">
        <w:t xml:space="preserve">operator or operators of a </w:t>
      </w:r>
      <w:r w:rsidR="002849D1" w:rsidRPr="002849D1">
        <w:rPr>
          <w:position w:val="6"/>
          <w:sz w:val="16"/>
        </w:rPr>
        <w:t>*</w:t>
      </w:r>
      <w:r w:rsidRPr="002849D1">
        <w:t xml:space="preserve">compulsory third party scheme or schemes who have issued </w:t>
      </w:r>
      <w:r w:rsidR="002849D1" w:rsidRPr="002849D1">
        <w:rPr>
          <w:position w:val="6"/>
          <w:sz w:val="16"/>
        </w:rPr>
        <w:t>*</w:t>
      </w:r>
      <w:r w:rsidRPr="002849D1">
        <w:t>insurance policies to persons involved in the accidents or incidents; and</w:t>
      </w:r>
    </w:p>
    <w:p w:rsidR="00300522" w:rsidRPr="002849D1" w:rsidRDefault="00300522" w:rsidP="00300522">
      <w:pPr>
        <w:pStyle w:val="paragraph"/>
      </w:pPr>
      <w:r w:rsidRPr="002849D1">
        <w:lastRenderedPageBreak/>
        <w:tab/>
        <w:t>(c)</w:t>
      </w:r>
      <w:r w:rsidRPr="002849D1">
        <w:tab/>
        <w:t>under which:</w:t>
      </w:r>
    </w:p>
    <w:p w:rsidR="00300522" w:rsidRPr="002849D1" w:rsidRDefault="00300522" w:rsidP="00300522">
      <w:pPr>
        <w:pStyle w:val="paragraphsub"/>
        <w:tabs>
          <w:tab w:val="left" w:pos="4840"/>
        </w:tabs>
      </w:pPr>
      <w:r w:rsidRPr="002849D1">
        <w:tab/>
        <w:t>(i)</w:t>
      </w:r>
      <w:r w:rsidRPr="002849D1">
        <w:tab/>
        <w:t xml:space="preserve">one party (the </w:t>
      </w:r>
      <w:r w:rsidRPr="002849D1">
        <w:rPr>
          <w:b/>
          <w:i/>
        </w:rPr>
        <w:t>managing operator</w:t>
      </w:r>
      <w:r w:rsidRPr="002849D1">
        <w:t>) is to make one or more payments or supplies in settlement of a claim, under the compulsory third party scheme or one of the compulsory third party schemes involved, relating to the accidents or incidents; and</w:t>
      </w:r>
    </w:p>
    <w:p w:rsidR="00300522" w:rsidRPr="002849D1" w:rsidRDefault="00300522" w:rsidP="00300522">
      <w:pPr>
        <w:pStyle w:val="paragraphsub"/>
      </w:pPr>
      <w:r w:rsidRPr="002849D1">
        <w:tab/>
        <w:t>(ii)</w:t>
      </w:r>
      <w:r w:rsidRPr="002849D1">
        <w:tab/>
        <w:t xml:space="preserve">each other party (a </w:t>
      </w:r>
      <w:r w:rsidRPr="002849D1">
        <w:rPr>
          <w:b/>
          <w:i/>
        </w:rPr>
        <w:t>contributing operator</w:t>
      </w:r>
      <w:r w:rsidRPr="002849D1">
        <w:t xml:space="preserve">) is to make a payment to the </w:t>
      </w:r>
      <w:r w:rsidR="002849D1" w:rsidRPr="002849D1">
        <w:rPr>
          <w:position w:val="6"/>
          <w:sz w:val="16"/>
        </w:rPr>
        <w:t>*</w:t>
      </w:r>
      <w:r w:rsidRPr="002849D1">
        <w:t>managing operator in respect of that operator settling the claim.</w:t>
      </w:r>
    </w:p>
    <w:p w:rsidR="00300522" w:rsidRPr="002849D1" w:rsidRDefault="00300522" w:rsidP="00300522">
      <w:pPr>
        <w:pStyle w:val="SubsectionHead"/>
      </w:pPr>
      <w:r w:rsidRPr="002849D1">
        <w:t xml:space="preserve">Meaning of </w:t>
      </w:r>
      <w:r w:rsidRPr="002849D1">
        <w:rPr>
          <w:b/>
        </w:rPr>
        <w:t>managing operator’s payment or supply</w:t>
      </w:r>
    </w:p>
    <w:p w:rsidR="00300522" w:rsidRPr="002849D1" w:rsidRDefault="00300522" w:rsidP="00300522">
      <w:pPr>
        <w:pStyle w:val="subsection"/>
      </w:pPr>
      <w:r w:rsidRPr="002849D1">
        <w:tab/>
        <w:t>(2)</w:t>
      </w:r>
      <w:r w:rsidRPr="002849D1">
        <w:tab/>
        <w:t xml:space="preserve">If a payment or supply mentioned in </w:t>
      </w:r>
      <w:r w:rsidR="002849D1">
        <w:t>subparagraph (</w:t>
      </w:r>
      <w:r w:rsidRPr="002849D1">
        <w:t xml:space="preserve">1)(c)(i) is not a </w:t>
      </w:r>
      <w:r w:rsidR="002849D1" w:rsidRPr="002849D1">
        <w:rPr>
          <w:position w:val="6"/>
          <w:sz w:val="16"/>
        </w:rPr>
        <w:t>*</w:t>
      </w:r>
      <w:r w:rsidRPr="002849D1">
        <w:t xml:space="preserve">CTP ancillary payment or supply, it is a </w:t>
      </w:r>
      <w:r w:rsidRPr="002849D1">
        <w:rPr>
          <w:b/>
          <w:i/>
        </w:rPr>
        <w:t>managing operator’s payment or supply</w:t>
      </w:r>
      <w:r w:rsidRPr="002849D1">
        <w:t>.</w:t>
      </w:r>
    </w:p>
    <w:p w:rsidR="00300522" w:rsidRPr="002849D1" w:rsidRDefault="00300522" w:rsidP="00300522">
      <w:pPr>
        <w:pStyle w:val="SubsectionHead"/>
      </w:pPr>
      <w:r w:rsidRPr="002849D1">
        <w:t xml:space="preserve">Meaning of </w:t>
      </w:r>
      <w:r w:rsidRPr="002849D1">
        <w:rPr>
          <w:b/>
        </w:rPr>
        <w:t>contributing operator’s payment</w:t>
      </w:r>
    </w:p>
    <w:p w:rsidR="00300522" w:rsidRPr="002849D1" w:rsidRDefault="00300522" w:rsidP="00300522">
      <w:pPr>
        <w:pStyle w:val="subsection"/>
      </w:pPr>
      <w:r w:rsidRPr="002849D1">
        <w:tab/>
        <w:t>(3)</w:t>
      </w:r>
      <w:r w:rsidRPr="002849D1">
        <w:tab/>
        <w:t xml:space="preserve">A payment mentioned in </w:t>
      </w:r>
      <w:r w:rsidR="002849D1">
        <w:t>subparagraph (</w:t>
      </w:r>
      <w:r w:rsidRPr="002849D1">
        <w:t xml:space="preserve">1)(c)(ii), to the extent that it is not a fee to the </w:t>
      </w:r>
      <w:r w:rsidR="002849D1" w:rsidRPr="002849D1">
        <w:rPr>
          <w:position w:val="6"/>
          <w:sz w:val="16"/>
        </w:rPr>
        <w:t>*</w:t>
      </w:r>
      <w:r w:rsidRPr="002849D1">
        <w:t xml:space="preserve">managing operator for managing the process of making settlements under the arrangement, is a </w:t>
      </w:r>
      <w:r w:rsidRPr="002849D1">
        <w:rPr>
          <w:b/>
          <w:i/>
        </w:rPr>
        <w:t>contributing operator’s payment</w:t>
      </w:r>
      <w:r w:rsidRPr="002849D1">
        <w:t>.</w:t>
      </w:r>
    </w:p>
    <w:p w:rsidR="00300522" w:rsidRPr="002849D1" w:rsidRDefault="00300522" w:rsidP="00300522">
      <w:pPr>
        <w:pStyle w:val="ActHead5"/>
      </w:pPr>
      <w:bookmarkStart w:id="599" w:name="_Toc364850964"/>
      <w:r w:rsidRPr="002849D1">
        <w:rPr>
          <w:rStyle w:val="CharSectno"/>
        </w:rPr>
        <w:t>80</w:t>
      </w:r>
      <w:r w:rsidR="002849D1" w:rsidRPr="002849D1">
        <w:rPr>
          <w:rStyle w:val="CharSectno"/>
        </w:rPr>
        <w:noBreakHyphen/>
      </w:r>
      <w:r w:rsidRPr="002849D1">
        <w:rPr>
          <w:rStyle w:val="CharSectno"/>
        </w:rPr>
        <w:t>85</w:t>
      </w:r>
      <w:r w:rsidRPr="002849D1">
        <w:t xml:space="preserve">  Subdivision</w:t>
      </w:r>
      <w:r w:rsidR="002849D1">
        <w:t> </w:t>
      </w:r>
      <w:r w:rsidRPr="002849D1">
        <w:t>80</w:t>
      </w:r>
      <w:r w:rsidR="002849D1">
        <w:noBreakHyphen/>
      </w:r>
      <w:r w:rsidRPr="002849D1">
        <w:t>A to apply to hybrid settlement sharing arrangement, subject to exceptions</w:t>
      </w:r>
      <w:bookmarkEnd w:id="599"/>
    </w:p>
    <w:p w:rsidR="00300522" w:rsidRPr="002849D1" w:rsidRDefault="00300522" w:rsidP="00300522">
      <w:pPr>
        <w:pStyle w:val="subsection"/>
      </w:pPr>
      <w:r w:rsidRPr="002849D1">
        <w:tab/>
      </w:r>
      <w:r w:rsidRPr="002849D1">
        <w:tab/>
        <w:t>In addition to its operation apart from this Subdivision, Subdivision</w:t>
      </w:r>
      <w:r w:rsidR="002849D1">
        <w:t> </w:t>
      </w:r>
      <w:r w:rsidRPr="002849D1">
        <w:t>80</w:t>
      </w:r>
      <w:r w:rsidR="002849D1">
        <w:noBreakHyphen/>
      </w:r>
      <w:r w:rsidRPr="002849D1">
        <w:t>A has effect, subject to sections</w:t>
      </w:r>
      <w:r w:rsidR="002849D1">
        <w:t> </w:t>
      </w:r>
      <w:r w:rsidRPr="002849D1">
        <w:t>80</w:t>
      </w:r>
      <w:r w:rsidR="002849D1">
        <w:noBreakHyphen/>
      </w:r>
      <w:r w:rsidRPr="002849D1">
        <w:t>90 and 80</w:t>
      </w:r>
      <w:r w:rsidR="002849D1">
        <w:noBreakHyphen/>
      </w:r>
      <w:r w:rsidRPr="002849D1">
        <w:t xml:space="preserve">95, as if a </w:t>
      </w:r>
      <w:r w:rsidR="002849D1" w:rsidRPr="002849D1">
        <w:rPr>
          <w:position w:val="6"/>
          <w:sz w:val="16"/>
        </w:rPr>
        <w:t>*</w:t>
      </w:r>
      <w:r w:rsidRPr="002849D1">
        <w:t xml:space="preserve">hybrid settlement sharing arrangement were an </w:t>
      </w:r>
      <w:r w:rsidR="002849D1" w:rsidRPr="002849D1">
        <w:rPr>
          <w:position w:val="6"/>
          <w:sz w:val="16"/>
        </w:rPr>
        <w:t>*</w:t>
      </w:r>
      <w:r w:rsidRPr="002849D1">
        <w:t>insurance policy settlement sharing arrangement.</w:t>
      </w:r>
    </w:p>
    <w:p w:rsidR="00300522" w:rsidRPr="002849D1" w:rsidRDefault="00300522" w:rsidP="00300522">
      <w:pPr>
        <w:pStyle w:val="ActHead5"/>
      </w:pPr>
      <w:bookmarkStart w:id="600" w:name="_Toc364850965"/>
      <w:r w:rsidRPr="002849D1">
        <w:rPr>
          <w:rStyle w:val="CharSectno"/>
        </w:rPr>
        <w:t>80</w:t>
      </w:r>
      <w:r w:rsidR="002849D1" w:rsidRPr="002849D1">
        <w:rPr>
          <w:rStyle w:val="CharSectno"/>
        </w:rPr>
        <w:noBreakHyphen/>
      </w:r>
      <w:r w:rsidRPr="002849D1">
        <w:rPr>
          <w:rStyle w:val="CharSectno"/>
        </w:rPr>
        <w:t>90</w:t>
      </w:r>
      <w:r w:rsidRPr="002849D1">
        <w:t xml:space="preserve">  Subdivision</w:t>
      </w:r>
      <w:r w:rsidR="002849D1">
        <w:t> </w:t>
      </w:r>
      <w:r w:rsidRPr="002849D1">
        <w:t>80</w:t>
      </w:r>
      <w:r w:rsidR="002849D1">
        <w:noBreakHyphen/>
      </w:r>
      <w:r w:rsidRPr="002849D1">
        <w:t>B to apply to payments or supplies by managing operator of hybrid settlement sharing arrangement who is also managing operator of nominal defendant settlement sharing arrangement</w:t>
      </w:r>
      <w:bookmarkEnd w:id="600"/>
    </w:p>
    <w:p w:rsidR="00300522" w:rsidRPr="002849D1" w:rsidRDefault="00300522" w:rsidP="00300522">
      <w:pPr>
        <w:pStyle w:val="subsection"/>
      </w:pPr>
      <w:r w:rsidRPr="002849D1">
        <w:tab/>
      </w:r>
      <w:r w:rsidRPr="002849D1">
        <w:tab/>
        <w:t>If:</w:t>
      </w:r>
    </w:p>
    <w:p w:rsidR="00300522" w:rsidRPr="002849D1" w:rsidRDefault="00300522" w:rsidP="00300522">
      <w:pPr>
        <w:pStyle w:val="paragraph"/>
      </w:pPr>
      <w:r w:rsidRPr="002849D1">
        <w:tab/>
        <w:t>(a)</w:t>
      </w:r>
      <w:r w:rsidRPr="002849D1">
        <w:tab/>
        <w:t xml:space="preserve">the entity that is the </w:t>
      </w:r>
      <w:r w:rsidR="002849D1" w:rsidRPr="002849D1">
        <w:rPr>
          <w:position w:val="6"/>
          <w:sz w:val="16"/>
        </w:rPr>
        <w:t>*</w:t>
      </w:r>
      <w:r w:rsidRPr="002849D1">
        <w:t xml:space="preserve">managing operator of the </w:t>
      </w:r>
      <w:r w:rsidR="002849D1" w:rsidRPr="002849D1">
        <w:rPr>
          <w:position w:val="6"/>
          <w:sz w:val="16"/>
        </w:rPr>
        <w:t>*</w:t>
      </w:r>
      <w:r w:rsidRPr="002849D1">
        <w:t xml:space="preserve">hybrid settlement sharing arrangement is a party to that arrangement </w:t>
      </w:r>
      <w:r w:rsidRPr="002849D1">
        <w:lastRenderedPageBreak/>
        <w:t xml:space="preserve">because it is also the managing operator of a </w:t>
      </w:r>
      <w:r w:rsidR="002849D1" w:rsidRPr="002849D1">
        <w:rPr>
          <w:position w:val="6"/>
          <w:sz w:val="16"/>
        </w:rPr>
        <w:t>*</w:t>
      </w:r>
      <w:r w:rsidRPr="002849D1">
        <w:t>nominal defendant settlement sharing arrangement; and</w:t>
      </w:r>
    </w:p>
    <w:p w:rsidR="00300522" w:rsidRPr="002849D1" w:rsidRDefault="00300522" w:rsidP="00300522">
      <w:pPr>
        <w:pStyle w:val="paragraph"/>
      </w:pPr>
      <w:r w:rsidRPr="002849D1">
        <w:tab/>
        <w:t>(b)</w:t>
      </w:r>
      <w:r w:rsidRPr="002849D1">
        <w:tab/>
        <w:t>the entity makes a payment or supply that, as a result of section</w:t>
      </w:r>
      <w:r w:rsidR="002849D1">
        <w:t> </w:t>
      </w:r>
      <w:r w:rsidRPr="002849D1">
        <w:t>80</w:t>
      </w:r>
      <w:r w:rsidR="002849D1">
        <w:noBreakHyphen/>
      </w:r>
      <w:r w:rsidRPr="002849D1">
        <w:t xml:space="preserve">85, is a </w:t>
      </w:r>
      <w:r w:rsidR="002849D1" w:rsidRPr="002849D1">
        <w:rPr>
          <w:position w:val="6"/>
          <w:sz w:val="16"/>
        </w:rPr>
        <w:t>*</w:t>
      </w:r>
      <w:r w:rsidRPr="002849D1">
        <w:t>managing operator’s payment or supply under the hybrid settlement sharing arrangement;</w:t>
      </w:r>
    </w:p>
    <w:p w:rsidR="00300522" w:rsidRPr="002849D1" w:rsidRDefault="00300522" w:rsidP="00300522">
      <w:pPr>
        <w:pStyle w:val="subsection2"/>
      </w:pPr>
      <w:r w:rsidRPr="002849D1">
        <w:t>then:</w:t>
      </w:r>
    </w:p>
    <w:p w:rsidR="00300522" w:rsidRPr="002849D1" w:rsidRDefault="00300522" w:rsidP="00300522">
      <w:pPr>
        <w:pStyle w:val="paragraph"/>
      </w:pPr>
      <w:r w:rsidRPr="002849D1">
        <w:tab/>
        <w:t>(c)</w:t>
      </w:r>
      <w:r w:rsidRPr="002849D1">
        <w:tab/>
        <w:t>Subdivision</w:t>
      </w:r>
      <w:r w:rsidR="002849D1">
        <w:t> </w:t>
      </w:r>
      <w:r w:rsidRPr="002849D1">
        <w:t>80</w:t>
      </w:r>
      <w:r w:rsidR="002849D1">
        <w:noBreakHyphen/>
      </w:r>
      <w:r w:rsidRPr="002849D1">
        <w:t>A does not have any other effect in relation to the payment or supply in accordance with section</w:t>
      </w:r>
      <w:r w:rsidR="002849D1">
        <w:t> </w:t>
      </w:r>
      <w:r w:rsidRPr="002849D1">
        <w:t>80</w:t>
      </w:r>
      <w:r w:rsidR="002849D1">
        <w:noBreakHyphen/>
      </w:r>
      <w:r w:rsidRPr="002849D1">
        <w:t>85; but</w:t>
      </w:r>
    </w:p>
    <w:p w:rsidR="00300522" w:rsidRPr="002849D1" w:rsidRDefault="00300522" w:rsidP="00300522">
      <w:pPr>
        <w:pStyle w:val="paragraph"/>
      </w:pPr>
      <w:r w:rsidRPr="002849D1">
        <w:tab/>
        <w:t>(d)</w:t>
      </w:r>
      <w:r w:rsidRPr="002849D1">
        <w:tab/>
        <w:t>Subdivision</w:t>
      </w:r>
      <w:r w:rsidR="002849D1">
        <w:t> </w:t>
      </w:r>
      <w:r w:rsidRPr="002849D1">
        <w:t>80</w:t>
      </w:r>
      <w:r w:rsidR="002849D1">
        <w:noBreakHyphen/>
      </w:r>
      <w:r w:rsidRPr="002849D1">
        <w:t>B (other than section</w:t>
      </w:r>
      <w:r w:rsidR="002849D1">
        <w:t> </w:t>
      </w:r>
      <w:r w:rsidRPr="002849D1">
        <w:t>80</w:t>
      </w:r>
      <w:r w:rsidR="002849D1">
        <w:noBreakHyphen/>
      </w:r>
      <w:r w:rsidRPr="002849D1">
        <w:t>45) applies in relation to the payment or supply as if it were a managing operator’s payment or supply under the nominal defendant settlement sharing arrangement and the entity were not party to the hybrid settlement sharing arrangement.</w:t>
      </w:r>
    </w:p>
    <w:p w:rsidR="00300522" w:rsidRPr="002849D1" w:rsidRDefault="00300522" w:rsidP="00300522">
      <w:pPr>
        <w:pStyle w:val="ActHead5"/>
      </w:pPr>
      <w:bookmarkStart w:id="601" w:name="_Toc364850966"/>
      <w:r w:rsidRPr="002849D1">
        <w:rPr>
          <w:rStyle w:val="CharSectno"/>
        </w:rPr>
        <w:t>80</w:t>
      </w:r>
      <w:r w:rsidR="002849D1" w:rsidRPr="002849D1">
        <w:rPr>
          <w:rStyle w:val="CharSectno"/>
        </w:rPr>
        <w:noBreakHyphen/>
      </w:r>
      <w:r w:rsidRPr="002849D1">
        <w:rPr>
          <w:rStyle w:val="CharSectno"/>
        </w:rPr>
        <w:t>95</w:t>
      </w:r>
      <w:r w:rsidRPr="002849D1">
        <w:t xml:space="preserve">  Subdivision</w:t>
      </w:r>
      <w:r w:rsidR="002849D1">
        <w:t> </w:t>
      </w:r>
      <w:r w:rsidRPr="002849D1">
        <w:t>80</w:t>
      </w:r>
      <w:r w:rsidR="002849D1">
        <w:noBreakHyphen/>
      </w:r>
      <w:r w:rsidRPr="002849D1">
        <w:t>B to apply to payments or supplies by contributing operator of hybrid settlement sharing arrangement who is also managing operator of nominal defendant settlement sharing arrangement</w:t>
      </w:r>
      <w:bookmarkEnd w:id="601"/>
    </w:p>
    <w:p w:rsidR="00300522" w:rsidRPr="002849D1" w:rsidRDefault="00300522" w:rsidP="00300522">
      <w:pPr>
        <w:pStyle w:val="subsection"/>
      </w:pPr>
      <w:r w:rsidRPr="002849D1">
        <w:tab/>
      </w:r>
      <w:r w:rsidRPr="002849D1">
        <w:tab/>
        <w:t>If:</w:t>
      </w:r>
    </w:p>
    <w:p w:rsidR="00300522" w:rsidRPr="002849D1" w:rsidRDefault="00300522" w:rsidP="00300522">
      <w:pPr>
        <w:pStyle w:val="paragraph"/>
      </w:pPr>
      <w:r w:rsidRPr="002849D1">
        <w:tab/>
        <w:t>(a)</w:t>
      </w:r>
      <w:r w:rsidRPr="002849D1">
        <w:tab/>
        <w:t xml:space="preserve">an entity that is a </w:t>
      </w:r>
      <w:r w:rsidR="002849D1" w:rsidRPr="002849D1">
        <w:rPr>
          <w:position w:val="6"/>
          <w:sz w:val="16"/>
        </w:rPr>
        <w:t>*</w:t>
      </w:r>
      <w:r w:rsidRPr="002849D1">
        <w:t xml:space="preserve">contributing operator of the </w:t>
      </w:r>
      <w:r w:rsidR="002849D1" w:rsidRPr="002849D1">
        <w:rPr>
          <w:position w:val="6"/>
          <w:sz w:val="16"/>
        </w:rPr>
        <w:t>*</w:t>
      </w:r>
      <w:r w:rsidRPr="002849D1">
        <w:t xml:space="preserve">hybrid settlement sharing arrangement is a party to that arrangement because it is also the </w:t>
      </w:r>
      <w:r w:rsidR="002849D1" w:rsidRPr="002849D1">
        <w:rPr>
          <w:position w:val="6"/>
          <w:sz w:val="16"/>
        </w:rPr>
        <w:t>*</w:t>
      </w:r>
      <w:r w:rsidRPr="002849D1">
        <w:t xml:space="preserve">managing operator of a </w:t>
      </w:r>
      <w:r w:rsidR="002849D1" w:rsidRPr="002849D1">
        <w:rPr>
          <w:position w:val="6"/>
          <w:sz w:val="16"/>
        </w:rPr>
        <w:t>*</w:t>
      </w:r>
      <w:r w:rsidRPr="002849D1">
        <w:t>nominal defendant settlement sharing arrangement; and</w:t>
      </w:r>
    </w:p>
    <w:p w:rsidR="00300522" w:rsidRPr="002849D1" w:rsidRDefault="00300522" w:rsidP="00300522">
      <w:pPr>
        <w:pStyle w:val="paragraph"/>
      </w:pPr>
      <w:r w:rsidRPr="002849D1">
        <w:tab/>
        <w:t>(b)</w:t>
      </w:r>
      <w:r w:rsidRPr="002849D1">
        <w:tab/>
        <w:t>the entity makes a payment that, as a result of section</w:t>
      </w:r>
      <w:r w:rsidR="002849D1">
        <w:t> </w:t>
      </w:r>
      <w:r w:rsidRPr="002849D1">
        <w:t>80</w:t>
      </w:r>
      <w:r w:rsidR="002849D1">
        <w:noBreakHyphen/>
      </w:r>
      <w:r w:rsidRPr="002849D1">
        <w:t xml:space="preserve">85, is a </w:t>
      </w:r>
      <w:r w:rsidR="002849D1" w:rsidRPr="002849D1">
        <w:rPr>
          <w:position w:val="6"/>
          <w:sz w:val="16"/>
        </w:rPr>
        <w:t>*</w:t>
      </w:r>
      <w:r w:rsidRPr="002849D1">
        <w:t>contributing operator’s payment under the hybrid settlement sharing arrangement;</w:t>
      </w:r>
    </w:p>
    <w:p w:rsidR="00300522" w:rsidRPr="002849D1" w:rsidRDefault="00300522" w:rsidP="00300522">
      <w:pPr>
        <w:pStyle w:val="subsection2"/>
      </w:pPr>
      <w:r w:rsidRPr="002849D1">
        <w:t>then:</w:t>
      </w:r>
    </w:p>
    <w:p w:rsidR="00300522" w:rsidRPr="002849D1" w:rsidRDefault="00300522" w:rsidP="00300522">
      <w:pPr>
        <w:pStyle w:val="paragraph"/>
      </w:pPr>
      <w:r w:rsidRPr="002849D1">
        <w:tab/>
        <w:t>(c)</w:t>
      </w:r>
      <w:r w:rsidRPr="002849D1">
        <w:tab/>
        <w:t>Subdivision</w:t>
      </w:r>
      <w:r w:rsidR="002849D1">
        <w:t> </w:t>
      </w:r>
      <w:r w:rsidRPr="002849D1">
        <w:t>80</w:t>
      </w:r>
      <w:r w:rsidR="002849D1">
        <w:noBreakHyphen/>
      </w:r>
      <w:r w:rsidRPr="002849D1">
        <w:t>A does not have any other effect in relation to the payment or supply in accordance with section</w:t>
      </w:r>
      <w:r w:rsidR="002849D1">
        <w:t> </w:t>
      </w:r>
      <w:r w:rsidRPr="002849D1">
        <w:t>80</w:t>
      </w:r>
      <w:r w:rsidR="002849D1">
        <w:noBreakHyphen/>
      </w:r>
      <w:r w:rsidRPr="002849D1">
        <w:t>85; but</w:t>
      </w:r>
    </w:p>
    <w:p w:rsidR="00300522" w:rsidRPr="002849D1" w:rsidRDefault="00300522" w:rsidP="00300522">
      <w:pPr>
        <w:pStyle w:val="paragraph"/>
      </w:pPr>
      <w:r w:rsidRPr="002849D1">
        <w:tab/>
        <w:t>(d)</w:t>
      </w:r>
      <w:r w:rsidRPr="002849D1">
        <w:tab/>
        <w:t>Subdivision</w:t>
      </w:r>
      <w:r w:rsidR="002849D1">
        <w:t> </w:t>
      </w:r>
      <w:r w:rsidRPr="002849D1">
        <w:t>80</w:t>
      </w:r>
      <w:r w:rsidR="002849D1">
        <w:noBreakHyphen/>
      </w:r>
      <w:r w:rsidRPr="002849D1">
        <w:t>B (other than section</w:t>
      </w:r>
      <w:r w:rsidR="002849D1">
        <w:t> </w:t>
      </w:r>
      <w:r w:rsidRPr="002849D1">
        <w:t>80</w:t>
      </w:r>
      <w:r w:rsidR="002849D1">
        <w:noBreakHyphen/>
      </w:r>
      <w:r w:rsidRPr="002849D1">
        <w:t xml:space="preserve">45) applies in relation to the payment as if it were a </w:t>
      </w:r>
      <w:r w:rsidR="002849D1" w:rsidRPr="002849D1">
        <w:rPr>
          <w:position w:val="6"/>
          <w:sz w:val="16"/>
        </w:rPr>
        <w:t>*</w:t>
      </w:r>
      <w:r w:rsidRPr="002849D1">
        <w:t>managing operator’s payment or supply under the nominal defendant settlement sharing arrangement and the entity were not party to the hybrid settlement sharing arrangement.</w:t>
      </w:r>
    </w:p>
    <w:p w:rsidR="00981036" w:rsidRPr="002849D1" w:rsidRDefault="00981036" w:rsidP="00A36DB5">
      <w:pPr>
        <w:pStyle w:val="ActHead3"/>
        <w:pageBreakBefore/>
      </w:pPr>
      <w:bookmarkStart w:id="602" w:name="_Toc364850967"/>
      <w:r w:rsidRPr="002849D1">
        <w:rPr>
          <w:rStyle w:val="CharDivNo"/>
        </w:rPr>
        <w:lastRenderedPageBreak/>
        <w:t>Division</w:t>
      </w:r>
      <w:r w:rsidR="002849D1" w:rsidRPr="002849D1">
        <w:rPr>
          <w:rStyle w:val="CharDivNo"/>
        </w:rPr>
        <w:t> </w:t>
      </w:r>
      <w:r w:rsidRPr="002849D1">
        <w:rPr>
          <w:rStyle w:val="CharDivNo"/>
        </w:rPr>
        <w:t>81</w:t>
      </w:r>
      <w:r w:rsidRPr="002849D1">
        <w:t>—</w:t>
      </w:r>
      <w:r w:rsidRPr="002849D1">
        <w:rPr>
          <w:rStyle w:val="CharDivText"/>
        </w:rPr>
        <w:t>Payments of taxes, fees and charges</w:t>
      </w:r>
      <w:bookmarkEnd w:id="602"/>
    </w:p>
    <w:p w:rsidR="00981036" w:rsidRPr="002849D1" w:rsidRDefault="00981036" w:rsidP="00981036">
      <w:pPr>
        <w:pStyle w:val="ActHead5"/>
      </w:pPr>
      <w:bookmarkStart w:id="603" w:name="_Toc364850968"/>
      <w:r w:rsidRPr="002849D1">
        <w:rPr>
          <w:rStyle w:val="CharSectno"/>
        </w:rPr>
        <w:t>81</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603"/>
    </w:p>
    <w:p w:rsidR="00981036" w:rsidRPr="002849D1" w:rsidRDefault="00981036" w:rsidP="00981036">
      <w:pPr>
        <w:pStyle w:val="BoxText"/>
      </w:pPr>
      <w:r w:rsidRPr="002849D1">
        <w:t xml:space="preserve">GST does not apply to payments of taxes, fees and charges that are excluded from the GST by this </w:t>
      </w:r>
      <w:r w:rsidR="00A53099" w:rsidRPr="002849D1">
        <w:t>Division</w:t>
      </w:r>
      <w:r w:rsidR="00A36DB5" w:rsidRPr="002849D1">
        <w:t xml:space="preserve"> </w:t>
      </w:r>
      <w:r w:rsidRPr="002849D1">
        <w:t>or by regulations.</w:t>
      </w:r>
    </w:p>
    <w:p w:rsidR="00981036" w:rsidRPr="002849D1" w:rsidRDefault="00981036" w:rsidP="00981036">
      <w:pPr>
        <w:pStyle w:val="BoxText"/>
      </w:pPr>
      <w:r w:rsidRPr="002849D1">
        <w:t>GST applies to certain taxes, fees and charges prescribed by regulations.</w:t>
      </w:r>
    </w:p>
    <w:p w:rsidR="00981036" w:rsidRPr="002849D1" w:rsidRDefault="00981036" w:rsidP="00981036">
      <w:pPr>
        <w:pStyle w:val="ActHead5"/>
      </w:pPr>
      <w:bookmarkStart w:id="604" w:name="_Toc364850969"/>
      <w:r w:rsidRPr="002849D1">
        <w:rPr>
          <w:rStyle w:val="CharSectno"/>
        </w:rPr>
        <w:t>81</w:t>
      </w:r>
      <w:r w:rsidR="002849D1" w:rsidRPr="002849D1">
        <w:rPr>
          <w:rStyle w:val="CharSectno"/>
        </w:rPr>
        <w:noBreakHyphen/>
      </w:r>
      <w:r w:rsidRPr="002849D1">
        <w:rPr>
          <w:rStyle w:val="CharSectno"/>
        </w:rPr>
        <w:t>5</w:t>
      </w:r>
      <w:r w:rsidRPr="002849D1">
        <w:t xml:space="preserve">  Effect of payment of tax</w:t>
      </w:r>
      <w:bookmarkEnd w:id="604"/>
    </w:p>
    <w:p w:rsidR="00981036" w:rsidRPr="002849D1" w:rsidRDefault="00981036" w:rsidP="00981036">
      <w:pPr>
        <w:pStyle w:val="SubsectionHead"/>
      </w:pPr>
      <w:r w:rsidRPr="002849D1">
        <w:t>Australian tax not consideration</w:t>
      </w:r>
    </w:p>
    <w:p w:rsidR="00981036" w:rsidRPr="002849D1" w:rsidRDefault="00981036" w:rsidP="00981036">
      <w:pPr>
        <w:pStyle w:val="subsection"/>
      </w:pPr>
      <w:r w:rsidRPr="002849D1">
        <w:tab/>
        <w:t>(1)</w:t>
      </w:r>
      <w:r w:rsidRPr="002849D1">
        <w:tab/>
        <w:t xml:space="preserve">A payment, or the discharging of a liability to make a payment, is not the provision of </w:t>
      </w:r>
      <w:r w:rsidR="002849D1" w:rsidRPr="002849D1">
        <w:rPr>
          <w:position w:val="6"/>
          <w:sz w:val="16"/>
        </w:rPr>
        <w:t>*</w:t>
      </w:r>
      <w:r w:rsidRPr="002849D1">
        <w:t xml:space="preserve">consideration to the extent the payment is an </w:t>
      </w:r>
      <w:r w:rsidR="002849D1" w:rsidRPr="002849D1">
        <w:rPr>
          <w:position w:val="6"/>
          <w:sz w:val="16"/>
        </w:rPr>
        <w:t>*</w:t>
      </w:r>
      <w:r w:rsidRPr="002849D1">
        <w:t>Australian tax.</w:t>
      </w:r>
    </w:p>
    <w:p w:rsidR="00981036" w:rsidRPr="002849D1" w:rsidRDefault="00981036" w:rsidP="00981036">
      <w:pPr>
        <w:pStyle w:val="SubsectionHead"/>
      </w:pPr>
      <w:r w:rsidRPr="002849D1">
        <w:t>Regulations may provide for exceptions</w:t>
      </w:r>
    </w:p>
    <w:p w:rsidR="00981036" w:rsidRPr="002849D1" w:rsidRDefault="00981036" w:rsidP="00981036">
      <w:pPr>
        <w:pStyle w:val="subsection"/>
      </w:pPr>
      <w:r w:rsidRPr="002849D1">
        <w:tab/>
        <w:t>(2)</w:t>
      </w:r>
      <w:r w:rsidRPr="002849D1">
        <w:tab/>
        <w:t xml:space="preserve">However, a payment you make, or a discharging of your liability to make a payment, is treated as the provision of </w:t>
      </w:r>
      <w:r w:rsidR="002849D1" w:rsidRPr="002849D1">
        <w:rPr>
          <w:position w:val="6"/>
          <w:sz w:val="16"/>
        </w:rPr>
        <w:t>*</w:t>
      </w:r>
      <w:r w:rsidRPr="002849D1">
        <w:t xml:space="preserve">consideration to the extent the payment is an </w:t>
      </w:r>
      <w:r w:rsidR="002849D1" w:rsidRPr="002849D1">
        <w:rPr>
          <w:position w:val="6"/>
          <w:sz w:val="16"/>
        </w:rPr>
        <w:t>*</w:t>
      </w:r>
      <w:r w:rsidRPr="002849D1">
        <w:t>Australian tax that is, or is of a kind, prescribed by the regulations.</w:t>
      </w:r>
    </w:p>
    <w:p w:rsidR="00981036" w:rsidRPr="002849D1" w:rsidRDefault="00981036" w:rsidP="00981036">
      <w:pPr>
        <w:pStyle w:val="subsection"/>
      </w:pPr>
      <w:r w:rsidRPr="002849D1">
        <w:tab/>
        <w:t>(3)</w:t>
      </w:r>
      <w:r w:rsidRPr="002849D1">
        <w:tab/>
        <w:t xml:space="preserve">For the purposes of </w:t>
      </w:r>
      <w:r w:rsidR="002849D1">
        <w:t>subsection (</w:t>
      </w:r>
      <w:r w:rsidRPr="002849D1">
        <w:t xml:space="preserve">2), the </w:t>
      </w:r>
      <w:r w:rsidR="002849D1" w:rsidRPr="002849D1">
        <w:rPr>
          <w:position w:val="6"/>
          <w:sz w:val="16"/>
        </w:rPr>
        <w:t>*</w:t>
      </w:r>
      <w:r w:rsidRPr="002849D1">
        <w:t>consideration is taken to be provided to the entity to which the tax is payable, for a supply that the entity makes to you.</w:t>
      </w:r>
    </w:p>
    <w:p w:rsidR="00981036" w:rsidRPr="002849D1" w:rsidRDefault="00981036" w:rsidP="00981036">
      <w:pPr>
        <w:pStyle w:val="ActHead5"/>
      </w:pPr>
      <w:bookmarkStart w:id="605" w:name="_Toc364850970"/>
      <w:r w:rsidRPr="002849D1">
        <w:rPr>
          <w:rStyle w:val="CharSectno"/>
        </w:rPr>
        <w:t>81</w:t>
      </w:r>
      <w:r w:rsidR="002849D1" w:rsidRPr="002849D1">
        <w:rPr>
          <w:rStyle w:val="CharSectno"/>
        </w:rPr>
        <w:noBreakHyphen/>
      </w:r>
      <w:r w:rsidRPr="002849D1">
        <w:rPr>
          <w:rStyle w:val="CharSectno"/>
        </w:rPr>
        <w:t>10</w:t>
      </w:r>
      <w:r w:rsidRPr="002849D1">
        <w:t xml:space="preserve">  Effect of payment of certain fees and charges</w:t>
      </w:r>
      <w:bookmarkEnd w:id="605"/>
    </w:p>
    <w:p w:rsidR="00981036" w:rsidRPr="002849D1" w:rsidRDefault="00981036" w:rsidP="00981036">
      <w:pPr>
        <w:pStyle w:val="SubsectionHead"/>
      </w:pPr>
      <w:r w:rsidRPr="002849D1">
        <w:t>Certain fees and charges not consideration</w:t>
      </w:r>
    </w:p>
    <w:p w:rsidR="00981036" w:rsidRPr="002849D1" w:rsidRDefault="00981036" w:rsidP="00981036">
      <w:pPr>
        <w:pStyle w:val="subsection"/>
      </w:pPr>
      <w:r w:rsidRPr="002849D1">
        <w:tab/>
        <w:t>(1)</w:t>
      </w:r>
      <w:r w:rsidRPr="002849D1">
        <w:tab/>
        <w:t xml:space="preserve">A payment, or the discharging of a liability to make a payment, is not the provision of </w:t>
      </w:r>
      <w:r w:rsidR="002849D1" w:rsidRPr="002849D1">
        <w:rPr>
          <w:position w:val="6"/>
          <w:sz w:val="16"/>
        </w:rPr>
        <w:t>*</w:t>
      </w:r>
      <w:r w:rsidRPr="002849D1">
        <w:t xml:space="preserve">consideration to the extent the payment is an </w:t>
      </w:r>
      <w:r w:rsidR="002849D1" w:rsidRPr="002849D1">
        <w:rPr>
          <w:position w:val="6"/>
          <w:sz w:val="16"/>
        </w:rPr>
        <w:t>*</w:t>
      </w:r>
      <w:r w:rsidRPr="002849D1">
        <w:t xml:space="preserve">Australian fee or charge that is of a kind covered by </w:t>
      </w:r>
      <w:r w:rsidR="002849D1">
        <w:t>subsection (</w:t>
      </w:r>
      <w:r w:rsidRPr="002849D1">
        <w:t>4) or (5).</w:t>
      </w:r>
    </w:p>
    <w:p w:rsidR="00981036" w:rsidRPr="002849D1" w:rsidRDefault="00981036" w:rsidP="00981036">
      <w:pPr>
        <w:pStyle w:val="SubsectionHead"/>
      </w:pPr>
      <w:r w:rsidRPr="002849D1">
        <w:lastRenderedPageBreak/>
        <w:t>Prescribed fees and charges treated as consideration</w:t>
      </w:r>
    </w:p>
    <w:p w:rsidR="00981036" w:rsidRPr="002849D1" w:rsidRDefault="00981036" w:rsidP="00981036">
      <w:pPr>
        <w:pStyle w:val="subsection"/>
      </w:pPr>
      <w:r w:rsidRPr="002849D1">
        <w:tab/>
        <w:t>(2)</w:t>
      </w:r>
      <w:r w:rsidRPr="002849D1">
        <w:tab/>
        <w:t xml:space="preserve">However, a payment you make, or a discharging of your liability to make a payment, is treated as the provision of </w:t>
      </w:r>
      <w:r w:rsidR="002849D1" w:rsidRPr="002849D1">
        <w:rPr>
          <w:position w:val="6"/>
          <w:sz w:val="16"/>
        </w:rPr>
        <w:t>*</w:t>
      </w:r>
      <w:r w:rsidRPr="002849D1">
        <w:t xml:space="preserve">consideration to the extent the payment is an </w:t>
      </w:r>
      <w:r w:rsidR="002849D1" w:rsidRPr="002849D1">
        <w:rPr>
          <w:position w:val="6"/>
          <w:sz w:val="16"/>
        </w:rPr>
        <w:t>*</w:t>
      </w:r>
      <w:r w:rsidRPr="002849D1">
        <w:t>Australian fee or charge that is, or is of a kind, prescribed by the regulations.</w:t>
      </w:r>
    </w:p>
    <w:p w:rsidR="00981036" w:rsidRPr="002849D1" w:rsidRDefault="00981036" w:rsidP="00981036">
      <w:pPr>
        <w:pStyle w:val="subsection"/>
      </w:pPr>
      <w:r w:rsidRPr="002849D1">
        <w:tab/>
        <w:t>(3)</w:t>
      </w:r>
      <w:r w:rsidRPr="002849D1">
        <w:tab/>
        <w:t xml:space="preserve">For the purposes of </w:t>
      </w:r>
      <w:r w:rsidR="002849D1">
        <w:t>subsection (</w:t>
      </w:r>
      <w:r w:rsidRPr="002849D1">
        <w:t xml:space="preserve">2), the </w:t>
      </w:r>
      <w:r w:rsidR="002849D1" w:rsidRPr="002849D1">
        <w:rPr>
          <w:position w:val="6"/>
          <w:sz w:val="16"/>
        </w:rPr>
        <w:t>*</w:t>
      </w:r>
      <w:r w:rsidRPr="002849D1">
        <w:t>consideration is taken to be provided to the entity to which the fee or charge is payable, for a supply that the entity makes to you.</w:t>
      </w:r>
    </w:p>
    <w:p w:rsidR="00981036" w:rsidRPr="002849D1" w:rsidRDefault="00981036" w:rsidP="00981036">
      <w:pPr>
        <w:pStyle w:val="SubsectionHead"/>
      </w:pPr>
      <w:r w:rsidRPr="002849D1">
        <w:t>Fees or charges paid for permissions etc.</w:t>
      </w:r>
    </w:p>
    <w:p w:rsidR="00981036" w:rsidRPr="002849D1" w:rsidRDefault="00981036" w:rsidP="00981036">
      <w:pPr>
        <w:pStyle w:val="subsection"/>
      </w:pPr>
      <w:r w:rsidRPr="002849D1">
        <w:tab/>
        <w:t>(4)</w:t>
      </w:r>
      <w:r w:rsidRPr="002849D1">
        <w:tab/>
        <w:t>This subsection covers a fee or charge if the fee or charge:</w:t>
      </w:r>
    </w:p>
    <w:p w:rsidR="00981036" w:rsidRPr="002849D1" w:rsidRDefault="00981036" w:rsidP="00981036">
      <w:pPr>
        <w:pStyle w:val="paragraph"/>
      </w:pPr>
      <w:r w:rsidRPr="002849D1">
        <w:tab/>
        <w:t>(a)</w:t>
      </w:r>
      <w:r w:rsidRPr="002849D1">
        <w:tab/>
        <w:t>relates to; or</w:t>
      </w:r>
    </w:p>
    <w:p w:rsidR="00981036" w:rsidRPr="002849D1" w:rsidRDefault="00981036" w:rsidP="00981036">
      <w:pPr>
        <w:pStyle w:val="paragraph"/>
      </w:pPr>
      <w:r w:rsidRPr="002849D1">
        <w:tab/>
        <w:t>(b)</w:t>
      </w:r>
      <w:r w:rsidRPr="002849D1">
        <w:tab/>
        <w:t>relates to an application for;</w:t>
      </w:r>
    </w:p>
    <w:p w:rsidR="00981036" w:rsidRPr="002849D1" w:rsidRDefault="00981036" w:rsidP="00981036">
      <w:pPr>
        <w:pStyle w:val="subsection2"/>
      </w:pPr>
      <w:r w:rsidRPr="002849D1">
        <w:t xml:space="preserve">the provision, retention, or amendment, under an </w:t>
      </w:r>
      <w:r w:rsidR="002849D1" w:rsidRPr="002849D1">
        <w:rPr>
          <w:position w:val="6"/>
          <w:sz w:val="16"/>
        </w:rPr>
        <w:t>*</w:t>
      </w:r>
      <w:r w:rsidRPr="002849D1">
        <w:t>Australian law, of a permission, exemption, authority or licence (however described).</w:t>
      </w:r>
    </w:p>
    <w:p w:rsidR="00981036" w:rsidRPr="002849D1" w:rsidRDefault="00981036" w:rsidP="00981036">
      <w:pPr>
        <w:pStyle w:val="SubsectionHead"/>
      </w:pPr>
      <w:r w:rsidRPr="002849D1">
        <w:t>Fees or charges relating to information and record</w:t>
      </w:r>
      <w:r w:rsidR="002849D1">
        <w:noBreakHyphen/>
      </w:r>
      <w:r w:rsidRPr="002849D1">
        <w:t>keeping etc.</w:t>
      </w:r>
    </w:p>
    <w:p w:rsidR="00981036" w:rsidRPr="002849D1" w:rsidRDefault="00981036" w:rsidP="00981036">
      <w:pPr>
        <w:pStyle w:val="subsection"/>
      </w:pPr>
      <w:r w:rsidRPr="002849D1">
        <w:tab/>
        <w:t>(5)</w:t>
      </w:r>
      <w:r w:rsidRPr="002849D1">
        <w:tab/>
        <w:t xml:space="preserve">This subsection covers a fee or charge paid to an </w:t>
      </w:r>
      <w:r w:rsidR="002849D1" w:rsidRPr="002849D1">
        <w:rPr>
          <w:position w:val="6"/>
          <w:sz w:val="16"/>
        </w:rPr>
        <w:t>*</w:t>
      </w:r>
      <w:r w:rsidRPr="002849D1">
        <w:t>Australian government agency if the fee or charge relates to the agency doing any of the following:</w:t>
      </w:r>
    </w:p>
    <w:p w:rsidR="00981036" w:rsidRPr="002849D1" w:rsidRDefault="00981036" w:rsidP="00981036">
      <w:pPr>
        <w:pStyle w:val="paragraph"/>
      </w:pPr>
      <w:r w:rsidRPr="002849D1">
        <w:tab/>
        <w:t>(a)</w:t>
      </w:r>
      <w:r w:rsidRPr="002849D1">
        <w:tab/>
        <w:t>recording information;</w:t>
      </w:r>
    </w:p>
    <w:p w:rsidR="00981036" w:rsidRPr="002849D1" w:rsidRDefault="00981036" w:rsidP="00981036">
      <w:pPr>
        <w:pStyle w:val="paragraph"/>
      </w:pPr>
      <w:r w:rsidRPr="002849D1">
        <w:tab/>
        <w:t>(b)</w:t>
      </w:r>
      <w:r w:rsidRPr="002849D1">
        <w:tab/>
        <w:t>copying information;</w:t>
      </w:r>
    </w:p>
    <w:p w:rsidR="00981036" w:rsidRPr="002849D1" w:rsidRDefault="00981036" w:rsidP="00981036">
      <w:pPr>
        <w:pStyle w:val="paragraph"/>
      </w:pPr>
      <w:r w:rsidRPr="002849D1">
        <w:tab/>
        <w:t>(c)</w:t>
      </w:r>
      <w:r w:rsidRPr="002849D1">
        <w:tab/>
        <w:t>modifying information;</w:t>
      </w:r>
    </w:p>
    <w:p w:rsidR="00981036" w:rsidRPr="002849D1" w:rsidRDefault="00981036" w:rsidP="00981036">
      <w:pPr>
        <w:pStyle w:val="paragraph"/>
      </w:pPr>
      <w:r w:rsidRPr="002849D1">
        <w:tab/>
        <w:t>(d)</w:t>
      </w:r>
      <w:r w:rsidRPr="002849D1">
        <w:tab/>
        <w:t>allowing access to information;</w:t>
      </w:r>
    </w:p>
    <w:p w:rsidR="00981036" w:rsidRPr="002849D1" w:rsidRDefault="00981036" w:rsidP="00981036">
      <w:pPr>
        <w:pStyle w:val="paragraph"/>
      </w:pPr>
      <w:r w:rsidRPr="002849D1">
        <w:tab/>
        <w:t>(e)</w:t>
      </w:r>
      <w:r w:rsidRPr="002849D1">
        <w:tab/>
        <w:t>receiving information;</w:t>
      </w:r>
    </w:p>
    <w:p w:rsidR="00981036" w:rsidRPr="002849D1" w:rsidRDefault="00981036" w:rsidP="00981036">
      <w:pPr>
        <w:pStyle w:val="paragraph"/>
      </w:pPr>
      <w:r w:rsidRPr="002849D1">
        <w:tab/>
        <w:t>(f)</w:t>
      </w:r>
      <w:r w:rsidRPr="002849D1">
        <w:tab/>
        <w:t>processing information;</w:t>
      </w:r>
    </w:p>
    <w:p w:rsidR="00981036" w:rsidRPr="002849D1" w:rsidRDefault="00981036" w:rsidP="00981036">
      <w:pPr>
        <w:pStyle w:val="paragraph"/>
      </w:pPr>
      <w:r w:rsidRPr="002849D1">
        <w:tab/>
        <w:t>(g)</w:t>
      </w:r>
      <w:r w:rsidRPr="002849D1">
        <w:tab/>
        <w:t>searching for information.</w:t>
      </w:r>
    </w:p>
    <w:p w:rsidR="00981036" w:rsidRPr="002849D1" w:rsidRDefault="00981036" w:rsidP="00981036">
      <w:pPr>
        <w:pStyle w:val="ActHead5"/>
      </w:pPr>
      <w:bookmarkStart w:id="606" w:name="_Toc364850971"/>
      <w:r w:rsidRPr="002849D1">
        <w:rPr>
          <w:rStyle w:val="CharSectno"/>
        </w:rPr>
        <w:t>81</w:t>
      </w:r>
      <w:r w:rsidR="002849D1" w:rsidRPr="002849D1">
        <w:rPr>
          <w:rStyle w:val="CharSectno"/>
        </w:rPr>
        <w:noBreakHyphen/>
      </w:r>
      <w:r w:rsidRPr="002849D1">
        <w:rPr>
          <w:rStyle w:val="CharSectno"/>
        </w:rPr>
        <w:t>15</w:t>
      </w:r>
      <w:r w:rsidRPr="002849D1">
        <w:t xml:space="preserve">  Other fees and charges that do not constitute consideration</w:t>
      </w:r>
      <w:bookmarkEnd w:id="606"/>
    </w:p>
    <w:p w:rsidR="00981036" w:rsidRPr="002849D1" w:rsidRDefault="00981036" w:rsidP="00981036">
      <w:pPr>
        <w:pStyle w:val="subsection"/>
      </w:pPr>
      <w:r w:rsidRPr="002849D1">
        <w:tab/>
      </w:r>
      <w:r w:rsidRPr="002849D1">
        <w:tab/>
        <w:t xml:space="preserve">The regulations may provide that the payment of a prescribed </w:t>
      </w:r>
      <w:r w:rsidR="002849D1" w:rsidRPr="002849D1">
        <w:rPr>
          <w:position w:val="6"/>
          <w:sz w:val="16"/>
        </w:rPr>
        <w:t>*</w:t>
      </w:r>
      <w:r w:rsidRPr="002849D1">
        <w:t xml:space="preserve">Australian fee or charge, or of an Australian fee or charge of a prescribed kind, or the discharging of a liability to make such a payment, is not the provision of </w:t>
      </w:r>
      <w:r w:rsidR="002849D1" w:rsidRPr="002849D1">
        <w:rPr>
          <w:position w:val="6"/>
          <w:sz w:val="16"/>
        </w:rPr>
        <w:t>*</w:t>
      </w:r>
      <w:r w:rsidRPr="002849D1">
        <w:t>consideration.</w:t>
      </w:r>
    </w:p>
    <w:p w:rsidR="00551E88" w:rsidRPr="002849D1" w:rsidRDefault="00551E88" w:rsidP="00551E88">
      <w:pPr>
        <w:pStyle w:val="ActHead5"/>
      </w:pPr>
      <w:bookmarkStart w:id="607" w:name="_Toc364850972"/>
      <w:r w:rsidRPr="002849D1">
        <w:rPr>
          <w:rStyle w:val="CharSectno"/>
        </w:rPr>
        <w:lastRenderedPageBreak/>
        <w:t>81</w:t>
      </w:r>
      <w:r w:rsidR="002849D1" w:rsidRPr="002849D1">
        <w:rPr>
          <w:rStyle w:val="CharSectno"/>
        </w:rPr>
        <w:noBreakHyphen/>
      </w:r>
      <w:r w:rsidRPr="002849D1">
        <w:rPr>
          <w:rStyle w:val="CharSectno"/>
        </w:rPr>
        <w:t>20</w:t>
      </w:r>
      <w:r w:rsidRPr="002849D1">
        <w:t xml:space="preserve">  </w:t>
      </w:r>
      <w:r w:rsidR="00A53099" w:rsidRPr="002849D1">
        <w:t>Division</w:t>
      </w:r>
      <w:r w:rsidR="00A36DB5" w:rsidRPr="002849D1">
        <w:t xml:space="preserve"> </w:t>
      </w:r>
      <w:r w:rsidRPr="002849D1">
        <w:t>has effect despite sections</w:t>
      </w:r>
      <w:r w:rsidR="002849D1">
        <w:t> </w:t>
      </w:r>
      <w:r w:rsidRPr="002849D1">
        <w:t>9</w:t>
      </w:r>
      <w:r w:rsidR="002849D1">
        <w:noBreakHyphen/>
      </w:r>
      <w:r w:rsidRPr="002849D1">
        <w:t>15 and 9</w:t>
      </w:r>
      <w:r w:rsidR="002849D1">
        <w:noBreakHyphen/>
      </w:r>
      <w:r w:rsidRPr="002849D1">
        <w:t>17</w:t>
      </w:r>
      <w:bookmarkEnd w:id="607"/>
    </w:p>
    <w:p w:rsidR="00981036" w:rsidRPr="002849D1" w:rsidRDefault="00981036" w:rsidP="00981036">
      <w:pPr>
        <w:pStyle w:val="subsection"/>
      </w:pPr>
      <w:r w:rsidRPr="002849D1">
        <w:tab/>
      </w:r>
      <w:r w:rsidRPr="002849D1">
        <w:tab/>
        <w:t xml:space="preserve">This </w:t>
      </w:r>
      <w:r w:rsidR="00A53099" w:rsidRPr="002849D1">
        <w:t>Division</w:t>
      </w:r>
      <w:r w:rsidR="00A36DB5" w:rsidRPr="002849D1">
        <w:t xml:space="preserve"> </w:t>
      </w:r>
      <w:r w:rsidRPr="002849D1">
        <w:t xml:space="preserve">has effect despite </w:t>
      </w:r>
      <w:r w:rsidR="00883381" w:rsidRPr="002849D1">
        <w:t>sections</w:t>
      </w:r>
      <w:r w:rsidR="002849D1">
        <w:t> </w:t>
      </w:r>
      <w:r w:rsidR="00883381" w:rsidRPr="002849D1">
        <w:t>9</w:t>
      </w:r>
      <w:r w:rsidR="002849D1">
        <w:noBreakHyphen/>
      </w:r>
      <w:r w:rsidR="00883381" w:rsidRPr="002849D1">
        <w:t>15 and 9</w:t>
      </w:r>
      <w:r w:rsidR="002849D1">
        <w:noBreakHyphen/>
      </w:r>
      <w:r w:rsidR="00883381" w:rsidRPr="002849D1">
        <w:t>17 (which are about consideration)</w:t>
      </w:r>
      <w:r w:rsidRPr="002849D1">
        <w:t>.</w:t>
      </w:r>
    </w:p>
    <w:p w:rsidR="00981036" w:rsidRPr="002849D1" w:rsidRDefault="00981036" w:rsidP="00981036">
      <w:pPr>
        <w:pStyle w:val="ActHead5"/>
      </w:pPr>
      <w:bookmarkStart w:id="608" w:name="_Toc364850973"/>
      <w:r w:rsidRPr="002849D1">
        <w:rPr>
          <w:rStyle w:val="CharSectno"/>
        </w:rPr>
        <w:t>81</w:t>
      </w:r>
      <w:r w:rsidR="002849D1" w:rsidRPr="002849D1">
        <w:rPr>
          <w:rStyle w:val="CharSectno"/>
        </w:rPr>
        <w:noBreakHyphen/>
      </w:r>
      <w:r w:rsidRPr="002849D1">
        <w:rPr>
          <w:rStyle w:val="CharSectno"/>
        </w:rPr>
        <w:t>25</w:t>
      </w:r>
      <w:r w:rsidRPr="002849D1">
        <w:t xml:space="preserve">  Date of effect of regulations</w:t>
      </w:r>
      <w:bookmarkEnd w:id="608"/>
    </w:p>
    <w:p w:rsidR="00981036" w:rsidRPr="002849D1" w:rsidRDefault="00981036" w:rsidP="00981036">
      <w:pPr>
        <w:pStyle w:val="subsection"/>
      </w:pPr>
      <w:r w:rsidRPr="002849D1">
        <w:tab/>
      </w:r>
      <w:r w:rsidRPr="002849D1">
        <w:tab/>
        <w:t>Despite subsection</w:t>
      </w:r>
      <w:r w:rsidR="002849D1">
        <w:t> </w:t>
      </w:r>
      <w:r w:rsidRPr="002849D1">
        <w:t xml:space="preserve">12(2) of the </w:t>
      </w:r>
      <w:r w:rsidRPr="002849D1">
        <w:rPr>
          <w:i/>
        </w:rPr>
        <w:t>Legislative Instruments Act 2003</w:t>
      </w:r>
      <w:r w:rsidRPr="002849D1">
        <w:t>, regulations made for the purposes of subsection</w:t>
      </w:r>
      <w:r w:rsidR="002849D1">
        <w:t> </w:t>
      </w:r>
      <w:r w:rsidRPr="002849D1">
        <w:t>81</w:t>
      </w:r>
      <w:r w:rsidR="002849D1">
        <w:noBreakHyphen/>
      </w:r>
      <w:r w:rsidRPr="002849D1">
        <w:t>5(2), 81</w:t>
      </w:r>
      <w:r w:rsidR="002849D1">
        <w:noBreakHyphen/>
      </w:r>
      <w:r w:rsidRPr="002849D1">
        <w:t>10(2) or section</w:t>
      </w:r>
      <w:r w:rsidR="002849D1">
        <w:t> </w:t>
      </w:r>
      <w:r w:rsidRPr="002849D1">
        <w:t>81</w:t>
      </w:r>
      <w:r w:rsidR="002849D1">
        <w:noBreakHyphen/>
      </w:r>
      <w:r w:rsidRPr="002849D1">
        <w:t>15 may be expressed to take effect from a date before the regulations are registered under that Act.</w:t>
      </w:r>
    </w:p>
    <w:p w:rsidR="00300522" w:rsidRPr="002849D1" w:rsidRDefault="00300522" w:rsidP="00A36DB5">
      <w:pPr>
        <w:pStyle w:val="ActHead3"/>
        <w:pageBreakBefore/>
      </w:pPr>
      <w:bookmarkStart w:id="609" w:name="_Toc364850974"/>
      <w:r w:rsidRPr="002849D1">
        <w:rPr>
          <w:rStyle w:val="CharDivNo"/>
        </w:rPr>
        <w:lastRenderedPageBreak/>
        <w:t>Division</w:t>
      </w:r>
      <w:r w:rsidR="002849D1" w:rsidRPr="002849D1">
        <w:rPr>
          <w:rStyle w:val="CharDivNo"/>
        </w:rPr>
        <w:t> </w:t>
      </w:r>
      <w:r w:rsidRPr="002849D1">
        <w:rPr>
          <w:rStyle w:val="CharDivNo"/>
        </w:rPr>
        <w:t>82</w:t>
      </w:r>
      <w:r w:rsidRPr="002849D1">
        <w:t>—</w:t>
      </w:r>
      <w:r w:rsidRPr="002849D1">
        <w:rPr>
          <w:rStyle w:val="CharDivText"/>
        </w:rPr>
        <w:t>Supplies in return for rights to develop land</w:t>
      </w:r>
      <w:bookmarkEnd w:id="609"/>
    </w:p>
    <w:p w:rsidR="00300522" w:rsidRPr="002849D1" w:rsidRDefault="00A53099" w:rsidP="00300522">
      <w:pPr>
        <w:pStyle w:val="Header"/>
      </w:pPr>
      <w:r w:rsidRPr="002849D1">
        <w:rPr>
          <w:rStyle w:val="CharSubdNo"/>
        </w:rPr>
        <w:t xml:space="preserve"> </w:t>
      </w:r>
      <w:r w:rsidRPr="002849D1">
        <w:rPr>
          <w:rStyle w:val="CharSubdText"/>
        </w:rPr>
        <w:t xml:space="preserve"> </w:t>
      </w:r>
    </w:p>
    <w:p w:rsidR="00300522" w:rsidRPr="002849D1" w:rsidRDefault="00300522" w:rsidP="00300522">
      <w:pPr>
        <w:pStyle w:val="ActHead5"/>
      </w:pPr>
      <w:bookmarkStart w:id="610" w:name="_Toc364850975"/>
      <w:r w:rsidRPr="002849D1">
        <w:rPr>
          <w:rStyle w:val="CharSectno"/>
        </w:rPr>
        <w:t>82</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610"/>
    </w:p>
    <w:p w:rsidR="00300522" w:rsidRPr="002849D1" w:rsidRDefault="00300522" w:rsidP="00300522">
      <w:pPr>
        <w:pStyle w:val="BoxText"/>
      </w:pPr>
      <w:r w:rsidRPr="002849D1">
        <w:t>GST does not apply to transactions for making supplies (commonly referred to as in kind developer contributions) in return for the supply by an Australian government agency of a right to develop land.</w:t>
      </w:r>
    </w:p>
    <w:p w:rsidR="00300522" w:rsidRPr="002849D1" w:rsidRDefault="00300522" w:rsidP="00300522">
      <w:pPr>
        <w:pStyle w:val="ActHead5"/>
      </w:pPr>
      <w:bookmarkStart w:id="611" w:name="_Toc364850976"/>
      <w:r w:rsidRPr="002849D1">
        <w:rPr>
          <w:rStyle w:val="CharSectno"/>
        </w:rPr>
        <w:t>82</w:t>
      </w:r>
      <w:r w:rsidR="002849D1" w:rsidRPr="002849D1">
        <w:rPr>
          <w:rStyle w:val="CharSectno"/>
        </w:rPr>
        <w:noBreakHyphen/>
      </w:r>
      <w:r w:rsidRPr="002849D1">
        <w:rPr>
          <w:rStyle w:val="CharSectno"/>
        </w:rPr>
        <w:t>5</w:t>
      </w:r>
      <w:r w:rsidRPr="002849D1">
        <w:t xml:space="preserve">  Supplies of rights to develop land do not constitute consideration in certain cases</w:t>
      </w:r>
      <w:bookmarkEnd w:id="611"/>
    </w:p>
    <w:p w:rsidR="00300522" w:rsidRPr="002849D1" w:rsidRDefault="00300522" w:rsidP="00300522">
      <w:pPr>
        <w:pStyle w:val="subsection"/>
      </w:pPr>
      <w:r w:rsidRPr="002849D1">
        <w:tab/>
        <w:t>(1)</w:t>
      </w:r>
      <w:r w:rsidRPr="002849D1">
        <w:tab/>
        <w:t xml:space="preserve">The supply, by an </w:t>
      </w:r>
      <w:r w:rsidR="002849D1" w:rsidRPr="002849D1">
        <w:rPr>
          <w:position w:val="6"/>
          <w:sz w:val="16"/>
          <w:szCs w:val="16"/>
        </w:rPr>
        <w:t>*</w:t>
      </w:r>
      <w:r w:rsidRPr="002849D1">
        <w:t xml:space="preserve">Australian government agency, of a right to develop land is not treated as </w:t>
      </w:r>
      <w:r w:rsidR="002849D1" w:rsidRPr="002849D1">
        <w:rPr>
          <w:position w:val="6"/>
          <w:sz w:val="16"/>
          <w:szCs w:val="16"/>
        </w:rPr>
        <w:t>*</w:t>
      </w:r>
      <w:r w:rsidRPr="002849D1">
        <w:t xml:space="preserve">consideration for another supply if the other supply complies with requirements imposed by or under an </w:t>
      </w:r>
      <w:r w:rsidR="002849D1" w:rsidRPr="002849D1">
        <w:rPr>
          <w:position w:val="6"/>
          <w:sz w:val="16"/>
          <w:szCs w:val="16"/>
        </w:rPr>
        <w:t>*</w:t>
      </w:r>
      <w:r w:rsidRPr="002849D1">
        <w:t>Australian law.</w:t>
      </w:r>
    </w:p>
    <w:p w:rsidR="00300522" w:rsidRPr="002849D1" w:rsidRDefault="00300522" w:rsidP="00300522">
      <w:pPr>
        <w:pStyle w:val="subsection"/>
      </w:pPr>
      <w:r w:rsidRPr="002849D1">
        <w:tab/>
        <w:t>(2)</w:t>
      </w:r>
      <w:r w:rsidRPr="002849D1">
        <w:tab/>
        <w:t xml:space="preserve">It does not matter whether the other supply is made to the </w:t>
      </w:r>
      <w:r w:rsidR="002849D1" w:rsidRPr="002849D1">
        <w:rPr>
          <w:position w:val="6"/>
          <w:sz w:val="16"/>
          <w:szCs w:val="16"/>
        </w:rPr>
        <w:t>*</w:t>
      </w:r>
      <w:r w:rsidRPr="002849D1">
        <w:t>Australian government agency.</w:t>
      </w:r>
    </w:p>
    <w:p w:rsidR="00300522" w:rsidRPr="002849D1" w:rsidRDefault="00300522" w:rsidP="00300522">
      <w:pPr>
        <w:pStyle w:val="subsection"/>
      </w:pPr>
      <w:r w:rsidRPr="002849D1">
        <w:tab/>
        <w:t>(3)</w:t>
      </w:r>
      <w:r w:rsidRPr="002849D1">
        <w:tab/>
        <w:t>This section has effect despite section</w:t>
      </w:r>
      <w:r w:rsidR="002849D1">
        <w:t> </w:t>
      </w:r>
      <w:r w:rsidRPr="002849D1">
        <w:t>9</w:t>
      </w:r>
      <w:r w:rsidR="002849D1">
        <w:noBreakHyphen/>
      </w:r>
      <w:r w:rsidRPr="002849D1">
        <w:t>15 (which is about consideration).</w:t>
      </w:r>
    </w:p>
    <w:p w:rsidR="00300522" w:rsidRPr="002849D1" w:rsidRDefault="00300522" w:rsidP="00300522">
      <w:pPr>
        <w:pStyle w:val="ActHead5"/>
      </w:pPr>
      <w:bookmarkStart w:id="612" w:name="_Toc364850977"/>
      <w:r w:rsidRPr="002849D1">
        <w:rPr>
          <w:rStyle w:val="CharSectno"/>
        </w:rPr>
        <w:t>82</w:t>
      </w:r>
      <w:r w:rsidR="002849D1" w:rsidRPr="002849D1">
        <w:rPr>
          <w:rStyle w:val="CharSectno"/>
        </w:rPr>
        <w:noBreakHyphen/>
      </w:r>
      <w:r w:rsidRPr="002849D1">
        <w:rPr>
          <w:rStyle w:val="CharSectno"/>
        </w:rPr>
        <w:t>10</w:t>
      </w:r>
      <w:r w:rsidRPr="002849D1">
        <w:t xml:space="preserve">  Supplies by Australian government agencies of rights to develop land are not for consideration</w:t>
      </w:r>
      <w:bookmarkEnd w:id="612"/>
    </w:p>
    <w:p w:rsidR="00300522" w:rsidRPr="002849D1" w:rsidRDefault="00300522" w:rsidP="00300522">
      <w:pPr>
        <w:pStyle w:val="subsection"/>
      </w:pPr>
      <w:r w:rsidRPr="002849D1">
        <w:tab/>
        <w:t>(1)</w:t>
      </w:r>
      <w:r w:rsidRPr="002849D1">
        <w:tab/>
        <w:t xml:space="preserve">The supply, by an </w:t>
      </w:r>
      <w:r w:rsidR="002849D1" w:rsidRPr="002849D1">
        <w:rPr>
          <w:position w:val="6"/>
          <w:sz w:val="16"/>
          <w:szCs w:val="16"/>
        </w:rPr>
        <w:t>*</w:t>
      </w:r>
      <w:r w:rsidRPr="002849D1">
        <w:t xml:space="preserve">Australian government agency, of a right to develop land is treated as a supply that is not made for </w:t>
      </w:r>
      <w:r w:rsidR="002849D1" w:rsidRPr="002849D1">
        <w:rPr>
          <w:position w:val="6"/>
          <w:sz w:val="16"/>
          <w:szCs w:val="16"/>
        </w:rPr>
        <w:t>*</w:t>
      </w:r>
      <w:r w:rsidRPr="002849D1">
        <w:t xml:space="preserve">consideration to the extent that it is made in return for another supply that complies with requirements imposed by or under an </w:t>
      </w:r>
      <w:r w:rsidR="002849D1" w:rsidRPr="002849D1">
        <w:rPr>
          <w:position w:val="6"/>
          <w:sz w:val="16"/>
          <w:szCs w:val="16"/>
        </w:rPr>
        <w:t>*</w:t>
      </w:r>
      <w:r w:rsidRPr="002849D1">
        <w:t>Australian law.</w:t>
      </w:r>
    </w:p>
    <w:p w:rsidR="00300522" w:rsidRPr="002849D1" w:rsidRDefault="00300522" w:rsidP="00300522">
      <w:pPr>
        <w:pStyle w:val="subsection"/>
      </w:pPr>
      <w:r w:rsidRPr="002849D1">
        <w:tab/>
        <w:t>(2)</w:t>
      </w:r>
      <w:r w:rsidRPr="002849D1">
        <w:tab/>
        <w:t xml:space="preserve">It does not matter whether the other supply is made to the </w:t>
      </w:r>
      <w:r w:rsidR="002849D1" w:rsidRPr="002849D1">
        <w:rPr>
          <w:position w:val="6"/>
          <w:sz w:val="16"/>
          <w:szCs w:val="16"/>
        </w:rPr>
        <w:t>*</w:t>
      </w:r>
      <w:r w:rsidRPr="002849D1">
        <w:t>Australian government agency.</w:t>
      </w:r>
    </w:p>
    <w:p w:rsidR="00073C4B" w:rsidRPr="002849D1" w:rsidRDefault="00073C4B" w:rsidP="00073C4B">
      <w:pPr>
        <w:pStyle w:val="subsection"/>
      </w:pPr>
      <w:r w:rsidRPr="002849D1">
        <w:tab/>
        <w:t>(3)</w:t>
      </w:r>
      <w:r w:rsidRPr="002849D1">
        <w:tab/>
        <w:t>If the other supply constitutes the payment of:</w:t>
      </w:r>
    </w:p>
    <w:p w:rsidR="00073C4B" w:rsidRPr="002849D1" w:rsidRDefault="00073C4B" w:rsidP="00073C4B">
      <w:pPr>
        <w:pStyle w:val="paragraph"/>
      </w:pPr>
      <w:r w:rsidRPr="002849D1">
        <w:tab/>
        <w:t>(a)</w:t>
      </w:r>
      <w:r w:rsidRPr="002849D1">
        <w:tab/>
        <w:t xml:space="preserve">an </w:t>
      </w:r>
      <w:r w:rsidR="002849D1" w:rsidRPr="002849D1">
        <w:rPr>
          <w:position w:val="6"/>
          <w:sz w:val="16"/>
        </w:rPr>
        <w:t>*</w:t>
      </w:r>
      <w:r w:rsidRPr="002849D1">
        <w:t>Australian tax prescribed by regulations made for the purposes of subsection</w:t>
      </w:r>
      <w:r w:rsidR="002849D1">
        <w:t> </w:t>
      </w:r>
      <w:r w:rsidRPr="002849D1">
        <w:t>81</w:t>
      </w:r>
      <w:r w:rsidR="002849D1">
        <w:noBreakHyphen/>
      </w:r>
      <w:r w:rsidRPr="002849D1">
        <w:t>5(2); or</w:t>
      </w:r>
    </w:p>
    <w:p w:rsidR="00073C4B" w:rsidRPr="002849D1" w:rsidRDefault="00073C4B" w:rsidP="00073C4B">
      <w:pPr>
        <w:pStyle w:val="paragraph"/>
      </w:pPr>
      <w:r w:rsidRPr="002849D1">
        <w:rPr>
          <w:position w:val="6"/>
          <w:sz w:val="16"/>
        </w:rPr>
        <w:lastRenderedPageBreak/>
        <w:tab/>
      </w:r>
      <w:r w:rsidRPr="002849D1">
        <w:rPr>
          <w:lang w:eastAsia="en-US"/>
        </w:rPr>
        <w:t>(b)</w:t>
      </w:r>
      <w:r w:rsidRPr="002849D1">
        <w:rPr>
          <w:lang w:eastAsia="en-US"/>
        </w:rPr>
        <w:tab/>
        <w:t>an</w:t>
      </w:r>
      <w:r w:rsidRPr="002849D1">
        <w:rPr>
          <w:position w:val="6"/>
          <w:sz w:val="16"/>
        </w:rPr>
        <w:t xml:space="preserve"> </w:t>
      </w:r>
      <w:r w:rsidR="002849D1" w:rsidRPr="002849D1">
        <w:rPr>
          <w:position w:val="6"/>
          <w:sz w:val="16"/>
        </w:rPr>
        <w:t>*</w:t>
      </w:r>
      <w:r w:rsidRPr="002849D1">
        <w:t>Australian fee or charge prescribed by regulations made for the purposes of subsection</w:t>
      </w:r>
      <w:r w:rsidR="002849D1">
        <w:t> </w:t>
      </w:r>
      <w:r w:rsidRPr="002849D1">
        <w:t>81</w:t>
      </w:r>
      <w:r w:rsidR="002849D1">
        <w:noBreakHyphen/>
      </w:r>
      <w:r w:rsidRPr="002849D1">
        <w:t>10(2);</w:t>
      </w:r>
    </w:p>
    <w:p w:rsidR="00073C4B" w:rsidRPr="002849D1" w:rsidRDefault="00073C4B" w:rsidP="00073C4B">
      <w:pPr>
        <w:pStyle w:val="subsection2"/>
      </w:pPr>
      <w:r w:rsidRPr="002849D1">
        <w:t>this section overrides those regulations in relation to the payment.</w:t>
      </w:r>
    </w:p>
    <w:p w:rsidR="00300522" w:rsidRPr="002849D1" w:rsidRDefault="00300522" w:rsidP="00300522">
      <w:pPr>
        <w:pStyle w:val="subsection"/>
      </w:pPr>
      <w:r w:rsidRPr="002849D1">
        <w:tab/>
        <w:t>(4)</w:t>
      </w:r>
      <w:r w:rsidRPr="002849D1">
        <w:tab/>
        <w:t>This section has effect despite section</w:t>
      </w:r>
      <w:r w:rsidR="002849D1">
        <w:t> </w:t>
      </w:r>
      <w:r w:rsidRPr="002849D1">
        <w:t>9</w:t>
      </w:r>
      <w:r w:rsidR="002849D1">
        <w:noBreakHyphen/>
      </w:r>
      <w:r w:rsidRPr="002849D1">
        <w:t>15 (which is about consideration).</w:t>
      </w:r>
    </w:p>
    <w:p w:rsidR="00300522" w:rsidRPr="002849D1" w:rsidRDefault="00300522" w:rsidP="00A36DB5">
      <w:pPr>
        <w:pStyle w:val="ActHead3"/>
        <w:pageBreakBefore/>
      </w:pPr>
      <w:bookmarkStart w:id="613" w:name="_Toc364850978"/>
      <w:r w:rsidRPr="002849D1">
        <w:rPr>
          <w:rStyle w:val="CharDivNo"/>
        </w:rPr>
        <w:lastRenderedPageBreak/>
        <w:t>Division</w:t>
      </w:r>
      <w:r w:rsidR="002849D1" w:rsidRPr="002849D1">
        <w:rPr>
          <w:rStyle w:val="CharDivNo"/>
        </w:rPr>
        <w:t> </w:t>
      </w:r>
      <w:r w:rsidRPr="002849D1">
        <w:rPr>
          <w:rStyle w:val="CharDivNo"/>
        </w:rPr>
        <w:t>83</w:t>
      </w:r>
      <w:r w:rsidRPr="002849D1">
        <w:t>—</w:t>
      </w:r>
      <w:r w:rsidRPr="002849D1">
        <w:rPr>
          <w:rStyle w:val="CharDivText"/>
        </w:rPr>
        <w:t>Non</w:t>
      </w:r>
      <w:r w:rsidR="002849D1" w:rsidRPr="002849D1">
        <w:rPr>
          <w:rStyle w:val="CharDivText"/>
        </w:rPr>
        <w:noBreakHyphen/>
      </w:r>
      <w:r w:rsidRPr="002849D1">
        <w:rPr>
          <w:rStyle w:val="CharDivText"/>
        </w:rPr>
        <w:t xml:space="preserve">residents making supplies connected with </w:t>
      </w:r>
      <w:smartTag w:uri="urn:schemas-microsoft-com:office:smarttags" w:element="country-region">
        <w:smartTag w:uri="urn:schemas-microsoft-com:office:smarttags" w:element="place">
          <w:r w:rsidRPr="002849D1">
            <w:rPr>
              <w:rStyle w:val="CharDivText"/>
            </w:rPr>
            <w:t>Australia</w:t>
          </w:r>
        </w:smartTag>
      </w:smartTag>
      <w:bookmarkEnd w:id="613"/>
      <w:r w:rsidRPr="002849D1">
        <w:rPr>
          <w:rStyle w:val="CharDivText"/>
        </w:rPr>
        <w:t xml:space="preserve"> </w:t>
      </w:r>
    </w:p>
    <w:p w:rsidR="00300522" w:rsidRPr="002849D1" w:rsidRDefault="00300522" w:rsidP="00300522">
      <w:pPr>
        <w:pStyle w:val="ActHead5"/>
      </w:pPr>
      <w:bookmarkStart w:id="614" w:name="_Toc364850979"/>
      <w:r w:rsidRPr="002849D1">
        <w:rPr>
          <w:rStyle w:val="CharSectno"/>
        </w:rPr>
        <w:t>83</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614"/>
      <w:r w:rsidRPr="002849D1">
        <w:t xml:space="preserve"> </w:t>
      </w:r>
    </w:p>
    <w:p w:rsidR="00300522" w:rsidRPr="002849D1" w:rsidRDefault="00300522" w:rsidP="00300522">
      <w:pPr>
        <w:pStyle w:val="BoxText"/>
      </w:pPr>
      <w:r w:rsidRPr="002849D1">
        <w:t>The GST on taxable supplies made by non</w:t>
      </w:r>
      <w:r w:rsidR="002849D1">
        <w:noBreakHyphen/>
      </w:r>
      <w:r w:rsidRPr="002849D1">
        <w:t>residents can, with the agreement of the recipients, be “reverse charged” to the recipients.</w:t>
      </w:r>
    </w:p>
    <w:p w:rsidR="00300522" w:rsidRPr="002849D1" w:rsidRDefault="00300522" w:rsidP="00300522">
      <w:pPr>
        <w:pStyle w:val="ActHead5"/>
      </w:pPr>
      <w:bookmarkStart w:id="615" w:name="_Toc364850980"/>
      <w:r w:rsidRPr="002849D1">
        <w:rPr>
          <w:rStyle w:val="CharSectno"/>
        </w:rPr>
        <w:t>83</w:t>
      </w:r>
      <w:r w:rsidR="002849D1" w:rsidRPr="002849D1">
        <w:rPr>
          <w:rStyle w:val="CharSectno"/>
        </w:rPr>
        <w:noBreakHyphen/>
      </w:r>
      <w:r w:rsidRPr="002849D1">
        <w:rPr>
          <w:rStyle w:val="CharSectno"/>
        </w:rPr>
        <w:t>5</w:t>
      </w:r>
      <w:r w:rsidRPr="002849D1">
        <w:t xml:space="preserve">  “Reverse charge” on supplies made by non</w:t>
      </w:r>
      <w:r w:rsidR="002849D1">
        <w:noBreakHyphen/>
      </w:r>
      <w:r w:rsidRPr="002849D1">
        <w:t>residents</w:t>
      </w:r>
      <w:bookmarkEnd w:id="615"/>
      <w:r w:rsidRPr="002849D1">
        <w:t xml:space="preserve"> </w:t>
      </w:r>
    </w:p>
    <w:p w:rsidR="00300522" w:rsidRPr="002849D1" w:rsidRDefault="00300522" w:rsidP="00300522">
      <w:pPr>
        <w:pStyle w:val="subsection"/>
      </w:pPr>
      <w:r w:rsidRPr="002849D1">
        <w:tab/>
        <w:t>(1)</w:t>
      </w:r>
      <w:r w:rsidRPr="002849D1">
        <w:tab/>
        <w:t xml:space="preserve">The GST on a </w:t>
      </w:r>
      <w:r w:rsidR="002849D1" w:rsidRPr="002849D1">
        <w:rPr>
          <w:position w:val="6"/>
          <w:sz w:val="16"/>
          <w:szCs w:val="16"/>
        </w:rPr>
        <w:t>*</w:t>
      </w:r>
      <w:r w:rsidRPr="002849D1">
        <w:t xml:space="preserve">taxable supply is payable by the </w:t>
      </w:r>
      <w:r w:rsidR="002849D1" w:rsidRPr="002849D1">
        <w:rPr>
          <w:position w:val="6"/>
          <w:sz w:val="16"/>
          <w:szCs w:val="16"/>
        </w:rPr>
        <w:t>*</w:t>
      </w:r>
      <w:r w:rsidRPr="002849D1">
        <w:t xml:space="preserve">recipient of the supply, and is not payable by the supplier, if: </w:t>
      </w:r>
    </w:p>
    <w:p w:rsidR="00300522" w:rsidRPr="002849D1" w:rsidRDefault="00300522" w:rsidP="00300522">
      <w:pPr>
        <w:pStyle w:val="paragraph"/>
      </w:pPr>
      <w:r w:rsidRPr="002849D1">
        <w:tab/>
        <w:t>(a)</w:t>
      </w:r>
      <w:r w:rsidRPr="002849D1">
        <w:tab/>
        <w:t xml:space="preserve">the supplier is a </w:t>
      </w:r>
      <w:r w:rsidR="002849D1" w:rsidRPr="002849D1">
        <w:rPr>
          <w:position w:val="6"/>
          <w:sz w:val="16"/>
          <w:szCs w:val="16"/>
        </w:rPr>
        <w:t>*</w:t>
      </w:r>
      <w:r w:rsidRPr="002849D1">
        <w:t>non</w:t>
      </w:r>
      <w:r w:rsidR="002849D1">
        <w:noBreakHyphen/>
      </w:r>
      <w:r w:rsidRPr="002849D1">
        <w:t xml:space="preserve">resident; and </w:t>
      </w:r>
    </w:p>
    <w:p w:rsidR="00300522" w:rsidRPr="002849D1" w:rsidRDefault="00300522" w:rsidP="00300522">
      <w:pPr>
        <w:pStyle w:val="paragraph"/>
      </w:pPr>
      <w:r w:rsidRPr="002849D1">
        <w:tab/>
        <w:t>(b)</w:t>
      </w:r>
      <w:r w:rsidRPr="002849D1">
        <w:tab/>
        <w:t xml:space="preserve">the supplier does not make the supply through an </w:t>
      </w:r>
      <w:r w:rsidR="002849D1" w:rsidRPr="002849D1">
        <w:rPr>
          <w:position w:val="6"/>
          <w:sz w:val="16"/>
          <w:szCs w:val="16"/>
        </w:rPr>
        <w:t>*</w:t>
      </w:r>
      <w:r w:rsidRPr="002849D1">
        <w:t xml:space="preserve">enterprise that the supplier </w:t>
      </w:r>
      <w:r w:rsidR="002849D1" w:rsidRPr="002849D1">
        <w:rPr>
          <w:position w:val="6"/>
          <w:sz w:val="16"/>
          <w:szCs w:val="16"/>
        </w:rPr>
        <w:t>*</w:t>
      </w:r>
      <w:r w:rsidRPr="002849D1">
        <w:t xml:space="preserve">carries on in </w:t>
      </w:r>
      <w:smartTag w:uri="urn:schemas-microsoft-com:office:smarttags" w:element="country-region">
        <w:smartTag w:uri="urn:schemas-microsoft-com:office:smarttags" w:element="place">
          <w:r w:rsidRPr="002849D1">
            <w:t>Australia</w:t>
          </w:r>
        </w:smartTag>
      </w:smartTag>
      <w:r w:rsidRPr="002849D1">
        <w:t xml:space="preserve">; and </w:t>
      </w:r>
    </w:p>
    <w:p w:rsidR="00300522" w:rsidRPr="002849D1" w:rsidRDefault="00300522" w:rsidP="00300522">
      <w:pPr>
        <w:pStyle w:val="paragraph"/>
      </w:pPr>
      <w:r w:rsidRPr="002849D1">
        <w:tab/>
        <w:t>(c)</w:t>
      </w:r>
      <w:r w:rsidRPr="002849D1">
        <w:tab/>
        <w:t xml:space="preserve">the recipient is </w:t>
      </w:r>
      <w:r w:rsidR="002849D1" w:rsidRPr="002849D1">
        <w:rPr>
          <w:position w:val="6"/>
          <w:sz w:val="16"/>
          <w:szCs w:val="16"/>
        </w:rPr>
        <w:t>*</w:t>
      </w:r>
      <w:r w:rsidRPr="002849D1">
        <w:t xml:space="preserve">registered or </w:t>
      </w:r>
      <w:r w:rsidR="002849D1" w:rsidRPr="002849D1">
        <w:rPr>
          <w:position w:val="6"/>
          <w:sz w:val="16"/>
          <w:szCs w:val="16"/>
        </w:rPr>
        <w:t>*</w:t>
      </w:r>
      <w:r w:rsidRPr="002849D1">
        <w:t xml:space="preserve">required to be registered; and </w:t>
      </w:r>
    </w:p>
    <w:p w:rsidR="00300522" w:rsidRPr="002849D1" w:rsidRDefault="00300522" w:rsidP="00300522">
      <w:pPr>
        <w:pStyle w:val="paragraph"/>
      </w:pPr>
      <w:r w:rsidRPr="002849D1">
        <w:tab/>
        <w:t>(d)</w:t>
      </w:r>
      <w:r w:rsidRPr="002849D1">
        <w:tab/>
        <w:t xml:space="preserve">the supplier and the recipient agree that the GST on the supply be payable by the recipient. </w:t>
      </w:r>
    </w:p>
    <w:p w:rsidR="00300522" w:rsidRPr="002849D1" w:rsidRDefault="00300522" w:rsidP="00300522">
      <w:pPr>
        <w:pStyle w:val="subsection"/>
      </w:pPr>
      <w:r w:rsidRPr="002849D1">
        <w:tab/>
        <w:t>(2)</w:t>
      </w:r>
      <w:r w:rsidRPr="002849D1">
        <w:tab/>
        <w:t xml:space="preserve">However, this section does not apply to: </w:t>
      </w:r>
    </w:p>
    <w:p w:rsidR="00300522" w:rsidRPr="002849D1" w:rsidRDefault="00300522" w:rsidP="00300522">
      <w:pPr>
        <w:pStyle w:val="paragraph"/>
      </w:pPr>
      <w:r w:rsidRPr="002849D1">
        <w:tab/>
        <w:t>(a)</w:t>
      </w:r>
      <w:r w:rsidRPr="002849D1">
        <w:tab/>
        <w:t xml:space="preserve">a supply that is a </w:t>
      </w:r>
      <w:r w:rsidR="002849D1" w:rsidRPr="002849D1">
        <w:rPr>
          <w:position w:val="6"/>
          <w:sz w:val="16"/>
        </w:rPr>
        <w:t>*</w:t>
      </w:r>
      <w:r w:rsidRPr="002849D1">
        <w:t>taxable supply under Division</w:t>
      </w:r>
      <w:r w:rsidR="002849D1">
        <w:t> </w:t>
      </w:r>
      <w:r w:rsidRPr="002849D1">
        <w:t xml:space="preserve">84 (which is about offshore supplies other than goods or real property); or </w:t>
      </w:r>
    </w:p>
    <w:p w:rsidR="00300522" w:rsidRPr="002849D1" w:rsidRDefault="00300522" w:rsidP="00300522">
      <w:pPr>
        <w:pStyle w:val="paragraph"/>
      </w:pPr>
      <w:r w:rsidRPr="002849D1">
        <w:tab/>
        <w:t>(b)</w:t>
      </w:r>
      <w:r w:rsidRPr="002849D1">
        <w:tab/>
        <w:t xml:space="preserve">a taxable supply made by a </w:t>
      </w:r>
      <w:r w:rsidR="002849D1" w:rsidRPr="002849D1">
        <w:rPr>
          <w:position w:val="6"/>
          <w:sz w:val="16"/>
          <w:szCs w:val="16"/>
        </w:rPr>
        <w:t>*</w:t>
      </w:r>
      <w:r w:rsidRPr="002849D1">
        <w:t>non</w:t>
      </w:r>
      <w:r w:rsidR="002849D1">
        <w:noBreakHyphen/>
      </w:r>
      <w:r w:rsidRPr="002849D1">
        <w:t xml:space="preserve">resident through a </w:t>
      </w:r>
      <w:r w:rsidR="002849D1" w:rsidRPr="002849D1">
        <w:rPr>
          <w:position w:val="6"/>
          <w:sz w:val="16"/>
          <w:szCs w:val="16"/>
        </w:rPr>
        <w:t>*</w:t>
      </w:r>
      <w:r w:rsidRPr="002849D1">
        <w:t>resident agent; or</w:t>
      </w:r>
    </w:p>
    <w:p w:rsidR="00300522" w:rsidRPr="002849D1" w:rsidRDefault="00300522" w:rsidP="00300522">
      <w:pPr>
        <w:pStyle w:val="paragraph"/>
      </w:pPr>
      <w:r w:rsidRPr="002849D1">
        <w:tab/>
        <w:t>(c)</w:t>
      </w:r>
      <w:r w:rsidRPr="002849D1">
        <w:tab/>
        <w:t>a supply that is disregarded under paragraph</w:t>
      </w:r>
      <w:r w:rsidR="002849D1">
        <w:t> </w:t>
      </w:r>
      <w:r w:rsidRPr="002849D1">
        <w:t>188</w:t>
      </w:r>
      <w:r w:rsidR="002849D1">
        <w:noBreakHyphen/>
      </w:r>
      <w:r w:rsidRPr="002849D1">
        <w:t>15(3)(b) or (c) or 188</w:t>
      </w:r>
      <w:r w:rsidR="002849D1">
        <w:noBreakHyphen/>
      </w:r>
      <w:r w:rsidRPr="002849D1">
        <w:t>20(3)(b) or (c</w:t>
      </w:r>
      <w:r w:rsidR="00A53099" w:rsidRPr="002849D1">
        <w:t>) (w</w:t>
      </w:r>
      <w:r w:rsidRPr="002849D1">
        <w:t>hich are about supplies of rights or options offshore).</w:t>
      </w:r>
    </w:p>
    <w:p w:rsidR="00300522" w:rsidRPr="002849D1" w:rsidRDefault="00300522" w:rsidP="00300522">
      <w:pPr>
        <w:pStyle w:val="notetext"/>
        <w:ind w:left="2268" w:hanging="567"/>
      </w:pPr>
      <w:r w:rsidRPr="002849D1">
        <w:t>Note:</w:t>
      </w:r>
      <w:r w:rsidRPr="002849D1">
        <w:tab/>
        <w:t>GST on these taxable supplies is payable by the resident agent: see section</w:t>
      </w:r>
      <w:r w:rsidR="002849D1">
        <w:t> </w:t>
      </w:r>
      <w:r w:rsidRPr="002849D1">
        <w:t>57</w:t>
      </w:r>
      <w:r w:rsidR="002849D1">
        <w:noBreakHyphen/>
      </w:r>
      <w:r w:rsidRPr="002849D1">
        <w:t xml:space="preserve">5. </w:t>
      </w:r>
    </w:p>
    <w:p w:rsidR="00300522" w:rsidRPr="002849D1" w:rsidRDefault="00300522" w:rsidP="00300522">
      <w:pPr>
        <w:pStyle w:val="subsection"/>
      </w:pPr>
      <w:r w:rsidRPr="002849D1">
        <w:tab/>
        <w:t>(3)</w:t>
      </w:r>
      <w:r w:rsidRPr="002849D1">
        <w:tab/>
        <w:t>This section has effect despite section</w:t>
      </w:r>
      <w:r w:rsidR="002849D1">
        <w:t> </w:t>
      </w:r>
      <w:r w:rsidRPr="002849D1">
        <w:t>9</w:t>
      </w:r>
      <w:r w:rsidR="002849D1">
        <w:noBreakHyphen/>
      </w:r>
      <w:r w:rsidRPr="002849D1">
        <w:t xml:space="preserve">40 (which is about liability for the GST). </w:t>
      </w:r>
    </w:p>
    <w:p w:rsidR="00300522" w:rsidRPr="002849D1" w:rsidRDefault="00300522" w:rsidP="00F26F26">
      <w:pPr>
        <w:pStyle w:val="ActHead5"/>
      </w:pPr>
      <w:bookmarkStart w:id="616" w:name="_Toc364850981"/>
      <w:r w:rsidRPr="002849D1">
        <w:rPr>
          <w:rStyle w:val="CharSectno"/>
        </w:rPr>
        <w:lastRenderedPageBreak/>
        <w:t>83</w:t>
      </w:r>
      <w:r w:rsidR="002849D1" w:rsidRPr="002849D1">
        <w:rPr>
          <w:rStyle w:val="CharSectno"/>
        </w:rPr>
        <w:noBreakHyphen/>
      </w:r>
      <w:r w:rsidRPr="002849D1">
        <w:rPr>
          <w:rStyle w:val="CharSectno"/>
        </w:rPr>
        <w:t>10</w:t>
      </w:r>
      <w:r w:rsidRPr="002849D1">
        <w:t xml:space="preserve">  Recipients who are members of GST groups</w:t>
      </w:r>
      <w:bookmarkEnd w:id="616"/>
      <w:r w:rsidRPr="002849D1">
        <w:t xml:space="preserve"> </w:t>
      </w:r>
    </w:p>
    <w:p w:rsidR="00300522" w:rsidRPr="002849D1" w:rsidRDefault="00300522" w:rsidP="00F26F26">
      <w:pPr>
        <w:pStyle w:val="subsection"/>
        <w:keepNext/>
        <w:keepLines/>
      </w:pPr>
      <w:r w:rsidRPr="002849D1">
        <w:tab/>
        <w:t>(1)</w:t>
      </w:r>
      <w:r w:rsidRPr="002849D1">
        <w:tab/>
        <w:t>If section</w:t>
      </w:r>
      <w:r w:rsidR="002849D1">
        <w:t> </w:t>
      </w:r>
      <w:r w:rsidRPr="002849D1">
        <w:t>83</w:t>
      </w:r>
      <w:r w:rsidR="002849D1">
        <w:noBreakHyphen/>
      </w:r>
      <w:r w:rsidRPr="002849D1">
        <w:t xml:space="preserve">5 applies to a </w:t>
      </w:r>
      <w:r w:rsidR="002849D1" w:rsidRPr="002849D1">
        <w:rPr>
          <w:position w:val="6"/>
          <w:sz w:val="16"/>
          <w:szCs w:val="16"/>
        </w:rPr>
        <w:t>*</w:t>
      </w:r>
      <w:r w:rsidRPr="002849D1">
        <w:t xml:space="preserve">taxable supply but the </w:t>
      </w:r>
      <w:r w:rsidR="002849D1" w:rsidRPr="002849D1">
        <w:rPr>
          <w:position w:val="6"/>
          <w:sz w:val="16"/>
          <w:szCs w:val="16"/>
        </w:rPr>
        <w:t>*</w:t>
      </w:r>
      <w:r w:rsidRPr="002849D1">
        <w:t xml:space="preserve">recipient of the supply is a </w:t>
      </w:r>
      <w:r w:rsidR="002849D1" w:rsidRPr="002849D1">
        <w:rPr>
          <w:position w:val="6"/>
          <w:sz w:val="16"/>
          <w:szCs w:val="16"/>
        </w:rPr>
        <w:t>*</w:t>
      </w:r>
      <w:r w:rsidRPr="002849D1">
        <w:t xml:space="preserve">member of a </w:t>
      </w:r>
      <w:r w:rsidR="002849D1" w:rsidRPr="002849D1">
        <w:rPr>
          <w:position w:val="6"/>
          <w:sz w:val="16"/>
          <w:szCs w:val="16"/>
        </w:rPr>
        <w:t>*</w:t>
      </w:r>
      <w:r w:rsidRPr="002849D1">
        <w:t xml:space="preserve">GST group, the GST on the supply: </w:t>
      </w:r>
    </w:p>
    <w:p w:rsidR="00300522" w:rsidRPr="002849D1" w:rsidRDefault="00300522" w:rsidP="00300522">
      <w:pPr>
        <w:pStyle w:val="paragraph"/>
      </w:pPr>
      <w:r w:rsidRPr="002849D1">
        <w:tab/>
        <w:t>(a)</w:t>
      </w:r>
      <w:r w:rsidRPr="002849D1">
        <w:tab/>
        <w:t xml:space="preserve">is payable by the </w:t>
      </w:r>
      <w:r w:rsidR="002849D1" w:rsidRPr="002849D1">
        <w:rPr>
          <w:position w:val="6"/>
          <w:sz w:val="16"/>
          <w:szCs w:val="16"/>
        </w:rPr>
        <w:t>*</w:t>
      </w:r>
      <w:r w:rsidRPr="002849D1">
        <w:t xml:space="preserve">representative member; and </w:t>
      </w:r>
    </w:p>
    <w:p w:rsidR="00300522" w:rsidRPr="002849D1" w:rsidRDefault="00300522" w:rsidP="00300522">
      <w:pPr>
        <w:pStyle w:val="paragraph"/>
      </w:pPr>
      <w:r w:rsidRPr="002849D1">
        <w:tab/>
        <w:t>(b)</w:t>
      </w:r>
      <w:r w:rsidRPr="002849D1">
        <w:tab/>
        <w:t xml:space="preserve">is not payable by the member (unless the member is the representative member). </w:t>
      </w:r>
    </w:p>
    <w:p w:rsidR="00300522" w:rsidRPr="002849D1" w:rsidRDefault="00300522" w:rsidP="00300522">
      <w:pPr>
        <w:pStyle w:val="subsection"/>
      </w:pPr>
      <w:r w:rsidRPr="002849D1">
        <w:tab/>
        <w:t>(2)</w:t>
      </w:r>
      <w:r w:rsidRPr="002849D1">
        <w:tab/>
        <w:t>This section has effect despite section</w:t>
      </w:r>
      <w:r w:rsidR="002849D1">
        <w:t> </w:t>
      </w:r>
      <w:r w:rsidRPr="002849D1">
        <w:t>83</w:t>
      </w:r>
      <w:r w:rsidR="002849D1">
        <w:noBreakHyphen/>
      </w:r>
      <w:r w:rsidRPr="002849D1">
        <w:t xml:space="preserve">5. </w:t>
      </w:r>
    </w:p>
    <w:p w:rsidR="00300522" w:rsidRPr="002849D1" w:rsidRDefault="00300522" w:rsidP="00300522">
      <w:pPr>
        <w:pStyle w:val="ActHead5"/>
      </w:pPr>
      <w:bookmarkStart w:id="617" w:name="_Toc364850982"/>
      <w:r w:rsidRPr="002849D1">
        <w:rPr>
          <w:rStyle w:val="CharSectno"/>
        </w:rPr>
        <w:t>83</w:t>
      </w:r>
      <w:r w:rsidR="002849D1" w:rsidRPr="002849D1">
        <w:rPr>
          <w:rStyle w:val="CharSectno"/>
        </w:rPr>
        <w:noBreakHyphen/>
      </w:r>
      <w:r w:rsidRPr="002849D1">
        <w:rPr>
          <w:rStyle w:val="CharSectno"/>
        </w:rPr>
        <w:t>15</w:t>
      </w:r>
      <w:r w:rsidRPr="002849D1">
        <w:t xml:space="preserve">  Recipients who are participants in GST joint ventures</w:t>
      </w:r>
      <w:bookmarkEnd w:id="617"/>
      <w:r w:rsidRPr="002849D1">
        <w:t xml:space="preserve"> </w:t>
      </w:r>
    </w:p>
    <w:p w:rsidR="00300522" w:rsidRPr="002849D1" w:rsidRDefault="00300522" w:rsidP="00300522">
      <w:pPr>
        <w:pStyle w:val="subsection"/>
      </w:pPr>
      <w:r w:rsidRPr="002849D1">
        <w:tab/>
        <w:t>(1)</w:t>
      </w:r>
      <w:r w:rsidRPr="002849D1">
        <w:tab/>
        <w:t>If section</w:t>
      </w:r>
      <w:r w:rsidR="002849D1">
        <w:t> </w:t>
      </w:r>
      <w:r w:rsidRPr="002849D1">
        <w:t>83</w:t>
      </w:r>
      <w:r w:rsidR="002849D1">
        <w:noBreakHyphen/>
      </w:r>
      <w:r w:rsidRPr="002849D1">
        <w:t xml:space="preserve">5 applies to a </w:t>
      </w:r>
      <w:r w:rsidR="002849D1" w:rsidRPr="002849D1">
        <w:rPr>
          <w:position w:val="6"/>
          <w:sz w:val="16"/>
          <w:szCs w:val="16"/>
        </w:rPr>
        <w:t>*</w:t>
      </w:r>
      <w:r w:rsidRPr="002849D1">
        <w:t xml:space="preserve">taxable supply but the </w:t>
      </w:r>
      <w:r w:rsidR="002849D1" w:rsidRPr="002849D1">
        <w:rPr>
          <w:position w:val="6"/>
          <w:sz w:val="16"/>
          <w:szCs w:val="16"/>
        </w:rPr>
        <w:t>*</w:t>
      </w:r>
      <w:r w:rsidRPr="002849D1">
        <w:t xml:space="preserve">recipient of the supply is a </w:t>
      </w:r>
      <w:r w:rsidR="002849D1" w:rsidRPr="002849D1">
        <w:rPr>
          <w:position w:val="6"/>
          <w:sz w:val="16"/>
          <w:szCs w:val="16"/>
        </w:rPr>
        <w:t>*</w:t>
      </w:r>
      <w:r w:rsidRPr="002849D1">
        <w:t xml:space="preserve">participant in a </w:t>
      </w:r>
      <w:r w:rsidR="002849D1" w:rsidRPr="002849D1">
        <w:rPr>
          <w:position w:val="6"/>
          <w:sz w:val="16"/>
          <w:szCs w:val="16"/>
        </w:rPr>
        <w:t>*</w:t>
      </w:r>
      <w:r w:rsidRPr="002849D1">
        <w:t xml:space="preserve">GST joint venture and the supply is made, on the recipient’s behalf, by the </w:t>
      </w:r>
      <w:r w:rsidR="002849D1" w:rsidRPr="002849D1">
        <w:rPr>
          <w:position w:val="6"/>
          <w:sz w:val="16"/>
          <w:szCs w:val="16"/>
        </w:rPr>
        <w:t>*</w:t>
      </w:r>
      <w:r w:rsidRPr="002849D1">
        <w:t xml:space="preserve">joint venture operator of the GST joint venture in the course of activities for which the joint venture was entered into, the GST on the supply: </w:t>
      </w:r>
    </w:p>
    <w:p w:rsidR="00300522" w:rsidRPr="002849D1" w:rsidRDefault="00300522" w:rsidP="00300522">
      <w:pPr>
        <w:pStyle w:val="paragraph"/>
      </w:pPr>
      <w:r w:rsidRPr="002849D1">
        <w:tab/>
        <w:t>(a)</w:t>
      </w:r>
      <w:r w:rsidRPr="002849D1">
        <w:tab/>
        <w:t xml:space="preserve">is payable by the joint venture operator; and </w:t>
      </w:r>
    </w:p>
    <w:p w:rsidR="00300522" w:rsidRPr="002849D1" w:rsidRDefault="00300522" w:rsidP="00300522">
      <w:pPr>
        <w:pStyle w:val="paragraph"/>
      </w:pPr>
      <w:r w:rsidRPr="002849D1">
        <w:tab/>
        <w:t>(b)</w:t>
      </w:r>
      <w:r w:rsidRPr="002849D1">
        <w:tab/>
        <w:t xml:space="preserve">is not payable by the participant. </w:t>
      </w:r>
    </w:p>
    <w:p w:rsidR="00300522" w:rsidRPr="002849D1" w:rsidRDefault="00300522" w:rsidP="00300522">
      <w:pPr>
        <w:pStyle w:val="subsection"/>
      </w:pPr>
      <w:r w:rsidRPr="002849D1">
        <w:tab/>
        <w:t>(2)</w:t>
      </w:r>
      <w:r w:rsidRPr="002849D1">
        <w:tab/>
        <w:t>This section has effect despite section</w:t>
      </w:r>
      <w:r w:rsidR="002849D1">
        <w:t> </w:t>
      </w:r>
      <w:r w:rsidRPr="002849D1">
        <w:t>83</w:t>
      </w:r>
      <w:r w:rsidR="002849D1">
        <w:noBreakHyphen/>
      </w:r>
      <w:r w:rsidRPr="002849D1">
        <w:t xml:space="preserve">5. </w:t>
      </w:r>
    </w:p>
    <w:p w:rsidR="00300522" w:rsidRPr="002849D1" w:rsidRDefault="00300522" w:rsidP="00300522">
      <w:pPr>
        <w:pStyle w:val="ActHead5"/>
      </w:pPr>
      <w:bookmarkStart w:id="618" w:name="_Toc364850983"/>
      <w:r w:rsidRPr="002849D1">
        <w:rPr>
          <w:rStyle w:val="CharSectno"/>
        </w:rPr>
        <w:t>83</w:t>
      </w:r>
      <w:r w:rsidR="002849D1" w:rsidRPr="002849D1">
        <w:rPr>
          <w:rStyle w:val="CharSectno"/>
        </w:rPr>
        <w:noBreakHyphen/>
      </w:r>
      <w:r w:rsidRPr="002849D1">
        <w:rPr>
          <w:rStyle w:val="CharSectno"/>
        </w:rPr>
        <w:t>20</w:t>
      </w:r>
      <w:r w:rsidRPr="002849D1">
        <w:t xml:space="preserve">  The amount of GST on “reverse charged” supplies made by non</w:t>
      </w:r>
      <w:r w:rsidR="002849D1">
        <w:noBreakHyphen/>
      </w:r>
      <w:r w:rsidRPr="002849D1">
        <w:t>residents</w:t>
      </w:r>
      <w:bookmarkEnd w:id="618"/>
      <w:r w:rsidRPr="002849D1">
        <w:t xml:space="preserve"> </w:t>
      </w:r>
    </w:p>
    <w:p w:rsidR="00300522" w:rsidRPr="002849D1" w:rsidRDefault="00300522" w:rsidP="00300522">
      <w:pPr>
        <w:pStyle w:val="subsection"/>
      </w:pPr>
      <w:r w:rsidRPr="002849D1">
        <w:tab/>
        <w:t>(1)</w:t>
      </w:r>
      <w:r w:rsidRPr="002849D1">
        <w:tab/>
        <w:t>The amount of GST on a supply to which section</w:t>
      </w:r>
      <w:r w:rsidR="002849D1">
        <w:t> </w:t>
      </w:r>
      <w:r w:rsidRPr="002849D1">
        <w:t>83</w:t>
      </w:r>
      <w:r w:rsidR="002849D1">
        <w:noBreakHyphen/>
      </w:r>
      <w:r w:rsidRPr="002849D1">
        <w:t>5, 83</w:t>
      </w:r>
      <w:r w:rsidR="002849D1">
        <w:noBreakHyphen/>
      </w:r>
      <w:r w:rsidRPr="002849D1">
        <w:t>10 or 83</w:t>
      </w:r>
      <w:r w:rsidR="002849D1">
        <w:noBreakHyphen/>
      </w:r>
      <w:r w:rsidRPr="002849D1">
        <w:t>15 applies i</w:t>
      </w:r>
      <w:smartTag w:uri="urn:schemas-microsoft-com:office:smarttags" w:element="PersonName">
        <w:r w:rsidRPr="002849D1">
          <w:t>s 1</w:t>
        </w:r>
      </w:smartTag>
      <w:r w:rsidRPr="002849D1">
        <w:t xml:space="preserve">0% of the </w:t>
      </w:r>
      <w:r w:rsidR="002849D1" w:rsidRPr="002849D1">
        <w:rPr>
          <w:position w:val="6"/>
          <w:sz w:val="16"/>
          <w:szCs w:val="16"/>
        </w:rPr>
        <w:t>*</w:t>
      </w:r>
      <w:r w:rsidRPr="002849D1">
        <w:t xml:space="preserve">price of the supply. </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 xml:space="preserve">70 (which is about the amount of GST on taxable supplies). </w:t>
      </w:r>
    </w:p>
    <w:p w:rsidR="00300522" w:rsidRPr="002849D1" w:rsidRDefault="00300522" w:rsidP="00300522">
      <w:pPr>
        <w:pStyle w:val="ActHead5"/>
      </w:pPr>
      <w:bookmarkStart w:id="619" w:name="_Toc364850984"/>
      <w:r w:rsidRPr="002849D1">
        <w:rPr>
          <w:rStyle w:val="CharSectno"/>
        </w:rPr>
        <w:t>83</w:t>
      </w:r>
      <w:r w:rsidR="002849D1" w:rsidRPr="002849D1">
        <w:rPr>
          <w:rStyle w:val="CharSectno"/>
        </w:rPr>
        <w:noBreakHyphen/>
      </w:r>
      <w:r w:rsidRPr="002849D1">
        <w:rPr>
          <w:rStyle w:val="CharSectno"/>
        </w:rPr>
        <w:t>25</w:t>
      </w:r>
      <w:r w:rsidRPr="002849D1">
        <w:t xml:space="preserve">  When non</w:t>
      </w:r>
      <w:r w:rsidR="002849D1">
        <w:noBreakHyphen/>
      </w:r>
      <w:r w:rsidRPr="002849D1">
        <w:t>residents must apply for registration</w:t>
      </w:r>
      <w:bookmarkEnd w:id="619"/>
      <w:r w:rsidRPr="002849D1">
        <w:t xml:space="preserve"> </w:t>
      </w:r>
    </w:p>
    <w:p w:rsidR="00300522" w:rsidRPr="002849D1" w:rsidRDefault="00300522" w:rsidP="00300522">
      <w:pPr>
        <w:pStyle w:val="subsection"/>
      </w:pPr>
      <w:r w:rsidRPr="002849D1">
        <w:tab/>
        <w:t>(1)</w:t>
      </w:r>
      <w:r w:rsidRPr="002849D1">
        <w:tab/>
        <w:t xml:space="preserve">A </w:t>
      </w:r>
      <w:r w:rsidR="002849D1" w:rsidRPr="002849D1">
        <w:rPr>
          <w:position w:val="6"/>
          <w:sz w:val="16"/>
          <w:szCs w:val="16"/>
        </w:rPr>
        <w:t>*</w:t>
      </w:r>
      <w:r w:rsidRPr="002849D1">
        <w:t>non</w:t>
      </w:r>
      <w:r w:rsidR="002849D1">
        <w:noBreakHyphen/>
      </w:r>
      <w:r w:rsidRPr="002849D1">
        <w:t xml:space="preserve">resident need not apply to be </w:t>
      </w:r>
      <w:r w:rsidR="002849D1" w:rsidRPr="002849D1">
        <w:rPr>
          <w:position w:val="6"/>
          <w:sz w:val="16"/>
          <w:szCs w:val="16"/>
        </w:rPr>
        <w:t>*</w:t>
      </w:r>
      <w:r w:rsidRPr="002849D1">
        <w:t>registered under this Act if the non</w:t>
      </w:r>
      <w:r w:rsidR="002849D1">
        <w:noBreakHyphen/>
      </w:r>
      <w:r w:rsidRPr="002849D1">
        <w:t xml:space="preserve">resident’s </w:t>
      </w:r>
      <w:r w:rsidR="002849D1" w:rsidRPr="002849D1">
        <w:rPr>
          <w:position w:val="6"/>
          <w:sz w:val="16"/>
        </w:rPr>
        <w:t>*</w:t>
      </w:r>
      <w:r w:rsidR="009239FD" w:rsidRPr="002849D1">
        <w:t>GST turnover</w:t>
      </w:r>
      <w:r w:rsidRPr="002849D1">
        <w:t xml:space="preserve"> would not meet the </w:t>
      </w:r>
      <w:r w:rsidR="002849D1" w:rsidRPr="002849D1">
        <w:rPr>
          <w:position w:val="6"/>
          <w:sz w:val="16"/>
          <w:szCs w:val="16"/>
        </w:rPr>
        <w:t>*</w:t>
      </w:r>
      <w:r w:rsidRPr="002849D1">
        <w:t xml:space="preserve">registration turnover threshold but for the </w:t>
      </w:r>
      <w:r w:rsidR="002849D1" w:rsidRPr="002849D1">
        <w:rPr>
          <w:position w:val="6"/>
          <w:sz w:val="16"/>
          <w:szCs w:val="16"/>
        </w:rPr>
        <w:t>*</w:t>
      </w:r>
      <w:r w:rsidRPr="002849D1">
        <w:t>taxable supplies of the non</w:t>
      </w:r>
      <w:r w:rsidR="002849D1">
        <w:noBreakHyphen/>
      </w:r>
      <w:r w:rsidRPr="002849D1">
        <w:t>resident that are taxable supplies to which section</w:t>
      </w:r>
      <w:r w:rsidR="002849D1">
        <w:t> </w:t>
      </w:r>
      <w:r w:rsidRPr="002849D1">
        <w:t>83</w:t>
      </w:r>
      <w:r w:rsidR="002849D1">
        <w:noBreakHyphen/>
      </w:r>
      <w:r w:rsidRPr="002849D1">
        <w:t xml:space="preserve">5 applies. </w:t>
      </w:r>
    </w:p>
    <w:p w:rsidR="00300522" w:rsidRPr="002849D1" w:rsidRDefault="00300522" w:rsidP="00300522">
      <w:pPr>
        <w:pStyle w:val="subsection"/>
      </w:pPr>
      <w:r w:rsidRPr="002849D1">
        <w:tab/>
        <w:t>(2)</w:t>
      </w:r>
      <w:r w:rsidRPr="002849D1">
        <w:tab/>
        <w:t xml:space="preserve">It does not matter whether the </w:t>
      </w:r>
      <w:r w:rsidR="002849D1" w:rsidRPr="002849D1">
        <w:rPr>
          <w:position w:val="6"/>
          <w:sz w:val="16"/>
          <w:szCs w:val="16"/>
        </w:rPr>
        <w:t>*</w:t>
      </w:r>
      <w:r w:rsidRPr="002849D1">
        <w:t>non</w:t>
      </w:r>
      <w:r w:rsidR="002849D1">
        <w:noBreakHyphen/>
      </w:r>
      <w:r w:rsidRPr="002849D1">
        <w:t xml:space="preserve">resident is </w:t>
      </w:r>
      <w:r w:rsidR="002849D1" w:rsidRPr="002849D1">
        <w:rPr>
          <w:position w:val="6"/>
          <w:sz w:val="16"/>
          <w:szCs w:val="16"/>
        </w:rPr>
        <w:t>*</w:t>
      </w:r>
      <w:r w:rsidRPr="002849D1">
        <w:t xml:space="preserve">required to be registered. </w:t>
      </w:r>
    </w:p>
    <w:p w:rsidR="00300522" w:rsidRPr="002849D1" w:rsidRDefault="00300522" w:rsidP="00300522">
      <w:pPr>
        <w:pStyle w:val="subsection"/>
      </w:pPr>
      <w:r w:rsidRPr="002849D1">
        <w:lastRenderedPageBreak/>
        <w:tab/>
        <w:t>(3)</w:t>
      </w:r>
      <w:r w:rsidRPr="002849D1">
        <w:tab/>
        <w:t>This section has effect despite section</w:t>
      </w:r>
      <w:r w:rsidR="002849D1">
        <w:t> </w:t>
      </w:r>
      <w:r w:rsidRPr="002849D1">
        <w:t>25</w:t>
      </w:r>
      <w:r w:rsidR="002849D1">
        <w:noBreakHyphen/>
      </w:r>
      <w:r w:rsidRPr="002849D1">
        <w:t xml:space="preserve">1 (which is about when entities must apply for registration). </w:t>
      </w:r>
    </w:p>
    <w:p w:rsidR="00300522" w:rsidRPr="002849D1" w:rsidRDefault="00300522" w:rsidP="00300522">
      <w:pPr>
        <w:pStyle w:val="ActHead5"/>
      </w:pPr>
      <w:bookmarkStart w:id="620" w:name="_Toc364850985"/>
      <w:r w:rsidRPr="002849D1">
        <w:rPr>
          <w:rStyle w:val="CharSectno"/>
        </w:rPr>
        <w:t>83</w:t>
      </w:r>
      <w:r w:rsidR="002849D1" w:rsidRPr="002849D1">
        <w:rPr>
          <w:rStyle w:val="CharSectno"/>
        </w:rPr>
        <w:noBreakHyphen/>
      </w:r>
      <w:r w:rsidRPr="002849D1">
        <w:rPr>
          <w:rStyle w:val="CharSectno"/>
        </w:rPr>
        <w:t>30</w:t>
      </w:r>
      <w:r w:rsidRPr="002849D1">
        <w:t xml:space="preserve">  When the Commissioner must register non</w:t>
      </w:r>
      <w:r w:rsidR="002849D1">
        <w:noBreakHyphen/>
      </w:r>
      <w:r w:rsidRPr="002849D1">
        <w:t>residents</w:t>
      </w:r>
      <w:bookmarkEnd w:id="620"/>
      <w:r w:rsidRPr="002849D1">
        <w:t xml:space="preserve"> </w:t>
      </w:r>
    </w:p>
    <w:p w:rsidR="00300522" w:rsidRPr="002849D1" w:rsidRDefault="00300522" w:rsidP="00300522">
      <w:pPr>
        <w:pStyle w:val="subsection"/>
      </w:pPr>
      <w:r w:rsidRPr="002849D1">
        <w:tab/>
        <w:t>(1)</w:t>
      </w:r>
      <w:r w:rsidRPr="002849D1">
        <w:tab/>
        <w:t xml:space="preserve">The Commissioner need not </w:t>
      </w:r>
      <w:r w:rsidR="002849D1" w:rsidRPr="002849D1">
        <w:rPr>
          <w:position w:val="6"/>
          <w:sz w:val="16"/>
          <w:szCs w:val="16"/>
        </w:rPr>
        <w:t>*</w:t>
      </w:r>
      <w:r w:rsidRPr="002849D1">
        <w:t xml:space="preserve">register a </w:t>
      </w:r>
      <w:r w:rsidR="002849D1" w:rsidRPr="002849D1">
        <w:rPr>
          <w:position w:val="6"/>
          <w:sz w:val="16"/>
          <w:szCs w:val="16"/>
        </w:rPr>
        <w:t>*</w:t>
      </w:r>
      <w:r w:rsidRPr="002849D1">
        <w:t>non</w:t>
      </w:r>
      <w:r w:rsidR="002849D1">
        <w:noBreakHyphen/>
      </w:r>
      <w:r w:rsidRPr="002849D1">
        <w:t>resident if the Commissioner is satisfied that the non</w:t>
      </w:r>
      <w:r w:rsidR="002849D1">
        <w:noBreakHyphen/>
      </w:r>
      <w:r w:rsidRPr="002849D1">
        <w:t xml:space="preserve">resident’s </w:t>
      </w:r>
      <w:r w:rsidR="002849D1" w:rsidRPr="002849D1">
        <w:rPr>
          <w:position w:val="6"/>
          <w:sz w:val="16"/>
        </w:rPr>
        <w:t>*</w:t>
      </w:r>
      <w:r w:rsidR="000532C5" w:rsidRPr="002849D1">
        <w:t>GST turnover</w:t>
      </w:r>
      <w:r w:rsidRPr="002849D1">
        <w:t xml:space="preserve"> would not meet the </w:t>
      </w:r>
      <w:r w:rsidR="002849D1" w:rsidRPr="002849D1">
        <w:rPr>
          <w:position w:val="6"/>
          <w:sz w:val="16"/>
          <w:szCs w:val="16"/>
        </w:rPr>
        <w:t>*</w:t>
      </w:r>
      <w:r w:rsidRPr="002849D1">
        <w:t xml:space="preserve">registration turnover threshold but for the </w:t>
      </w:r>
      <w:r w:rsidR="002849D1" w:rsidRPr="002849D1">
        <w:rPr>
          <w:position w:val="6"/>
          <w:sz w:val="16"/>
          <w:szCs w:val="16"/>
        </w:rPr>
        <w:t>*</w:t>
      </w:r>
      <w:r w:rsidRPr="002849D1">
        <w:t>taxable supplies of the non</w:t>
      </w:r>
      <w:r w:rsidR="002849D1">
        <w:noBreakHyphen/>
      </w:r>
      <w:r w:rsidRPr="002849D1">
        <w:t>resident that are taxable supplies to which section</w:t>
      </w:r>
      <w:r w:rsidR="002849D1">
        <w:t> </w:t>
      </w:r>
      <w:r w:rsidRPr="002849D1">
        <w:t>83</w:t>
      </w:r>
      <w:r w:rsidR="002849D1">
        <w:noBreakHyphen/>
      </w:r>
      <w:r w:rsidRPr="002849D1">
        <w:t xml:space="preserve">5 applies. </w:t>
      </w:r>
    </w:p>
    <w:p w:rsidR="00300522" w:rsidRPr="002849D1" w:rsidRDefault="00300522" w:rsidP="00300522">
      <w:pPr>
        <w:pStyle w:val="subsection"/>
      </w:pPr>
      <w:r w:rsidRPr="002849D1">
        <w:tab/>
        <w:t>(2)</w:t>
      </w:r>
      <w:r w:rsidRPr="002849D1">
        <w:tab/>
        <w:t xml:space="preserve">It does not matter whether the </w:t>
      </w:r>
      <w:r w:rsidR="002849D1" w:rsidRPr="002849D1">
        <w:rPr>
          <w:position w:val="6"/>
          <w:sz w:val="16"/>
          <w:szCs w:val="16"/>
        </w:rPr>
        <w:t>*</w:t>
      </w:r>
      <w:r w:rsidRPr="002849D1">
        <w:t>non</w:t>
      </w:r>
      <w:r w:rsidR="002849D1">
        <w:noBreakHyphen/>
      </w:r>
      <w:r w:rsidRPr="002849D1">
        <w:t xml:space="preserve">resident is </w:t>
      </w:r>
      <w:r w:rsidR="002849D1" w:rsidRPr="002849D1">
        <w:rPr>
          <w:position w:val="6"/>
          <w:sz w:val="16"/>
          <w:szCs w:val="16"/>
        </w:rPr>
        <w:t>*</w:t>
      </w:r>
      <w:r w:rsidRPr="002849D1">
        <w:t xml:space="preserve">required to be registered. </w:t>
      </w:r>
    </w:p>
    <w:p w:rsidR="00300522" w:rsidRPr="002849D1" w:rsidRDefault="00300522" w:rsidP="00300522">
      <w:pPr>
        <w:pStyle w:val="subsection"/>
      </w:pPr>
      <w:r w:rsidRPr="002849D1">
        <w:tab/>
        <w:t>(3)</w:t>
      </w:r>
      <w:r w:rsidRPr="002849D1">
        <w:tab/>
        <w:t>This section has effect despite section</w:t>
      </w:r>
      <w:r w:rsidR="002849D1">
        <w:t> </w:t>
      </w:r>
      <w:r w:rsidRPr="002849D1">
        <w:t>25</w:t>
      </w:r>
      <w:r w:rsidR="002849D1">
        <w:noBreakHyphen/>
      </w:r>
      <w:r w:rsidRPr="002849D1">
        <w:t xml:space="preserve">5 (which is about when the Commissioner must register an entity). </w:t>
      </w:r>
    </w:p>
    <w:p w:rsidR="00300522" w:rsidRPr="002849D1" w:rsidRDefault="00300522" w:rsidP="00300522">
      <w:pPr>
        <w:pStyle w:val="ActHead5"/>
      </w:pPr>
      <w:bookmarkStart w:id="621" w:name="_Toc364850986"/>
      <w:r w:rsidRPr="002849D1">
        <w:rPr>
          <w:rStyle w:val="CharSectno"/>
        </w:rPr>
        <w:t>83</w:t>
      </w:r>
      <w:r w:rsidR="002849D1" w:rsidRPr="002849D1">
        <w:rPr>
          <w:rStyle w:val="CharSectno"/>
        </w:rPr>
        <w:noBreakHyphen/>
      </w:r>
      <w:r w:rsidRPr="002849D1">
        <w:rPr>
          <w:rStyle w:val="CharSectno"/>
        </w:rPr>
        <w:t>35</w:t>
      </w:r>
      <w:r w:rsidRPr="002849D1">
        <w:t xml:space="preserve">  Tax invoices not required for “reverse charged” supplies made by non</w:t>
      </w:r>
      <w:r w:rsidR="002849D1">
        <w:noBreakHyphen/>
      </w:r>
      <w:r w:rsidRPr="002849D1">
        <w:t>residents</w:t>
      </w:r>
      <w:bookmarkEnd w:id="621"/>
      <w:r w:rsidRPr="002849D1">
        <w:t xml:space="preserve"> </w:t>
      </w:r>
    </w:p>
    <w:p w:rsidR="00300522" w:rsidRPr="002849D1" w:rsidRDefault="00300522" w:rsidP="00300522">
      <w:pPr>
        <w:pStyle w:val="subsection"/>
      </w:pPr>
      <w:r w:rsidRPr="002849D1">
        <w:tab/>
        <w:t>(1)</w:t>
      </w:r>
      <w:r w:rsidRPr="002849D1">
        <w:tab/>
        <w:t xml:space="preserve">A </w:t>
      </w:r>
      <w:r w:rsidR="002849D1" w:rsidRPr="002849D1">
        <w:rPr>
          <w:position w:val="6"/>
          <w:sz w:val="16"/>
          <w:szCs w:val="16"/>
        </w:rPr>
        <w:t>*</w:t>
      </w:r>
      <w:r w:rsidRPr="002849D1">
        <w:t>non</w:t>
      </w:r>
      <w:r w:rsidR="002849D1">
        <w:noBreakHyphen/>
      </w:r>
      <w:r w:rsidRPr="002849D1">
        <w:t xml:space="preserve">resident is not required to issue a </w:t>
      </w:r>
      <w:r w:rsidR="002849D1" w:rsidRPr="002849D1">
        <w:rPr>
          <w:position w:val="6"/>
          <w:sz w:val="16"/>
          <w:szCs w:val="16"/>
        </w:rPr>
        <w:t>*</w:t>
      </w:r>
      <w:r w:rsidRPr="002849D1">
        <w:t xml:space="preserve">tax invoice for a </w:t>
      </w:r>
      <w:r w:rsidR="002849D1" w:rsidRPr="002849D1">
        <w:rPr>
          <w:position w:val="6"/>
          <w:sz w:val="16"/>
          <w:szCs w:val="16"/>
        </w:rPr>
        <w:t>*</w:t>
      </w:r>
      <w:r w:rsidRPr="002849D1">
        <w:t>taxable supply of the non</w:t>
      </w:r>
      <w:r w:rsidR="002849D1">
        <w:noBreakHyphen/>
      </w:r>
      <w:r w:rsidRPr="002849D1">
        <w:t>resident that is a taxable supply to which section</w:t>
      </w:r>
      <w:r w:rsidR="002849D1">
        <w:t> </w:t>
      </w:r>
      <w:r w:rsidRPr="002849D1">
        <w:t>83</w:t>
      </w:r>
      <w:r w:rsidR="002849D1">
        <w:noBreakHyphen/>
      </w:r>
      <w:r w:rsidRPr="002849D1">
        <w:t xml:space="preserve">5 applies. </w:t>
      </w:r>
    </w:p>
    <w:p w:rsidR="00300522" w:rsidRPr="002849D1" w:rsidRDefault="00300522" w:rsidP="00300522">
      <w:pPr>
        <w:pStyle w:val="subsection"/>
      </w:pPr>
      <w:r w:rsidRPr="002849D1">
        <w:tab/>
        <w:t>(2)</w:t>
      </w:r>
      <w:r w:rsidRPr="002849D1">
        <w:tab/>
      </w:r>
      <w:r w:rsidR="002849D1">
        <w:t>Subsection (</w:t>
      </w:r>
      <w:r w:rsidRPr="002849D1">
        <w:t>1) has effect despite section</w:t>
      </w:r>
      <w:r w:rsidR="002849D1">
        <w:t> </w:t>
      </w:r>
      <w:r w:rsidRPr="002849D1">
        <w:t>29</w:t>
      </w:r>
      <w:r w:rsidR="002849D1">
        <w:noBreakHyphen/>
      </w:r>
      <w:r w:rsidRPr="002849D1">
        <w:t xml:space="preserve">70 (which is about the requirement to issue tax invoices). </w:t>
      </w:r>
    </w:p>
    <w:p w:rsidR="00300522" w:rsidRPr="002849D1" w:rsidRDefault="00300522" w:rsidP="00300522">
      <w:pPr>
        <w:pStyle w:val="subsection"/>
      </w:pPr>
      <w:r w:rsidRPr="002849D1">
        <w:tab/>
        <w:t>(3)</w:t>
      </w:r>
      <w:r w:rsidRPr="002849D1">
        <w:tab/>
        <w:t>Subsection</w:t>
      </w:r>
      <w:r w:rsidR="002849D1">
        <w:t> </w:t>
      </w:r>
      <w:r w:rsidRPr="002849D1">
        <w:t>29</w:t>
      </w:r>
      <w:r w:rsidR="002849D1">
        <w:noBreakHyphen/>
      </w:r>
      <w:r w:rsidRPr="002849D1">
        <w:t xml:space="preserve">10(3) does not apply in relation to a </w:t>
      </w:r>
      <w:r w:rsidR="002849D1" w:rsidRPr="002849D1">
        <w:rPr>
          <w:position w:val="6"/>
          <w:sz w:val="16"/>
          <w:szCs w:val="16"/>
        </w:rPr>
        <w:t>*</w:t>
      </w:r>
      <w:r w:rsidRPr="002849D1">
        <w:t xml:space="preserve">creditable acquisition made by an entity as a result of being the </w:t>
      </w:r>
      <w:r w:rsidR="002849D1" w:rsidRPr="002849D1">
        <w:rPr>
          <w:position w:val="6"/>
          <w:sz w:val="16"/>
          <w:szCs w:val="16"/>
        </w:rPr>
        <w:t>*</w:t>
      </w:r>
      <w:r w:rsidRPr="002849D1">
        <w:t xml:space="preserve">recipient of a </w:t>
      </w:r>
      <w:r w:rsidR="002849D1" w:rsidRPr="002849D1">
        <w:rPr>
          <w:position w:val="6"/>
          <w:sz w:val="16"/>
          <w:szCs w:val="16"/>
        </w:rPr>
        <w:t>*</w:t>
      </w:r>
      <w:r w:rsidRPr="002849D1">
        <w:t>taxable supply to which section</w:t>
      </w:r>
      <w:r w:rsidR="002849D1">
        <w:t> </w:t>
      </w:r>
      <w:r w:rsidRPr="002849D1">
        <w:t>83</w:t>
      </w:r>
      <w:r w:rsidR="002849D1">
        <w:noBreakHyphen/>
      </w:r>
      <w:r w:rsidRPr="002849D1">
        <w:t xml:space="preserve">5 applies. </w:t>
      </w:r>
    </w:p>
    <w:p w:rsidR="00300522" w:rsidRPr="002849D1" w:rsidRDefault="00300522" w:rsidP="00A36DB5">
      <w:pPr>
        <w:pStyle w:val="ActHead3"/>
        <w:pageBreakBefore/>
      </w:pPr>
      <w:bookmarkStart w:id="622" w:name="_Toc364850987"/>
      <w:r w:rsidRPr="002849D1">
        <w:rPr>
          <w:rStyle w:val="CharDivNo"/>
        </w:rPr>
        <w:lastRenderedPageBreak/>
        <w:t>Division</w:t>
      </w:r>
      <w:r w:rsidR="002849D1" w:rsidRPr="002849D1">
        <w:rPr>
          <w:rStyle w:val="CharDivNo"/>
        </w:rPr>
        <w:t> </w:t>
      </w:r>
      <w:r w:rsidRPr="002849D1">
        <w:rPr>
          <w:rStyle w:val="CharDivNo"/>
        </w:rPr>
        <w:t>84</w:t>
      </w:r>
      <w:r w:rsidRPr="002849D1">
        <w:t>—</w:t>
      </w:r>
      <w:r w:rsidRPr="002849D1">
        <w:rPr>
          <w:rStyle w:val="CharDivText"/>
        </w:rPr>
        <w:t>Offshore supplies other than goods or real property</w:t>
      </w:r>
      <w:bookmarkEnd w:id="622"/>
    </w:p>
    <w:p w:rsidR="00300522" w:rsidRPr="002849D1" w:rsidRDefault="00300522" w:rsidP="00300522">
      <w:pPr>
        <w:pStyle w:val="ActHead5"/>
      </w:pPr>
      <w:bookmarkStart w:id="623" w:name="_Toc364850988"/>
      <w:r w:rsidRPr="002849D1">
        <w:rPr>
          <w:rStyle w:val="CharSectno"/>
        </w:rPr>
        <w:t>84</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623"/>
    </w:p>
    <w:p w:rsidR="00300522" w:rsidRPr="002849D1" w:rsidRDefault="00300522" w:rsidP="00300522">
      <w:pPr>
        <w:pStyle w:val="BoxText"/>
      </w:pPr>
      <w:r w:rsidRPr="002849D1">
        <w:t xml:space="preserve">This </w:t>
      </w:r>
      <w:r w:rsidR="00A53099" w:rsidRPr="002849D1">
        <w:t>Division</w:t>
      </w:r>
      <w:r w:rsidR="00A36DB5" w:rsidRPr="002849D1">
        <w:t xml:space="preserve"> </w:t>
      </w:r>
      <w:r w:rsidRPr="002849D1">
        <w:t xml:space="preserve">deals with supplies (of things other than goods or real property) taking place outside </w:t>
      </w:r>
      <w:smartTag w:uri="urn:schemas-microsoft-com:office:smarttags" w:element="country-region">
        <w:smartTag w:uri="urn:schemas-microsoft-com:office:smarttags" w:element="place">
          <w:r w:rsidRPr="002849D1">
            <w:t>Australia</w:t>
          </w:r>
        </w:smartTag>
      </w:smartTag>
      <w:r w:rsidRPr="002849D1">
        <w:t xml:space="preserve">. The GST on a supply that is a taxable supply under this </w:t>
      </w:r>
      <w:r w:rsidR="00A53099" w:rsidRPr="002849D1">
        <w:t>Division</w:t>
      </w:r>
      <w:r w:rsidR="00A36DB5" w:rsidRPr="002849D1">
        <w:t xml:space="preserve"> </w:t>
      </w:r>
      <w:r w:rsidRPr="002849D1">
        <w:t>is “reverse charged” to the recipient of the supply.</w:t>
      </w:r>
    </w:p>
    <w:p w:rsidR="00300522" w:rsidRPr="002849D1" w:rsidRDefault="00300522" w:rsidP="00300522">
      <w:pPr>
        <w:pStyle w:val="ActHead5"/>
      </w:pPr>
      <w:bookmarkStart w:id="624" w:name="_Toc364850989"/>
      <w:r w:rsidRPr="002849D1">
        <w:rPr>
          <w:rStyle w:val="CharSectno"/>
        </w:rPr>
        <w:t>84</w:t>
      </w:r>
      <w:r w:rsidR="002849D1" w:rsidRPr="002849D1">
        <w:rPr>
          <w:rStyle w:val="CharSectno"/>
        </w:rPr>
        <w:noBreakHyphen/>
      </w:r>
      <w:r w:rsidRPr="002849D1">
        <w:rPr>
          <w:rStyle w:val="CharSectno"/>
        </w:rPr>
        <w:t>5</w:t>
      </w:r>
      <w:r w:rsidRPr="002849D1">
        <w:t xml:space="preserve">  Intangible supplies from offshore that are taxable supplies under this Division</w:t>
      </w:r>
      <w:bookmarkEnd w:id="624"/>
    </w:p>
    <w:p w:rsidR="00300522" w:rsidRPr="002849D1" w:rsidRDefault="00300522" w:rsidP="00300522">
      <w:pPr>
        <w:pStyle w:val="subsection"/>
      </w:pPr>
      <w:r w:rsidRPr="002849D1">
        <w:tab/>
        <w:t>(1)</w:t>
      </w:r>
      <w:r w:rsidRPr="002849D1">
        <w:tab/>
        <w:t xml:space="preserve">A supply of anything other than goods or </w:t>
      </w:r>
      <w:r w:rsidR="002849D1" w:rsidRPr="002849D1">
        <w:rPr>
          <w:position w:val="6"/>
          <w:sz w:val="16"/>
        </w:rPr>
        <w:t>*</w:t>
      </w:r>
      <w:r w:rsidRPr="002849D1">
        <w:t>real property that is:</w:t>
      </w:r>
    </w:p>
    <w:p w:rsidR="00300522" w:rsidRPr="002849D1" w:rsidRDefault="00300522" w:rsidP="00300522">
      <w:pPr>
        <w:pStyle w:val="paragraph"/>
      </w:pPr>
      <w:r w:rsidRPr="002849D1">
        <w:tab/>
        <w:t>(a)</w:t>
      </w:r>
      <w:r w:rsidRPr="002849D1">
        <w:tab/>
        <w:t xml:space="preserve">a supply not </w:t>
      </w:r>
      <w:r w:rsidR="002849D1" w:rsidRPr="002849D1">
        <w:rPr>
          <w:position w:val="6"/>
          <w:sz w:val="16"/>
        </w:rPr>
        <w:t>*</w:t>
      </w:r>
      <w:r w:rsidRPr="002849D1">
        <w:t xml:space="preserve">connected with </w:t>
      </w:r>
      <w:smartTag w:uri="urn:schemas-microsoft-com:office:smarttags" w:element="country-region">
        <w:smartTag w:uri="urn:schemas-microsoft-com:office:smarttags" w:element="place">
          <w:r w:rsidRPr="002849D1">
            <w:t>Australia</w:t>
          </w:r>
        </w:smartTag>
      </w:smartTag>
      <w:r w:rsidRPr="002849D1">
        <w:t>; or</w:t>
      </w:r>
    </w:p>
    <w:p w:rsidR="00300522" w:rsidRPr="002849D1" w:rsidRDefault="00300522" w:rsidP="00300522">
      <w:pPr>
        <w:pStyle w:val="paragraph"/>
      </w:pPr>
      <w:r w:rsidRPr="002849D1">
        <w:tab/>
        <w:t>(b)</w:t>
      </w:r>
      <w:r w:rsidRPr="002849D1">
        <w:tab/>
        <w:t xml:space="preserve">a supply connected with </w:t>
      </w:r>
      <w:smartTag w:uri="urn:schemas-microsoft-com:office:smarttags" w:element="country-region">
        <w:smartTag w:uri="urn:schemas-microsoft-com:office:smarttags" w:element="place">
          <w:r w:rsidRPr="002849D1">
            <w:t>Australia</w:t>
          </w:r>
        </w:smartTag>
      </w:smartTag>
      <w:r w:rsidRPr="002849D1">
        <w:t xml:space="preserve"> because of paragraph</w:t>
      </w:r>
      <w:r w:rsidR="002849D1">
        <w:t> </w:t>
      </w:r>
      <w:r w:rsidRPr="002849D1">
        <w:t>9</w:t>
      </w:r>
      <w:r w:rsidR="002849D1">
        <w:noBreakHyphen/>
      </w:r>
      <w:r w:rsidRPr="002849D1">
        <w:t>25(5)(c);</w:t>
      </w:r>
    </w:p>
    <w:p w:rsidR="00300522" w:rsidRPr="002849D1" w:rsidRDefault="00300522" w:rsidP="00300522">
      <w:pPr>
        <w:pStyle w:val="subsection2"/>
      </w:pPr>
      <w:r w:rsidRPr="002849D1">
        <w:t xml:space="preserve">is a </w:t>
      </w:r>
      <w:r w:rsidRPr="002849D1">
        <w:rPr>
          <w:b/>
          <w:i/>
        </w:rPr>
        <w:t>taxable supply</w:t>
      </w:r>
      <w:r w:rsidRPr="002849D1">
        <w:t xml:space="preserve"> if:</w:t>
      </w:r>
    </w:p>
    <w:p w:rsidR="00300522" w:rsidRPr="002849D1" w:rsidRDefault="00300522" w:rsidP="00300522">
      <w:pPr>
        <w:pStyle w:val="paragraph"/>
      </w:pPr>
      <w:r w:rsidRPr="002849D1">
        <w:tab/>
        <w:t>(c)</w:t>
      </w:r>
      <w:r w:rsidRPr="002849D1">
        <w:tab/>
        <w:t xml:space="preserve">the </w:t>
      </w:r>
      <w:r w:rsidR="002849D1" w:rsidRPr="002849D1">
        <w:rPr>
          <w:position w:val="6"/>
          <w:sz w:val="16"/>
        </w:rPr>
        <w:t>*</w:t>
      </w:r>
      <w:r w:rsidRPr="002849D1">
        <w:t xml:space="preserve">recipient of the supply acquires the thing supplied solely or partly for the purpose of an </w:t>
      </w:r>
      <w:r w:rsidR="002849D1" w:rsidRPr="002849D1">
        <w:rPr>
          <w:position w:val="6"/>
          <w:sz w:val="16"/>
        </w:rPr>
        <w:t>*</w:t>
      </w:r>
      <w:r w:rsidRPr="002849D1">
        <w:t xml:space="preserve">enterprise that the recipient </w:t>
      </w:r>
      <w:r w:rsidR="002849D1" w:rsidRPr="002849D1">
        <w:rPr>
          <w:position w:val="6"/>
          <w:sz w:val="16"/>
        </w:rPr>
        <w:t>*</w:t>
      </w:r>
      <w:r w:rsidRPr="002849D1">
        <w:t xml:space="preserve">carries on in </w:t>
      </w:r>
      <w:smartTag w:uri="urn:schemas-microsoft-com:office:smarttags" w:element="country-region">
        <w:smartTag w:uri="urn:schemas-microsoft-com:office:smarttags" w:element="place">
          <w:r w:rsidRPr="002849D1">
            <w:t>Australia</w:t>
          </w:r>
        </w:smartTag>
      </w:smartTag>
      <w:r w:rsidRPr="002849D1">
        <w:t xml:space="preserve">, but not solely for a </w:t>
      </w:r>
      <w:r w:rsidR="002849D1" w:rsidRPr="002849D1">
        <w:rPr>
          <w:position w:val="6"/>
          <w:sz w:val="16"/>
        </w:rPr>
        <w:t>*</w:t>
      </w:r>
      <w:r w:rsidRPr="002849D1">
        <w:t>creditable purpose; and</w:t>
      </w:r>
    </w:p>
    <w:p w:rsidR="00300522" w:rsidRPr="002849D1" w:rsidRDefault="00300522" w:rsidP="00300522">
      <w:pPr>
        <w:pStyle w:val="paragraph"/>
      </w:pPr>
      <w:r w:rsidRPr="002849D1">
        <w:tab/>
        <w:t>(d)</w:t>
      </w:r>
      <w:r w:rsidRPr="002849D1">
        <w:tab/>
        <w:t xml:space="preserve">the supply is for </w:t>
      </w:r>
      <w:r w:rsidR="002849D1" w:rsidRPr="002849D1">
        <w:rPr>
          <w:position w:val="6"/>
          <w:sz w:val="16"/>
        </w:rPr>
        <w:t>*</w:t>
      </w:r>
      <w:r w:rsidRPr="002849D1">
        <w:t>consideration; and</w:t>
      </w:r>
    </w:p>
    <w:p w:rsidR="00300522" w:rsidRPr="002849D1" w:rsidRDefault="00300522" w:rsidP="00300522">
      <w:pPr>
        <w:pStyle w:val="paragraph"/>
      </w:pPr>
      <w:r w:rsidRPr="002849D1">
        <w:tab/>
        <w:t>(e)</w:t>
      </w:r>
      <w:r w:rsidRPr="002849D1">
        <w:tab/>
        <w:t xml:space="preserve">the recipient is </w:t>
      </w:r>
      <w:r w:rsidR="002849D1" w:rsidRPr="002849D1">
        <w:rPr>
          <w:position w:val="6"/>
          <w:sz w:val="16"/>
        </w:rPr>
        <w:t>*</w:t>
      </w:r>
      <w:r w:rsidRPr="002849D1">
        <w:t xml:space="preserve">registered or </w:t>
      </w:r>
      <w:r w:rsidR="002849D1" w:rsidRPr="002849D1">
        <w:rPr>
          <w:position w:val="6"/>
          <w:sz w:val="16"/>
        </w:rPr>
        <w:t>*</w:t>
      </w:r>
      <w:r w:rsidRPr="002849D1">
        <w:t>required to be registered.</w:t>
      </w:r>
    </w:p>
    <w:p w:rsidR="00300522" w:rsidRPr="002849D1" w:rsidRDefault="00300522" w:rsidP="00300522">
      <w:pPr>
        <w:pStyle w:val="subsection2"/>
      </w:pPr>
      <w:r w:rsidRPr="002849D1">
        <w:t xml:space="preserve">However, the supply is not a </w:t>
      </w:r>
      <w:r w:rsidR="002849D1" w:rsidRPr="002849D1">
        <w:rPr>
          <w:position w:val="6"/>
          <w:sz w:val="16"/>
        </w:rPr>
        <w:t>*</w:t>
      </w:r>
      <w:r w:rsidRPr="002849D1">
        <w:t xml:space="preserve">taxable supply to the extent that it is </w:t>
      </w:r>
      <w:r w:rsidR="002849D1" w:rsidRPr="002849D1">
        <w:rPr>
          <w:position w:val="6"/>
          <w:sz w:val="16"/>
        </w:rPr>
        <w:t>*</w:t>
      </w:r>
      <w:r w:rsidRPr="002849D1">
        <w:t>GST</w:t>
      </w:r>
      <w:r w:rsidR="002849D1">
        <w:noBreakHyphen/>
      </w:r>
      <w:r w:rsidRPr="002849D1">
        <w:t xml:space="preserve">free or </w:t>
      </w:r>
      <w:r w:rsidR="002849D1" w:rsidRPr="002849D1">
        <w:rPr>
          <w:position w:val="6"/>
          <w:sz w:val="16"/>
        </w:rPr>
        <w:t>*</w:t>
      </w:r>
      <w:r w:rsidRPr="002849D1">
        <w:t>input taxed.</w:t>
      </w:r>
    </w:p>
    <w:p w:rsidR="00300522" w:rsidRPr="002849D1" w:rsidRDefault="00300522" w:rsidP="00300522">
      <w:pPr>
        <w:pStyle w:val="subsection"/>
      </w:pPr>
      <w:r w:rsidRPr="002849D1">
        <w:tab/>
        <w:t>(2)</w:t>
      </w:r>
      <w:r w:rsidRPr="002849D1">
        <w:tab/>
        <w:t xml:space="preserve">For the purposes of </w:t>
      </w:r>
      <w:r w:rsidR="002849D1">
        <w:t>paragraph (</w:t>
      </w:r>
      <w:r w:rsidRPr="002849D1">
        <w:t xml:space="preserve">1)(e), in determining whether the </w:t>
      </w:r>
      <w:r w:rsidR="002849D1" w:rsidRPr="002849D1">
        <w:rPr>
          <w:position w:val="6"/>
          <w:sz w:val="16"/>
          <w:szCs w:val="16"/>
        </w:rPr>
        <w:t>*</w:t>
      </w:r>
      <w:r w:rsidRPr="002849D1">
        <w:t xml:space="preserve">recipient is </w:t>
      </w:r>
      <w:r w:rsidR="002849D1" w:rsidRPr="002849D1">
        <w:rPr>
          <w:position w:val="6"/>
          <w:sz w:val="16"/>
          <w:szCs w:val="16"/>
        </w:rPr>
        <w:t>*</w:t>
      </w:r>
      <w:r w:rsidRPr="002849D1">
        <w:t xml:space="preserve">required to be registered, what would be the </w:t>
      </w:r>
      <w:r w:rsidR="002849D1" w:rsidRPr="002849D1">
        <w:rPr>
          <w:position w:val="6"/>
          <w:sz w:val="16"/>
          <w:szCs w:val="16"/>
        </w:rPr>
        <w:t>*</w:t>
      </w:r>
      <w:r w:rsidRPr="002849D1">
        <w:t xml:space="preserve">value of such supplies (if they were </w:t>
      </w:r>
      <w:r w:rsidR="002849D1" w:rsidRPr="002849D1">
        <w:rPr>
          <w:position w:val="6"/>
          <w:sz w:val="16"/>
          <w:szCs w:val="16"/>
        </w:rPr>
        <w:t>*</w:t>
      </w:r>
      <w:r w:rsidRPr="002849D1">
        <w:t xml:space="preserve">taxable supplies) is to be counted towards the recipient’s </w:t>
      </w:r>
      <w:r w:rsidR="002849D1" w:rsidRPr="002849D1">
        <w:rPr>
          <w:position w:val="6"/>
          <w:sz w:val="16"/>
        </w:rPr>
        <w:t>*</w:t>
      </w:r>
      <w:r w:rsidR="00655A44" w:rsidRPr="002849D1">
        <w:t>GST turnover</w:t>
      </w:r>
      <w:r w:rsidRPr="002849D1">
        <w:t>.</w:t>
      </w:r>
    </w:p>
    <w:p w:rsidR="00300522" w:rsidRPr="002849D1" w:rsidRDefault="00300522" w:rsidP="00300522">
      <w:pPr>
        <w:pStyle w:val="subsection"/>
      </w:pPr>
      <w:r w:rsidRPr="002849D1">
        <w:tab/>
        <w:t>(3)</w:t>
      </w:r>
      <w:r w:rsidRPr="002849D1">
        <w:tab/>
        <w:t>This section has effect despite section</w:t>
      </w:r>
      <w:r w:rsidR="002849D1">
        <w:t> </w:t>
      </w:r>
      <w:r w:rsidRPr="002849D1">
        <w:t>9</w:t>
      </w:r>
      <w:r w:rsidR="002849D1">
        <w:noBreakHyphen/>
      </w:r>
      <w:r w:rsidRPr="002849D1">
        <w:t>5 (which is about what is a taxable supply).</w:t>
      </w:r>
    </w:p>
    <w:p w:rsidR="00300522" w:rsidRPr="002849D1" w:rsidRDefault="00300522" w:rsidP="00300522">
      <w:pPr>
        <w:pStyle w:val="ActHead5"/>
      </w:pPr>
      <w:bookmarkStart w:id="625" w:name="_Toc364850990"/>
      <w:r w:rsidRPr="002849D1">
        <w:rPr>
          <w:rStyle w:val="CharSectno"/>
        </w:rPr>
        <w:lastRenderedPageBreak/>
        <w:t>84</w:t>
      </w:r>
      <w:r w:rsidR="002849D1" w:rsidRPr="002849D1">
        <w:rPr>
          <w:rStyle w:val="CharSectno"/>
        </w:rPr>
        <w:noBreakHyphen/>
      </w:r>
      <w:r w:rsidRPr="002849D1">
        <w:rPr>
          <w:rStyle w:val="CharSectno"/>
        </w:rPr>
        <w:t>10</w:t>
      </w:r>
      <w:r w:rsidRPr="002849D1">
        <w:t xml:space="preserve">  “Reverse charge” on offshore intangible supplies</w:t>
      </w:r>
      <w:bookmarkEnd w:id="625"/>
    </w:p>
    <w:p w:rsidR="00300522" w:rsidRPr="002849D1" w:rsidRDefault="00300522" w:rsidP="00300522">
      <w:pPr>
        <w:pStyle w:val="subsection"/>
      </w:pPr>
      <w:r w:rsidRPr="002849D1">
        <w:tab/>
        <w:t>(1)</w:t>
      </w:r>
      <w:r w:rsidRPr="002849D1">
        <w:tab/>
        <w:t xml:space="preserve">The GST on a supply that is a </w:t>
      </w:r>
      <w:r w:rsidR="002849D1" w:rsidRPr="002849D1">
        <w:rPr>
          <w:position w:val="6"/>
          <w:sz w:val="16"/>
          <w:szCs w:val="16"/>
        </w:rPr>
        <w:t>*</w:t>
      </w:r>
      <w:r w:rsidRPr="002849D1">
        <w:t>taxable supply because of section</w:t>
      </w:r>
      <w:r w:rsidR="002849D1">
        <w:t> </w:t>
      </w:r>
      <w:r w:rsidRPr="002849D1">
        <w:t>84</w:t>
      </w:r>
      <w:r w:rsidR="002849D1">
        <w:noBreakHyphen/>
      </w:r>
      <w:r w:rsidRPr="002849D1">
        <w:t>5:</w:t>
      </w:r>
    </w:p>
    <w:p w:rsidR="00300522" w:rsidRPr="002849D1" w:rsidRDefault="00300522" w:rsidP="00300522">
      <w:pPr>
        <w:pStyle w:val="paragraph"/>
      </w:pPr>
      <w:r w:rsidRPr="002849D1">
        <w:tab/>
        <w:t>(a)</w:t>
      </w:r>
      <w:r w:rsidRPr="002849D1">
        <w:tab/>
        <w:t xml:space="preserve">is payable by the </w:t>
      </w:r>
      <w:r w:rsidR="002849D1" w:rsidRPr="002849D1">
        <w:rPr>
          <w:position w:val="6"/>
          <w:sz w:val="16"/>
          <w:szCs w:val="16"/>
        </w:rPr>
        <w:t>*</w:t>
      </w:r>
      <w:r w:rsidRPr="002849D1">
        <w:t>recipient of the supply; and</w:t>
      </w:r>
    </w:p>
    <w:p w:rsidR="00300522" w:rsidRPr="002849D1" w:rsidRDefault="00300522" w:rsidP="00300522">
      <w:pPr>
        <w:pStyle w:val="paragraph"/>
      </w:pPr>
      <w:r w:rsidRPr="002849D1">
        <w:tab/>
        <w:t>(b)</w:t>
      </w:r>
      <w:r w:rsidRPr="002849D1">
        <w:tab/>
        <w:t>is not payable by the supplier.</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40 (which is about liability for the GST).</w:t>
      </w:r>
    </w:p>
    <w:p w:rsidR="00300522" w:rsidRPr="002849D1" w:rsidRDefault="00300522" w:rsidP="00300522">
      <w:pPr>
        <w:pStyle w:val="subsection"/>
      </w:pPr>
      <w:r w:rsidRPr="002849D1">
        <w:tab/>
        <w:t>(3)</w:t>
      </w:r>
      <w:r w:rsidRPr="002849D1">
        <w:tab/>
        <w:t>If a supply is a taxable supply under both sections</w:t>
      </w:r>
      <w:r w:rsidR="002849D1">
        <w:t> </w:t>
      </w:r>
      <w:r w:rsidRPr="002849D1">
        <w:t>9</w:t>
      </w:r>
      <w:r w:rsidR="002849D1">
        <w:noBreakHyphen/>
      </w:r>
      <w:r w:rsidRPr="002849D1">
        <w:t>5 and 84</w:t>
      </w:r>
      <w:r w:rsidR="002849D1">
        <w:noBreakHyphen/>
      </w:r>
      <w:r w:rsidRPr="002849D1">
        <w:t>5, GST is only payable under this section (instead of section</w:t>
      </w:r>
      <w:r w:rsidR="002849D1">
        <w:t> </w:t>
      </w:r>
      <w:r w:rsidRPr="002849D1">
        <w:t>9</w:t>
      </w:r>
      <w:r w:rsidR="002849D1">
        <w:noBreakHyphen/>
      </w:r>
      <w:r w:rsidRPr="002849D1">
        <w:t>40).</w:t>
      </w:r>
    </w:p>
    <w:p w:rsidR="00300522" w:rsidRPr="002849D1" w:rsidRDefault="00300522" w:rsidP="00300522">
      <w:pPr>
        <w:pStyle w:val="ActHead5"/>
      </w:pPr>
      <w:bookmarkStart w:id="626" w:name="_Toc364850991"/>
      <w:r w:rsidRPr="002849D1">
        <w:rPr>
          <w:rStyle w:val="CharSectno"/>
        </w:rPr>
        <w:t>84</w:t>
      </w:r>
      <w:r w:rsidR="002849D1" w:rsidRPr="002849D1">
        <w:rPr>
          <w:rStyle w:val="CharSectno"/>
        </w:rPr>
        <w:noBreakHyphen/>
      </w:r>
      <w:r w:rsidRPr="002849D1">
        <w:rPr>
          <w:rStyle w:val="CharSectno"/>
        </w:rPr>
        <w:t>12</w:t>
      </w:r>
      <w:r w:rsidRPr="002849D1">
        <w:t xml:space="preserve">  The amount of GST on offshore intangible supplies</w:t>
      </w:r>
      <w:bookmarkEnd w:id="626"/>
    </w:p>
    <w:p w:rsidR="00300522" w:rsidRPr="002849D1" w:rsidRDefault="00300522" w:rsidP="00300522">
      <w:pPr>
        <w:pStyle w:val="subsection"/>
      </w:pPr>
      <w:r w:rsidRPr="002849D1">
        <w:tab/>
        <w:t>(1)</w:t>
      </w:r>
      <w:r w:rsidRPr="002849D1">
        <w:tab/>
        <w:t xml:space="preserve">The amount of GST on a supply that is a </w:t>
      </w:r>
      <w:r w:rsidR="002849D1" w:rsidRPr="002849D1">
        <w:rPr>
          <w:position w:val="6"/>
          <w:sz w:val="16"/>
          <w:szCs w:val="16"/>
        </w:rPr>
        <w:t>*</w:t>
      </w:r>
      <w:r w:rsidRPr="002849D1">
        <w:t>taxable supply because of section</w:t>
      </w:r>
      <w:r w:rsidR="002849D1">
        <w:t> </w:t>
      </w:r>
      <w:r w:rsidRPr="002849D1">
        <w:t>84</w:t>
      </w:r>
      <w:r w:rsidR="002849D1">
        <w:noBreakHyphen/>
      </w:r>
      <w:r w:rsidRPr="002849D1">
        <w:t>5 i</w:t>
      </w:r>
      <w:smartTag w:uri="urn:schemas-microsoft-com:office:smarttags" w:element="PersonName">
        <w:r w:rsidRPr="002849D1">
          <w:t>s 1</w:t>
        </w:r>
      </w:smartTag>
      <w:r w:rsidRPr="002849D1">
        <w:t xml:space="preserve">0% of the </w:t>
      </w:r>
      <w:r w:rsidR="002849D1" w:rsidRPr="002849D1">
        <w:rPr>
          <w:position w:val="6"/>
          <w:sz w:val="16"/>
          <w:szCs w:val="16"/>
        </w:rPr>
        <w:t>*</w:t>
      </w:r>
      <w:r w:rsidRPr="002849D1">
        <w:t>price of the supply.</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70 (which is about the amount of GST on taxable supplies).</w:t>
      </w:r>
    </w:p>
    <w:p w:rsidR="00300522" w:rsidRPr="002849D1" w:rsidRDefault="00300522" w:rsidP="00300522">
      <w:pPr>
        <w:pStyle w:val="notetext"/>
      </w:pPr>
      <w:r w:rsidRPr="002849D1">
        <w:t>Note:</w:t>
      </w:r>
      <w:r w:rsidRPr="002849D1">
        <w:tab/>
        <w:t>Section</w:t>
      </w:r>
      <w:r w:rsidR="002849D1">
        <w:t> </w:t>
      </w:r>
      <w:r w:rsidRPr="002849D1">
        <w:t>9</w:t>
      </w:r>
      <w:r w:rsidR="002849D1">
        <w:noBreakHyphen/>
      </w:r>
      <w:r w:rsidRPr="002849D1">
        <w:t xml:space="preserve">90 (rounding of amounts of GST) can apply to amounts of GST worked out using this section. </w:t>
      </w:r>
    </w:p>
    <w:p w:rsidR="00300522" w:rsidRPr="002849D1" w:rsidRDefault="00300522" w:rsidP="00300522">
      <w:pPr>
        <w:pStyle w:val="ActHead5"/>
      </w:pPr>
      <w:bookmarkStart w:id="627" w:name="_Toc364850992"/>
      <w:r w:rsidRPr="002849D1">
        <w:rPr>
          <w:rStyle w:val="CharSectno"/>
        </w:rPr>
        <w:t>84</w:t>
      </w:r>
      <w:r w:rsidR="002849D1" w:rsidRPr="002849D1">
        <w:rPr>
          <w:rStyle w:val="CharSectno"/>
        </w:rPr>
        <w:noBreakHyphen/>
      </w:r>
      <w:r w:rsidRPr="002849D1">
        <w:rPr>
          <w:rStyle w:val="CharSectno"/>
        </w:rPr>
        <w:t>13</w:t>
      </w:r>
      <w:r w:rsidRPr="002849D1">
        <w:t xml:space="preserve">  The amount of input tax credits relating to offshore intangible supplies</w:t>
      </w:r>
      <w:bookmarkEnd w:id="627"/>
    </w:p>
    <w:p w:rsidR="00300522" w:rsidRPr="002849D1" w:rsidRDefault="00300522" w:rsidP="00300522">
      <w:pPr>
        <w:pStyle w:val="subsection"/>
      </w:pPr>
      <w:r w:rsidRPr="002849D1">
        <w:tab/>
        <w:t>(1)</w:t>
      </w:r>
      <w:r w:rsidRPr="002849D1">
        <w:tab/>
        <w:t xml:space="preserve">The amount of the input tax credit for a </w:t>
      </w:r>
      <w:r w:rsidR="002849D1" w:rsidRPr="002849D1">
        <w:rPr>
          <w:position w:val="6"/>
          <w:sz w:val="16"/>
          <w:szCs w:val="16"/>
        </w:rPr>
        <w:t>*</w:t>
      </w:r>
      <w:r w:rsidRPr="002849D1">
        <w:t xml:space="preserve">creditable acquisition that relates to a supply that is a </w:t>
      </w:r>
      <w:r w:rsidR="002849D1" w:rsidRPr="002849D1">
        <w:rPr>
          <w:position w:val="6"/>
          <w:sz w:val="16"/>
          <w:szCs w:val="16"/>
        </w:rPr>
        <w:t>*</w:t>
      </w:r>
      <w:r w:rsidRPr="002849D1">
        <w:t>taxable supply because of section</w:t>
      </w:r>
      <w:r w:rsidR="002849D1">
        <w:t> </w:t>
      </w:r>
      <w:r w:rsidRPr="002849D1">
        <w:t>84</w:t>
      </w:r>
      <w:r w:rsidR="002849D1">
        <w:noBreakHyphen/>
      </w:r>
      <w:r w:rsidRPr="002849D1">
        <w:t>5 is as follows:</w:t>
      </w:r>
    </w:p>
    <w:p w:rsidR="00300522" w:rsidRPr="002849D1" w:rsidRDefault="00143843" w:rsidP="00A53099">
      <w:pPr>
        <w:pStyle w:val="Formula"/>
        <w:spacing w:before="120" w:after="120"/>
      </w:pPr>
      <w:r w:rsidRPr="002849D1">
        <w:rPr>
          <w:noProof/>
        </w:rPr>
        <w:drawing>
          <wp:inline distT="0" distB="0" distL="0" distR="0" wp14:anchorId="33122A6F" wp14:editId="5AF2AC1B">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bCs/>
          <w:i/>
          <w:iCs/>
        </w:rPr>
        <w:t>extent of consideration</w:t>
      </w:r>
      <w:r w:rsidRPr="002849D1">
        <w:t xml:space="preserve"> is the extent to which you provide, or are liable to provide, the </w:t>
      </w:r>
      <w:r w:rsidR="002849D1" w:rsidRPr="002849D1">
        <w:rPr>
          <w:position w:val="6"/>
          <w:sz w:val="16"/>
          <w:szCs w:val="16"/>
        </w:rPr>
        <w:t>*</w:t>
      </w:r>
      <w:r w:rsidRPr="002849D1">
        <w:t>consideration for the acquisition, expressed as a percentage of the total consideration for the acquisition.</w:t>
      </w:r>
    </w:p>
    <w:p w:rsidR="00300522" w:rsidRPr="002849D1" w:rsidRDefault="00300522" w:rsidP="00300522">
      <w:pPr>
        <w:pStyle w:val="Definition"/>
      </w:pPr>
      <w:r w:rsidRPr="002849D1">
        <w:rPr>
          <w:b/>
          <w:bCs/>
          <w:i/>
          <w:iCs/>
        </w:rPr>
        <w:t>extent of creditable purpose</w:t>
      </w:r>
      <w:r w:rsidRPr="002849D1">
        <w:t xml:space="preserve"> is the extent to which the </w:t>
      </w:r>
      <w:r w:rsidR="002849D1" w:rsidRPr="002849D1">
        <w:rPr>
          <w:position w:val="6"/>
          <w:sz w:val="16"/>
          <w:szCs w:val="16"/>
        </w:rPr>
        <w:t>*</w:t>
      </w:r>
      <w:r w:rsidRPr="002849D1">
        <w:t xml:space="preserve">creditable acquisition is for a </w:t>
      </w:r>
      <w:r w:rsidR="002849D1" w:rsidRPr="002849D1">
        <w:rPr>
          <w:position w:val="6"/>
          <w:sz w:val="16"/>
          <w:szCs w:val="16"/>
        </w:rPr>
        <w:t>*</w:t>
      </w:r>
      <w:r w:rsidRPr="002849D1">
        <w:t>creditable purpose, expressed as a percentage of the total purpose of the acquisition.</w:t>
      </w:r>
    </w:p>
    <w:p w:rsidR="00300522" w:rsidRPr="002849D1" w:rsidRDefault="00300522" w:rsidP="00300522">
      <w:pPr>
        <w:pStyle w:val="Definition"/>
      </w:pPr>
      <w:r w:rsidRPr="002849D1">
        <w:rPr>
          <w:b/>
          <w:bCs/>
          <w:i/>
          <w:iCs/>
        </w:rPr>
        <w:lastRenderedPageBreak/>
        <w:t>full input tax credit</w:t>
      </w:r>
      <w:r w:rsidRPr="002849D1">
        <w:t xml:space="preserve"> i</w:t>
      </w:r>
      <w:smartTag w:uri="urn:schemas-microsoft-com:office:smarttags" w:element="PersonName">
        <w:r w:rsidRPr="002849D1">
          <w:t xml:space="preserve">s </w:t>
        </w:r>
        <w:r w:rsidRPr="002849D1">
          <w:rPr>
            <w:position w:val="6"/>
            <w:sz w:val="16"/>
            <w:szCs w:val="16"/>
          </w:rPr>
          <w:t>1</w:t>
        </w:r>
      </w:smartTag>
      <w:r w:rsidRPr="002849D1">
        <w:rPr>
          <w:position w:val="6"/>
          <w:sz w:val="16"/>
          <w:szCs w:val="16"/>
        </w:rPr>
        <w:t>1</w:t>
      </w:r>
      <w:r w:rsidRPr="002849D1">
        <w:t>/</w:t>
      </w:r>
      <w:r w:rsidRPr="002849D1">
        <w:rPr>
          <w:sz w:val="16"/>
          <w:szCs w:val="16"/>
        </w:rPr>
        <w:t>10</w:t>
      </w:r>
      <w:r w:rsidRPr="002849D1">
        <w:t xml:space="preserve"> of what would have been the amount of the input tax credit for the acquisition if:</w:t>
      </w:r>
    </w:p>
    <w:p w:rsidR="00300522" w:rsidRPr="002849D1" w:rsidRDefault="00300522" w:rsidP="00300522">
      <w:pPr>
        <w:pStyle w:val="paragraph"/>
      </w:pPr>
      <w:r w:rsidRPr="002849D1">
        <w:tab/>
        <w:t>(a)</w:t>
      </w:r>
      <w:r w:rsidRPr="002849D1">
        <w:tab/>
        <w:t xml:space="preserve">the supply had been or is a </w:t>
      </w:r>
      <w:r w:rsidR="002849D1" w:rsidRPr="002849D1">
        <w:rPr>
          <w:position w:val="6"/>
          <w:sz w:val="16"/>
          <w:szCs w:val="16"/>
        </w:rPr>
        <w:t>*</w:t>
      </w:r>
      <w:r w:rsidRPr="002849D1">
        <w:t>taxable supply otherwise than because of section</w:t>
      </w:r>
      <w:r w:rsidR="002849D1">
        <w:t> </w:t>
      </w:r>
      <w:r w:rsidRPr="002849D1">
        <w:t>84</w:t>
      </w:r>
      <w:r w:rsidR="002849D1">
        <w:noBreakHyphen/>
      </w:r>
      <w:r w:rsidRPr="002849D1">
        <w:t>5; and</w:t>
      </w:r>
    </w:p>
    <w:p w:rsidR="00300522" w:rsidRPr="002849D1" w:rsidRDefault="00300522" w:rsidP="00300522">
      <w:pPr>
        <w:pStyle w:val="paragraph"/>
      </w:pPr>
      <w:r w:rsidRPr="002849D1">
        <w:tab/>
        <w:t>(b)</w:t>
      </w:r>
      <w:r w:rsidRPr="002849D1">
        <w:tab/>
        <w:t>the acquisition had been made solely for a creditable purpose; and</w:t>
      </w:r>
    </w:p>
    <w:p w:rsidR="00300522" w:rsidRPr="002849D1" w:rsidRDefault="00300522" w:rsidP="00300522">
      <w:pPr>
        <w:pStyle w:val="paragraph"/>
      </w:pPr>
      <w:r w:rsidRPr="002849D1">
        <w:tab/>
        <w:t>(c)</w:t>
      </w:r>
      <w:r w:rsidRPr="002849D1">
        <w:tab/>
        <w:t>you had provided, or had been liable to provide, all of the consideration for the acquisition.</w:t>
      </w:r>
    </w:p>
    <w:p w:rsidR="00300522" w:rsidRPr="002849D1" w:rsidRDefault="00300522" w:rsidP="00300522">
      <w:pPr>
        <w:pStyle w:val="subsection"/>
      </w:pPr>
      <w:r w:rsidRPr="002849D1">
        <w:tab/>
        <w:t>(1A)</w:t>
      </w:r>
      <w:r w:rsidRPr="002849D1">
        <w:tab/>
        <w:t>However, if:</w:t>
      </w:r>
    </w:p>
    <w:p w:rsidR="00300522" w:rsidRPr="002849D1" w:rsidRDefault="00300522" w:rsidP="00300522">
      <w:pPr>
        <w:pStyle w:val="paragraph"/>
      </w:pPr>
      <w:r w:rsidRPr="002849D1">
        <w:tab/>
        <w:t>(a)</w:t>
      </w:r>
      <w:r w:rsidRPr="002849D1">
        <w:tab/>
        <w:t xml:space="preserve">an </w:t>
      </w:r>
      <w:r w:rsidR="002849D1" w:rsidRPr="002849D1">
        <w:rPr>
          <w:position w:val="6"/>
          <w:sz w:val="16"/>
        </w:rPr>
        <w:t>*</w:t>
      </w:r>
      <w:r w:rsidRPr="002849D1">
        <w:t>annual apportionment election that you have made has effect at the end of the tax period to which the input tax credit is attributable; and</w:t>
      </w:r>
    </w:p>
    <w:p w:rsidR="00300522" w:rsidRPr="002849D1" w:rsidRDefault="00300522" w:rsidP="00300522">
      <w:pPr>
        <w:pStyle w:val="paragraph"/>
      </w:pPr>
      <w:r w:rsidRPr="002849D1">
        <w:tab/>
        <w:t>(b)</w:t>
      </w:r>
      <w:r w:rsidRPr="002849D1">
        <w:tab/>
        <w:t>the acquisition is not an acquisition of a kind specified in the regulations made for the purposes of paragraph</w:t>
      </w:r>
      <w:r w:rsidR="002849D1">
        <w:t> </w:t>
      </w:r>
      <w:r w:rsidRPr="002849D1">
        <w:t>131</w:t>
      </w:r>
      <w:r w:rsidR="002849D1">
        <w:noBreakHyphen/>
      </w:r>
      <w:r w:rsidRPr="002849D1">
        <w:t>40(1)(b);</w:t>
      </w:r>
    </w:p>
    <w:p w:rsidR="00300522" w:rsidRPr="002849D1" w:rsidRDefault="00300522" w:rsidP="00300522">
      <w:pPr>
        <w:pStyle w:val="subsection2"/>
      </w:pPr>
      <w:r w:rsidRPr="002849D1">
        <w:t>the amount of the input tax credit on the acquisition is worked out under section</w:t>
      </w:r>
      <w:r w:rsidR="002849D1">
        <w:t> </w:t>
      </w:r>
      <w:r w:rsidRPr="002849D1">
        <w:t>131</w:t>
      </w:r>
      <w:r w:rsidR="002849D1">
        <w:noBreakHyphen/>
      </w:r>
      <w:r w:rsidRPr="002849D1">
        <w:t xml:space="preserve">40 as if </w:t>
      </w:r>
      <w:r w:rsidRPr="002849D1">
        <w:rPr>
          <w:b/>
          <w:i/>
        </w:rPr>
        <w:t>full input tax credit</w:t>
      </w:r>
      <w:r w:rsidRPr="002849D1">
        <w:t xml:space="preserve"> had the same meaning in subsection</w:t>
      </w:r>
      <w:r w:rsidR="002849D1">
        <w:t> </w:t>
      </w:r>
      <w:r w:rsidRPr="002849D1">
        <w:t>131</w:t>
      </w:r>
      <w:r w:rsidR="002849D1">
        <w:noBreakHyphen/>
      </w:r>
      <w:r w:rsidRPr="002849D1">
        <w:t xml:space="preserve">40(2) as it has in </w:t>
      </w:r>
      <w:r w:rsidR="002849D1">
        <w:t>subsection (</w:t>
      </w:r>
      <w:r w:rsidRPr="002849D1">
        <w:t>1) of this section.</w:t>
      </w:r>
    </w:p>
    <w:p w:rsidR="00300522" w:rsidRPr="002849D1" w:rsidRDefault="00300522" w:rsidP="00300522">
      <w:pPr>
        <w:pStyle w:val="subsection"/>
      </w:pPr>
      <w:r w:rsidRPr="002849D1">
        <w:tab/>
        <w:t>(2)</w:t>
      </w:r>
      <w:r w:rsidRPr="002849D1">
        <w:tab/>
        <w:t>This section has effect despite sections</w:t>
      </w:r>
      <w:r w:rsidR="002849D1">
        <w:t> </w:t>
      </w:r>
      <w:r w:rsidRPr="002849D1">
        <w:t>11</w:t>
      </w:r>
      <w:r w:rsidR="002849D1">
        <w:noBreakHyphen/>
      </w:r>
      <w:r w:rsidRPr="002849D1">
        <w:t>25 and 11</w:t>
      </w:r>
      <w:r w:rsidR="002849D1">
        <w:noBreakHyphen/>
      </w:r>
      <w:r w:rsidRPr="002849D1">
        <w:t>30 (which are about the amount of input tax credits for creditable acquisitions).</w:t>
      </w:r>
    </w:p>
    <w:p w:rsidR="00300522" w:rsidRPr="002849D1" w:rsidRDefault="00300522" w:rsidP="00300522">
      <w:pPr>
        <w:pStyle w:val="ActHead5"/>
      </w:pPr>
      <w:bookmarkStart w:id="628" w:name="_Toc364850993"/>
      <w:r w:rsidRPr="002849D1">
        <w:rPr>
          <w:rStyle w:val="CharSectno"/>
        </w:rPr>
        <w:t>84</w:t>
      </w:r>
      <w:r w:rsidR="002849D1" w:rsidRPr="002849D1">
        <w:rPr>
          <w:rStyle w:val="CharSectno"/>
        </w:rPr>
        <w:noBreakHyphen/>
      </w:r>
      <w:r w:rsidRPr="002849D1">
        <w:rPr>
          <w:rStyle w:val="CharSectno"/>
        </w:rPr>
        <w:t>14</w:t>
      </w:r>
      <w:r w:rsidRPr="002849D1">
        <w:t xml:space="preserve">  Supplies relating to employee share ownership schemes</w:t>
      </w:r>
      <w:bookmarkEnd w:id="628"/>
    </w:p>
    <w:p w:rsidR="00300522" w:rsidRPr="002849D1" w:rsidRDefault="00300522" w:rsidP="00300522">
      <w:pPr>
        <w:pStyle w:val="subsection"/>
      </w:pPr>
      <w:r w:rsidRPr="002849D1">
        <w:tab/>
      </w:r>
      <w:r w:rsidRPr="002849D1">
        <w:tab/>
        <w:t xml:space="preserve">This </w:t>
      </w:r>
      <w:r w:rsidR="00A53099" w:rsidRPr="002849D1">
        <w:t>Division</w:t>
      </w:r>
      <w:r w:rsidR="00A36DB5" w:rsidRPr="002849D1">
        <w:t xml:space="preserve"> </w:t>
      </w:r>
      <w:r w:rsidRPr="002849D1">
        <w:t xml:space="preserve">does not apply to a supply, to the extent that it is a supply relating to an </w:t>
      </w:r>
      <w:r w:rsidR="002849D1" w:rsidRPr="002849D1">
        <w:rPr>
          <w:position w:val="6"/>
          <w:sz w:val="16"/>
          <w:szCs w:val="16"/>
        </w:rPr>
        <w:t>*</w:t>
      </w:r>
      <w:r w:rsidRPr="002849D1">
        <w:t>employee share scheme, if:</w:t>
      </w:r>
    </w:p>
    <w:p w:rsidR="00C173FC" w:rsidRPr="002849D1" w:rsidRDefault="00C173FC" w:rsidP="00C173FC">
      <w:pPr>
        <w:pStyle w:val="paragraph"/>
      </w:pPr>
      <w:r w:rsidRPr="002849D1">
        <w:tab/>
        <w:t>(a)</w:t>
      </w:r>
      <w:r w:rsidRPr="002849D1">
        <w:tab/>
        <w:t xml:space="preserve">the </w:t>
      </w:r>
      <w:r w:rsidR="002849D1" w:rsidRPr="002849D1">
        <w:rPr>
          <w:position w:val="6"/>
          <w:sz w:val="16"/>
        </w:rPr>
        <w:t>*</w:t>
      </w:r>
      <w:r w:rsidRPr="002849D1">
        <w:t xml:space="preserve">recipient of the supply is not an entity that has acquired, or may in the future acquire, an ESS interest (within the meaning of the </w:t>
      </w:r>
      <w:r w:rsidR="002849D1" w:rsidRPr="002849D1">
        <w:rPr>
          <w:position w:val="6"/>
          <w:sz w:val="16"/>
        </w:rPr>
        <w:t>*</w:t>
      </w:r>
      <w:r w:rsidRPr="002849D1">
        <w:t>ITAA 1997) under the scheme; and</w:t>
      </w:r>
    </w:p>
    <w:p w:rsidR="00C173FC" w:rsidRPr="002849D1" w:rsidRDefault="00C173FC" w:rsidP="00C173FC">
      <w:pPr>
        <w:pStyle w:val="paragraph"/>
      </w:pPr>
      <w:r w:rsidRPr="002849D1">
        <w:tab/>
        <w:t>(b)</w:t>
      </w:r>
      <w:r w:rsidRPr="002849D1">
        <w:tab/>
        <w:t>Subdivision</w:t>
      </w:r>
      <w:r w:rsidR="002849D1">
        <w:t> </w:t>
      </w:r>
      <w:r w:rsidRPr="002849D1">
        <w:t>83A</w:t>
      </w:r>
      <w:r w:rsidR="002849D1">
        <w:noBreakHyphen/>
      </w:r>
      <w:r w:rsidRPr="002849D1">
        <w:t>B or 83A</w:t>
      </w:r>
      <w:r w:rsidR="002849D1">
        <w:noBreakHyphen/>
      </w:r>
      <w:r w:rsidRPr="002849D1">
        <w:t>C of the ITAA 1997 applies to any ESS interest (within the meaning of that Act) acquired under the scheme; and</w:t>
      </w:r>
    </w:p>
    <w:p w:rsidR="00300522" w:rsidRPr="002849D1" w:rsidRDefault="00300522" w:rsidP="00300522">
      <w:pPr>
        <w:pStyle w:val="paragraph"/>
      </w:pPr>
      <w:r w:rsidRPr="002849D1">
        <w:tab/>
        <w:t>(c)</w:t>
      </w:r>
      <w:r w:rsidRPr="002849D1">
        <w:tab/>
        <w:t>either:</w:t>
      </w:r>
    </w:p>
    <w:p w:rsidR="00300522" w:rsidRPr="002849D1" w:rsidRDefault="00300522" w:rsidP="00300522">
      <w:pPr>
        <w:pStyle w:val="paragraphsub"/>
      </w:pPr>
      <w:r w:rsidRPr="002849D1">
        <w:tab/>
        <w:t>(i)</w:t>
      </w:r>
      <w:r w:rsidRPr="002849D1">
        <w:tab/>
        <w:t xml:space="preserve">the </w:t>
      </w:r>
      <w:r w:rsidR="002849D1" w:rsidRPr="002849D1">
        <w:rPr>
          <w:position w:val="6"/>
          <w:sz w:val="16"/>
          <w:szCs w:val="16"/>
        </w:rPr>
        <w:t>*</w:t>
      </w:r>
      <w:r w:rsidRPr="002849D1">
        <w:t xml:space="preserve">recipient of the supply is a </w:t>
      </w:r>
      <w:r w:rsidR="002849D1" w:rsidRPr="002849D1">
        <w:rPr>
          <w:position w:val="6"/>
          <w:sz w:val="16"/>
          <w:szCs w:val="16"/>
        </w:rPr>
        <w:t>*</w:t>
      </w:r>
      <w:r w:rsidRPr="002849D1">
        <w:t>100% subsidiary of the supplier; or</w:t>
      </w:r>
    </w:p>
    <w:p w:rsidR="00300522" w:rsidRPr="002849D1" w:rsidRDefault="00300522" w:rsidP="00300522">
      <w:pPr>
        <w:pStyle w:val="paragraphsub"/>
      </w:pPr>
      <w:r w:rsidRPr="002849D1">
        <w:tab/>
        <w:t>(ii)</w:t>
      </w:r>
      <w:r w:rsidRPr="002849D1">
        <w:tab/>
        <w:t>the supply is a transfer that is taken to be a supply because of section</w:t>
      </w:r>
      <w:r w:rsidR="002849D1">
        <w:t> </w:t>
      </w:r>
      <w:r w:rsidRPr="002849D1">
        <w:t>84</w:t>
      </w:r>
      <w:r w:rsidR="002849D1">
        <w:noBreakHyphen/>
      </w:r>
      <w:r w:rsidRPr="002849D1">
        <w:t>15.</w:t>
      </w:r>
    </w:p>
    <w:p w:rsidR="00300522" w:rsidRPr="002849D1" w:rsidRDefault="00300522" w:rsidP="00300522">
      <w:pPr>
        <w:pStyle w:val="ActHead5"/>
      </w:pPr>
      <w:bookmarkStart w:id="629" w:name="_Toc364850994"/>
      <w:r w:rsidRPr="002849D1">
        <w:rPr>
          <w:rStyle w:val="CharSectno"/>
        </w:rPr>
        <w:lastRenderedPageBreak/>
        <w:t>84</w:t>
      </w:r>
      <w:r w:rsidR="002849D1" w:rsidRPr="002849D1">
        <w:rPr>
          <w:rStyle w:val="CharSectno"/>
        </w:rPr>
        <w:noBreakHyphen/>
      </w:r>
      <w:r w:rsidRPr="002849D1">
        <w:rPr>
          <w:rStyle w:val="CharSectno"/>
        </w:rPr>
        <w:t>15</w:t>
      </w:r>
      <w:r w:rsidRPr="002849D1">
        <w:t xml:space="preserve">  Transfers etc. between branches of the same entity</w:t>
      </w:r>
      <w:bookmarkEnd w:id="629"/>
    </w:p>
    <w:p w:rsidR="00300522" w:rsidRPr="002849D1" w:rsidRDefault="00300522" w:rsidP="00300522">
      <w:pPr>
        <w:pStyle w:val="subsection"/>
      </w:pPr>
      <w:r w:rsidRPr="002849D1">
        <w:tab/>
        <w:t>(1)</w:t>
      </w:r>
      <w:r w:rsidRPr="002849D1">
        <w:tab/>
        <w:t>For the purposes of section</w:t>
      </w:r>
      <w:r w:rsidR="002849D1">
        <w:t> </w:t>
      </w:r>
      <w:r w:rsidRPr="002849D1">
        <w:t>84</w:t>
      </w:r>
      <w:r w:rsidR="002849D1">
        <w:noBreakHyphen/>
      </w:r>
      <w:r w:rsidRPr="002849D1">
        <w:t>5, if an entity:</w:t>
      </w:r>
    </w:p>
    <w:p w:rsidR="00300522" w:rsidRPr="002849D1" w:rsidRDefault="00300522" w:rsidP="00300522">
      <w:pPr>
        <w:pStyle w:val="paragraph"/>
      </w:pPr>
      <w:r w:rsidRPr="002849D1">
        <w:tab/>
        <w:t>(a)</w:t>
      </w:r>
      <w:r w:rsidRPr="002849D1">
        <w:tab/>
      </w:r>
      <w:r w:rsidR="002849D1" w:rsidRPr="002849D1">
        <w:rPr>
          <w:position w:val="6"/>
          <w:sz w:val="16"/>
          <w:szCs w:val="16"/>
        </w:rPr>
        <w:t>*</w:t>
      </w:r>
      <w:r w:rsidRPr="002849D1">
        <w:t xml:space="preserve">carries on an </w:t>
      </w:r>
      <w:r w:rsidR="002849D1" w:rsidRPr="002849D1">
        <w:rPr>
          <w:position w:val="6"/>
          <w:sz w:val="16"/>
          <w:szCs w:val="16"/>
        </w:rPr>
        <w:t>*</w:t>
      </w:r>
      <w:r w:rsidRPr="002849D1">
        <w:t xml:space="preserve">enterprise in </w:t>
      </w:r>
      <w:smartTag w:uri="urn:schemas-microsoft-com:office:smarttags" w:element="country-region">
        <w:smartTag w:uri="urn:schemas-microsoft-com:office:smarttags" w:element="place">
          <w:r w:rsidRPr="002849D1">
            <w:t>Australia</w:t>
          </w:r>
        </w:smartTag>
      </w:smartTag>
      <w:r w:rsidRPr="002849D1">
        <w:t>; and</w:t>
      </w:r>
    </w:p>
    <w:p w:rsidR="00300522" w:rsidRPr="002849D1" w:rsidRDefault="00300522" w:rsidP="00300522">
      <w:pPr>
        <w:pStyle w:val="paragraph"/>
      </w:pPr>
      <w:r w:rsidRPr="002849D1">
        <w:tab/>
        <w:t>(b)</w:t>
      </w:r>
      <w:r w:rsidRPr="002849D1">
        <w:tab/>
        <w:t xml:space="preserve">also carries on that or another enterprise outside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subsection2"/>
      </w:pPr>
      <w:r w:rsidRPr="002849D1">
        <w:t>then:</w:t>
      </w:r>
    </w:p>
    <w:p w:rsidR="00300522" w:rsidRPr="002849D1" w:rsidRDefault="00300522" w:rsidP="00300522">
      <w:pPr>
        <w:pStyle w:val="paragraph"/>
      </w:pPr>
      <w:r w:rsidRPr="002849D1">
        <w:tab/>
        <w:t>(c)</w:t>
      </w:r>
      <w:r w:rsidRPr="002849D1">
        <w:tab/>
        <w:t xml:space="preserve">the transfer of anything to the enterprise in </w:t>
      </w:r>
      <w:smartTag w:uri="urn:schemas-microsoft-com:office:smarttags" w:element="country-region">
        <w:smartTag w:uri="urn:schemas-microsoft-com:office:smarttags" w:element="place">
          <w:r w:rsidRPr="002849D1">
            <w:t>Australia</w:t>
          </w:r>
        </w:smartTag>
      </w:smartTag>
      <w:r w:rsidRPr="002849D1">
        <w:t xml:space="preserve"> from the enterprise outside </w:t>
      </w:r>
      <w:smartTag w:uri="urn:schemas-microsoft-com:office:smarttags" w:element="country-region">
        <w:smartTag w:uri="urn:schemas-microsoft-com:office:smarttags" w:element="place">
          <w:r w:rsidRPr="002849D1">
            <w:t>Australia</w:t>
          </w:r>
        </w:smartTag>
      </w:smartTag>
      <w:r w:rsidRPr="002849D1">
        <w:t>; or</w:t>
      </w:r>
    </w:p>
    <w:p w:rsidR="00300522" w:rsidRPr="002849D1" w:rsidRDefault="00300522" w:rsidP="00300522">
      <w:pPr>
        <w:pStyle w:val="paragraph"/>
      </w:pPr>
      <w:r w:rsidRPr="002849D1">
        <w:tab/>
        <w:t>(d)</w:t>
      </w:r>
      <w:r w:rsidRPr="002849D1">
        <w:tab/>
        <w:t xml:space="preserve">the doing of anything for the enterprise in </w:t>
      </w:r>
      <w:smartTag w:uri="urn:schemas-microsoft-com:office:smarttags" w:element="country-region">
        <w:smartTag w:uri="urn:schemas-microsoft-com:office:smarttags" w:element="place">
          <w:r w:rsidRPr="002849D1">
            <w:t>Australia</w:t>
          </w:r>
        </w:smartTag>
      </w:smartTag>
      <w:r w:rsidRPr="002849D1">
        <w:t xml:space="preserve"> by the enterprise outside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subsection2"/>
      </w:pPr>
      <w:r w:rsidRPr="002849D1">
        <w:t xml:space="preserve">is taken to be a supply that is not </w:t>
      </w:r>
      <w:r w:rsidR="002849D1" w:rsidRPr="002849D1">
        <w:rPr>
          <w:position w:val="6"/>
          <w:sz w:val="16"/>
          <w:szCs w:val="16"/>
        </w:rPr>
        <w:t>*</w:t>
      </w:r>
      <w:r w:rsidRPr="002849D1">
        <w:t xml:space="preserve">connected with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notetext"/>
      </w:pPr>
      <w:r w:rsidRPr="002849D1">
        <w:t>Example:</w:t>
      </w:r>
      <w:r w:rsidRPr="002849D1">
        <w:tab/>
        <w:t xml:space="preserve">An entity acquires, through a place of business it has overseas, the right to exploit a particular copyright in </w:t>
      </w:r>
      <w:smartTag w:uri="urn:schemas-microsoft-com:office:smarttags" w:element="country-region">
        <w:smartTag w:uri="urn:schemas-microsoft-com:office:smarttags" w:element="place">
          <w:r w:rsidRPr="002849D1">
            <w:t>Australia</w:t>
          </w:r>
        </w:smartTag>
      </w:smartTag>
      <w:r w:rsidRPr="002849D1">
        <w:t xml:space="preserve">. That right is then transferred to a place of business that the entity has in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notetext"/>
      </w:pPr>
      <w:r w:rsidRPr="002849D1">
        <w:tab/>
        <w:t xml:space="preserve">Under this section, the transfer is taken to be a supply that is not connected with </w:t>
      </w:r>
      <w:smartTag w:uri="urn:schemas-microsoft-com:office:smarttags" w:element="country-region">
        <w:smartTag w:uri="urn:schemas-microsoft-com:office:smarttags" w:element="place">
          <w:r w:rsidRPr="002849D1">
            <w:t>Australia</w:t>
          </w:r>
        </w:smartTag>
      </w:smartTag>
      <w:r w:rsidRPr="002849D1">
        <w:t xml:space="preserve"> and, if the other requirements of section</w:t>
      </w:r>
      <w:r w:rsidR="002849D1">
        <w:t> </w:t>
      </w:r>
      <w:r w:rsidRPr="002849D1">
        <w:t>84</w:t>
      </w:r>
      <w:r w:rsidR="002849D1">
        <w:noBreakHyphen/>
      </w:r>
      <w:r w:rsidRPr="002849D1">
        <w:t>5 are satisfied, the transfer is a taxable supply.</w:t>
      </w:r>
    </w:p>
    <w:p w:rsidR="00300522" w:rsidRPr="002849D1" w:rsidRDefault="00300522" w:rsidP="00300522">
      <w:pPr>
        <w:pStyle w:val="subsection"/>
      </w:pPr>
      <w:r w:rsidRPr="002849D1">
        <w:tab/>
        <w:t>(2)</w:t>
      </w:r>
      <w:r w:rsidRPr="002849D1">
        <w:tab/>
        <w:t>If the transfer is a transfer of the services of an employee, this section does not apply to the transfer to the extent that any payments that:</w:t>
      </w:r>
    </w:p>
    <w:p w:rsidR="00300522" w:rsidRPr="002849D1" w:rsidRDefault="00300522" w:rsidP="00300522">
      <w:pPr>
        <w:pStyle w:val="paragraph"/>
      </w:pPr>
      <w:r w:rsidRPr="002849D1">
        <w:tab/>
        <w:t>(a)</w:t>
      </w:r>
      <w:r w:rsidRPr="002849D1">
        <w:tab/>
        <w:t xml:space="preserve">are made from the </w:t>
      </w:r>
      <w:r w:rsidR="002849D1" w:rsidRPr="002849D1">
        <w:rPr>
          <w:position w:val="6"/>
          <w:sz w:val="16"/>
          <w:szCs w:val="16"/>
        </w:rPr>
        <w:t>*</w:t>
      </w:r>
      <w:r w:rsidRPr="002849D1">
        <w:t xml:space="preserve">enterprise in </w:t>
      </w:r>
      <w:smartTag w:uri="urn:schemas-microsoft-com:office:smarttags" w:element="country-region">
        <w:smartTag w:uri="urn:schemas-microsoft-com:office:smarttags" w:element="place">
          <w:r w:rsidRPr="002849D1">
            <w:t>Australia</w:t>
          </w:r>
        </w:smartTag>
      </w:smartTag>
      <w:r w:rsidRPr="002849D1">
        <w:t xml:space="preserve"> to the enterprise outside </w:t>
      </w:r>
      <w:smartTag w:uri="urn:schemas-microsoft-com:office:smarttags" w:element="country-region">
        <w:smartTag w:uri="urn:schemas-microsoft-com:office:smarttags" w:element="place">
          <w:r w:rsidRPr="002849D1">
            <w:t>Australia</w:t>
          </w:r>
        </w:smartTag>
      </w:smartTag>
      <w:r w:rsidRPr="002849D1">
        <w:t>; and</w:t>
      </w:r>
    </w:p>
    <w:p w:rsidR="00300522" w:rsidRPr="002849D1" w:rsidRDefault="00300522" w:rsidP="00300522">
      <w:pPr>
        <w:pStyle w:val="paragraph"/>
      </w:pPr>
      <w:r w:rsidRPr="002849D1">
        <w:tab/>
        <w:t>(b)</w:t>
      </w:r>
      <w:r w:rsidRPr="002849D1">
        <w:tab/>
        <w:t>relate to the transfer;</w:t>
      </w:r>
    </w:p>
    <w:p w:rsidR="00300522" w:rsidRPr="002849D1" w:rsidRDefault="00300522" w:rsidP="00300522">
      <w:pPr>
        <w:pStyle w:val="subsection2"/>
      </w:pPr>
      <w:r w:rsidRPr="002849D1">
        <w:t xml:space="preserve">would be </w:t>
      </w:r>
      <w:r w:rsidR="002849D1" w:rsidRPr="002849D1">
        <w:rPr>
          <w:position w:val="6"/>
          <w:sz w:val="16"/>
          <w:szCs w:val="16"/>
        </w:rPr>
        <w:t>*</w:t>
      </w:r>
      <w:r w:rsidRPr="002849D1">
        <w:t xml:space="preserve">withholding payments if they were payments from the enterprise in </w:t>
      </w:r>
      <w:smartTag w:uri="urn:schemas-microsoft-com:office:smarttags" w:element="country-region">
        <w:smartTag w:uri="urn:schemas-microsoft-com:office:smarttags" w:element="place">
          <w:r w:rsidRPr="002849D1">
            <w:t>Australia</w:t>
          </w:r>
        </w:smartTag>
      </w:smartTag>
      <w:r w:rsidRPr="002849D1">
        <w:t xml:space="preserve"> to the employee.</w:t>
      </w:r>
    </w:p>
    <w:p w:rsidR="00300522" w:rsidRPr="002849D1" w:rsidRDefault="00300522" w:rsidP="00A36DB5">
      <w:pPr>
        <w:pStyle w:val="ActHead3"/>
        <w:pageBreakBefore/>
      </w:pPr>
      <w:bookmarkStart w:id="630" w:name="_Toc364850995"/>
      <w:r w:rsidRPr="002849D1">
        <w:rPr>
          <w:rStyle w:val="CharDivNo"/>
        </w:rPr>
        <w:lastRenderedPageBreak/>
        <w:t>Division</w:t>
      </w:r>
      <w:r w:rsidR="002849D1" w:rsidRPr="002849D1">
        <w:rPr>
          <w:rStyle w:val="CharDivNo"/>
        </w:rPr>
        <w:t> </w:t>
      </w:r>
      <w:r w:rsidRPr="002849D1">
        <w:rPr>
          <w:rStyle w:val="CharDivNo"/>
        </w:rPr>
        <w:t>85</w:t>
      </w:r>
      <w:r w:rsidRPr="002849D1">
        <w:t>—</w:t>
      </w:r>
      <w:r w:rsidRPr="002849D1">
        <w:rPr>
          <w:rStyle w:val="CharDivText"/>
        </w:rPr>
        <w:t>Telecommunication supplies</w:t>
      </w:r>
      <w:bookmarkEnd w:id="630"/>
    </w:p>
    <w:p w:rsidR="00300522" w:rsidRPr="002849D1" w:rsidRDefault="00300522" w:rsidP="00300522">
      <w:pPr>
        <w:pStyle w:val="ActHead5"/>
      </w:pPr>
      <w:bookmarkStart w:id="631" w:name="_Toc364850996"/>
      <w:r w:rsidRPr="002849D1">
        <w:rPr>
          <w:rStyle w:val="CharSectno"/>
        </w:rPr>
        <w:t>85</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631"/>
    </w:p>
    <w:p w:rsidR="00300522" w:rsidRPr="002849D1" w:rsidRDefault="00300522" w:rsidP="00300522">
      <w:pPr>
        <w:pStyle w:val="BoxText"/>
      </w:pPr>
      <w:r w:rsidRPr="002849D1">
        <w:t xml:space="preserve">Telecommunication supplies that are effectively used or enjoyed in </w:t>
      </w:r>
      <w:smartTag w:uri="urn:schemas-microsoft-com:office:smarttags" w:element="country-region">
        <w:smartTag w:uri="urn:schemas-microsoft-com:office:smarttags" w:element="place">
          <w:r w:rsidRPr="002849D1">
            <w:t>Australia</w:t>
          </w:r>
        </w:smartTag>
      </w:smartTag>
      <w:r w:rsidRPr="002849D1">
        <w:t xml:space="preserve"> are included in the GST system (regardless of where the supplier has a physical presence).</w:t>
      </w:r>
    </w:p>
    <w:p w:rsidR="00300522" w:rsidRPr="002849D1" w:rsidRDefault="00300522" w:rsidP="00300522">
      <w:pPr>
        <w:pStyle w:val="ActHead5"/>
      </w:pPr>
      <w:bookmarkStart w:id="632" w:name="_Toc364850997"/>
      <w:r w:rsidRPr="002849D1">
        <w:rPr>
          <w:rStyle w:val="CharSectno"/>
        </w:rPr>
        <w:t>85</w:t>
      </w:r>
      <w:r w:rsidR="002849D1" w:rsidRPr="002849D1">
        <w:rPr>
          <w:rStyle w:val="CharSectno"/>
        </w:rPr>
        <w:noBreakHyphen/>
      </w:r>
      <w:r w:rsidRPr="002849D1">
        <w:rPr>
          <w:rStyle w:val="CharSectno"/>
        </w:rPr>
        <w:t>5</w:t>
      </w:r>
      <w:r w:rsidRPr="002849D1">
        <w:t xml:space="preserve">  When telecommunication supplies are connected with </w:t>
      </w:r>
      <w:smartTag w:uri="urn:schemas-microsoft-com:office:smarttags" w:element="country-region">
        <w:smartTag w:uri="urn:schemas-microsoft-com:office:smarttags" w:element="place">
          <w:r w:rsidRPr="002849D1">
            <w:t>Australia</w:t>
          </w:r>
        </w:smartTag>
      </w:smartTag>
      <w:bookmarkEnd w:id="632"/>
    </w:p>
    <w:p w:rsidR="00300522" w:rsidRPr="002849D1" w:rsidRDefault="00300522" w:rsidP="00300522">
      <w:pPr>
        <w:pStyle w:val="subsection"/>
      </w:pPr>
      <w:r w:rsidRPr="002849D1">
        <w:tab/>
        <w:t>(1)</w:t>
      </w:r>
      <w:r w:rsidRPr="002849D1">
        <w:tab/>
        <w:t xml:space="preserve">A </w:t>
      </w:r>
      <w:r w:rsidR="002849D1" w:rsidRPr="002849D1">
        <w:rPr>
          <w:position w:val="6"/>
          <w:sz w:val="16"/>
          <w:szCs w:val="16"/>
        </w:rPr>
        <w:t>*</w:t>
      </w:r>
      <w:r w:rsidRPr="002849D1">
        <w:t xml:space="preserve">telecommunication supply is </w:t>
      </w:r>
      <w:r w:rsidRPr="002849D1">
        <w:rPr>
          <w:b/>
          <w:bCs/>
          <w:i/>
          <w:iCs/>
        </w:rPr>
        <w:t xml:space="preserve">connected with </w:t>
      </w:r>
      <w:smartTag w:uri="urn:schemas-microsoft-com:office:smarttags" w:element="country-region">
        <w:smartTag w:uri="urn:schemas-microsoft-com:office:smarttags" w:element="place">
          <w:r w:rsidRPr="002849D1">
            <w:rPr>
              <w:b/>
              <w:bCs/>
              <w:i/>
              <w:iCs/>
            </w:rPr>
            <w:t>Australia</w:t>
          </w:r>
        </w:smartTag>
      </w:smartTag>
      <w:r w:rsidRPr="002849D1">
        <w:t xml:space="preserve"> if the </w:t>
      </w:r>
      <w:r w:rsidR="002849D1" w:rsidRPr="002849D1">
        <w:rPr>
          <w:position w:val="6"/>
          <w:sz w:val="16"/>
          <w:szCs w:val="16"/>
        </w:rPr>
        <w:t>*</w:t>
      </w:r>
      <w:r w:rsidRPr="002849D1">
        <w:t xml:space="preserve">recipient of the supply will effectively use or enjoy the supply in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subsection"/>
      </w:pPr>
      <w:r w:rsidRPr="002849D1">
        <w:tab/>
        <w:t>(2)</w:t>
      </w:r>
      <w:r w:rsidRPr="002849D1">
        <w:tab/>
        <w:t xml:space="preserve">However, </w:t>
      </w:r>
      <w:r w:rsidR="002849D1">
        <w:t>subsection (</w:t>
      </w:r>
      <w:r w:rsidRPr="002849D1">
        <w:t xml:space="preserve">1) does not apply to a </w:t>
      </w:r>
      <w:r w:rsidR="002849D1" w:rsidRPr="002849D1">
        <w:rPr>
          <w:position w:val="6"/>
          <w:sz w:val="16"/>
          <w:szCs w:val="16"/>
        </w:rPr>
        <w:t>*</w:t>
      </w:r>
      <w:r w:rsidRPr="002849D1">
        <w:t>telecommunication supply, or a telecommunication supply included in a class of telecommunication supplies, if:</w:t>
      </w:r>
    </w:p>
    <w:p w:rsidR="00300522" w:rsidRPr="002849D1" w:rsidRDefault="00300522" w:rsidP="00300522">
      <w:pPr>
        <w:pStyle w:val="paragraph"/>
      </w:pPr>
      <w:r w:rsidRPr="002849D1">
        <w:tab/>
        <w:t>(a)</w:t>
      </w:r>
      <w:r w:rsidRPr="002849D1">
        <w:tab/>
        <w:t xml:space="preserve">the supplier makes the supply through an </w:t>
      </w:r>
      <w:r w:rsidR="002849D1" w:rsidRPr="002849D1">
        <w:rPr>
          <w:position w:val="6"/>
          <w:sz w:val="16"/>
          <w:szCs w:val="16"/>
        </w:rPr>
        <w:t>*</w:t>
      </w:r>
      <w:r w:rsidRPr="002849D1">
        <w:t xml:space="preserve">enterprise that is not </w:t>
      </w:r>
      <w:r w:rsidR="002849D1" w:rsidRPr="002849D1">
        <w:rPr>
          <w:position w:val="6"/>
          <w:sz w:val="16"/>
          <w:szCs w:val="16"/>
        </w:rPr>
        <w:t>*</w:t>
      </w:r>
      <w:r w:rsidRPr="002849D1">
        <w:t xml:space="preserve">carried on in </w:t>
      </w:r>
      <w:smartTag w:uri="urn:schemas-microsoft-com:office:smarttags" w:element="country-region">
        <w:smartTag w:uri="urn:schemas-microsoft-com:office:smarttags" w:element="place">
          <w:r w:rsidRPr="002849D1">
            <w:t>Australia</w:t>
          </w:r>
        </w:smartTag>
      </w:smartTag>
      <w:r w:rsidRPr="002849D1">
        <w:t>; and</w:t>
      </w:r>
    </w:p>
    <w:p w:rsidR="00300522" w:rsidRPr="002849D1" w:rsidRDefault="00300522" w:rsidP="00300522">
      <w:pPr>
        <w:pStyle w:val="paragraph"/>
      </w:pPr>
      <w:r w:rsidRPr="002849D1">
        <w:tab/>
        <w:t>(b)</w:t>
      </w:r>
      <w:r w:rsidRPr="002849D1">
        <w:tab/>
        <w:t>the Commissioner determines that collection of GST on that supply or class of supplies would not be administratively feasible.</w:t>
      </w:r>
    </w:p>
    <w:p w:rsidR="00300522" w:rsidRPr="002849D1" w:rsidRDefault="00300522" w:rsidP="00300522">
      <w:pPr>
        <w:pStyle w:val="subsection"/>
      </w:pPr>
      <w:r w:rsidRPr="002849D1">
        <w:tab/>
        <w:t>(3)</w:t>
      </w:r>
      <w:r w:rsidRPr="002849D1">
        <w:tab/>
        <w:t>This section has effect in addition to section</w:t>
      </w:r>
      <w:r w:rsidR="002849D1">
        <w:t> </w:t>
      </w:r>
      <w:r w:rsidRPr="002849D1">
        <w:t>9</w:t>
      </w:r>
      <w:r w:rsidR="002849D1">
        <w:noBreakHyphen/>
      </w:r>
      <w:r w:rsidRPr="002849D1">
        <w:t xml:space="preserve">25 (which is about when supplies are connected with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ActHead5"/>
      </w:pPr>
      <w:bookmarkStart w:id="633" w:name="_Toc364850998"/>
      <w:r w:rsidRPr="002849D1">
        <w:rPr>
          <w:rStyle w:val="CharSectno"/>
        </w:rPr>
        <w:t>85</w:t>
      </w:r>
      <w:r w:rsidR="002849D1" w:rsidRPr="002849D1">
        <w:rPr>
          <w:rStyle w:val="CharSectno"/>
        </w:rPr>
        <w:noBreakHyphen/>
      </w:r>
      <w:r w:rsidRPr="002849D1">
        <w:rPr>
          <w:rStyle w:val="CharSectno"/>
        </w:rPr>
        <w:t>10</w:t>
      </w:r>
      <w:r w:rsidRPr="002849D1">
        <w:t xml:space="preserve">  Meaning of </w:t>
      </w:r>
      <w:r w:rsidRPr="002849D1">
        <w:rPr>
          <w:i/>
          <w:iCs/>
        </w:rPr>
        <w:t>telecommunication supply</w:t>
      </w:r>
      <w:bookmarkEnd w:id="633"/>
    </w:p>
    <w:p w:rsidR="00300522" w:rsidRPr="002849D1" w:rsidRDefault="00300522" w:rsidP="00300522">
      <w:pPr>
        <w:pStyle w:val="subsection"/>
      </w:pPr>
      <w:r w:rsidRPr="002849D1">
        <w:tab/>
      </w:r>
      <w:r w:rsidRPr="002849D1">
        <w:tab/>
        <w:t xml:space="preserve">A </w:t>
      </w:r>
      <w:r w:rsidRPr="002849D1">
        <w:rPr>
          <w:b/>
          <w:bCs/>
          <w:i/>
          <w:iCs/>
        </w:rPr>
        <w:t>telecommunication supply</w:t>
      </w:r>
      <w:r w:rsidRPr="002849D1">
        <w:t xml:space="preserve"> is a supply relating to the transmission, emission or reception of signals, writing, images, sounds or information of any kind by wire, radio, optical or other electromagnetic systems. It includes:</w:t>
      </w:r>
    </w:p>
    <w:p w:rsidR="00300522" w:rsidRPr="002849D1" w:rsidRDefault="00300522" w:rsidP="00300522">
      <w:pPr>
        <w:pStyle w:val="paragraph"/>
      </w:pPr>
      <w:r w:rsidRPr="002849D1">
        <w:tab/>
        <w:t>(a)</w:t>
      </w:r>
      <w:r w:rsidRPr="002849D1">
        <w:tab/>
        <w:t>the related transfer or assignment of the right to use capacity for such transmission, emission or reception; and</w:t>
      </w:r>
    </w:p>
    <w:p w:rsidR="00300522" w:rsidRPr="002849D1" w:rsidRDefault="00300522" w:rsidP="00300522">
      <w:pPr>
        <w:pStyle w:val="paragraph"/>
      </w:pPr>
      <w:r w:rsidRPr="002849D1">
        <w:tab/>
        <w:t>(b)</w:t>
      </w:r>
      <w:r w:rsidRPr="002849D1">
        <w:tab/>
        <w:t>provision of access to global information networks.</w:t>
      </w:r>
    </w:p>
    <w:p w:rsidR="00300522" w:rsidRPr="002849D1" w:rsidRDefault="00300522" w:rsidP="00A36DB5">
      <w:pPr>
        <w:pStyle w:val="ActHead3"/>
        <w:pageBreakBefore/>
      </w:pPr>
      <w:bookmarkStart w:id="634" w:name="_Toc364850999"/>
      <w:r w:rsidRPr="002849D1">
        <w:rPr>
          <w:rStyle w:val="CharDivNo"/>
        </w:rPr>
        <w:lastRenderedPageBreak/>
        <w:t>Division</w:t>
      </w:r>
      <w:r w:rsidR="002849D1" w:rsidRPr="002849D1">
        <w:rPr>
          <w:rStyle w:val="CharDivNo"/>
        </w:rPr>
        <w:t> </w:t>
      </w:r>
      <w:r w:rsidRPr="002849D1">
        <w:rPr>
          <w:rStyle w:val="CharDivNo"/>
        </w:rPr>
        <w:t>87</w:t>
      </w:r>
      <w:r w:rsidRPr="002849D1">
        <w:t>—</w:t>
      </w:r>
      <w:r w:rsidRPr="002849D1">
        <w:rPr>
          <w:rStyle w:val="CharDivText"/>
        </w:rPr>
        <w:t>Long</w:t>
      </w:r>
      <w:r w:rsidR="002849D1" w:rsidRPr="002849D1">
        <w:rPr>
          <w:rStyle w:val="CharDivText"/>
        </w:rPr>
        <w:noBreakHyphen/>
      </w:r>
      <w:r w:rsidRPr="002849D1">
        <w:rPr>
          <w:rStyle w:val="CharDivText"/>
        </w:rPr>
        <w:t>term accommodation in commercial residential premises</w:t>
      </w:r>
      <w:bookmarkEnd w:id="634"/>
    </w:p>
    <w:p w:rsidR="00300522" w:rsidRPr="002849D1" w:rsidRDefault="00300522" w:rsidP="00300522">
      <w:pPr>
        <w:pStyle w:val="ActHead5"/>
      </w:pPr>
      <w:bookmarkStart w:id="635" w:name="_Toc364851000"/>
      <w:r w:rsidRPr="002849D1">
        <w:rPr>
          <w:rStyle w:val="CharSectno"/>
        </w:rPr>
        <w:t>87</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635"/>
    </w:p>
    <w:p w:rsidR="00300522" w:rsidRPr="002849D1" w:rsidRDefault="00300522" w:rsidP="00300522">
      <w:pPr>
        <w:pStyle w:val="BoxText"/>
      </w:pPr>
      <w:r w:rsidRPr="002849D1">
        <w:t>Long</w:t>
      </w:r>
      <w:r w:rsidR="002849D1">
        <w:noBreakHyphen/>
      </w:r>
      <w:r w:rsidRPr="002849D1">
        <w:t>term stays in commercial residential premises are given a lower value than would otherwise apply, reducing the amount of GST payable.</w:t>
      </w:r>
    </w:p>
    <w:p w:rsidR="00300522" w:rsidRPr="002849D1" w:rsidRDefault="00300522" w:rsidP="00300522">
      <w:pPr>
        <w:pStyle w:val="ActHead5"/>
      </w:pPr>
      <w:bookmarkStart w:id="636" w:name="_Toc364851001"/>
      <w:r w:rsidRPr="002849D1">
        <w:rPr>
          <w:rStyle w:val="CharSectno"/>
        </w:rPr>
        <w:t>87</w:t>
      </w:r>
      <w:r w:rsidR="002849D1" w:rsidRPr="002849D1">
        <w:rPr>
          <w:rStyle w:val="CharSectno"/>
        </w:rPr>
        <w:noBreakHyphen/>
      </w:r>
      <w:r w:rsidRPr="002849D1">
        <w:rPr>
          <w:rStyle w:val="CharSectno"/>
        </w:rPr>
        <w:t>5</w:t>
      </w:r>
      <w:r w:rsidRPr="002849D1">
        <w:t xml:space="preserve">  Commercial residential premises that are predominantly for long</w:t>
      </w:r>
      <w:r w:rsidR="002849D1">
        <w:noBreakHyphen/>
      </w:r>
      <w:r w:rsidRPr="002849D1">
        <w:t>term accommodation</w:t>
      </w:r>
      <w:bookmarkEnd w:id="636"/>
    </w:p>
    <w:p w:rsidR="00300522" w:rsidRPr="002849D1" w:rsidRDefault="00300522" w:rsidP="00300522">
      <w:pPr>
        <w:pStyle w:val="subsection"/>
      </w:pPr>
      <w:r w:rsidRPr="002849D1">
        <w:tab/>
        <w:t>(1)</w:t>
      </w:r>
      <w:r w:rsidRPr="002849D1">
        <w:tab/>
        <w:t xml:space="preserve">The </w:t>
      </w:r>
      <w:r w:rsidRPr="002849D1">
        <w:rPr>
          <w:b/>
          <w:bCs/>
          <w:i/>
          <w:iCs/>
        </w:rPr>
        <w:t>value</w:t>
      </w:r>
      <w:r w:rsidRPr="002849D1">
        <w:t xml:space="preserve"> of a </w:t>
      </w:r>
      <w:r w:rsidR="002849D1" w:rsidRPr="002849D1">
        <w:rPr>
          <w:position w:val="6"/>
          <w:sz w:val="16"/>
          <w:szCs w:val="16"/>
        </w:rPr>
        <w:t>*</w:t>
      </w:r>
      <w:r w:rsidRPr="002849D1">
        <w:t xml:space="preserve">taxable supply of </w:t>
      </w:r>
      <w:r w:rsidR="002849D1" w:rsidRPr="002849D1">
        <w:rPr>
          <w:position w:val="6"/>
          <w:sz w:val="16"/>
          <w:szCs w:val="16"/>
        </w:rPr>
        <w:t>*</w:t>
      </w:r>
      <w:r w:rsidRPr="002849D1">
        <w:t>commercial accommodation that:</w:t>
      </w:r>
    </w:p>
    <w:p w:rsidR="00300522" w:rsidRPr="002849D1" w:rsidRDefault="00300522" w:rsidP="00300522">
      <w:pPr>
        <w:pStyle w:val="paragraph"/>
      </w:pPr>
      <w:r w:rsidRPr="002849D1">
        <w:tab/>
        <w:t>(a)</w:t>
      </w:r>
      <w:r w:rsidRPr="002849D1">
        <w:tab/>
        <w:t xml:space="preserve">is provided in </w:t>
      </w:r>
      <w:r w:rsidR="002849D1" w:rsidRPr="002849D1">
        <w:rPr>
          <w:position w:val="6"/>
          <w:sz w:val="16"/>
          <w:szCs w:val="16"/>
        </w:rPr>
        <w:t>*</w:t>
      </w:r>
      <w:r w:rsidRPr="002849D1">
        <w:t xml:space="preserve">commercial residential premises that are </w:t>
      </w:r>
      <w:r w:rsidR="002849D1" w:rsidRPr="002849D1">
        <w:rPr>
          <w:position w:val="6"/>
          <w:sz w:val="16"/>
          <w:szCs w:val="16"/>
        </w:rPr>
        <w:t>*</w:t>
      </w:r>
      <w:r w:rsidRPr="002849D1">
        <w:t>predominantly for long</w:t>
      </w:r>
      <w:r w:rsidR="002849D1">
        <w:noBreakHyphen/>
      </w:r>
      <w:r w:rsidRPr="002849D1">
        <w:t>term accommodation; and</w:t>
      </w:r>
    </w:p>
    <w:p w:rsidR="00300522" w:rsidRPr="002849D1" w:rsidRDefault="00300522" w:rsidP="00300522">
      <w:pPr>
        <w:pStyle w:val="paragraph"/>
      </w:pPr>
      <w:r w:rsidRPr="002849D1">
        <w:tab/>
        <w:t>(b)</w:t>
      </w:r>
      <w:r w:rsidRPr="002849D1">
        <w:tab/>
        <w:t xml:space="preserve">is provided to an individual as </w:t>
      </w:r>
      <w:r w:rsidR="002849D1" w:rsidRPr="002849D1">
        <w:rPr>
          <w:position w:val="6"/>
          <w:sz w:val="16"/>
          <w:szCs w:val="16"/>
        </w:rPr>
        <w:t>*</w:t>
      </w:r>
      <w:r w:rsidRPr="002849D1">
        <w:t>long</w:t>
      </w:r>
      <w:r w:rsidR="002849D1">
        <w:noBreakHyphen/>
      </w:r>
      <w:r w:rsidRPr="002849D1">
        <w:t>term accommodation;</w:t>
      </w:r>
    </w:p>
    <w:p w:rsidR="00300522" w:rsidRPr="002849D1" w:rsidRDefault="00300522" w:rsidP="00300522">
      <w:pPr>
        <w:pStyle w:val="subsection2"/>
      </w:pPr>
      <w:r w:rsidRPr="002849D1">
        <w:t xml:space="preserve">is 50%, or such other percentage as is specified in the regulations, of what would be the </w:t>
      </w:r>
      <w:r w:rsidR="002849D1" w:rsidRPr="002849D1">
        <w:rPr>
          <w:position w:val="6"/>
          <w:sz w:val="16"/>
          <w:szCs w:val="16"/>
        </w:rPr>
        <w:t>*</w:t>
      </w:r>
      <w:r w:rsidRPr="002849D1">
        <w:t xml:space="preserve">price of the supply if this </w:t>
      </w:r>
      <w:r w:rsidR="00A53099" w:rsidRPr="002849D1">
        <w:t>Division</w:t>
      </w:r>
      <w:r w:rsidR="00A36DB5" w:rsidRPr="002849D1">
        <w:t xml:space="preserve"> </w:t>
      </w:r>
      <w:r w:rsidRPr="002849D1">
        <w:t>did not apply.</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75 (which is about the value of taxable supplies).</w:t>
      </w:r>
    </w:p>
    <w:p w:rsidR="00300522" w:rsidRPr="002849D1" w:rsidRDefault="00300522" w:rsidP="00300522">
      <w:pPr>
        <w:pStyle w:val="ActHead5"/>
      </w:pPr>
      <w:bookmarkStart w:id="637" w:name="_Toc364851002"/>
      <w:r w:rsidRPr="002849D1">
        <w:rPr>
          <w:rStyle w:val="CharSectno"/>
        </w:rPr>
        <w:t>87</w:t>
      </w:r>
      <w:r w:rsidR="002849D1" w:rsidRPr="002849D1">
        <w:rPr>
          <w:rStyle w:val="CharSectno"/>
        </w:rPr>
        <w:noBreakHyphen/>
      </w:r>
      <w:r w:rsidRPr="002849D1">
        <w:rPr>
          <w:rStyle w:val="CharSectno"/>
        </w:rPr>
        <w:t>10</w:t>
      </w:r>
      <w:r w:rsidRPr="002849D1">
        <w:t xml:space="preserve">  Commercial residential premises that are not predominantly for long</w:t>
      </w:r>
      <w:r w:rsidR="002849D1">
        <w:noBreakHyphen/>
      </w:r>
      <w:r w:rsidRPr="002849D1">
        <w:t>term accommodation</w:t>
      </w:r>
      <w:bookmarkEnd w:id="637"/>
    </w:p>
    <w:p w:rsidR="00300522" w:rsidRPr="002849D1" w:rsidRDefault="00300522" w:rsidP="00300522">
      <w:pPr>
        <w:pStyle w:val="subsection"/>
      </w:pPr>
      <w:r w:rsidRPr="002849D1">
        <w:tab/>
        <w:t>(1)</w:t>
      </w:r>
      <w:r w:rsidRPr="002849D1">
        <w:tab/>
        <w:t xml:space="preserve">The </w:t>
      </w:r>
      <w:r w:rsidRPr="002849D1">
        <w:rPr>
          <w:b/>
          <w:bCs/>
          <w:i/>
          <w:iCs/>
        </w:rPr>
        <w:t>value</w:t>
      </w:r>
      <w:r w:rsidRPr="002849D1">
        <w:t xml:space="preserve"> of a </w:t>
      </w:r>
      <w:r w:rsidR="002849D1" w:rsidRPr="002849D1">
        <w:rPr>
          <w:position w:val="6"/>
          <w:sz w:val="16"/>
          <w:szCs w:val="16"/>
        </w:rPr>
        <w:t>*</w:t>
      </w:r>
      <w:r w:rsidRPr="002849D1">
        <w:t xml:space="preserve">taxable supply of </w:t>
      </w:r>
      <w:r w:rsidR="002849D1" w:rsidRPr="002849D1">
        <w:rPr>
          <w:position w:val="6"/>
          <w:sz w:val="16"/>
          <w:szCs w:val="16"/>
        </w:rPr>
        <w:t>*</w:t>
      </w:r>
      <w:r w:rsidRPr="002849D1">
        <w:t>commercial accommodation that:</w:t>
      </w:r>
    </w:p>
    <w:p w:rsidR="00300522" w:rsidRPr="002849D1" w:rsidRDefault="00300522" w:rsidP="00300522">
      <w:pPr>
        <w:pStyle w:val="paragraph"/>
      </w:pPr>
      <w:r w:rsidRPr="002849D1">
        <w:tab/>
        <w:t>(a)</w:t>
      </w:r>
      <w:r w:rsidRPr="002849D1">
        <w:tab/>
        <w:t xml:space="preserve">is provided in </w:t>
      </w:r>
      <w:r w:rsidR="002849D1" w:rsidRPr="002849D1">
        <w:rPr>
          <w:position w:val="6"/>
          <w:sz w:val="16"/>
          <w:szCs w:val="16"/>
        </w:rPr>
        <w:t>*</w:t>
      </w:r>
      <w:r w:rsidRPr="002849D1">
        <w:t xml:space="preserve">commercial residential premises that are not </w:t>
      </w:r>
      <w:r w:rsidR="002849D1" w:rsidRPr="002849D1">
        <w:rPr>
          <w:position w:val="6"/>
          <w:sz w:val="16"/>
          <w:szCs w:val="16"/>
        </w:rPr>
        <w:t>*</w:t>
      </w:r>
      <w:r w:rsidRPr="002849D1">
        <w:t>predominantly for long</w:t>
      </w:r>
      <w:r w:rsidR="002849D1">
        <w:noBreakHyphen/>
      </w:r>
      <w:r w:rsidRPr="002849D1">
        <w:t>term accommodation; and</w:t>
      </w:r>
    </w:p>
    <w:p w:rsidR="00300522" w:rsidRPr="002849D1" w:rsidRDefault="00300522" w:rsidP="00300522">
      <w:pPr>
        <w:pStyle w:val="paragraph"/>
      </w:pPr>
      <w:r w:rsidRPr="002849D1">
        <w:tab/>
        <w:t>(b)</w:t>
      </w:r>
      <w:r w:rsidRPr="002849D1">
        <w:tab/>
        <w:t xml:space="preserve">is provided to an individual as </w:t>
      </w:r>
      <w:r w:rsidR="002849D1" w:rsidRPr="002849D1">
        <w:rPr>
          <w:position w:val="6"/>
          <w:sz w:val="16"/>
          <w:szCs w:val="16"/>
        </w:rPr>
        <w:t>*</w:t>
      </w:r>
      <w:r w:rsidRPr="002849D1">
        <w:t>long</w:t>
      </w:r>
      <w:r w:rsidR="002849D1">
        <w:noBreakHyphen/>
      </w:r>
      <w:r w:rsidRPr="002849D1">
        <w:t>term accommodation;</w:t>
      </w:r>
    </w:p>
    <w:p w:rsidR="00300522" w:rsidRPr="002849D1" w:rsidRDefault="00300522" w:rsidP="00300522">
      <w:pPr>
        <w:pStyle w:val="subsection2"/>
      </w:pPr>
      <w:r w:rsidRPr="002849D1">
        <w:t>is the sum of:</w:t>
      </w:r>
    </w:p>
    <w:p w:rsidR="00300522" w:rsidRPr="002849D1" w:rsidRDefault="00300522" w:rsidP="00300522">
      <w:pPr>
        <w:pStyle w:val="paragraph"/>
      </w:pPr>
      <w:r w:rsidRPr="002849D1">
        <w:tab/>
        <w:t>(c)</w:t>
      </w:r>
      <w:r w:rsidRPr="002849D1">
        <w:tab/>
        <w:t>the value, worked out in the way set out in section</w:t>
      </w:r>
      <w:r w:rsidR="002849D1">
        <w:t> </w:t>
      </w:r>
      <w:r w:rsidRPr="002849D1">
        <w:t>9</w:t>
      </w:r>
      <w:r w:rsidR="002849D1">
        <w:noBreakHyphen/>
      </w:r>
      <w:r w:rsidRPr="002849D1">
        <w:t xml:space="preserve">75, of that part of the supply that relates to provision of the commercial accommodation </w:t>
      </w:r>
      <w:r w:rsidRPr="002849D1">
        <w:rPr>
          <w:i/>
          <w:iCs/>
        </w:rPr>
        <w:t>during</w:t>
      </w:r>
      <w:r w:rsidRPr="002849D1">
        <w:t xml:space="preserve"> the first 27 days; and</w:t>
      </w:r>
    </w:p>
    <w:p w:rsidR="00300522" w:rsidRPr="002849D1" w:rsidRDefault="00300522" w:rsidP="00300522">
      <w:pPr>
        <w:pStyle w:val="paragraph"/>
      </w:pPr>
      <w:r w:rsidRPr="002849D1">
        <w:lastRenderedPageBreak/>
        <w:tab/>
        <w:t>(d)</w:t>
      </w:r>
      <w:r w:rsidRPr="002849D1">
        <w:tab/>
        <w:t xml:space="preserve">50%, or such other percentage as is specified in the regulations, of what would be the </w:t>
      </w:r>
      <w:r w:rsidR="002849D1" w:rsidRPr="002849D1">
        <w:rPr>
          <w:position w:val="6"/>
          <w:sz w:val="16"/>
          <w:szCs w:val="16"/>
        </w:rPr>
        <w:t>*</w:t>
      </w:r>
      <w:r w:rsidRPr="002849D1">
        <w:t xml:space="preserve">price (if this </w:t>
      </w:r>
      <w:r w:rsidR="00A53099" w:rsidRPr="002849D1">
        <w:t>Division</w:t>
      </w:r>
      <w:r w:rsidR="00A36DB5" w:rsidRPr="002849D1">
        <w:t xml:space="preserve"> </w:t>
      </w:r>
      <w:r w:rsidRPr="002849D1">
        <w:t xml:space="preserve">did not apply) of that part of the supply that relates to provision of the commercial accommodation </w:t>
      </w:r>
      <w:r w:rsidRPr="002849D1">
        <w:rPr>
          <w:i/>
          <w:iCs/>
        </w:rPr>
        <w:t>after</w:t>
      </w:r>
      <w:r w:rsidRPr="002849D1">
        <w:t xml:space="preserve"> the first 27 days.</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75 (which is about the value of taxable supplies).</w:t>
      </w:r>
    </w:p>
    <w:p w:rsidR="00300522" w:rsidRPr="002849D1" w:rsidRDefault="00300522" w:rsidP="00300522">
      <w:pPr>
        <w:pStyle w:val="ActHead5"/>
      </w:pPr>
      <w:bookmarkStart w:id="638" w:name="_Toc364851003"/>
      <w:r w:rsidRPr="002849D1">
        <w:rPr>
          <w:rStyle w:val="CharSectno"/>
        </w:rPr>
        <w:t>87</w:t>
      </w:r>
      <w:r w:rsidR="002849D1" w:rsidRPr="002849D1">
        <w:rPr>
          <w:rStyle w:val="CharSectno"/>
        </w:rPr>
        <w:noBreakHyphen/>
      </w:r>
      <w:r w:rsidRPr="002849D1">
        <w:rPr>
          <w:rStyle w:val="CharSectno"/>
        </w:rPr>
        <w:t>15</w:t>
      </w:r>
      <w:r w:rsidRPr="002849D1">
        <w:t xml:space="preserve">  Meaning of </w:t>
      </w:r>
      <w:r w:rsidRPr="002849D1">
        <w:rPr>
          <w:i/>
          <w:iCs/>
        </w:rPr>
        <w:t>commercial accommodation</w:t>
      </w:r>
      <w:bookmarkEnd w:id="638"/>
    </w:p>
    <w:p w:rsidR="00300522" w:rsidRPr="002849D1" w:rsidRDefault="00300522" w:rsidP="00300522">
      <w:pPr>
        <w:pStyle w:val="Definition"/>
      </w:pPr>
      <w:r w:rsidRPr="002849D1">
        <w:rPr>
          <w:b/>
          <w:bCs/>
          <w:i/>
          <w:iCs/>
        </w:rPr>
        <w:t>Commercial accommodation</w:t>
      </w:r>
      <w:r w:rsidRPr="002849D1">
        <w:t xml:space="preserve"> means the right to occupy the whole or any part of </w:t>
      </w:r>
      <w:r w:rsidR="002849D1" w:rsidRPr="002849D1">
        <w:rPr>
          <w:position w:val="6"/>
          <w:sz w:val="16"/>
          <w:szCs w:val="16"/>
        </w:rPr>
        <w:t>*</w:t>
      </w:r>
      <w:r w:rsidRPr="002849D1">
        <w:t>commercial residential premises, including, if it is provided as part of the right so to occupy, the supply of:</w:t>
      </w:r>
    </w:p>
    <w:p w:rsidR="00300522" w:rsidRPr="002849D1" w:rsidRDefault="00300522" w:rsidP="00300522">
      <w:pPr>
        <w:pStyle w:val="paragraph"/>
      </w:pPr>
      <w:r w:rsidRPr="002849D1">
        <w:tab/>
        <w:t>(a)</w:t>
      </w:r>
      <w:r w:rsidRPr="002849D1">
        <w:tab/>
        <w:t>cleaning and maintenance; or</w:t>
      </w:r>
    </w:p>
    <w:p w:rsidR="00300522" w:rsidRPr="002849D1" w:rsidRDefault="00300522" w:rsidP="00300522">
      <w:pPr>
        <w:pStyle w:val="paragraph"/>
      </w:pPr>
      <w:r w:rsidRPr="002849D1">
        <w:tab/>
        <w:t>(b)</w:t>
      </w:r>
      <w:r w:rsidRPr="002849D1">
        <w:tab/>
        <w:t>electricity, gas, air</w:t>
      </w:r>
      <w:r w:rsidR="002849D1">
        <w:noBreakHyphen/>
      </w:r>
      <w:r w:rsidRPr="002849D1">
        <w:t>conditioning or heating; or</w:t>
      </w:r>
    </w:p>
    <w:p w:rsidR="00300522" w:rsidRPr="002849D1" w:rsidRDefault="00300522" w:rsidP="00300522">
      <w:pPr>
        <w:pStyle w:val="paragraph"/>
      </w:pPr>
      <w:r w:rsidRPr="002849D1">
        <w:tab/>
        <w:t>(c)</w:t>
      </w:r>
      <w:r w:rsidRPr="002849D1">
        <w:tab/>
        <w:t>telephone, television, radio or any other similar thing.</w:t>
      </w:r>
    </w:p>
    <w:p w:rsidR="00300522" w:rsidRPr="002849D1" w:rsidRDefault="00300522" w:rsidP="00300522">
      <w:pPr>
        <w:pStyle w:val="ActHead5"/>
      </w:pPr>
      <w:bookmarkStart w:id="639" w:name="_Toc364851004"/>
      <w:r w:rsidRPr="002849D1">
        <w:rPr>
          <w:rStyle w:val="CharSectno"/>
        </w:rPr>
        <w:t>87</w:t>
      </w:r>
      <w:r w:rsidR="002849D1" w:rsidRPr="002849D1">
        <w:rPr>
          <w:rStyle w:val="CharSectno"/>
        </w:rPr>
        <w:noBreakHyphen/>
      </w:r>
      <w:r w:rsidRPr="002849D1">
        <w:rPr>
          <w:rStyle w:val="CharSectno"/>
        </w:rPr>
        <w:t>20</w:t>
      </w:r>
      <w:r w:rsidRPr="002849D1">
        <w:t xml:space="preserve">  Meaning of </w:t>
      </w:r>
      <w:r w:rsidRPr="002849D1">
        <w:rPr>
          <w:i/>
          <w:iCs/>
        </w:rPr>
        <w:t>long</w:t>
      </w:r>
      <w:r w:rsidR="002849D1">
        <w:rPr>
          <w:i/>
          <w:iCs/>
        </w:rPr>
        <w:noBreakHyphen/>
      </w:r>
      <w:r w:rsidRPr="002849D1">
        <w:rPr>
          <w:i/>
          <w:iCs/>
        </w:rPr>
        <w:t xml:space="preserve">term accommodation </w:t>
      </w:r>
      <w:r w:rsidRPr="002849D1">
        <w:t>etc.</w:t>
      </w:r>
      <w:bookmarkEnd w:id="639"/>
    </w:p>
    <w:p w:rsidR="00300522" w:rsidRPr="002849D1" w:rsidRDefault="00300522" w:rsidP="00300522">
      <w:pPr>
        <w:pStyle w:val="subsection"/>
      </w:pPr>
      <w:r w:rsidRPr="002849D1">
        <w:tab/>
        <w:t>(1)</w:t>
      </w:r>
      <w:r w:rsidRPr="002849D1">
        <w:tab/>
      </w:r>
      <w:r w:rsidRPr="002849D1">
        <w:rPr>
          <w:b/>
          <w:bCs/>
          <w:i/>
          <w:iCs/>
        </w:rPr>
        <w:t>Long</w:t>
      </w:r>
      <w:r w:rsidR="002849D1">
        <w:rPr>
          <w:b/>
          <w:bCs/>
          <w:i/>
          <w:iCs/>
        </w:rPr>
        <w:noBreakHyphen/>
      </w:r>
      <w:r w:rsidRPr="002849D1">
        <w:rPr>
          <w:b/>
          <w:bCs/>
          <w:i/>
          <w:iCs/>
        </w:rPr>
        <w:t>term accommodation</w:t>
      </w:r>
      <w:r w:rsidRPr="002849D1">
        <w:t xml:space="preserve"> is provided to an individual if </w:t>
      </w:r>
      <w:r w:rsidR="002849D1" w:rsidRPr="002849D1">
        <w:rPr>
          <w:position w:val="6"/>
          <w:sz w:val="16"/>
          <w:szCs w:val="16"/>
        </w:rPr>
        <w:t>*</w:t>
      </w:r>
      <w:r w:rsidRPr="002849D1">
        <w:t>commercial accommodation is provided, for a continuous period of 28 days or more, in the same premises:</w:t>
      </w:r>
    </w:p>
    <w:p w:rsidR="00300522" w:rsidRPr="002849D1" w:rsidRDefault="00300522" w:rsidP="00300522">
      <w:pPr>
        <w:pStyle w:val="paragraph"/>
      </w:pPr>
      <w:r w:rsidRPr="002849D1">
        <w:tab/>
        <w:t>(a)</w:t>
      </w:r>
      <w:r w:rsidRPr="002849D1">
        <w:tab/>
        <w:t>to that individual alone; or</w:t>
      </w:r>
    </w:p>
    <w:p w:rsidR="00300522" w:rsidRPr="002849D1" w:rsidRDefault="00300522" w:rsidP="00300522">
      <w:pPr>
        <w:pStyle w:val="paragraph"/>
      </w:pPr>
      <w:r w:rsidRPr="002849D1">
        <w:tab/>
        <w:t>(b)</w:t>
      </w:r>
      <w:r w:rsidRPr="002849D1">
        <w:tab/>
        <w:t>to that individual, together with one or more other individuals who:</w:t>
      </w:r>
    </w:p>
    <w:p w:rsidR="00300522" w:rsidRPr="002849D1" w:rsidRDefault="00300522" w:rsidP="00300522">
      <w:pPr>
        <w:pStyle w:val="paragraphsub"/>
      </w:pPr>
      <w:r w:rsidRPr="002849D1">
        <w:tab/>
        <w:t>(i)</w:t>
      </w:r>
      <w:r w:rsidRPr="002849D1">
        <w:tab/>
        <w:t>are also provided with that commercial accommodation; and</w:t>
      </w:r>
    </w:p>
    <w:p w:rsidR="00300522" w:rsidRPr="002849D1" w:rsidRDefault="00300522" w:rsidP="00300522">
      <w:pPr>
        <w:pStyle w:val="paragraphsub"/>
      </w:pPr>
      <w:r w:rsidRPr="002849D1">
        <w:tab/>
        <w:t>(ii)</w:t>
      </w:r>
      <w:r w:rsidRPr="002849D1">
        <w:tab/>
        <w:t>are not provided with it at their own expense (whether incurred directly or indirectly).</w:t>
      </w:r>
    </w:p>
    <w:p w:rsidR="00300522" w:rsidRPr="002849D1" w:rsidRDefault="00300522" w:rsidP="00300522">
      <w:pPr>
        <w:pStyle w:val="subsection"/>
      </w:pPr>
      <w:r w:rsidRPr="002849D1">
        <w:tab/>
        <w:t>(2)</w:t>
      </w:r>
      <w:r w:rsidRPr="002849D1">
        <w:tab/>
        <w:t xml:space="preserve">For the purpose of working out the number of days in the period for which an individual is provided with </w:t>
      </w:r>
      <w:r w:rsidR="002849D1" w:rsidRPr="002849D1">
        <w:rPr>
          <w:position w:val="6"/>
          <w:sz w:val="16"/>
          <w:szCs w:val="16"/>
        </w:rPr>
        <w:t>*</w:t>
      </w:r>
      <w:r w:rsidRPr="002849D1">
        <w:t>commercial accommodation:</w:t>
      </w:r>
    </w:p>
    <w:p w:rsidR="00300522" w:rsidRPr="002849D1" w:rsidRDefault="00300522" w:rsidP="00300522">
      <w:pPr>
        <w:pStyle w:val="paragraph"/>
      </w:pPr>
      <w:r w:rsidRPr="002849D1">
        <w:tab/>
        <w:t>(a)</w:t>
      </w:r>
      <w:r w:rsidRPr="002849D1">
        <w:tab/>
        <w:t>count the day on which he or she is first provided with the commercial accommodation; and</w:t>
      </w:r>
    </w:p>
    <w:p w:rsidR="00300522" w:rsidRPr="002849D1" w:rsidRDefault="00300522" w:rsidP="00300522">
      <w:pPr>
        <w:pStyle w:val="paragraph"/>
      </w:pPr>
      <w:r w:rsidRPr="002849D1">
        <w:tab/>
        <w:t>(b)</w:t>
      </w:r>
      <w:r w:rsidRPr="002849D1">
        <w:tab/>
        <w:t>disregard the day on which he or she ceases to be provided with commercial accommodation.</w:t>
      </w:r>
    </w:p>
    <w:p w:rsidR="00300522" w:rsidRPr="002849D1" w:rsidRDefault="00300522" w:rsidP="00300522">
      <w:pPr>
        <w:pStyle w:val="subsection"/>
        <w:keepNext/>
        <w:keepLines/>
      </w:pPr>
      <w:r w:rsidRPr="002849D1">
        <w:lastRenderedPageBreak/>
        <w:tab/>
        <w:t>(3)</w:t>
      </w:r>
      <w:r w:rsidRPr="002849D1">
        <w:tab/>
      </w:r>
      <w:r w:rsidR="002849D1" w:rsidRPr="002849D1">
        <w:rPr>
          <w:position w:val="6"/>
          <w:sz w:val="16"/>
          <w:szCs w:val="16"/>
        </w:rPr>
        <w:t>*</w:t>
      </w:r>
      <w:r w:rsidRPr="002849D1">
        <w:t xml:space="preserve">Commercial residential premises are </w:t>
      </w:r>
      <w:r w:rsidRPr="002849D1">
        <w:rPr>
          <w:b/>
          <w:bCs/>
          <w:i/>
          <w:iCs/>
        </w:rPr>
        <w:t>predominantly for long</w:t>
      </w:r>
      <w:r w:rsidR="002849D1">
        <w:rPr>
          <w:b/>
          <w:bCs/>
          <w:i/>
          <w:iCs/>
        </w:rPr>
        <w:noBreakHyphen/>
      </w:r>
      <w:r w:rsidRPr="002849D1">
        <w:rPr>
          <w:b/>
          <w:bCs/>
          <w:i/>
          <w:iCs/>
        </w:rPr>
        <w:t>term accommodation</w:t>
      </w:r>
      <w:r w:rsidRPr="002849D1">
        <w:t xml:space="preserve"> if at least 70% of the individuals who are provided with </w:t>
      </w:r>
      <w:r w:rsidR="002849D1" w:rsidRPr="002849D1">
        <w:rPr>
          <w:position w:val="6"/>
          <w:sz w:val="16"/>
          <w:szCs w:val="16"/>
        </w:rPr>
        <w:t>*</w:t>
      </w:r>
      <w:r w:rsidRPr="002849D1">
        <w:t xml:space="preserve">commercial accommodation in the premises are provided with commercial accommodation as </w:t>
      </w:r>
      <w:r w:rsidR="002849D1" w:rsidRPr="002849D1">
        <w:rPr>
          <w:position w:val="6"/>
          <w:sz w:val="16"/>
          <w:szCs w:val="16"/>
        </w:rPr>
        <w:t>*</w:t>
      </w:r>
      <w:r w:rsidRPr="002849D1">
        <w:t>long</w:t>
      </w:r>
      <w:r w:rsidR="002849D1">
        <w:noBreakHyphen/>
      </w:r>
      <w:r w:rsidRPr="002849D1">
        <w:t>term accommodation.</w:t>
      </w:r>
    </w:p>
    <w:p w:rsidR="00300522" w:rsidRPr="002849D1" w:rsidRDefault="00300522" w:rsidP="00300522">
      <w:pPr>
        <w:pStyle w:val="ActHead5"/>
      </w:pPr>
      <w:bookmarkStart w:id="640" w:name="_Toc364851005"/>
      <w:r w:rsidRPr="002849D1">
        <w:rPr>
          <w:rStyle w:val="CharSectno"/>
        </w:rPr>
        <w:t>87</w:t>
      </w:r>
      <w:r w:rsidR="002849D1" w:rsidRPr="002849D1">
        <w:rPr>
          <w:rStyle w:val="CharSectno"/>
        </w:rPr>
        <w:noBreakHyphen/>
      </w:r>
      <w:r w:rsidRPr="002849D1">
        <w:rPr>
          <w:rStyle w:val="CharSectno"/>
        </w:rPr>
        <w:t>25</w:t>
      </w:r>
      <w:r w:rsidRPr="002849D1">
        <w:t xml:space="preserve">  Suppliers may choose not to apply this Division</w:t>
      </w:r>
      <w:bookmarkEnd w:id="640"/>
    </w:p>
    <w:p w:rsidR="00300522" w:rsidRPr="002849D1" w:rsidRDefault="00300522" w:rsidP="00300522">
      <w:pPr>
        <w:pStyle w:val="subsection"/>
      </w:pPr>
      <w:r w:rsidRPr="002849D1">
        <w:tab/>
        <w:t>(1)</w:t>
      </w:r>
      <w:r w:rsidRPr="002849D1">
        <w:tab/>
        <w:t xml:space="preserve">This </w:t>
      </w:r>
      <w:r w:rsidR="00A53099" w:rsidRPr="002849D1">
        <w:t>Division</w:t>
      </w:r>
      <w:r w:rsidR="00A36DB5" w:rsidRPr="002849D1">
        <w:t xml:space="preserve"> </w:t>
      </w:r>
      <w:r w:rsidRPr="002849D1">
        <w:t xml:space="preserve">does not apply to a supply of </w:t>
      </w:r>
      <w:r w:rsidR="002849D1" w:rsidRPr="002849D1">
        <w:rPr>
          <w:position w:val="6"/>
          <w:sz w:val="16"/>
          <w:szCs w:val="16"/>
        </w:rPr>
        <w:t>*</w:t>
      </w:r>
      <w:r w:rsidRPr="002849D1">
        <w:t xml:space="preserve">commercial accommodation if the supplier chooses not to apply this </w:t>
      </w:r>
      <w:r w:rsidR="00A53099" w:rsidRPr="002849D1">
        <w:t>Division</w:t>
      </w:r>
      <w:r w:rsidR="00A36DB5" w:rsidRPr="002849D1">
        <w:t xml:space="preserve"> </w:t>
      </w:r>
      <w:r w:rsidRPr="002849D1">
        <w:t>to any supplies of commercial accommodation that the supplier makes.</w:t>
      </w:r>
    </w:p>
    <w:p w:rsidR="00300522" w:rsidRPr="002849D1" w:rsidRDefault="00300522" w:rsidP="00300522">
      <w:pPr>
        <w:pStyle w:val="subsection"/>
      </w:pPr>
      <w:r w:rsidRPr="002849D1">
        <w:tab/>
        <w:t>(2)</w:t>
      </w:r>
      <w:r w:rsidRPr="002849D1">
        <w:tab/>
        <w:t xml:space="preserve">The choice applies to all supplies of </w:t>
      </w:r>
      <w:r w:rsidR="002849D1" w:rsidRPr="002849D1">
        <w:rPr>
          <w:position w:val="6"/>
          <w:sz w:val="16"/>
          <w:szCs w:val="16"/>
        </w:rPr>
        <w:t>*</w:t>
      </w:r>
      <w:r w:rsidRPr="002849D1">
        <w:t>commercial accommodation that the supplier makes after the choice is made and before the choice is revoked.</w:t>
      </w:r>
    </w:p>
    <w:p w:rsidR="00300522" w:rsidRPr="002849D1" w:rsidRDefault="00300522" w:rsidP="00300522">
      <w:pPr>
        <w:pStyle w:val="subsection"/>
      </w:pPr>
      <w:r w:rsidRPr="002849D1">
        <w:tab/>
        <w:t>(3)</w:t>
      </w:r>
      <w:r w:rsidRPr="002849D1">
        <w:tab/>
        <w:t>However, the supplier:</w:t>
      </w:r>
    </w:p>
    <w:p w:rsidR="00300522" w:rsidRPr="002849D1" w:rsidRDefault="00300522" w:rsidP="00300522">
      <w:pPr>
        <w:pStyle w:val="paragraph"/>
      </w:pPr>
      <w:r w:rsidRPr="002849D1">
        <w:tab/>
        <w:t>(a)</w:t>
      </w:r>
      <w:r w:rsidRPr="002849D1">
        <w:tab/>
        <w:t>cannot revoke the choice within 12 months after the day on which the supplier made the choice; and</w:t>
      </w:r>
    </w:p>
    <w:p w:rsidR="00300522" w:rsidRPr="002849D1" w:rsidRDefault="00300522" w:rsidP="00300522">
      <w:pPr>
        <w:pStyle w:val="paragraph"/>
      </w:pPr>
      <w:r w:rsidRPr="002849D1">
        <w:tab/>
        <w:t>(b)</w:t>
      </w:r>
      <w:r w:rsidRPr="002849D1">
        <w:tab/>
        <w:t>cannot make a further choice within 12 months after the day on which the supplier revoked a previous choice.</w:t>
      </w:r>
    </w:p>
    <w:p w:rsidR="00A83DC0" w:rsidRPr="002849D1" w:rsidRDefault="00A83DC0" w:rsidP="00A83DC0">
      <w:pPr>
        <w:pStyle w:val="notetext"/>
      </w:pPr>
      <w:r w:rsidRPr="002849D1">
        <w:t>Note:</w:t>
      </w:r>
      <w:r w:rsidRPr="002849D1">
        <w:tab/>
        <w:t>If you choose not to apply this Division, your supplies (other than GST</w:t>
      </w:r>
      <w:r w:rsidR="002849D1">
        <w:noBreakHyphen/>
      </w:r>
      <w:r w:rsidRPr="002849D1">
        <w:t>free supplies) of long</w:t>
      </w:r>
      <w:r w:rsidR="002849D1">
        <w:noBreakHyphen/>
      </w:r>
      <w:r w:rsidRPr="002849D1">
        <w:t>term accommodation in commercial residential premises are input taxed under section</w:t>
      </w:r>
      <w:r w:rsidR="002849D1">
        <w:t> </w:t>
      </w:r>
      <w:r w:rsidRPr="002849D1">
        <w:t>40</w:t>
      </w:r>
      <w:r w:rsidR="002849D1">
        <w:noBreakHyphen/>
      </w:r>
      <w:r w:rsidRPr="002849D1">
        <w:t>35.</w:t>
      </w:r>
    </w:p>
    <w:p w:rsidR="00300522" w:rsidRPr="002849D1" w:rsidRDefault="00300522" w:rsidP="00A36DB5">
      <w:pPr>
        <w:pStyle w:val="ActHead3"/>
        <w:pageBreakBefore/>
      </w:pPr>
      <w:bookmarkStart w:id="641" w:name="_Toc364851006"/>
      <w:r w:rsidRPr="002849D1">
        <w:rPr>
          <w:rStyle w:val="CharDivNo"/>
        </w:rPr>
        <w:lastRenderedPageBreak/>
        <w:t>Division</w:t>
      </w:r>
      <w:r w:rsidR="002849D1" w:rsidRPr="002849D1">
        <w:rPr>
          <w:rStyle w:val="CharDivNo"/>
        </w:rPr>
        <w:t> </w:t>
      </w:r>
      <w:r w:rsidRPr="002849D1">
        <w:rPr>
          <w:rStyle w:val="CharDivNo"/>
        </w:rPr>
        <w:t>90</w:t>
      </w:r>
      <w:r w:rsidRPr="002849D1">
        <w:t>—</w:t>
      </w:r>
      <w:r w:rsidRPr="002849D1">
        <w:rPr>
          <w:rStyle w:val="CharDivText"/>
        </w:rPr>
        <w:t>Company amalgamations</w:t>
      </w:r>
      <w:bookmarkEnd w:id="641"/>
    </w:p>
    <w:p w:rsidR="00300522" w:rsidRPr="002849D1" w:rsidRDefault="00300522" w:rsidP="00300522">
      <w:pPr>
        <w:pStyle w:val="ActHead5"/>
      </w:pPr>
      <w:bookmarkStart w:id="642" w:name="_Toc364851007"/>
      <w:r w:rsidRPr="002849D1">
        <w:rPr>
          <w:rStyle w:val="CharSectno"/>
        </w:rPr>
        <w:t>90</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642"/>
    </w:p>
    <w:p w:rsidR="00300522" w:rsidRPr="002849D1" w:rsidRDefault="00300522" w:rsidP="00300522">
      <w:pPr>
        <w:pStyle w:val="BoxText"/>
      </w:pPr>
      <w:r w:rsidRPr="002849D1">
        <w:t xml:space="preserve">This </w:t>
      </w:r>
      <w:r w:rsidR="00A53099" w:rsidRPr="002849D1">
        <w:t>Division</w:t>
      </w:r>
      <w:r w:rsidR="00A36DB5" w:rsidRPr="002849D1">
        <w:t xml:space="preserve"> </w:t>
      </w:r>
      <w:r w:rsidRPr="002849D1">
        <w:t>ensures proper account is taken of liabilities and entitlements under the GST system when companies amalgamate.</w:t>
      </w:r>
    </w:p>
    <w:p w:rsidR="00300522" w:rsidRPr="002849D1" w:rsidRDefault="00300522" w:rsidP="00300522">
      <w:pPr>
        <w:pStyle w:val="ActHead5"/>
      </w:pPr>
      <w:bookmarkStart w:id="643" w:name="_Toc364851008"/>
      <w:r w:rsidRPr="002849D1">
        <w:rPr>
          <w:rStyle w:val="CharSectno"/>
        </w:rPr>
        <w:t>90</w:t>
      </w:r>
      <w:r w:rsidR="002849D1" w:rsidRPr="002849D1">
        <w:rPr>
          <w:rStyle w:val="CharSectno"/>
        </w:rPr>
        <w:noBreakHyphen/>
      </w:r>
      <w:r w:rsidRPr="002849D1">
        <w:rPr>
          <w:rStyle w:val="CharSectno"/>
        </w:rPr>
        <w:t>5</w:t>
      </w:r>
      <w:r w:rsidRPr="002849D1">
        <w:t xml:space="preserve">  Supplies not taxable—amalgamated company registered or required to be registered</w:t>
      </w:r>
      <w:bookmarkEnd w:id="643"/>
    </w:p>
    <w:p w:rsidR="00300522" w:rsidRPr="002849D1" w:rsidRDefault="00300522" w:rsidP="00300522">
      <w:pPr>
        <w:pStyle w:val="subsection"/>
      </w:pPr>
      <w:r w:rsidRPr="002849D1">
        <w:tab/>
        <w:t>(1)</w:t>
      </w:r>
      <w:r w:rsidRPr="002849D1">
        <w:tab/>
        <w:t xml:space="preserve">A supply made by an </w:t>
      </w:r>
      <w:r w:rsidR="002849D1" w:rsidRPr="002849D1">
        <w:rPr>
          <w:position w:val="6"/>
          <w:sz w:val="16"/>
          <w:szCs w:val="16"/>
        </w:rPr>
        <w:t>*</w:t>
      </w:r>
      <w:r w:rsidRPr="002849D1">
        <w:t xml:space="preserve">amalgamating company to an </w:t>
      </w:r>
      <w:r w:rsidR="002849D1" w:rsidRPr="002849D1">
        <w:rPr>
          <w:position w:val="6"/>
          <w:sz w:val="16"/>
          <w:szCs w:val="16"/>
        </w:rPr>
        <w:t>*</w:t>
      </w:r>
      <w:r w:rsidRPr="002849D1">
        <w:t xml:space="preserve">amalgamated company in the course of </w:t>
      </w:r>
      <w:r w:rsidR="002849D1" w:rsidRPr="002849D1">
        <w:rPr>
          <w:position w:val="6"/>
          <w:sz w:val="16"/>
          <w:szCs w:val="16"/>
        </w:rPr>
        <w:t>*</w:t>
      </w:r>
      <w:r w:rsidRPr="002849D1">
        <w:t xml:space="preserve">amalgamation is not a </w:t>
      </w:r>
      <w:r w:rsidR="002849D1" w:rsidRPr="002849D1">
        <w:rPr>
          <w:position w:val="6"/>
          <w:sz w:val="16"/>
          <w:szCs w:val="16"/>
        </w:rPr>
        <w:t>*</w:t>
      </w:r>
      <w:r w:rsidRPr="002849D1">
        <w:t xml:space="preserve">taxable supply if, immediately after the amalgamation, the amalgamated company is </w:t>
      </w:r>
      <w:r w:rsidR="002849D1" w:rsidRPr="002849D1">
        <w:rPr>
          <w:position w:val="6"/>
          <w:sz w:val="16"/>
          <w:szCs w:val="16"/>
        </w:rPr>
        <w:t>*</w:t>
      </w:r>
      <w:r w:rsidRPr="002849D1">
        <w:t xml:space="preserve">registered or </w:t>
      </w:r>
      <w:r w:rsidR="002849D1" w:rsidRPr="002849D1">
        <w:rPr>
          <w:position w:val="6"/>
          <w:sz w:val="16"/>
          <w:szCs w:val="16"/>
        </w:rPr>
        <w:t>*</w:t>
      </w:r>
      <w:r w:rsidRPr="002849D1">
        <w:t>required to be registered.</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5 (which is about what is a taxable supply).</w:t>
      </w:r>
    </w:p>
    <w:p w:rsidR="00300522" w:rsidRPr="002849D1" w:rsidRDefault="00300522" w:rsidP="00300522">
      <w:pPr>
        <w:pStyle w:val="ActHead5"/>
      </w:pPr>
      <w:bookmarkStart w:id="644" w:name="_Toc364851009"/>
      <w:r w:rsidRPr="002849D1">
        <w:rPr>
          <w:rStyle w:val="CharSectno"/>
        </w:rPr>
        <w:t>90</w:t>
      </w:r>
      <w:r w:rsidR="002849D1" w:rsidRPr="002849D1">
        <w:rPr>
          <w:rStyle w:val="CharSectno"/>
        </w:rPr>
        <w:noBreakHyphen/>
      </w:r>
      <w:r w:rsidRPr="002849D1">
        <w:rPr>
          <w:rStyle w:val="CharSectno"/>
        </w:rPr>
        <w:t>10</w:t>
      </w:r>
      <w:r w:rsidRPr="002849D1">
        <w:t xml:space="preserve">  Value of taxable supplies—amalgamated company not registered or required to be registered</w:t>
      </w:r>
      <w:bookmarkEnd w:id="644"/>
    </w:p>
    <w:p w:rsidR="00300522" w:rsidRPr="002849D1" w:rsidRDefault="00300522" w:rsidP="00300522">
      <w:pPr>
        <w:pStyle w:val="subsection"/>
      </w:pPr>
      <w:r w:rsidRPr="002849D1">
        <w:tab/>
        <w:t>(1)</w:t>
      </w:r>
      <w:r w:rsidRPr="002849D1">
        <w:tab/>
        <w:t>If:</w:t>
      </w:r>
    </w:p>
    <w:p w:rsidR="00300522" w:rsidRPr="002849D1" w:rsidRDefault="00300522" w:rsidP="00300522">
      <w:pPr>
        <w:pStyle w:val="paragraph"/>
      </w:pPr>
      <w:r w:rsidRPr="002849D1">
        <w:tab/>
        <w:t>(a)</w:t>
      </w:r>
      <w:r w:rsidRPr="002849D1">
        <w:tab/>
        <w:t xml:space="preserve">an </w:t>
      </w:r>
      <w:r w:rsidR="002849D1" w:rsidRPr="002849D1">
        <w:rPr>
          <w:position w:val="6"/>
          <w:sz w:val="16"/>
          <w:szCs w:val="16"/>
        </w:rPr>
        <w:t>*</w:t>
      </w:r>
      <w:r w:rsidRPr="002849D1">
        <w:t xml:space="preserve">amalgamating company makes a </w:t>
      </w:r>
      <w:r w:rsidR="002849D1" w:rsidRPr="002849D1">
        <w:rPr>
          <w:position w:val="6"/>
          <w:sz w:val="16"/>
          <w:szCs w:val="16"/>
        </w:rPr>
        <w:t>*</w:t>
      </w:r>
      <w:r w:rsidRPr="002849D1">
        <w:t xml:space="preserve">taxable supply to an </w:t>
      </w:r>
      <w:r w:rsidR="002849D1" w:rsidRPr="002849D1">
        <w:rPr>
          <w:position w:val="6"/>
          <w:sz w:val="16"/>
          <w:szCs w:val="16"/>
        </w:rPr>
        <w:t>*</w:t>
      </w:r>
      <w:r w:rsidRPr="002849D1">
        <w:t xml:space="preserve">amalgamated company in the course of </w:t>
      </w:r>
      <w:r w:rsidR="002849D1" w:rsidRPr="002849D1">
        <w:rPr>
          <w:position w:val="6"/>
          <w:sz w:val="16"/>
          <w:szCs w:val="16"/>
        </w:rPr>
        <w:t>*</w:t>
      </w:r>
      <w:r w:rsidRPr="002849D1">
        <w:t>amalgamation; and</w:t>
      </w:r>
    </w:p>
    <w:p w:rsidR="00300522" w:rsidRPr="002849D1" w:rsidRDefault="00300522" w:rsidP="00300522">
      <w:pPr>
        <w:pStyle w:val="paragraph"/>
      </w:pPr>
      <w:r w:rsidRPr="002849D1">
        <w:tab/>
        <w:t>(b)</w:t>
      </w:r>
      <w:r w:rsidRPr="002849D1">
        <w:tab/>
        <w:t xml:space="preserve">immediately after the amalgamation, the amalgamated company is neither </w:t>
      </w:r>
      <w:r w:rsidR="002849D1" w:rsidRPr="002849D1">
        <w:rPr>
          <w:position w:val="6"/>
          <w:sz w:val="16"/>
          <w:szCs w:val="16"/>
        </w:rPr>
        <w:t>*</w:t>
      </w:r>
      <w:r w:rsidRPr="002849D1">
        <w:t xml:space="preserve">registered nor </w:t>
      </w:r>
      <w:r w:rsidR="002849D1" w:rsidRPr="002849D1">
        <w:rPr>
          <w:position w:val="6"/>
          <w:sz w:val="16"/>
          <w:szCs w:val="16"/>
        </w:rPr>
        <w:t>*</w:t>
      </w:r>
      <w:r w:rsidRPr="002849D1">
        <w:t>required to be registered;</w:t>
      </w:r>
    </w:p>
    <w:p w:rsidR="00300522" w:rsidRPr="002849D1" w:rsidRDefault="00300522" w:rsidP="00300522">
      <w:pPr>
        <w:pStyle w:val="subsection2"/>
      </w:pPr>
      <w:r w:rsidRPr="002849D1">
        <w:t xml:space="preserve">the </w:t>
      </w:r>
      <w:r w:rsidRPr="002849D1">
        <w:rPr>
          <w:b/>
          <w:bCs/>
          <w:i/>
          <w:iCs/>
        </w:rPr>
        <w:t>value</w:t>
      </w:r>
      <w:r w:rsidRPr="002849D1">
        <w:t xml:space="preserve"> of the taxable supply is the</w:t>
      </w:r>
      <w:r w:rsidR="002849D1" w:rsidRPr="002849D1">
        <w:rPr>
          <w:position w:val="6"/>
          <w:sz w:val="16"/>
          <w:szCs w:val="16"/>
        </w:rPr>
        <w:t>*</w:t>
      </w:r>
      <w:r w:rsidRPr="002849D1">
        <w:t>GST exclusive market value of the supply.</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75 (which is about the value of taxable supplies).</w:t>
      </w:r>
    </w:p>
    <w:p w:rsidR="00300522" w:rsidRPr="002849D1" w:rsidRDefault="00300522" w:rsidP="00300522">
      <w:pPr>
        <w:pStyle w:val="ActHead5"/>
      </w:pPr>
      <w:bookmarkStart w:id="645" w:name="_Toc364851010"/>
      <w:r w:rsidRPr="002849D1">
        <w:rPr>
          <w:rStyle w:val="CharSectno"/>
        </w:rPr>
        <w:t>90</w:t>
      </w:r>
      <w:r w:rsidR="002849D1" w:rsidRPr="002849D1">
        <w:rPr>
          <w:rStyle w:val="CharSectno"/>
        </w:rPr>
        <w:noBreakHyphen/>
      </w:r>
      <w:r w:rsidRPr="002849D1">
        <w:rPr>
          <w:rStyle w:val="CharSectno"/>
        </w:rPr>
        <w:t>15</w:t>
      </w:r>
      <w:r w:rsidRPr="002849D1">
        <w:t xml:space="preserve">  Acquisitions not creditable—amalgamated company registered or required to be registered</w:t>
      </w:r>
      <w:bookmarkEnd w:id="645"/>
    </w:p>
    <w:p w:rsidR="00300522" w:rsidRPr="002849D1" w:rsidRDefault="00300522" w:rsidP="00300522">
      <w:pPr>
        <w:pStyle w:val="subsection"/>
      </w:pPr>
      <w:r w:rsidRPr="002849D1">
        <w:tab/>
        <w:t>(1)</w:t>
      </w:r>
      <w:r w:rsidRPr="002849D1">
        <w:tab/>
        <w:t xml:space="preserve">An acquisition made by an </w:t>
      </w:r>
      <w:r w:rsidR="002849D1" w:rsidRPr="002849D1">
        <w:rPr>
          <w:position w:val="6"/>
          <w:sz w:val="16"/>
          <w:szCs w:val="16"/>
        </w:rPr>
        <w:t>*</w:t>
      </w:r>
      <w:r w:rsidRPr="002849D1">
        <w:t xml:space="preserve">amalgamated company from an </w:t>
      </w:r>
      <w:r w:rsidR="002849D1" w:rsidRPr="002849D1">
        <w:rPr>
          <w:position w:val="6"/>
          <w:sz w:val="16"/>
          <w:szCs w:val="16"/>
        </w:rPr>
        <w:t>*</w:t>
      </w:r>
      <w:r w:rsidRPr="002849D1">
        <w:t xml:space="preserve">amalgamating company in the course of </w:t>
      </w:r>
      <w:r w:rsidR="002849D1" w:rsidRPr="002849D1">
        <w:rPr>
          <w:position w:val="6"/>
          <w:sz w:val="16"/>
          <w:szCs w:val="16"/>
        </w:rPr>
        <w:t>*</w:t>
      </w:r>
      <w:r w:rsidRPr="002849D1">
        <w:t xml:space="preserve">amalgamation is not a </w:t>
      </w:r>
      <w:r w:rsidR="002849D1" w:rsidRPr="002849D1">
        <w:rPr>
          <w:position w:val="6"/>
          <w:sz w:val="16"/>
          <w:szCs w:val="16"/>
        </w:rPr>
        <w:lastRenderedPageBreak/>
        <w:t>*</w:t>
      </w:r>
      <w:r w:rsidRPr="002849D1">
        <w:t xml:space="preserve">creditable acquisition if, immediately after the amalgamation, the amalgamated company is </w:t>
      </w:r>
      <w:r w:rsidR="002849D1" w:rsidRPr="002849D1">
        <w:rPr>
          <w:position w:val="6"/>
          <w:sz w:val="16"/>
          <w:szCs w:val="16"/>
        </w:rPr>
        <w:t>*</w:t>
      </w:r>
      <w:r w:rsidRPr="002849D1">
        <w:t xml:space="preserve">registered or </w:t>
      </w:r>
      <w:r w:rsidR="002849D1" w:rsidRPr="002849D1">
        <w:rPr>
          <w:position w:val="6"/>
          <w:sz w:val="16"/>
          <w:szCs w:val="16"/>
        </w:rPr>
        <w:t>*</w:t>
      </w:r>
      <w:r w:rsidRPr="002849D1">
        <w:t>required to be registered.</w:t>
      </w:r>
    </w:p>
    <w:p w:rsidR="00300522" w:rsidRPr="002849D1" w:rsidRDefault="00300522" w:rsidP="00300522">
      <w:pPr>
        <w:pStyle w:val="subsection"/>
      </w:pPr>
      <w:r w:rsidRPr="002849D1">
        <w:tab/>
        <w:t>(2)</w:t>
      </w:r>
      <w:r w:rsidRPr="002849D1">
        <w:tab/>
        <w:t>This section has effect despite section</w:t>
      </w:r>
      <w:r w:rsidR="002849D1">
        <w:t> </w:t>
      </w:r>
      <w:r w:rsidRPr="002849D1">
        <w:t>11</w:t>
      </w:r>
      <w:r w:rsidR="002849D1">
        <w:noBreakHyphen/>
      </w:r>
      <w:r w:rsidRPr="002849D1">
        <w:t>5 (which is about what is a creditable acquisition).</w:t>
      </w:r>
    </w:p>
    <w:p w:rsidR="00300522" w:rsidRPr="002849D1" w:rsidRDefault="00300522" w:rsidP="00300522">
      <w:pPr>
        <w:pStyle w:val="ActHead5"/>
      </w:pPr>
      <w:bookmarkStart w:id="646" w:name="_Toc364851011"/>
      <w:r w:rsidRPr="002849D1">
        <w:rPr>
          <w:rStyle w:val="CharSectno"/>
        </w:rPr>
        <w:t>90</w:t>
      </w:r>
      <w:r w:rsidR="002849D1" w:rsidRPr="002849D1">
        <w:rPr>
          <w:rStyle w:val="CharSectno"/>
        </w:rPr>
        <w:noBreakHyphen/>
      </w:r>
      <w:r w:rsidRPr="002849D1">
        <w:rPr>
          <w:rStyle w:val="CharSectno"/>
        </w:rPr>
        <w:t>20</w:t>
      </w:r>
      <w:r w:rsidRPr="002849D1">
        <w:t xml:space="preserve">  Liability after amalgamation for GST on amalgamating company’s supplies</w:t>
      </w:r>
      <w:bookmarkEnd w:id="646"/>
    </w:p>
    <w:p w:rsidR="00300522" w:rsidRPr="002849D1" w:rsidRDefault="00300522" w:rsidP="00300522">
      <w:pPr>
        <w:pStyle w:val="subsection"/>
      </w:pPr>
      <w:r w:rsidRPr="002849D1">
        <w:tab/>
        <w:t>(1)</w:t>
      </w:r>
      <w:r w:rsidRPr="002849D1">
        <w:tab/>
        <w:t xml:space="preserve">An </w:t>
      </w:r>
      <w:r w:rsidR="002849D1" w:rsidRPr="002849D1">
        <w:rPr>
          <w:position w:val="6"/>
          <w:sz w:val="16"/>
          <w:szCs w:val="16"/>
        </w:rPr>
        <w:t>*</w:t>
      </w:r>
      <w:r w:rsidRPr="002849D1">
        <w:t xml:space="preserve">amalgamated company must pay the GST payable on a </w:t>
      </w:r>
      <w:r w:rsidR="002849D1" w:rsidRPr="002849D1">
        <w:rPr>
          <w:position w:val="6"/>
          <w:sz w:val="16"/>
          <w:szCs w:val="16"/>
        </w:rPr>
        <w:t>*</w:t>
      </w:r>
      <w:r w:rsidRPr="002849D1">
        <w:t>taxable supply if:</w:t>
      </w:r>
    </w:p>
    <w:p w:rsidR="00300522" w:rsidRPr="002849D1" w:rsidRDefault="00300522" w:rsidP="00300522">
      <w:pPr>
        <w:pStyle w:val="paragraph"/>
      </w:pPr>
      <w:r w:rsidRPr="002849D1">
        <w:tab/>
        <w:t>(a)</w:t>
      </w:r>
      <w:r w:rsidRPr="002849D1">
        <w:tab/>
        <w:t>apart from the</w:t>
      </w:r>
      <w:r w:rsidR="002849D1" w:rsidRPr="002849D1">
        <w:rPr>
          <w:position w:val="6"/>
          <w:sz w:val="16"/>
          <w:szCs w:val="16"/>
        </w:rPr>
        <w:t>*</w:t>
      </w:r>
      <w:r w:rsidRPr="002849D1">
        <w:t xml:space="preserve">amalgamation, the GST would have been payable by any of the </w:t>
      </w:r>
      <w:r w:rsidR="002849D1" w:rsidRPr="002849D1">
        <w:rPr>
          <w:position w:val="6"/>
          <w:sz w:val="16"/>
          <w:szCs w:val="16"/>
        </w:rPr>
        <w:t>*</w:t>
      </w:r>
      <w:r w:rsidRPr="002849D1">
        <w:t>amalgamating companies; and</w:t>
      </w:r>
    </w:p>
    <w:p w:rsidR="00300522" w:rsidRPr="002849D1" w:rsidRDefault="00300522" w:rsidP="00300522">
      <w:pPr>
        <w:pStyle w:val="paragraph"/>
      </w:pPr>
      <w:r w:rsidRPr="002849D1">
        <w:tab/>
        <w:t>(b)</w:t>
      </w:r>
      <w:r w:rsidRPr="002849D1">
        <w:tab/>
        <w:t>the GST was not attributable, before the amalgamation, to a tax period applying to the amalgamating company.</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40 (which is about liability for GST).</w:t>
      </w:r>
    </w:p>
    <w:p w:rsidR="00300522" w:rsidRPr="002849D1" w:rsidRDefault="00300522" w:rsidP="00300522">
      <w:pPr>
        <w:pStyle w:val="ActHead5"/>
      </w:pPr>
      <w:bookmarkStart w:id="647" w:name="_Toc364851012"/>
      <w:r w:rsidRPr="002849D1">
        <w:rPr>
          <w:rStyle w:val="CharSectno"/>
        </w:rPr>
        <w:t>90</w:t>
      </w:r>
      <w:r w:rsidR="002849D1" w:rsidRPr="002849D1">
        <w:rPr>
          <w:rStyle w:val="CharSectno"/>
        </w:rPr>
        <w:noBreakHyphen/>
      </w:r>
      <w:r w:rsidRPr="002849D1">
        <w:rPr>
          <w:rStyle w:val="CharSectno"/>
        </w:rPr>
        <w:t>25</w:t>
      </w:r>
      <w:r w:rsidRPr="002849D1">
        <w:t xml:space="preserve">  Entitlement after amalgamation to input tax credits for amalgamating company’s acquisitions</w:t>
      </w:r>
      <w:bookmarkEnd w:id="647"/>
    </w:p>
    <w:p w:rsidR="00300522" w:rsidRPr="002849D1" w:rsidRDefault="00300522" w:rsidP="00300522">
      <w:pPr>
        <w:pStyle w:val="subsection"/>
      </w:pPr>
      <w:r w:rsidRPr="002849D1">
        <w:tab/>
        <w:t>(1)</w:t>
      </w:r>
      <w:r w:rsidRPr="002849D1">
        <w:tab/>
        <w:t xml:space="preserve">An </w:t>
      </w:r>
      <w:r w:rsidR="002849D1" w:rsidRPr="002849D1">
        <w:rPr>
          <w:position w:val="6"/>
          <w:sz w:val="16"/>
          <w:szCs w:val="16"/>
        </w:rPr>
        <w:t>*</w:t>
      </w:r>
      <w:r w:rsidRPr="002849D1">
        <w:t xml:space="preserve">amalgamated company is entitled to the input tax credit for a </w:t>
      </w:r>
      <w:r w:rsidR="002849D1" w:rsidRPr="002849D1">
        <w:rPr>
          <w:position w:val="6"/>
          <w:sz w:val="16"/>
          <w:szCs w:val="16"/>
        </w:rPr>
        <w:t>*</w:t>
      </w:r>
      <w:r w:rsidRPr="002849D1">
        <w:t>creditable acquisition if:</w:t>
      </w:r>
    </w:p>
    <w:p w:rsidR="00300522" w:rsidRPr="002849D1" w:rsidRDefault="00300522" w:rsidP="00300522">
      <w:pPr>
        <w:pStyle w:val="paragraph"/>
      </w:pPr>
      <w:r w:rsidRPr="002849D1">
        <w:tab/>
        <w:t>(a)</w:t>
      </w:r>
      <w:r w:rsidRPr="002849D1">
        <w:tab/>
        <w:t>apart from the</w:t>
      </w:r>
      <w:r w:rsidR="002849D1" w:rsidRPr="002849D1">
        <w:rPr>
          <w:position w:val="6"/>
          <w:sz w:val="16"/>
          <w:szCs w:val="16"/>
        </w:rPr>
        <w:t>*</w:t>
      </w:r>
      <w:r w:rsidRPr="002849D1">
        <w:t xml:space="preserve">amalgamation, any of the </w:t>
      </w:r>
      <w:r w:rsidR="002849D1" w:rsidRPr="002849D1">
        <w:rPr>
          <w:position w:val="6"/>
          <w:sz w:val="16"/>
          <w:szCs w:val="16"/>
        </w:rPr>
        <w:t>*</w:t>
      </w:r>
      <w:r w:rsidRPr="002849D1">
        <w:t>amalgamating companies would have been entitled to the input tax credit; and</w:t>
      </w:r>
    </w:p>
    <w:p w:rsidR="00300522" w:rsidRPr="002849D1" w:rsidRDefault="00300522" w:rsidP="00300522">
      <w:pPr>
        <w:pStyle w:val="paragraph"/>
      </w:pPr>
      <w:r w:rsidRPr="002849D1">
        <w:tab/>
        <w:t>(b)</w:t>
      </w:r>
      <w:r w:rsidRPr="002849D1">
        <w:tab/>
        <w:t>the input tax credit was not attributable, before the amalgamation, to a tax period applying to the amalgamating company.</w:t>
      </w:r>
    </w:p>
    <w:p w:rsidR="00300522" w:rsidRPr="002849D1" w:rsidRDefault="00300522" w:rsidP="00300522">
      <w:pPr>
        <w:pStyle w:val="subsection"/>
      </w:pPr>
      <w:r w:rsidRPr="002849D1">
        <w:tab/>
        <w:t>(2)</w:t>
      </w:r>
      <w:r w:rsidRPr="002849D1">
        <w:tab/>
        <w:t>This section has effect despite section</w:t>
      </w:r>
      <w:r w:rsidR="002849D1">
        <w:t> </w:t>
      </w:r>
      <w:r w:rsidRPr="002849D1">
        <w:t>11</w:t>
      </w:r>
      <w:r w:rsidR="002849D1">
        <w:noBreakHyphen/>
      </w:r>
      <w:r w:rsidRPr="002849D1">
        <w:t>20 (which is about who is entitled to input tax credits).</w:t>
      </w:r>
    </w:p>
    <w:p w:rsidR="00300522" w:rsidRPr="002849D1" w:rsidRDefault="00300522" w:rsidP="00300522">
      <w:pPr>
        <w:pStyle w:val="ActHead5"/>
      </w:pPr>
      <w:bookmarkStart w:id="648" w:name="_Toc364851013"/>
      <w:r w:rsidRPr="002849D1">
        <w:rPr>
          <w:rStyle w:val="CharSectno"/>
        </w:rPr>
        <w:t>90</w:t>
      </w:r>
      <w:r w:rsidR="002849D1" w:rsidRPr="002849D1">
        <w:rPr>
          <w:rStyle w:val="CharSectno"/>
        </w:rPr>
        <w:noBreakHyphen/>
      </w:r>
      <w:r w:rsidRPr="002849D1">
        <w:rPr>
          <w:rStyle w:val="CharSectno"/>
        </w:rPr>
        <w:t>30</w:t>
      </w:r>
      <w:r w:rsidRPr="002849D1">
        <w:t xml:space="preserve">  Adjustments</w:t>
      </w:r>
      <w:bookmarkEnd w:id="648"/>
    </w:p>
    <w:p w:rsidR="00300522" w:rsidRPr="002849D1" w:rsidRDefault="00300522" w:rsidP="00300522">
      <w:pPr>
        <w:pStyle w:val="subsection"/>
      </w:pPr>
      <w:r w:rsidRPr="002849D1">
        <w:tab/>
        <w:t>(1)</w:t>
      </w:r>
      <w:r w:rsidRPr="002849D1">
        <w:tab/>
        <w:t xml:space="preserve">An </w:t>
      </w:r>
      <w:r w:rsidR="002849D1" w:rsidRPr="002849D1">
        <w:rPr>
          <w:position w:val="6"/>
          <w:sz w:val="16"/>
          <w:szCs w:val="16"/>
        </w:rPr>
        <w:t>*</w:t>
      </w:r>
      <w:r w:rsidRPr="002849D1">
        <w:t xml:space="preserve">amalgamated company has an </w:t>
      </w:r>
      <w:r w:rsidR="002849D1" w:rsidRPr="002849D1">
        <w:rPr>
          <w:position w:val="6"/>
          <w:sz w:val="16"/>
          <w:szCs w:val="16"/>
        </w:rPr>
        <w:t>*</w:t>
      </w:r>
      <w:r w:rsidRPr="002849D1">
        <w:t>adjustment if:</w:t>
      </w:r>
    </w:p>
    <w:p w:rsidR="00300522" w:rsidRPr="002849D1" w:rsidRDefault="00300522" w:rsidP="00300522">
      <w:pPr>
        <w:pStyle w:val="paragraph"/>
      </w:pPr>
      <w:r w:rsidRPr="002849D1">
        <w:tab/>
        <w:t>(a)</w:t>
      </w:r>
      <w:r w:rsidRPr="002849D1">
        <w:tab/>
        <w:t>apart from the</w:t>
      </w:r>
      <w:r w:rsidR="002849D1" w:rsidRPr="002849D1">
        <w:rPr>
          <w:position w:val="6"/>
          <w:sz w:val="16"/>
          <w:szCs w:val="16"/>
        </w:rPr>
        <w:t>*</w:t>
      </w:r>
      <w:r w:rsidRPr="002849D1">
        <w:t xml:space="preserve">amalgamation, any of the </w:t>
      </w:r>
      <w:r w:rsidR="002849D1" w:rsidRPr="002849D1">
        <w:rPr>
          <w:position w:val="6"/>
          <w:sz w:val="16"/>
          <w:szCs w:val="16"/>
        </w:rPr>
        <w:t>*</w:t>
      </w:r>
      <w:r w:rsidRPr="002849D1">
        <w:t>amalgamating companies would have had the adjustment; and</w:t>
      </w:r>
    </w:p>
    <w:p w:rsidR="00300522" w:rsidRPr="002849D1" w:rsidRDefault="00300522" w:rsidP="00300522">
      <w:pPr>
        <w:pStyle w:val="paragraph"/>
      </w:pPr>
      <w:r w:rsidRPr="002849D1">
        <w:lastRenderedPageBreak/>
        <w:tab/>
        <w:t>(b)</w:t>
      </w:r>
      <w:r w:rsidRPr="002849D1">
        <w:tab/>
        <w:t>the adjustment was not attributable, before the amalgamation, to a tax period applying to the amalgamating company.</w:t>
      </w:r>
    </w:p>
    <w:p w:rsidR="00300522" w:rsidRPr="002849D1" w:rsidRDefault="00300522" w:rsidP="00300522">
      <w:pPr>
        <w:pStyle w:val="subsection"/>
      </w:pPr>
      <w:r w:rsidRPr="002849D1">
        <w:tab/>
        <w:t>(2)</w:t>
      </w:r>
      <w:r w:rsidRPr="002849D1">
        <w:tab/>
        <w:t>This section has effect despite section</w:t>
      </w:r>
      <w:r w:rsidR="002849D1">
        <w:t> </w:t>
      </w:r>
      <w:r w:rsidRPr="002849D1">
        <w:t>17</w:t>
      </w:r>
      <w:r w:rsidR="002849D1">
        <w:noBreakHyphen/>
      </w:r>
      <w:r w:rsidRPr="002849D1">
        <w:t>10 (which is about the effect of adjustments on net amounts).</w:t>
      </w:r>
    </w:p>
    <w:p w:rsidR="00300522" w:rsidRPr="002849D1" w:rsidRDefault="00300522" w:rsidP="00300522">
      <w:pPr>
        <w:pStyle w:val="ActHead5"/>
      </w:pPr>
      <w:bookmarkStart w:id="649" w:name="_Toc364851014"/>
      <w:r w:rsidRPr="002849D1">
        <w:rPr>
          <w:rStyle w:val="CharSectno"/>
        </w:rPr>
        <w:t>90</w:t>
      </w:r>
      <w:r w:rsidR="002849D1" w:rsidRPr="002849D1">
        <w:rPr>
          <w:rStyle w:val="CharSectno"/>
        </w:rPr>
        <w:noBreakHyphen/>
      </w:r>
      <w:r w:rsidRPr="002849D1">
        <w:rPr>
          <w:rStyle w:val="CharSectno"/>
        </w:rPr>
        <w:t>35</w:t>
      </w:r>
      <w:r w:rsidRPr="002849D1">
        <w:t xml:space="preserve">  Amalgamating companies accounting on a cash basis</w:t>
      </w:r>
      <w:bookmarkEnd w:id="649"/>
    </w:p>
    <w:p w:rsidR="00300522" w:rsidRPr="002849D1" w:rsidRDefault="00300522" w:rsidP="00300522">
      <w:pPr>
        <w:pStyle w:val="subsection"/>
      </w:pPr>
      <w:r w:rsidRPr="002849D1">
        <w:tab/>
        <w:t>(1)</w:t>
      </w:r>
      <w:r w:rsidRPr="002849D1">
        <w:tab/>
        <w:t>If:</w:t>
      </w:r>
    </w:p>
    <w:p w:rsidR="00300522" w:rsidRPr="002849D1" w:rsidRDefault="00300522" w:rsidP="00300522">
      <w:pPr>
        <w:pStyle w:val="paragraph"/>
      </w:pPr>
      <w:r w:rsidRPr="002849D1">
        <w:tab/>
        <w:t>(a)</w:t>
      </w:r>
      <w:r w:rsidRPr="002849D1">
        <w:tab/>
        <w:t xml:space="preserve">immediately before </w:t>
      </w:r>
      <w:r w:rsidR="002849D1" w:rsidRPr="002849D1">
        <w:rPr>
          <w:position w:val="6"/>
          <w:sz w:val="16"/>
          <w:szCs w:val="16"/>
        </w:rPr>
        <w:t>*</w:t>
      </w:r>
      <w:r w:rsidRPr="002849D1">
        <w:t xml:space="preserve">amalgamation, an </w:t>
      </w:r>
      <w:r w:rsidR="002849D1" w:rsidRPr="002849D1">
        <w:rPr>
          <w:position w:val="6"/>
          <w:sz w:val="16"/>
          <w:szCs w:val="16"/>
        </w:rPr>
        <w:t>*</w:t>
      </w:r>
      <w:r w:rsidRPr="002849D1">
        <w:t xml:space="preserve">amalgamating company </w:t>
      </w:r>
      <w:r w:rsidR="002849D1" w:rsidRPr="002849D1">
        <w:rPr>
          <w:position w:val="6"/>
          <w:sz w:val="16"/>
          <w:szCs w:val="16"/>
        </w:rPr>
        <w:t>*</w:t>
      </w:r>
      <w:r w:rsidRPr="002849D1">
        <w:t>accounted on a cash basis; and</w:t>
      </w:r>
    </w:p>
    <w:p w:rsidR="00300522" w:rsidRPr="002849D1" w:rsidRDefault="00300522" w:rsidP="00300522">
      <w:pPr>
        <w:pStyle w:val="paragraph"/>
      </w:pPr>
      <w:r w:rsidRPr="002849D1">
        <w:tab/>
        <w:t>(b)</w:t>
      </w:r>
      <w:r w:rsidRPr="002849D1">
        <w:tab/>
        <w:t xml:space="preserve">GST payable by the company on a </w:t>
      </w:r>
      <w:r w:rsidR="002849D1" w:rsidRPr="002849D1">
        <w:rPr>
          <w:position w:val="6"/>
          <w:sz w:val="16"/>
          <w:szCs w:val="16"/>
        </w:rPr>
        <w:t>*</w:t>
      </w:r>
      <w:r w:rsidRPr="002849D1">
        <w:t xml:space="preserve">taxable supply, an input tax credit to which the company was entitled for a </w:t>
      </w:r>
      <w:r w:rsidR="002849D1" w:rsidRPr="002849D1">
        <w:rPr>
          <w:position w:val="6"/>
          <w:sz w:val="16"/>
          <w:szCs w:val="16"/>
        </w:rPr>
        <w:t>*</w:t>
      </w:r>
      <w:r w:rsidRPr="002849D1">
        <w:t xml:space="preserve">creditable acquisition, or an </w:t>
      </w:r>
      <w:r w:rsidR="002849D1" w:rsidRPr="002849D1">
        <w:rPr>
          <w:position w:val="6"/>
          <w:sz w:val="16"/>
          <w:szCs w:val="16"/>
        </w:rPr>
        <w:t>*</w:t>
      </w:r>
      <w:r w:rsidRPr="002849D1">
        <w:t>adjustment that the company had, was not attributable, before the amalgamation, to any of the tax periods applying to the company; and</w:t>
      </w:r>
    </w:p>
    <w:p w:rsidR="00300522" w:rsidRPr="002849D1" w:rsidRDefault="00300522" w:rsidP="00300522">
      <w:pPr>
        <w:pStyle w:val="paragraph"/>
      </w:pPr>
      <w:r w:rsidRPr="002849D1">
        <w:tab/>
        <w:t>(c)</w:t>
      </w:r>
      <w:r w:rsidRPr="002849D1">
        <w:tab/>
        <w:t>the GST, input tax credit or adjustment would have been attributable to such a tax period if the company had not accounted on a cash basis during that period; and</w:t>
      </w:r>
    </w:p>
    <w:p w:rsidR="00300522" w:rsidRPr="002849D1" w:rsidRDefault="00300522" w:rsidP="00300522">
      <w:pPr>
        <w:pStyle w:val="paragraph"/>
      </w:pPr>
      <w:r w:rsidRPr="002849D1">
        <w:tab/>
        <w:t>(d)</w:t>
      </w:r>
      <w:r w:rsidRPr="002849D1">
        <w:tab/>
        <w:t xml:space="preserve">immediately after the amalgamation, the </w:t>
      </w:r>
      <w:r w:rsidR="002849D1" w:rsidRPr="002849D1">
        <w:rPr>
          <w:position w:val="6"/>
          <w:sz w:val="16"/>
          <w:szCs w:val="16"/>
        </w:rPr>
        <w:t>*</w:t>
      </w:r>
      <w:r w:rsidRPr="002849D1">
        <w:t>amalgamated company does not account on a cash basis;</w:t>
      </w:r>
    </w:p>
    <w:p w:rsidR="00300522" w:rsidRPr="002849D1" w:rsidRDefault="00300522" w:rsidP="00300522">
      <w:pPr>
        <w:pStyle w:val="subsection2"/>
      </w:pPr>
      <w:r w:rsidRPr="002849D1">
        <w:t>the GST, input tax credit or adjustment (as the case requires) is attributable to the first tax period applying to the amalgamated company that ends after the amalgamation.</w:t>
      </w:r>
    </w:p>
    <w:p w:rsidR="00300522" w:rsidRPr="002849D1" w:rsidRDefault="00300522" w:rsidP="00300522">
      <w:pPr>
        <w:pStyle w:val="subsection"/>
      </w:pPr>
      <w:r w:rsidRPr="002849D1">
        <w:tab/>
        <w:t>(2)</w:t>
      </w:r>
      <w:r w:rsidRPr="002849D1">
        <w:tab/>
        <w:t>If:</w:t>
      </w:r>
    </w:p>
    <w:p w:rsidR="00300522" w:rsidRPr="002849D1" w:rsidRDefault="00300522" w:rsidP="00300522">
      <w:pPr>
        <w:pStyle w:val="paragraph"/>
      </w:pPr>
      <w:r w:rsidRPr="002849D1">
        <w:tab/>
        <w:t>(a)</w:t>
      </w:r>
      <w:r w:rsidRPr="002849D1">
        <w:tab/>
        <w:t xml:space="preserve">immediately before </w:t>
      </w:r>
      <w:r w:rsidR="002849D1" w:rsidRPr="002849D1">
        <w:rPr>
          <w:position w:val="6"/>
          <w:sz w:val="16"/>
          <w:szCs w:val="16"/>
        </w:rPr>
        <w:t>*</w:t>
      </w:r>
      <w:r w:rsidRPr="002849D1">
        <w:t xml:space="preserve">amalgamation, an </w:t>
      </w:r>
      <w:r w:rsidR="002849D1" w:rsidRPr="002849D1">
        <w:rPr>
          <w:position w:val="6"/>
          <w:sz w:val="16"/>
          <w:szCs w:val="16"/>
        </w:rPr>
        <w:t>*</w:t>
      </w:r>
      <w:r w:rsidRPr="002849D1">
        <w:t xml:space="preserve">amalgamating company </w:t>
      </w:r>
      <w:r w:rsidR="002849D1" w:rsidRPr="002849D1">
        <w:rPr>
          <w:position w:val="6"/>
          <w:sz w:val="16"/>
          <w:szCs w:val="16"/>
        </w:rPr>
        <w:t>*</w:t>
      </w:r>
      <w:r w:rsidRPr="002849D1">
        <w:t>accounted on a cash basis; and</w:t>
      </w:r>
    </w:p>
    <w:p w:rsidR="00300522" w:rsidRPr="002849D1" w:rsidRDefault="00300522" w:rsidP="00300522">
      <w:pPr>
        <w:pStyle w:val="paragraph"/>
      </w:pPr>
      <w:r w:rsidRPr="002849D1">
        <w:tab/>
        <w:t>(b)</w:t>
      </w:r>
      <w:r w:rsidRPr="002849D1">
        <w:tab/>
        <w:t xml:space="preserve">GST payable by the company on a </w:t>
      </w:r>
      <w:r w:rsidR="002849D1" w:rsidRPr="002849D1">
        <w:rPr>
          <w:position w:val="6"/>
          <w:sz w:val="16"/>
          <w:szCs w:val="16"/>
        </w:rPr>
        <w:t>*</w:t>
      </w:r>
      <w:r w:rsidRPr="002849D1">
        <w:t xml:space="preserve">taxable supply, an input tax credit to which the company was entitled for a </w:t>
      </w:r>
      <w:r w:rsidR="002849D1" w:rsidRPr="002849D1">
        <w:rPr>
          <w:position w:val="6"/>
          <w:sz w:val="16"/>
          <w:szCs w:val="16"/>
        </w:rPr>
        <w:t>*</w:t>
      </w:r>
      <w:r w:rsidRPr="002849D1">
        <w:t xml:space="preserve">creditable acquisition, or an </w:t>
      </w:r>
      <w:r w:rsidR="002849D1" w:rsidRPr="002849D1">
        <w:rPr>
          <w:position w:val="6"/>
          <w:sz w:val="16"/>
          <w:szCs w:val="16"/>
        </w:rPr>
        <w:t>*</w:t>
      </w:r>
      <w:r w:rsidRPr="002849D1">
        <w:t>adjustment that the company had, was only to some extent attributable, before the amalgamation, to any of the tax periods applying to the company; and</w:t>
      </w:r>
    </w:p>
    <w:p w:rsidR="00300522" w:rsidRPr="002849D1" w:rsidRDefault="00300522" w:rsidP="00300522">
      <w:pPr>
        <w:pStyle w:val="paragraph"/>
      </w:pPr>
      <w:r w:rsidRPr="002849D1">
        <w:tab/>
        <w:t>(c)</w:t>
      </w:r>
      <w:r w:rsidRPr="002849D1">
        <w:tab/>
        <w:t>the GST, input tax credit or adjustment would have been solely attributable to such a tax period if the company had not accounted on a cash basis during that period; and</w:t>
      </w:r>
    </w:p>
    <w:p w:rsidR="00300522" w:rsidRPr="002849D1" w:rsidRDefault="00300522" w:rsidP="00F26F26">
      <w:pPr>
        <w:pStyle w:val="paragraph"/>
        <w:keepNext/>
        <w:keepLines/>
      </w:pPr>
      <w:r w:rsidRPr="002849D1">
        <w:lastRenderedPageBreak/>
        <w:tab/>
        <w:t>(d)</w:t>
      </w:r>
      <w:r w:rsidRPr="002849D1">
        <w:tab/>
        <w:t xml:space="preserve">immediately after the amalgamation, the </w:t>
      </w:r>
      <w:r w:rsidR="002849D1" w:rsidRPr="002849D1">
        <w:rPr>
          <w:position w:val="6"/>
          <w:sz w:val="16"/>
          <w:szCs w:val="16"/>
        </w:rPr>
        <w:t>*</w:t>
      </w:r>
      <w:r w:rsidRPr="002849D1">
        <w:t>amalgamated company does not account on a cash basis;</w:t>
      </w:r>
    </w:p>
    <w:p w:rsidR="00300522" w:rsidRPr="002849D1" w:rsidRDefault="00300522" w:rsidP="00300522">
      <w:pPr>
        <w:pStyle w:val="subsection2"/>
      </w:pPr>
      <w:r w:rsidRPr="002849D1">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2849D1" w:rsidRDefault="00300522" w:rsidP="00300522">
      <w:pPr>
        <w:pStyle w:val="subsection"/>
      </w:pPr>
      <w:r w:rsidRPr="002849D1">
        <w:tab/>
        <w:t>(3)</w:t>
      </w:r>
      <w:r w:rsidRPr="002849D1">
        <w:tab/>
        <w:t>This section has effect despite sections</w:t>
      </w:r>
      <w:r w:rsidR="002849D1">
        <w:t> </w:t>
      </w:r>
      <w:r w:rsidRPr="002849D1">
        <w:t>29</w:t>
      </w:r>
      <w:r w:rsidR="002849D1">
        <w:noBreakHyphen/>
      </w:r>
      <w:r w:rsidRPr="002849D1">
        <w:t>5, 29</w:t>
      </w:r>
      <w:r w:rsidR="002849D1">
        <w:noBreakHyphen/>
      </w:r>
      <w:r w:rsidRPr="002849D1">
        <w:t>10 and 29</w:t>
      </w:r>
      <w:r w:rsidR="002849D1">
        <w:noBreakHyphen/>
      </w:r>
      <w:r w:rsidRPr="002849D1">
        <w:t>20 (which are about attributing GST on supplies, input tax credits for acquisitions, and adjustments).</w:t>
      </w:r>
    </w:p>
    <w:p w:rsidR="007F0F28" w:rsidRPr="002849D1" w:rsidRDefault="007F0F28" w:rsidP="00A36DB5">
      <w:pPr>
        <w:pStyle w:val="ActHead3"/>
        <w:pageBreakBefore/>
      </w:pPr>
      <w:bookmarkStart w:id="650" w:name="_Toc364851015"/>
      <w:r w:rsidRPr="002849D1">
        <w:rPr>
          <w:rStyle w:val="CharDivNo"/>
        </w:rPr>
        <w:lastRenderedPageBreak/>
        <w:t>Division</w:t>
      </w:r>
      <w:r w:rsidR="002849D1" w:rsidRPr="002849D1">
        <w:rPr>
          <w:rStyle w:val="CharDivNo"/>
        </w:rPr>
        <w:t> </w:t>
      </w:r>
      <w:r w:rsidRPr="002849D1">
        <w:rPr>
          <w:rStyle w:val="CharDivNo"/>
        </w:rPr>
        <w:t>93</w:t>
      </w:r>
      <w:r w:rsidRPr="002849D1">
        <w:t>—</w:t>
      </w:r>
      <w:r w:rsidRPr="002849D1">
        <w:rPr>
          <w:rStyle w:val="CharDivText"/>
        </w:rPr>
        <w:t>Time limit on entitlements to input tax credits</w:t>
      </w:r>
      <w:bookmarkEnd w:id="650"/>
    </w:p>
    <w:p w:rsidR="00595DB7" w:rsidRPr="002849D1" w:rsidRDefault="00595DB7" w:rsidP="00595DB7">
      <w:pPr>
        <w:pStyle w:val="ActHead5"/>
      </w:pPr>
      <w:bookmarkStart w:id="651" w:name="_Toc364851016"/>
      <w:r w:rsidRPr="002849D1">
        <w:rPr>
          <w:rStyle w:val="CharSectno"/>
        </w:rPr>
        <w:t>93</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651"/>
    </w:p>
    <w:p w:rsidR="00595DB7" w:rsidRPr="002849D1" w:rsidRDefault="00595DB7" w:rsidP="00595DB7">
      <w:pPr>
        <w:pStyle w:val="BoxText"/>
      </w:pPr>
      <w:r w:rsidRPr="002849D1">
        <w:t>Your entitlements to input tax credits for creditable acquisitions cease unless they are included in your assessed net amounts within a limited period (generally 4 years).</w:t>
      </w:r>
    </w:p>
    <w:p w:rsidR="00595DB7" w:rsidRPr="002849D1" w:rsidRDefault="00595DB7" w:rsidP="00595DB7">
      <w:pPr>
        <w:pStyle w:val="BoxText"/>
      </w:pPr>
      <w:r w:rsidRPr="002849D1">
        <w:t>However, this time limit does not apply in certain limited cases.</w:t>
      </w:r>
    </w:p>
    <w:p w:rsidR="00595DB7" w:rsidRPr="002849D1" w:rsidRDefault="00595DB7" w:rsidP="00595DB7">
      <w:pPr>
        <w:pStyle w:val="ActHead5"/>
      </w:pPr>
      <w:bookmarkStart w:id="652" w:name="_Toc364851017"/>
      <w:r w:rsidRPr="002849D1">
        <w:rPr>
          <w:rStyle w:val="CharSectno"/>
        </w:rPr>
        <w:t>93</w:t>
      </w:r>
      <w:r w:rsidR="002849D1" w:rsidRPr="002849D1">
        <w:rPr>
          <w:rStyle w:val="CharSectno"/>
        </w:rPr>
        <w:noBreakHyphen/>
      </w:r>
      <w:r w:rsidRPr="002849D1">
        <w:rPr>
          <w:rStyle w:val="CharSectno"/>
        </w:rPr>
        <w:t>5</w:t>
      </w:r>
      <w:r w:rsidRPr="002849D1">
        <w:t xml:space="preserve">  Time limit on entitlements to input tax credits</w:t>
      </w:r>
      <w:bookmarkEnd w:id="652"/>
    </w:p>
    <w:p w:rsidR="00595DB7" w:rsidRPr="002849D1" w:rsidRDefault="00595DB7" w:rsidP="00595DB7">
      <w:pPr>
        <w:pStyle w:val="subsection"/>
      </w:pPr>
      <w:r w:rsidRPr="002849D1">
        <w:tab/>
        <w:t>(1)</w:t>
      </w:r>
      <w:r w:rsidRPr="002849D1">
        <w:tab/>
        <w:t xml:space="preserve">You cease to be entitled to an input tax credit for a </w:t>
      </w:r>
      <w:r w:rsidR="002849D1" w:rsidRPr="002849D1">
        <w:rPr>
          <w:position w:val="6"/>
          <w:sz w:val="16"/>
        </w:rPr>
        <w:t>*</w:t>
      </w:r>
      <w:r w:rsidRPr="002849D1">
        <w:t xml:space="preserve">creditable acquisition to the extent that the input tax credit has not been taken into account, in an </w:t>
      </w:r>
      <w:r w:rsidR="002849D1" w:rsidRPr="002849D1">
        <w:rPr>
          <w:position w:val="6"/>
          <w:sz w:val="16"/>
        </w:rPr>
        <w:t>*</w:t>
      </w:r>
      <w:r w:rsidRPr="002849D1">
        <w:t xml:space="preserve">assessment of a </w:t>
      </w:r>
      <w:r w:rsidR="002849D1" w:rsidRPr="002849D1">
        <w:rPr>
          <w:position w:val="6"/>
          <w:sz w:val="16"/>
        </w:rPr>
        <w:t>*</w:t>
      </w:r>
      <w:r w:rsidRPr="002849D1">
        <w:t xml:space="preserve">net amount of yours, during the period of 4 years after the day on which you were required to give to the Commissioner a </w:t>
      </w:r>
      <w:r w:rsidR="002849D1" w:rsidRPr="002849D1">
        <w:rPr>
          <w:position w:val="6"/>
          <w:sz w:val="16"/>
        </w:rPr>
        <w:t>*</w:t>
      </w:r>
      <w:r w:rsidRPr="002849D1">
        <w:t>GST return for the tax period to which the input tax credit would be attributable under subsection</w:t>
      </w:r>
      <w:r w:rsidR="002849D1">
        <w:t> </w:t>
      </w:r>
      <w:r w:rsidRPr="002849D1">
        <w:t>29</w:t>
      </w:r>
      <w:r w:rsidR="002849D1">
        <w:noBreakHyphen/>
      </w:r>
      <w:r w:rsidRPr="002849D1">
        <w:t>10(1) or (2).</w:t>
      </w:r>
    </w:p>
    <w:p w:rsidR="00595DB7" w:rsidRPr="002849D1" w:rsidRDefault="00595DB7" w:rsidP="00595DB7">
      <w:pPr>
        <w:pStyle w:val="notetext"/>
      </w:pPr>
      <w:r w:rsidRPr="002849D1">
        <w:t>Note:</w:t>
      </w:r>
      <w:r w:rsidRPr="002849D1">
        <w:tab/>
        <w:t>Section</w:t>
      </w:r>
      <w:r w:rsidR="002849D1">
        <w:t> </w:t>
      </w:r>
      <w:r w:rsidRPr="002849D1">
        <w:t>93</w:t>
      </w:r>
      <w:r w:rsidR="002849D1">
        <w:noBreakHyphen/>
      </w:r>
      <w:r w:rsidRPr="002849D1">
        <w:t>10 sets out circumstances in which your entitlement to the input tax credit does not cease under this section.</w:t>
      </w:r>
    </w:p>
    <w:p w:rsidR="00595DB7" w:rsidRPr="002849D1" w:rsidRDefault="00595DB7" w:rsidP="00595DB7">
      <w:pPr>
        <w:pStyle w:val="subsection"/>
      </w:pPr>
      <w:r w:rsidRPr="002849D1">
        <w:tab/>
        <w:t>(2)</w:t>
      </w:r>
      <w:r w:rsidRPr="002849D1">
        <w:tab/>
        <w:t>This section has effect despite section</w:t>
      </w:r>
      <w:r w:rsidR="002849D1">
        <w:t> </w:t>
      </w:r>
      <w:r w:rsidRPr="002849D1">
        <w:t>11</w:t>
      </w:r>
      <w:r w:rsidR="002849D1">
        <w:noBreakHyphen/>
      </w:r>
      <w:r w:rsidRPr="002849D1">
        <w:t>20 (which is about entitlement to input tax credits).</w:t>
      </w:r>
    </w:p>
    <w:p w:rsidR="00595DB7" w:rsidRPr="002849D1" w:rsidRDefault="00595DB7" w:rsidP="00595DB7">
      <w:pPr>
        <w:pStyle w:val="notetext"/>
      </w:pPr>
      <w:r w:rsidRPr="002849D1">
        <w:t>Note:</w:t>
      </w:r>
      <w:r w:rsidRPr="002849D1">
        <w:tab/>
        <w:t>You must hold a valid tax invoice relating to a creditable acquisition to be entitled to have an input tax credit for that acquisition taken into account in working out your assessed net amount for a tax period: see subsection</w:t>
      </w:r>
      <w:r w:rsidR="002849D1">
        <w:t> </w:t>
      </w:r>
      <w:r w:rsidRPr="002849D1">
        <w:t>29</w:t>
      </w:r>
      <w:r w:rsidR="002849D1">
        <w:noBreakHyphen/>
      </w:r>
      <w:r w:rsidRPr="002849D1">
        <w:t>10(3).</w:t>
      </w:r>
    </w:p>
    <w:p w:rsidR="007F0F28" w:rsidRPr="002849D1" w:rsidRDefault="007F0F28" w:rsidP="007F0F28">
      <w:pPr>
        <w:pStyle w:val="ActHead5"/>
      </w:pPr>
      <w:bookmarkStart w:id="653" w:name="_Toc364851018"/>
      <w:r w:rsidRPr="002849D1">
        <w:rPr>
          <w:rStyle w:val="CharSectno"/>
        </w:rPr>
        <w:t>93</w:t>
      </w:r>
      <w:r w:rsidR="002849D1" w:rsidRPr="002849D1">
        <w:rPr>
          <w:rStyle w:val="CharSectno"/>
        </w:rPr>
        <w:noBreakHyphen/>
      </w:r>
      <w:r w:rsidRPr="002849D1">
        <w:rPr>
          <w:rStyle w:val="CharSectno"/>
        </w:rPr>
        <w:t>10</w:t>
      </w:r>
      <w:r w:rsidRPr="002849D1">
        <w:t xml:space="preserve">  Exceptions to time limit on entitlements to input tax credits</w:t>
      </w:r>
      <w:bookmarkEnd w:id="653"/>
    </w:p>
    <w:p w:rsidR="007F0F28" w:rsidRPr="002849D1" w:rsidRDefault="007F0F28" w:rsidP="007F0F28">
      <w:pPr>
        <w:pStyle w:val="SubsectionHead"/>
      </w:pPr>
      <w:r w:rsidRPr="002849D1">
        <w:t>Commissioner has notified you of excess or refund etc.</w:t>
      </w:r>
    </w:p>
    <w:p w:rsidR="007F0F28" w:rsidRPr="002849D1" w:rsidRDefault="007F0F28" w:rsidP="007F0F28">
      <w:pPr>
        <w:pStyle w:val="subsection"/>
      </w:pPr>
      <w:r w:rsidRPr="002849D1">
        <w:tab/>
        <w:t>(1)</w:t>
      </w:r>
      <w:r w:rsidRPr="002849D1">
        <w:tab/>
        <w:t>You do not cease under section</w:t>
      </w:r>
      <w:r w:rsidR="002849D1">
        <w:t> </w:t>
      </w:r>
      <w:r w:rsidRPr="002849D1">
        <w:t>93</w:t>
      </w:r>
      <w:r w:rsidR="002849D1">
        <w:noBreakHyphen/>
      </w:r>
      <w:r w:rsidRPr="002849D1">
        <w:t>5 to be entitled to an input tax credit to the extent that:</w:t>
      </w:r>
    </w:p>
    <w:p w:rsidR="007F0F28" w:rsidRPr="002849D1" w:rsidRDefault="007F0F28" w:rsidP="007F0F28">
      <w:pPr>
        <w:pStyle w:val="paragraph"/>
      </w:pPr>
      <w:r w:rsidRPr="002849D1">
        <w:tab/>
        <w:t>(a)</w:t>
      </w:r>
      <w:r w:rsidRPr="002849D1">
        <w:tab/>
        <w:t>the input tax credit arises out of circumstances that also gave rise to the whole or a part of:</w:t>
      </w:r>
    </w:p>
    <w:p w:rsidR="007F0F28" w:rsidRPr="002849D1" w:rsidRDefault="007F0F28" w:rsidP="007F0F28">
      <w:pPr>
        <w:pStyle w:val="paragraphsub"/>
      </w:pPr>
      <w:r w:rsidRPr="002849D1">
        <w:lastRenderedPageBreak/>
        <w:tab/>
        <w:t>(i)</w:t>
      </w:r>
      <w:r w:rsidRPr="002849D1">
        <w:tab/>
        <w:t>an amount, or an amount of an excess, in relation to which paragraph</w:t>
      </w:r>
      <w:r w:rsidR="002849D1">
        <w:t> </w:t>
      </w:r>
      <w:r w:rsidRPr="002849D1">
        <w:t>105</w:t>
      </w:r>
      <w:r w:rsidR="002849D1">
        <w:noBreakHyphen/>
      </w:r>
      <w:r w:rsidRPr="002849D1">
        <w:t>50(3)(a) in Schedule</w:t>
      </w:r>
      <w:r w:rsidR="002849D1">
        <w:t> </w:t>
      </w:r>
      <w:r w:rsidRPr="002849D1">
        <w:t xml:space="preserve">1 to the </w:t>
      </w:r>
      <w:r w:rsidRPr="002849D1">
        <w:rPr>
          <w:i/>
        </w:rPr>
        <w:t>Taxation Administration Act 1953</w:t>
      </w:r>
      <w:r w:rsidRPr="002849D1">
        <w:t xml:space="preserve"> applies; or</w:t>
      </w:r>
    </w:p>
    <w:p w:rsidR="007F0F28" w:rsidRPr="002849D1" w:rsidRDefault="007F0F28" w:rsidP="007F0F28">
      <w:pPr>
        <w:pStyle w:val="paragraphsub"/>
      </w:pPr>
      <w:r w:rsidRPr="002849D1">
        <w:tab/>
        <w:t>(ii)</w:t>
      </w:r>
      <w:r w:rsidRPr="002849D1">
        <w:tab/>
        <w:t>a refund, other payment or credit in relation to which paragraph</w:t>
      </w:r>
      <w:r w:rsidR="002849D1">
        <w:t> </w:t>
      </w:r>
      <w:r w:rsidRPr="002849D1">
        <w:t>105</w:t>
      </w:r>
      <w:r w:rsidR="002849D1">
        <w:noBreakHyphen/>
      </w:r>
      <w:r w:rsidRPr="002849D1">
        <w:t>55(1)(b) in Schedule</w:t>
      </w:r>
      <w:r w:rsidR="002849D1">
        <w:t> </w:t>
      </w:r>
      <w:r w:rsidRPr="002849D1">
        <w:t>1 to that Act applies; and</w:t>
      </w:r>
    </w:p>
    <w:p w:rsidR="007F0F28" w:rsidRPr="002849D1" w:rsidRDefault="007F0F28" w:rsidP="007F0F28">
      <w:pPr>
        <w:pStyle w:val="paragraph"/>
      </w:pPr>
      <w:r w:rsidRPr="002849D1">
        <w:tab/>
        <w:t>(b)</w:t>
      </w:r>
      <w:r w:rsidRPr="002849D1">
        <w:tab/>
        <w:t>the Commissioner gave to you the notice referred to in that paragraph not later than 4 years after the end of the tax period to which the credit would be attributable under subsection</w:t>
      </w:r>
      <w:r w:rsidR="002849D1">
        <w:t> </w:t>
      </w:r>
      <w:r w:rsidRPr="002849D1">
        <w:t>29</w:t>
      </w:r>
      <w:r w:rsidR="002849D1">
        <w:noBreakHyphen/>
      </w:r>
      <w:r w:rsidRPr="002849D1">
        <w:t>10(1) or (2) of this Act.</w:t>
      </w:r>
    </w:p>
    <w:p w:rsidR="007F0F28" w:rsidRPr="002849D1" w:rsidRDefault="007F0F28" w:rsidP="007F0F28">
      <w:pPr>
        <w:pStyle w:val="notetext"/>
      </w:pPr>
      <w:r w:rsidRPr="002849D1">
        <w:t>Note 1:</w:t>
      </w:r>
      <w:r w:rsidRPr="002849D1">
        <w:tab/>
        <w:t>Section</w:t>
      </w:r>
      <w:r w:rsidR="002849D1">
        <w:t> </w:t>
      </w:r>
      <w:r w:rsidRPr="002849D1">
        <w:t>105</w:t>
      </w:r>
      <w:r w:rsidR="002849D1">
        <w:noBreakHyphen/>
      </w:r>
      <w:r w:rsidRPr="002849D1">
        <w:t>50 in Schedule</w:t>
      </w:r>
      <w:r w:rsidR="002849D1">
        <w:t> </w:t>
      </w:r>
      <w:r w:rsidRPr="002849D1">
        <w:t xml:space="preserve">1 to the </w:t>
      </w:r>
      <w:r w:rsidRPr="002849D1">
        <w:rPr>
          <w:i/>
        </w:rPr>
        <w:t>Taxation Administration Act 1953</w:t>
      </w:r>
      <w:r w:rsidRPr="002849D1">
        <w:t xml:space="preserve"> deals with the time limit within which the Commissioner can recover indirect tax amounts, and section</w:t>
      </w:r>
      <w:r w:rsidR="002849D1">
        <w:t> </w:t>
      </w:r>
      <w:r w:rsidRPr="002849D1">
        <w:t>105</w:t>
      </w:r>
      <w:r w:rsidR="002849D1">
        <w:noBreakHyphen/>
      </w:r>
      <w:r w:rsidRPr="002849D1">
        <w:t>55 in Schedule</w:t>
      </w:r>
      <w:r w:rsidR="002849D1">
        <w:t> </w:t>
      </w:r>
      <w:r w:rsidRPr="002849D1">
        <w:t>1 to that Act deals with the time limit within which you can claim amounts relating to indirect tax.</w:t>
      </w:r>
    </w:p>
    <w:p w:rsidR="007F0F28" w:rsidRPr="002849D1" w:rsidRDefault="007F0F28" w:rsidP="007F0F28">
      <w:pPr>
        <w:pStyle w:val="notetext"/>
      </w:pPr>
      <w:r w:rsidRPr="002849D1">
        <w:t>Note 2:</w:t>
      </w:r>
      <w:r w:rsidRPr="002849D1">
        <w:tab/>
        <w:t>Section</w:t>
      </w:r>
      <w:r w:rsidR="002849D1">
        <w:t> </w:t>
      </w:r>
      <w:r w:rsidRPr="002849D1">
        <w:t>93</w:t>
      </w:r>
      <w:r w:rsidR="002849D1">
        <w:noBreakHyphen/>
      </w:r>
      <w:r w:rsidRPr="002849D1">
        <w:t>15 of this Act may preclude this subsection from applying to the input tax credit, in which case section</w:t>
      </w:r>
      <w:r w:rsidR="002849D1">
        <w:t> </w:t>
      </w:r>
      <w:r w:rsidRPr="002849D1">
        <w:t>93</w:t>
      </w:r>
      <w:r w:rsidR="002849D1">
        <w:noBreakHyphen/>
      </w:r>
      <w:r w:rsidRPr="002849D1">
        <w:t>5 of this Act will apply.</w:t>
      </w:r>
    </w:p>
    <w:p w:rsidR="00290120" w:rsidRPr="002849D1" w:rsidRDefault="00290120" w:rsidP="00290120">
      <w:pPr>
        <w:pStyle w:val="notetext"/>
      </w:pPr>
      <w:r w:rsidRPr="002849D1">
        <w:t>Note 3:</w:t>
      </w:r>
      <w:r w:rsidRPr="002849D1">
        <w:tab/>
        <w:t>Sections</w:t>
      </w:r>
      <w:r w:rsidR="002849D1">
        <w:t> </w:t>
      </w:r>
      <w:r w:rsidRPr="002849D1">
        <w:t>105</w:t>
      </w:r>
      <w:r w:rsidR="002849D1">
        <w:noBreakHyphen/>
      </w:r>
      <w:r w:rsidRPr="002849D1">
        <w:t>50 and 105</w:t>
      </w:r>
      <w:r w:rsidR="002849D1">
        <w:noBreakHyphen/>
      </w:r>
      <w:r w:rsidRPr="002849D1">
        <w:t>55 in Schedule</w:t>
      </w:r>
      <w:r w:rsidR="002849D1">
        <w:t> </w:t>
      </w:r>
      <w:r w:rsidRPr="002849D1">
        <w:t xml:space="preserve">1 to the </w:t>
      </w:r>
      <w:r w:rsidRPr="002849D1">
        <w:rPr>
          <w:i/>
        </w:rPr>
        <w:t>Taxation Administration Act 1953</w:t>
      </w:r>
      <w:r w:rsidRPr="002849D1">
        <w:t xml:space="preserve"> only apply in relation to tax periods starting before 1</w:t>
      </w:r>
      <w:r w:rsidR="002849D1">
        <w:t> </w:t>
      </w:r>
      <w:r w:rsidRPr="002849D1">
        <w:t>July 2012.</w:t>
      </w:r>
    </w:p>
    <w:p w:rsidR="00290120" w:rsidRPr="002849D1" w:rsidRDefault="00290120" w:rsidP="00290120">
      <w:pPr>
        <w:pStyle w:val="notetext"/>
      </w:pPr>
      <w:r w:rsidRPr="002849D1">
        <w:t>Note 4:</w:t>
      </w:r>
      <w:r w:rsidRPr="002849D1">
        <w:tab/>
        <w:t>This subsection will be repealed on 1</w:t>
      </w:r>
      <w:r w:rsidR="002849D1">
        <w:t> </w:t>
      </w:r>
      <w:r w:rsidRPr="002849D1">
        <w:t>January 2017: see Part</w:t>
      </w:r>
      <w:r w:rsidR="002849D1">
        <w:t> </w:t>
      </w:r>
      <w:r w:rsidRPr="002849D1">
        <w:t>2 of Schedule</w:t>
      </w:r>
      <w:r w:rsidR="002849D1">
        <w:t> </w:t>
      </w:r>
      <w:r w:rsidRPr="002849D1">
        <w:t xml:space="preserve">1 to the </w:t>
      </w:r>
      <w:r w:rsidRPr="002849D1">
        <w:rPr>
          <w:i/>
        </w:rPr>
        <w:t>Indirect Tax Laws Amendment (Assessment) Act 2012</w:t>
      </w:r>
      <w:r w:rsidRPr="002849D1">
        <w:t>.</w:t>
      </w:r>
    </w:p>
    <w:p w:rsidR="007F0F28" w:rsidRPr="002849D1" w:rsidRDefault="007F0F28" w:rsidP="007F0F28">
      <w:pPr>
        <w:pStyle w:val="SubsectionHead"/>
      </w:pPr>
      <w:r w:rsidRPr="002849D1">
        <w:t>Excess relates to amount avoided by fraud or evaded</w:t>
      </w:r>
    </w:p>
    <w:p w:rsidR="007F0F28" w:rsidRPr="002849D1" w:rsidRDefault="007F0F28" w:rsidP="007F0F28">
      <w:pPr>
        <w:pStyle w:val="subsection"/>
      </w:pPr>
      <w:r w:rsidRPr="002849D1">
        <w:tab/>
        <w:t>(2)</w:t>
      </w:r>
      <w:r w:rsidRPr="002849D1">
        <w:tab/>
        <w:t>You do not cease under section</w:t>
      </w:r>
      <w:r w:rsidR="002849D1">
        <w:t> </w:t>
      </w:r>
      <w:r w:rsidRPr="002849D1">
        <w:t>93</w:t>
      </w:r>
      <w:r w:rsidR="002849D1">
        <w:noBreakHyphen/>
      </w:r>
      <w:r w:rsidRPr="002849D1">
        <w:t>5 to be entitled to an input tax credit to the extent that the input tax credit arises out of circumstances that also gave rise to:</w:t>
      </w:r>
    </w:p>
    <w:p w:rsidR="007F0F28" w:rsidRPr="002849D1" w:rsidRDefault="007F0F28" w:rsidP="007F0F28">
      <w:pPr>
        <w:pStyle w:val="paragraph"/>
      </w:pPr>
      <w:r w:rsidRPr="002849D1">
        <w:tab/>
        <w:t>(a)</w:t>
      </w:r>
      <w:r w:rsidRPr="002849D1">
        <w:tab/>
        <w:t>the whole or a part of an amount in relation to which paragraph</w:t>
      </w:r>
      <w:r w:rsidR="002849D1">
        <w:t> </w:t>
      </w:r>
      <w:r w:rsidRPr="002849D1">
        <w:t>105</w:t>
      </w:r>
      <w:r w:rsidR="002849D1">
        <w:noBreakHyphen/>
      </w:r>
      <w:r w:rsidRPr="002849D1">
        <w:t>50(3)(b) in Schedule</w:t>
      </w:r>
      <w:r w:rsidR="002849D1">
        <w:t> </w:t>
      </w:r>
      <w:r w:rsidRPr="002849D1">
        <w:t xml:space="preserve">1 to the </w:t>
      </w:r>
      <w:r w:rsidRPr="002849D1">
        <w:rPr>
          <w:i/>
        </w:rPr>
        <w:t>Taxation Administration Act 1953</w:t>
      </w:r>
      <w:r w:rsidRPr="002849D1">
        <w:t xml:space="preserve"> applies; or</w:t>
      </w:r>
    </w:p>
    <w:p w:rsidR="007F0F28" w:rsidRPr="002849D1" w:rsidRDefault="007F0F28" w:rsidP="007F0F28">
      <w:pPr>
        <w:pStyle w:val="paragraph"/>
      </w:pPr>
      <w:r w:rsidRPr="002849D1">
        <w:tab/>
        <w:t>(b)</w:t>
      </w:r>
      <w:r w:rsidRPr="002849D1">
        <w:tab/>
        <w:t>an amount of an excess, in relation to which that paragraph applies.</w:t>
      </w:r>
    </w:p>
    <w:p w:rsidR="007F0F28" w:rsidRPr="002849D1" w:rsidRDefault="007F0F28" w:rsidP="007F0F28">
      <w:pPr>
        <w:pStyle w:val="notetext"/>
      </w:pPr>
      <w:r w:rsidRPr="002849D1">
        <w:t>Note 1:</w:t>
      </w:r>
      <w:r w:rsidRPr="002849D1">
        <w:tab/>
        <w:t>Section</w:t>
      </w:r>
      <w:r w:rsidR="002849D1">
        <w:t> </w:t>
      </w:r>
      <w:r w:rsidRPr="002849D1">
        <w:t>105</w:t>
      </w:r>
      <w:r w:rsidR="002849D1">
        <w:noBreakHyphen/>
      </w:r>
      <w:r w:rsidRPr="002849D1">
        <w:t>50 in Schedule</w:t>
      </w:r>
      <w:r w:rsidR="002849D1">
        <w:t> </w:t>
      </w:r>
      <w:r w:rsidRPr="002849D1">
        <w:t xml:space="preserve">1 to the </w:t>
      </w:r>
      <w:r w:rsidRPr="002849D1">
        <w:rPr>
          <w:i/>
        </w:rPr>
        <w:t>Taxation Administration Act 1953</w:t>
      </w:r>
      <w:r w:rsidRPr="002849D1">
        <w:t xml:space="preserve"> deals with the time limit within which the Commissioner can recover indirect tax amounts.</w:t>
      </w:r>
    </w:p>
    <w:p w:rsidR="007F0F28" w:rsidRPr="002849D1" w:rsidRDefault="007F0F28" w:rsidP="007F0F28">
      <w:pPr>
        <w:pStyle w:val="notetext"/>
      </w:pPr>
      <w:r w:rsidRPr="002849D1">
        <w:t>Note 2:</w:t>
      </w:r>
      <w:r w:rsidRPr="002849D1">
        <w:tab/>
        <w:t>Section</w:t>
      </w:r>
      <w:r w:rsidR="002849D1">
        <w:t> </w:t>
      </w:r>
      <w:r w:rsidRPr="002849D1">
        <w:t>93</w:t>
      </w:r>
      <w:r w:rsidR="002849D1">
        <w:noBreakHyphen/>
      </w:r>
      <w:r w:rsidRPr="002849D1">
        <w:t>15 of this Act may preclude this subsection from applying to the input tax credit, in which case section</w:t>
      </w:r>
      <w:r w:rsidR="002849D1">
        <w:t> </w:t>
      </w:r>
      <w:r w:rsidRPr="002849D1">
        <w:t>93</w:t>
      </w:r>
      <w:r w:rsidR="002849D1">
        <w:noBreakHyphen/>
      </w:r>
      <w:r w:rsidRPr="002849D1">
        <w:t>5 of this Act will apply.</w:t>
      </w:r>
    </w:p>
    <w:p w:rsidR="00290120" w:rsidRPr="002849D1" w:rsidRDefault="00290120" w:rsidP="00290120">
      <w:pPr>
        <w:pStyle w:val="notetext"/>
      </w:pPr>
      <w:r w:rsidRPr="002849D1">
        <w:lastRenderedPageBreak/>
        <w:t>Note 3:</w:t>
      </w:r>
      <w:r w:rsidRPr="002849D1">
        <w:tab/>
        <w:t>Section</w:t>
      </w:r>
      <w:r w:rsidR="002849D1">
        <w:t> </w:t>
      </w:r>
      <w:r w:rsidRPr="002849D1">
        <w:t>105</w:t>
      </w:r>
      <w:r w:rsidR="002849D1">
        <w:noBreakHyphen/>
      </w:r>
      <w:r w:rsidRPr="002849D1">
        <w:t>50 in Schedule</w:t>
      </w:r>
      <w:r w:rsidR="002849D1">
        <w:t> </w:t>
      </w:r>
      <w:r w:rsidRPr="002849D1">
        <w:t xml:space="preserve">1 to the </w:t>
      </w:r>
      <w:r w:rsidRPr="002849D1">
        <w:rPr>
          <w:i/>
        </w:rPr>
        <w:t>Taxation Administration Act 1953</w:t>
      </w:r>
      <w:r w:rsidRPr="002849D1">
        <w:t xml:space="preserve"> only applies in relation to tax periods starting before 1</w:t>
      </w:r>
      <w:r w:rsidR="002849D1">
        <w:t> </w:t>
      </w:r>
      <w:r w:rsidRPr="002849D1">
        <w:t>July 2012.</w:t>
      </w:r>
    </w:p>
    <w:p w:rsidR="00290120" w:rsidRPr="002849D1" w:rsidRDefault="00290120" w:rsidP="00290120">
      <w:pPr>
        <w:pStyle w:val="notetext"/>
      </w:pPr>
      <w:r w:rsidRPr="002849D1">
        <w:t>Note 4:</w:t>
      </w:r>
      <w:r w:rsidRPr="002849D1">
        <w:tab/>
        <w:t>This subsection will be repealed on 1</w:t>
      </w:r>
      <w:r w:rsidR="002849D1">
        <w:t> </w:t>
      </w:r>
      <w:r w:rsidRPr="002849D1">
        <w:t>January 2017: see Part</w:t>
      </w:r>
      <w:r w:rsidR="002849D1">
        <w:t> </w:t>
      </w:r>
      <w:r w:rsidRPr="002849D1">
        <w:t>2 of Schedule</w:t>
      </w:r>
      <w:r w:rsidR="002849D1">
        <w:t> </w:t>
      </w:r>
      <w:r w:rsidRPr="002849D1">
        <w:t xml:space="preserve">1 to the </w:t>
      </w:r>
      <w:r w:rsidRPr="002849D1">
        <w:rPr>
          <w:i/>
        </w:rPr>
        <w:t>Indirect Tax Laws Amendment (Assessment) Act 2012</w:t>
      </w:r>
      <w:r w:rsidRPr="002849D1">
        <w:t>.</w:t>
      </w:r>
    </w:p>
    <w:p w:rsidR="007F0F28" w:rsidRPr="002849D1" w:rsidRDefault="007F0F28" w:rsidP="007F0F28">
      <w:pPr>
        <w:pStyle w:val="SubsectionHead"/>
      </w:pPr>
      <w:r w:rsidRPr="002849D1">
        <w:t>You have notified the Commissioner of refund etc.</w:t>
      </w:r>
    </w:p>
    <w:p w:rsidR="007F0F28" w:rsidRPr="002849D1" w:rsidRDefault="007F0F28" w:rsidP="007F0F28">
      <w:pPr>
        <w:pStyle w:val="subsection"/>
      </w:pPr>
      <w:r w:rsidRPr="002849D1">
        <w:tab/>
        <w:t>(3)</w:t>
      </w:r>
      <w:r w:rsidRPr="002849D1">
        <w:tab/>
        <w:t>You do not cease under section</w:t>
      </w:r>
      <w:r w:rsidR="002849D1">
        <w:t> </w:t>
      </w:r>
      <w:r w:rsidRPr="002849D1">
        <w:t>93</w:t>
      </w:r>
      <w:r w:rsidR="002849D1">
        <w:noBreakHyphen/>
      </w:r>
      <w:r w:rsidRPr="002849D1">
        <w:t>5 to be entitled to an input tax credit to the extent that:</w:t>
      </w:r>
    </w:p>
    <w:p w:rsidR="007F0F28" w:rsidRPr="002849D1" w:rsidRDefault="007F0F28" w:rsidP="007F0F28">
      <w:pPr>
        <w:pStyle w:val="paragraph"/>
      </w:pPr>
      <w:r w:rsidRPr="002849D1">
        <w:tab/>
        <w:t>(a)</w:t>
      </w:r>
      <w:r w:rsidRPr="002849D1">
        <w:tab/>
        <w:t>the input tax credit arises out of circumstances that also gave rise to the whole or a part of a refund, other payment or credit in relation to which paragraph</w:t>
      </w:r>
      <w:r w:rsidR="002849D1">
        <w:t> </w:t>
      </w:r>
      <w:r w:rsidRPr="002849D1">
        <w:t>105</w:t>
      </w:r>
      <w:r w:rsidR="002849D1">
        <w:noBreakHyphen/>
      </w:r>
      <w:r w:rsidRPr="002849D1">
        <w:t>55(1)(a) in Schedule</w:t>
      </w:r>
      <w:r w:rsidR="002849D1">
        <w:t> </w:t>
      </w:r>
      <w:r w:rsidRPr="002849D1">
        <w:t xml:space="preserve">1 to the </w:t>
      </w:r>
      <w:r w:rsidRPr="002849D1">
        <w:rPr>
          <w:i/>
        </w:rPr>
        <w:t>Taxation Administration Act 1953</w:t>
      </w:r>
      <w:r w:rsidRPr="002849D1">
        <w:t xml:space="preserve"> applies; and</w:t>
      </w:r>
    </w:p>
    <w:p w:rsidR="007F0F28" w:rsidRPr="002849D1" w:rsidRDefault="007F0F28" w:rsidP="007F0F28">
      <w:pPr>
        <w:pStyle w:val="paragraph"/>
      </w:pPr>
      <w:r w:rsidRPr="002849D1">
        <w:tab/>
        <w:t>(b)</w:t>
      </w:r>
      <w:r w:rsidRPr="002849D1">
        <w:tab/>
        <w:t>you gave to the Commissioner the notice referred to in that paragraph not later than 4 years after the end of the tax period to which the credit would be attributable under subsection</w:t>
      </w:r>
      <w:r w:rsidR="002849D1">
        <w:t> </w:t>
      </w:r>
      <w:r w:rsidRPr="002849D1">
        <w:t>29</w:t>
      </w:r>
      <w:r w:rsidR="002849D1">
        <w:noBreakHyphen/>
      </w:r>
      <w:r w:rsidRPr="002849D1">
        <w:t>10(1) or (2) of this Act.</w:t>
      </w:r>
    </w:p>
    <w:p w:rsidR="007F0F28" w:rsidRPr="002849D1" w:rsidRDefault="007F0F28" w:rsidP="007F0F28">
      <w:pPr>
        <w:pStyle w:val="notetext"/>
      </w:pPr>
      <w:r w:rsidRPr="002849D1">
        <w:t>Note 1:</w:t>
      </w:r>
      <w:r w:rsidRPr="002849D1">
        <w:tab/>
        <w:t>Section</w:t>
      </w:r>
      <w:r w:rsidR="002849D1">
        <w:t> </w:t>
      </w:r>
      <w:r w:rsidRPr="002849D1">
        <w:t>105</w:t>
      </w:r>
      <w:r w:rsidR="002849D1">
        <w:noBreakHyphen/>
      </w:r>
      <w:r w:rsidRPr="002849D1">
        <w:t>55 in Schedule</w:t>
      </w:r>
      <w:r w:rsidR="002849D1">
        <w:t> </w:t>
      </w:r>
      <w:r w:rsidRPr="002849D1">
        <w:t xml:space="preserve">1 to the </w:t>
      </w:r>
      <w:r w:rsidRPr="002849D1">
        <w:rPr>
          <w:i/>
        </w:rPr>
        <w:t>Taxation Administration Act 1953</w:t>
      </w:r>
      <w:r w:rsidRPr="002849D1">
        <w:t xml:space="preserve"> deals with the time limit within which you can claim amounts relating to indirect tax.</w:t>
      </w:r>
    </w:p>
    <w:p w:rsidR="007F0F28" w:rsidRPr="002849D1" w:rsidRDefault="007F0F28" w:rsidP="007F0F28">
      <w:pPr>
        <w:pStyle w:val="notetext"/>
      </w:pPr>
      <w:r w:rsidRPr="002849D1">
        <w:t>Note 2:</w:t>
      </w:r>
      <w:r w:rsidRPr="002849D1">
        <w:tab/>
        <w:t>Section</w:t>
      </w:r>
      <w:r w:rsidR="002849D1">
        <w:t> </w:t>
      </w:r>
      <w:r w:rsidRPr="002849D1">
        <w:t>93</w:t>
      </w:r>
      <w:r w:rsidR="002849D1">
        <w:noBreakHyphen/>
      </w:r>
      <w:r w:rsidRPr="002849D1">
        <w:t>15 of this Act may preclude this subsection from applying to the input tax credit, in which case section</w:t>
      </w:r>
      <w:r w:rsidR="002849D1">
        <w:t> </w:t>
      </w:r>
      <w:r w:rsidRPr="002849D1">
        <w:t>93</w:t>
      </w:r>
      <w:r w:rsidR="002849D1">
        <w:noBreakHyphen/>
      </w:r>
      <w:r w:rsidRPr="002849D1">
        <w:t>5 of this Act will apply.</w:t>
      </w:r>
    </w:p>
    <w:p w:rsidR="00495B1F" w:rsidRPr="002849D1" w:rsidRDefault="00495B1F" w:rsidP="00495B1F">
      <w:pPr>
        <w:pStyle w:val="notetext"/>
      </w:pPr>
      <w:r w:rsidRPr="002849D1">
        <w:t>Note 3:</w:t>
      </w:r>
      <w:r w:rsidRPr="002849D1">
        <w:tab/>
        <w:t>Section</w:t>
      </w:r>
      <w:r w:rsidR="002849D1">
        <w:t> </w:t>
      </w:r>
      <w:r w:rsidRPr="002849D1">
        <w:t>105</w:t>
      </w:r>
      <w:r w:rsidR="002849D1">
        <w:noBreakHyphen/>
      </w:r>
      <w:r w:rsidRPr="002849D1">
        <w:t>55 in Schedule</w:t>
      </w:r>
      <w:r w:rsidR="002849D1">
        <w:t> </w:t>
      </w:r>
      <w:r w:rsidRPr="002849D1">
        <w:t xml:space="preserve">1 to the </w:t>
      </w:r>
      <w:r w:rsidRPr="002849D1">
        <w:rPr>
          <w:i/>
        </w:rPr>
        <w:t>Taxation Administration Act 1953</w:t>
      </w:r>
      <w:r w:rsidRPr="002849D1">
        <w:t xml:space="preserve"> only applies in relation to tax periods starting before 1</w:t>
      </w:r>
      <w:r w:rsidR="002849D1">
        <w:t> </w:t>
      </w:r>
      <w:r w:rsidRPr="002849D1">
        <w:t>July 2012.</w:t>
      </w:r>
    </w:p>
    <w:p w:rsidR="00495B1F" w:rsidRPr="002849D1" w:rsidRDefault="00495B1F" w:rsidP="00495B1F">
      <w:pPr>
        <w:pStyle w:val="notetext"/>
      </w:pPr>
      <w:r w:rsidRPr="002849D1">
        <w:t>Note 4:</w:t>
      </w:r>
      <w:r w:rsidRPr="002849D1">
        <w:tab/>
        <w:t>This subsection will be repealed on 1</w:t>
      </w:r>
      <w:r w:rsidR="002849D1">
        <w:t> </w:t>
      </w:r>
      <w:r w:rsidRPr="002849D1">
        <w:t>January 2017: see Part</w:t>
      </w:r>
      <w:r w:rsidR="002849D1">
        <w:t> </w:t>
      </w:r>
      <w:r w:rsidRPr="002849D1">
        <w:t>2 of Schedule</w:t>
      </w:r>
      <w:r w:rsidR="002849D1">
        <w:t> </w:t>
      </w:r>
      <w:r w:rsidRPr="002849D1">
        <w:t xml:space="preserve">1 to the </w:t>
      </w:r>
      <w:r w:rsidRPr="002849D1">
        <w:rPr>
          <w:i/>
        </w:rPr>
        <w:t>Indirect Tax Laws Amendment (Assessment) Act 2012</w:t>
      </w:r>
      <w:r w:rsidRPr="002849D1">
        <w:t>.</w:t>
      </w:r>
    </w:p>
    <w:p w:rsidR="00595DB7" w:rsidRPr="002849D1" w:rsidRDefault="00595DB7" w:rsidP="00595DB7">
      <w:pPr>
        <w:pStyle w:val="SubsectionHead"/>
      </w:pPr>
      <w:r w:rsidRPr="002849D1">
        <w:t>Amendment of assessments in relation to supplies</w:t>
      </w:r>
    </w:p>
    <w:p w:rsidR="00595DB7" w:rsidRPr="002849D1" w:rsidRDefault="00595DB7" w:rsidP="00595DB7">
      <w:pPr>
        <w:pStyle w:val="subsection"/>
      </w:pPr>
      <w:r w:rsidRPr="002849D1">
        <w:tab/>
        <w:t>(4)</w:t>
      </w:r>
      <w:r w:rsidRPr="002849D1">
        <w:tab/>
        <w:t>You do not cease under section</w:t>
      </w:r>
      <w:r w:rsidR="002849D1">
        <w:t> </w:t>
      </w:r>
      <w:r w:rsidRPr="002849D1">
        <w:t>93</w:t>
      </w:r>
      <w:r w:rsidR="002849D1">
        <w:noBreakHyphen/>
      </w:r>
      <w:r w:rsidRPr="002849D1">
        <w:t>5 to be entitled to an input tax credit if:</w:t>
      </w:r>
    </w:p>
    <w:p w:rsidR="00595DB7" w:rsidRPr="002849D1" w:rsidRDefault="00595DB7" w:rsidP="00595DB7">
      <w:pPr>
        <w:pStyle w:val="paragraph"/>
      </w:pPr>
      <w:r w:rsidRPr="002849D1">
        <w:tab/>
        <w:t>(a)</w:t>
      </w:r>
      <w:r w:rsidRPr="002849D1">
        <w:tab/>
        <w:t xml:space="preserve">the input tax credit is for a </w:t>
      </w:r>
      <w:r w:rsidR="002849D1" w:rsidRPr="002849D1">
        <w:rPr>
          <w:position w:val="6"/>
          <w:sz w:val="16"/>
        </w:rPr>
        <w:t>*</w:t>
      </w:r>
      <w:r w:rsidRPr="002849D1">
        <w:t>creditable acquisition that relates to making a supply; and</w:t>
      </w:r>
    </w:p>
    <w:p w:rsidR="00595DB7" w:rsidRPr="002849D1" w:rsidRDefault="00595DB7" w:rsidP="00595DB7">
      <w:pPr>
        <w:pStyle w:val="paragraph"/>
      </w:pPr>
      <w:r w:rsidRPr="002849D1">
        <w:tab/>
        <w:t>(b)</w:t>
      </w:r>
      <w:r w:rsidRPr="002849D1">
        <w:tab/>
        <w:t>during the period of 4 years mentioned in subsection</w:t>
      </w:r>
      <w:r w:rsidR="002849D1">
        <w:t> </w:t>
      </w:r>
      <w:r w:rsidRPr="002849D1">
        <w:t>93</w:t>
      </w:r>
      <w:r w:rsidR="002849D1">
        <w:noBreakHyphen/>
      </w:r>
      <w:r w:rsidRPr="002849D1">
        <w:t xml:space="preserve">5(1), a </w:t>
      </w:r>
      <w:r w:rsidR="002849D1" w:rsidRPr="002849D1">
        <w:rPr>
          <w:position w:val="6"/>
          <w:sz w:val="16"/>
        </w:rPr>
        <w:t>*</w:t>
      </w:r>
      <w:r w:rsidRPr="002849D1">
        <w:t xml:space="preserve">net amount of yours is </w:t>
      </w:r>
      <w:r w:rsidR="002849D1" w:rsidRPr="002849D1">
        <w:rPr>
          <w:position w:val="6"/>
          <w:sz w:val="16"/>
        </w:rPr>
        <w:t>*</w:t>
      </w:r>
      <w:r w:rsidRPr="002849D1">
        <w:t xml:space="preserve">assessed on the basis that the supply is </w:t>
      </w:r>
      <w:r w:rsidR="002849D1" w:rsidRPr="002849D1">
        <w:rPr>
          <w:position w:val="6"/>
          <w:sz w:val="16"/>
        </w:rPr>
        <w:t>*</w:t>
      </w:r>
      <w:r w:rsidRPr="002849D1">
        <w:t>input taxed; and</w:t>
      </w:r>
    </w:p>
    <w:p w:rsidR="00595DB7" w:rsidRPr="002849D1" w:rsidRDefault="00595DB7" w:rsidP="00595DB7">
      <w:pPr>
        <w:pStyle w:val="paragraph"/>
      </w:pPr>
      <w:r w:rsidRPr="002849D1">
        <w:lastRenderedPageBreak/>
        <w:tab/>
        <w:t>(c)</w:t>
      </w:r>
      <w:r w:rsidRPr="002849D1">
        <w:tab/>
        <w:t>after the end of that 4</w:t>
      </w:r>
      <w:r w:rsidR="002849D1">
        <w:noBreakHyphen/>
      </w:r>
      <w:r w:rsidRPr="002849D1">
        <w:t>year period, the Commissioner amends the assessment of your net amount for the tax period to which the supply is attributable under section</w:t>
      </w:r>
      <w:r w:rsidR="002849D1">
        <w:t> </w:t>
      </w:r>
      <w:r w:rsidRPr="002849D1">
        <w:t>155</w:t>
      </w:r>
      <w:r w:rsidR="002849D1">
        <w:noBreakHyphen/>
      </w:r>
      <w:r w:rsidRPr="002849D1">
        <w:t>35, 155</w:t>
      </w:r>
      <w:r w:rsidR="002849D1">
        <w:noBreakHyphen/>
      </w:r>
      <w:r w:rsidRPr="002849D1">
        <w:t>45 or 155</w:t>
      </w:r>
      <w:r w:rsidR="002849D1">
        <w:noBreakHyphen/>
      </w:r>
      <w:r w:rsidRPr="002849D1">
        <w:t>50, or paragraph</w:t>
      </w:r>
      <w:r w:rsidR="002849D1">
        <w:t> </w:t>
      </w:r>
      <w:r w:rsidRPr="002849D1">
        <w:t>155</w:t>
      </w:r>
      <w:r w:rsidR="002849D1">
        <w:noBreakHyphen/>
      </w:r>
      <w:r w:rsidRPr="002849D1">
        <w:t>60(a) or (b), in Schedule</w:t>
      </w:r>
      <w:r w:rsidR="002849D1">
        <w:t> </w:t>
      </w:r>
      <w:r w:rsidRPr="002849D1">
        <w:t xml:space="preserve">1 to the </w:t>
      </w:r>
      <w:r w:rsidRPr="002849D1">
        <w:rPr>
          <w:i/>
        </w:rPr>
        <w:t>Taxation Administration Act 1953</w:t>
      </w:r>
      <w:r w:rsidRPr="002849D1">
        <w:t xml:space="preserve"> on the basis that the supply is not input taxed; and</w:t>
      </w:r>
    </w:p>
    <w:p w:rsidR="00595DB7" w:rsidRPr="002849D1" w:rsidRDefault="00595DB7" w:rsidP="00595DB7">
      <w:pPr>
        <w:pStyle w:val="paragraph"/>
      </w:pPr>
      <w:r w:rsidRPr="002849D1">
        <w:tab/>
        <w:t>(d)</w:t>
      </w:r>
      <w:r w:rsidRPr="002849D1">
        <w:tab/>
        <w:t xml:space="preserve">the input tax credit is taken into account in an assessment of a net amount of yours (the </w:t>
      </w:r>
      <w:r w:rsidRPr="002849D1">
        <w:rPr>
          <w:b/>
          <w:i/>
        </w:rPr>
        <w:t>credit assessment</w:t>
      </w:r>
      <w:r w:rsidRPr="002849D1">
        <w:t>):</w:t>
      </w:r>
    </w:p>
    <w:p w:rsidR="00595DB7" w:rsidRPr="002849D1" w:rsidRDefault="00595DB7" w:rsidP="00595DB7">
      <w:pPr>
        <w:pStyle w:val="paragraphsub"/>
      </w:pPr>
      <w:r w:rsidRPr="002849D1">
        <w:tab/>
        <w:t>(i)</w:t>
      </w:r>
      <w:r w:rsidRPr="002849D1">
        <w:tab/>
        <w:t>after the end of that 4</w:t>
      </w:r>
      <w:r w:rsidR="002849D1">
        <w:noBreakHyphen/>
      </w:r>
      <w:r w:rsidRPr="002849D1">
        <w:t>year period; and</w:t>
      </w:r>
    </w:p>
    <w:p w:rsidR="00595DB7" w:rsidRPr="002849D1" w:rsidRDefault="00595DB7" w:rsidP="00595DB7">
      <w:pPr>
        <w:pStyle w:val="paragraphsub"/>
      </w:pPr>
      <w:r w:rsidRPr="002849D1">
        <w:tab/>
        <w:t>(ii)</w:t>
      </w:r>
      <w:r w:rsidRPr="002849D1">
        <w:tab/>
        <w:t>at a time when the Commissioner may amend the assessment of your net amount for the tax period mentioned in subsection</w:t>
      </w:r>
      <w:r w:rsidR="002849D1">
        <w:t> </w:t>
      </w:r>
      <w:r w:rsidRPr="002849D1">
        <w:t>93</w:t>
      </w:r>
      <w:r w:rsidR="002849D1">
        <w:noBreakHyphen/>
      </w:r>
      <w:r w:rsidRPr="002849D1">
        <w:t>5(1) of this Act (whether the credit assessment or another assessment) under Subdivision</w:t>
      </w:r>
      <w:r w:rsidR="002849D1">
        <w:t> </w:t>
      </w:r>
      <w:r w:rsidRPr="002849D1">
        <w:t>155</w:t>
      </w:r>
      <w:r w:rsidR="002849D1">
        <w:noBreakHyphen/>
      </w:r>
      <w:r w:rsidRPr="002849D1">
        <w:t>B in Schedule</w:t>
      </w:r>
      <w:r w:rsidR="002849D1">
        <w:t> </w:t>
      </w:r>
      <w:r w:rsidRPr="002849D1">
        <w:t xml:space="preserve">1 to the </w:t>
      </w:r>
      <w:r w:rsidRPr="002849D1">
        <w:rPr>
          <w:i/>
        </w:rPr>
        <w:t>Taxation Administration Act 1953</w:t>
      </w:r>
      <w:r w:rsidRPr="002849D1">
        <w:t xml:space="preserve"> on the basis that you are entitled to the input tax credit.</w:t>
      </w:r>
    </w:p>
    <w:p w:rsidR="00595DB7" w:rsidRPr="002849D1" w:rsidRDefault="00595DB7" w:rsidP="00595DB7">
      <w:pPr>
        <w:pStyle w:val="SubsectionHead"/>
      </w:pPr>
      <w:r w:rsidRPr="002849D1">
        <w:t>Request to treat document as tax invoice</w:t>
      </w:r>
    </w:p>
    <w:p w:rsidR="00595DB7" w:rsidRPr="002849D1" w:rsidRDefault="00595DB7" w:rsidP="00595DB7">
      <w:pPr>
        <w:pStyle w:val="subsection"/>
      </w:pPr>
      <w:r w:rsidRPr="002849D1">
        <w:tab/>
        <w:t>(5)</w:t>
      </w:r>
      <w:r w:rsidRPr="002849D1">
        <w:tab/>
        <w:t>If:</w:t>
      </w:r>
    </w:p>
    <w:p w:rsidR="00595DB7" w:rsidRPr="002849D1" w:rsidRDefault="00595DB7" w:rsidP="00595DB7">
      <w:pPr>
        <w:pStyle w:val="paragraph"/>
      </w:pPr>
      <w:r w:rsidRPr="002849D1">
        <w:tab/>
        <w:t>(a)</w:t>
      </w:r>
      <w:r w:rsidRPr="002849D1">
        <w:tab/>
        <w:t>you requested the Commissioner to treat a document under subsection</w:t>
      </w:r>
      <w:r w:rsidR="002849D1">
        <w:t> </w:t>
      </w:r>
      <w:r w:rsidRPr="002849D1">
        <w:t>29</w:t>
      </w:r>
      <w:r w:rsidR="002849D1">
        <w:noBreakHyphen/>
      </w:r>
      <w:r w:rsidRPr="002849D1">
        <w:t xml:space="preserve">70(1B) as a </w:t>
      </w:r>
      <w:r w:rsidR="002849D1" w:rsidRPr="002849D1">
        <w:rPr>
          <w:position w:val="6"/>
          <w:sz w:val="16"/>
        </w:rPr>
        <w:t>*</w:t>
      </w:r>
      <w:r w:rsidRPr="002849D1">
        <w:t>tax invoice for the purposes of attributing an input tax credit to a tax period; and</w:t>
      </w:r>
    </w:p>
    <w:p w:rsidR="00595DB7" w:rsidRPr="002849D1" w:rsidRDefault="00595DB7" w:rsidP="00595DB7">
      <w:pPr>
        <w:pStyle w:val="paragraph"/>
      </w:pPr>
      <w:r w:rsidRPr="002849D1">
        <w:tab/>
        <w:t>(b)</w:t>
      </w:r>
      <w:r w:rsidRPr="002849D1">
        <w:tab/>
        <w:t>you made the request before the end of the 4</w:t>
      </w:r>
      <w:r w:rsidR="002849D1">
        <w:noBreakHyphen/>
      </w:r>
      <w:r w:rsidRPr="002849D1">
        <w:t>year period mentioned in subsection</w:t>
      </w:r>
      <w:r w:rsidR="002849D1">
        <w:t> </w:t>
      </w:r>
      <w:r w:rsidRPr="002849D1">
        <w:t>93</w:t>
      </w:r>
      <w:r w:rsidR="002849D1">
        <w:noBreakHyphen/>
      </w:r>
      <w:r w:rsidRPr="002849D1">
        <w:t>5(1) in relation to the tax period; and</w:t>
      </w:r>
    </w:p>
    <w:p w:rsidR="00595DB7" w:rsidRPr="002849D1" w:rsidRDefault="00595DB7" w:rsidP="00595DB7">
      <w:pPr>
        <w:pStyle w:val="paragraph"/>
      </w:pPr>
      <w:r w:rsidRPr="002849D1">
        <w:tab/>
        <w:t>(c)</w:t>
      </w:r>
      <w:r w:rsidRPr="002849D1">
        <w:tab/>
        <w:t>the Commissioner agrees to the request after the end of the 4</w:t>
      </w:r>
      <w:r w:rsidR="002849D1">
        <w:noBreakHyphen/>
      </w:r>
      <w:r w:rsidRPr="002849D1">
        <w:t>year period;</w:t>
      </w:r>
    </w:p>
    <w:p w:rsidR="00595DB7" w:rsidRPr="002849D1" w:rsidRDefault="00595DB7" w:rsidP="00595DB7">
      <w:pPr>
        <w:pStyle w:val="subsection2"/>
      </w:pPr>
      <w:r w:rsidRPr="002849D1">
        <w:t>you do not cease under section</w:t>
      </w:r>
      <w:r w:rsidR="002849D1">
        <w:t> </w:t>
      </w:r>
      <w:r w:rsidRPr="002849D1">
        <w:t>93</w:t>
      </w:r>
      <w:r w:rsidR="002849D1">
        <w:noBreakHyphen/>
      </w:r>
      <w:r w:rsidRPr="002849D1">
        <w:t>5 to be entitled to the input tax credit to the extent that, had the Commissioner agreed to the request before the end of the 4</w:t>
      </w:r>
      <w:r w:rsidR="002849D1">
        <w:noBreakHyphen/>
      </w:r>
      <w:r w:rsidRPr="002849D1">
        <w:t>year period, you would not cease under that section to be entitled to the credit.</w:t>
      </w:r>
    </w:p>
    <w:p w:rsidR="007F0F28" w:rsidRPr="002849D1" w:rsidRDefault="007F0F28" w:rsidP="007F0F28">
      <w:pPr>
        <w:pStyle w:val="ActHead5"/>
      </w:pPr>
      <w:bookmarkStart w:id="654" w:name="_Toc364851019"/>
      <w:r w:rsidRPr="002849D1">
        <w:rPr>
          <w:rStyle w:val="CharSectno"/>
        </w:rPr>
        <w:t>93</w:t>
      </w:r>
      <w:r w:rsidR="002849D1" w:rsidRPr="002849D1">
        <w:rPr>
          <w:rStyle w:val="CharSectno"/>
        </w:rPr>
        <w:noBreakHyphen/>
      </w:r>
      <w:r w:rsidRPr="002849D1">
        <w:rPr>
          <w:rStyle w:val="CharSectno"/>
        </w:rPr>
        <w:t>15</w:t>
      </w:r>
      <w:r w:rsidRPr="002849D1">
        <w:t xml:space="preserve">  GST ceasing to be payable on the related supply</w:t>
      </w:r>
      <w:bookmarkEnd w:id="654"/>
    </w:p>
    <w:p w:rsidR="007F0F28" w:rsidRPr="002849D1" w:rsidRDefault="007F0F28" w:rsidP="007F0F28">
      <w:pPr>
        <w:pStyle w:val="subsection"/>
      </w:pPr>
      <w:r w:rsidRPr="002849D1">
        <w:tab/>
      </w:r>
      <w:r w:rsidRPr="002849D1">
        <w:tab/>
      </w:r>
      <w:r w:rsidR="00F91CE0" w:rsidRPr="002849D1">
        <w:t xml:space="preserve">You are not entitled to an input tax credit for a </w:t>
      </w:r>
      <w:r w:rsidR="002849D1" w:rsidRPr="002849D1">
        <w:rPr>
          <w:position w:val="6"/>
          <w:sz w:val="16"/>
        </w:rPr>
        <w:t>*</w:t>
      </w:r>
      <w:r w:rsidR="00F91CE0" w:rsidRPr="002849D1">
        <w:t>creditable acquisition</w:t>
      </w:r>
      <w:r w:rsidRPr="002849D1">
        <w:t xml:space="preserve"> if:</w:t>
      </w:r>
    </w:p>
    <w:p w:rsidR="007F0F28" w:rsidRPr="002849D1" w:rsidRDefault="007F0F28" w:rsidP="007F0F28">
      <w:pPr>
        <w:pStyle w:val="paragraph"/>
      </w:pPr>
      <w:r w:rsidRPr="002849D1">
        <w:lastRenderedPageBreak/>
        <w:tab/>
        <w:t>(a)</w:t>
      </w:r>
      <w:r w:rsidRPr="002849D1">
        <w:tab/>
        <w:t xml:space="preserve">GST has ceased to be payable (other than as a result of its payment) on the supply that is related to the </w:t>
      </w:r>
      <w:r w:rsidR="00296479" w:rsidRPr="002849D1">
        <w:t>creditable acquisition</w:t>
      </w:r>
      <w:r w:rsidRPr="002849D1">
        <w:t>; and</w:t>
      </w:r>
    </w:p>
    <w:p w:rsidR="007F0F28" w:rsidRPr="002849D1" w:rsidRDefault="007F0F28" w:rsidP="007F0F28">
      <w:pPr>
        <w:pStyle w:val="paragraph"/>
      </w:pPr>
      <w:r w:rsidRPr="002849D1">
        <w:tab/>
        <w:t>(b)</w:t>
      </w:r>
      <w:r w:rsidRPr="002849D1">
        <w:tab/>
        <w:t xml:space="preserve">at the time of the cessation, you did not hold a </w:t>
      </w:r>
      <w:r w:rsidR="002849D1" w:rsidRPr="002849D1">
        <w:rPr>
          <w:position w:val="6"/>
          <w:sz w:val="16"/>
        </w:rPr>
        <w:t>*</w:t>
      </w:r>
      <w:r w:rsidRPr="002849D1">
        <w:t>tax invoice for the creditable acquisition.</w:t>
      </w:r>
    </w:p>
    <w:p w:rsidR="00300522" w:rsidRPr="002849D1" w:rsidRDefault="00300522" w:rsidP="00A36DB5">
      <w:pPr>
        <w:pStyle w:val="ActHead3"/>
        <w:pageBreakBefore/>
      </w:pPr>
      <w:bookmarkStart w:id="655" w:name="_Toc364851020"/>
      <w:r w:rsidRPr="002849D1">
        <w:rPr>
          <w:rStyle w:val="CharDivNo"/>
        </w:rPr>
        <w:lastRenderedPageBreak/>
        <w:t>Division</w:t>
      </w:r>
      <w:r w:rsidR="002849D1" w:rsidRPr="002849D1">
        <w:rPr>
          <w:rStyle w:val="CharDivNo"/>
        </w:rPr>
        <w:t> </w:t>
      </w:r>
      <w:r w:rsidRPr="002849D1">
        <w:rPr>
          <w:rStyle w:val="CharDivNo"/>
        </w:rPr>
        <w:t>96</w:t>
      </w:r>
      <w:r w:rsidRPr="002849D1">
        <w:t>—</w:t>
      </w:r>
      <w:r w:rsidRPr="002849D1">
        <w:rPr>
          <w:rStyle w:val="CharDivText"/>
        </w:rPr>
        <w:t xml:space="preserve">Supplies partly connected with </w:t>
      </w:r>
      <w:smartTag w:uri="urn:schemas-microsoft-com:office:smarttags" w:element="country-region">
        <w:smartTag w:uri="urn:schemas-microsoft-com:office:smarttags" w:element="place">
          <w:r w:rsidRPr="002849D1">
            <w:rPr>
              <w:rStyle w:val="CharDivText"/>
            </w:rPr>
            <w:t>Australia</w:t>
          </w:r>
        </w:smartTag>
      </w:smartTag>
      <w:bookmarkEnd w:id="655"/>
    </w:p>
    <w:p w:rsidR="00300522" w:rsidRPr="002849D1" w:rsidRDefault="00300522" w:rsidP="00300522">
      <w:pPr>
        <w:pStyle w:val="ActHead5"/>
      </w:pPr>
      <w:bookmarkStart w:id="656" w:name="_Toc364851021"/>
      <w:r w:rsidRPr="002849D1">
        <w:rPr>
          <w:rStyle w:val="CharSectno"/>
        </w:rPr>
        <w:t>96</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656"/>
    </w:p>
    <w:p w:rsidR="00300522" w:rsidRPr="002849D1" w:rsidRDefault="00300522" w:rsidP="00300522">
      <w:pPr>
        <w:pStyle w:val="BoxText"/>
      </w:pPr>
      <w:r w:rsidRPr="002849D1">
        <w:t xml:space="preserve">This </w:t>
      </w:r>
      <w:r w:rsidR="00A53099" w:rsidRPr="002849D1">
        <w:t>Division</w:t>
      </w:r>
      <w:r w:rsidR="00A36DB5" w:rsidRPr="002849D1">
        <w:t xml:space="preserve"> </w:t>
      </w:r>
      <w:r w:rsidRPr="002849D1">
        <w:t xml:space="preserve">treats a supply that is partly connected with </w:t>
      </w:r>
      <w:smartTag w:uri="urn:schemas-microsoft-com:office:smarttags" w:element="country-region">
        <w:smartTag w:uri="urn:schemas-microsoft-com:office:smarttags" w:element="place">
          <w:r w:rsidRPr="002849D1">
            <w:t>Australia</w:t>
          </w:r>
        </w:smartTag>
      </w:smartTag>
      <w:r w:rsidRPr="002849D1">
        <w:t xml:space="preserve"> as separate supplies, so that only the part of a supply that is connected with </w:t>
      </w:r>
      <w:smartTag w:uri="urn:schemas-microsoft-com:office:smarttags" w:element="country-region">
        <w:smartTag w:uri="urn:schemas-microsoft-com:office:smarttags" w:element="place">
          <w:r w:rsidRPr="002849D1">
            <w:t>Australia</w:t>
          </w:r>
        </w:smartTag>
      </w:smartTag>
      <w:r w:rsidRPr="002849D1">
        <w:t xml:space="preserve"> is included in the GST system.</w:t>
      </w:r>
    </w:p>
    <w:p w:rsidR="00300522" w:rsidRPr="002849D1" w:rsidRDefault="00300522" w:rsidP="00300522">
      <w:pPr>
        <w:pStyle w:val="ActHead5"/>
      </w:pPr>
      <w:bookmarkStart w:id="657" w:name="_Toc364851022"/>
      <w:r w:rsidRPr="002849D1">
        <w:rPr>
          <w:rStyle w:val="CharSectno"/>
        </w:rPr>
        <w:t>96</w:t>
      </w:r>
      <w:r w:rsidR="002849D1" w:rsidRPr="002849D1">
        <w:rPr>
          <w:rStyle w:val="CharSectno"/>
        </w:rPr>
        <w:noBreakHyphen/>
      </w:r>
      <w:r w:rsidRPr="002849D1">
        <w:rPr>
          <w:rStyle w:val="CharSectno"/>
        </w:rPr>
        <w:t>5</w:t>
      </w:r>
      <w:r w:rsidRPr="002849D1">
        <w:t xml:space="preserve">  Supplies that are only partly connected with </w:t>
      </w:r>
      <w:smartTag w:uri="urn:schemas-microsoft-com:office:smarttags" w:element="country-region">
        <w:smartTag w:uri="urn:schemas-microsoft-com:office:smarttags" w:element="place">
          <w:r w:rsidRPr="002849D1">
            <w:t>Australia</w:t>
          </w:r>
        </w:smartTag>
      </w:smartTag>
      <w:bookmarkEnd w:id="657"/>
    </w:p>
    <w:p w:rsidR="00300522" w:rsidRPr="002849D1" w:rsidRDefault="00300522" w:rsidP="00300522">
      <w:pPr>
        <w:pStyle w:val="subsection"/>
      </w:pPr>
      <w:r w:rsidRPr="002849D1">
        <w:tab/>
        <w:t>(1)</w:t>
      </w:r>
      <w:r w:rsidRPr="002849D1">
        <w:tab/>
        <w:t xml:space="preserve">If, because a supply (the </w:t>
      </w:r>
      <w:r w:rsidRPr="002849D1">
        <w:rPr>
          <w:b/>
          <w:bCs/>
          <w:i/>
          <w:iCs/>
        </w:rPr>
        <w:t>actual supply</w:t>
      </w:r>
      <w:r w:rsidRPr="002849D1">
        <w:t>) is a supply of more than one of these kinds:</w:t>
      </w:r>
    </w:p>
    <w:p w:rsidR="00300522" w:rsidRPr="002849D1" w:rsidRDefault="00300522" w:rsidP="00300522">
      <w:pPr>
        <w:pStyle w:val="paragraph"/>
      </w:pPr>
      <w:r w:rsidRPr="002849D1">
        <w:tab/>
        <w:t>(a)</w:t>
      </w:r>
      <w:r w:rsidRPr="002849D1">
        <w:tab/>
        <w:t>a supply of goods;</w:t>
      </w:r>
    </w:p>
    <w:p w:rsidR="00300522" w:rsidRPr="002849D1" w:rsidRDefault="00300522" w:rsidP="00300522">
      <w:pPr>
        <w:pStyle w:val="paragraph"/>
      </w:pPr>
      <w:r w:rsidRPr="002849D1">
        <w:tab/>
        <w:t>(b)</w:t>
      </w:r>
      <w:r w:rsidRPr="002849D1">
        <w:tab/>
        <w:t xml:space="preserve">a supply of </w:t>
      </w:r>
      <w:r w:rsidR="002849D1" w:rsidRPr="002849D1">
        <w:rPr>
          <w:position w:val="6"/>
          <w:sz w:val="16"/>
          <w:szCs w:val="16"/>
        </w:rPr>
        <w:t>*</w:t>
      </w:r>
      <w:r w:rsidRPr="002849D1">
        <w:t>real property;</w:t>
      </w:r>
    </w:p>
    <w:p w:rsidR="00300522" w:rsidRPr="002849D1" w:rsidRDefault="00300522" w:rsidP="00300522">
      <w:pPr>
        <w:pStyle w:val="paragraph"/>
      </w:pPr>
      <w:r w:rsidRPr="002849D1">
        <w:tab/>
        <w:t>(c)</w:t>
      </w:r>
      <w:r w:rsidRPr="002849D1">
        <w:tab/>
        <w:t xml:space="preserve">a </w:t>
      </w:r>
      <w:r w:rsidR="002849D1" w:rsidRPr="002849D1">
        <w:rPr>
          <w:position w:val="6"/>
          <w:sz w:val="16"/>
          <w:szCs w:val="16"/>
        </w:rPr>
        <w:t>*</w:t>
      </w:r>
      <w:r w:rsidRPr="002849D1">
        <w:t>telecommunication supply;</w:t>
      </w:r>
    </w:p>
    <w:p w:rsidR="00300522" w:rsidRPr="002849D1" w:rsidRDefault="00300522" w:rsidP="00300522">
      <w:pPr>
        <w:pStyle w:val="paragraph"/>
      </w:pPr>
      <w:r w:rsidRPr="002849D1">
        <w:tab/>
        <w:t>(d)</w:t>
      </w:r>
      <w:r w:rsidRPr="002849D1">
        <w:tab/>
        <w:t>a supply of anything, other than goods or real property, that is not a telecommunication supply;</w:t>
      </w:r>
    </w:p>
    <w:p w:rsidR="00300522" w:rsidRPr="002849D1" w:rsidRDefault="00300522" w:rsidP="00300522">
      <w:pPr>
        <w:pStyle w:val="subsection2"/>
      </w:pPr>
      <w:r w:rsidRPr="002849D1">
        <w:t xml:space="preserve">only part of the actual supply is </w:t>
      </w:r>
      <w:r w:rsidR="002849D1" w:rsidRPr="002849D1">
        <w:rPr>
          <w:position w:val="6"/>
          <w:sz w:val="16"/>
          <w:szCs w:val="16"/>
        </w:rPr>
        <w:t>*</w:t>
      </w:r>
      <w:r w:rsidRPr="002849D1">
        <w:t xml:space="preserve">connected with </w:t>
      </w:r>
      <w:smartTag w:uri="urn:schemas-microsoft-com:office:smarttags" w:element="country-region">
        <w:smartTag w:uri="urn:schemas-microsoft-com:office:smarttags" w:element="place">
          <w:r w:rsidRPr="002849D1">
            <w:t>Australia</w:t>
          </w:r>
        </w:smartTag>
      </w:smartTag>
      <w:r w:rsidRPr="002849D1">
        <w:t>, then the actual supply is to be treated as if it were separate supplies in the following way.</w:t>
      </w:r>
    </w:p>
    <w:p w:rsidR="00300522" w:rsidRPr="002849D1" w:rsidRDefault="00300522" w:rsidP="00300522">
      <w:pPr>
        <w:pStyle w:val="subsection"/>
      </w:pPr>
      <w:r w:rsidRPr="002849D1">
        <w:tab/>
        <w:t>(2)</w:t>
      </w:r>
      <w:r w:rsidRPr="002849D1">
        <w:tab/>
        <w:t xml:space="preserve">The part of the actual supply that is </w:t>
      </w:r>
      <w:r w:rsidR="002849D1" w:rsidRPr="002849D1">
        <w:rPr>
          <w:position w:val="6"/>
          <w:sz w:val="16"/>
          <w:szCs w:val="16"/>
        </w:rPr>
        <w:t>*</w:t>
      </w:r>
      <w:r w:rsidRPr="002849D1">
        <w:t xml:space="preserve">connected with </w:t>
      </w:r>
      <w:smartTag w:uri="urn:schemas-microsoft-com:office:smarttags" w:element="country-region">
        <w:smartTag w:uri="urn:schemas-microsoft-com:office:smarttags" w:element="place">
          <w:r w:rsidRPr="002849D1">
            <w:t>Australia</w:t>
          </w:r>
        </w:smartTag>
      </w:smartTag>
      <w:r w:rsidRPr="002849D1">
        <w:t xml:space="preserve"> is to be treated as if it were a separate supply that is connected with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subsection"/>
      </w:pPr>
      <w:r w:rsidRPr="002849D1">
        <w:tab/>
        <w:t>(3)</w:t>
      </w:r>
      <w:r w:rsidRPr="002849D1">
        <w:tab/>
        <w:t xml:space="preserve">The part of the actual supply that is not </w:t>
      </w:r>
      <w:r w:rsidR="002849D1" w:rsidRPr="002849D1">
        <w:rPr>
          <w:position w:val="6"/>
          <w:sz w:val="16"/>
          <w:szCs w:val="16"/>
        </w:rPr>
        <w:t>*</w:t>
      </w:r>
      <w:r w:rsidRPr="002849D1">
        <w:t xml:space="preserve">connected with </w:t>
      </w:r>
      <w:smartTag w:uri="urn:schemas-microsoft-com:office:smarttags" w:element="country-region">
        <w:smartTag w:uri="urn:schemas-microsoft-com:office:smarttags" w:element="place">
          <w:r w:rsidRPr="002849D1">
            <w:t>Australia</w:t>
          </w:r>
        </w:smartTag>
      </w:smartTag>
      <w:r w:rsidRPr="002849D1">
        <w:t xml:space="preserve"> is to be treated as if it were a separate supply that is not connected with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subsection"/>
      </w:pPr>
      <w:r w:rsidRPr="002849D1">
        <w:tab/>
        <w:t>(4)</w:t>
      </w:r>
      <w:r w:rsidRPr="002849D1">
        <w:tab/>
        <w:t>However, if one of the kinds of supply that forms part of the actual supply may reasonably be regarded as incidental to:</w:t>
      </w:r>
    </w:p>
    <w:p w:rsidR="00300522" w:rsidRPr="002849D1" w:rsidRDefault="00300522" w:rsidP="00300522">
      <w:pPr>
        <w:pStyle w:val="paragraph"/>
      </w:pPr>
      <w:r w:rsidRPr="002849D1">
        <w:tab/>
        <w:t>(a)</w:t>
      </w:r>
      <w:r w:rsidRPr="002849D1">
        <w:tab/>
        <w:t>the other kind of supply that forms part of the actual supply; or</w:t>
      </w:r>
    </w:p>
    <w:p w:rsidR="00300522" w:rsidRPr="002849D1" w:rsidRDefault="00300522" w:rsidP="00300522">
      <w:pPr>
        <w:pStyle w:val="paragraph"/>
      </w:pPr>
      <w:r w:rsidRPr="002849D1">
        <w:tab/>
        <w:t>(b)</w:t>
      </w:r>
      <w:r w:rsidRPr="002849D1">
        <w:tab/>
        <w:t>one (but not both) of the other kinds of supply that form part of the actual supply;</w:t>
      </w:r>
    </w:p>
    <w:p w:rsidR="00300522" w:rsidRPr="002849D1" w:rsidRDefault="00300522" w:rsidP="00300522">
      <w:pPr>
        <w:pStyle w:val="subsection2"/>
      </w:pPr>
      <w:r w:rsidRPr="002849D1">
        <w:t xml:space="preserve">and its value (if it were a separate </w:t>
      </w:r>
      <w:r w:rsidR="002849D1" w:rsidRPr="002849D1">
        <w:rPr>
          <w:position w:val="6"/>
          <w:sz w:val="16"/>
          <w:szCs w:val="16"/>
        </w:rPr>
        <w:t>*</w:t>
      </w:r>
      <w:r w:rsidRPr="002849D1">
        <w:t>taxable supply) would not exceed $50,000, it is treated as part of that other kind of supply.</w:t>
      </w:r>
    </w:p>
    <w:p w:rsidR="00300522" w:rsidRPr="002849D1" w:rsidRDefault="00300522" w:rsidP="00300522">
      <w:pPr>
        <w:pStyle w:val="subsection"/>
      </w:pPr>
      <w:r w:rsidRPr="002849D1">
        <w:lastRenderedPageBreak/>
        <w:tab/>
        <w:t>(5)</w:t>
      </w:r>
      <w:r w:rsidRPr="002849D1">
        <w:tab/>
        <w:t>This section has effect despite section</w:t>
      </w:r>
      <w:r w:rsidR="002849D1">
        <w:t> </w:t>
      </w:r>
      <w:r w:rsidRPr="002849D1">
        <w:t>9</w:t>
      </w:r>
      <w:r w:rsidR="002849D1">
        <w:noBreakHyphen/>
      </w:r>
      <w:r w:rsidRPr="002849D1">
        <w:t xml:space="preserve">25 (which is about when supplies are connected with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ActHead5"/>
      </w:pPr>
      <w:bookmarkStart w:id="658" w:name="_Toc364851023"/>
      <w:r w:rsidRPr="002849D1">
        <w:rPr>
          <w:rStyle w:val="CharSectno"/>
        </w:rPr>
        <w:t>96</w:t>
      </w:r>
      <w:r w:rsidR="002849D1" w:rsidRPr="002849D1">
        <w:rPr>
          <w:rStyle w:val="CharSectno"/>
        </w:rPr>
        <w:noBreakHyphen/>
      </w:r>
      <w:r w:rsidRPr="002849D1">
        <w:rPr>
          <w:rStyle w:val="CharSectno"/>
        </w:rPr>
        <w:t>10</w:t>
      </w:r>
      <w:r w:rsidRPr="002849D1">
        <w:t xml:space="preserve">  The value of the taxable components of supplies that are only partly connected with </w:t>
      </w:r>
      <w:smartTag w:uri="urn:schemas-microsoft-com:office:smarttags" w:element="country-region">
        <w:smartTag w:uri="urn:schemas-microsoft-com:office:smarttags" w:element="place">
          <w:r w:rsidRPr="002849D1">
            <w:t>Australia</w:t>
          </w:r>
        </w:smartTag>
      </w:smartTag>
      <w:bookmarkEnd w:id="658"/>
    </w:p>
    <w:p w:rsidR="00300522" w:rsidRPr="002849D1" w:rsidRDefault="00300522" w:rsidP="00300522">
      <w:pPr>
        <w:pStyle w:val="subsection"/>
      </w:pPr>
      <w:r w:rsidRPr="002849D1">
        <w:tab/>
        <w:t>(1)</w:t>
      </w:r>
      <w:r w:rsidRPr="002849D1">
        <w:tab/>
        <w:t xml:space="preserve">If a supply (the </w:t>
      </w:r>
      <w:r w:rsidRPr="002849D1">
        <w:rPr>
          <w:b/>
          <w:bCs/>
          <w:i/>
          <w:iCs/>
        </w:rPr>
        <w:t>actual supply</w:t>
      </w:r>
      <w:r w:rsidRPr="002849D1">
        <w:t>):</w:t>
      </w:r>
    </w:p>
    <w:p w:rsidR="00300522" w:rsidRPr="002849D1" w:rsidRDefault="00300522" w:rsidP="00300522">
      <w:pPr>
        <w:pStyle w:val="paragraph"/>
      </w:pPr>
      <w:r w:rsidRPr="002849D1">
        <w:tab/>
        <w:t>(a)</w:t>
      </w:r>
      <w:r w:rsidRPr="002849D1">
        <w:tab/>
        <w:t>is, because of section</w:t>
      </w:r>
      <w:r w:rsidR="002849D1">
        <w:t> </w:t>
      </w:r>
      <w:r w:rsidRPr="002849D1">
        <w:t>96</w:t>
      </w:r>
      <w:r w:rsidR="002849D1">
        <w:noBreakHyphen/>
      </w:r>
      <w:r w:rsidRPr="002849D1">
        <w:t>5, to be treated as separate supplies; and</w:t>
      </w:r>
    </w:p>
    <w:p w:rsidR="00300522" w:rsidRPr="002849D1" w:rsidRDefault="00300522" w:rsidP="00300522">
      <w:pPr>
        <w:pStyle w:val="paragraph"/>
      </w:pPr>
      <w:r w:rsidRPr="002849D1">
        <w:tab/>
        <w:t>(b)</w:t>
      </w:r>
      <w:r w:rsidRPr="002849D1">
        <w:tab/>
        <w:t xml:space="preserve">the part of the actual supply that is </w:t>
      </w:r>
      <w:r w:rsidR="002849D1" w:rsidRPr="002849D1">
        <w:rPr>
          <w:position w:val="6"/>
          <w:sz w:val="16"/>
          <w:szCs w:val="16"/>
        </w:rPr>
        <w:t>*</w:t>
      </w:r>
      <w:r w:rsidRPr="002849D1">
        <w:t xml:space="preserve">connected with </w:t>
      </w:r>
      <w:smartTag w:uri="urn:schemas-microsoft-com:office:smarttags" w:element="country-region">
        <w:smartTag w:uri="urn:schemas-microsoft-com:office:smarttags" w:element="place">
          <w:r w:rsidRPr="002849D1">
            <w:t>Australia</w:t>
          </w:r>
        </w:smartTag>
      </w:smartTag>
      <w:r w:rsidRPr="002849D1">
        <w:t xml:space="preserve"> is a </w:t>
      </w:r>
      <w:r w:rsidR="002849D1" w:rsidRPr="002849D1">
        <w:rPr>
          <w:position w:val="6"/>
          <w:sz w:val="16"/>
          <w:szCs w:val="16"/>
        </w:rPr>
        <w:t>*</w:t>
      </w:r>
      <w:r w:rsidRPr="002849D1">
        <w:t xml:space="preserve">taxable supply, or is partly a </w:t>
      </w:r>
      <w:r w:rsidR="002849D1" w:rsidRPr="002849D1">
        <w:rPr>
          <w:position w:val="6"/>
          <w:sz w:val="16"/>
          <w:szCs w:val="16"/>
        </w:rPr>
        <w:t>*</w:t>
      </w:r>
      <w:r w:rsidRPr="002849D1">
        <w:t xml:space="preserve">taxable supply and partly a supply that is </w:t>
      </w:r>
      <w:r w:rsidR="002849D1" w:rsidRPr="002849D1">
        <w:rPr>
          <w:position w:val="6"/>
          <w:sz w:val="16"/>
          <w:szCs w:val="16"/>
        </w:rPr>
        <w:t>*</w:t>
      </w:r>
      <w:r w:rsidRPr="002849D1">
        <w:t>GST</w:t>
      </w:r>
      <w:r w:rsidR="002849D1">
        <w:noBreakHyphen/>
      </w:r>
      <w:r w:rsidRPr="002849D1">
        <w:t xml:space="preserve">free or </w:t>
      </w:r>
      <w:r w:rsidR="002849D1" w:rsidRPr="002849D1">
        <w:rPr>
          <w:position w:val="6"/>
          <w:sz w:val="16"/>
          <w:szCs w:val="16"/>
        </w:rPr>
        <w:t>*</w:t>
      </w:r>
      <w:r w:rsidRPr="002849D1">
        <w:t>input taxed;</w:t>
      </w:r>
    </w:p>
    <w:p w:rsidR="00300522" w:rsidRPr="002849D1" w:rsidRDefault="00300522" w:rsidP="00300522">
      <w:pPr>
        <w:pStyle w:val="subsection2"/>
      </w:pPr>
      <w:r w:rsidRPr="002849D1">
        <w:t xml:space="preserve">the </w:t>
      </w:r>
      <w:r w:rsidRPr="002849D1">
        <w:rPr>
          <w:b/>
          <w:bCs/>
          <w:i/>
          <w:iCs/>
        </w:rPr>
        <w:t xml:space="preserve">value </w:t>
      </w:r>
      <w:r w:rsidRPr="002849D1">
        <w:t>of that part of the actual supply is worked out as follows:</w:t>
      </w:r>
    </w:p>
    <w:p w:rsidR="00300522" w:rsidRPr="002849D1" w:rsidRDefault="00300522" w:rsidP="00300522">
      <w:pPr>
        <w:pStyle w:val="paragraph"/>
      </w:pPr>
      <w:r w:rsidRPr="002849D1">
        <w:tab/>
        <w:t>(c)</w:t>
      </w:r>
      <w:r w:rsidRPr="002849D1">
        <w:tab/>
        <w:t>work out the value of the actual supply, under section</w:t>
      </w:r>
      <w:r w:rsidR="002849D1">
        <w:t> </w:t>
      </w:r>
      <w:r w:rsidRPr="002849D1">
        <w:t>9</w:t>
      </w:r>
      <w:r w:rsidR="002849D1">
        <w:noBreakHyphen/>
      </w:r>
      <w:r w:rsidRPr="002849D1">
        <w:t>75, as if it were solely a taxable supply; and</w:t>
      </w:r>
    </w:p>
    <w:p w:rsidR="00300522" w:rsidRPr="002849D1" w:rsidRDefault="00300522" w:rsidP="00300522">
      <w:pPr>
        <w:pStyle w:val="paragraph"/>
      </w:pPr>
      <w:r w:rsidRPr="002849D1">
        <w:tab/>
        <w:t>(d)</w:t>
      </w:r>
      <w:r w:rsidRPr="002849D1">
        <w:tab/>
        <w:t>work out the proportion of that value of the actual supply that the taxable supply represents; and</w:t>
      </w:r>
    </w:p>
    <w:p w:rsidR="00300522" w:rsidRPr="002849D1" w:rsidRDefault="00300522" w:rsidP="00300522">
      <w:pPr>
        <w:pStyle w:val="paragraph"/>
      </w:pPr>
      <w:r w:rsidRPr="002849D1">
        <w:tab/>
        <w:t>(e)</w:t>
      </w:r>
      <w:r w:rsidRPr="002849D1">
        <w:tab/>
        <w:t xml:space="preserve">multiply that value by the proportion in </w:t>
      </w:r>
      <w:r w:rsidR="002849D1">
        <w:t>paragraph (</w:t>
      </w:r>
      <w:r w:rsidRPr="002849D1">
        <w:t>d).</w:t>
      </w:r>
    </w:p>
    <w:p w:rsidR="00300522" w:rsidRPr="002849D1" w:rsidRDefault="00300522" w:rsidP="00300522">
      <w:pPr>
        <w:pStyle w:val="subsection"/>
      </w:pPr>
      <w:r w:rsidRPr="002849D1">
        <w:tab/>
        <w:t>(2)</w:t>
      </w:r>
      <w:r w:rsidRPr="002849D1">
        <w:tab/>
        <w:t xml:space="preserve">If that part of the actual supply is partly a </w:t>
      </w:r>
      <w:r w:rsidR="002849D1" w:rsidRPr="002849D1">
        <w:rPr>
          <w:position w:val="6"/>
          <w:sz w:val="16"/>
          <w:szCs w:val="16"/>
        </w:rPr>
        <w:t>*</w:t>
      </w:r>
      <w:r w:rsidRPr="002849D1">
        <w:t xml:space="preserve">taxable supply and partly a supply that is </w:t>
      </w:r>
      <w:r w:rsidR="002849D1" w:rsidRPr="002849D1">
        <w:rPr>
          <w:position w:val="6"/>
          <w:sz w:val="16"/>
          <w:szCs w:val="16"/>
        </w:rPr>
        <w:t>*</w:t>
      </w:r>
      <w:r w:rsidRPr="002849D1">
        <w:t>GST</w:t>
      </w:r>
      <w:r w:rsidR="002849D1">
        <w:noBreakHyphen/>
      </w:r>
      <w:r w:rsidRPr="002849D1">
        <w:t xml:space="preserve">free or </w:t>
      </w:r>
      <w:r w:rsidR="002849D1" w:rsidRPr="002849D1">
        <w:rPr>
          <w:position w:val="6"/>
          <w:sz w:val="16"/>
          <w:szCs w:val="16"/>
        </w:rPr>
        <w:t>*</w:t>
      </w:r>
      <w:r w:rsidRPr="002849D1">
        <w:t>input taxed, this section does not affect the operation of section</w:t>
      </w:r>
      <w:r w:rsidR="002849D1">
        <w:t> </w:t>
      </w:r>
      <w:r w:rsidRPr="002849D1">
        <w:t>9</w:t>
      </w:r>
      <w:r w:rsidR="002849D1">
        <w:noBreakHyphen/>
      </w:r>
      <w:r w:rsidRPr="002849D1">
        <w:t>80 in working out the value of so much of that part of the actual supply as is a taxable supply.</w:t>
      </w:r>
    </w:p>
    <w:p w:rsidR="00300522" w:rsidRPr="002849D1" w:rsidRDefault="00300522" w:rsidP="00300522">
      <w:pPr>
        <w:pStyle w:val="subsection"/>
      </w:pPr>
      <w:r w:rsidRPr="002849D1">
        <w:tab/>
        <w:t>(3)</w:t>
      </w:r>
      <w:r w:rsidRPr="002849D1">
        <w:tab/>
        <w:t>This section has effect despite section</w:t>
      </w:r>
      <w:r w:rsidR="002849D1">
        <w:t> </w:t>
      </w:r>
      <w:r w:rsidRPr="002849D1">
        <w:t>9</w:t>
      </w:r>
      <w:r w:rsidR="002849D1">
        <w:noBreakHyphen/>
      </w:r>
      <w:r w:rsidRPr="002849D1">
        <w:t>75 (which is about the value of taxable supplies).</w:t>
      </w:r>
    </w:p>
    <w:p w:rsidR="00300522" w:rsidRPr="002849D1" w:rsidRDefault="00300522" w:rsidP="00A36DB5">
      <w:pPr>
        <w:pStyle w:val="ActHead3"/>
        <w:pageBreakBefore/>
      </w:pPr>
      <w:bookmarkStart w:id="659" w:name="_Toc364851024"/>
      <w:r w:rsidRPr="002849D1">
        <w:rPr>
          <w:rStyle w:val="CharDivNo"/>
        </w:rPr>
        <w:lastRenderedPageBreak/>
        <w:t>Division</w:t>
      </w:r>
      <w:r w:rsidR="002849D1" w:rsidRPr="002849D1">
        <w:rPr>
          <w:rStyle w:val="CharDivNo"/>
        </w:rPr>
        <w:t> </w:t>
      </w:r>
      <w:r w:rsidRPr="002849D1">
        <w:rPr>
          <w:rStyle w:val="CharDivNo"/>
        </w:rPr>
        <w:t>99</w:t>
      </w:r>
      <w:r w:rsidRPr="002849D1">
        <w:t>—</w:t>
      </w:r>
      <w:r w:rsidRPr="002849D1">
        <w:rPr>
          <w:rStyle w:val="CharDivText"/>
        </w:rPr>
        <w:t>Deposits as security</w:t>
      </w:r>
      <w:bookmarkEnd w:id="659"/>
    </w:p>
    <w:p w:rsidR="00300522" w:rsidRPr="002849D1" w:rsidRDefault="00300522" w:rsidP="00300522">
      <w:pPr>
        <w:pStyle w:val="ActHead5"/>
      </w:pPr>
      <w:bookmarkStart w:id="660" w:name="_Toc364851025"/>
      <w:r w:rsidRPr="002849D1">
        <w:rPr>
          <w:rStyle w:val="CharSectno"/>
        </w:rPr>
        <w:t>99</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660"/>
    </w:p>
    <w:p w:rsidR="00300522" w:rsidRPr="002849D1" w:rsidRDefault="00300522" w:rsidP="00300522">
      <w:pPr>
        <w:pStyle w:val="BoxText"/>
      </w:pPr>
      <w:r w:rsidRPr="002849D1">
        <w:t>GST does not apply to the taking of a deposit as security for the performance of an obligation (unless the deposit is forfeited or is applied as consideration). GST is not attributable prior to forfeiture.</w:t>
      </w:r>
    </w:p>
    <w:p w:rsidR="00300522" w:rsidRPr="002849D1" w:rsidRDefault="00300522" w:rsidP="00300522">
      <w:pPr>
        <w:pStyle w:val="ActHead5"/>
      </w:pPr>
      <w:bookmarkStart w:id="661" w:name="_Toc364851026"/>
      <w:r w:rsidRPr="002849D1">
        <w:rPr>
          <w:rStyle w:val="CharSectno"/>
        </w:rPr>
        <w:t>99</w:t>
      </w:r>
      <w:r w:rsidR="002849D1" w:rsidRPr="002849D1">
        <w:rPr>
          <w:rStyle w:val="CharSectno"/>
        </w:rPr>
        <w:noBreakHyphen/>
      </w:r>
      <w:r w:rsidRPr="002849D1">
        <w:rPr>
          <w:rStyle w:val="CharSectno"/>
        </w:rPr>
        <w:t>5</w:t>
      </w:r>
      <w:r w:rsidRPr="002849D1">
        <w:t xml:space="preserve">  Giving a deposit as security does not constitute consideration</w:t>
      </w:r>
      <w:bookmarkEnd w:id="661"/>
    </w:p>
    <w:p w:rsidR="00300522" w:rsidRPr="002849D1" w:rsidRDefault="00300522" w:rsidP="00300522">
      <w:pPr>
        <w:pStyle w:val="subsection"/>
      </w:pPr>
      <w:r w:rsidRPr="002849D1">
        <w:tab/>
        <w:t>(1)</w:t>
      </w:r>
      <w:r w:rsidRPr="002849D1">
        <w:tab/>
        <w:t xml:space="preserve">A deposit held as security for the performance of an obligation is not treated as </w:t>
      </w:r>
      <w:r w:rsidR="002849D1" w:rsidRPr="002849D1">
        <w:rPr>
          <w:position w:val="6"/>
          <w:sz w:val="16"/>
          <w:szCs w:val="16"/>
        </w:rPr>
        <w:t>*</w:t>
      </w:r>
      <w:r w:rsidRPr="002849D1">
        <w:t>consideration for a supply, unless the deposit:</w:t>
      </w:r>
    </w:p>
    <w:p w:rsidR="00300522" w:rsidRPr="002849D1" w:rsidRDefault="00300522" w:rsidP="00300522">
      <w:pPr>
        <w:pStyle w:val="paragraph"/>
      </w:pPr>
      <w:r w:rsidRPr="002849D1">
        <w:tab/>
        <w:t>(a)</w:t>
      </w:r>
      <w:r w:rsidRPr="002849D1">
        <w:tab/>
        <w:t>is forfeited because of a failure to perform the obligation; or</w:t>
      </w:r>
    </w:p>
    <w:p w:rsidR="00300522" w:rsidRPr="002849D1" w:rsidRDefault="00300522" w:rsidP="00300522">
      <w:pPr>
        <w:pStyle w:val="paragraph"/>
      </w:pPr>
      <w:r w:rsidRPr="002849D1">
        <w:tab/>
        <w:t>(b)</w:t>
      </w:r>
      <w:r w:rsidRPr="002849D1">
        <w:tab/>
        <w:t>is applied as all or part of the consideration for a supply.</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15 (which is about consideration).</w:t>
      </w:r>
    </w:p>
    <w:p w:rsidR="00300522" w:rsidRPr="002849D1" w:rsidRDefault="00300522" w:rsidP="00300522">
      <w:pPr>
        <w:pStyle w:val="ActHead5"/>
      </w:pPr>
      <w:bookmarkStart w:id="662" w:name="_Toc364851027"/>
      <w:r w:rsidRPr="002849D1">
        <w:rPr>
          <w:rStyle w:val="CharSectno"/>
        </w:rPr>
        <w:t>99</w:t>
      </w:r>
      <w:r w:rsidR="002849D1" w:rsidRPr="002849D1">
        <w:rPr>
          <w:rStyle w:val="CharSectno"/>
        </w:rPr>
        <w:noBreakHyphen/>
      </w:r>
      <w:r w:rsidRPr="002849D1">
        <w:rPr>
          <w:rStyle w:val="CharSectno"/>
        </w:rPr>
        <w:t>10</w:t>
      </w:r>
      <w:r w:rsidRPr="002849D1">
        <w:t xml:space="preserve">  Attributing the GST relating to deposits that are forfeited etc.</w:t>
      </w:r>
      <w:bookmarkEnd w:id="662"/>
    </w:p>
    <w:p w:rsidR="00300522" w:rsidRPr="002849D1" w:rsidRDefault="00300522" w:rsidP="00300522">
      <w:pPr>
        <w:pStyle w:val="subsection"/>
      </w:pPr>
      <w:r w:rsidRPr="002849D1">
        <w:tab/>
        <w:t>(1)</w:t>
      </w:r>
      <w:r w:rsidRPr="002849D1">
        <w:tab/>
        <w:t xml:space="preserve">The GST payable by you on a </w:t>
      </w:r>
      <w:r w:rsidR="002849D1" w:rsidRPr="002849D1">
        <w:rPr>
          <w:position w:val="6"/>
          <w:sz w:val="16"/>
          <w:szCs w:val="16"/>
        </w:rPr>
        <w:t>*</w:t>
      </w:r>
      <w:r w:rsidRPr="002849D1">
        <w:t xml:space="preserve">taxable supply for which the </w:t>
      </w:r>
      <w:r w:rsidR="002849D1" w:rsidRPr="002849D1">
        <w:rPr>
          <w:position w:val="6"/>
          <w:sz w:val="16"/>
          <w:szCs w:val="16"/>
        </w:rPr>
        <w:t>*</w:t>
      </w:r>
      <w:r w:rsidRPr="002849D1">
        <w:t>consideration is a deposit that was held as security for the performance of an obligation is attributable to the tax period during which the deposit:</w:t>
      </w:r>
    </w:p>
    <w:p w:rsidR="00300522" w:rsidRPr="002849D1" w:rsidRDefault="00300522" w:rsidP="00300522">
      <w:pPr>
        <w:pStyle w:val="paragraph"/>
      </w:pPr>
      <w:r w:rsidRPr="002849D1">
        <w:tab/>
        <w:t>(a)</w:t>
      </w:r>
      <w:r w:rsidRPr="002849D1">
        <w:tab/>
        <w:t>is forfeited because of a failure to perform the obligation; or</w:t>
      </w:r>
    </w:p>
    <w:p w:rsidR="00300522" w:rsidRPr="002849D1" w:rsidRDefault="00300522" w:rsidP="00300522">
      <w:pPr>
        <w:pStyle w:val="paragraph"/>
      </w:pPr>
      <w:r w:rsidRPr="002849D1">
        <w:tab/>
        <w:t>(b)</w:t>
      </w:r>
      <w:r w:rsidRPr="002849D1">
        <w:tab/>
        <w:t>is applied as all or part of the consideration for a supply.</w:t>
      </w:r>
    </w:p>
    <w:p w:rsidR="00300522" w:rsidRPr="002849D1" w:rsidRDefault="00300522" w:rsidP="00300522">
      <w:pPr>
        <w:pStyle w:val="subsection"/>
      </w:pPr>
      <w:r w:rsidRPr="002849D1">
        <w:tab/>
        <w:t>(2)</w:t>
      </w:r>
      <w:r w:rsidRPr="002849D1">
        <w:tab/>
        <w:t>This section has effect despite section</w:t>
      </w:r>
      <w:r w:rsidR="002849D1">
        <w:t> </w:t>
      </w:r>
      <w:r w:rsidRPr="002849D1">
        <w:t>29</w:t>
      </w:r>
      <w:r w:rsidR="002849D1">
        <w:noBreakHyphen/>
      </w:r>
      <w:r w:rsidRPr="002849D1">
        <w:t>5 (which is about attributing GST for taxable supplies).</w:t>
      </w:r>
    </w:p>
    <w:p w:rsidR="00300522" w:rsidRPr="002849D1" w:rsidRDefault="00300522" w:rsidP="00A36DB5">
      <w:pPr>
        <w:pStyle w:val="ActHead3"/>
        <w:pageBreakBefore/>
      </w:pPr>
      <w:bookmarkStart w:id="663" w:name="_Toc364851028"/>
      <w:r w:rsidRPr="002849D1">
        <w:rPr>
          <w:rStyle w:val="CharDivNo"/>
        </w:rPr>
        <w:lastRenderedPageBreak/>
        <w:t>Division</w:t>
      </w:r>
      <w:r w:rsidR="002849D1" w:rsidRPr="002849D1">
        <w:rPr>
          <w:rStyle w:val="CharDivNo"/>
        </w:rPr>
        <w:t> </w:t>
      </w:r>
      <w:r w:rsidRPr="002849D1">
        <w:rPr>
          <w:rStyle w:val="CharDivNo"/>
        </w:rPr>
        <w:t>100</w:t>
      </w:r>
      <w:r w:rsidRPr="002849D1">
        <w:t>—</w:t>
      </w:r>
      <w:r w:rsidRPr="002849D1">
        <w:rPr>
          <w:rStyle w:val="CharDivText"/>
        </w:rPr>
        <w:t>Vouchers</w:t>
      </w:r>
      <w:bookmarkEnd w:id="663"/>
    </w:p>
    <w:p w:rsidR="00300522" w:rsidRPr="002849D1" w:rsidRDefault="00300522" w:rsidP="00300522">
      <w:pPr>
        <w:pStyle w:val="ActHead5"/>
      </w:pPr>
      <w:bookmarkStart w:id="664" w:name="_Toc364851029"/>
      <w:r w:rsidRPr="002849D1">
        <w:rPr>
          <w:rStyle w:val="CharSectno"/>
        </w:rPr>
        <w:t>100</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664"/>
    </w:p>
    <w:p w:rsidR="00300522" w:rsidRPr="002849D1" w:rsidRDefault="00300522" w:rsidP="00300522">
      <w:pPr>
        <w:pStyle w:val="BoxText"/>
      </w:pPr>
      <w:r w:rsidRPr="002849D1">
        <w:t>A supply of a voucher for supplies up to a stated monetary value is not subject to GST. GST may still be payable on the supply for which the voucher is redeemed, and there is an increasing adjustment for unredeemed vouchers.</w:t>
      </w:r>
    </w:p>
    <w:p w:rsidR="00300522" w:rsidRPr="002849D1" w:rsidRDefault="00300522" w:rsidP="00300522">
      <w:pPr>
        <w:pStyle w:val="notetext"/>
      </w:pPr>
      <w:r w:rsidRPr="002849D1">
        <w:t>Note:</w:t>
      </w:r>
      <w:r w:rsidRPr="002849D1">
        <w:tab/>
        <w:t xml:space="preserve">Vouchers that do not have a stated monetary value can be subject to GST when supplied, but the price of the voucher is excluded when working out the GST on the supply for which the voucher is redeemed (see </w:t>
      </w:r>
      <w:r w:rsidR="00B65A47" w:rsidRPr="002849D1">
        <w:t>subsection</w:t>
      </w:r>
      <w:r w:rsidR="002849D1">
        <w:t> </w:t>
      </w:r>
      <w:r w:rsidR="00B65A47" w:rsidRPr="002849D1">
        <w:t>9</w:t>
      </w:r>
      <w:r w:rsidR="002849D1">
        <w:noBreakHyphen/>
      </w:r>
      <w:r w:rsidR="00B65A47" w:rsidRPr="002849D1">
        <w:t>17(1)</w:t>
      </w:r>
      <w:r w:rsidRPr="002849D1">
        <w:t>).</w:t>
      </w:r>
    </w:p>
    <w:p w:rsidR="00300522" w:rsidRPr="002849D1" w:rsidRDefault="00300522" w:rsidP="00300522">
      <w:pPr>
        <w:pStyle w:val="ActHead5"/>
      </w:pPr>
      <w:bookmarkStart w:id="665" w:name="_Toc364851030"/>
      <w:r w:rsidRPr="002849D1">
        <w:rPr>
          <w:rStyle w:val="CharSectno"/>
        </w:rPr>
        <w:t>100</w:t>
      </w:r>
      <w:r w:rsidR="002849D1" w:rsidRPr="002849D1">
        <w:rPr>
          <w:rStyle w:val="CharSectno"/>
        </w:rPr>
        <w:noBreakHyphen/>
      </w:r>
      <w:r w:rsidRPr="002849D1">
        <w:rPr>
          <w:rStyle w:val="CharSectno"/>
        </w:rPr>
        <w:t>5</w:t>
      </w:r>
      <w:r w:rsidRPr="002849D1">
        <w:t xml:space="preserve">  Supplies of vouchers with a stated monetary value</w:t>
      </w:r>
      <w:bookmarkEnd w:id="665"/>
    </w:p>
    <w:p w:rsidR="00300522" w:rsidRPr="002849D1" w:rsidRDefault="00300522" w:rsidP="00300522">
      <w:pPr>
        <w:pStyle w:val="subsection"/>
      </w:pPr>
      <w:r w:rsidRPr="002849D1">
        <w:tab/>
        <w:t>(1)</w:t>
      </w:r>
      <w:r w:rsidRPr="002849D1">
        <w:tab/>
        <w:t xml:space="preserve">A supply of a </w:t>
      </w:r>
      <w:r w:rsidR="002849D1" w:rsidRPr="002849D1">
        <w:rPr>
          <w:position w:val="6"/>
          <w:sz w:val="16"/>
          <w:szCs w:val="16"/>
        </w:rPr>
        <w:t>*</w:t>
      </w:r>
      <w:r w:rsidRPr="002849D1">
        <w:t xml:space="preserve">voucher is not a </w:t>
      </w:r>
      <w:r w:rsidR="002849D1" w:rsidRPr="002849D1">
        <w:rPr>
          <w:position w:val="6"/>
          <w:sz w:val="16"/>
          <w:szCs w:val="16"/>
        </w:rPr>
        <w:t>*</w:t>
      </w:r>
      <w:r w:rsidRPr="002849D1">
        <w:t>taxable supply if:</w:t>
      </w:r>
    </w:p>
    <w:p w:rsidR="00300522" w:rsidRPr="002849D1" w:rsidRDefault="00300522" w:rsidP="00300522">
      <w:pPr>
        <w:pStyle w:val="paragraph"/>
      </w:pPr>
      <w:r w:rsidRPr="002849D1">
        <w:tab/>
        <w:t>(a)</w:t>
      </w:r>
      <w:r w:rsidRPr="002849D1">
        <w:tab/>
        <w:t xml:space="preserve">on redemption of the voucher, the holder of the voucher is entitled to supplies up to the </w:t>
      </w:r>
      <w:r w:rsidR="002849D1" w:rsidRPr="002849D1">
        <w:rPr>
          <w:position w:val="6"/>
          <w:sz w:val="16"/>
          <w:szCs w:val="16"/>
        </w:rPr>
        <w:t>*</w:t>
      </w:r>
      <w:r w:rsidRPr="002849D1">
        <w:t>stated monetary value of the voucher; and</w:t>
      </w:r>
    </w:p>
    <w:p w:rsidR="00300522" w:rsidRPr="002849D1" w:rsidRDefault="00300522" w:rsidP="00300522">
      <w:pPr>
        <w:pStyle w:val="paragraph"/>
      </w:pPr>
      <w:r w:rsidRPr="002849D1">
        <w:tab/>
        <w:t>(b)</w:t>
      </w:r>
      <w:r w:rsidRPr="002849D1">
        <w:tab/>
        <w:t xml:space="preserve">the </w:t>
      </w:r>
      <w:r w:rsidR="002849D1" w:rsidRPr="002849D1">
        <w:rPr>
          <w:position w:val="6"/>
          <w:sz w:val="16"/>
          <w:szCs w:val="16"/>
        </w:rPr>
        <w:t>*</w:t>
      </w:r>
      <w:r w:rsidRPr="002849D1">
        <w:t>consideration for supply of the voucher does not exceed the stated monetary value of the voucher.</w:t>
      </w:r>
    </w:p>
    <w:p w:rsidR="00300522" w:rsidRPr="002849D1" w:rsidRDefault="00300522" w:rsidP="00300522">
      <w:pPr>
        <w:pStyle w:val="subsection"/>
      </w:pPr>
      <w:r w:rsidRPr="002849D1">
        <w:tab/>
        <w:t>(2)</w:t>
      </w:r>
      <w:r w:rsidRPr="002849D1">
        <w:tab/>
        <w:t xml:space="preserve">If the </w:t>
      </w:r>
      <w:r w:rsidR="002849D1" w:rsidRPr="002849D1">
        <w:rPr>
          <w:position w:val="6"/>
          <w:sz w:val="16"/>
          <w:szCs w:val="16"/>
        </w:rPr>
        <w:t>*</w:t>
      </w:r>
      <w:r w:rsidRPr="002849D1">
        <w:t xml:space="preserve">consideration for supply of the voucher exceeds the </w:t>
      </w:r>
      <w:r w:rsidR="002849D1" w:rsidRPr="002849D1">
        <w:rPr>
          <w:position w:val="6"/>
          <w:sz w:val="16"/>
          <w:szCs w:val="16"/>
        </w:rPr>
        <w:t>*</w:t>
      </w:r>
      <w:r w:rsidRPr="002849D1">
        <w:t>stated monetary value of the voucher, the consideration is treated (except for the purposes of this section) as if it were reduced by that monetary value.</w:t>
      </w:r>
    </w:p>
    <w:p w:rsidR="00300522" w:rsidRPr="002849D1" w:rsidRDefault="00300522" w:rsidP="00300522">
      <w:pPr>
        <w:pStyle w:val="subsection"/>
      </w:pPr>
      <w:r w:rsidRPr="002849D1">
        <w:tab/>
        <w:t>(2A)</w:t>
      </w:r>
      <w:r w:rsidRPr="002849D1">
        <w:tab/>
        <w:t xml:space="preserve">The </w:t>
      </w:r>
      <w:r w:rsidRPr="002849D1">
        <w:rPr>
          <w:b/>
          <w:i/>
        </w:rPr>
        <w:t>stated monetary value</w:t>
      </w:r>
      <w:r w:rsidRPr="002849D1">
        <w:t xml:space="preserve">, in relation to a </w:t>
      </w:r>
      <w:r w:rsidR="002849D1" w:rsidRPr="002849D1">
        <w:rPr>
          <w:position w:val="6"/>
          <w:sz w:val="16"/>
          <w:szCs w:val="16"/>
        </w:rPr>
        <w:t>*</w:t>
      </w:r>
      <w:r w:rsidRPr="002849D1">
        <w:t xml:space="preserve">voucher other than a </w:t>
      </w:r>
      <w:r w:rsidR="002849D1" w:rsidRPr="002849D1">
        <w:rPr>
          <w:position w:val="6"/>
          <w:sz w:val="16"/>
          <w:szCs w:val="16"/>
        </w:rPr>
        <w:t>*</w:t>
      </w:r>
      <w:r w:rsidRPr="002849D1">
        <w:t>prepaid phone card or facility, means the monetary value stated on the voucher or in documents accompanying the voucher.</w:t>
      </w:r>
    </w:p>
    <w:p w:rsidR="00300522" w:rsidRPr="002849D1" w:rsidRDefault="00300522" w:rsidP="00300522">
      <w:pPr>
        <w:pStyle w:val="subsection"/>
      </w:pPr>
      <w:r w:rsidRPr="002849D1">
        <w:tab/>
        <w:t>(2B)</w:t>
      </w:r>
      <w:r w:rsidRPr="002849D1">
        <w:tab/>
        <w:t xml:space="preserve">The </w:t>
      </w:r>
      <w:r w:rsidRPr="002849D1">
        <w:rPr>
          <w:b/>
          <w:i/>
        </w:rPr>
        <w:t>stated monetary value</w:t>
      </w:r>
      <w:r w:rsidRPr="002849D1">
        <w:t xml:space="preserve">, in relation to a </w:t>
      </w:r>
      <w:r w:rsidR="002849D1" w:rsidRPr="002849D1">
        <w:rPr>
          <w:position w:val="6"/>
          <w:sz w:val="16"/>
          <w:szCs w:val="16"/>
        </w:rPr>
        <w:t>*</w:t>
      </w:r>
      <w:r w:rsidRPr="002849D1">
        <w:t xml:space="preserve">voucher that is a </w:t>
      </w:r>
      <w:r w:rsidR="002849D1" w:rsidRPr="002849D1">
        <w:rPr>
          <w:position w:val="6"/>
          <w:sz w:val="16"/>
          <w:szCs w:val="16"/>
        </w:rPr>
        <w:t>*</w:t>
      </w:r>
      <w:r w:rsidRPr="002849D1">
        <w:t>prepaid phone card or facility, means the sum of:</w:t>
      </w:r>
    </w:p>
    <w:p w:rsidR="00300522" w:rsidRPr="002849D1" w:rsidRDefault="00300522" w:rsidP="00300522">
      <w:pPr>
        <w:pStyle w:val="paragraph"/>
      </w:pPr>
      <w:r w:rsidRPr="002849D1">
        <w:tab/>
        <w:t>(a)</w:t>
      </w:r>
      <w:r w:rsidRPr="002849D1">
        <w:tab/>
        <w:t>in any case—the monetary value stated on the voucher or in documents accompanying the voucher; and</w:t>
      </w:r>
    </w:p>
    <w:p w:rsidR="00300522" w:rsidRPr="002849D1" w:rsidRDefault="00300522" w:rsidP="00300522">
      <w:pPr>
        <w:pStyle w:val="paragraph"/>
      </w:pPr>
      <w:r w:rsidRPr="002849D1">
        <w:tab/>
        <w:t>(b)</w:t>
      </w:r>
      <w:r w:rsidRPr="002849D1">
        <w:tab/>
        <w:t>if the voucher is topped up after it is supplied—the monetary value of the top</w:t>
      </w:r>
      <w:r w:rsidR="002849D1">
        <w:noBreakHyphen/>
      </w:r>
      <w:r w:rsidRPr="002849D1">
        <w:t>up stated on the voucher or in documents accompanying the top</w:t>
      </w:r>
      <w:r w:rsidR="002849D1">
        <w:noBreakHyphen/>
      </w:r>
      <w:r w:rsidRPr="002849D1">
        <w:t>up.</w:t>
      </w:r>
    </w:p>
    <w:p w:rsidR="00300522" w:rsidRPr="002849D1" w:rsidRDefault="00300522" w:rsidP="00300522">
      <w:pPr>
        <w:pStyle w:val="subsection2"/>
      </w:pPr>
      <w:r w:rsidRPr="002849D1">
        <w:lastRenderedPageBreak/>
        <w:t>However, disregard the monetary value stated on the voucher (or in documents accompanying the voucher) or top</w:t>
      </w:r>
      <w:r w:rsidR="002849D1">
        <w:noBreakHyphen/>
      </w:r>
      <w:r w:rsidRPr="002849D1">
        <w:t>up (as the case requires), of any bonus supplies covered by the voucher or top</w:t>
      </w:r>
      <w:r w:rsidR="002849D1">
        <w:noBreakHyphen/>
      </w:r>
      <w:r w:rsidRPr="002849D1">
        <w:t>up (as the case requires).</w:t>
      </w:r>
    </w:p>
    <w:p w:rsidR="00300522" w:rsidRPr="002849D1" w:rsidRDefault="00300522" w:rsidP="00300522">
      <w:pPr>
        <w:pStyle w:val="subsection"/>
      </w:pPr>
      <w:r w:rsidRPr="002849D1">
        <w:tab/>
        <w:t>(3)</w:t>
      </w:r>
      <w:r w:rsidRPr="002849D1">
        <w:tab/>
        <w:t>This section has effect despite section</w:t>
      </w:r>
      <w:r w:rsidR="002849D1">
        <w:t> </w:t>
      </w:r>
      <w:r w:rsidRPr="002849D1">
        <w:t>9</w:t>
      </w:r>
      <w:r w:rsidR="002849D1">
        <w:noBreakHyphen/>
      </w:r>
      <w:r w:rsidRPr="002849D1">
        <w:t>5 (which is about what are taxable supplies) and section</w:t>
      </w:r>
      <w:r w:rsidR="002849D1">
        <w:t> </w:t>
      </w:r>
      <w:r w:rsidRPr="002849D1">
        <w:t>9</w:t>
      </w:r>
      <w:r w:rsidR="002849D1">
        <w:noBreakHyphen/>
      </w:r>
      <w:r w:rsidRPr="002849D1">
        <w:t>15 (which is about consideration).</w:t>
      </w:r>
    </w:p>
    <w:p w:rsidR="00300522" w:rsidRPr="002849D1" w:rsidRDefault="00300522" w:rsidP="00300522">
      <w:pPr>
        <w:pStyle w:val="ActHead5"/>
      </w:pPr>
      <w:bookmarkStart w:id="666" w:name="_Toc364851031"/>
      <w:r w:rsidRPr="002849D1">
        <w:rPr>
          <w:rStyle w:val="CharSectno"/>
        </w:rPr>
        <w:t>100</w:t>
      </w:r>
      <w:r w:rsidR="002849D1" w:rsidRPr="002849D1">
        <w:rPr>
          <w:rStyle w:val="CharSectno"/>
        </w:rPr>
        <w:noBreakHyphen/>
      </w:r>
      <w:r w:rsidRPr="002849D1">
        <w:rPr>
          <w:rStyle w:val="CharSectno"/>
        </w:rPr>
        <w:t>10</w:t>
      </w:r>
      <w:r w:rsidRPr="002849D1">
        <w:t xml:space="preserve">  Redemption of vouchers</w:t>
      </w:r>
      <w:bookmarkEnd w:id="666"/>
    </w:p>
    <w:p w:rsidR="00300522" w:rsidRPr="002849D1" w:rsidRDefault="00300522" w:rsidP="00300522">
      <w:pPr>
        <w:pStyle w:val="subsection"/>
      </w:pPr>
      <w:r w:rsidRPr="002849D1">
        <w:tab/>
        <w:t>(1)</w:t>
      </w:r>
      <w:r w:rsidRPr="002849D1">
        <w:tab/>
        <w:t xml:space="preserve">The act of redeeming a </w:t>
      </w:r>
      <w:r w:rsidR="002849D1" w:rsidRPr="002849D1">
        <w:rPr>
          <w:position w:val="6"/>
          <w:sz w:val="16"/>
          <w:szCs w:val="16"/>
        </w:rPr>
        <w:t>*</w:t>
      </w:r>
      <w:r w:rsidRPr="002849D1">
        <w:t>voucher is not a supply.</w:t>
      </w:r>
    </w:p>
    <w:p w:rsidR="00300522" w:rsidRPr="002849D1" w:rsidRDefault="00300522" w:rsidP="00300522">
      <w:pPr>
        <w:pStyle w:val="notetext"/>
      </w:pPr>
      <w:r w:rsidRPr="002849D1">
        <w:t>Note:</w:t>
      </w:r>
      <w:r w:rsidRPr="002849D1">
        <w:tab/>
        <w:t>A supply for which the voucher is redeemed is still a supply.</w:t>
      </w:r>
    </w:p>
    <w:p w:rsidR="00300522" w:rsidRPr="002849D1" w:rsidRDefault="00300522" w:rsidP="00300522">
      <w:pPr>
        <w:pStyle w:val="subsection"/>
      </w:pPr>
      <w:r w:rsidRPr="002849D1">
        <w:tab/>
        <w:t>(2)</w:t>
      </w:r>
      <w:r w:rsidRPr="002849D1">
        <w:tab/>
      </w:r>
      <w:r w:rsidR="002849D1">
        <w:t>Subsection (</w:t>
      </w:r>
      <w:r w:rsidRPr="002849D1">
        <w:t>1) has effect despite section</w:t>
      </w:r>
      <w:r w:rsidR="002849D1">
        <w:t> </w:t>
      </w:r>
      <w:r w:rsidRPr="002849D1">
        <w:t>9</w:t>
      </w:r>
      <w:r w:rsidR="002849D1">
        <w:noBreakHyphen/>
      </w:r>
      <w:r w:rsidRPr="002849D1">
        <w:t>10 (which is about what is a supply).</w:t>
      </w:r>
    </w:p>
    <w:p w:rsidR="00300522" w:rsidRPr="002849D1" w:rsidRDefault="00300522" w:rsidP="00300522">
      <w:pPr>
        <w:pStyle w:val="subsection"/>
      </w:pPr>
      <w:r w:rsidRPr="002849D1">
        <w:tab/>
        <w:t>(3)</w:t>
      </w:r>
      <w:r w:rsidRPr="002849D1">
        <w:tab/>
      </w:r>
      <w:r w:rsidR="001C0A16" w:rsidRPr="002849D1">
        <w:t>Subsection</w:t>
      </w:r>
      <w:r w:rsidR="002849D1">
        <w:t> </w:t>
      </w:r>
      <w:r w:rsidR="001C0A16" w:rsidRPr="002849D1">
        <w:t>9</w:t>
      </w:r>
      <w:r w:rsidR="002849D1">
        <w:noBreakHyphen/>
      </w:r>
      <w:r w:rsidR="001C0A16" w:rsidRPr="002849D1">
        <w:t>17(1</w:t>
      </w:r>
      <w:r w:rsidR="00A53099" w:rsidRPr="002849D1">
        <w:t>) (w</w:t>
      </w:r>
      <w:r w:rsidRPr="002849D1">
        <w:t xml:space="preserve">hich is about the consideration for exercising rights or options) does not apply to a right or option that is granted by way of a </w:t>
      </w:r>
      <w:r w:rsidR="002849D1" w:rsidRPr="002849D1">
        <w:rPr>
          <w:position w:val="6"/>
          <w:sz w:val="16"/>
          <w:szCs w:val="16"/>
        </w:rPr>
        <w:t>*</w:t>
      </w:r>
      <w:r w:rsidRPr="002849D1">
        <w:t xml:space="preserve">voucher if, on redemption of the voucher, the holder of the voucher is entitled to supplies up to the </w:t>
      </w:r>
      <w:r w:rsidR="002849D1" w:rsidRPr="002849D1">
        <w:rPr>
          <w:position w:val="6"/>
          <w:sz w:val="16"/>
          <w:szCs w:val="16"/>
        </w:rPr>
        <w:t>*</w:t>
      </w:r>
      <w:r w:rsidRPr="002849D1">
        <w:t>stated monetary value of the voucher.</w:t>
      </w:r>
    </w:p>
    <w:p w:rsidR="00300522" w:rsidRPr="002849D1" w:rsidRDefault="00300522" w:rsidP="00300522">
      <w:pPr>
        <w:pStyle w:val="ActHead5"/>
      </w:pPr>
      <w:bookmarkStart w:id="667" w:name="_Toc364851032"/>
      <w:r w:rsidRPr="002849D1">
        <w:rPr>
          <w:rStyle w:val="CharSectno"/>
        </w:rPr>
        <w:t>100</w:t>
      </w:r>
      <w:r w:rsidR="002849D1" w:rsidRPr="002849D1">
        <w:rPr>
          <w:rStyle w:val="CharSectno"/>
        </w:rPr>
        <w:noBreakHyphen/>
      </w:r>
      <w:r w:rsidRPr="002849D1">
        <w:rPr>
          <w:rStyle w:val="CharSectno"/>
        </w:rPr>
        <w:t>12</w:t>
      </w:r>
      <w:r w:rsidRPr="002849D1">
        <w:t xml:space="preserve">  Consideration on redemption of vouchers</w:t>
      </w:r>
      <w:bookmarkEnd w:id="667"/>
    </w:p>
    <w:p w:rsidR="00300522" w:rsidRPr="002849D1" w:rsidRDefault="00300522" w:rsidP="00300522">
      <w:pPr>
        <w:pStyle w:val="subsection"/>
      </w:pPr>
      <w:r w:rsidRPr="002849D1">
        <w:tab/>
        <w:t>(1)</w:t>
      </w:r>
      <w:r w:rsidRPr="002849D1">
        <w:tab/>
        <w:t xml:space="preserve">To avoid doubt, the consideration for a </w:t>
      </w:r>
      <w:r w:rsidR="002849D1" w:rsidRPr="002849D1">
        <w:rPr>
          <w:position w:val="6"/>
          <w:sz w:val="16"/>
          <w:szCs w:val="16"/>
        </w:rPr>
        <w:t>*</w:t>
      </w:r>
      <w:r w:rsidRPr="002849D1">
        <w:t xml:space="preserve">taxable supply of a thing acquired by fully redeeming a </w:t>
      </w:r>
      <w:r w:rsidR="002849D1" w:rsidRPr="002849D1">
        <w:rPr>
          <w:position w:val="6"/>
          <w:sz w:val="16"/>
          <w:szCs w:val="16"/>
        </w:rPr>
        <w:t>*</w:t>
      </w:r>
      <w:r w:rsidRPr="002849D1">
        <w:t>voucher is taken to be the sum of:</w:t>
      </w:r>
    </w:p>
    <w:p w:rsidR="00300522" w:rsidRPr="002849D1" w:rsidRDefault="00300522" w:rsidP="00300522">
      <w:pPr>
        <w:pStyle w:val="paragraph"/>
      </w:pPr>
      <w:r w:rsidRPr="002849D1">
        <w:tab/>
        <w:t>(a)</w:t>
      </w:r>
      <w:r w:rsidRPr="002849D1">
        <w:tab/>
        <w:t xml:space="preserve">the </w:t>
      </w:r>
      <w:r w:rsidR="002849D1" w:rsidRPr="002849D1">
        <w:rPr>
          <w:position w:val="6"/>
          <w:sz w:val="16"/>
          <w:szCs w:val="16"/>
        </w:rPr>
        <w:t>*</w:t>
      </w:r>
      <w:r w:rsidRPr="002849D1">
        <w:t>stated monetary value of the voucher, reduced by any amount of that value refunded to the holder of the voucher in respect of the supply; and</w:t>
      </w:r>
    </w:p>
    <w:p w:rsidR="00300522" w:rsidRPr="002849D1" w:rsidRDefault="00300522" w:rsidP="00300522">
      <w:pPr>
        <w:pStyle w:val="paragraph"/>
      </w:pPr>
      <w:r w:rsidRPr="002849D1">
        <w:tab/>
        <w:t>(b)</w:t>
      </w:r>
      <w:r w:rsidRPr="002849D1">
        <w:tab/>
        <w:t>any additional consideration provided for the supply.</w:t>
      </w:r>
    </w:p>
    <w:p w:rsidR="00300522" w:rsidRPr="002849D1" w:rsidRDefault="00300522" w:rsidP="00300522">
      <w:pPr>
        <w:pStyle w:val="subsection"/>
      </w:pPr>
      <w:r w:rsidRPr="002849D1">
        <w:tab/>
        <w:t>(2)</w:t>
      </w:r>
      <w:r w:rsidRPr="002849D1">
        <w:tab/>
        <w:t xml:space="preserve">To avoid doubt, the consideration for a </w:t>
      </w:r>
      <w:r w:rsidR="002849D1" w:rsidRPr="002849D1">
        <w:rPr>
          <w:position w:val="6"/>
          <w:sz w:val="16"/>
          <w:szCs w:val="16"/>
        </w:rPr>
        <w:t>*</w:t>
      </w:r>
      <w:r w:rsidRPr="002849D1">
        <w:t xml:space="preserve">taxable supply of a thing acquired by partly redeeming a </w:t>
      </w:r>
      <w:r w:rsidR="002849D1" w:rsidRPr="002849D1">
        <w:rPr>
          <w:position w:val="6"/>
          <w:sz w:val="16"/>
          <w:szCs w:val="16"/>
        </w:rPr>
        <w:t>*</w:t>
      </w:r>
      <w:r w:rsidRPr="002849D1">
        <w:t>voucher is taken to be the sum of:</w:t>
      </w:r>
    </w:p>
    <w:p w:rsidR="00300522" w:rsidRPr="002849D1" w:rsidRDefault="00300522" w:rsidP="00300522">
      <w:pPr>
        <w:pStyle w:val="paragraph"/>
      </w:pPr>
      <w:r w:rsidRPr="002849D1">
        <w:tab/>
        <w:t>(a)</w:t>
      </w:r>
      <w:r w:rsidRPr="002849D1">
        <w:tab/>
        <w:t xml:space="preserve">the amount of the </w:t>
      </w:r>
      <w:r w:rsidR="002849D1" w:rsidRPr="002849D1">
        <w:rPr>
          <w:position w:val="6"/>
          <w:sz w:val="16"/>
          <w:szCs w:val="16"/>
        </w:rPr>
        <w:t>*</w:t>
      </w:r>
      <w:r w:rsidRPr="002849D1">
        <w:t>stated monetary value of the voucher that the redemption represents; and</w:t>
      </w:r>
    </w:p>
    <w:p w:rsidR="00300522" w:rsidRPr="002849D1" w:rsidRDefault="00300522" w:rsidP="00300522">
      <w:pPr>
        <w:pStyle w:val="paragraph"/>
      </w:pPr>
      <w:r w:rsidRPr="002849D1">
        <w:tab/>
        <w:t>(b)</w:t>
      </w:r>
      <w:r w:rsidRPr="002849D1">
        <w:tab/>
        <w:t>any additional consideration provided for the supply.</w:t>
      </w:r>
    </w:p>
    <w:p w:rsidR="00300522" w:rsidRPr="002849D1" w:rsidRDefault="00300522" w:rsidP="00300522">
      <w:pPr>
        <w:pStyle w:val="subsection"/>
      </w:pPr>
      <w:r w:rsidRPr="002849D1">
        <w:tab/>
        <w:t>(3)</w:t>
      </w:r>
      <w:r w:rsidRPr="002849D1">
        <w:tab/>
      </w:r>
      <w:r w:rsidR="002849D1">
        <w:t>Subsections (</w:t>
      </w:r>
      <w:r w:rsidRPr="002849D1">
        <w:t>1) and (2) have effect despite section</w:t>
      </w:r>
      <w:r w:rsidR="002849D1">
        <w:t> </w:t>
      </w:r>
      <w:r w:rsidRPr="002849D1">
        <w:t>9</w:t>
      </w:r>
      <w:r w:rsidR="002849D1">
        <w:noBreakHyphen/>
      </w:r>
      <w:r w:rsidRPr="002849D1">
        <w:t>15 (which is about consideration).</w:t>
      </w:r>
    </w:p>
    <w:p w:rsidR="00300522" w:rsidRPr="002849D1" w:rsidRDefault="00300522" w:rsidP="00300522">
      <w:pPr>
        <w:pStyle w:val="ActHead5"/>
      </w:pPr>
      <w:bookmarkStart w:id="668" w:name="_Toc364851033"/>
      <w:r w:rsidRPr="002849D1">
        <w:rPr>
          <w:rStyle w:val="CharSectno"/>
        </w:rPr>
        <w:lastRenderedPageBreak/>
        <w:t>100</w:t>
      </w:r>
      <w:r w:rsidR="002849D1" w:rsidRPr="002849D1">
        <w:rPr>
          <w:rStyle w:val="CharSectno"/>
        </w:rPr>
        <w:noBreakHyphen/>
      </w:r>
      <w:r w:rsidRPr="002849D1">
        <w:rPr>
          <w:rStyle w:val="CharSectno"/>
        </w:rPr>
        <w:t>15</w:t>
      </w:r>
      <w:r w:rsidRPr="002849D1">
        <w:t xml:space="preserve">  Increasing adjustments for unredeemed vouchers</w:t>
      </w:r>
      <w:bookmarkEnd w:id="668"/>
    </w:p>
    <w:p w:rsidR="00300522" w:rsidRPr="002849D1" w:rsidRDefault="00300522" w:rsidP="00300522">
      <w:pPr>
        <w:pStyle w:val="subsection"/>
      </w:pPr>
      <w:r w:rsidRPr="002849D1">
        <w:tab/>
        <w:t>(1)</w:t>
      </w:r>
      <w:r w:rsidRPr="002849D1">
        <w:tab/>
        <w:t xml:space="preserve">You have an </w:t>
      </w:r>
      <w:r w:rsidRPr="002849D1">
        <w:rPr>
          <w:b/>
          <w:bCs/>
          <w:i/>
          <w:iCs/>
        </w:rPr>
        <w:t>increasing adjustment</w:t>
      </w:r>
      <w:r w:rsidRPr="002849D1">
        <w:t xml:space="preserve"> if:</w:t>
      </w:r>
    </w:p>
    <w:p w:rsidR="00300522" w:rsidRPr="002849D1" w:rsidRDefault="00300522" w:rsidP="00300522">
      <w:pPr>
        <w:pStyle w:val="paragraph"/>
      </w:pPr>
      <w:r w:rsidRPr="002849D1">
        <w:tab/>
        <w:t>(a)</w:t>
      </w:r>
      <w:r w:rsidRPr="002849D1">
        <w:tab/>
        <w:t xml:space="preserve">you supplied a </w:t>
      </w:r>
      <w:r w:rsidR="002849D1" w:rsidRPr="002849D1">
        <w:rPr>
          <w:position w:val="6"/>
          <w:sz w:val="16"/>
          <w:szCs w:val="16"/>
        </w:rPr>
        <w:t>*</w:t>
      </w:r>
      <w:r w:rsidRPr="002849D1">
        <w:t xml:space="preserve">voucher for </w:t>
      </w:r>
      <w:r w:rsidR="002849D1" w:rsidRPr="002849D1">
        <w:rPr>
          <w:position w:val="6"/>
          <w:sz w:val="16"/>
          <w:szCs w:val="16"/>
        </w:rPr>
        <w:t>*</w:t>
      </w:r>
      <w:r w:rsidRPr="002849D1">
        <w:t>consideration; and</w:t>
      </w:r>
    </w:p>
    <w:p w:rsidR="00300522" w:rsidRPr="002849D1" w:rsidRDefault="00300522" w:rsidP="00300522">
      <w:pPr>
        <w:pStyle w:val="paragraph"/>
      </w:pPr>
      <w:r w:rsidRPr="002849D1">
        <w:tab/>
        <w:t>(b)</w:t>
      </w:r>
      <w:r w:rsidRPr="002849D1">
        <w:tab/>
        <w:t xml:space="preserve">on redemption of the voucher, the holder of the voucher was entitled to supplies up to the </w:t>
      </w:r>
      <w:r w:rsidR="002849D1" w:rsidRPr="002849D1">
        <w:rPr>
          <w:position w:val="6"/>
          <w:sz w:val="16"/>
          <w:szCs w:val="16"/>
        </w:rPr>
        <w:t>*</w:t>
      </w:r>
      <w:r w:rsidRPr="002849D1">
        <w:t>stated monetary value of the voucher; and</w:t>
      </w:r>
    </w:p>
    <w:p w:rsidR="00300522" w:rsidRPr="002849D1" w:rsidRDefault="00300522" w:rsidP="00300522">
      <w:pPr>
        <w:pStyle w:val="paragraph"/>
      </w:pPr>
      <w:r w:rsidRPr="002849D1">
        <w:tab/>
        <w:t>(c)</w:t>
      </w:r>
      <w:r w:rsidRPr="002849D1">
        <w:tab/>
        <w:t>the voucher has not been fully redeemed; and</w:t>
      </w:r>
    </w:p>
    <w:p w:rsidR="00300522" w:rsidRPr="002849D1" w:rsidRDefault="00300522" w:rsidP="00300522">
      <w:pPr>
        <w:pStyle w:val="paragraph"/>
      </w:pPr>
      <w:r w:rsidRPr="002849D1">
        <w:tab/>
        <w:t>(d)</w:t>
      </w:r>
      <w:r w:rsidRPr="002849D1">
        <w:tab/>
        <w:t>you have, for accounting purposes, written back to current income any reserves for the redemption of the voucher.</w:t>
      </w:r>
    </w:p>
    <w:p w:rsidR="00300522" w:rsidRPr="002849D1" w:rsidRDefault="00300522" w:rsidP="00300522">
      <w:pPr>
        <w:pStyle w:val="subsection"/>
      </w:pPr>
      <w:r w:rsidRPr="002849D1">
        <w:tab/>
        <w:t>(2)</w:t>
      </w:r>
      <w:r w:rsidRPr="002849D1">
        <w:tab/>
        <w:t>The amount of the increasing adjustment i</w:t>
      </w:r>
      <w:smartTag w:uri="urn:schemas-microsoft-com:office:smarttags" w:element="PersonName">
        <w:r w:rsidRPr="002849D1">
          <w:t>s 1</w:t>
        </w:r>
      </w:smartTag>
      <w:r w:rsidRPr="002849D1">
        <w:t xml:space="preserve">/11 of the </w:t>
      </w:r>
      <w:r w:rsidR="002849D1" w:rsidRPr="002849D1">
        <w:rPr>
          <w:position w:val="6"/>
          <w:sz w:val="16"/>
          <w:szCs w:val="16"/>
        </w:rPr>
        <w:t>*</w:t>
      </w:r>
      <w:r w:rsidRPr="002849D1">
        <w:t>stated monetary value of the voucher to the extent that it was not redeemed.</w:t>
      </w:r>
    </w:p>
    <w:p w:rsidR="00300522" w:rsidRPr="002849D1" w:rsidRDefault="00300522" w:rsidP="00300522">
      <w:pPr>
        <w:pStyle w:val="ActHead5"/>
      </w:pPr>
      <w:bookmarkStart w:id="669" w:name="_Toc364851034"/>
      <w:r w:rsidRPr="002849D1">
        <w:rPr>
          <w:rStyle w:val="CharSectno"/>
        </w:rPr>
        <w:t>100</w:t>
      </w:r>
      <w:r w:rsidR="002849D1" w:rsidRPr="002849D1">
        <w:rPr>
          <w:rStyle w:val="CharSectno"/>
        </w:rPr>
        <w:noBreakHyphen/>
      </w:r>
      <w:r w:rsidRPr="002849D1">
        <w:rPr>
          <w:rStyle w:val="CharSectno"/>
        </w:rPr>
        <w:t>18</w:t>
      </w:r>
      <w:r w:rsidRPr="002849D1">
        <w:t xml:space="preserve">  Arrangement for supply of voucher</w:t>
      </w:r>
      <w:bookmarkEnd w:id="669"/>
    </w:p>
    <w:p w:rsidR="00300522" w:rsidRPr="002849D1" w:rsidRDefault="00300522" w:rsidP="00300522">
      <w:pPr>
        <w:pStyle w:val="subsection"/>
      </w:pPr>
      <w:r w:rsidRPr="002849D1">
        <w:tab/>
        <w:t>(1)</w:t>
      </w:r>
      <w:r w:rsidRPr="002849D1">
        <w:tab/>
        <w:t xml:space="preserve">An entity (the </w:t>
      </w:r>
      <w:r w:rsidRPr="002849D1">
        <w:rPr>
          <w:b/>
          <w:i/>
        </w:rPr>
        <w:t>supplier</w:t>
      </w:r>
      <w:r w:rsidRPr="002849D1">
        <w:t xml:space="preserve">) may, in writing, enter into an arrangement with another entity under which the other entity supplies (whether or not as an agent on the supplier’s behalf) a </w:t>
      </w:r>
      <w:r w:rsidR="002849D1" w:rsidRPr="002849D1">
        <w:rPr>
          <w:position w:val="6"/>
          <w:sz w:val="16"/>
          <w:szCs w:val="16"/>
        </w:rPr>
        <w:t>*</w:t>
      </w:r>
      <w:r w:rsidRPr="002849D1">
        <w:t>voucher to a third party.</w:t>
      </w:r>
    </w:p>
    <w:p w:rsidR="00300522" w:rsidRPr="002849D1" w:rsidRDefault="00300522" w:rsidP="00300522">
      <w:pPr>
        <w:pStyle w:val="subsection"/>
      </w:pPr>
      <w:r w:rsidRPr="002849D1">
        <w:tab/>
        <w:t>(2)</w:t>
      </w:r>
      <w:r w:rsidRPr="002849D1">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2849D1" w:rsidRPr="002849D1">
        <w:rPr>
          <w:position w:val="6"/>
          <w:sz w:val="16"/>
          <w:szCs w:val="16"/>
        </w:rPr>
        <w:t>*</w:t>
      </w:r>
      <w:r w:rsidRPr="002849D1">
        <w:t>taxable supply.</w:t>
      </w:r>
    </w:p>
    <w:p w:rsidR="00300522" w:rsidRPr="002849D1" w:rsidRDefault="00300522" w:rsidP="00300522">
      <w:pPr>
        <w:pStyle w:val="subsection"/>
      </w:pPr>
      <w:r w:rsidRPr="002849D1">
        <w:tab/>
        <w:t>(3)</w:t>
      </w:r>
      <w:r w:rsidRPr="002849D1">
        <w:tab/>
        <w:t>This section has effect despite section</w:t>
      </w:r>
      <w:r w:rsidR="002849D1">
        <w:t> </w:t>
      </w:r>
      <w:r w:rsidRPr="002849D1">
        <w:t>9</w:t>
      </w:r>
      <w:r w:rsidR="002849D1">
        <w:noBreakHyphen/>
      </w:r>
      <w:r w:rsidRPr="002849D1">
        <w:t>5 (which is about what are taxable supplies).</w:t>
      </w:r>
    </w:p>
    <w:p w:rsidR="00300522" w:rsidRPr="002849D1" w:rsidRDefault="00300522" w:rsidP="00300522">
      <w:pPr>
        <w:pStyle w:val="ActHead5"/>
      </w:pPr>
      <w:bookmarkStart w:id="670" w:name="_Toc364851035"/>
      <w:r w:rsidRPr="002849D1">
        <w:rPr>
          <w:rStyle w:val="CharSectno"/>
        </w:rPr>
        <w:t>100</w:t>
      </w:r>
      <w:r w:rsidR="002849D1" w:rsidRPr="002849D1">
        <w:rPr>
          <w:rStyle w:val="CharSectno"/>
        </w:rPr>
        <w:noBreakHyphen/>
      </w:r>
      <w:r w:rsidRPr="002849D1">
        <w:rPr>
          <w:rStyle w:val="CharSectno"/>
        </w:rPr>
        <w:t>20</w:t>
      </w:r>
      <w:r w:rsidRPr="002849D1">
        <w:t xml:space="preserve">  Vouchers supplied to non</w:t>
      </w:r>
      <w:r w:rsidR="002849D1">
        <w:noBreakHyphen/>
      </w:r>
      <w:r w:rsidRPr="002849D1">
        <w:t xml:space="preserve">residents and redeemed by others in </w:t>
      </w:r>
      <w:smartTag w:uri="urn:schemas-microsoft-com:office:smarttags" w:element="country-region">
        <w:smartTag w:uri="urn:schemas-microsoft-com:office:smarttags" w:element="place">
          <w:r w:rsidRPr="002849D1">
            <w:t>Australia</w:t>
          </w:r>
        </w:smartTag>
      </w:smartTag>
      <w:bookmarkEnd w:id="670"/>
    </w:p>
    <w:p w:rsidR="00300522" w:rsidRPr="002849D1" w:rsidRDefault="00300522" w:rsidP="00300522">
      <w:pPr>
        <w:pStyle w:val="subsection"/>
      </w:pPr>
      <w:r w:rsidRPr="002849D1">
        <w:tab/>
      </w:r>
      <w:r w:rsidRPr="002849D1">
        <w:tab/>
        <w:t xml:space="preserve">This </w:t>
      </w:r>
      <w:r w:rsidR="00A53099" w:rsidRPr="002849D1">
        <w:t>Division</w:t>
      </w:r>
      <w:r w:rsidR="00A36DB5" w:rsidRPr="002849D1">
        <w:t xml:space="preserve"> </w:t>
      </w:r>
      <w:r w:rsidRPr="002849D1">
        <w:t xml:space="preserve">does not apply to a </w:t>
      </w:r>
      <w:r w:rsidR="002849D1" w:rsidRPr="002849D1">
        <w:rPr>
          <w:position w:val="6"/>
          <w:sz w:val="16"/>
          <w:szCs w:val="16"/>
        </w:rPr>
        <w:t>*</w:t>
      </w:r>
      <w:r w:rsidRPr="002849D1">
        <w:t xml:space="preserve">voucher supplied to a </w:t>
      </w:r>
      <w:r w:rsidR="002849D1" w:rsidRPr="002849D1">
        <w:rPr>
          <w:position w:val="6"/>
          <w:sz w:val="16"/>
          <w:szCs w:val="16"/>
        </w:rPr>
        <w:t>*</w:t>
      </w:r>
      <w:r w:rsidRPr="002849D1">
        <w:t>non</w:t>
      </w:r>
      <w:r w:rsidR="002849D1">
        <w:noBreakHyphen/>
      </w:r>
      <w:r w:rsidRPr="002849D1">
        <w:t>resident if, because of the application of subsection</w:t>
      </w:r>
      <w:r w:rsidR="002849D1">
        <w:t> </w:t>
      </w:r>
      <w:r w:rsidRPr="002849D1">
        <w:t>38</w:t>
      </w:r>
      <w:r w:rsidR="002849D1">
        <w:noBreakHyphen/>
      </w:r>
      <w:r w:rsidRPr="002849D1">
        <w:t xml:space="preserve">190(3), the supply is not </w:t>
      </w:r>
      <w:r w:rsidR="002849D1" w:rsidRPr="002849D1">
        <w:rPr>
          <w:position w:val="6"/>
          <w:sz w:val="16"/>
          <w:szCs w:val="16"/>
        </w:rPr>
        <w:t>*</w:t>
      </w:r>
      <w:r w:rsidRPr="002849D1">
        <w:t>GST</w:t>
      </w:r>
      <w:r w:rsidR="002849D1">
        <w:noBreakHyphen/>
      </w:r>
      <w:r w:rsidRPr="002849D1">
        <w:t>free.</w:t>
      </w:r>
    </w:p>
    <w:p w:rsidR="00300522" w:rsidRPr="002849D1" w:rsidRDefault="00300522" w:rsidP="00300522">
      <w:pPr>
        <w:pStyle w:val="ActHead5"/>
      </w:pPr>
      <w:bookmarkStart w:id="671" w:name="_Toc364851036"/>
      <w:r w:rsidRPr="002849D1">
        <w:rPr>
          <w:rStyle w:val="CharSectno"/>
        </w:rPr>
        <w:lastRenderedPageBreak/>
        <w:t>100</w:t>
      </w:r>
      <w:r w:rsidR="002849D1" w:rsidRPr="002849D1">
        <w:rPr>
          <w:rStyle w:val="CharSectno"/>
        </w:rPr>
        <w:noBreakHyphen/>
      </w:r>
      <w:r w:rsidRPr="002849D1">
        <w:rPr>
          <w:rStyle w:val="CharSectno"/>
        </w:rPr>
        <w:t>25</w:t>
      </w:r>
      <w:r w:rsidRPr="002849D1">
        <w:t xml:space="preserve">  Meaning of </w:t>
      </w:r>
      <w:r w:rsidRPr="002849D1">
        <w:rPr>
          <w:i/>
        </w:rPr>
        <w:t>voucher</w:t>
      </w:r>
      <w:r w:rsidRPr="002849D1">
        <w:t xml:space="preserve"> etc.</w:t>
      </w:r>
      <w:bookmarkEnd w:id="671"/>
    </w:p>
    <w:p w:rsidR="00300522" w:rsidRPr="002849D1" w:rsidRDefault="00300522" w:rsidP="00300522">
      <w:pPr>
        <w:pStyle w:val="subsection"/>
        <w:keepNext/>
      </w:pPr>
      <w:r w:rsidRPr="002849D1">
        <w:tab/>
        <w:t>(1)</w:t>
      </w:r>
      <w:r w:rsidRPr="002849D1">
        <w:tab/>
        <w:t xml:space="preserve">A </w:t>
      </w:r>
      <w:r w:rsidRPr="002849D1">
        <w:rPr>
          <w:b/>
          <w:i/>
        </w:rPr>
        <w:t>voucher</w:t>
      </w:r>
      <w:r w:rsidRPr="002849D1">
        <w:t xml:space="preserve"> is any:</w:t>
      </w:r>
    </w:p>
    <w:p w:rsidR="00300522" w:rsidRPr="002849D1" w:rsidRDefault="00300522" w:rsidP="00300522">
      <w:pPr>
        <w:pStyle w:val="paragraph"/>
      </w:pPr>
      <w:r w:rsidRPr="002849D1">
        <w:tab/>
        <w:t>(a)</w:t>
      </w:r>
      <w:r w:rsidRPr="002849D1">
        <w:tab/>
        <w:t>voucher, token, stamp, coupon or similar article; or</w:t>
      </w:r>
    </w:p>
    <w:p w:rsidR="00300522" w:rsidRPr="002849D1" w:rsidRDefault="00300522" w:rsidP="00300522">
      <w:pPr>
        <w:pStyle w:val="paragraph"/>
      </w:pPr>
      <w:r w:rsidRPr="002849D1">
        <w:tab/>
        <w:t>(b)</w:t>
      </w:r>
      <w:r w:rsidRPr="002849D1">
        <w:tab/>
      </w:r>
      <w:r w:rsidR="002849D1" w:rsidRPr="002849D1">
        <w:rPr>
          <w:position w:val="6"/>
          <w:sz w:val="16"/>
          <w:szCs w:val="16"/>
        </w:rPr>
        <w:t>*</w:t>
      </w:r>
      <w:r w:rsidRPr="002849D1">
        <w:t>prepaid phone card or facility;</w:t>
      </w:r>
    </w:p>
    <w:p w:rsidR="00300522" w:rsidRPr="002849D1" w:rsidRDefault="00300522" w:rsidP="00300522">
      <w:pPr>
        <w:pStyle w:val="subsection2"/>
      </w:pPr>
      <w:r w:rsidRPr="002849D1">
        <w:t>the redemption of which in accordance with its terms entitles the holder to receive supplies in accordance with its terms. However, a postage stamp is not a voucher.</w:t>
      </w:r>
    </w:p>
    <w:p w:rsidR="00300522" w:rsidRPr="002849D1" w:rsidRDefault="00300522" w:rsidP="00300522">
      <w:pPr>
        <w:pStyle w:val="subsection"/>
      </w:pPr>
      <w:r w:rsidRPr="002849D1">
        <w:tab/>
        <w:t>(2)</w:t>
      </w:r>
      <w:r w:rsidRPr="002849D1">
        <w:tab/>
        <w:t xml:space="preserve">A </w:t>
      </w:r>
      <w:r w:rsidRPr="002849D1">
        <w:rPr>
          <w:b/>
          <w:i/>
        </w:rPr>
        <w:t>prepaid phone card or facility</w:t>
      </w:r>
      <w:r w:rsidRPr="002849D1">
        <w:t xml:space="preserve"> is any article or facility supplied for the primary purpose of enabling the holder:</w:t>
      </w:r>
    </w:p>
    <w:p w:rsidR="00300522" w:rsidRPr="002849D1" w:rsidRDefault="00300522" w:rsidP="00300522">
      <w:pPr>
        <w:pStyle w:val="paragraph"/>
      </w:pPr>
      <w:r w:rsidRPr="002849D1">
        <w:tab/>
        <w:t>(a)</w:t>
      </w:r>
      <w:r w:rsidRPr="002849D1">
        <w:tab/>
        <w:t xml:space="preserve">to use, on a prepaid basis, telephone or like services supplied by a supplier of </w:t>
      </w:r>
      <w:r w:rsidR="002849D1" w:rsidRPr="002849D1">
        <w:rPr>
          <w:position w:val="6"/>
          <w:sz w:val="16"/>
          <w:szCs w:val="16"/>
        </w:rPr>
        <w:t>*</w:t>
      </w:r>
      <w:r w:rsidRPr="002849D1">
        <w:t>telecommunications supplies; or</w:t>
      </w:r>
    </w:p>
    <w:p w:rsidR="00300522" w:rsidRPr="002849D1" w:rsidRDefault="00300522" w:rsidP="00300522">
      <w:pPr>
        <w:pStyle w:val="paragraph"/>
      </w:pPr>
      <w:r w:rsidRPr="002849D1">
        <w:tab/>
        <w:t>(b)</w:t>
      </w:r>
      <w:r w:rsidRPr="002849D1">
        <w:tab/>
        <w:t>to make, on a prepaid basis, acquisitions that are facilitated by using telephone or like services supplied by such a supplier.</w:t>
      </w:r>
    </w:p>
    <w:p w:rsidR="00300522" w:rsidRPr="002849D1" w:rsidRDefault="00300522" w:rsidP="00A36DB5">
      <w:pPr>
        <w:pStyle w:val="ActHead3"/>
        <w:pageBreakBefore/>
      </w:pPr>
      <w:bookmarkStart w:id="672" w:name="_Toc364851037"/>
      <w:r w:rsidRPr="002849D1">
        <w:rPr>
          <w:rStyle w:val="CharDivNo"/>
        </w:rPr>
        <w:lastRenderedPageBreak/>
        <w:t>Division</w:t>
      </w:r>
      <w:r w:rsidR="002849D1" w:rsidRPr="002849D1">
        <w:rPr>
          <w:rStyle w:val="CharDivNo"/>
        </w:rPr>
        <w:t> </w:t>
      </w:r>
      <w:r w:rsidRPr="002849D1">
        <w:rPr>
          <w:rStyle w:val="CharDivNo"/>
        </w:rPr>
        <w:t>102</w:t>
      </w:r>
      <w:r w:rsidRPr="002849D1">
        <w:t>—</w:t>
      </w:r>
      <w:r w:rsidRPr="002849D1">
        <w:rPr>
          <w:rStyle w:val="CharDivText"/>
        </w:rPr>
        <w:t>Cancelled lay</w:t>
      </w:r>
      <w:r w:rsidR="002849D1" w:rsidRPr="002849D1">
        <w:rPr>
          <w:rStyle w:val="CharDivText"/>
        </w:rPr>
        <w:noBreakHyphen/>
      </w:r>
      <w:r w:rsidRPr="002849D1">
        <w:rPr>
          <w:rStyle w:val="CharDivText"/>
        </w:rPr>
        <w:t>by sales</w:t>
      </w:r>
      <w:bookmarkEnd w:id="672"/>
    </w:p>
    <w:p w:rsidR="00300522" w:rsidRPr="002849D1" w:rsidRDefault="00300522" w:rsidP="00300522">
      <w:pPr>
        <w:pStyle w:val="ActHead5"/>
      </w:pPr>
      <w:bookmarkStart w:id="673" w:name="_Toc364851038"/>
      <w:r w:rsidRPr="002849D1">
        <w:rPr>
          <w:rStyle w:val="CharSectno"/>
        </w:rPr>
        <w:t>102</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673"/>
    </w:p>
    <w:p w:rsidR="00300522" w:rsidRPr="002849D1" w:rsidRDefault="00300522" w:rsidP="00300522">
      <w:pPr>
        <w:pStyle w:val="BoxText"/>
      </w:pPr>
      <w:r w:rsidRPr="002849D1">
        <w:t>If a lay</w:t>
      </w:r>
      <w:r w:rsidR="002849D1">
        <w:noBreakHyphen/>
      </w:r>
      <w:r w:rsidRPr="002849D1">
        <w:t>by sale is cancelled, any amount retained or recovered by the supplier is within the GST system.</w:t>
      </w:r>
    </w:p>
    <w:p w:rsidR="00300522" w:rsidRPr="002849D1" w:rsidRDefault="00300522" w:rsidP="00300522">
      <w:pPr>
        <w:pStyle w:val="ActHead5"/>
      </w:pPr>
      <w:bookmarkStart w:id="674" w:name="_Toc364851039"/>
      <w:r w:rsidRPr="002849D1">
        <w:rPr>
          <w:rStyle w:val="CharSectno"/>
        </w:rPr>
        <w:t>102</w:t>
      </w:r>
      <w:r w:rsidR="002849D1" w:rsidRPr="002849D1">
        <w:rPr>
          <w:rStyle w:val="CharSectno"/>
        </w:rPr>
        <w:noBreakHyphen/>
      </w:r>
      <w:r w:rsidRPr="002849D1">
        <w:rPr>
          <w:rStyle w:val="CharSectno"/>
        </w:rPr>
        <w:t>5</w:t>
      </w:r>
      <w:r w:rsidRPr="002849D1">
        <w:t xml:space="preserve">  Cancelled lay</w:t>
      </w:r>
      <w:r w:rsidR="002849D1">
        <w:noBreakHyphen/>
      </w:r>
      <w:r w:rsidRPr="002849D1">
        <w:t>by sales</w:t>
      </w:r>
      <w:bookmarkEnd w:id="674"/>
    </w:p>
    <w:p w:rsidR="00300522" w:rsidRPr="002849D1" w:rsidRDefault="00300522" w:rsidP="00300522">
      <w:pPr>
        <w:pStyle w:val="subsection"/>
      </w:pPr>
      <w:r w:rsidRPr="002849D1">
        <w:tab/>
        <w:t>(1)</w:t>
      </w:r>
      <w:r w:rsidRPr="002849D1">
        <w:tab/>
        <w:t>If a supply by way of lay</w:t>
      </w:r>
      <w:r w:rsidR="002849D1">
        <w:noBreakHyphen/>
      </w:r>
      <w:r w:rsidRPr="002849D1">
        <w:t>by sale is cancelled:</w:t>
      </w:r>
    </w:p>
    <w:p w:rsidR="00300522" w:rsidRPr="002849D1" w:rsidRDefault="00300522" w:rsidP="00300522">
      <w:pPr>
        <w:pStyle w:val="paragraph"/>
      </w:pPr>
      <w:r w:rsidRPr="002849D1">
        <w:tab/>
        <w:t>(a)</w:t>
      </w:r>
      <w:r w:rsidRPr="002849D1">
        <w:tab/>
        <w:t xml:space="preserve">any amount already paid by the </w:t>
      </w:r>
      <w:r w:rsidR="002849D1" w:rsidRPr="002849D1">
        <w:rPr>
          <w:position w:val="6"/>
          <w:sz w:val="16"/>
          <w:szCs w:val="16"/>
        </w:rPr>
        <w:t>*</w:t>
      </w:r>
      <w:r w:rsidRPr="002849D1">
        <w:t>recipient that the supplier retains because of the cancellation; and</w:t>
      </w:r>
    </w:p>
    <w:p w:rsidR="00300522" w:rsidRPr="002849D1" w:rsidRDefault="00300522" w:rsidP="00300522">
      <w:pPr>
        <w:pStyle w:val="paragraph"/>
      </w:pPr>
      <w:r w:rsidRPr="002849D1">
        <w:tab/>
        <w:t>(b)</w:t>
      </w:r>
      <w:r w:rsidRPr="002849D1">
        <w:tab/>
        <w:t>any amount the supplier recovers from the recipient because of the cancellation;</w:t>
      </w:r>
    </w:p>
    <w:p w:rsidR="00300522" w:rsidRPr="002849D1" w:rsidRDefault="00300522" w:rsidP="00300522">
      <w:pPr>
        <w:pStyle w:val="subsection2"/>
      </w:pPr>
      <w:r w:rsidRPr="002849D1">
        <w:t xml:space="preserve">is treated as </w:t>
      </w:r>
      <w:r w:rsidR="002849D1" w:rsidRPr="002849D1">
        <w:rPr>
          <w:position w:val="6"/>
          <w:sz w:val="16"/>
          <w:szCs w:val="16"/>
        </w:rPr>
        <w:t>*</w:t>
      </w:r>
      <w:r w:rsidRPr="002849D1">
        <w:t>consideration for a supply made by the supplier and as consideration for an acquisition made by the recipient.</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15 (which is about what is consideration).</w:t>
      </w:r>
    </w:p>
    <w:p w:rsidR="00300522" w:rsidRPr="002849D1" w:rsidRDefault="00300522" w:rsidP="00300522">
      <w:pPr>
        <w:pStyle w:val="ActHead5"/>
      </w:pPr>
      <w:bookmarkStart w:id="675" w:name="_Toc364851040"/>
      <w:r w:rsidRPr="002849D1">
        <w:rPr>
          <w:rStyle w:val="CharSectno"/>
        </w:rPr>
        <w:t>102</w:t>
      </w:r>
      <w:r w:rsidR="002849D1" w:rsidRPr="002849D1">
        <w:rPr>
          <w:rStyle w:val="CharSectno"/>
        </w:rPr>
        <w:noBreakHyphen/>
      </w:r>
      <w:r w:rsidRPr="002849D1">
        <w:rPr>
          <w:rStyle w:val="CharSectno"/>
        </w:rPr>
        <w:t>10</w:t>
      </w:r>
      <w:r w:rsidRPr="002849D1">
        <w:t xml:space="preserve">  Attributing GST and input tax credits</w:t>
      </w:r>
      <w:bookmarkEnd w:id="675"/>
    </w:p>
    <w:p w:rsidR="00300522" w:rsidRPr="002849D1" w:rsidRDefault="00300522" w:rsidP="00300522">
      <w:pPr>
        <w:pStyle w:val="subsection"/>
      </w:pPr>
      <w:r w:rsidRPr="002849D1">
        <w:tab/>
        <w:t>(1)</w:t>
      </w:r>
      <w:r w:rsidRPr="002849D1">
        <w:tab/>
        <w:t>If an amount is retained or recovered in circumstances referred to in section</w:t>
      </w:r>
      <w:r w:rsidR="002849D1">
        <w:t> </w:t>
      </w:r>
      <w:r w:rsidRPr="002849D1">
        <w:t>102</w:t>
      </w:r>
      <w:r w:rsidR="002849D1">
        <w:noBreakHyphen/>
      </w:r>
      <w:r w:rsidRPr="002849D1">
        <w:t>5:</w:t>
      </w:r>
    </w:p>
    <w:p w:rsidR="00300522" w:rsidRPr="002849D1" w:rsidRDefault="00300522" w:rsidP="00300522">
      <w:pPr>
        <w:pStyle w:val="paragraph"/>
      </w:pPr>
      <w:r w:rsidRPr="002849D1">
        <w:tab/>
        <w:t>(a)</w:t>
      </w:r>
      <w:r w:rsidRPr="002849D1">
        <w:tab/>
        <w:t xml:space="preserve">the GST payable by you on a </w:t>
      </w:r>
      <w:r w:rsidR="002849D1" w:rsidRPr="002849D1">
        <w:rPr>
          <w:position w:val="6"/>
          <w:sz w:val="16"/>
          <w:szCs w:val="16"/>
        </w:rPr>
        <w:t>*</w:t>
      </w:r>
      <w:r w:rsidRPr="002849D1">
        <w:t xml:space="preserve">taxable supply for which the amount is </w:t>
      </w:r>
      <w:r w:rsidR="002849D1" w:rsidRPr="002849D1">
        <w:rPr>
          <w:position w:val="6"/>
          <w:sz w:val="16"/>
          <w:szCs w:val="16"/>
        </w:rPr>
        <w:t>*</w:t>
      </w:r>
      <w:r w:rsidRPr="002849D1">
        <w:t>consideration; or</w:t>
      </w:r>
    </w:p>
    <w:p w:rsidR="00300522" w:rsidRPr="002849D1" w:rsidRDefault="00300522" w:rsidP="00300522">
      <w:pPr>
        <w:pStyle w:val="paragraph"/>
      </w:pPr>
      <w:r w:rsidRPr="002849D1">
        <w:tab/>
        <w:t>(b)</w:t>
      </w:r>
      <w:r w:rsidRPr="002849D1">
        <w:tab/>
        <w:t xml:space="preserve">the input tax credit to which you are entitled for a </w:t>
      </w:r>
      <w:r w:rsidR="002849D1" w:rsidRPr="002849D1">
        <w:rPr>
          <w:position w:val="6"/>
          <w:sz w:val="16"/>
          <w:szCs w:val="16"/>
        </w:rPr>
        <w:t>*</w:t>
      </w:r>
      <w:r w:rsidRPr="002849D1">
        <w:t>creditable acquisition for which the amount is consideration;</w:t>
      </w:r>
    </w:p>
    <w:p w:rsidR="00300522" w:rsidRPr="002849D1" w:rsidRDefault="00300522" w:rsidP="00300522">
      <w:pPr>
        <w:pStyle w:val="subsection2"/>
      </w:pPr>
      <w:r w:rsidRPr="002849D1">
        <w:t>is attributable to the tax period during which the amount was retained or recovered, as the case requires.</w:t>
      </w:r>
    </w:p>
    <w:p w:rsidR="00300522" w:rsidRPr="002849D1" w:rsidRDefault="00300522" w:rsidP="00300522">
      <w:pPr>
        <w:pStyle w:val="subsection"/>
      </w:pPr>
      <w:r w:rsidRPr="002849D1">
        <w:tab/>
        <w:t>(2)</w:t>
      </w:r>
      <w:r w:rsidRPr="002849D1">
        <w:tab/>
        <w:t>This section has effect despite sections</w:t>
      </w:r>
      <w:r w:rsidR="002849D1">
        <w:t> </w:t>
      </w:r>
      <w:r w:rsidRPr="002849D1">
        <w:t>29</w:t>
      </w:r>
      <w:r w:rsidR="002849D1">
        <w:noBreakHyphen/>
      </w:r>
      <w:r w:rsidRPr="002849D1">
        <w:t>5 and 29</w:t>
      </w:r>
      <w:r w:rsidR="002849D1">
        <w:noBreakHyphen/>
      </w:r>
      <w:r w:rsidRPr="002849D1">
        <w:t>10 (which are about attributing GST for taxable supplies and input tax credits for creditable acquisitions).</w:t>
      </w:r>
    </w:p>
    <w:p w:rsidR="00300522" w:rsidRPr="002849D1" w:rsidRDefault="00300522" w:rsidP="00A36DB5">
      <w:pPr>
        <w:pStyle w:val="ActHead3"/>
        <w:pageBreakBefore/>
      </w:pPr>
      <w:bookmarkStart w:id="676" w:name="_Toc364851041"/>
      <w:r w:rsidRPr="002849D1">
        <w:rPr>
          <w:rStyle w:val="CharDivNo"/>
        </w:rPr>
        <w:lastRenderedPageBreak/>
        <w:t>Division</w:t>
      </w:r>
      <w:r w:rsidR="002849D1" w:rsidRPr="002849D1">
        <w:rPr>
          <w:rStyle w:val="CharDivNo"/>
        </w:rPr>
        <w:t> </w:t>
      </w:r>
      <w:r w:rsidRPr="002849D1">
        <w:rPr>
          <w:rStyle w:val="CharDivNo"/>
        </w:rPr>
        <w:t>105</w:t>
      </w:r>
      <w:r w:rsidRPr="002849D1">
        <w:t>—</w:t>
      </w:r>
      <w:r w:rsidRPr="002849D1">
        <w:rPr>
          <w:rStyle w:val="CharDivText"/>
        </w:rPr>
        <w:t>Supplies in satisfaction of debts</w:t>
      </w:r>
      <w:bookmarkEnd w:id="676"/>
    </w:p>
    <w:p w:rsidR="00300522" w:rsidRPr="002849D1" w:rsidRDefault="00300522" w:rsidP="00300522">
      <w:pPr>
        <w:pStyle w:val="ActHead5"/>
      </w:pPr>
      <w:bookmarkStart w:id="677" w:name="_Toc364851042"/>
      <w:r w:rsidRPr="002849D1">
        <w:rPr>
          <w:rStyle w:val="CharSectno"/>
        </w:rPr>
        <w:t>105</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677"/>
    </w:p>
    <w:p w:rsidR="00300522" w:rsidRPr="002849D1" w:rsidRDefault="00300522" w:rsidP="00300522">
      <w:pPr>
        <w:pStyle w:val="BoxText"/>
      </w:pPr>
      <w:r w:rsidRPr="002849D1">
        <w:t xml:space="preserve">This </w:t>
      </w:r>
      <w:r w:rsidR="00A53099" w:rsidRPr="002849D1">
        <w:t>Division</w:t>
      </w:r>
      <w:r w:rsidR="00A36DB5" w:rsidRPr="002849D1">
        <w:t xml:space="preserve"> </w:t>
      </w:r>
      <w:r w:rsidRPr="002849D1">
        <w:t>makes a creditor liable for GST on supplies of a debtor’s property where the supply is in satisfaction of a debt owed to the creditor.</w:t>
      </w:r>
    </w:p>
    <w:p w:rsidR="00023A88" w:rsidRPr="002849D1" w:rsidRDefault="00023A88" w:rsidP="00023A88">
      <w:pPr>
        <w:pStyle w:val="notetext"/>
      </w:pPr>
      <w:r w:rsidRPr="002849D1">
        <w:t>Note:</w:t>
      </w:r>
      <w:r w:rsidRPr="002849D1">
        <w:tab/>
        <w:t xml:space="preserve">This </w:t>
      </w:r>
      <w:r w:rsidR="00A53099" w:rsidRPr="002849D1">
        <w:t>Division</w:t>
      </w:r>
      <w:r w:rsidR="00A36DB5" w:rsidRPr="002849D1">
        <w:t xml:space="preserve"> </w:t>
      </w:r>
      <w:r w:rsidRPr="002849D1">
        <w:t>overrides Division</w:t>
      </w:r>
      <w:r w:rsidR="002849D1">
        <w:t> </w:t>
      </w:r>
      <w:r w:rsidRPr="002849D1">
        <w:t>58 to the extent that the creditor is a representative of the debtor and the debtor is an incapacitated entity (see section</w:t>
      </w:r>
      <w:r w:rsidR="002849D1">
        <w:t> </w:t>
      </w:r>
      <w:r w:rsidRPr="002849D1">
        <w:t>58</w:t>
      </w:r>
      <w:r w:rsidR="002849D1">
        <w:noBreakHyphen/>
      </w:r>
      <w:r w:rsidRPr="002849D1">
        <w:t>95).</w:t>
      </w:r>
    </w:p>
    <w:p w:rsidR="00300522" w:rsidRPr="002849D1" w:rsidRDefault="00300522" w:rsidP="00300522">
      <w:pPr>
        <w:pStyle w:val="ActHead5"/>
      </w:pPr>
      <w:bookmarkStart w:id="678" w:name="_Toc364851043"/>
      <w:r w:rsidRPr="002849D1">
        <w:rPr>
          <w:rStyle w:val="CharSectno"/>
        </w:rPr>
        <w:t>105</w:t>
      </w:r>
      <w:r w:rsidR="002849D1" w:rsidRPr="002849D1">
        <w:rPr>
          <w:rStyle w:val="CharSectno"/>
        </w:rPr>
        <w:noBreakHyphen/>
      </w:r>
      <w:r w:rsidRPr="002849D1">
        <w:rPr>
          <w:rStyle w:val="CharSectno"/>
        </w:rPr>
        <w:t>5</w:t>
      </w:r>
      <w:r w:rsidRPr="002849D1">
        <w:t xml:space="preserve">  Supplies by creditors in satisfaction of debts may be taxable supplies</w:t>
      </w:r>
      <w:bookmarkEnd w:id="678"/>
    </w:p>
    <w:p w:rsidR="00300522" w:rsidRPr="002849D1" w:rsidRDefault="00300522" w:rsidP="00300522">
      <w:pPr>
        <w:pStyle w:val="subsection"/>
      </w:pPr>
      <w:r w:rsidRPr="002849D1">
        <w:tab/>
        <w:t>(1)</w:t>
      </w:r>
      <w:r w:rsidRPr="002849D1">
        <w:tab/>
        <w:t xml:space="preserve">You make a </w:t>
      </w:r>
      <w:r w:rsidRPr="002849D1">
        <w:rPr>
          <w:b/>
          <w:bCs/>
          <w:i/>
          <w:iCs/>
        </w:rPr>
        <w:t>taxable supply</w:t>
      </w:r>
      <w:r w:rsidRPr="002849D1">
        <w:t xml:space="preserve"> if:</w:t>
      </w:r>
    </w:p>
    <w:p w:rsidR="00300522" w:rsidRPr="002849D1" w:rsidRDefault="00300522" w:rsidP="00300522">
      <w:pPr>
        <w:pStyle w:val="paragraph"/>
      </w:pPr>
      <w:r w:rsidRPr="002849D1">
        <w:tab/>
        <w:t>(a)</w:t>
      </w:r>
      <w:r w:rsidRPr="002849D1">
        <w:tab/>
        <w:t xml:space="preserve">you supply the property of another entity (the </w:t>
      </w:r>
      <w:r w:rsidRPr="002849D1">
        <w:rPr>
          <w:b/>
          <w:bCs/>
          <w:i/>
          <w:iCs/>
        </w:rPr>
        <w:t>debtor</w:t>
      </w:r>
      <w:r w:rsidRPr="002849D1">
        <w:t>) to a third entity in or towards the satisfaction of a debt that the debtor owes to you; and</w:t>
      </w:r>
    </w:p>
    <w:p w:rsidR="00300522" w:rsidRPr="002849D1" w:rsidRDefault="00300522" w:rsidP="00300522">
      <w:pPr>
        <w:pStyle w:val="paragraph"/>
      </w:pPr>
      <w:r w:rsidRPr="002849D1">
        <w:tab/>
        <w:t>(b)</w:t>
      </w:r>
      <w:r w:rsidRPr="002849D1">
        <w:tab/>
        <w:t xml:space="preserve">had the debtor made the supply, the supply would have been a </w:t>
      </w:r>
      <w:r w:rsidR="002849D1" w:rsidRPr="002849D1">
        <w:rPr>
          <w:position w:val="6"/>
          <w:sz w:val="16"/>
          <w:szCs w:val="16"/>
        </w:rPr>
        <w:t>*</w:t>
      </w:r>
      <w:r w:rsidRPr="002849D1">
        <w:t>taxable supply.</w:t>
      </w:r>
    </w:p>
    <w:p w:rsidR="00300522" w:rsidRPr="002849D1" w:rsidRDefault="00300522" w:rsidP="00300522">
      <w:pPr>
        <w:pStyle w:val="subsection"/>
      </w:pPr>
      <w:r w:rsidRPr="002849D1">
        <w:tab/>
        <w:t>(2)</w:t>
      </w:r>
      <w:r w:rsidRPr="002849D1">
        <w:tab/>
        <w:t>It does not matter whether:</w:t>
      </w:r>
    </w:p>
    <w:p w:rsidR="00300522" w:rsidRPr="002849D1" w:rsidRDefault="00300522" w:rsidP="00300522">
      <w:pPr>
        <w:pStyle w:val="paragraph"/>
      </w:pPr>
      <w:r w:rsidRPr="002849D1">
        <w:tab/>
        <w:t>(a)</w:t>
      </w:r>
      <w:r w:rsidRPr="002849D1">
        <w:tab/>
        <w:t xml:space="preserve">you made the supply in the course or furtherance of an </w:t>
      </w:r>
      <w:r w:rsidR="002849D1" w:rsidRPr="002849D1">
        <w:rPr>
          <w:position w:val="6"/>
          <w:sz w:val="16"/>
          <w:szCs w:val="16"/>
        </w:rPr>
        <w:t>*</w:t>
      </w:r>
      <w:r w:rsidRPr="002849D1">
        <w:t xml:space="preserve">enterprise that you </w:t>
      </w:r>
      <w:r w:rsidR="002849D1" w:rsidRPr="002849D1">
        <w:rPr>
          <w:position w:val="6"/>
          <w:sz w:val="16"/>
          <w:szCs w:val="16"/>
        </w:rPr>
        <w:t>*</w:t>
      </w:r>
      <w:r w:rsidRPr="002849D1">
        <w:t>carry on; or</w:t>
      </w:r>
    </w:p>
    <w:p w:rsidR="00300522" w:rsidRPr="002849D1" w:rsidRDefault="00300522" w:rsidP="00300522">
      <w:pPr>
        <w:pStyle w:val="paragraph"/>
      </w:pPr>
      <w:r w:rsidRPr="002849D1">
        <w:tab/>
        <w:t>(b)</w:t>
      </w:r>
      <w:r w:rsidRPr="002849D1">
        <w:tab/>
        <w:t xml:space="preserve">you are </w:t>
      </w:r>
      <w:r w:rsidR="002849D1" w:rsidRPr="002849D1">
        <w:rPr>
          <w:position w:val="6"/>
          <w:sz w:val="16"/>
          <w:szCs w:val="16"/>
        </w:rPr>
        <w:t>*</w:t>
      </w:r>
      <w:r w:rsidRPr="002849D1">
        <w:t xml:space="preserve">registered, or </w:t>
      </w:r>
      <w:r w:rsidR="002849D1" w:rsidRPr="002849D1">
        <w:rPr>
          <w:position w:val="6"/>
          <w:sz w:val="16"/>
          <w:szCs w:val="16"/>
        </w:rPr>
        <w:t>*</w:t>
      </w:r>
      <w:r w:rsidRPr="002849D1">
        <w:t>required to be registered.</w:t>
      </w:r>
    </w:p>
    <w:p w:rsidR="00300522" w:rsidRPr="002849D1" w:rsidRDefault="00300522" w:rsidP="00300522">
      <w:pPr>
        <w:pStyle w:val="subsection"/>
      </w:pPr>
      <w:r w:rsidRPr="002849D1">
        <w:tab/>
        <w:t>(3)</w:t>
      </w:r>
      <w:r w:rsidRPr="002849D1">
        <w:tab/>
        <w:t xml:space="preserve">However, the supply is not a </w:t>
      </w:r>
      <w:r w:rsidR="002849D1" w:rsidRPr="002849D1">
        <w:rPr>
          <w:position w:val="6"/>
          <w:sz w:val="16"/>
          <w:szCs w:val="16"/>
        </w:rPr>
        <w:t>*</w:t>
      </w:r>
      <w:r w:rsidRPr="002849D1">
        <w:t>taxable supply if:</w:t>
      </w:r>
    </w:p>
    <w:p w:rsidR="00300522" w:rsidRPr="002849D1" w:rsidRDefault="00300522" w:rsidP="00300522">
      <w:pPr>
        <w:pStyle w:val="paragraph"/>
      </w:pPr>
      <w:r w:rsidRPr="002849D1">
        <w:tab/>
        <w:t>(a)</w:t>
      </w:r>
      <w:r w:rsidRPr="002849D1">
        <w:tab/>
        <w:t>the debtor has given you a written notice stating that the supply would not be a taxable supply if the debtor were to make it, and stating fully the reasons why the supply would not be a taxable supply; or</w:t>
      </w:r>
    </w:p>
    <w:p w:rsidR="00300522" w:rsidRPr="002849D1" w:rsidRDefault="00300522" w:rsidP="00300522">
      <w:pPr>
        <w:pStyle w:val="paragraph"/>
      </w:pPr>
      <w:r w:rsidRPr="002849D1">
        <w:tab/>
        <w:t>(b)</w:t>
      </w:r>
      <w:r w:rsidRPr="002849D1">
        <w:tab/>
        <w:t>if you cannot obtain such a notice—you believe on the basis of reasonable information that the supply would not be a taxable supply if the debtor were to make it.</w:t>
      </w:r>
    </w:p>
    <w:p w:rsidR="00300522" w:rsidRPr="002849D1" w:rsidRDefault="00300522" w:rsidP="00300522">
      <w:pPr>
        <w:pStyle w:val="subsection"/>
      </w:pPr>
      <w:r w:rsidRPr="002849D1">
        <w:tab/>
        <w:t>(4)</w:t>
      </w:r>
      <w:r w:rsidRPr="002849D1">
        <w:tab/>
        <w:t>This section has effect despite section</w:t>
      </w:r>
      <w:r w:rsidR="002849D1">
        <w:t> </w:t>
      </w:r>
      <w:r w:rsidRPr="002849D1">
        <w:t>9</w:t>
      </w:r>
      <w:r w:rsidR="002849D1">
        <w:noBreakHyphen/>
      </w:r>
      <w:r w:rsidRPr="002849D1">
        <w:t>5 (which is about what is a taxable supply).</w:t>
      </w:r>
    </w:p>
    <w:p w:rsidR="00300522" w:rsidRPr="002849D1" w:rsidRDefault="00300522" w:rsidP="00300522">
      <w:pPr>
        <w:pStyle w:val="ActHead5"/>
      </w:pPr>
      <w:bookmarkStart w:id="679" w:name="_Toc364851044"/>
      <w:r w:rsidRPr="002849D1">
        <w:rPr>
          <w:rStyle w:val="CharSectno"/>
        </w:rPr>
        <w:lastRenderedPageBreak/>
        <w:t>105</w:t>
      </w:r>
      <w:r w:rsidR="002849D1" w:rsidRPr="002849D1">
        <w:rPr>
          <w:rStyle w:val="CharSectno"/>
        </w:rPr>
        <w:noBreakHyphen/>
      </w:r>
      <w:r w:rsidRPr="002849D1">
        <w:rPr>
          <w:rStyle w:val="CharSectno"/>
        </w:rPr>
        <w:t>10</w:t>
      </w:r>
      <w:r w:rsidRPr="002849D1">
        <w:t xml:space="preserve">  Net amounts</w:t>
      </w:r>
      <w:bookmarkEnd w:id="679"/>
    </w:p>
    <w:p w:rsidR="00300522" w:rsidRPr="002849D1" w:rsidRDefault="00300522" w:rsidP="00300522">
      <w:pPr>
        <w:pStyle w:val="subsection"/>
      </w:pPr>
      <w:r w:rsidRPr="002849D1">
        <w:tab/>
        <w:t>(1)</w:t>
      </w:r>
      <w:r w:rsidRPr="002849D1">
        <w:tab/>
        <w:t xml:space="preserve">If you are not </w:t>
      </w:r>
      <w:r w:rsidR="002849D1" w:rsidRPr="002849D1">
        <w:rPr>
          <w:position w:val="6"/>
          <w:sz w:val="16"/>
          <w:szCs w:val="16"/>
        </w:rPr>
        <w:t>*</w:t>
      </w:r>
      <w:r w:rsidRPr="002849D1">
        <w:t xml:space="preserve">registered or </w:t>
      </w:r>
      <w:r w:rsidR="002849D1" w:rsidRPr="002849D1">
        <w:rPr>
          <w:position w:val="6"/>
          <w:sz w:val="16"/>
          <w:szCs w:val="16"/>
        </w:rPr>
        <w:t>*</w:t>
      </w:r>
      <w:r w:rsidRPr="002849D1">
        <w:t xml:space="preserve">required to be registered, you do not have a </w:t>
      </w:r>
      <w:r w:rsidR="002849D1" w:rsidRPr="002849D1">
        <w:rPr>
          <w:position w:val="6"/>
          <w:sz w:val="16"/>
          <w:szCs w:val="16"/>
        </w:rPr>
        <w:t>*</w:t>
      </w:r>
      <w:r w:rsidRPr="002849D1">
        <w:t>net amount under Part</w:t>
      </w:r>
      <w:r w:rsidR="002849D1">
        <w:t> </w:t>
      </w:r>
      <w:r w:rsidRPr="002849D1">
        <w:t>2</w:t>
      </w:r>
      <w:r w:rsidR="002849D1">
        <w:noBreakHyphen/>
      </w:r>
      <w:r w:rsidRPr="002849D1">
        <w:t xml:space="preserve">4 merely because you make a </w:t>
      </w:r>
      <w:r w:rsidR="002849D1" w:rsidRPr="002849D1">
        <w:rPr>
          <w:position w:val="6"/>
          <w:sz w:val="16"/>
          <w:szCs w:val="16"/>
        </w:rPr>
        <w:t>*</w:t>
      </w:r>
      <w:r w:rsidRPr="002849D1">
        <w:t>taxable supply under section</w:t>
      </w:r>
      <w:r w:rsidR="002849D1">
        <w:t> </w:t>
      </w:r>
      <w:r w:rsidRPr="002849D1">
        <w:t>105</w:t>
      </w:r>
      <w:r w:rsidR="002849D1">
        <w:noBreakHyphen/>
      </w:r>
      <w:r w:rsidRPr="002849D1">
        <w:t>5.</w:t>
      </w:r>
    </w:p>
    <w:p w:rsidR="00300522" w:rsidRPr="002849D1" w:rsidRDefault="00300522" w:rsidP="00300522">
      <w:pPr>
        <w:pStyle w:val="subsection"/>
      </w:pPr>
      <w:r w:rsidRPr="002849D1">
        <w:tab/>
        <w:t>(2)</w:t>
      </w:r>
      <w:r w:rsidRPr="002849D1">
        <w:tab/>
        <w:t xml:space="preserve">This section does not prevent an </w:t>
      </w:r>
      <w:r w:rsidR="002849D1" w:rsidRPr="002849D1">
        <w:rPr>
          <w:position w:val="6"/>
          <w:sz w:val="16"/>
          <w:szCs w:val="16"/>
        </w:rPr>
        <w:t>*</w:t>
      </w:r>
      <w:r w:rsidRPr="002849D1">
        <w:t xml:space="preserve">adjustment arising that relates to such a supply, but you cannot have a </w:t>
      </w:r>
      <w:r w:rsidR="002849D1" w:rsidRPr="002849D1">
        <w:rPr>
          <w:position w:val="6"/>
          <w:sz w:val="16"/>
          <w:szCs w:val="16"/>
        </w:rPr>
        <w:t>*</w:t>
      </w:r>
      <w:r w:rsidRPr="002849D1">
        <w:t xml:space="preserve">decreasing adjustment unless you are </w:t>
      </w:r>
      <w:r w:rsidR="002849D1" w:rsidRPr="002849D1">
        <w:rPr>
          <w:position w:val="6"/>
          <w:sz w:val="16"/>
          <w:szCs w:val="16"/>
        </w:rPr>
        <w:t>*</w:t>
      </w:r>
      <w:r w:rsidRPr="002849D1">
        <w:t xml:space="preserve">registered or </w:t>
      </w:r>
      <w:r w:rsidR="002849D1" w:rsidRPr="002849D1">
        <w:rPr>
          <w:position w:val="6"/>
          <w:sz w:val="16"/>
          <w:szCs w:val="16"/>
        </w:rPr>
        <w:t>*</w:t>
      </w:r>
      <w:r w:rsidRPr="002849D1">
        <w:t>required to be registered.</w:t>
      </w:r>
    </w:p>
    <w:p w:rsidR="00300522" w:rsidRPr="002849D1" w:rsidRDefault="00300522" w:rsidP="00300522">
      <w:pPr>
        <w:pStyle w:val="subsection"/>
      </w:pPr>
      <w:r w:rsidRPr="002849D1">
        <w:tab/>
        <w:t>(3)</w:t>
      </w:r>
      <w:r w:rsidRPr="002849D1">
        <w:tab/>
        <w:t>This section has effect despite Division</w:t>
      </w:r>
      <w:r w:rsidR="002849D1">
        <w:t> </w:t>
      </w:r>
      <w:r w:rsidRPr="002849D1">
        <w:t>17 (which is about net amounts and adjustments).</w:t>
      </w:r>
    </w:p>
    <w:p w:rsidR="00300522" w:rsidRPr="002849D1" w:rsidRDefault="00300522" w:rsidP="00300522">
      <w:pPr>
        <w:pStyle w:val="ActHead5"/>
      </w:pPr>
      <w:bookmarkStart w:id="680" w:name="_Toc364851045"/>
      <w:r w:rsidRPr="002849D1">
        <w:rPr>
          <w:rStyle w:val="CharSectno"/>
        </w:rPr>
        <w:t>105</w:t>
      </w:r>
      <w:r w:rsidR="002849D1" w:rsidRPr="002849D1">
        <w:rPr>
          <w:rStyle w:val="CharSectno"/>
        </w:rPr>
        <w:noBreakHyphen/>
      </w:r>
      <w:r w:rsidRPr="002849D1">
        <w:rPr>
          <w:rStyle w:val="CharSectno"/>
        </w:rPr>
        <w:t>15</w:t>
      </w:r>
      <w:r w:rsidRPr="002849D1">
        <w:t xml:space="preserve">  GST returns</w:t>
      </w:r>
      <w:bookmarkEnd w:id="680"/>
    </w:p>
    <w:p w:rsidR="00300522" w:rsidRPr="002849D1" w:rsidRDefault="00300522" w:rsidP="00300522">
      <w:pPr>
        <w:pStyle w:val="subsection"/>
      </w:pPr>
      <w:r w:rsidRPr="002849D1">
        <w:tab/>
        <w:t>(1)</w:t>
      </w:r>
      <w:r w:rsidRPr="002849D1">
        <w:tab/>
        <w:t>If, during a month:</w:t>
      </w:r>
    </w:p>
    <w:p w:rsidR="00300522" w:rsidRPr="002849D1" w:rsidRDefault="00300522" w:rsidP="00300522">
      <w:pPr>
        <w:pStyle w:val="paragraph"/>
      </w:pPr>
      <w:r w:rsidRPr="002849D1">
        <w:tab/>
        <w:t>(a)</w:t>
      </w:r>
      <w:r w:rsidRPr="002849D1">
        <w:tab/>
        <w:t xml:space="preserve">you make any </w:t>
      </w:r>
      <w:r w:rsidR="002849D1" w:rsidRPr="002849D1">
        <w:rPr>
          <w:position w:val="6"/>
          <w:sz w:val="16"/>
          <w:szCs w:val="16"/>
        </w:rPr>
        <w:t>*</w:t>
      </w:r>
      <w:r w:rsidRPr="002849D1">
        <w:t>taxable supplies under section</w:t>
      </w:r>
      <w:r w:rsidR="002849D1">
        <w:t> </w:t>
      </w:r>
      <w:r w:rsidRPr="002849D1">
        <w:t>105</w:t>
      </w:r>
      <w:r w:rsidR="002849D1">
        <w:noBreakHyphen/>
      </w:r>
      <w:r w:rsidRPr="002849D1">
        <w:t>5; or</w:t>
      </w:r>
    </w:p>
    <w:p w:rsidR="00300522" w:rsidRPr="002849D1" w:rsidRDefault="00300522" w:rsidP="00300522">
      <w:pPr>
        <w:pStyle w:val="paragraph"/>
      </w:pPr>
      <w:r w:rsidRPr="002849D1">
        <w:tab/>
        <w:t>(b)</w:t>
      </w:r>
      <w:r w:rsidRPr="002849D1">
        <w:tab/>
        <w:t xml:space="preserve">you have any </w:t>
      </w:r>
      <w:r w:rsidR="002849D1" w:rsidRPr="002849D1">
        <w:rPr>
          <w:position w:val="6"/>
          <w:sz w:val="16"/>
          <w:szCs w:val="16"/>
        </w:rPr>
        <w:t>*</w:t>
      </w:r>
      <w:r w:rsidRPr="002849D1">
        <w:t>increasing adjustments that arise in relation to any such supplies (whether made in that month or a previous month);</w:t>
      </w:r>
    </w:p>
    <w:p w:rsidR="00300522" w:rsidRPr="002849D1" w:rsidRDefault="00300522" w:rsidP="00300522">
      <w:pPr>
        <w:pStyle w:val="subsection2"/>
      </w:pPr>
      <w:r w:rsidRPr="002849D1">
        <w:t xml:space="preserve">and you are not </w:t>
      </w:r>
      <w:r w:rsidR="002849D1" w:rsidRPr="002849D1">
        <w:rPr>
          <w:position w:val="6"/>
          <w:sz w:val="16"/>
          <w:szCs w:val="16"/>
        </w:rPr>
        <w:t>*</w:t>
      </w:r>
      <w:r w:rsidRPr="002849D1">
        <w:t xml:space="preserve">registered or </w:t>
      </w:r>
      <w:r w:rsidR="002849D1" w:rsidRPr="002849D1">
        <w:rPr>
          <w:position w:val="6"/>
          <w:sz w:val="16"/>
          <w:szCs w:val="16"/>
        </w:rPr>
        <w:t>*</w:t>
      </w:r>
      <w:r w:rsidRPr="002849D1">
        <w:t xml:space="preserve">required to be registered during that month, you must give to the Commissioner a </w:t>
      </w:r>
      <w:r w:rsidR="002849D1" w:rsidRPr="002849D1">
        <w:rPr>
          <w:position w:val="6"/>
          <w:sz w:val="16"/>
          <w:szCs w:val="16"/>
        </w:rPr>
        <w:t>*</w:t>
      </w:r>
      <w:r w:rsidRPr="002849D1">
        <w:t>GST return, within 21 days after the end of the month, relating to those supplies you made in that month and those adjustments.</w:t>
      </w:r>
    </w:p>
    <w:p w:rsidR="00300522" w:rsidRPr="002849D1" w:rsidRDefault="00300522" w:rsidP="00300522">
      <w:pPr>
        <w:pStyle w:val="subsection"/>
      </w:pPr>
      <w:r w:rsidRPr="002849D1">
        <w:tab/>
        <w:t>(3)</w:t>
      </w:r>
      <w:r w:rsidRPr="002849D1">
        <w:tab/>
        <w:t>This section has effect despite sections</w:t>
      </w:r>
      <w:r w:rsidR="002849D1">
        <w:t> </w:t>
      </w:r>
      <w:r w:rsidRPr="002849D1">
        <w:t>31</w:t>
      </w:r>
      <w:r w:rsidR="002849D1">
        <w:noBreakHyphen/>
      </w:r>
      <w:r w:rsidRPr="002849D1">
        <w:t>5 and 31</w:t>
      </w:r>
      <w:r w:rsidR="002849D1">
        <w:noBreakHyphen/>
      </w:r>
      <w:r w:rsidRPr="002849D1">
        <w:t>10 (which are about giving GST returns).</w:t>
      </w:r>
    </w:p>
    <w:p w:rsidR="00300522" w:rsidRPr="002849D1" w:rsidRDefault="00300522" w:rsidP="00300522">
      <w:pPr>
        <w:pStyle w:val="ActHead5"/>
      </w:pPr>
      <w:bookmarkStart w:id="681" w:name="_Toc364851046"/>
      <w:r w:rsidRPr="002849D1">
        <w:rPr>
          <w:rStyle w:val="CharSectno"/>
        </w:rPr>
        <w:t>105</w:t>
      </w:r>
      <w:r w:rsidR="002849D1" w:rsidRPr="002849D1">
        <w:rPr>
          <w:rStyle w:val="CharSectno"/>
        </w:rPr>
        <w:noBreakHyphen/>
      </w:r>
      <w:r w:rsidRPr="002849D1">
        <w:rPr>
          <w:rStyle w:val="CharSectno"/>
        </w:rPr>
        <w:t>20</w:t>
      </w:r>
      <w:r w:rsidRPr="002849D1">
        <w:t xml:space="preserve">  Payments of GST</w:t>
      </w:r>
      <w:bookmarkEnd w:id="681"/>
    </w:p>
    <w:p w:rsidR="00582644" w:rsidRPr="002849D1" w:rsidRDefault="00582644" w:rsidP="00582644">
      <w:pPr>
        <w:pStyle w:val="subsection"/>
      </w:pPr>
      <w:r w:rsidRPr="002849D1">
        <w:tab/>
        <w:t>(1)</w:t>
      </w:r>
      <w:r w:rsidRPr="002849D1">
        <w:tab/>
        <w:t xml:space="preserve">If you are not </w:t>
      </w:r>
      <w:r w:rsidR="002849D1" w:rsidRPr="002849D1">
        <w:rPr>
          <w:position w:val="6"/>
          <w:sz w:val="16"/>
        </w:rPr>
        <w:t>*</w:t>
      </w:r>
      <w:r w:rsidRPr="002849D1">
        <w:t xml:space="preserve">registered or </w:t>
      </w:r>
      <w:r w:rsidR="002849D1" w:rsidRPr="002849D1">
        <w:rPr>
          <w:position w:val="6"/>
          <w:sz w:val="16"/>
        </w:rPr>
        <w:t>*</w:t>
      </w:r>
      <w:r w:rsidRPr="002849D1">
        <w:t>required to be registered during a particular month, you must pay to the Commissioner:</w:t>
      </w:r>
    </w:p>
    <w:p w:rsidR="00582644" w:rsidRPr="002849D1" w:rsidRDefault="00582644" w:rsidP="00582644">
      <w:pPr>
        <w:pStyle w:val="paragraph"/>
      </w:pPr>
      <w:r w:rsidRPr="002849D1">
        <w:tab/>
        <w:t>(a)</w:t>
      </w:r>
      <w:r w:rsidRPr="002849D1">
        <w:tab/>
        <w:t xml:space="preserve">amounts of </w:t>
      </w:r>
      <w:r w:rsidR="002849D1" w:rsidRPr="002849D1">
        <w:rPr>
          <w:position w:val="6"/>
          <w:sz w:val="16"/>
        </w:rPr>
        <w:t>*</w:t>
      </w:r>
      <w:r w:rsidRPr="002849D1">
        <w:t xml:space="preserve">assessed GST on </w:t>
      </w:r>
      <w:r w:rsidR="002849D1" w:rsidRPr="002849D1">
        <w:rPr>
          <w:position w:val="6"/>
          <w:sz w:val="16"/>
        </w:rPr>
        <w:t>*</w:t>
      </w:r>
      <w:r w:rsidRPr="002849D1">
        <w:t>taxable supplies under section</w:t>
      </w:r>
      <w:r w:rsidR="002849D1">
        <w:t> </w:t>
      </w:r>
      <w:r w:rsidRPr="002849D1">
        <w:t>105</w:t>
      </w:r>
      <w:r w:rsidR="002849D1">
        <w:noBreakHyphen/>
      </w:r>
      <w:r w:rsidRPr="002849D1">
        <w:t>5 that you make during that month; and</w:t>
      </w:r>
    </w:p>
    <w:p w:rsidR="00582644" w:rsidRPr="002849D1" w:rsidRDefault="00582644" w:rsidP="00582644">
      <w:pPr>
        <w:pStyle w:val="paragraph"/>
      </w:pPr>
      <w:r w:rsidRPr="002849D1">
        <w:tab/>
        <w:t>(b)</w:t>
      </w:r>
      <w:r w:rsidRPr="002849D1">
        <w:tab/>
      </w:r>
      <w:r w:rsidR="002849D1" w:rsidRPr="002849D1">
        <w:rPr>
          <w:position w:val="6"/>
          <w:sz w:val="16"/>
        </w:rPr>
        <w:t>*</w:t>
      </w:r>
      <w:r w:rsidRPr="002849D1">
        <w:t xml:space="preserve">assessed amounts of </w:t>
      </w:r>
      <w:r w:rsidR="002849D1" w:rsidRPr="002849D1">
        <w:rPr>
          <w:position w:val="6"/>
          <w:sz w:val="16"/>
        </w:rPr>
        <w:t>*</w:t>
      </w:r>
      <w:r w:rsidRPr="002849D1">
        <w:t>increasing adjustments that you have that arise, during that month, in relation to supplies that are taxable supplies under section</w:t>
      </w:r>
      <w:r w:rsidR="002849D1">
        <w:t> </w:t>
      </w:r>
      <w:r w:rsidRPr="002849D1">
        <w:t>105</w:t>
      </w:r>
      <w:r w:rsidR="002849D1">
        <w:noBreakHyphen/>
      </w:r>
      <w:r w:rsidRPr="002849D1">
        <w:t>5.</w:t>
      </w:r>
    </w:p>
    <w:p w:rsidR="00582644" w:rsidRPr="002849D1" w:rsidRDefault="00582644" w:rsidP="00582644">
      <w:pPr>
        <w:pStyle w:val="subsection"/>
      </w:pPr>
      <w:r w:rsidRPr="002849D1">
        <w:tab/>
        <w:t>(1A)</w:t>
      </w:r>
      <w:r w:rsidRPr="002849D1">
        <w:tab/>
        <w:t>You must pay each amount:</w:t>
      </w:r>
    </w:p>
    <w:p w:rsidR="00582644" w:rsidRPr="002849D1" w:rsidRDefault="00582644" w:rsidP="00582644">
      <w:pPr>
        <w:pStyle w:val="paragraph"/>
      </w:pPr>
      <w:r w:rsidRPr="002849D1">
        <w:tab/>
        <w:t>(a)</w:t>
      </w:r>
      <w:r w:rsidRPr="002849D1">
        <w:tab/>
        <w:t>on or before the later of:</w:t>
      </w:r>
    </w:p>
    <w:p w:rsidR="00582644" w:rsidRPr="002849D1" w:rsidRDefault="00582644" w:rsidP="00582644">
      <w:pPr>
        <w:pStyle w:val="paragraphsub"/>
      </w:pPr>
      <w:r w:rsidRPr="002849D1">
        <w:lastRenderedPageBreak/>
        <w:tab/>
        <w:t>(i)</w:t>
      </w:r>
      <w:r w:rsidRPr="002849D1">
        <w:tab/>
        <w:t>the 21st day after the end of the month; and</w:t>
      </w:r>
    </w:p>
    <w:p w:rsidR="00582644" w:rsidRPr="002849D1" w:rsidRDefault="00582644" w:rsidP="00582644">
      <w:pPr>
        <w:pStyle w:val="paragraphsub"/>
      </w:pPr>
      <w:r w:rsidRPr="002849D1">
        <w:tab/>
        <w:t>(ii)</w:t>
      </w:r>
      <w:r w:rsidRPr="002849D1">
        <w:tab/>
        <w:t xml:space="preserve">the day the Commissioner gives notice of the relevant </w:t>
      </w:r>
      <w:r w:rsidR="002849D1" w:rsidRPr="002849D1">
        <w:rPr>
          <w:position w:val="6"/>
          <w:sz w:val="16"/>
        </w:rPr>
        <w:t>*</w:t>
      </w:r>
      <w:r w:rsidRPr="002849D1">
        <w:t>assessment to you under section</w:t>
      </w:r>
      <w:r w:rsidR="002849D1">
        <w:t> </w:t>
      </w:r>
      <w:r w:rsidRPr="002849D1">
        <w:t>155</w:t>
      </w:r>
      <w:r w:rsidR="002849D1">
        <w:noBreakHyphen/>
      </w:r>
      <w:r w:rsidRPr="002849D1">
        <w:t>10 in Schedule</w:t>
      </w:r>
      <w:r w:rsidR="002849D1">
        <w:t> </w:t>
      </w:r>
      <w:r w:rsidRPr="002849D1">
        <w:t xml:space="preserve">1 to the </w:t>
      </w:r>
      <w:r w:rsidRPr="002849D1">
        <w:rPr>
          <w:i/>
        </w:rPr>
        <w:t>Taxation Administration Act 1953</w:t>
      </w:r>
      <w:r w:rsidRPr="002849D1">
        <w:t>; and</w:t>
      </w:r>
    </w:p>
    <w:p w:rsidR="00582644" w:rsidRPr="002849D1" w:rsidRDefault="00582644" w:rsidP="00582644">
      <w:pPr>
        <w:pStyle w:val="paragraph"/>
      </w:pPr>
      <w:r w:rsidRPr="002849D1">
        <w:tab/>
        <w:t>(b)</w:t>
      </w:r>
      <w:r w:rsidRPr="002849D1">
        <w:tab/>
        <w:t>at the place and in the manner specified by the Commissioner.</w:t>
      </w:r>
    </w:p>
    <w:p w:rsidR="00300522" w:rsidRPr="002849D1" w:rsidRDefault="00300522" w:rsidP="00300522">
      <w:pPr>
        <w:pStyle w:val="subsection"/>
      </w:pPr>
      <w:r w:rsidRPr="002849D1">
        <w:tab/>
        <w:t>(2)</w:t>
      </w:r>
      <w:r w:rsidRPr="002849D1">
        <w:tab/>
        <w:t>This section has effect despite Division</w:t>
      </w:r>
      <w:r w:rsidR="002849D1">
        <w:t> </w:t>
      </w:r>
      <w:r w:rsidRPr="002849D1">
        <w:t>33 (which is about payments of GST).</w:t>
      </w:r>
    </w:p>
    <w:p w:rsidR="00300522" w:rsidRPr="002849D1" w:rsidRDefault="00300522" w:rsidP="00A36DB5">
      <w:pPr>
        <w:pStyle w:val="ActHead3"/>
        <w:pageBreakBefore/>
      </w:pPr>
      <w:bookmarkStart w:id="682" w:name="_Toc364851047"/>
      <w:r w:rsidRPr="002849D1">
        <w:rPr>
          <w:rStyle w:val="CharDivNo"/>
        </w:rPr>
        <w:lastRenderedPageBreak/>
        <w:t>Division</w:t>
      </w:r>
      <w:r w:rsidR="002849D1" w:rsidRPr="002849D1">
        <w:rPr>
          <w:rStyle w:val="CharDivNo"/>
        </w:rPr>
        <w:t> </w:t>
      </w:r>
      <w:r w:rsidRPr="002849D1">
        <w:rPr>
          <w:rStyle w:val="CharDivNo"/>
        </w:rPr>
        <w:t>108</w:t>
      </w:r>
      <w:r w:rsidRPr="002849D1">
        <w:t>—</w:t>
      </w:r>
      <w:r w:rsidRPr="002849D1">
        <w:rPr>
          <w:rStyle w:val="CharDivText"/>
        </w:rPr>
        <w:t>Valuation of taxable supplies of goods in bond</w:t>
      </w:r>
      <w:bookmarkEnd w:id="682"/>
    </w:p>
    <w:p w:rsidR="00300522" w:rsidRPr="002849D1" w:rsidRDefault="00300522" w:rsidP="00300522">
      <w:pPr>
        <w:pStyle w:val="ActHead5"/>
      </w:pPr>
      <w:bookmarkStart w:id="683" w:name="_Toc364851048"/>
      <w:r w:rsidRPr="002849D1">
        <w:rPr>
          <w:rStyle w:val="CharSectno"/>
        </w:rPr>
        <w:t>108</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683"/>
    </w:p>
    <w:p w:rsidR="00300522" w:rsidRPr="002849D1" w:rsidRDefault="00300522" w:rsidP="00300522">
      <w:pPr>
        <w:pStyle w:val="BoxText"/>
      </w:pPr>
      <w:r w:rsidRPr="002849D1">
        <w:t>Taxable supplies of goods in bond are given a higher value than would otherwise apply, because the price of a supply in bond does not include any excise duty that would be included after entry of the goods for home consumption.</w:t>
      </w:r>
    </w:p>
    <w:p w:rsidR="00300522" w:rsidRPr="002849D1" w:rsidRDefault="00300522" w:rsidP="00300522">
      <w:pPr>
        <w:pStyle w:val="ActHead5"/>
      </w:pPr>
      <w:bookmarkStart w:id="684" w:name="_Toc364851049"/>
      <w:r w:rsidRPr="002849D1">
        <w:rPr>
          <w:rStyle w:val="CharSectno"/>
        </w:rPr>
        <w:t>108</w:t>
      </w:r>
      <w:r w:rsidR="002849D1" w:rsidRPr="002849D1">
        <w:rPr>
          <w:rStyle w:val="CharSectno"/>
        </w:rPr>
        <w:noBreakHyphen/>
      </w:r>
      <w:r w:rsidRPr="002849D1">
        <w:rPr>
          <w:rStyle w:val="CharSectno"/>
        </w:rPr>
        <w:t>5</w:t>
      </w:r>
      <w:r w:rsidRPr="002849D1">
        <w:t xml:space="preserve">  Taxable supplies of goods in bond etc.</w:t>
      </w:r>
      <w:bookmarkEnd w:id="684"/>
    </w:p>
    <w:p w:rsidR="00300522" w:rsidRPr="002849D1" w:rsidRDefault="00300522" w:rsidP="00300522">
      <w:pPr>
        <w:pStyle w:val="subsection"/>
      </w:pPr>
      <w:r w:rsidRPr="002849D1">
        <w:tab/>
        <w:t>(1)</w:t>
      </w:r>
      <w:r w:rsidRPr="002849D1">
        <w:tab/>
        <w:t xml:space="preserve">The </w:t>
      </w:r>
      <w:r w:rsidRPr="002849D1">
        <w:rPr>
          <w:b/>
          <w:bCs/>
          <w:i/>
          <w:iCs/>
        </w:rPr>
        <w:t>value</w:t>
      </w:r>
      <w:r w:rsidRPr="002849D1">
        <w:t xml:space="preserve"> of a </w:t>
      </w:r>
      <w:r w:rsidR="002849D1" w:rsidRPr="002849D1">
        <w:rPr>
          <w:position w:val="6"/>
          <w:sz w:val="16"/>
          <w:szCs w:val="16"/>
        </w:rPr>
        <w:t>*</w:t>
      </w:r>
      <w:r w:rsidRPr="002849D1">
        <w:t xml:space="preserve">taxable supply of </w:t>
      </w:r>
      <w:r w:rsidR="002849D1" w:rsidRPr="002849D1">
        <w:rPr>
          <w:position w:val="6"/>
          <w:sz w:val="16"/>
          <w:szCs w:val="16"/>
        </w:rPr>
        <w:t>*</w:t>
      </w:r>
      <w:r w:rsidRPr="002849D1">
        <w:t>excisable goods that are in bond is the sum of:</w:t>
      </w:r>
    </w:p>
    <w:p w:rsidR="00300522" w:rsidRPr="002849D1" w:rsidRDefault="00300522" w:rsidP="00300522">
      <w:pPr>
        <w:pStyle w:val="paragraph"/>
      </w:pPr>
      <w:r w:rsidRPr="002849D1">
        <w:tab/>
        <w:t>(a)</w:t>
      </w:r>
      <w:r w:rsidRPr="002849D1">
        <w:tab/>
        <w:t>the value of the supply worked out in the way set out in section</w:t>
      </w:r>
      <w:r w:rsidR="002849D1">
        <w:t> </w:t>
      </w:r>
      <w:r w:rsidRPr="002849D1">
        <w:t>9</w:t>
      </w:r>
      <w:r w:rsidR="002849D1">
        <w:noBreakHyphen/>
      </w:r>
      <w:r w:rsidRPr="002849D1">
        <w:t>75; and</w:t>
      </w:r>
    </w:p>
    <w:p w:rsidR="00300522" w:rsidRPr="002849D1" w:rsidRDefault="00300522" w:rsidP="00300522">
      <w:pPr>
        <w:pStyle w:val="paragraph"/>
      </w:pPr>
      <w:r w:rsidRPr="002849D1">
        <w:tab/>
        <w:t>(b)</w:t>
      </w:r>
      <w:r w:rsidRPr="002849D1">
        <w:tab/>
        <w:t xml:space="preserve">the amount of </w:t>
      </w:r>
      <w:r w:rsidR="002849D1" w:rsidRPr="002849D1">
        <w:rPr>
          <w:position w:val="6"/>
          <w:sz w:val="16"/>
          <w:szCs w:val="16"/>
        </w:rPr>
        <w:t>*</w:t>
      </w:r>
      <w:r w:rsidRPr="002849D1">
        <w:t xml:space="preserve">excise duty to which the goods would have been subject if they had been entered for home consumption under the </w:t>
      </w:r>
      <w:r w:rsidRPr="002849D1">
        <w:rPr>
          <w:i/>
          <w:iCs/>
        </w:rPr>
        <w:t>Excise Act 1901</w:t>
      </w:r>
      <w:r w:rsidRPr="002849D1">
        <w:t xml:space="preserve"> at the time the supply first became a supply </w:t>
      </w:r>
      <w:r w:rsidR="002849D1" w:rsidRPr="002849D1">
        <w:rPr>
          <w:position w:val="6"/>
          <w:sz w:val="16"/>
          <w:szCs w:val="16"/>
        </w:rPr>
        <w:t>*</w:t>
      </w:r>
      <w:r w:rsidRPr="002849D1">
        <w:t xml:space="preserve">connected with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subsection"/>
      </w:pPr>
      <w:r w:rsidRPr="002849D1">
        <w:tab/>
        <w:t>(2)</w:t>
      </w:r>
      <w:r w:rsidRPr="002849D1">
        <w:tab/>
        <w:t xml:space="preserve">However, this section does not apply to a supply of goods to a </w:t>
      </w:r>
      <w:r w:rsidR="002849D1" w:rsidRPr="002849D1">
        <w:rPr>
          <w:position w:val="6"/>
          <w:sz w:val="16"/>
          <w:szCs w:val="16"/>
        </w:rPr>
        <w:t>*</w:t>
      </w:r>
      <w:r w:rsidRPr="002849D1">
        <w:t>recipient who:</w:t>
      </w:r>
    </w:p>
    <w:p w:rsidR="00300522" w:rsidRPr="002849D1" w:rsidRDefault="00300522" w:rsidP="00300522">
      <w:pPr>
        <w:pStyle w:val="paragraph"/>
      </w:pPr>
      <w:r w:rsidRPr="002849D1">
        <w:tab/>
        <w:t>(a)</w:t>
      </w:r>
      <w:r w:rsidRPr="002849D1">
        <w:tab/>
        <w:t xml:space="preserve">is </w:t>
      </w:r>
      <w:r w:rsidR="002849D1" w:rsidRPr="002849D1">
        <w:rPr>
          <w:position w:val="6"/>
          <w:sz w:val="16"/>
          <w:szCs w:val="16"/>
        </w:rPr>
        <w:t>*</w:t>
      </w:r>
      <w:r w:rsidRPr="002849D1">
        <w:t xml:space="preserve">registered or </w:t>
      </w:r>
      <w:r w:rsidR="002849D1" w:rsidRPr="002849D1">
        <w:rPr>
          <w:position w:val="6"/>
          <w:sz w:val="16"/>
          <w:szCs w:val="16"/>
        </w:rPr>
        <w:t>*</w:t>
      </w:r>
      <w:r w:rsidRPr="002849D1">
        <w:t>required to be registered; and</w:t>
      </w:r>
    </w:p>
    <w:p w:rsidR="00300522" w:rsidRPr="002849D1" w:rsidRDefault="00300522" w:rsidP="00300522">
      <w:pPr>
        <w:pStyle w:val="paragraph"/>
      </w:pPr>
      <w:r w:rsidRPr="002849D1">
        <w:tab/>
        <w:t>(b)</w:t>
      </w:r>
      <w:r w:rsidRPr="002849D1">
        <w:tab/>
        <w:t xml:space="preserve">acquires the goods solely for a </w:t>
      </w:r>
      <w:r w:rsidR="002849D1" w:rsidRPr="002849D1">
        <w:rPr>
          <w:position w:val="6"/>
          <w:sz w:val="16"/>
          <w:szCs w:val="16"/>
        </w:rPr>
        <w:t>*</w:t>
      </w:r>
      <w:r w:rsidRPr="002849D1">
        <w:t>creditable purpose.</w:t>
      </w:r>
    </w:p>
    <w:p w:rsidR="00300522" w:rsidRPr="002849D1" w:rsidRDefault="00300522" w:rsidP="00300522">
      <w:pPr>
        <w:pStyle w:val="subsection"/>
      </w:pPr>
      <w:r w:rsidRPr="002849D1">
        <w:tab/>
        <w:t>(3)</w:t>
      </w:r>
      <w:r w:rsidRPr="002849D1">
        <w:tab/>
        <w:t>This section has effect despite section</w:t>
      </w:r>
      <w:r w:rsidR="002849D1">
        <w:t> </w:t>
      </w:r>
      <w:r w:rsidRPr="002849D1">
        <w:t>9</w:t>
      </w:r>
      <w:r w:rsidR="002849D1">
        <w:noBreakHyphen/>
      </w:r>
      <w:r w:rsidRPr="002849D1">
        <w:t>75 (which is about the value of taxable supplies).</w:t>
      </w:r>
    </w:p>
    <w:p w:rsidR="00D10E2F" w:rsidRPr="002849D1" w:rsidRDefault="00D10E2F" w:rsidP="00A36DB5">
      <w:pPr>
        <w:pStyle w:val="ActHead3"/>
        <w:pageBreakBefore/>
      </w:pPr>
      <w:bookmarkStart w:id="685" w:name="_Toc364851050"/>
      <w:r w:rsidRPr="002849D1">
        <w:rPr>
          <w:rStyle w:val="CharDivNo"/>
        </w:rPr>
        <w:lastRenderedPageBreak/>
        <w:t>Division</w:t>
      </w:r>
      <w:r w:rsidR="002849D1" w:rsidRPr="002849D1">
        <w:rPr>
          <w:rStyle w:val="CharDivNo"/>
        </w:rPr>
        <w:t> </w:t>
      </w:r>
      <w:r w:rsidRPr="002849D1">
        <w:rPr>
          <w:rStyle w:val="CharDivNo"/>
        </w:rPr>
        <w:t>110</w:t>
      </w:r>
      <w:r w:rsidRPr="002849D1">
        <w:t>—</w:t>
      </w:r>
      <w:r w:rsidRPr="002849D1">
        <w:rPr>
          <w:rStyle w:val="CharDivText"/>
        </w:rPr>
        <w:t>Tax</w:t>
      </w:r>
      <w:r w:rsidR="002849D1" w:rsidRPr="002849D1">
        <w:rPr>
          <w:rStyle w:val="CharDivText"/>
        </w:rPr>
        <w:noBreakHyphen/>
      </w:r>
      <w:r w:rsidRPr="002849D1">
        <w:rPr>
          <w:rStyle w:val="CharDivText"/>
        </w:rPr>
        <w:t>related transactions</w:t>
      </w:r>
      <w:bookmarkEnd w:id="685"/>
    </w:p>
    <w:p w:rsidR="00300522" w:rsidRPr="002849D1" w:rsidRDefault="00A53099" w:rsidP="00300522">
      <w:pPr>
        <w:pStyle w:val="Header"/>
      </w:pPr>
      <w:r w:rsidRPr="002849D1">
        <w:rPr>
          <w:rStyle w:val="CharSubdNo"/>
        </w:rPr>
        <w:t xml:space="preserve"> </w:t>
      </w:r>
      <w:r w:rsidRPr="002849D1">
        <w:rPr>
          <w:rStyle w:val="CharSubdText"/>
        </w:rPr>
        <w:t xml:space="preserve"> </w:t>
      </w:r>
    </w:p>
    <w:p w:rsidR="00300522" w:rsidRPr="002849D1" w:rsidRDefault="00300522" w:rsidP="00300522">
      <w:pPr>
        <w:pStyle w:val="ActHead5"/>
      </w:pPr>
      <w:bookmarkStart w:id="686" w:name="_Toc364851051"/>
      <w:r w:rsidRPr="002849D1">
        <w:rPr>
          <w:rStyle w:val="CharSectno"/>
        </w:rPr>
        <w:t>110</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686"/>
    </w:p>
    <w:p w:rsidR="00300522" w:rsidRPr="002849D1" w:rsidRDefault="00300522" w:rsidP="00300522">
      <w:pPr>
        <w:pStyle w:val="BoxText"/>
      </w:pPr>
      <w:r w:rsidRPr="002849D1">
        <w:t>Some transactions that relate to aspects of income tax</w:t>
      </w:r>
      <w:r w:rsidR="001706E1" w:rsidRPr="002849D1">
        <w:t xml:space="preserve"> and other taxes</w:t>
      </w:r>
      <w:r w:rsidRPr="002849D1">
        <w:t xml:space="preserve"> are outside the GST system.</w:t>
      </w:r>
    </w:p>
    <w:p w:rsidR="002137F7" w:rsidRPr="002849D1" w:rsidRDefault="002137F7" w:rsidP="002137F7">
      <w:pPr>
        <w:pStyle w:val="ActHead4"/>
      </w:pPr>
      <w:bookmarkStart w:id="687" w:name="_Toc364851052"/>
      <w:r w:rsidRPr="002849D1">
        <w:rPr>
          <w:rStyle w:val="CharSubdNo"/>
        </w:rPr>
        <w:t>Subdivision</w:t>
      </w:r>
      <w:r w:rsidR="002849D1" w:rsidRPr="002849D1">
        <w:rPr>
          <w:rStyle w:val="CharSubdNo"/>
        </w:rPr>
        <w:t> </w:t>
      </w:r>
      <w:r w:rsidRPr="002849D1">
        <w:rPr>
          <w:rStyle w:val="CharSubdNo"/>
        </w:rPr>
        <w:t>110</w:t>
      </w:r>
      <w:r w:rsidR="002849D1" w:rsidRPr="002849D1">
        <w:rPr>
          <w:rStyle w:val="CharSubdNo"/>
        </w:rPr>
        <w:noBreakHyphen/>
      </w:r>
      <w:r w:rsidRPr="002849D1">
        <w:rPr>
          <w:rStyle w:val="CharSubdNo"/>
        </w:rPr>
        <w:t>A</w:t>
      </w:r>
      <w:r w:rsidRPr="002849D1">
        <w:t>—</w:t>
      </w:r>
      <w:r w:rsidRPr="002849D1">
        <w:rPr>
          <w:rStyle w:val="CharSubdText"/>
        </w:rPr>
        <w:t>Income tax</w:t>
      </w:r>
      <w:r w:rsidR="002849D1" w:rsidRPr="002849D1">
        <w:rPr>
          <w:rStyle w:val="CharSubdText"/>
        </w:rPr>
        <w:noBreakHyphen/>
      </w:r>
      <w:r w:rsidRPr="002849D1">
        <w:rPr>
          <w:rStyle w:val="CharSubdText"/>
        </w:rPr>
        <w:t>related transactions</w:t>
      </w:r>
      <w:bookmarkEnd w:id="687"/>
    </w:p>
    <w:p w:rsidR="00300522" w:rsidRPr="002849D1" w:rsidRDefault="00300522" w:rsidP="00300522">
      <w:pPr>
        <w:pStyle w:val="ActHead5"/>
      </w:pPr>
      <w:bookmarkStart w:id="688" w:name="_Toc364851053"/>
      <w:r w:rsidRPr="002849D1">
        <w:rPr>
          <w:rStyle w:val="CharSectno"/>
        </w:rPr>
        <w:t>110</w:t>
      </w:r>
      <w:r w:rsidR="002849D1" w:rsidRPr="002849D1">
        <w:rPr>
          <w:rStyle w:val="CharSectno"/>
        </w:rPr>
        <w:noBreakHyphen/>
      </w:r>
      <w:r w:rsidRPr="002849D1">
        <w:rPr>
          <w:rStyle w:val="CharSectno"/>
        </w:rPr>
        <w:t>5</w:t>
      </w:r>
      <w:r w:rsidRPr="002849D1">
        <w:t xml:space="preserve">  Transfers of tax losses and net capital losses</w:t>
      </w:r>
      <w:bookmarkEnd w:id="688"/>
    </w:p>
    <w:p w:rsidR="00300522" w:rsidRPr="002849D1" w:rsidRDefault="00300522" w:rsidP="00300522">
      <w:pPr>
        <w:pStyle w:val="subsection"/>
      </w:pPr>
      <w:r w:rsidRPr="002849D1">
        <w:tab/>
        <w:t>(1)</w:t>
      </w:r>
      <w:r w:rsidRPr="002849D1">
        <w:tab/>
        <w:t xml:space="preserve">A supply is not a </w:t>
      </w:r>
      <w:r w:rsidR="002849D1" w:rsidRPr="002849D1">
        <w:rPr>
          <w:position w:val="6"/>
          <w:sz w:val="16"/>
          <w:szCs w:val="16"/>
        </w:rPr>
        <w:t>*</w:t>
      </w:r>
      <w:r w:rsidRPr="002849D1">
        <w:t>taxable supply if the supply is:</w:t>
      </w:r>
    </w:p>
    <w:p w:rsidR="00300522" w:rsidRPr="002849D1" w:rsidRDefault="00300522" w:rsidP="00300522">
      <w:pPr>
        <w:pStyle w:val="paragraph"/>
      </w:pPr>
      <w:r w:rsidRPr="002849D1">
        <w:tab/>
        <w:t>(a)</w:t>
      </w:r>
      <w:r w:rsidRPr="002849D1">
        <w:tab/>
        <w:t xml:space="preserve">the transfer of a </w:t>
      </w:r>
      <w:r w:rsidR="002849D1" w:rsidRPr="002849D1">
        <w:rPr>
          <w:position w:val="6"/>
          <w:sz w:val="16"/>
          <w:szCs w:val="16"/>
        </w:rPr>
        <w:t>*</w:t>
      </w:r>
      <w:r w:rsidRPr="002849D1">
        <w:t>tax loss in accordance with Subdivision</w:t>
      </w:r>
      <w:r w:rsidR="002849D1">
        <w:t> </w:t>
      </w:r>
      <w:r w:rsidRPr="002849D1">
        <w:t>170</w:t>
      </w:r>
      <w:r w:rsidR="002849D1">
        <w:noBreakHyphen/>
      </w:r>
      <w:r w:rsidRPr="002849D1">
        <w:t xml:space="preserve">A of the </w:t>
      </w:r>
      <w:r w:rsidR="002849D1" w:rsidRPr="002849D1">
        <w:rPr>
          <w:position w:val="6"/>
          <w:sz w:val="16"/>
          <w:szCs w:val="16"/>
        </w:rPr>
        <w:t>*</w:t>
      </w:r>
      <w:r w:rsidRPr="002849D1">
        <w:t>ITAA 1997; or</w:t>
      </w:r>
    </w:p>
    <w:p w:rsidR="00300522" w:rsidRPr="002849D1" w:rsidRDefault="00300522" w:rsidP="00300522">
      <w:pPr>
        <w:pStyle w:val="paragraph"/>
      </w:pPr>
      <w:r w:rsidRPr="002849D1">
        <w:tab/>
        <w:t>(b)</w:t>
      </w:r>
      <w:r w:rsidRPr="002849D1">
        <w:tab/>
        <w:t xml:space="preserve">the transfer of a </w:t>
      </w:r>
      <w:r w:rsidR="002849D1" w:rsidRPr="002849D1">
        <w:rPr>
          <w:position w:val="6"/>
          <w:sz w:val="16"/>
          <w:szCs w:val="16"/>
        </w:rPr>
        <w:t>*</w:t>
      </w:r>
      <w:r w:rsidRPr="002849D1">
        <w:t>net capital loss in accordance with Subdivision</w:t>
      </w:r>
      <w:r w:rsidR="002849D1">
        <w:t> </w:t>
      </w:r>
      <w:r w:rsidRPr="002849D1">
        <w:t>170</w:t>
      </w:r>
      <w:r w:rsidR="002849D1">
        <w:noBreakHyphen/>
      </w:r>
      <w:r w:rsidRPr="002849D1">
        <w:t>B of the ITAA 1997.</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5 (which is about what are taxable supplies).</w:t>
      </w:r>
    </w:p>
    <w:p w:rsidR="00300522" w:rsidRPr="002849D1" w:rsidRDefault="00300522" w:rsidP="00300522">
      <w:pPr>
        <w:pStyle w:val="ActHead5"/>
      </w:pPr>
      <w:bookmarkStart w:id="689" w:name="_Toc364851054"/>
      <w:r w:rsidRPr="002849D1">
        <w:rPr>
          <w:rStyle w:val="CharSectno"/>
        </w:rPr>
        <w:t>110</w:t>
      </w:r>
      <w:r w:rsidR="002849D1" w:rsidRPr="002849D1">
        <w:rPr>
          <w:rStyle w:val="CharSectno"/>
        </w:rPr>
        <w:noBreakHyphen/>
      </w:r>
      <w:r w:rsidRPr="002849D1">
        <w:rPr>
          <w:rStyle w:val="CharSectno"/>
        </w:rPr>
        <w:t>15</w:t>
      </w:r>
      <w:r w:rsidRPr="002849D1">
        <w:t xml:space="preserve">  Supplies under operation of consolidated group regime</w:t>
      </w:r>
      <w:bookmarkEnd w:id="689"/>
    </w:p>
    <w:p w:rsidR="00300522" w:rsidRPr="002849D1" w:rsidRDefault="00300522" w:rsidP="00300522">
      <w:pPr>
        <w:pStyle w:val="subsection"/>
      </w:pPr>
      <w:r w:rsidRPr="002849D1">
        <w:tab/>
        <w:t>(1)</w:t>
      </w:r>
      <w:r w:rsidRPr="002849D1">
        <w:tab/>
        <w:t>A supply</w:t>
      </w:r>
      <w:r w:rsidRPr="002849D1">
        <w:rPr>
          <w:i/>
        </w:rPr>
        <w:t xml:space="preserve"> </w:t>
      </w:r>
      <w:r w:rsidRPr="002849D1">
        <w:t xml:space="preserve">is not a </w:t>
      </w:r>
      <w:r w:rsidR="002849D1" w:rsidRPr="002849D1">
        <w:rPr>
          <w:position w:val="6"/>
          <w:sz w:val="16"/>
        </w:rPr>
        <w:t>*</w:t>
      </w:r>
      <w:r w:rsidRPr="002849D1">
        <w:t>taxable supply to the extent that it occurs because of the operation of these provisions:</w:t>
      </w:r>
    </w:p>
    <w:p w:rsidR="00300522" w:rsidRPr="002849D1" w:rsidRDefault="00300522" w:rsidP="00300522">
      <w:pPr>
        <w:pStyle w:val="paragraph"/>
      </w:pPr>
      <w:r w:rsidRPr="002849D1">
        <w:tab/>
        <w:t>(a)</w:t>
      </w:r>
      <w:r w:rsidRPr="002849D1">
        <w:tab/>
        <w:t>Part</w:t>
      </w:r>
      <w:r w:rsidR="002849D1">
        <w:t> </w:t>
      </w:r>
      <w:r w:rsidRPr="002849D1">
        <w:t>3</w:t>
      </w:r>
      <w:r w:rsidR="002849D1">
        <w:noBreakHyphen/>
      </w:r>
      <w:r w:rsidRPr="002849D1">
        <w:t xml:space="preserve">90 of the </w:t>
      </w:r>
      <w:r w:rsidR="002849D1" w:rsidRPr="002849D1">
        <w:rPr>
          <w:position w:val="6"/>
          <w:sz w:val="16"/>
        </w:rPr>
        <w:t>*</w:t>
      </w:r>
      <w:r w:rsidRPr="002849D1">
        <w:t>ITAA 1997;</w:t>
      </w:r>
    </w:p>
    <w:p w:rsidR="00300522" w:rsidRPr="002849D1" w:rsidRDefault="00300522" w:rsidP="00300522">
      <w:pPr>
        <w:pStyle w:val="paragraph"/>
      </w:pPr>
      <w:r w:rsidRPr="002849D1">
        <w:tab/>
        <w:t>(b)</w:t>
      </w:r>
      <w:r w:rsidRPr="002849D1">
        <w:tab/>
        <w:t>Part</w:t>
      </w:r>
      <w:r w:rsidR="002849D1">
        <w:t> </w:t>
      </w:r>
      <w:r w:rsidRPr="002849D1">
        <w:t>3</w:t>
      </w:r>
      <w:r w:rsidR="002849D1">
        <w:noBreakHyphen/>
      </w:r>
      <w:r w:rsidRPr="002849D1">
        <w:t xml:space="preserve">90 of the </w:t>
      </w:r>
      <w:r w:rsidRPr="002849D1">
        <w:rPr>
          <w:i/>
        </w:rPr>
        <w:t>Income Tax (Transitional Provisions) Act 1997</w:t>
      </w:r>
      <w:r w:rsidRPr="002849D1">
        <w:t>.</w:t>
      </w:r>
    </w:p>
    <w:p w:rsidR="00300522" w:rsidRPr="002849D1" w:rsidRDefault="00300522" w:rsidP="00300522">
      <w:pPr>
        <w:pStyle w:val="subsection"/>
      </w:pPr>
      <w:r w:rsidRPr="002849D1">
        <w:tab/>
        <w:t>(2)</w:t>
      </w:r>
      <w:r w:rsidRPr="002849D1">
        <w:tab/>
        <w:t xml:space="preserve">Without limiting the scope of </w:t>
      </w:r>
      <w:r w:rsidR="002849D1">
        <w:t>subsection (</w:t>
      </w:r>
      <w:r w:rsidRPr="002849D1">
        <w:t>1), for the purposes of that subsection, the operation mentioned in that subsection includes an operation that results from:</w:t>
      </w:r>
    </w:p>
    <w:p w:rsidR="00300522" w:rsidRPr="002849D1" w:rsidRDefault="00300522" w:rsidP="00300522">
      <w:pPr>
        <w:pStyle w:val="paragraph"/>
      </w:pPr>
      <w:r w:rsidRPr="002849D1">
        <w:tab/>
        <w:t>(a)</w:t>
      </w:r>
      <w:r w:rsidRPr="002849D1">
        <w:tab/>
        <w:t>a choice made under the provisions mentioned in that subsection; or</w:t>
      </w:r>
    </w:p>
    <w:p w:rsidR="00300522" w:rsidRPr="002849D1" w:rsidRDefault="00300522" w:rsidP="00300522">
      <w:pPr>
        <w:pStyle w:val="paragraph"/>
      </w:pPr>
      <w:r w:rsidRPr="002849D1">
        <w:tab/>
        <w:t>(b)</w:t>
      </w:r>
      <w:r w:rsidRPr="002849D1">
        <w:tab/>
        <w:t>any other voluntary action provided for by those provisions.</w:t>
      </w:r>
    </w:p>
    <w:p w:rsidR="00300522" w:rsidRPr="002849D1" w:rsidRDefault="00300522" w:rsidP="00300522">
      <w:pPr>
        <w:pStyle w:val="subsection"/>
      </w:pPr>
      <w:r w:rsidRPr="002849D1">
        <w:tab/>
        <w:t>(3)</w:t>
      </w:r>
      <w:r w:rsidRPr="002849D1">
        <w:tab/>
        <w:t>This section has effect despite section</w:t>
      </w:r>
      <w:r w:rsidR="002849D1">
        <w:t> </w:t>
      </w:r>
      <w:r w:rsidRPr="002849D1">
        <w:t>9</w:t>
      </w:r>
      <w:r w:rsidR="002849D1">
        <w:noBreakHyphen/>
      </w:r>
      <w:r w:rsidRPr="002849D1">
        <w:t>5 (which is about what are taxable supplies).</w:t>
      </w:r>
    </w:p>
    <w:p w:rsidR="00300522" w:rsidRPr="002849D1" w:rsidRDefault="00300522" w:rsidP="00300522">
      <w:pPr>
        <w:pStyle w:val="ActHead5"/>
      </w:pPr>
      <w:bookmarkStart w:id="690" w:name="_Toc364851055"/>
      <w:r w:rsidRPr="002849D1">
        <w:rPr>
          <w:rStyle w:val="CharSectno"/>
        </w:rPr>
        <w:lastRenderedPageBreak/>
        <w:t>110</w:t>
      </w:r>
      <w:r w:rsidR="002849D1" w:rsidRPr="002849D1">
        <w:rPr>
          <w:rStyle w:val="CharSectno"/>
        </w:rPr>
        <w:noBreakHyphen/>
      </w:r>
      <w:r w:rsidRPr="002849D1">
        <w:rPr>
          <w:rStyle w:val="CharSectno"/>
        </w:rPr>
        <w:t>20</w:t>
      </w:r>
      <w:r w:rsidRPr="002849D1">
        <w:t xml:space="preserve">  Tax sharing agreements—entering into agreement etc.</w:t>
      </w:r>
      <w:bookmarkEnd w:id="690"/>
    </w:p>
    <w:p w:rsidR="00300522" w:rsidRPr="002849D1" w:rsidRDefault="00300522" w:rsidP="00300522">
      <w:pPr>
        <w:pStyle w:val="subsection"/>
      </w:pPr>
      <w:r w:rsidRPr="002849D1">
        <w:tab/>
        <w:t>(1)</w:t>
      </w:r>
      <w:r w:rsidRPr="002849D1">
        <w:tab/>
        <w:t>This section applies if:</w:t>
      </w:r>
    </w:p>
    <w:p w:rsidR="00300522" w:rsidRPr="002849D1" w:rsidRDefault="00300522" w:rsidP="00300522">
      <w:pPr>
        <w:pStyle w:val="paragraph"/>
      </w:pPr>
      <w:r w:rsidRPr="002849D1">
        <w:tab/>
        <w:t>(a)</w:t>
      </w:r>
      <w:r w:rsidRPr="002849D1">
        <w:tab/>
        <w:t>an entity makes a supply because it enters into or becomes a party to an agreement; and</w:t>
      </w:r>
    </w:p>
    <w:p w:rsidR="00300522" w:rsidRPr="002849D1" w:rsidRDefault="00300522" w:rsidP="00300522">
      <w:pPr>
        <w:pStyle w:val="paragraph"/>
        <w:rPr>
          <w:color w:val="000000"/>
        </w:rPr>
      </w:pPr>
      <w:r w:rsidRPr="002849D1">
        <w:tab/>
        <w:t>(b)</w:t>
      </w:r>
      <w:r w:rsidRPr="002849D1">
        <w:tab/>
        <w:t>the agreement satisfies the requirements of subsections</w:t>
      </w:r>
      <w:r w:rsidR="002849D1">
        <w:t> </w:t>
      </w:r>
      <w:r w:rsidRPr="002849D1">
        <w:t>721</w:t>
      </w:r>
      <w:r w:rsidR="002849D1">
        <w:noBreakHyphen/>
      </w:r>
      <w:r w:rsidRPr="002849D1">
        <w:t xml:space="preserve">25(1) and (2) of the </w:t>
      </w:r>
      <w:r w:rsidR="002849D1" w:rsidRPr="002849D1">
        <w:rPr>
          <w:position w:val="6"/>
          <w:sz w:val="16"/>
        </w:rPr>
        <w:t>*</w:t>
      </w:r>
      <w:r w:rsidRPr="002849D1">
        <w:t xml:space="preserve">ITAA 1997 in relation to an existing or future </w:t>
      </w:r>
      <w:r w:rsidR="002849D1" w:rsidRPr="002849D1">
        <w:rPr>
          <w:position w:val="6"/>
          <w:sz w:val="16"/>
        </w:rPr>
        <w:t>*</w:t>
      </w:r>
      <w:r w:rsidRPr="002849D1">
        <w:t xml:space="preserve">group liability of the </w:t>
      </w:r>
      <w:r w:rsidR="002849D1" w:rsidRPr="002849D1">
        <w:rPr>
          <w:position w:val="6"/>
          <w:sz w:val="16"/>
        </w:rPr>
        <w:t>*</w:t>
      </w:r>
      <w:r w:rsidRPr="002849D1">
        <w:t xml:space="preserve">head company of a </w:t>
      </w:r>
      <w:r w:rsidR="002849D1" w:rsidRPr="002849D1">
        <w:rPr>
          <w:position w:val="6"/>
          <w:sz w:val="16"/>
        </w:rPr>
        <w:t>*</w:t>
      </w:r>
      <w:r w:rsidRPr="002849D1">
        <w:t xml:space="preserve">consolidated group or </w:t>
      </w:r>
      <w:r w:rsidR="002849D1" w:rsidRPr="002849D1">
        <w:rPr>
          <w:position w:val="6"/>
          <w:sz w:val="16"/>
        </w:rPr>
        <w:t>*</w:t>
      </w:r>
      <w:r w:rsidRPr="002849D1">
        <w:t>MEC group.</w:t>
      </w:r>
    </w:p>
    <w:p w:rsidR="00300522" w:rsidRPr="002849D1" w:rsidRDefault="00300522" w:rsidP="00300522">
      <w:pPr>
        <w:pStyle w:val="subsection"/>
      </w:pPr>
      <w:r w:rsidRPr="002849D1">
        <w:tab/>
        <w:t>(2)</w:t>
      </w:r>
      <w:r w:rsidRPr="002849D1">
        <w:tab/>
        <w:t xml:space="preserve">The supply is not a </w:t>
      </w:r>
      <w:r w:rsidR="002849D1" w:rsidRPr="002849D1">
        <w:rPr>
          <w:position w:val="6"/>
          <w:sz w:val="16"/>
        </w:rPr>
        <w:t>*</w:t>
      </w:r>
      <w:r w:rsidRPr="002849D1">
        <w:t>taxable supply to the extent that it relates to the fact that the agreement satisfies those requirements.</w:t>
      </w:r>
    </w:p>
    <w:p w:rsidR="00300522" w:rsidRPr="002849D1" w:rsidRDefault="00300522" w:rsidP="00300522">
      <w:pPr>
        <w:pStyle w:val="subsection"/>
      </w:pPr>
      <w:r w:rsidRPr="002849D1">
        <w:tab/>
        <w:t>(3)</w:t>
      </w:r>
      <w:r w:rsidRPr="002849D1">
        <w:tab/>
        <w:t>This section has effect despite section</w:t>
      </w:r>
      <w:r w:rsidR="002849D1">
        <w:t> </w:t>
      </w:r>
      <w:r w:rsidRPr="002849D1">
        <w:t>9</w:t>
      </w:r>
      <w:r w:rsidR="002849D1">
        <w:noBreakHyphen/>
      </w:r>
      <w:r w:rsidRPr="002849D1">
        <w:t>5 (which is about what are taxable supplies).</w:t>
      </w:r>
    </w:p>
    <w:p w:rsidR="00300522" w:rsidRPr="002849D1" w:rsidRDefault="00300522" w:rsidP="00300522">
      <w:pPr>
        <w:pStyle w:val="ActHead5"/>
      </w:pPr>
      <w:bookmarkStart w:id="691" w:name="_Toc364851056"/>
      <w:r w:rsidRPr="002849D1">
        <w:rPr>
          <w:rStyle w:val="CharSectno"/>
        </w:rPr>
        <w:t>110</w:t>
      </w:r>
      <w:r w:rsidR="002849D1" w:rsidRPr="002849D1">
        <w:rPr>
          <w:rStyle w:val="CharSectno"/>
        </w:rPr>
        <w:noBreakHyphen/>
      </w:r>
      <w:r w:rsidRPr="002849D1">
        <w:rPr>
          <w:rStyle w:val="CharSectno"/>
        </w:rPr>
        <w:t>25</w:t>
      </w:r>
      <w:r w:rsidRPr="002849D1">
        <w:t xml:space="preserve">  Tax sharing agreements—leaving group clear of group liability</w:t>
      </w:r>
      <w:bookmarkEnd w:id="691"/>
    </w:p>
    <w:p w:rsidR="00300522" w:rsidRPr="002849D1" w:rsidRDefault="00300522" w:rsidP="00300522">
      <w:pPr>
        <w:pStyle w:val="subsection"/>
      </w:pPr>
      <w:r w:rsidRPr="002849D1">
        <w:tab/>
        <w:t>(1)</w:t>
      </w:r>
      <w:r w:rsidRPr="002849D1">
        <w:tab/>
        <w:t xml:space="preserve">A supply made to a </w:t>
      </w:r>
      <w:r w:rsidR="002849D1" w:rsidRPr="002849D1">
        <w:rPr>
          <w:position w:val="6"/>
          <w:sz w:val="16"/>
        </w:rPr>
        <w:t>*</w:t>
      </w:r>
      <w:r w:rsidRPr="002849D1">
        <w:t xml:space="preserve">TSA contributing member of a </w:t>
      </w:r>
      <w:r w:rsidR="002849D1" w:rsidRPr="002849D1">
        <w:rPr>
          <w:position w:val="6"/>
          <w:sz w:val="16"/>
        </w:rPr>
        <w:t>*</w:t>
      </w:r>
      <w:r w:rsidRPr="002849D1">
        <w:t xml:space="preserve">consolidated group or a </w:t>
      </w:r>
      <w:r w:rsidR="002849D1" w:rsidRPr="002849D1">
        <w:rPr>
          <w:position w:val="6"/>
          <w:sz w:val="16"/>
        </w:rPr>
        <w:t>*</w:t>
      </w:r>
      <w:r w:rsidRPr="002849D1">
        <w:t xml:space="preserve">MEC group is not a </w:t>
      </w:r>
      <w:r w:rsidR="002849D1" w:rsidRPr="002849D1">
        <w:rPr>
          <w:position w:val="6"/>
          <w:sz w:val="16"/>
        </w:rPr>
        <w:t>*</w:t>
      </w:r>
      <w:r w:rsidRPr="002849D1">
        <w:t>taxable supply if:</w:t>
      </w:r>
    </w:p>
    <w:p w:rsidR="00300522" w:rsidRPr="002849D1" w:rsidRDefault="00300522" w:rsidP="00300522">
      <w:pPr>
        <w:pStyle w:val="paragraph"/>
      </w:pPr>
      <w:r w:rsidRPr="002849D1">
        <w:tab/>
        <w:t>(a)</w:t>
      </w:r>
      <w:r w:rsidRPr="002849D1">
        <w:tab/>
        <w:t xml:space="preserve">the supply is a release from an obligation relating to a </w:t>
      </w:r>
      <w:r w:rsidR="002849D1" w:rsidRPr="002849D1">
        <w:rPr>
          <w:position w:val="6"/>
          <w:sz w:val="16"/>
        </w:rPr>
        <w:t>*</w:t>
      </w:r>
      <w:r w:rsidRPr="002849D1">
        <w:t xml:space="preserve">contribution amount in relation to a </w:t>
      </w:r>
      <w:r w:rsidR="002849D1" w:rsidRPr="002849D1">
        <w:rPr>
          <w:position w:val="6"/>
          <w:sz w:val="16"/>
        </w:rPr>
        <w:t>*</w:t>
      </w:r>
      <w:r w:rsidRPr="002849D1">
        <w:t xml:space="preserve">group liability of the </w:t>
      </w:r>
      <w:r w:rsidR="002849D1" w:rsidRPr="002849D1">
        <w:rPr>
          <w:position w:val="6"/>
          <w:sz w:val="16"/>
        </w:rPr>
        <w:t>*</w:t>
      </w:r>
      <w:r w:rsidRPr="002849D1">
        <w:t>head company of the group; and</w:t>
      </w:r>
    </w:p>
    <w:p w:rsidR="00300522" w:rsidRPr="002849D1" w:rsidRDefault="00300522" w:rsidP="00300522">
      <w:pPr>
        <w:pStyle w:val="notepara"/>
      </w:pPr>
      <w:r w:rsidRPr="002849D1">
        <w:t>Example:</w:t>
      </w:r>
      <w:r w:rsidRPr="002849D1">
        <w:tab/>
        <w:t>The obligation could be a contractual obligation created by the agreement under which the contribution amount was determined.</w:t>
      </w:r>
    </w:p>
    <w:p w:rsidR="00300522" w:rsidRPr="002849D1" w:rsidRDefault="00300522" w:rsidP="00300522">
      <w:pPr>
        <w:pStyle w:val="paragraph"/>
      </w:pPr>
      <w:r w:rsidRPr="002849D1">
        <w:tab/>
        <w:t>(b)</w:t>
      </w:r>
      <w:r w:rsidRPr="002849D1">
        <w:tab/>
        <w:t>the TSA contributing member has, for the purposes of subsection</w:t>
      </w:r>
      <w:r w:rsidR="002849D1">
        <w:t> </w:t>
      </w:r>
      <w:r w:rsidRPr="002849D1">
        <w:t>721</w:t>
      </w:r>
      <w:r w:rsidR="002849D1">
        <w:noBreakHyphen/>
      </w:r>
      <w:r w:rsidRPr="002849D1">
        <w:t xml:space="preserve">30(3) of the </w:t>
      </w:r>
      <w:r w:rsidR="002849D1" w:rsidRPr="002849D1">
        <w:rPr>
          <w:position w:val="6"/>
          <w:sz w:val="16"/>
        </w:rPr>
        <w:t>*</w:t>
      </w:r>
      <w:r w:rsidRPr="002849D1">
        <w:t>ITAA 1997, left the group clear of the group liability.</w:t>
      </w:r>
    </w:p>
    <w:p w:rsidR="00300522" w:rsidRPr="002849D1" w:rsidRDefault="00300522" w:rsidP="00300522">
      <w:pPr>
        <w:pStyle w:val="notepara"/>
      </w:pPr>
      <w:r w:rsidRPr="002849D1">
        <w:t>Note:</w:t>
      </w:r>
      <w:r w:rsidRPr="002849D1">
        <w:tab/>
        <w:t>See section</w:t>
      </w:r>
      <w:r w:rsidR="002849D1">
        <w:t> </w:t>
      </w:r>
      <w:r w:rsidRPr="002849D1">
        <w:t>721</w:t>
      </w:r>
      <w:r w:rsidR="002849D1">
        <w:noBreakHyphen/>
      </w:r>
      <w:r w:rsidRPr="002849D1">
        <w:t>35 of the ITAA 1997 for when a TSA contributing member has left a group clear of the group liability.</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5 (which is about what are taxable supplies).</w:t>
      </w:r>
    </w:p>
    <w:p w:rsidR="00300522" w:rsidRPr="002849D1" w:rsidRDefault="00300522" w:rsidP="00300522">
      <w:pPr>
        <w:pStyle w:val="ActHead5"/>
      </w:pPr>
      <w:bookmarkStart w:id="692" w:name="_Toc364851057"/>
      <w:r w:rsidRPr="002849D1">
        <w:rPr>
          <w:rStyle w:val="CharSectno"/>
        </w:rPr>
        <w:t>110</w:t>
      </w:r>
      <w:r w:rsidR="002849D1" w:rsidRPr="002849D1">
        <w:rPr>
          <w:rStyle w:val="CharSectno"/>
        </w:rPr>
        <w:noBreakHyphen/>
      </w:r>
      <w:r w:rsidRPr="002849D1">
        <w:rPr>
          <w:rStyle w:val="CharSectno"/>
        </w:rPr>
        <w:t>30</w:t>
      </w:r>
      <w:r w:rsidRPr="002849D1">
        <w:t xml:space="preserve">  Tax funding agreements</w:t>
      </w:r>
      <w:bookmarkEnd w:id="692"/>
    </w:p>
    <w:p w:rsidR="00300522" w:rsidRPr="002849D1" w:rsidRDefault="00300522" w:rsidP="00300522">
      <w:pPr>
        <w:pStyle w:val="subsection"/>
      </w:pPr>
      <w:r w:rsidRPr="002849D1">
        <w:tab/>
        <w:t>(1)</w:t>
      </w:r>
      <w:r w:rsidRPr="002849D1">
        <w:tab/>
        <w:t>This section applies if:</w:t>
      </w:r>
    </w:p>
    <w:p w:rsidR="00300522" w:rsidRPr="002849D1" w:rsidRDefault="00300522" w:rsidP="00300522">
      <w:pPr>
        <w:pStyle w:val="paragraph"/>
      </w:pPr>
      <w:r w:rsidRPr="002849D1">
        <w:tab/>
        <w:t>(a)</w:t>
      </w:r>
      <w:r w:rsidRPr="002849D1">
        <w:tab/>
        <w:t>an entity makes a supply because it enters into or becomes a party to a written agreement; and</w:t>
      </w:r>
    </w:p>
    <w:p w:rsidR="00300522" w:rsidRPr="002849D1" w:rsidRDefault="00300522" w:rsidP="00300522">
      <w:pPr>
        <w:pStyle w:val="paragraph"/>
        <w:rPr>
          <w:color w:val="000000"/>
        </w:rPr>
      </w:pPr>
      <w:r w:rsidRPr="002849D1">
        <w:rPr>
          <w:color w:val="000000"/>
        </w:rPr>
        <w:lastRenderedPageBreak/>
        <w:tab/>
        <w:t>(b)</w:t>
      </w:r>
      <w:r w:rsidRPr="002849D1">
        <w:rPr>
          <w:color w:val="000000"/>
        </w:rPr>
        <w:tab/>
        <w:t xml:space="preserve">the agreement </w:t>
      </w:r>
      <w:r w:rsidRPr="002849D1">
        <w:t xml:space="preserve">deals with the distribution of economic burdens and benefits directly related to </w:t>
      </w:r>
      <w:r w:rsidR="002849D1" w:rsidRPr="002849D1">
        <w:rPr>
          <w:position w:val="6"/>
          <w:sz w:val="16"/>
        </w:rPr>
        <w:t>*</w:t>
      </w:r>
      <w:r w:rsidRPr="002849D1">
        <w:t>tax</w:t>
      </w:r>
      <w:r w:rsidR="002849D1">
        <w:noBreakHyphen/>
      </w:r>
      <w:r w:rsidRPr="002849D1">
        <w:t>related liabilities mentioned in subsection</w:t>
      </w:r>
      <w:r w:rsidR="002849D1">
        <w:t> </w:t>
      </w:r>
      <w:r w:rsidRPr="002849D1">
        <w:t>721</w:t>
      </w:r>
      <w:r w:rsidR="002849D1">
        <w:noBreakHyphen/>
      </w:r>
      <w:r w:rsidRPr="002849D1">
        <w:t xml:space="preserve">10(2) of the </w:t>
      </w:r>
      <w:r w:rsidR="002849D1" w:rsidRPr="002849D1">
        <w:rPr>
          <w:position w:val="6"/>
          <w:sz w:val="16"/>
        </w:rPr>
        <w:t>*</w:t>
      </w:r>
      <w:r w:rsidRPr="002849D1">
        <w:t xml:space="preserve">ITAA 1997 of the </w:t>
      </w:r>
      <w:r w:rsidR="002849D1" w:rsidRPr="002849D1">
        <w:rPr>
          <w:position w:val="6"/>
          <w:sz w:val="16"/>
        </w:rPr>
        <w:t>*</w:t>
      </w:r>
      <w:r w:rsidRPr="002849D1">
        <w:t xml:space="preserve">head company of a </w:t>
      </w:r>
      <w:r w:rsidR="002849D1" w:rsidRPr="002849D1">
        <w:rPr>
          <w:position w:val="6"/>
          <w:sz w:val="16"/>
        </w:rPr>
        <w:t>*</w:t>
      </w:r>
      <w:r w:rsidRPr="002849D1">
        <w:t xml:space="preserve">consolidated group or </w:t>
      </w:r>
      <w:r w:rsidR="002849D1" w:rsidRPr="002849D1">
        <w:rPr>
          <w:position w:val="6"/>
          <w:sz w:val="16"/>
        </w:rPr>
        <w:t>*</w:t>
      </w:r>
      <w:r w:rsidRPr="002849D1">
        <w:t xml:space="preserve">MEC group, among </w:t>
      </w:r>
      <w:r w:rsidR="002849D1" w:rsidRPr="002849D1">
        <w:rPr>
          <w:position w:val="6"/>
          <w:sz w:val="16"/>
        </w:rPr>
        <w:t>*</w:t>
      </w:r>
      <w:r w:rsidRPr="002849D1">
        <w:t>members and former members of the group</w:t>
      </w:r>
      <w:r w:rsidRPr="002849D1">
        <w:rPr>
          <w:color w:val="000000"/>
        </w:rPr>
        <w:t>; and</w:t>
      </w:r>
    </w:p>
    <w:p w:rsidR="00300522" w:rsidRPr="002849D1" w:rsidRDefault="00300522" w:rsidP="00300522">
      <w:pPr>
        <w:pStyle w:val="paragraph"/>
        <w:rPr>
          <w:color w:val="000000"/>
        </w:rPr>
      </w:pPr>
      <w:r w:rsidRPr="002849D1">
        <w:rPr>
          <w:color w:val="000000"/>
        </w:rPr>
        <w:tab/>
        <w:t>(c)</w:t>
      </w:r>
      <w:r w:rsidRPr="002849D1">
        <w:rPr>
          <w:color w:val="000000"/>
        </w:rPr>
        <w:tab/>
        <w:t xml:space="preserve">if the group is not in existence when the entity </w:t>
      </w:r>
      <w:r w:rsidRPr="002849D1">
        <w:t>enters into or becomes a party to the agreement—</w:t>
      </w:r>
      <w:r w:rsidRPr="002849D1">
        <w:rPr>
          <w:color w:val="000000"/>
        </w:rPr>
        <w:t>the agreement contemplates that the parties to the agreement will become members of the group when it does come into existence; and</w:t>
      </w:r>
    </w:p>
    <w:p w:rsidR="00300522" w:rsidRPr="002849D1" w:rsidRDefault="00300522" w:rsidP="00300522">
      <w:pPr>
        <w:pStyle w:val="paragraph"/>
        <w:rPr>
          <w:color w:val="000000"/>
        </w:rPr>
      </w:pPr>
      <w:r w:rsidRPr="002849D1">
        <w:rPr>
          <w:color w:val="000000"/>
        </w:rPr>
        <w:tab/>
        <w:t>(d)</w:t>
      </w:r>
      <w:r w:rsidRPr="002849D1">
        <w:rPr>
          <w:color w:val="000000"/>
        </w:rPr>
        <w:tab/>
        <w:t>the agreement complies with the requirements (if any) set out in the regulations.</w:t>
      </w:r>
    </w:p>
    <w:p w:rsidR="00300522" w:rsidRPr="002849D1" w:rsidRDefault="00300522" w:rsidP="00300522">
      <w:pPr>
        <w:pStyle w:val="subsection"/>
      </w:pPr>
      <w:r w:rsidRPr="002849D1">
        <w:tab/>
        <w:t>(2)</w:t>
      </w:r>
      <w:r w:rsidRPr="002849D1">
        <w:tab/>
        <w:t xml:space="preserve">The supply is not a </w:t>
      </w:r>
      <w:r w:rsidR="002849D1" w:rsidRPr="002849D1">
        <w:rPr>
          <w:position w:val="6"/>
          <w:sz w:val="16"/>
        </w:rPr>
        <w:t>*</w:t>
      </w:r>
      <w:r w:rsidRPr="002849D1">
        <w:t xml:space="preserve">taxable supply </w:t>
      </w:r>
      <w:r w:rsidRPr="002849D1">
        <w:rPr>
          <w:color w:val="000000"/>
        </w:rPr>
        <w:t xml:space="preserve">to the extent that it relates to the fact that the agreement deals with </w:t>
      </w:r>
      <w:r w:rsidRPr="002849D1">
        <w:t xml:space="preserve">the distribution mentioned in </w:t>
      </w:r>
      <w:r w:rsidR="002849D1">
        <w:t>paragraph (</w:t>
      </w:r>
      <w:r w:rsidRPr="002849D1">
        <w:t>1)(b).</w:t>
      </w:r>
    </w:p>
    <w:p w:rsidR="00300522" w:rsidRPr="002849D1" w:rsidRDefault="00300522" w:rsidP="00300522">
      <w:pPr>
        <w:pStyle w:val="subsection"/>
        <w:rPr>
          <w:color w:val="000000"/>
        </w:rPr>
      </w:pPr>
      <w:r w:rsidRPr="002849D1">
        <w:tab/>
        <w:t>(3)</w:t>
      </w:r>
      <w:r w:rsidRPr="002849D1">
        <w:tab/>
        <w:t xml:space="preserve">Without limiting </w:t>
      </w:r>
      <w:r w:rsidR="002849D1">
        <w:t>paragraph (</w:t>
      </w:r>
      <w:r w:rsidRPr="002849D1">
        <w:t xml:space="preserve">1)(b), </w:t>
      </w:r>
      <w:r w:rsidRPr="002849D1">
        <w:rPr>
          <w:color w:val="000000"/>
        </w:rPr>
        <w:t xml:space="preserve">the agreement deals with the </w:t>
      </w:r>
      <w:r w:rsidRPr="002849D1">
        <w:t xml:space="preserve">distribution </w:t>
      </w:r>
      <w:r w:rsidRPr="002849D1">
        <w:rPr>
          <w:color w:val="000000"/>
        </w:rPr>
        <w:t>mentioned in that paragraph if it includes one or more of the following kinds of provisions:</w:t>
      </w:r>
    </w:p>
    <w:p w:rsidR="00300522" w:rsidRPr="002849D1" w:rsidRDefault="00300522" w:rsidP="00300522">
      <w:pPr>
        <w:pStyle w:val="paragraph"/>
      </w:pPr>
      <w:r w:rsidRPr="002849D1">
        <w:tab/>
        <w:t>(a)</w:t>
      </w:r>
      <w:r w:rsidRPr="002849D1">
        <w:tab/>
      </w:r>
      <w:r w:rsidRPr="002849D1">
        <w:rPr>
          <w:color w:val="000000"/>
        </w:rPr>
        <w:t>provisions</w:t>
      </w:r>
      <w:r w:rsidRPr="002849D1">
        <w:t xml:space="preserve"> for </w:t>
      </w:r>
      <w:r w:rsidR="002849D1" w:rsidRPr="002849D1">
        <w:rPr>
          <w:position w:val="6"/>
          <w:sz w:val="16"/>
        </w:rPr>
        <w:t>*</w:t>
      </w:r>
      <w:r w:rsidRPr="002849D1">
        <w:t xml:space="preserve">members or former members of the group to contribute towards payment of </w:t>
      </w:r>
      <w:r w:rsidR="002849D1" w:rsidRPr="002849D1">
        <w:rPr>
          <w:color w:val="000000"/>
          <w:position w:val="6"/>
          <w:sz w:val="16"/>
        </w:rPr>
        <w:t>*</w:t>
      </w:r>
      <w:r w:rsidRPr="002849D1">
        <w:rPr>
          <w:color w:val="000000"/>
        </w:rPr>
        <w:t>tax</w:t>
      </w:r>
      <w:r w:rsidR="002849D1">
        <w:rPr>
          <w:color w:val="000000"/>
        </w:rPr>
        <w:noBreakHyphen/>
      </w:r>
      <w:r w:rsidRPr="002849D1">
        <w:rPr>
          <w:color w:val="000000"/>
        </w:rPr>
        <w:t>related liabilities mentioned in subsection</w:t>
      </w:r>
      <w:r w:rsidR="002849D1">
        <w:rPr>
          <w:color w:val="000000"/>
        </w:rPr>
        <w:t> </w:t>
      </w:r>
      <w:r w:rsidRPr="002849D1">
        <w:t>721</w:t>
      </w:r>
      <w:r w:rsidR="002849D1">
        <w:noBreakHyphen/>
      </w:r>
      <w:r w:rsidRPr="002849D1">
        <w:t>10</w:t>
      </w:r>
      <w:r w:rsidRPr="002849D1">
        <w:rPr>
          <w:color w:val="000000"/>
        </w:rPr>
        <w:t>(2) of the</w:t>
      </w:r>
      <w:r w:rsidRPr="002849D1">
        <w:t xml:space="preserve"> </w:t>
      </w:r>
      <w:r w:rsidR="002849D1" w:rsidRPr="002849D1">
        <w:rPr>
          <w:position w:val="6"/>
          <w:sz w:val="16"/>
        </w:rPr>
        <w:t>*</w:t>
      </w:r>
      <w:r w:rsidRPr="002849D1">
        <w:t>ITAA 1997</w:t>
      </w:r>
      <w:r w:rsidRPr="002849D1">
        <w:rPr>
          <w:color w:val="000000"/>
        </w:rPr>
        <w:t xml:space="preserve"> of the </w:t>
      </w:r>
      <w:r w:rsidR="002849D1" w:rsidRPr="002849D1">
        <w:rPr>
          <w:color w:val="000000"/>
          <w:position w:val="6"/>
          <w:sz w:val="16"/>
        </w:rPr>
        <w:t>*</w:t>
      </w:r>
      <w:r w:rsidRPr="002849D1">
        <w:rPr>
          <w:color w:val="000000"/>
        </w:rPr>
        <w:t>head company of the group</w:t>
      </w:r>
      <w:r w:rsidRPr="002849D1">
        <w:t>;</w:t>
      </w:r>
    </w:p>
    <w:p w:rsidR="00300522" w:rsidRPr="002849D1" w:rsidRDefault="00300522" w:rsidP="00300522">
      <w:pPr>
        <w:pStyle w:val="paragraph"/>
      </w:pPr>
      <w:r w:rsidRPr="002849D1">
        <w:tab/>
        <w:t>(b)</w:t>
      </w:r>
      <w:r w:rsidRPr="002849D1">
        <w:tab/>
      </w:r>
      <w:r w:rsidRPr="002849D1">
        <w:rPr>
          <w:color w:val="000000"/>
        </w:rPr>
        <w:t>provisions</w:t>
      </w:r>
      <w:r w:rsidRPr="002849D1">
        <w:t xml:space="preserve"> for payments to be made to a member or former member of the group in recognition of activities or attributes of that member that have the effect of reducing the amount of those liabilities.</w:t>
      </w:r>
    </w:p>
    <w:p w:rsidR="00300522" w:rsidRPr="002849D1" w:rsidRDefault="00300522" w:rsidP="00300522">
      <w:pPr>
        <w:pStyle w:val="subsection"/>
      </w:pPr>
      <w:r w:rsidRPr="002849D1">
        <w:tab/>
        <w:t>(4)</w:t>
      </w:r>
      <w:r w:rsidRPr="002849D1">
        <w:tab/>
        <w:t>This section has effect despite section</w:t>
      </w:r>
      <w:r w:rsidR="002849D1">
        <w:t> </w:t>
      </w:r>
      <w:r w:rsidRPr="002849D1">
        <w:t>9</w:t>
      </w:r>
      <w:r w:rsidR="002849D1">
        <w:noBreakHyphen/>
      </w:r>
      <w:r w:rsidRPr="002849D1">
        <w:t>5 (which is about what are taxable supplies).</w:t>
      </w:r>
    </w:p>
    <w:p w:rsidR="00D13902" w:rsidRPr="002849D1" w:rsidRDefault="00D13902" w:rsidP="00D13902">
      <w:pPr>
        <w:pStyle w:val="ActHead4"/>
      </w:pPr>
      <w:bookmarkStart w:id="693" w:name="_Toc364851058"/>
      <w:r w:rsidRPr="002849D1">
        <w:rPr>
          <w:rStyle w:val="CharSubdNo"/>
        </w:rPr>
        <w:t>Subdivision</w:t>
      </w:r>
      <w:r w:rsidR="002849D1" w:rsidRPr="002849D1">
        <w:rPr>
          <w:rStyle w:val="CharSubdNo"/>
        </w:rPr>
        <w:t> </w:t>
      </w:r>
      <w:r w:rsidRPr="002849D1">
        <w:rPr>
          <w:rStyle w:val="CharSubdNo"/>
        </w:rPr>
        <w:t>110</w:t>
      </w:r>
      <w:r w:rsidR="002849D1" w:rsidRPr="002849D1">
        <w:rPr>
          <w:rStyle w:val="CharSubdNo"/>
        </w:rPr>
        <w:noBreakHyphen/>
      </w:r>
      <w:r w:rsidRPr="002849D1">
        <w:rPr>
          <w:rStyle w:val="CharSubdNo"/>
        </w:rPr>
        <w:t>B</w:t>
      </w:r>
      <w:r w:rsidRPr="002849D1">
        <w:t>—</w:t>
      </w:r>
      <w:r w:rsidRPr="002849D1">
        <w:rPr>
          <w:rStyle w:val="CharSubdText"/>
        </w:rPr>
        <w:t>Other tax</w:t>
      </w:r>
      <w:r w:rsidR="002849D1" w:rsidRPr="002849D1">
        <w:rPr>
          <w:rStyle w:val="CharSubdText"/>
        </w:rPr>
        <w:noBreakHyphen/>
      </w:r>
      <w:r w:rsidRPr="002849D1">
        <w:rPr>
          <w:rStyle w:val="CharSubdText"/>
        </w:rPr>
        <w:t>related transactions</w:t>
      </w:r>
      <w:bookmarkEnd w:id="693"/>
    </w:p>
    <w:p w:rsidR="00D13902" w:rsidRPr="002849D1" w:rsidRDefault="00D13902" w:rsidP="00D13902">
      <w:pPr>
        <w:pStyle w:val="ActHead5"/>
      </w:pPr>
      <w:bookmarkStart w:id="694" w:name="_Toc364851059"/>
      <w:r w:rsidRPr="002849D1">
        <w:rPr>
          <w:rStyle w:val="CharSectno"/>
        </w:rPr>
        <w:t>110</w:t>
      </w:r>
      <w:r w:rsidR="002849D1" w:rsidRPr="002849D1">
        <w:rPr>
          <w:rStyle w:val="CharSectno"/>
        </w:rPr>
        <w:noBreakHyphen/>
      </w:r>
      <w:r w:rsidRPr="002849D1">
        <w:rPr>
          <w:rStyle w:val="CharSectno"/>
        </w:rPr>
        <w:t>60</w:t>
      </w:r>
      <w:r w:rsidRPr="002849D1">
        <w:t xml:space="preserve">  Indirect tax sharing agreements—entering into agreement etc.</w:t>
      </w:r>
      <w:bookmarkEnd w:id="694"/>
    </w:p>
    <w:p w:rsidR="00D13902" w:rsidRPr="002849D1" w:rsidRDefault="00D13902" w:rsidP="00D13902">
      <w:pPr>
        <w:pStyle w:val="subsection"/>
      </w:pPr>
      <w:r w:rsidRPr="002849D1">
        <w:tab/>
        <w:t>(1)</w:t>
      </w:r>
      <w:r w:rsidRPr="002849D1">
        <w:tab/>
        <w:t>This section applies if:</w:t>
      </w:r>
    </w:p>
    <w:p w:rsidR="00D13902" w:rsidRPr="002849D1" w:rsidRDefault="00D13902" w:rsidP="00D13902">
      <w:pPr>
        <w:pStyle w:val="paragraph"/>
      </w:pPr>
      <w:r w:rsidRPr="002849D1">
        <w:tab/>
        <w:t>(a)</w:t>
      </w:r>
      <w:r w:rsidRPr="002849D1">
        <w:tab/>
        <w:t>an entity makes a supply because it enters into or becomes a party to an agreement; and</w:t>
      </w:r>
    </w:p>
    <w:p w:rsidR="00D13902" w:rsidRPr="002849D1" w:rsidRDefault="00D13902" w:rsidP="00D13902">
      <w:pPr>
        <w:pStyle w:val="paragraph"/>
      </w:pPr>
      <w:r w:rsidRPr="002849D1">
        <w:tab/>
        <w:t>(b)</w:t>
      </w:r>
      <w:r w:rsidRPr="002849D1">
        <w:tab/>
        <w:t>the agreement:</w:t>
      </w:r>
    </w:p>
    <w:p w:rsidR="00D13902" w:rsidRPr="002849D1" w:rsidRDefault="00D13902" w:rsidP="00D13902">
      <w:pPr>
        <w:pStyle w:val="paragraphsub"/>
      </w:pPr>
      <w:r w:rsidRPr="002849D1">
        <w:lastRenderedPageBreak/>
        <w:tab/>
        <w:t>(i)</w:t>
      </w:r>
      <w:r w:rsidRPr="002849D1">
        <w:tab/>
        <w:t>satisfies the requirements of subsections</w:t>
      </w:r>
      <w:r w:rsidR="002849D1">
        <w:t> </w:t>
      </w:r>
      <w:r w:rsidRPr="002849D1">
        <w:t>444</w:t>
      </w:r>
      <w:r w:rsidR="002849D1">
        <w:noBreakHyphen/>
      </w:r>
      <w:r w:rsidRPr="002849D1">
        <w:t>90(1A) to (1E) in Schedule</w:t>
      </w:r>
      <w:r w:rsidR="002849D1">
        <w:t> </w:t>
      </w:r>
      <w:r w:rsidRPr="002849D1">
        <w:t xml:space="preserve">1 to the </w:t>
      </w:r>
      <w:r w:rsidRPr="002849D1">
        <w:rPr>
          <w:i/>
        </w:rPr>
        <w:t>Taxation Administration Act 1953</w:t>
      </w:r>
      <w:r w:rsidRPr="002849D1">
        <w:t xml:space="preserve"> in relation to an indirect tax amount referred to in subsection</w:t>
      </w:r>
      <w:r w:rsidR="002849D1">
        <w:t> </w:t>
      </w:r>
      <w:r w:rsidRPr="002849D1">
        <w:t>444</w:t>
      </w:r>
      <w:r w:rsidR="002849D1">
        <w:noBreakHyphen/>
      </w:r>
      <w:r w:rsidRPr="002849D1">
        <w:t>90(1) in that Schedule; or</w:t>
      </w:r>
    </w:p>
    <w:p w:rsidR="00D13902" w:rsidRPr="002849D1" w:rsidRDefault="00D13902" w:rsidP="00D13902">
      <w:pPr>
        <w:pStyle w:val="paragraphsub"/>
      </w:pPr>
      <w:r w:rsidRPr="002849D1">
        <w:tab/>
        <w:t>(ii)</w:t>
      </w:r>
      <w:r w:rsidRPr="002849D1">
        <w:tab/>
        <w:t>satisfies the requirements of subsections</w:t>
      </w:r>
      <w:r w:rsidR="002849D1">
        <w:t> </w:t>
      </w:r>
      <w:r w:rsidRPr="002849D1">
        <w:t>444</w:t>
      </w:r>
      <w:r w:rsidR="002849D1">
        <w:noBreakHyphen/>
      </w:r>
      <w:r w:rsidRPr="002849D1">
        <w:t>80(1A) to (1E) in Schedule</w:t>
      </w:r>
      <w:r w:rsidR="002849D1">
        <w:t> </w:t>
      </w:r>
      <w:r w:rsidRPr="002849D1">
        <w:t xml:space="preserve">1 to the </w:t>
      </w:r>
      <w:r w:rsidRPr="002849D1">
        <w:rPr>
          <w:i/>
        </w:rPr>
        <w:t>Taxation Administration Act 1953</w:t>
      </w:r>
      <w:r w:rsidRPr="002849D1">
        <w:t xml:space="preserve"> in relation to an indirect tax amount referred to in subsection</w:t>
      </w:r>
      <w:r w:rsidR="002849D1">
        <w:t> </w:t>
      </w:r>
      <w:r w:rsidRPr="002849D1">
        <w:t>444</w:t>
      </w:r>
      <w:r w:rsidR="002849D1">
        <w:noBreakHyphen/>
      </w:r>
      <w:r w:rsidRPr="002849D1">
        <w:t>80(1) in that Schedule.</w:t>
      </w:r>
    </w:p>
    <w:p w:rsidR="00D13902" w:rsidRPr="002849D1" w:rsidRDefault="00D13902" w:rsidP="00D13902">
      <w:pPr>
        <w:pStyle w:val="subsection"/>
      </w:pPr>
      <w:r w:rsidRPr="002849D1">
        <w:tab/>
        <w:t>(2)</w:t>
      </w:r>
      <w:r w:rsidRPr="002849D1">
        <w:tab/>
        <w:t xml:space="preserve">The supply is not a </w:t>
      </w:r>
      <w:r w:rsidR="002849D1" w:rsidRPr="002849D1">
        <w:rPr>
          <w:position w:val="6"/>
          <w:sz w:val="16"/>
        </w:rPr>
        <w:t>*</w:t>
      </w:r>
      <w:r w:rsidRPr="002849D1">
        <w:t>taxable supply to the extent that it relates to the fact that the agreement satisfies those requirements.</w:t>
      </w:r>
    </w:p>
    <w:p w:rsidR="00D13902" w:rsidRPr="002849D1" w:rsidRDefault="00D13902" w:rsidP="00D13902">
      <w:pPr>
        <w:pStyle w:val="subsection"/>
      </w:pPr>
      <w:r w:rsidRPr="002849D1">
        <w:tab/>
        <w:t>(3)</w:t>
      </w:r>
      <w:r w:rsidRPr="002849D1">
        <w:tab/>
        <w:t>This section has effect despite section</w:t>
      </w:r>
      <w:r w:rsidR="002849D1">
        <w:t> </w:t>
      </w:r>
      <w:r w:rsidRPr="002849D1">
        <w:t>9</w:t>
      </w:r>
      <w:r w:rsidR="002849D1">
        <w:noBreakHyphen/>
      </w:r>
      <w:r w:rsidRPr="002849D1">
        <w:t>5 (which is about what are taxable supplies).</w:t>
      </w:r>
    </w:p>
    <w:p w:rsidR="00D13902" w:rsidRPr="002849D1" w:rsidRDefault="00D13902" w:rsidP="00D13902">
      <w:pPr>
        <w:pStyle w:val="ActHead5"/>
      </w:pPr>
      <w:bookmarkStart w:id="695" w:name="_Toc364851060"/>
      <w:r w:rsidRPr="002849D1">
        <w:rPr>
          <w:rStyle w:val="CharSectno"/>
        </w:rPr>
        <w:t>110</w:t>
      </w:r>
      <w:r w:rsidR="002849D1" w:rsidRPr="002849D1">
        <w:rPr>
          <w:rStyle w:val="CharSectno"/>
        </w:rPr>
        <w:noBreakHyphen/>
      </w:r>
      <w:r w:rsidRPr="002849D1">
        <w:rPr>
          <w:rStyle w:val="CharSectno"/>
        </w:rPr>
        <w:t>65</w:t>
      </w:r>
      <w:r w:rsidRPr="002849D1">
        <w:t xml:space="preserve">  Indirect tax sharing agreements—leaving GST group or GST joint venture clear of liability</w:t>
      </w:r>
      <w:bookmarkEnd w:id="695"/>
    </w:p>
    <w:p w:rsidR="00D13902" w:rsidRPr="002849D1" w:rsidRDefault="00D13902" w:rsidP="00D13902">
      <w:pPr>
        <w:pStyle w:val="subsection"/>
      </w:pPr>
      <w:r w:rsidRPr="002849D1">
        <w:tab/>
        <w:t>(1)</w:t>
      </w:r>
      <w:r w:rsidRPr="002849D1">
        <w:tab/>
        <w:t>A supply made to a contributing member (within the meaning of subsection</w:t>
      </w:r>
      <w:r w:rsidR="002849D1">
        <w:t> </w:t>
      </w:r>
      <w:r w:rsidRPr="002849D1">
        <w:t>444</w:t>
      </w:r>
      <w:r w:rsidR="002849D1">
        <w:noBreakHyphen/>
      </w:r>
      <w:r w:rsidRPr="002849D1">
        <w:t>90(1A) in Schedule</w:t>
      </w:r>
      <w:r w:rsidR="002849D1">
        <w:t> </w:t>
      </w:r>
      <w:r w:rsidRPr="002849D1">
        <w:t xml:space="preserve">1 to the </w:t>
      </w:r>
      <w:r w:rsidRPr="002849D1">
        <w:rPr>
          <w:i/>
        </w:rPr>
        <w:t>Taxation Administration Act 1953</w:t>
      </w:r>
      <w:r w:rsidRPr="002849D1">
        <w:t xml:space="preserve">) of a </w:t>
      </w:r>
      <w:r w:rsidR="002849D1" w:rsidRPr="002849D1">
        <w:rPr>
          <w:position w:val="6"/>
          <w:sz w:val="16"/>
        </w:rPr>
        <w:t>*</w:t>
      </w:r>
      <w:r w:rsidRPr="002849D1">
        <w:t xml:space="preserve">GST group is not a </w:t>
      </w:r>
      <w:r w:rsidR="002849D1" w:rsidRPr="002849D1">
        <w:rPr>
          <w:position w:val="6"/>
          <w:sz w:val="16"/>
        </w:rPr>
        <w:t>*</w:t>
      </w:r>
      <w:r w:rsidRPr="002849D1">
        <w:t>taxable supply if:</w:t>
      </w:r>
    </w:p>
    <w:p w:rsidR="00D13902" w:rsidRPr="002849D1" w:rsidRDefault="00D13902" w:rsidP="00D13902">
      <w:pPr>
        <w:pStyle w:val="paragraph"/>
      </w:pPr>
      <w:r w:rsidRPr="002849D1">
        <w:tab/>
        <w:t>(a)</w:t>
      </w:r>
      <w:r w:rsidRPr="002849D1">
        <w:tab/>
        <w:t xml:space="preserve">the supply is a release from an obligation relating to a contribution amount (within the meaning of that subsection) relating to liabilities of the </w:t>
      </w:r>
      <w:r w:rsidR="002849D1" w:rsidRPr="002849D1">
        <w:rPr>
          <w:position w:val="6"/>
          <w:sz w:val="16"/>
        </w:rPr>
        <w:t>*</w:t>
      </w:r>
      <w:r w:rsidRPr="002849D1">
        <w:t>representative member of the group that are referred to in that subsection; and</w:t>
      </w:r>
    </w:p>
    <w:p w:rsidR="00D13902" w:rsidRPr="002849D1" w:rsidRDefault="00D13902" w:rsidP="00D13902">
      <w:pPr>
        <w:pStyle w:val="noteToPara"/>
      </w:pPr>
      <w:r w:rsidRPr="002849D1">
        <w:t>Example:</w:t>
      </w:r>
      <w:r w:rsidRPr="002849D1">
        <w:tab/>
        <w:t>The obligation could be a contractual obligation created by the agreement under which the contribution amount was determined.</w:t>
      </w:r>
    </w:p>
    <w:p w:rsidR="00D13902" w:rsidRPr="002849D1" w:rsidRDefault="00D13902" w:rsidP="00D13902">
      <w:pPr>
        <w:pStyle w:val="paragraph"/>
      </w:pPr>
      <w:r w:rsidRPr="002849D1">
        <w:tab/>
        <w:t>(b)</w:t>
      </w:r>
      <w:r w:rsidRPr="002849D1">
        <w:tab/>
        <w:t>the contributing member leaves the group in circumstances in which subsection</w:t>
      </w:r>
      <w:r w:rsidR="002849D1">
        <w:t> </w:t>
      </w:r>
      <w:r w:rsidRPr="002849D1">
        <w:t>444</w:t>
      </w:r>
      <w:r w:rsidR="002849D1">
        <w:noBreakHyphen/>
      </w:r>
      <w:r w:rsidRPr="002849D1">
        <w:t xml:space="preserve">90(1B) in that </w:t>
      </w:r>
      <w:r w:rsidR="00A53099" w:rsidRPr="002849D1">
        <w:t>Schedule</w:t>
      </w:r>
      <w:r w:rsidR="00A36DB5" w:rsidRPr="002849D1">
        <w:t xml:space="preserve"> </w:t>
      </w:r>
      <w:r w:rsidRPr="002849D1">
        <w:t>applies to the contributing member.</w:t>
      </w:r>
    </w:p>
    <w:p w:rsidR="00D13902" w:rsidRPr="002849D1" w:rsidRDefault="00D13902" w:rsidP="00D13902">
      <w:pPr>
        <w:pStyle w:val="subsection"/>
      </w:pPr>
      <w:r w:rsidRPr="002849D1">
        <w:tab/>
        <w:t>(2)</w:t>
      </w:r>
      <w:r w:rsidRPr="002849D1">
        <w:tab/>
        <w:t>A supply made to a contributing participant (within the meaning of subsection</w:t>
      </w:r>
      <w:r w:rsidR="002849D1">
        <w:t> </w:t>
      </w:r>
      <w:r w:rsidRPr="002849D1">
        <w:t>444</w:t>
      </w:r>
      <w:r w:rsidR="002849D1">
        <w:noBreakHyphen/>
      </w:r>
      <w:r w:rsidRPr="002849D1">
        <w:t>80(1A) in Schedule</w:t>
      </w:r>
      <w:r w:rsidR="002849D1">
        <w:t> </w:t>
      </w:r>
      <w:r w:rsidRPr="002849D1">
        <w:t xml:space="preserve">1 to the </w:t>
      </w:r>
      <w:r w:rsidRPr="002849D1">
        <w:rPr>
          <w:i/>
        </w:rPr>
        <w:t>Taxation Administration Act 1953</w:t>
      </w:r>
      <w:r w:rsidRPr="002849D1">
        <w:t xml:space="preserve">) of a </w:t>
      </w:r>
      <w:r w:rsidR="002849D1" w:rsidRPr="002849D1">
        <w:rPr>
          <w:position w:val="6"/>
          <w:sz w:val="16"/>
        </w:rPr>
        <w:t>*</w:t>
      </w:r>
      <w:r w:rsidRPr="002849D1">
        <w:t xml:space="preserve">GST joint venture is not a </w:t>
      </w:r>
      <w:r w:rsidR="002849D1" w:rsidRPr="002849D1">
        <w:rPr>
          <w:position w:val="6"/>
          <w:sz w:val="16"/>
        </w:rPr>
        <w:t>*</w:t>
      </w:r>
      <w:r w:rsidRPr="002849D1">
        <w:t>taxable supply if:</w:t>
      </w:r>
    </w:p>
    <w:p w:rsidR="00D13902" w:rsidRPr="002849D1" w:rsidRDefault="00D13902" w:rsidP="00D13902">
      <w:pPr>
        <w:pStyle w:val="paragraph"/>
      </w:pPr>
      <w:r w:rsidRPr="002849D1">
        <w:tab/>
        <w:t>(a)</w:t>
      </w:r>
      <w:r w:rsidRPr="002849D1">
        <w:tab/>
        <w:t xml:space="preserve">the supply is a release from an obligation relating to a contribution amount (within the meaning of that subsection) relating to liabilities of the </w:t>
      </w:r>
      <w:r w:rsidR="002849D1" w:rsidRPr="002849D1">
        <w:rPr>
          <w:position w:val="6"/>
          <w:sz w:val="16"/>
        </w:rPr>
        <w:t>*</w:t>
      </w:r>
      <w:r w:rsidRPr="002849D1">
        <w:t>joint venture operator of the joint venture that are referred to in that subsection; and</w:t>
      </w:r>
    </w:p>
    <w:p w:rsidR="00D13902" w:rsidRPr="002849D1" w:rsidRDefault="00D13902" w:rsidP="00D13902">
      <w:pPr>
        <w:pStyle w:val="noteToPara"/>
      </w:pPr>
      <w:r w:rsidRPr="002849D1">
        <w:lastRenderedPageBreak/>
        <w:t>Example:</w:t>
      </w:r>
      <w:r w:rsidRPr="002849D1">
        <w:tab/>
        <w:t>The obligation could be a contractual obligation created by the agreement under which the contribution amount was determined.</w:t>
      </w:r>
    </w:p>
    <w:p w:rsidR="00D13902" w:rsidRPr="002849D1" w:rsidRDefault="00D13902" w:rsidP="00D13902">
      <w:pPr>
        <w:pStyle w:val="paragraph"/>
      </w:pPr>
      <w:r w:rsidRPr="002849D1">
        <w:tab/>
        <w:t>(b)</w:t>
      </w:r>
      <w:r w:rsidRPr="002849D1">
        <w:tab/>
        <w:t>the contributing participant leaves the joint venture in circumstances in which subsection</w:t>
      </w:r>
      <w:r w:rsidR="002849D1">
        <w:t> </w:t>
      </w:r>
      <w:r w:rsidRPr="002849D1">
        <w:t>444</w:t>
      </w:r>
      <w:r w:rsidR="002849D1">
        <w:noBreakHyphen/>
      </w:r>
      <w:r w:rsidRPr="002849D1">
        <w:t xml:space="preserve">80(1B) in that </w:t>
      </w:r>
      <w:r w:rsidR="00A53099" w:rsidRPr="002849D1">
        <w:t>Schedule</w:t>
      </w:r>
      <w:r w:rsidR="00A36DB5" w:rsidRPr="002849D1">
        <w:t xml:space="preserve"> </w:t>
      </w:r>
      <w:r w:rsidRPr="002849D1">
        <w:t>applies to the contributing participant.</w:t>
      </w:r>
    </w:p>
    <w:p w:rsidR="00D13902" w:rsidRPr="002849D1" w:rsidRDefault="00D13902" w:rsidP="00D13902">
      <w:pPr>
        <w:pStyle w:val="subsection"/>
        <w:rPr>
          <w:b/>
          <w:i/>
        </w:rPr>
      </w:pPr>
      <w:r w:rsidRPr="002849D1">
        <w:tab/>
        <w:t>(3)</w:t>
      </w:r>
      <w:r w:rsidRPr="002849D1">
        <w:tab/>
        <w:t>This section has effect despite section</w:t>
      </w:r>
      <w:r w:rsidR="002849D1">
        <w:rPr>
          <w:b/>
          <w:i/>
        </w:rPr>
        <w:t> </w:t>
      </w:r>
      <w:r w:rsidRPr="002849D1">
        <w:t>9</w:t>
      </w:r>
      <w:r w:rsidR="002849D1">
        <w:rPr>
          <w:b/>
          <w:i/>
        </w:rPr>
        <w:noBreakHyphen/>
      </w:r>
      <w:r w:rsidRPr="002849D1">
        <w:t>5 (which is about what are taxable supplies).</w:t>
      </w:r>
    </w:p>
    <w:p w:rsidR="00300522" w:rsidRPr="002849D1" w:rsidRDefault="00300522" w:rsidP="00A36DB5">
      <w:pPr>
        <w:pStyle w:val="ActHead3"/>
        <w:pageBreakBefore/>
      </w:pPr>
      <w:bookmarkStart w:id="696" w:name="_Toc364851061"/>
      <w:r w:rsidRPr="002849D1">
        <w:rPr>
          <w:rStyle w:val="CharDivNo"/>
        </w:rPr>
        <w:lastRenderedPageBreak/>
        <w:t>Division</w:t>
      </w:r>
      <w:r w:rsidR="002849D1" w:rsidRPr="002849D1">
        <w:rPr>
          <w:rStyle w:val="CharDivNo"/>
        </w:rPr>
        <w:t> </w:t>
      </w:r>
      <w:r w:rsidRPr="002849D1">
        <w:rPr>
          <w:rStyle w:val="CharDivNo"/>
        </w:rPr>
        <w:t>111</w:t>
      </w:r>
      <w:r w:rsidRPr="002849D1">
        <w:t>—</w:t>
      </w:r>
      <w:r w:rsidRPr="002849D1">
        <w:rPr>
          <w:rStyle w:val="CharDivText"/>
        </w:rPr>
        <w:t>Reimbursement of employees etc.</w:t>
      </w:r>
      <w:bookmarkEnd w:id="696"/>
    </w:p>
    <w:p w:rsidR="00300522" w:rsidRPr="002849D1" w:rsidRDefault="00300522" w:rsidP="00300522">
      <w:pPr>
        <w:pStyle w:val="ActHead5"/>
      </w:pPr>
      <w:bookmarkStart w:id="697" w:name="_Toc364851062"/>
      <w:r w:rsidRPr="002849D1">
        <w:rPr>
          <w:rStyle w:val="CharSectno"/>
        </w:rPr>
        <w:t>111</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697"/>
    </w:p>
    <w:p w:rsidR="00300522" w:rsidRPr="002849D1" w:rsidRDefault="00300522" w:rsidP="00300522">
      <w:pPr>
        <w:pStyle w:val="BoxText"/>
      </w:pPr>
      <w:r w:rsidRPr="002849D1">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2849D1" w:rsidRDefault="00300522" w:rsidP="00300522">
      <w:pPr>
        <w:pStyle w:val="ActHead5"/>
      </w:pPr>
      <w:bookmarkStart w:id="698" w:name="_Toc364851063"/>
      <w:r w:rsidRPr="002849D1">
        <w:rPr>
          <w:rStyle w:val="CharSectno"/>
        </w:rPr>
        <w:t>111</w:t>
      </w:r>
      <w:r w:rsidR="002849D1" w:rsidRPr="002849D1">
        <w:rPr>
          <w:rStyle w:val="CharSectno"/>
        </w:rPr>
        <w:noBreakHyphen/>
      </w:r>
      <w:r w:rsidRPr="002849D1">
        <w:rPr>
          <w:rStyle w:val="CharSectno"/>
        </w:rPr>
        <w:t>5</w:t>
      </w:r>
      <w:r w:rsidRPr="002849D1">
        <w:t xml:space="preserve">  Creditable acquisitions relating to reimbursements</w:t>
      </w:r>
      <w:bookmarkEnd w:id="698"/>
    </w:p>
    <w:p w:rsidR="00300522" w:rsidRPr="002849D1" w:rsidRDefault="00300522" w:rsidP="00300522">
      <w:pPr>
        <w:pStyle w:val="subsection"/>
      </w:pPr>
      <w:r w:rsidRPr="002849D1">
        <w:tab/>
        <w:t>(1)</w:t>
      </w:r>
      <w:r w:rsidRPr="002849D1">
        <w:tab/>
        <w:t>If one or more of the following applies:</w:t>
      </w:r>
    </w:p>
    <w:p w:rsidR="00300522" w:rsidRPr="002849D1" w:rsidRDefault="00300522" w:rsidP="00300522">
      <w:pPr>
        <w:pStyle w:val="paragraph"/>
      </w:pPr>
      <w:r w:rsidRPr="002849D1">
        <w:tab/>
        <w:t>(a)</w:t>
      </w:r>
      <w:r w:rsidRPr="002849D1">
        <w:tab/>
        <w:t>you reimburse an employee or agent for an expense he or she incurs that is related directly to his or her activities as your employee or agent;</w:t>
      </w:r>
    </w:p>
    <w:p w:rsidR="00300522" w:rsidRPr="002849D1" w:rsidRDefault="00300522" w:rsidP="00300522">
      <w:pPr>
        <w:pStyle w:val="paragraph"/>
      </w:pPr>
      <w:r w:rsidRPr="002849D1">
        <w:tab/>
        <w:t>(ab)</w:t>
      </w:r>
      <w:r w:rsidRPr="002849D1">
        <w:tab/>
        <w:t xml:space="preserve">you reimburse an employee (whether or not you are the employee’s employer) for an expense that the employee or the employee’s </w:t>
      </w:r>
      <w:r w:rsidR="002849D1" w:rsidRPr="002849D1">
        <w:rPr>
          <w:position w:val="6"/>
          <w:sz w:val="16"/>
          <w:szCs w:val="16"/>
        </w:rPr>
        <w:t>*</w:t>
      </w:r>
      <w:r w:rsidRPr="002849D1">
        <w:t xml:space="preserve">associate incurs, and the reimbursement constitutes an </w:t>
      </w:r>
      <w:r w:rsidR="002849D1" w:rsidRPr="002849D1">
        <w:rPr>
          <w:position w:val="6"/>
          <w:sz w:val="16"/>
          <w:szCs w:val="16"/>
        </w:rPr>
        <w:t>*</w:t>
      </w:r>
      <w:r w:rsidRPr="002849D1">
        <w:t>expense payment benefit;</w:t>
      </w:r>
    </w:p>
    <w:p w:rsidR="00300522" w:rsidRPr="002849D1" w:rsidRDefault="00300522" w:rsidP="00300522">
      <w:pPr>
        <w:pStyle w:val="paragraph"/>
      </w:pPr>
      <w:r w:rsidRPr="002849D1">
        <w:tab/>
        <w:t>(ac)</w:t>
      </w:r>
      <w:r w:rsidRPr="002849D1">
        <w:tab/>
        <w:t>you reimburse an associate of an employee (whether or not you are the employee’s employer) for an expense that the associate or employee incurs, and the reimbursement constitutes an expense payment benefit;</w:t>
      </w:r>
    </w:p>
    <w:p w:rsidR="00300522" w:rsidRPr="002849D1" w:rsidRDefault="00300522" w:rsidP="00300522">
      <w:pPr>
        <w:pStyle w:val="paragraph"/>
      </w:pPr>
      <w:r w:rsidRPr="002849D1">
        <w:tab/>
        <w:t>(b)</w:t>
      </w:r>
      <w:r w:rsidRPr="002849D1">
        <w:tab/>
        <w:t xml:space="preserve">you are a </w:t>
      </w:r>
      <w:r w:rsidR="002849D1" w:rsidRPr="002849D1">
        <w:rPr>
          <w:position w:val="6"/>
          <w:sz w:val="16"/>
          <w:szCs w:val="16"/>
        </w:rPr>
        <w:t>*</w:t>
      </w:r>
      <w:r w:rsidRPr="002849D1">
        <w:t xml:space="preserve">company and you reimburse an </w:t>
      </w:r>
      <w:r w:rsidR="002849D1" w:rsidRPr="002849D1">
        <w:rPr>
          <w:position w:val="6"/>
          <w:sz w:val="16"/>
          <w:szCs w:val="16"/>
        </w:rPr>
        <w:t>*</w:t>
      </w:r>
      <w:r w:rsidRPr="002849D1">
        <w:t>officer for an expense he or she incurs that is related directly to his or her activities as your officer;</w:t>
      </w:r>
    </w:p>
    <w:p w:rsidR="00300522" w:rsidRPr="002849D1" w:rsidRDefault="00300522" w:rsidP="00300522">
      <w:pPr>
        <w:pStyle w:val="paragraph"/>
      </w:pPr>
      <w:r w:rsidRPr="002849D1">
        <w:tab/>
        <w:t>(c)</w:t>
      </w:r>
      <w:r w:rsidRPr="002849D1">
        <w:tab/>
        <w:t xml:space="preserve">you are a </w:t>
      </w:r>
      <w:r w:rsidR="002849D1" w:rsidRPr="002849D1">
        <w:rPr>
          <w:position w:val="6"/>
          <w:sz w:val="16"/>
          <w:szCs w:val="16"/>
        </w:rPr>
        <w:t>*</w:t>
      </w:r>
      <w:r w:rsidRPr="002849D1">
        <w:t>partnership and you reimburse a partner for an expense he or she incurs that is related directly to his or her activities as a partner in the partnership;</w:t>
      </w:r>
    </w:p>
    <w:p w:rsidR="00300522" w:rsidRPr="002849D1" w:rsidRDefault="00300522" w:rsidP="00300522">
      <w:pPr>
        <w:pStyle w:val="subsection2"/>
      </w:pPr>
      <w:r w:rsidRPr="002849D1">
        <w:t xml:space="preserve">the reimbursement is treated as </w:t>
      </w:r>
      <w:r w:rsidR="002849D1" w:rsidRPr="002849D1">
        <w:rPr>
          <w:position w:val="6"/>
          <w:sz w:val="16"/>
          <w:szCs w:val="16"/>
        </w:rPr>
        <w:t>*</w:t>
      </w:r>
      <w:r w:rsidRPr="002849D1">
        <w:t>consideration for an acquisition that you make from the employee, associate, agent, officer or partner.</w:t>
      </w:r>
    </w:p>
    <w:p w:rsidR="00300522" w:rsidRPr="002849D1" w:rsidRDefault="00300522" w:rsidP="00300522">
      <w:pPr>
        <w:pStyle w:val="notetext"/>
      </w:pPr>
      <w:r w:rsidRPr="002849D1">
        <w:t>Note:</w:t>
      </w:r>
      <w:r w:rsidRPr="002849D1">
        <w:tab/>
        <w:t>This section also applies if you reimburse the recipient of certain withholding payments: see section</w:t>
      </w:r>
      <w:r w:rsidR="002849D1">
        <w:t> </w:t>
      </w:r>
      <w:r w:rsidRPr="002849D1">
        <w:t>111</w:t>
      </w:r>
      <w:r w:rsidR="002849D1">
        <w:noBreakHyphen/>
      </w:r>
      <w:r w:rsidRPr="002849D1">
        <w:t>20.</w:t>
      </w:r>
    </w:p>
    <w:p w:rsidR="00300522" w:rsidRPr="002849D1" w:rsidRDefault="00300522" w:rsidP="00300522">
      <w:pPr>
        <w:pStyle w:val="subsection"/>
      </w:pPr>
      <w:r w:rsidRPr="002849D1">
        <w:lastRenderedPageBreak/>
        <w:tab/>
        <w:t>(2)</w:t>
      </w:r>
      <w:r w:rsidRPr="002849D1">
        <w:tab/>
        <w:t xml:space="preserve">The fact that the supply to you is not a </w:t>
      </w:r>
      <w:r w:rsidR="002849D1" w:rsidRPr="002849D1">
        <w:rPr>
          <w:position w:val="6"/>
          <w:sz w:val="16"/>
          <w:szCs w:val="16"/>
        </w:rPr>
        <w:t>*</w:t>
      </w:r>
      <w:r w:rsidRPr="002849D1">
        <w:t xml:space="preserve">taxable supply does not stop the acquisition being a </w:t>
      </w:r>
      <w:r w:rsidR="002849D1" w:rsidRPr="002849D1">
        <w:rPr>
          <w:position w:val="6"/>
          <w:sz w:val="16"/>
          <w:szCs w:val="16"/>
        </w:rPr>
        <w:t>*</w:t>
      </w:r>
      <w:r w:rsidRPr="002849D1">
        <w:t>creditable acquisition.</w:t>
      </w:r>
    </w:p>
    <w:p w:rsidR="00300522" w:rsidRPr="002849D1" w:rsidRDefault="00300522" w:rsidP="00300522">
      <w:pPr>
        <w:pStyle w:val="subsection"/>
      </w:pPr>
      <w:r w:rsidRPr="002849D1">
        <w:tab/>
        <w:t>(3)</w:t>
      </w:r>
      <w:r w:rsidRPr="002849D1">
        <w:tab/>
        <w:t>However, the acquisition:</w:t>
      </w:r>
    </w:p>
    <w:p w:rsidR="00300522" w:rsidRPr="002849D1" w:rsidRDefault="00300522" w:rsidP="00300522">
      <w:pPr>
        <w:pStyle w:val="paragraph"/>
      </w:pPr>
      <w:r w:rsidRPr="002849D1">
        <w:tab/>
        <w:t>(a)</w:t>
      </w:r>
      <w:r w:rsidRPr="002849D1">
        <w:tab/>
        <w:t xml:space="preserve">is not a </w:t>
      </w:r>
      <w:r w:rsidR="002849D1" w:rsidRPr="002849D1">
        <w:rPr>
          <w:position w:val="6"/>
          <w:sz w:val="16"/>
          <w:szCs w:val="16"/>
        </w:rPr>
        <w:t>*</w:t>
      </w:r>
      <w:r w:rsidRPr="002849D1">
        <w:t>creditable acquisition to the extent (if any) that:</w:t>
      </w:r>
    </w:p>
    <w:p w:rsidR="00300522" w:rsidRPr="002849D1" w:rsidRDefault="00300522" w:rsidP="00300522">
      <w:pPr>
        <w:pStyle w:val="paragraphsub"/>
      </w:pPr>
      <w:r w:rsidRPr="002849D1">
        <w:tab/>
        <w:t>(i)</w:t>
      </w:r>
      <w:r w:rsidRPr="002849D1">
        <w:tab/>
        <w:t xml:space="preserve">the employee, </w:t>
      </w:r>
      <w:r w:rsidR="002849D1" w:rsidRPr="002849D1">
        <w:rPr>
          <w:position w:val="6"/>
          <w:sz w:val="16"/>
          <w:szCs w:val="16"/>
        </w:rPr>
        <w:t>*</w:t>
      </w:r>
      <w:r w:rsidRPr="002849D1">
        <w:t xml:space="preserve">associate, agent, </w:t>
      </w:r>
      <w:r w:rsidR="002849D1" w:rsidRPr="002849D1">
        <w:rPr>
          <w:position w:val="6"/>
          <w:sz w:val="16"/>
          <w:szCs w:val="16"/>
        </w:rPr>
        <w:t>*</w:t>
      </w:r>
      <w:r w:rsidRPr="002849D1">
        <w:t>officer or partner is entitled to an input tax credit for acquiring the thing acquired in incurring the expense; or</w:t>
      </w:r>
    </w:p>
    <w:p w:rsidR="00300522" w:rsidRPr="002849D1" w:rsidRDefault="00300522" w:rsidP="00300522">
      <w:pPr>
        <w:pStyle w:val="paragraphsub"/>
      </w:pPr>
      <w:r w:rsidRPr="002849D1">
        <w:tab/>
        <w:t>(ii)</w:t>
      </w:r>
      <w:r w:rsidRPr="002849D1">
        <w:tab/>
        <w:t>the acquisition would not, because of Division</w:t>
      </w:r>
      <w:r w:rsidR="002849D1">
        <w:t> </w:t>
      </w:r>
      <w:r w:rsidRPr="002849D1">
        <w:t>69, be a creditable acquisition if you made it; and</w:t>
      </w:r>
    </w:p>
    <w:p w:rsidR="00300522" w:rsidRPr="002849D1" w:rsidRDefault="00300522" w:rsidP="00300522">
      <w:pPr>
        <w:pStyle w:val="paragraph"/>
      </w:pPr>
      <w:r w:rsidRPr="002849D1">
        <w:tab/>
        <w:t>(b)</w:t>
      </w:r>
      <w:r w:rsidRPr="002849D1">
        <w:tab/>
        <w:t>is not a creditable acquisition unless the supply of the thing acquired, by the employee, associate, agent, officer or partner in incurring the expense, was a taxable supply; and</w:t>
      </w:r>
    </w:p>
    <w:p w:rsidR="00300522" w:rsidRPr="002849D1" w:rsidRDefault="00300522" w:rsidP="00300522">
      <w:pPr>
        <w:pStyle w:val="paragraph"/>
      </w:pPr>
      <w:r w:rsidRPr="002849D1">
        <w:tab/>
        <w:t>(c)</w:t>
      </w:r>
      <w:r w:rsidRPr="002849D1">
        <w:tab/>
        <w:t>is not a creditable acquisition if you would, because of Division</w:t>
      </w:r>
      <w:r w:rsidR="002849D1">
        <w:t> </w:t>
      </w:r>
      <w:r w:rsidRPr="002849D1">
        <w:t>71, not have been entitled to an input tax credit if you had made the acquisition that the employee, associate, agent, officer or partner made.</w:t>
      </w:r>
    </w:p>
    <w:p w:rsidR="00300522" w:rsidRPr="002849D1" w:rsidRDefault="00300522" w:rsidP="00300522">
      <w:pPr>
        <w:pStyle w:val="subsection"/>
      </w:pPr>
      <w:r w:rsidRPr="002849D1">
        <w:tab/>
        <w:t>(3AA)</w:t>
      </w:r>
      <w:r w:rsidRPr="002849D1">
        <w:tab/>
        <w:t xml:space="preserve">In working out the extent to which a person is entitled to an input tax credit for the purposes of </w:t>
      </w:r>
      <w:r w:rsidR="002849D1">
        <w:t>paragraph (</w:t>
      </w:r>
      <w:r w:rsidRPr="002849D1">
        <w:t>3)(a), disregard sections</w:t>
      </w:r>
      <w:r w:rsidR="002849D1">
        <w:t> </w:t>
      </w:r>
      <w:r w:rsidRPr="002849D1">
        <w:t>131</w:t>
      </w:r>
      <w:r w:rsidR="002849D1">
        <w:noBreakHyphen/>
      </w:r>
      <w:r w:rsidRPr="002849D1">
        <w:t>40 and 131</w:t>
      </w:r>
      <w:r w:rsidR="002849D1">
        <w:noBreakHyphen/>
      </w:r>
      <w:r w:rsidRPr="002849D1">
        <w:t>50 (which are about amounts of input tax credits under the annual apportionment rules).</w:t>
      </w:r>
    </w:p>
    <w:p w:rsidR="00300522" w:rsidRPr="002849D1" w:rsidRDefault="00300522" w:rsidP="00300522">
      <w:pPr>
        <w:pStyle w:val="subsection"/>
      </w:pPr>
      <w:r w:rsidRPr="002849D1">
        <w:tab/>
        <w:t>(3A)</w:t>
      </w:r>
      <w:r w:rsidRPr="002849D1">
        <w:tab/>
        <w:t xml:space="preserve">If you are a </w:t>
      </w:r>
      <w:r w:rsidR="002849D1" w:rsidRPr="002849D1">
        <w:rPr>
          <w:position w:val="6"/>
          <w:sz w:val="16"/>
          <w:szCs w:val="16"/>
        </w:rPr>
        <w:t>*</w:t>
      </w:r>
      <w:r w:rsidRPr="002849D1">
        <w:t xml:space="preserve">partnership, this section does not apply to your reimbursement of a partner for an expense he or she incurs if, even without this </w:t>
      </w:r>
      <w:r w:rsidR="00A53099" w:rsidRPr="002849D1">
        <w:t>Division</w:t>
      </w:r>
      <w:r w:rsidR="00A36DB5" w:rsidRPr="002849D1">
        <w:t xml:space="preserve"> </w:t>
      </w:r>
      <w:r w:rsidRPr="002849D1">
        <w:t>applying, you are entitled to an input tax credit arising from the incurring of the expense.</w:t>
      </w:r>
    </w:p>
    <w:p w:rsidR="00300522" w:rsidRPr="002849D1" w:rsidRDefault="00300522" w:rsidP="00300522">
      <w:pPr>
        <w:pStyle w:val="subsection"/>
      </w:pPr>
      <w:r w:rsidRPr="002849D1">
        <w:tab/>
        <w:t>(4)</w:t>
      </w:r>
      <w:r w:rsidRPr="002849D1">
        <w:tab/>
        <w:t>This section has effect despite section</w:t>
      </w:r>
      <w:r w:rsidR="002849D1">
        <w:t> </w:t>
      </w:r>
      <w:r w:rsidRPr="002849D1">
        <w:t>11</w:t>
      </w:r>
      <w:r w:rsidR="002849D1">
        <w:noBreakHyphen/>
      </w:r>
      <w:r w:rsidRPr="002849D1">
        <w:t>5 (which is about what is a creditable acquisition).</w:t>
      </w:r>
    </w:p>
    <w:p w:rsidR="00300522" w:rsidRPr="002849D1" w:rsidRDefault="00300522" w:rsidP="00300522">
      <w:pPr>
        <w:pStyle w:val="ActHead5"/>
      </w:pPr>
      <w:bookmarkStart w:id="699" w:name="_Toc364851064"/>
      <w:r w:rsidRPr="002849D1">
        <w:rPr>
          <w:rStyle w:val="CharSectno"/>
        </w:rPr>
        <w:t>111</w:t>
      </w:r>
      <w:r w:rsidR="002849D1" w:rsidRPr="002849D1">
        <w:rPr>
          <w:rStyle w:val="CharSectno"/>
        </w:rPr>
        <w:noBreakHyphen/>
      </w:r>
      <w:r w:rsidRPr="002849D1">
        <w:rPr>
          <w:rStyle w:val="CharSectno"/>
        </w:rPr>
        <w:t>10</w:t>
      </w:r>
      <w:r w:rsidRPr="002849D1">
        <w:t xml:space="preserve">  Amounts of input tax credits relating to reimbursements</w:t>
      </w:r>
      <w:bookmarkEnd w:id="699"/>
    </w:p>
    <w:p w:rsidR="00300522" w:rsidRPr="002849D1" w:rsidRDefault="00300522" w:rsidP="00300522">
      <w:pPr>
        <w:pStyle w:val="subsection"/>
      </w:pPr>
      <w:r w:rsidRPr="002849D1">
        <w:tab/>
        <w:t>(1)</w:t>
      </w:r>
      <w:r w:rsidRPr="002849D1">
        <w:tab/>
        <w:t xml:space="preserve">The amount of the input tax credit for a </w:t>
      </w:r>
      <w:r w:rsidR="002849D1" w:rsidRPr="002849D1">
        <w:rPr>
          <w:position w:val="6"/>
          <w:sz w:val="16"/>
          <w:szCs w:val="16"/>
        </w:rPr>
        <w:t>*</w:t>
      </w:r>
      <w:r w:rsidRPr="002849D1">
        <w:t xml:space="preserve">creditable acquisition the </w:t>
      </w:r>
      <w:r w:rsidR="002849D1" w:rsidRPr="002849D1">
        <w:rPr>
          <w:position w:val="6"/>
          <w:sz w:val="16"/>
          <w:szCs w:val="16"/>
        </w:rPr>
        <w:t>*</w:t>
      </w:r>
      <w:r w:rsidRPr="002849D1">
        <w:t>consideration for which is a reimbursement to which section</w:t>
      </w:r>
      <w:r w:rsidR="002849D1">
        <w:t> </w:t>
      </w:r>
      <w:r w:rsidRPr="002849D1">
        <w:t>111</w:t>
      </w:r>
      <w:r w:rsidR="002849D1">
        <w:noBreakHyphen/>
      </w:r>
      <w:r w:rsidRPr="002849D1">
        <w:t xml:space="preserve">5 applies is an amount equal to </w:t>
      </w:r>
      <w:r w:rsidRPr="002849D1">
        <w:rPr>
          <w:position w:val="6"/>
          <w:sz w:val="16"/>
          <w:szCs w:val="16"/>
        </w:rPr>
        <w:t>1</w:t>
      </w:r>
      <w:r w:rsidRPr="002849D1">
        <w:t>/</w:t>
      </w:r>
      <w:r w:rsidRPr="002849D1">
        <w:rPr>
          <w:sz w:val="16"/>
          <w:szCs w:val="16"/>
        </w:rPr>
        <w:t>11</w:t>
      </w:r>
      <w:r w:rsidRPr="002849D1">
        <w:t xml:space="preserve"> of the amount of the reimbursement.</w:t>
      </w:r>
    </w:p>
    <w:p w:rsidR="00300522" w:rsidRPr="002849D1" w:rsidRDefault="00300522" w:rsidP="00300522">
      <w:pPr>
        <w:pStyle w:val="subsection"/>
      </w:pPr>
      <w:r w:rsidRPr="002849D1">
        <w:tab/>
        <w:t>(2)</w:t>
      </w:r>
      <w:r w:rsidRPr="002849D1">
        <w:tab/>
        <w:t>However, if:</w:t>
      </w:r>
    </w:p>
    <w:p w:rsidR="00300522" w:rsidRPr="002849D1" w:rsidRDefault="00300522" w:rsidP="00300522">
      <w:pPr>
        <w:pStyle w:val="paragraph"/>
      </w:pPr>
      <w:r w:rsidRPr="002849D1">
        <w:tab/>
        <w:t>(a)</w:t>
      </w:r>
      <w:r w:rsidRPr="002849D1">
        <w:tab/>
        <w:t xml:space="preserve">the person incurring the expense incurs it in the capacity of an agent, </w:t>
      </w:r>
      <w:r w:rsidR="002849D1" w:rsidRPr="002849D1">
        <w:rPr>
          <w:position w:val="6"/>
          <w:sz w:val="16"/>
          <w:szCs w:val="16"/>
        </w:rPr>
        <w:t>*</w:t>
      </w:r>
      <w:r w:rsidRPr="002849D1">
        <w:t>officer or partner; and</w:t>
      </w:r>
    </w:p>
    <w:p w:rsidR="00300522" w:rsidRPr="002849D1" w:rsidRDefault="00300522" w:rsidP="00300522">
      <w:pPr>
        <w:pStyle w:val="paragraph"/>
      </w:pPr>
      <w:r w:rsidRPr="002849D1">
        <w:lastRenderedPageBreak/>
        <w:tab/>
        <w:t>(b)</w:t>
      </w:r>
      <w:r w:rsidRPr="002849D1">
        <w:tab/>
        <w:t>the incurring of the expense is only in part related directly to his or her activities as your agent or officer, or as a partner, as the case requires;</w:t>
      </w:r>
    </w:p>
    <w:p w:rsidR="00300522" w:rsidRPr="002849D1" w:rsidRDefault="00300522" w:rsidP="00300522">
      <w:pPr>
        <w:pStyle w:val="subsection2"/>
      </w:pPr>
      <w:r w:rsidRPr="002849D1">
        <w:t xml:space="preserve">the amount of the input tax credit under </w:t>
      </w:r>
      <w:r w:rsidR="002849D1">
        <w:t>subsection (</w:t>
      </w:r>
      <w:r w:rsidRPr="002849D1">
        <w:t>1) is reduced by an extent equivalent to the extent to which the incurring of the expense is not related directly to those activities.</w:t>
      </w:r>
    </w:p>
    <w:p w:rsidR="00300522" w:rsidRPr="002849D1" w:rsidRDefault="00300522" w:rsidP="00300522">
      <w:pPr>
        <w:pStyle w:val="subsection"/>
      </w:pPr>
      <w:r w:rsidRPr="002849D1">
        <w:tab/>
        <w:t>(3)</w:t>
      </w:r>
      <w:r w:rsidRPr="002849D1">
        <w:tab/>
        <w:t>This section has effect despite section</w:t>
      </w:r>
      <w:r w:rsidR="002849D1">
        <w:t> </w:t>
      </w:r>
      <w:r w:rsidRPr="002849D1">
        <w:t>11</w:t>
      </w:r>
      <w:r w:rsidR="002849D1">
        <w:noBreakHyphen/>
      </w:r>
      <w:r w:rsidRPr="002849D1">
        <w:t>25 (which is about the amount of input tax credits for creditable acquisitions).</w:t>
      </w:r>
    </w:p>
    <w:p w:rsidR="00300522" w:rsidRPr="002849D1" w:rsidRDefault="00300522" w:rsidP="00300522">
      <w:pPr>
        <w:pStyle w:val="ActHead5"/>
      </w:pPr>
      <w:bookmarkStart w:id="700" w:name="_Toc364851065"/>
      <w:r w:rsidRPr="002849D1">
        <w:rPr>
          <w:rStyle w:val="CharSectno"/>
        </w:rPr>
        <w:t>111</w:t>
      </w:r>
      <w:r w:rsidR="002849D1" w:rsidRPr="002849D1">
        <w:rPr>
          <w:rStyle w:val="CharSectno"/>
        </w:rPr>
        <w:noBreakHyphen/>
      </w:r>
      <w:r w:rsidRPr="002849D1">
        <w:rPr>
          <w:rStyle w:val="CharSectno"/>
        </w:rPr>
        <w:t>15</w:t>
      </w:r>
      <w:r w:rsidRPr="002849D1">
        <w:t xml:space="preserve">  Tax invoices relating to reimbursements</w:t>
      </w:r>
      <w:bookmarkEnd w:id="700"/>
    </w:p>
    <w:p w:rsidR="00300522" w:rsidRPr="002849D1" w:rsidRDefault="00300522" w:rsidP="00300522">
      <w:pPr>
        <w:pStyle w:val="subsection"/>
      </w:pPr>
      <w:r w:rsidRPr="002849D1">
        <w:tab/>
      </w:r>
      <w:r w:rsidRPr="002849D1">
        <w:tab/>
        <w:t>For the purposes of subsection</w:t>
      </w:r>
      <w:r w:rsidR="002849D1">
        <w:t> </w:t>
      </w:r>
      <w:r w:rsidRPr="002849D1">
        <w:t>29</w:t>
      </w:r>
      <w:r w:rsidR="002849D1">
        <w:noBreakHyphen/>
      </w:r>
      <w:r w:rsidRPr="002849D1">
        <w:t xml:space="preserve">10(3), you are taken to hold a </w:t>
      </w:r>
      <w:r w:rsidR="002849D1" w:rsidRPr="002849D1">
        <w:rPr>
          <w:position w:val="6"/>
          <w:sz w:val="16"/>
          <w:szCs w:val="16"/>
        </w:rPr>
        <w:t>*</w:t>
      </w:r>
      <w:r w:rsidRPr="002849D1">
        <w:t xml:space="preserve">tax invoice for a </w:t>
      </w:r>
      <w:r w:rsidR="002849D1" w:rsidRPr="002849D1">
        <w:rPr>
          <w:position w:val="6"/>
          <w:sz w:val="16"/>
          <w:szCs w:val="16"/>
        </w:rPr>
        <w:t>*</w:t>
      </w:r>
      <w:r w:rsidRPr="002849D1">
        <w:t xml:space="preserve">creditable acquisition the </w:t>
      </w:r>
      <w:r w:rsidR="002849D1" w:rsidRPr="002849D1">
        <w:rPr>
          <w:position w:val="6"/>
          <w:sz w:val="16"/>
          <w:szCs w:val="16"/>
        </w:rPr>
        <w:t>*</w:t>
      </w:r>
      <w:r w:rsidRPr="002849D1">
        <w:t>consideration for which is a reimbursement to which section</w:t>
      </w:r>
      <w:r w:rsidR="002849D1">
        <w:t> </w:t>
      </w:r>
      <w:r w:rsidRPr="002849D1">
        <w:t>111</w:t>
      </w:r>
      <w:r w:rsidR="002849D1">
        <w:noBreakHyphen/>
      </w:r>
      <w:r w:rsidRPr="002849D1">
        <w:t xml:space="preserve">5 applies if you hold a tax invoice for the </w:t>
      </w:r>
      <w:r w:rsidR="002849D1" w:rsidRPr="002849D1">
        <w:rPr>
          <w:position w:val="6"/>
          <w:sz w:val="16"/>
          <w:szCs w:val="16"/>
        </w:rPr>
        <w:t>*</w:t>
      </w:r>
      <w:r w:rsidRPr="002849D1">
        <w:t>taxable supply referred to in subsection</w:t>
      </w:r>
      <w:r w:rsidR="002849D1">
        <w:t> </w:t>
      </w:r>
      <w:r w:rsidRPr="002849D1">
        <w:t>111</w:t>
      </w:r>
      <w:r w:rsidR="002849D1">
        <w:noBreakHyphen/>
      </w:r>
      <w:r w:rsidRPr="002849D1">
        <w:t>5(3).</w:t>
      </w:r>
    </w:p>
    <w:p w:rsidR="006B4DFA" w:rsidRPr="002849D1" w:rsidRDefault="006B4DFA" w:rsidP="006B4DFA">
      <w:pPr>
        <w:pStyle w:val="ActHead5"/>
      </w:pPr>
      <w:bookmarkStart w:id="701" w:name="_Toc364851066"/>
      <w:r w:rsidRPr="002849D1">
        <w:rPr>
          <w:rStyle w:val="CharSectno"/>
        </w:rPr>
        <w:t>111</w:t>
      </w:r>
      <w:r w:rsidR="002849D1" w:rsidRPr="002849D1">
        <w:rPr>
          <w:rStyle w:val="CharSectno"/>
        </w:rPr>
        <w:noBreakHyphen/>
      </w:r>
      <w:r w:rsidRPr="002849D1">
        <w:rPr>
          <w:rStyle w:val="CharSectno"/>
        </w:rPr>
        <w:t>18</w:t>
      </w:r>
      <w:r w:rsidRPr="002849D1">
        <w:t xml:space="preserve">  Application of Division to volunteers working for charities etc.</w:t>
      </w:r>
      <w:bookmarkEnd w:id="701"/>
    </w:p>
    <w:p w:rsidR="00300522" w:rsidRPr="002849D1" w:rsidRDefault="00300522" w:rsidP="00300522">
      <w:pPr>
        <w:pStyle w:val="subsection"/>
      </w:pPr>
      <w:r w:rsidRPr="002849D1">
        <w:tab/>
        <w:t>(1)</w:t>
      </w:r>
      <w:r w:rsidRPr="002849D1">
        <w:tab/>
        <w:t xml:space="preserve">If: </w:t>
      </w:r>
    </w:p>
    <w:p w:rsidR="00300522" w:rsidRPr="002849D1" w:rsidRDefault="00300522" w:rsidP="00300522">
      <w:pPr>
        <w:pStyle w:val="paragraph"/>
      </w:pPr>
      <w:r w:rsidRPr="002849D1">
        <w:tab/>
        <w:t>(a)</w:t>
      </w:r>
      <w:r w:rsidRPr="002849D1">
        <w:tab/>
      </w:r>
      <w:r w:rsidR="000A4360" w:rsidRPr="002849D1">
        <w:t xml:space="preserve">an </w:t>
      </w:r>
      <w:r w:rsidR="002849D1" w:rsidRPr="002849D1">
        <w:rPr>
          <w:position w:val="6"/>
          <w:sz w:val="16"/>
        </w:rPr>
        <w:t>*</w:t>
      </w:r>
      <w:r w:rsidR="000A4360" w:rsidRPr="002849D1">
        <w:t>endorsed charity</w:t>
      </w:r>
      <w:r w:rsidRPr="002849D1">
        <w:t xml:space="preserve">, a </w:t>
      </w:r>
      <w:r w:rsidR="002849D1" w:rsidRPr="002849D1">
        <w:rPr>
          <w:position w:val="6"/>
          <w:sz w:val="16"/>
          <w:szCs w:val="16"/>
        </w:rPr>
        <w:t>*</w:t>
      </w:r>
      <w:r w:rsidRPr="002849D1">
        <w:t>gift</w:t>
      </w:r>
      <w:r w:rsidR="002849D1">
        <w:noBreakHyphen/>
      </w:r>
      <w:r w:rsidRPr="002849D1">
        <w:t xml:space="preserve">deductible entity or a </w:t>
      </w:r>
      <w:r w:rsidR="002849D1" w:rsidRPr="002849D1">
        <w:rPr>
          <w:position w:val="6"/>
          <w:sz w:val="16"/>
          <w:szCs w:val="16"/>
        </w:rPr>
        <w:t>*</w:t>
      </w:r>
      <w:r w:rsidRPr="002849D1">
        <w:t xml:space="preserve">government school reimburses an individual for an expense he or she incurs; and </w:t>
      </w:r>
    </w:p>
    <w:p w:rsidR="00300522" w:rsidRPr="002849D1" w:rsidRDefault="00300522" w:rsidP="00300522">
      <w:pPr>
        <w:pStyle w:val="paragraph"/>
      </w:pPr>
      <w:r w:rsidRPr="002849D1">
        <w:tab/>
        <w:t>(b)</w:t>
      </w:r>
      <w:r w:rsidRPr="002849D1">
        <w:tab/>
        <w:t xml:space="preserve">the expense is directly related to his or her activities as a volunteer of the </w:t>
      </w:r>
      <w:r w:rsidR="007604C8" w:rsidRPr="002849D1">
        <w:t>endorsed charity</w:t>
      </w:r>
      <w:r w:rsidRPr="002849D1">
        <w:t>, gift</w:t>
      </w:r>
      <w:r w:rsidR="002849D1">
        <w:noBreakHyphen/>
      </w:r>
      <w:r w:rsidRPr="002849D1">
        <w:t xml:space="preserve">deductible entity or government school; </w:t>
      </w:r>
    </w:p>
    <w:p w:rsidR="00300522" w:rsidRPr="002849D1" w:rsidRDefault="00300522" w:rsidP="00300522">
      <w:pPr>
        <w:pStyle w:val="subsection2"/>
      </w:pPr>
      <w:r w:rsidRPr="002849D1">
        <w:t xml:space="preserve">this </w:t>
      </w:r>
      <w:r w:rsidR="00A53099" w:rsidRPr="002849D1">
        <w:t>Division</w:t>
      </w:r>
      <w:r w:rsidR="00A36DB5" w:rsidRPr="002849D1">
        <w:t xml:space="preserve"> </w:t>
      </w:r>
      <w:r w:rsidRPr="002849D1">
        <w:t xml:space="preserve">applies </w:t>
      </w:r>
      <w:r w:rsidR="008630B5" w:rsidRPr="002849D1">
        <w:t>to the endorsed charity</w:t>
      </w:r>
      <w:r w:rsidRPr="002849D1">
        <w:t>, gift</w:t>
      </w:r>
      <w:r w:rsidR="002849D1">
        <w:noBreakHyphen/>
      </w:r>
      <w:r w:rsidRPr="002849D1">
        <w:t xml:space="preserve">deductible entity or government school as if: </w:t>
      </w:r>
    </w:p>
    <w:p w:rsidR="00300522" w:rsidRPr="002849D1" w:rsidRDefault="00300522" w:rsidP="00300522">
      <w:pPr>
        <w:pStyle w:val="paragraph"/>
      </w:pPr>
      <w:r w:rsidRPr="002849D1">
        <w:tab/>
        <w:t>(c)</w:t>
      </w:r>
      <w:r w:rsidRPr="002849D1">
        <w:tab/>
        <w:t xml:space="preserve">the individual were an employee of the </w:t>
      </w:r>
      <w:r w:rsidR="00675830" w:rsidRPr="002849D1">
        <w:t>endorsed charity</w:t>
      </w:r>
      <w:r w:rsidRPr="002849D1">
        <w:t>, gift</w:t>
      </w:r>
      <w:r w:rsidR="002849D1">
        <w:noBreakHyphen/>
      </w:r>
      <w:r w:rsidRPr="002849D1">
        <w:t xml:space="preserve">deductible entity or government school; and </w:t>
      </w:r>
    </w:p>
    <w:p w:rsidR="00300522" w:rsidRPr="002849D1" w:rsidRDefault="00300522" w:rsidP="00300522">
      <w:pPr>
        <w:pStyle w:val="paragraph"/>
      </w:pPr>
      <w:r w:rsidRPr="002849D1">
        <w:tab/>
        <w:t>(d)</w:t>
      </w:r>
      <w:r w:rsidRPr="002849D1">
        <w:tab/>
        <w:t xml:space="preserve">his or her activities in connection with incurring the expense were activities as such an employee. </w:t>
      </w:r>
    </w:p>
    <w:p w:rsidR="00300522" w:rsidRPr="002849D1" w:rsidRDefault="00300522" w:rsidP="00300522">
      <w:pPr>
        <w:pStyle w:val="subsection"/>
      </w:pPr>
      <w:r w:rsidRPr="002849D1">
        <w:tab/>
        <w:t>(3)</w:t>
      </w:r>
      <w:r w:rsidRPr="002849D1">
        <w:tab/>
      </w:r>
      <w:r w:rsidR="002849D1">
        <w:t>Subsection (</w:t>
      </w:r>
      <w:r w:rsidRPr="002849D1">
        <w:t xml:space="preserve">1) does not apply in relation to a reimbursement by a </w:t>
      </w:r>
      <w:r w:rsidR="002849D1" w:rsidRPr="002849D1">
        <w:rPr>
          <w:position w:val="6"/>
          <w:sz w:val="16"/>
        </w:rPr>
        <w:t>*</w:t>
      </w:r>
      <w:r w:rsidRPr="002849D1">
        <w:t>gift</w:t>
      </w:r>
      <w:r w:rsidR="002849D1">
        <w:noBreakHyphen/>
      </w:r>
      <w:r w:rsidRPr="002849D1">
        <w:t xml:space="preserve">deductible entity endorsed as a deductible gift recipient (within the meaning of the </w:t>
      </w:r>
      <w:r w:rsidR="002849D1" w:rsidRPr="002849D1">
        <w:rPr>
          <w:position w:val="6"/>
          <w:sz w:val="16"/>
        </w:rPr>
        <w:t>*</w:t>
      </w:r>
      <w:r w:rsidRPr="002849D1">
        <w:t>ITAA 1997) under section</w:t>
      </w:r>
      <w:r w:rsidR="002849D1">
        <w:t> </w:t>
      </w:r>
      <w:r w:rsidRPr="002849D1">
        <w:t>30</w:t>
      </w:r>
      <w:r w:rsidR="002849D1">
        <w:noBreakHyphen/>
      </w:r>
      <w:r w:rsidRPr="002849D1">
        <w:t>120 of the ITAA 1997, unless:</w:t>
      </w:r>
    </w:p>
    <w:p w:rsidR="00300522" w:rsidRPr="002849D1" w:rsidRDefault="00300522" w:rsidP="00300522">
      <w:pPr>
        <w:pStyle w:val="paragraph"/>
      </w:pPr>
      <w:r w:rsidRPr="002849D1">
        <w:tab/>
        <w:t>(a)</w:t>
      </w:r>
      <w:r w:rsidRPr="002849D1">
        <w:tab/>
        <w:t>the entity is:</w:t>
      </w:r>
    </w:p>
    <w:p w:rsidR="00756E0C" w:rsidRPr="002849D1" w:rsidRDefault="00756E0C" w:rsidP="00756E0C">
      <w:pPr>
        <w:pStyle w:val="paragraphsub"/>
      </w:pPr>
      <w:r w:rsidRPr="002849D1">
        <w:lastRenderedPageBreak/>
        <w:tab/>
        <w:t>(i)</w:t>
      </w:r>
      <w:r w:rsidRPr="002849D1">
        <w:tab/>
        <w:t xml:space="preserve">an </w:t>
      </w:r>
      <w:r w:rsidR="002849D1" w:rsidRPr="002849D1">
        <w:rPr>
          <w:position w:val="6"/>
          <w:sz w:val="16"/>
        </w:rPr>
        <w:t>*</w:t>
      </w:r>
      <w:r w:rsidRPr="002849D1">
        <w:t>endorsed charity; or</w:t>
      </w:r>
    </w:p>
    <w:p w:rsidR="00300522" w:rsidRPr="002849D1" w:rsidRDefault="00300522" w:rsidP="00300522">
      <w:pPr>
        <w:pStyle w:val="paragraphsub"/>
      </w:pPr>
      <w:r w:rsidRPr="002849D1">
        <w:tab/>
        <w:t>(ii)</w:t>
      </w:r>
      <w:r w:rsidRPr="002849D1">
        <w:tab/>
        <w:t xml:space="preserve">a </w:t>
      </w:r>
      <w:r w:rsidR="002849D1" w:rsidRPr="002849D1">
        <w:rPr>
          <w:position w:val="6"/>
          <w:sz w:val="16"/>
        </w:rPr>
        <w:t>*</w:t>
      </w:r>
      <w:r w:rsidRPr="002849D1">
        <w:t>government school; or</w:t>
      </w:r>
    </w:p>
    <w:p w:rsidR="00300522" w:rsidRPr="002849D1" w:rsidRDefault="00300522" w:rsidP="00300522">
      <w:pPr>
        <w:pStyle w:val="paragraphsub"/>
      </w:pPr>
      <w:r w:rsidRPr="002849D1">
        <w:tab/>
        <w:t>(iii)</w:t>
      </w:r>
      <w:r w:rsidRPr="002849D1">
        <w:tab/>
        <w:t>a fund, authority or institution of a kind referred to in paragraph</w:t>
      </w:r>
      <w:r w:rsidR="002849D1">
        <w:t> </w:t>
      </w:r>
      <w:r w:rsidRPr="002849D1">
        <w:t>30</w:t>
      </w:r>
      <w:r w:rsidR="002849D1">
        <w:noBreakHyphen/>
      </w:r>
      <w:r w:rsidRPr="002849D1">
        <w:t>125(1)(b) of the ITAA 1997; or</w:t>
      </w:r>
    </w:p>
    <w:p w:rsidR="00300522" w:rsidRPr="002849D1" w:rsidRDefault="00300522" w:rsidP="00300522">
      <w:pPr>
        <w:pStyle w:val="paragraph"/>
      </w:pPr>
      <w:r w:rsidRPr="002849D1">
        <w:tab/>
        <w:t>(b)</w:t>
      </w:r>
      <w:r w:rsidRPr="002849D1">
        <w:tab/>
        <w:t xml:space="preserve">each purpose to which the expense relates is a </w:t>
      </w:r>
      <w:r w:rsidR="002849D1" w:rsidRPr="002849D1">
        <w:rPr>
          <w:position w:val="6"/>
          <w:sz w:val="16"/>
        </w:rPr>
        <w:t>*</w:t>
      </w:r>
      <w:r w:rsidRPr="002849D1">
        <w:t>gift</w:t>
      </w:r>
      <w:r w:rsidR="002849D1">
        <w:noBreakHyphen/>
      </w:r>
      <w:r w:rsidRPr="002849D1">
        <w:t>deductible purpose of the entity.</w:t>
      </w:r>
    </w:p>
    <w:p w:rsidR="00300522" w:rsidRPr="002849D1" w:rsidRDefault="00300522" w:rsidP="00300522">
      <w:pPr>
        <w:pStyle w:val="notetext"/>
      </w:pPr>
      <w:r w:rsidRPr="002849D1">
        <w:t>Note:</w:t>
      </w:r>
      <w:r w:rsidRPr="002849D1">
        <w:tab/>
        <w:t>This subsection excludes from this section reimbursements by certain (but not all) gift</w:t>
      </w:r>
      <w:r w:rsidR="002849D1">
        <w:noBreakHyphen/>
      </w:r>
      <w:r w:rsidRPr="002849D1">
        <w:t>deductible entities that are only endorsed for the operation of a fund, authority or institution. However, reimbursements can be covered by this section if they relate to the principal purpose of the fund, authority or institution.</w:t>
      </w:r>
    </w:p>
    <w:p w:rsidR="00300522" w:rsidRPr="002849D1" w:rsidRDefault="00300522" w:rsidP="00300522">
      <w:pPr>
        <w:pStyle w:val="ActHead5"/>
      </w:pPr>
      <w:bookmarkStart w:id="702" w:name="_Toc364851067"/>
      <w:r w:rsidRPr="002849D1">
        <w:rPr>
          <w:rStyle w:val="CharSectno"/>
        </w:rPr>
        <w:t>111</w:t>
      </w:r>
      <w:r w:rsidR="002849D1" w:rsidRPr="002849D1">
        <w:rPr>
          <w:rStyle w:val="CharSectno"/>
        </w:rPr>
        <w:noBreakHyphen/>
      </w:r>
      <w:r w:rsidRPr="002849D1">
        <w:rPr>
          <w:rStyle w:val="CharSectno"/>
        </w:rPr>
        <w:t>20</w:t>
      </w:r>
      <w:r w:rsidRPr="002849D1">
        <w:t xml:space="preserve">  Application of </w:t>
      </w:r>
      <w:r w:rsidR="00A53099" w:rsidRPr="002849D1">
        <w:t>Division</w:t>
      </w:r>
      <w:r w:rsidR="00A36DB5" w:rsidRPr="002849D1">
        <w:t xml:space="preserve"> </w:t>
      </w:r>
      <w:r w:rsidRPr="002849D1">
        <w:t>to recipients of certain withholding payments</w:t>
      </w:r>
      <w:bookmarkEnd w:id="702"/>
    </w:p>
    <w:p w:rsidR="00300522" w:rsidRPr="002849D1" w:rsidRDefault="00300522" w:rsidP="00300522">
      <w:pPr>
        <w:pStyle w:val="subsection"/>
      </w:pPr>
      <w:r w:rsidRPr="002849D1">
        <w:tab/>
        <w:t>(1)</w:t>
      </w:r>
      <w:r w:rsidRPr="002849D1">
        <w:tab/>
        <w:t xml:space="preserve">If you make, or are liable to make, </w:t>
      </w:r>
      <w:r w:rsidR="002849D1" w:rsidRPr="002849D1">
        <w:rPr>
          <w:position w:val="6"/>
          <w:sz w:val="16"/>
          <w:szCs w:val="16"/>
        </w:rPr>
        <w:t>*</w:t>
      </w:r>
      <w:r w:rsidRPr="002849D1">
        <w:t xml:space="preserve">withholding payments covered by </w:t>
      </w:r>
      <w:r w:rsidR="002849D1">
        <w:t>subsection (</w:t>
      </w:r>
      <w:r w:rsidRPr="002849D1">
        <w:t xml:space="preserve">2), this </w:t>
      </w:r>
      <w:r w:rsidR="00A53099" w:rsidRPr="002849D1">
        <w:t>Division</w:t>
      </w:r>
      <w:r w:rsidR="00A36DB5" w:rsidRPr="002849D1">
        <w:t xml:space="preserve"> </w:t>
      </w:r>
      <w:r w:rsidRPr="002849D1">
        <w:t>applies to you as if:</w:t>
      </w:r>
    </w:p>
    <w:p w:rsidR="00300522" w:rsidRPr="002849D1" w:rsidRDefault="00300522" w:rsidP="00300522">
      <w:pPr>
        <w:pStyle w:val="paragraph"/>
      </w:pPr>
      <w:r w:rsidRPr="002849D1">
        <w:tab/>
        <w:t>(a)</w:t>
      </w:r>
      <w:r w:rsidRPr="002849D1">
        <w:tab/>
        <w:t>an individual to whom you make (or are liable to make) such payments were your employee; and</w:t>
      </w:r>
    </w:p>
    <w:p w:rsidR="00300522" w:rsidRPr="002849D1" w:rsidRDefault="00300522" w:rsidP="00300522">
      <w:pPr>
        <w:pStyle w:val="paragraph"/>
      </w:pPr>
      <w:r w:rsidRPr="002849D1">
        <w:tab/>
        <w:t>(b)</w:t>
      </w:r>
      <w:r w:rsidRPr="002849D1">
        <w:tab/>
        <w:t>his or her activities in connection with earning such payments were activities as your employee.</w:t>
      </w:r>
    </w:p>
    <w:p w:rsidR="00300522" w:rsidRPr="002849D1" w:rsidRDefault="00300522" w:rsidP="00300522">
      <w:pPr>
        <w:pStyle w:val="subsection"/>
      </w:pPr>
      <w:r w:rsidRPr="002849D1">
        <w:tab/>
        <w:t>(2)</w:t>
      </w:r>
      <w:r w:rsidRPr="002849D1">
        <w:tab/>
        <w:t xml:space="preserve">This subsection covers a </w:t>
      </w:r>
      <w:r w:rsidR="002849D1" w:rsidRPr="002849D1">
        <w:rPr>
          <w:position w:val="6"/>
          <w:sz w:val="16"/>
          <w:szCs w:val="16"/>
        </w:rPr>
        <w:t>*</w:t>
      </w:r>
      <w:r w:rsidRPr="002849D1">
        <w:t>withholding payment covered by any of the provisions in Schedule</w:t>
      </w:r>
      <w:r w:rsidR="002849D1">
        <w:t> </w:t>
      </w:r>
      <w:r w:rsidRPr="002849D1">
        <w:t xml:space="preserve">1 to the </w:t>
      </w:r>
      <w:r w:rsidRPr="002849D1">
        <w:rPr>
          <w:i/>
          <w:iCs/>
        </w:rPr>
        <w:t xml:space="preserve">Taxation Administration Act 1953 </w:t>
      </w:r>
      <w:r w:rsidRPr="002849D1">
        <w:t>listed in the table.</w:t>
      </w:r>
    </w:p>
    <w:p w:rsidR="00300522" w:rsidRPr="002849D1"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2849D1" w:rsidTr="00A53099">
        <w:trPr>
          <w:tblHeader/>
        </w:trPr>
        <w:tc>
          <w:tcPr>
            <w:tcW w:w="7110" w:type="dxa"/>
            <w:gridSpan w:val="3"/>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Withholding payments covered</w:t>
            </w:r>
          </w:p>
        </w:tc>
      </w:tr>
      <w:tr w:rsidR="00300522" w:rsidRPr="002849D1" w:rsidTr="00A53099">
        <w:trPr>
          <w:tblHeader/>
        </w:trPr>
        <w:tc>
          <w:tcPr>
            <w:tcW w:w="708"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1843"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Provision</w:t>
            </w:r>
          </w:p>
        </w:tc>
        <w:tc>
          <w:tcPr>
            <w:tcW w:w="455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Subject matter</w:t>
            </w:r>
          </w:p>
        </w:tc>
      </w:tr>
      <w:tr w:rsidR="00300522" w:rsidRPr="002849D1" w:rsidTr="00A53099">
        <w:tc>
          <w:tcPr>
            <w:tcW w:w="708" w:type="dxa"/>
            <w:tcBorders>
              <w:top w:val="single" w:sz="12" w:space="0" w:color="auto"/>
            </w:tcBorders>
            <w:shd w:val="clear" w:color="auto" w:fill="auto"/>
          </w:tcPr>
          <w:p w:rsidR="00300522" w:rsidRPr="002849D1" w:rsidRDefault="00300522" w:rsidP="00300522">
            <w:pPr>
              <w:pStyle w:val="Tabletext"/>
            </w:pPr>
            <w:r w:rsidRPr="002849D1">
              <w:t>1</w:t>
            </w:r>
          </w:p>
        </w:tc>
        <w:tc>
          <w:tcPr>
            <w:tcW w:w="1843" w:type="dxa"/>
            <w:tcBorders>
              <w:top w:val="single" w:sz="12" w:space="0" w:color="auto"/>
            </w:tcBorders>
            <w:shd w:val="clear" w:color="auto" w:fill="auto"/>
          </w:tcPr>
          <w:p w:rsidR="00300522" w:rsidRPr="002849D1" w:rsidRDefault="00300522" w:rsidP="00300522">
            <w:pPr>
              <w:pStyle w:val="Tabletext"/>
            </w:pPr>
            <w:r w:rsidRPr="002849D1">
              <w:t>Section</w:t>
            </w:r>
            <w:r w:rsidR="002849D1">
              <w:t> </w:t>
            </w:r>
            <w:r w:rsidRPr="002849D1">
              <w:t>12</w:t>
            </w:r>
            <w:r w:rsidR="002849D1">
              <w:noBreakHyphen/>
            </w:r>
            <w:r w:rsidRPr="002849D1">
              <w:t>35</w:t>
            </w:r>
          </w:p>
        </w:tc>
        <w:tc>
          <w:tcPr>
            <w:tcW w:w="4559" w:type="dxa"/>
            <w:tcBorders>
              <w:top w:val="single" w:sz="12" w:space="0" w:color="auto"/>
            </w:tcBorders>
            <w:shd w:val="clear" w:color="auto" w:fill="auto"/>
          </w:tcPr>
          <w:p w:rsidR="00300522" w:rsidRPr="002849D1" w:rsidRDefault="00300522" w:rsidP="00300522">
            <w:pPr>
              <w:pStyle w:val="Tabletext"/>
            </w:pPr>
            <w:r w:rsidRPr="002849D1">
              <w:t>Payment to employee</w:t>
            </w:r>
          </w:p>
        </w:tc>
      </w:tr>
      <w:tr w:rsidR="00300522" w:rsidRPr="002849D1" w:rsidTr="00A53099">
        <w:tc>
          <w:tcPr>
            <w:tcW w:w="708" w:type="dxa"/>
            <w:shd w:val="clear" w:color="auto" w:fill="auto"/>
          </w:tcPr>
          <w:p w:rsidR="00300522" w:rsidRPr="002849D1" w:rsidRDefault="00300522" w:rsidP="00300522">
            <w:pPr>
              <w:pStyle w:val="Tabletext"/>
            </w:pPr>
            <w:r w:rsidRPr="002849D1">
              <w:t>2</w:t>
            </w:r>
          </w:p>
        </w:tc>
        <w:tc>
          <w:tcPr>
            <w:tcW w:w="1843" w:type="dxa"/>
            <w:shd w:val="clear" w:color="auto" w:fill="auto"/>
          </w:tcPr>
          <w:p w:rsidR="00300522" w:rsidRPr="002849D1" w:rsidRDefault="00300522" w:rsidP="00300522">
            <w:pPr>
              <w:pStyle w:val="Tabletext"/>
            </w:pPr>
            <w:r w:rsidRPr="002849D1">
              <w:t>Section</w:t>
            </w:r>
            <w:r w:rsidR="002849D1">
              <w:t> </w:t>
            </w:r>
            <w:r w:rsidRPr="002849D1">
              <w:t>12</w:t>
            </w:r>
            <w:r w:rsidR="002849D1">
              <w:noBreakHyphen/>
            </w:r>
            <w:r w:rsidRPr="002849D1">
              <w:t>40</w:t>
            </w:r>
          </w:p>
        </w:tc>
        <w:tc>
          <w:tcPr>
            <w:tcW w:w="4559" w:type="dxa"/>
            <w:shd w:val="clear" w:color="auto" w:fill="auto"/>
          </w:tcPr>
          <w:p w:rsidR="00300522" w:rsidRPr="002849D1" w:rsidRDefault="00300522" w:rsidP="00300522">
            <w:pPr>
              <w:pStyle w:val="Tabletext"/>
            </w:pPr>
            <w:r w:rsidRPr="002849D1">
              <w:t>Payment to company director</w:t>
            </w:r>
          </w:p>
        </w:tc>
      </w:tr>
      <w:tr w:rsidR="00300522" w:rsidRPr="002849D1" w:rsidTr="00A53099">
        <w:tc>
          <w:tcPr>
            <w:tcW w:w="708" w:type="dxa"/>
            <w:shd w:val="clear" w:color="auto" w:fill="auto"/>
          </w:tcPr>
          <w:p w:rsidR="00300522" w:rsidRPr="002849D1" w:rsidRDefault="00300522" w:rsidP="00300522">
            <w:pPr>
              <w:pStyle w:val="Tabletext"/>
            </w:pPr>
            <w:r w:rsidRPr="002849D1">
              <w:t>3</w:t>
            </w:r>
          </w:p>
        </w:tc>
        <w:tc>
          <w:tcPr>
            <w:tcW w:w="1843" w:type="dxa"/>
            <w:shd w:val="clear" w:color="auto" w:fill="auto"/>
          </w:tcPr>
          <w:p w:rsidR="00300522" w:rsidRPr="002849D1" w:rsidRDefault="00300522" w:rsidP="00300522">
            <w:pPr>
              <w:pStyle w:val="Tabletext"/>
            </w:pPr>
            <w:r w:rsidRPr="002849D1">
              <w:t>Section</w:t>
            </w:r>
            <w:r w:rsidR="002849D1">
              <w:t> </w:t>
            </w:r>
            <w:r w:rsidRPr="002849D1">
              <w:t>12</w:t>
            </w:r>
            <w:r w:rsidR="002849D1">
              <w:noBreakHyphen/>
            </w:r>
            <w:r w:rsidRPr="002849D1">
              <w:t>45</w:t>
            </w:r>
          </w:p>
        </w:tc>
        <w:tc>
          <w:tcPr>
            <w:tcW w:w="4559" w:type="dxa"/>
            <w:shd w:val="clear" w:color="auto" w:fill="auto"/>
          </w:tcPr>
          <w:p w:rsidR="00300522" w:rsidRPr="002849D1" w:rsidRDefault="00300522" w:rsidP="00300522">
            <w:pPr>
              <w:pStyle w:val="Tabletext"/>
            </w:pPr>
            <w:r w:rsidRPr="002849D1">
              <w:t>Payment to office holder</w:t>
            </w:r>
          </w:p>
        </w:tc>
      </w:tr>
      <w:tr w:rsidR="00300522" w:rsidRPr="002849D1" w:rsidTr="00A53099">
        <w:tc>
          <w:tcPr>
            <w:tcW w:w="708" w:type="dxa"/>
            <w:tcBorders>
              <w:bottom w:val="single" w:sz="4" w:space="0" w:color="auto"/>
            </w:tcBorders>
            <w:shd w:val="clear" w:color="auto" w:fill="auto"/>
          </w:tcPr>
          <w:p w:rsidR="00300522" w:rsidRPr="002849D1" w:rsidRDefault="00300522" w:rsidP="00300522">
            <w:pPr>
              <w:pStyle w:val="Tabletext"/>
            </w:pPr>
            <w:r w:rsidRPr="002849D1">
              <w:t>4</w:t>
            </w:r>
          </w:p>
        </w:tc>
        <w:tc>
          <w:tcPr>
            <w:tcW w:w="1843" w:type="dxa"/>
            <w:tcBorders>
              <w:bottom w:val="single" w:sz="4" w:space="0" w:color="auto"/>
            </w:tcBorders>
            <w:shd w:val="clear" w:color="auto" w:fill="auto"/>
          </w:tcPr>
          <w:p w:rsidR="00300522" w:rsidRPr="002849D1" w:rsidRDefault="00300522" w:rsidP="00300522">
            <w:pPr>
              <w:pStyle w:val="Tabletext"/>
            </w:pPr>
            <w:r w:rsidRPr="002849D1">
              <w:t>Section</w:t>
            </w:r>
            <w:r w:rsidR="002849D1">
              <w:t> </w:t>
            </w:r>
            <w:r w:rsidRPr="002849D1">
              <w:t>12</w:t>
            </w:r>
            <w:r w:rsidR="002849D1">
              <w:noBreakHyphen/>
            </w:r>
            <w:r w:rsidRPr="002849D1">
              <w:t>55</w:t>
            </w:r>
          </w:p>
        </w:tc>
        <w:tc>
          <w:tcPr>
            <w:tcW w:w="4559" w:type="dxa"/>
            <w:tcBorders>
              <w:bottom w:val="single" w:sz="4" w:space="0" w:color="auto"/>
            </w:tcBorders>
            <w:shd w:val="clear" w:color="auto" w:fill="auto"/>
          </w:tcPr>
          <w:p w:rsidR="00300522" w:rsidRPr="002849D1" w:rsidRDefault="00300522" w:rsidP="00300522">
            <w:pPr>
              <w:pStyle w:val="Tabletext"/>
            </w:pPr>
            <w:r w:rsidRPr="002849D1">
              <w:rPr>
                <w:noProof/>
              </w:rPr>
              <w:t>Voluntary agreement to withhold</w:t>
            </w:r>
          </w:p>
        </w:tc>
      </w:tr>
      <w:tr w:rsidR="00300522" w:rsidRPr="002849D1" w:rsidTr="00A53099">
        <w:tc>
          <w:tcPr>
            <w:tcW w:w="708" w:type="dxa"/>
            <w:tcBorders>
              <w:bottom w:val="single" w:sz="12" w:space="0" w:color="auto"/>
            </w:tcBorders>
            <w:shd w:val="clear" w:color="auto" w:fill="auto"/>
          </w:tcPr>
          <w:p w:rsidR="00300522" w:rsidRPr="002849D1" w:rsidRDefault="00300522" w:rsidP="00300522">
            <w:pPr>
              <w:pStyle w:val="Tabletext"/>
            </w:pPr>
            <w:r w:rsidRPr="002849D1">
              <w:t>5</w:t>
            </w:r>
          </w:p>
        </w:tc>
        <w:tc>
          <w:tcPr>
            <w:tcW w:w="1843" w:type="dxa"/>
            <w:tcBorders>
              <w:bottom w:val="single" w:sz="12" w:space="0" w:color="auto"/>
            </w:tcBorders>
            <w:shd w:val="clear" w:color="auto" w:fill="auto"/>
          </w:tcPr>
          <w:p w:rsidR="00300522" w:rsidRPr="002849D1" w:rsidRDefault="00300522" w:rsidP="00300522">
            <w:pPr>
              <w:pStyle w:val="Tabletext"/>
            </w:pPr>
            <w:r w:rsidRPr="002849D1">
              <w:t>Section</w:t>
            </w:r>
            <w:r w:rsidR="002849D1">
              <w:t> </w:t>
            </w:r>
            <w:r w:rsidRPr="002849D1">
              <w:rPr>
                <w:noProof/>
              </w:rPr>
              <w:t>12</w:t>
            </w:r>
            <w:r w:rsidR="002849D1">
              <w:rPr>
                <w:noProof/>
              </w:rPr>
              <w:noBreakHyphen/>
            </w:r>
            <w:r w:rsidRPr="002849D1">
              <w:rPr>
                <w:noProof/>
              </w:rPr>
              <w:t>60</w:t>
            </w:r>
          </w:p>
        </w:tc>
        <w:tc>
          <w:tcPr>
            <w:tcW w:w="4559" w:type="dxa"/>
            <w:tcBorders>
              <w:bottom w:val="single" w:sz="12" w:space="0" w:color="auto"/>
            </w:tcBorders>
            <w:shd w:val="clear" w:color="auto" w:fill="auto"/>
          </w:tcPr>
          <w:p w:rsidR="00300522" w:rsidRPr="002849D1" w:rsidRDefault="00300522" w:rsidP="00300522">
            <w:pPr>
              <w:pStyle w:val="Tabletext"/>
            </w:pPr>
            <w:r w:rsidRPr="002849D1">
              <w:rPr>
                <w:noProof/>
              </w:rPr>
              <w:t>Payment under labour hire arrangement, or specified by regulations</w:t>
            </w:r>
          </w:p>
        </w:tc>
      </w:tr>
    </w:tbl>
    <w:p w:rsidR="00300522" w:rsidRPr="002849D1" w:rsidRDefault="00300522" w:rsidP="00300522">
      <w:pPr>
        <w:pStyle w:val="ActHead5"/>
      </w:pPr>
      <w:bookmarkStart w:id="703" w:name="_Toc364851068"/>
      <w:r w:rsidRPr="002849D1">
        <w:rPr>
          <w:rStyle w:val="CharSectno"/>
        </w:rPr>
        <w:t>111</w:t>
      </w:r>
      <w:r w:rsidR="002849D1" w:rsidRPr="002849D1">
        <w:rPr>
          <w:rStyle w:val="CharSectno"/>
        </w:rPr>
        <w:noBreakHyphen/>
      </w:r>
      <w:r w:rsidRPr="002849D1">
        <w:rPr>
          <w:rStyle w:val="CharSectno"/>
        </w:rPr>
        <w:t>25</w:t>
      </w:r>
      <w:r w:rsidRPr="002849D1">
        <w:t xml:space="preserve">  Employers paying expenses of employees etc.</w:t>
      </w:r>
      <w:bookmarkEnd w:id="703"/>
    </w:p>
    <w:p w:rsidR="00300522" w:rsidRPr="002849D1" w:rsidRDefault="00300522" w:rsidP="00300522">
      <w:pPr>
        <w:pStyle w:val="subsection"/>
      </w:pPr>
      <w:r w:rsidRPr="002849D1">
        <w:tab/>
      </w:r>
      <w:r w:rsidRPr="002849D1">
        <w:tab/>
        <w:t>If you make, or are liable to make:</w:t>
      </w:r>
    </w:p>
    <w:p w:rsidR="00300522" w:rsidRPr="002849D1" w:rsidRDefault="00300522" w:rsidP="00300522">
      <w:pPr>
        <w:pStyle w:val="paragraph"/>
      </w:pPr>
      <w:r w:rsidRPr="002849D1">
        <w:lastRenderedPageBreak/>
        <w:tab/>
        <w:t>(a)</w:t>
      </w:r>
      <w:r w:rsidRPr="002849D1">
        <w:tab/>
        <w:t>a payment on behalf of your employee for an expense that he or she incurs that is related directly to his or her activities as your employee; or</w:t>
      </w:r>
    </w:p>
    <w:p w:rsidR="00300522" w:rsidRPr="002849D1" w:rsidRDefault="00300522" w:rsidP="00300522">
      <w:pPr>
        <w:pStyle w:val="paragraph"/>
      </w:pPr>
      <w:r w:rsidRPr="002849D1">
        <w:tab/>
        <w:t>(b)</w:t>
      </w:r>
      <w:r w:rsidRPr="002849D1">
        <w:tab/>
        <w:t>a payment:</w:t>
      </w:r>
    </w:p>
    <w:p w:rsidR="00300522" w:rsidRPr="002849D1" w:rsidRDefault="00300522" w:rsidP="00300522">
      <w:pPr>
        <w:pStyle w:val="paragraphsub"/>
      </w:pPr>
      <w:r w:rsidRPr="002849D1">
        <w:tab/>
        <w:t>(i)</w:t>
      </w:r>
      <w:r w:rsidRPr="002849D1">
        <w:tab/>
        <w:t xml:space="preserve">on behalf of an employee (whether or not you are the employee’s employer) for an expense that the employee or the employee’s </w:t>
      </w:r>
      <w:r w:rsidR="002849D1" w:rsidRPr="002849D1">
        <w:rPr>
          <w:position w:val="6"/>
          <w:sz w:val="16"/>
          <w:szCs w:val="16"/>
        </w:rPr>
        <w:t>*</w:t>
      </w:r>
      <w:r w:rsidRPr="002849D1">
        <w:t>associate incurs; or</w:t>
      </w:r>
    </w:p>
    <w:p w:rsidR="00300522" w:rsidRPr="002849D1" w:rsidRDefault="00300522" w:rsidP="00300522">
      <w:pPr>
        <w:pStyle w:val="paragraphsub"/>
      </w:pPr>
      <w:r w:rsidRPr="002849D1">
        <w:tab/>
        <w:t>(ii)</w:t>
      </w:r>
      <w:r w:rsidRPr="002849D1">
        <w:tab/>
        <w:t>on behalf of an associate of an employee (whether or not you are the employee’s employer) for an expense that the associate or employee incurs;</w:t>
      </w:r>
    </w:p>
    <w:p w:rsidR="00300522" w:rsidRPr="002849D1" w:rsidRDefault="00300522" w:rsidP="00300522">
      <w:pPr>
        <w:pStyle w:val="paragraph"/>
      </w:pPr>
      <w:r w:rsidRPr="002849D1">
        <w:tab/>
      </w:r>
      <w:r w:rsidRPr="002849D1">
        <w:tab/>
        <w:t xml:space="preserve">that constitutes an </w:t>
      </w:r>
      <w:r w:rsidR="002849D1" w:rsidRPr="002849D1">
        <w:rPr>
          <w:position w:val="6"/>
          <w:sz w:val="16"/>
          <w:szCs w:val="16"/>
        </w:rPr>
        <w:t>*</w:t>
      </w:r>
      <w:r w:rsidRPr="002849D1">
        <w:t>expense payment benefit;</w:t>
      </w:r>
    </w:p>
    <w:p w:rsidR="00300522" w:rsidRPr="002849D1" w:rsidRDefault="00300522" w:rsidP="00300522">
      <w:pPr>
        <w:pStyle w:val="subsection2"/>
      </w:pPr>
      <w:r w:rsidRPr="002849D1">
        <w:t xml:space="preserve">this </w:t>
      </w:r>
      <w:r w:rsidR="00A53099" w:rsidRPr="002849D1">
        <w:t>Division</w:t>
      </w:r>
      <w:r w:rsidR="00A36DB5" w:rsidRPr="002849D1">
        <w:t xml:space="preserve"> </w:t>
      </w:r>
      <w:r w:rsidRPr="002849D1">
        <w:t>applies to you as if you reimbursed your employee, or you reimbursed the employee or associate, for the expense.</w:t>
      </w:r>
    </w:p>
    <w:p w:rsidR="00300522" w:rsidRPr="002849D1" w:rsidRDefault="00300522" w:rsidP="00300522">
      <w:pPr>
        <w:pStyle w:val="ActHead5"/>
      </w:pPr>
      <w:bookmarkStart w:id="704" w:name="_Toc364851069"/>
      <w:r w:rsidRPr="002849D1">
        <w:rPr>
          <w:rStyle w:val="CharSectno"/>
        </w:rPr>
        <w:t>111</w:t>
      </w:r>
      <w:r w:rsidR="002849D1" w:rsidRPr="002849D1">
        <w:rPr>
          <w:rStyle w:val="CharSectno"/>
        </w:rPr>
        <w:noBreakHyphen/>
      </w:r>
      <w:r w:rsidRPr="002849D1">
        <w:rPr>
          <w:rStyle w:val="CharSectno"/>
        </w:rPr>
        <w:t>30</w:t>
      </w:r>
      <w:r w:rsidRPr="002849D1">
        <w:t xml:space="preserve">  Reimbursements etc. of former or future employees etc.</w:t>
      </w:r>
      <w:bookmarkEnd w:id="704"/>
    </w:p>
    <w:p w:rsidR="00300522" w:rsidRPr="002849D1" w:rsidRDefault="00300522" w:rsidP="00300522">
      <w:pPr>
        <w:pStyle w:val="subsection"/>
      </w:pPr>
      <w:r w:rsidRPr="002849D1">
        <w:tab/>
      </w:r>
      <w:r w:rsidRPr="002849D1">
        <w:tab/>
        <w:t xml:space="preserve">This </w:t>
      </w:r>
      <w:r w:rsidR="00A53099" w:rsidRPr="002849D1">
        <w:t>Division</w:t>
      </w:r>
      <w:r w:rsidR="00A36DB5" w:rsidRPr="002849D1">
        <w:t xml:space="preserve"> </w:t>
      </w:r>
      <w:r w:rsidRPr="002849D1">
        <w:t>applies in relation to:</w:t>
      </w:r>
    </w:p>
    <w:p w:rsidR="00300522" w:rsidRPr="002849D1" w:rsidRDefault="00300522" w:rsidP="00300522">
      <w:pPr>
        <w:pStyle w:val="paragraph"/>
      </w:pPr>
      <w:r w:rsidRPr="002849D1">
        <w:tab/>
        <w:t>(a)</w:t>
      </w:r>
      <w:r w:rsidRPr="002849D1">
        <w:tab/>
        <w:t>reimbursements, of a kind referred to in paragraph</w:t>
      </w:r>
      <w:r w:rsidR="002849D1">
        <w:t> </w:t>
      </w:r>
      <w:r w:rsidRPr="002849D1">
        <w:t>111</w:t>
      </w:r>
      <w:r w:rsidR="002849D1">
        <w:noBreakHyphen/>
      </w:r>
      <w:r w:rsidRPr="002849D1">
        <w:t xml:space="preserve">5(1)(ab) or (ac), of former employees and future employees, and of the </w:t>
      </w:r>
      <w:r w:rsidR="002849D1" w:rsidRPr="002849D1">
        <w:rPr>
          <w:position w:val="6"/>
          <w:sz w:val="16"/>
          <w:szCs w:val="16"/>
        </w:rPr>
        <w:t>*</w:t>
      </w:r>
      <w:r w:rsidRPr="002849D1">
        <w:t>associates of former employees and future employees; and</w:t>
      </w:r>
    </w:p>
    <w:p w:rsidR="00300522" w:rsidRPr="002849D1" w:rsidRDefault="00300522" w:rsidP="00300522">
      <w:pPr>
        <w:pStyle w:val="paragraph"/>
      </w:pPr>
      <w:r w:rsidRPr="002849D1">
        <w:tab/>
        <w:t>(b)</w:t>
      </w:r>
      <w:r w:rsidRPr="002849D1">
        <w:tab/>
        <w:t>payments, of a kind referred to in paragraph</w:t>
      </w:r>
      <w:r w:rsidR="002849D1">
        <w:t> </w:t>
      </w:r>
      <w:r w:rsidRPr="002849D1">
        <w:t>111</w:t>
      </w:r>
      <w:r w:rsidR="002849D1">
        <w:noBreakHyphen/>
      </w:r>
      <w:r w:rsidRPr="002849D1">
        <w:t xml:space="preserve">25(b), that you make or are liable to make on behalf of former employees and future employees, and of the </w:t>
      </w:r>
      <w:r w:rsidR="002849D1" w:rsidRPr="002849D1">
        <w:rPr>
          <w:position w:val="6"/>
          <w:sz w:val="16"/>
          <w:szCs w:val="16"/>
        </w:rPr>
        <w:t>*</w:t>
      </w:r>
      <w:r w:rsidRPr="002849D1">
        <w:t>associates of former employees and future employees;</w:t>
      </w:r>
    </w:p>
    <w:p w:rsidR="00300522" w:rsidRPr="002849D1" w:rsidRDefault="00300522" w:rsidP="00300522">
      <w:pPr>
        <w:pStyle w:val="subsection2"/>
      </w:pPr>
      <w:r w:rsidRPr="002849D1">
        <w:t xml:space="preserve">in the same way that this </w:t>
      </w:r>
      <w:r w:rsidR="00A53099" w:rsidRPr="002849D1">
        <w:t>Division</w:t>
      </w:r>
      <w:r w:rsidR="00A36DB5" w:rsidRPr="002849D1">
        <w:t xml:space="preserve"> </w:t>
      </w:r>
      <w:r w:rsidRPr="002849D1">
        <w:t>applies to such reimbursements of, and such payments that you make or are liable to make to, employees and their associates.</w:t>
      </w:r>
    </w:p>
    <w:p w:rsidR="00300522" w:rsidRPr="002849D1" w:rsidRDefault="00300522" w:rsidP="00A36DB5">
      <w:pPr>
        <w:pStyle w:val="ActHead3"/>
        <w:pageBreakBefore/>
      </w:pPr>
      <w:bookmarkStart w:id="705" w:name="_Toc364851070"/>
      <w:r w:rsidRPr="002849D1">
        <w:rPr>
          <w:rStyle w:val="CharDivNo"/>
        </w:rPr>
        <w:lastRenderedPageBreak/>
        <w:t>Division</w:t>
      </w:r>
      <w:r w:rsidR="002849D1" w:rsidRPr="002849D1">
        <w:rPr>
          <w:rStyle w:val="CharDivNo"/>
        </w:rPr>
        <w:t> </w:t>
      </w:r>
      <w:r w:rsidRPr="002849D1">
        <w:rPr>
          <w:rStyle w:val="CharDivNo"/>
        </w:rPr>
        <w:t>113</w:t>
      </w:r>
      <w:r w:rsidRPr="002849D1">
        <w:t>—</w:t>
      </w:r>
      <w:r w:rsidRPr="002849D1">
        <w:rPr>
          <w:rStyle w:val="CharDivText"/>
        </w:rPr>
        <w:t>PAYG voluntary agreements</w:t>
      </w:r>
      <w:bookmarkEnd w:id="705"/>
    </w:p>
    <w:p w:rsidR="00300522" w:rsidRPr="002849D1" w:rsidRDefault="00300522" w:rsidP="00300522">
      <w:pPr>
        <w:pStyle w:val="ActHead5"/>
      </w:pPr>
      <w:bookmarkStart w:id="706" w:name="_Toc364851071"/>
      <w:r w:rsidRPr="002849D1">
        <w:rPr>
          <w:rStyle w:val="CharSectno"/>
        </w:rPr>
        <w:t>113</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706"/>
    </w:p>
    <w:p w:rsidR="00300522" w:rsidRPr="002849D1" w:rsidRDefault="00300522" w:rsidP="00300522">
      <w:pPr>
        <w:pStyle w:val="BoxText"/>
      </w:pPr>
      <w:r w:rsidRPr="002849D1">
        <w:t xml:space="preserve">A supply is </w:t>
      </w:r>
      <w:r w:rsidRPr="002849D1">
        <w:rPr>
          <w:i/>
          <w:iCs/>
        </w:rPr>
        <w:t>not</w:t>
      </w:r>
      <w:r w:rsidRPr="002849D1">
        <w:t xml:space="preserve"> a taxable supply if:</w:t>
      </w:r>
    </w:p>
    <w:p w:rsidR="00300522" w:rsidRPr="002849D1" w:rsidRDefault="00300522" w:rsidP="00300522">
      <w:pPr>
        <w:pStyle w:val="BoxPara"/>
      </w:pPr>
      <w:r w:rsidRPr="002849D1">
        <w:tab/>
        <w:t>(a)</w:t>
      </w:r>
      <w:r w:rsidRPr="002849D1">
        <w:tab/>
        <w:t>an amount must be withheld from payment for the supply because of section</w:t>
      </w:r>
      <w:r w:rsidR="002849D1">
        <w:t> </w:t>
      </w:r>
      <w:r w:rsidRPr="002849D1">
        <w:t>12</w:t>
      </w:r>
      <w:r w:rsidR="002849D1">
        <w:noBreakHyphen/>
      </w:r>
      <w:r w:rsidRPr="002849D1">
        <w:t>55 in Schedule</w:t>
      </w:r>
      <w:r w:rsidR="002849D1">
        <w:t> </w:t>
      </w:r>
      <w:r w:rsidRPr="002849D1">
        <w:t xml:space="preserve">1 to the </w:t>
      </w:r>
      <w:r w:rsidRPr="002849D1">
        <w:rPr>
          <w:i/>
          <w:iCs/>
        </w:rPr>
        <w:t>Taxation Administration Act 1953</w:t>
      </w:r>
      <w:r w:rsidRPr="002849D1">
        <w:t xml:space="preserve"> (about voluntary agreements to withhold); and</w:t>
      </w:r>
    </w:p>
    <w:p w:rsidR="00300522" w:rsidRPr="002849D1" w:rsidRDefault="00300522" w:rsidP="00300522">
      <w:pPr>
        <w:pStyle w:val="BoxPara"/>
      </w:pPr>
      <w:r w:rsidRPr="002849D1">
        <w:tab/>
        <w:t>(b)</w:t>
      </w:r>
      <w:r w:rsidRPr="002849D1">
        <w:tab/>
        <w:t xml:space="preserve">the acquisition of the thing supplied would be a creditable acquisition if the supply </w:t>
      </w:r>
      <w:r w:rsidRPr="002849D1">
        <w:rPr>
          <w:i/>
          <w:iCs/>
        </w:rPr>
        <w:t>were</w:t>
      </w:r>
      <w:r w:rsidRPr="002849D1">
        <w:t xml:space="preserve"> a taxable supply.</w:t>
      </w:r>
    </w:p>
    <w:p w:rsidR="00300522" w:rsidRPr="002849D1" w:rsidRDefault="00300522" w:rsidP="00300522">
      <w:pPr>
        <w:pStyle w:val="ActHead5"/>
      </w:pPr>
      <w:bookmarkStart w:id="707" w:name="_Toc364851072"/>
      <w:r w:rsidRPr="002849D1">
        <w:rPr>
          <w:rStyle w:val="CharSectno"/>
        </w:rPr>
        <w:t>113</w:t>
      </w:r>
      <w:r w:rsidR="002849D1" w:rsidRPr="002849D1">
        <w:rPr>
          <w:rStyle w:val="CharSectno"/>
        </w:rPr>
        <w:noBreakHyphen/>
      </w:r>
      <w:r w:rsidRPr="002849D1">
        <w:rPr>
          <w:rStyle w:val="CharSectno"/>
        </w:rPr>
        <w:t>5</w:t>
      </w:r>
      <w:r w:rsidRPr="002849D1">
        <w:t xml:space="preserve">  Supply of work or services not a taxable supply</w:t>
      </w:r>
      <w:bookmarkEnd w:id="707"/>
    </w:p>
    <w:p w:rsidR="00300522" w:rsidRPr="002849D1" w:rsidRDefault="00300522" w:rsidP="00300522">
      <w:pPr>
        <w:pStyle w:val="subsection"/>
      </w:pPr>
      <w:r w:rsidRPr="002849D1">
        <w:tab/>
        <w:t>(1)</w:t>
      </w:r>
      <w:r w:rsidRPr="002849D1">
        <w:tab/>
        <w:t xml:space="preserve">A supply that you make is not a </w:t>
      </w:r>
      <w:r w:rsidR="002849D1" w:rsidRPr="002849D1">
        <w:rPr>
          <w:position w:val="6"/>
          <w:sz w:val="16"/>
          <w:szCs w:val="16"/>
        </w:rPr>
        <w:t>*</w:t>
      </w:r>
      <w:r w:rsidRPr="002849D1">
        <w:t xml:space="preserve">taxable supply to the extent that you make it under an arrangement (within the meaning of the </w:t>
      </w:r>
      <w:r w:rsidR="002849D1" w:rsidRPr="002849D1">
        <w:rPr>
          <w:position w:val="6"/>
          <w:sz w:val="16"/>
        </w:rPr>
        <w:t>*</w:t>
      </w:r>
      <w:r w:rsidR="006168AC" w:rsidRPr="002849D1">
        <w:t>ITAA 1997</w:t>
      </w:r>
      <w:r w:rsidRPr="002849D1">
        <w:t>) if:</w:t>
      </w:r>
    </w:p>
    <w:p w:rsidR="00300522" w:rsidRPr="002849D1" w:rsidRDefault="00300522" w:rsidP="00300522">
      <w:pPr>
        <w:pStyle w:val="paragraph"/>
      </w:pPr>
      <w:r w:rsidRPr="002849D1">
        <w:tab/>
        <w:t>(a)</w:t>
      </w:r>
      <w:r w:rsidRPr="002849D1">
        <w:tab/>
        <w:t xml:space="preserve">the arrangement the performance of which, in whole or in part, involves the performance of work or services (whether or not by you); and </w:t>
      </w:r>
    </w:p>
    <w:p w:rsidR="00300522" w:rsidRPr="002849D1" w:rsidRDefault="00300522" w:rsidP="00300522">
      <w:pPr>
        <w:pStyle w:val="paragraph"/>
      </w:pPr>
      <w:r w:rsidRPr="002849D1">
        <w:tab/>
        <w:t>(b)</w:t>
      </w:r>
      <w:r w:rsidRPr="002849D1">
        <w:tab/>
        <w:t>an agreement is in force that:</w:t>
      </w:r>
    </w:p>
    <w:p w:rsidR="00300522" w:rsidRPr="002849D1" w:rsidRDefault="00300522" w:rsidP="00300522">
      <w:pPr>
        <w:pStyle w:val="paragraphsub"/>
      </w:pPr>
      <w:r w:rsidRPr="002849D1">
        <w:tab/>
        <w:t>(i)</w:t>
      </w:r>
      <w:r w:rsidRPr="002849D1">
        <w:tab/>
        <w:t>complies with section</w:t>
      </w:r>
      <w:r w:rsidR="002849D1">
        <w:t> </w:t>
      </w:r>
      <w:r w:rsidRPr="002849D1">
        <w:t>12</w:t>
      </w:r>
      <w:r w:rsidR="002849D1">
        <w:noBreakHyphen/>
      </w:r>
      <w:r w:rsidRPr="002849D1">
        <w:t>55 in Schedule</w:t>
      </w:r>
      <w:r w:rsidR="002849D1">
        <w:t> </w:t>
      </w:r>
      <w:r w:rsidRPr="002849D1">
        <w:t xml:space="preserve">1 to the </w:t>
      </w:r>
      <w:r w:rsidRPr="002849D1">
        <w:rPr>
          <w:i/>
          <w:iCs/>
        </w:rPr>
        <w:t>Taxation Administration Act 1953</w:t>
      </w:r>
      <w:r w:rsidRPr="002849D1">
        <w:t xml:space="preserve"> (about voluntary agreements to withhold); and</w:t>
      </w:r>
    </w:p>
    <w:p w:rsidR="00300522" w:rsidRPr="002849D1" w:rsidRDefault="00300522" w:rsidP="00300522">
      <w:pPr>
        <w:pStyle w:val="paragraphsub"/>
      </w:pPr>
      <w:r w:rsidRPr="002849D1">
        <w:tab/>
        <w:t>(ii)</w:t>
      </w:r>
      <w:r w:rsidRPr="002849D1">
        <w:tab/>
        <w:t>states that the section covers payments under the arrangement, or payments under a series of arrangements that includes the arrangement; and</w:t>
      </w:r>
    </w:p>
    <w:p w:rsidR="00300522" w:rsidRPr="002849D1" w:rsidRDefault="00300522" w:rsidP="00300522">
      <w:pPr>
        <w:pStyle w:val="paragraph"/>
      </w:pPr>
      <w:r w:rsidRPr="002849D1">
        <w:tab/>
        <w:t>(c)</w:t>
      </w:r>
      <w:r w:rsidRPr="002849D1">
        <w:tab/>
        <w:t>you, and the entity acquiring what you supply under the arrangement, are parties to that agreement; and</w:t>
      </w:r>
    </w:p>
    <w:p w:rsidR="00300522" w:rsidRPr="002849D1" w:rsidRDefault="00300522" w:rsidP="00300522">
      <w:pPr>
        <w:pStyle w:val="paragraph"/>
      </w:pPr>
      <w:r w:rsidRPr="002849D1">
        <w:tab/>
        <w:t>(d)</w:t>
      </w:r>
      <w:r w:rsidRPr="002849D1">
        <w:tab/>
        <w:t xml:space="preserve">you have an </w:t>
      </w:r>
      <w:r w:rsidR="002849D1" w:rsidRPr="002849D1">
        <w:rPr>
          <w:position w:val="6"/>
          <w:sz w:val="16"/>
          <w:szCs w:val="16"/>
        </w:rPr>
        <w:t>*</w:t>
      </w:r>
      <w:r w:rsidRPr="002849D1">
        <w:t>ABN that is in force and is quoted in the agreement; and</w:t>
      </w:r>
    </w:p>
    <w:p w:rsidR="00300522" w:rsidRPr="002849D1" w:rsidRDefault="00300522" w:rsidP="00300522">
      <w:pPr>
        <w:pStyle w:val="paragraph"/>
      </w:pPr>
      <w:r w:rsidRPr="002849D1">
        <w:tab/>
        <w:t>(e)</w:t>
      </w:r>
      <w:r w:rsidRPr="002849D1">
        <w:tab/>
        <w:t xml:space="preserve">the acquisition, by that entity, of what you supply under the arrangement would be a </w:t>
      </w:r>
      <w:r w:rsidR="002849D1" w:rsidRPr="002849D1">
        <w:rPr>
          <w:position w:val="6"/>
          <w:sz w:val="16"/>
          <w:szCs w:val="16"/>
        </w:rPr>
        <w:t>*</w:t>
      </w:r>
      <w:r w:rsidRPr="002849D1">
        <w:t xml:space="preserve">creditable acquisition (and not </w:t>
      </w:r>
      <w:r w:rsidR="002849D1" w:rsidRPr="002849D1">
        <w:rPr>
          <w:position w:val="6"/>
          <w:sz w:val="16"/>
          <w:szCs w:val="16"/>
        </w:rPr>
        <w:t>*</w:t>
      </w:r>
      <w:r w:rsidRPr="002849D1">
        <w:t xml:space="preserve">partly creditable) if the supply were a </w:t>
      </w:r>
      <w:r w:rsidR="002849D1" w:rsidRPr="002849D1">
        <w:rPr>
          <w:position w:val="6"/>
          <w:sz w:val="16"/>
          <w:szCs w:val="16"/>
        </w:rPr>
        <w:t>*</w:t>
      </w:r>
      <w:r w:rsidRPr="002849D1">
        <w:t>taxable supply.</w:t>
      </w:r>
    </w:p>
    <w:p w:rsidR="00300522" w:rsidRPr="002849D1" w:rsidRDefault="00300522" w:rsidP="00300522">
      <w:pPr>
        <w:pStyle w:val="subsection"/>
      </w:pPr>
      <w:r w:rsidRPr="002849D1">
        <w:lastRenderedPageBreak/>
        <w:tab/>
        <w:t>(2)</w:t>
      </w:r>
      <w:r w:rsidRPr="002849D1">
        <w:tab/>
        <w:t>This section has effect despite section</w:t>
      </w:r>
      <w:r w:rsidR="002849D1">
        <w:t> </w:t>
      </w:r>
      <w:r w:rsidRPr="002849D1">
        <w:t>9</w:t>
      </w:r>
      <w:r w:rsidR="002849D1">
        <w:noBreakHyphen/>
      </w:r>
      <w:r w:rsidRPr="002849D1">
        <w:t>5 (about what is a taxable supply.)</w:t>
      </w:r>
    </w:p>
    <w:p w:rsidR="00300522" w:rsidRPr="002849D1" w:rsidRDefault="00300522" w:rsidP="00A36DB5">
      <w:pPr>
        <w:pStyle w:val="ActHead2"/>
        <w:pageBreakBefore/>
      </w:pPr>
      <w:bookmarkStart w:id="708" w:name="_Toc364851073"/>
      <w:r w:rsidRPr="002849D1">
        <w:rPr>
          <w:rStyle w:val="CharPartNo"/>
        </w:rPr>
        <w:lastRenderedPageBreak/>
        <w:t>Part</w:t>
      </w:r>
      <w:r w:rsidR="002849D1" w:rsidRPr="002849D1">
        <w:rPr>
          <w:rStyle w:val="CharPartNo"/>
        </w:rPr>
        <w:t> </w:t>
      </w:r>
      <w:r w:rsidRPr="002849D1">
        <w:rPr>
          <w:rStyle w:val="CharPartNo"/>
        </w:rPr>
        <w:t>4</w:t>
      </w:r>
      <w:r w:rsidR="002849D1" w:rsidRPr="002849D1">
        <w:rPr>
          <w:rStyle w:val="CharPartNo"/>
        </w:rPr>
        <w:noBreakHyphen/>
      </w:r>
      <w:r w:rsidRPr="002849D1">
        <w:rPr>
          <w:rStyle w:val="CharPartNo"/>
        </w:rPr>
        <w:t>3</w:t>
      </w:r>
      <w:r w:rsidRPr="002849D1">
        <w:t>—</w:t>
      </w:r>
      <w:r w:rsidRPr="002849D1">
        <w:rPr>
          <w:rStyle w:val="CharPartText"/>
        </w:rPr>
        <w:t>Special rules mainly about importations</w:t>
      </w:r>
      <w:bookmarkEnd w:id="708"/>
    </w:p>
    <w:p w:rsidR="00300522" w:rsidRPr="002849D1" w:rsidRDefault="00300522" w:rsidP="00300522">
      <w:pPr>
        <w:pStyle w:val="notemargin"/>
      </w:pPr>
      <w:r w:rsidRPr="002849D1">
        <w:t>Note:</w:t>
      </w:r>
      <w:r w:rsidRPr="002849D1">
        <w:tab/>
        <w:t xml:space="preserve">The special rules in this </w:t>
      </w:r>
      <w:r w:rsidR="00A53099" w:rsidRPr="002849D1">
        <w:t>Part</w:t>
      </w:r>
      <w:r w:rsidR="00A36DB5" w:rsidRPr="002849D1">
        <w:t xml:space="preserve"> </w:t>
      </w:r>
      <w:r w:rsidRPr="002849D1">
        <w:t>mainly modify the operation of Part</w:t>
      </w:r>
      <w:r w:rsidR="002849D1">
        <w:t> </w:t>
      </w:r>
      <w:r w:rsidRPr="002849D1">
        <w:t>2</w:t>
      </w:r>
      <w:r w:rsidR="002849D1">
        <w:noBreakHyphen/>
      </w:r>
      <w:r w:rsidRPr="002849D1">
        <w:t>3, but they may affect other Parts of Chapter</w:t>
      </w:r>
      <w:r w:rsidR="002849D1">
        <w:t> </w:t>
      </w:r>
      <w:r w:rsidRPr="002849D1">
        <w:t>2 in minor ways.</w:t>
      </w:r>
    </w:p>
    <w:p w:rsidR="00300522" w:rsidRPr="002849D1" w:rsidRDefault="00300522" w:rsidP="00300522">
      <w:pPr>
        <w:pStyle w:val="ActHead3"/>
      </w:pPr>
      <w:bookmarkStart w:id="709" w:name="_Toc364851074"/>
      <w:r w:rsidRPr="002849D1">
        <w:rPr>
          <w:rStyle w:val="CharDivNo"/>
        </w:rPr>
        <w:t>Division</w:t>
      </w:r>
      <w:r w:rsidR="002849D1" w:rsidRPr="002849D1">
        <w:rPr>
          <w:rStyle w:val="CharDivNo"/>
        </w:rPr>
        <w:t> </w:t>
      </w:r>
      <w:r w:rsidRPr="002849D1">
        <w:rPr>
          <w:rStyle w:val="CharDivNo"/>
        </w:rPr>
        <w:t>114</w:t>
      </w:r>
      <w:r w:rsidRPr="002849D1">
        <w:t>—</w:t>
      </w:r>
      <w:r w:rsidRPr="002849D1">
        <w:rPr>
          <w:rStyle w:val="CharDivText"/>
        </w:rPr>
        <w:t>Importations without entry for home consumption</w:t>
      </w:r>
      <w:bookmarkEnd w:id="709"/>
    </w:p>
    <w:p w:rsidR="00300522" w:rsidRPr="002849D1" w:rsidRDefault="00300522" w:rsidP="00300522">
      <w:pPr>
        <w:pStyle w:val="ActHead5"/>
      </w:pPr>
      <w:bookmarkStart w:id="710" w:name="_Toc364851075"/>
      <w:r w:rsidRPr="002849D1">
        <w:rPr>
          <w:rStyle w:val="CharSectno"/>
        </w:rPr>
        <w:t>114</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710"/>
    </w:p>
    <w:p w:rsidR="00300522" w:rsidRPr="002849D1" w:rsidRDefault="00300522" w:rsidP="00300522">
      <w:pPr>
        <w:pStyle w:val="BoxText"/>
      </w:pPr>
      <w:r w:rsidRPr="002849D1">
        <w:t xml:space="preserve">This </w:t>
      </w:r>
      <w:r w:rsidR="00A53099" w:rsidRPr="002849D1">
        <w:t>Division</w:t>
      </w:r>
      <w:r w:rsidR="00A36DB5" w:rsidRPr="002849D1">
        <w:t xml:space="preserve"> </w:t>
      </w:r>
      <w:r w:rsidRPr="002849D1">
        <w:t xml:space="preserve">treats as taxable importations several kinds of importations of goods covered by the </w:t>
      </w:r>
      <w:r w:rsidRPr="002849D1">
        <w:rPr>
          <w:i/>
          <w:iCs/>
        </w:rPr>
        <w:t>Customs Act 1901</w:t>
      </w:r>
      <w:r w:rsidRPr="002849D1">
        <w:t>, even though the goods are not entered for home consumption. An entity that enters for home consumption warehoused goods imported by someone else is entitled to any input tax credit for the importation.</w:t>
      </w:r>
    </w:p>
    <w:p w:rsidR="00300522" w:rsidRPr="002849D1" w:rsidRDefault="00300522" w:rsidP="00300522">
      <w:pPr>
        <w:pStyle w:val="ActHead5"/>
      </w:pPr>
      <w:bookmarkStart w:id="711" w:name="_Toc364851076"/>
      <w:r w:rsidRPr="002849D1">
        <w:rPr>
          <w:rStyle w:val="CharSectno"/>
        </w:rPr>
        <w:t>114</w:t>
      </w:r>
      <w:r w:rsidR="002849D1" w:rsidRPr="002849D1">
        <w:rPr>
          <w:rStyle w:val="CharSectno"/>
        </w:rPr>
        <w:noBreakHyphen/>
      </w:r>
      <w:r w:rsidRPr="002849D1">
        <w:rPr>
          <w:rStyle w:val="CharSectno"/>
        </w:rPr>
        <w:t>5</w:t>
      </w:r>
      <w:r w:rsidRPr="002849D1">
        <w:t xml:space="preserve">  Importations without entry for home consumption</w:t>
      </w:r>
      <w:bookmarkEnd w:id="711"/>
    </w:p>
    <w:p w:rsidR="00300522" w:rsidRPr="002849D1" w:rsidRDefault="00300522" w:rsidP="00300522">
      <w:pPr>
        <w:pStyle w:val="subsection"/>
      </w:pPr>
      <w:r w:rsidRPr="002849D1">
        <w:tab/>
        <w:t>(1)</w:t>
      </w:r>
      <w:r w:rsidRPr="002849D1">
        <w:tab/>
        <w:t xml:space="preserve">You make a </w:t>
      </w:r>
      <w:r w:rsidRPr="002849D1">
        <w:rPr>
          <w:b/>
          <w:bCs/>
          <w:i/>
          <w:iCs/>
        </w:rPr>
        <w:t>taxable importation</w:t>
      </w:r>
      <w:r w:rsidRPr="002849D1">
        <w:t xml:space="preserve"> if:</w:t>
      </w:r>
    </w:p>
    <w:p w:rsidR="00300522" w:rsidRPr="002849D1" w:rsidRDefault="00300522" w:rsidP="00300522">
      <w:pPr>
        <w:pStyle w:val="paragraph"/>
      </w:pPr>
      <w:r w:rsidRPr="002849D1">
        <w:tab/>
        <w:t>(a)</w:t>
      </w:r>
      <w:r w:rsidRPr="002849D1">
        <w:tab/>
        <w:t>the circumstances referred to in the third column of the following table occur; and</w:t>
      </w:r>
    </w:p>
    <w:p w:rsidR="00300522" w:rsidRPr="002849D1" w:rsidRDefault="00300522" w:rsidP="00300522">
      <w:pPr>
        <w:pStyle w:val="paragraph"/>
      </w:pPr>
      <w:r w:rsidRPr="002849D1">
        <w:tab/>
        <w:t>(b)</w:t>
      </w:r>
      <w:r w:rsidRPr="002849D1">
        <w:tab/>
        <w:t>you are referred to in the fourth column of the table as the importer in relation to those circumstances.</w:t>
      </w:r>
    </w:p>
    <w:p w:rsidR="00300522" w:rsidRPr="002849D1" w:rsidRDefault="00300522" w:rsidP="00300522">
      <w:pPr>
        <w:pStyle w:val="subsection2"/>
      </w:pPr>
      <w:r w:rsidRPr="002849D1">
        <w:t xml:space="preserve">However, there is not a taxable importation to the extent that the importation to which the circumstances relate is a </w:t>
      </w:r>
      <w:r w:rsidR="002849D1" w:rsidRPr="002849D1">
        <w:rPr>
          <w:position w:val="6"/>
          <w:sz w:val="16"/>
          <w:szCs w:val="16"/>
        </w:rPr>
        <w:t>*</w:t>
      </w:r>
      <w:r w:rsidRPr="002849D1">
        <w:t>non</w:t>
      </w:r>
      <w:r w:rsidR="002849D1">
        <w:noBreakHyphen/>
      </w:r>
      <w:r w:rsidRPr="002849D1">
        <w:t>taxable importation.</w:t>
      </w:r>
    </w:p>
    <w:p w:rsidR="00300522" w:rsidRPr="002849D1"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8"/>
        <w:gridCol w:w="1418"/>
        <w:gridCol w:w="3218"/>
        <w:gridCol w:w="1744"/>
      </w:tblGrid>
      <w:tr w:rsidR="00300522" w:rsidRPr="002849D1" w:rsidTr="00A53099">
        <w:trPr>
          <w:tblHeader/>
        </w:trPr>
        <w:tc>
          <w:tcPr>
            <w:tcW w:w="7088" w:type="dxa"/>
            <w:gridSpan w:val="4"/>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Importations without entry for home consumption</w:t>
            </w:r>
          </w:p>
        </w:tc>
      </w:tr>
      <w:tr w:rsidR="00300522" w:rsidRPr="002849D1" w:rsidTr="00A53099">
        <w:tblPrEx>
          <w:tblCellMar>
            <w:left w:w="107" w:type="dxa"/>
            <w:right w:w="107" w:type="dxa"/>
          </w:tblCellMar>
        </w:tblPrEx>
        <w:trPr>
          <w:tblHeader/>
        </w:trPr>
        <w:tc>
          <w:tcPr>
            <w:tcW w:w="708"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1418"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Topic</w:t>
            </w:r>
          </w:p>
        </w:tc>
        <w:tc>
          <w:tcPr>
            <w:tcW w:w="3218"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Circumstance</w:t>
            </w:r>
          </w:p>
        </w:tc>
        <w:tc>
          <w:tcPr>
            <w:tcW w:w="174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Importer</w:t>
            </w:r>
          </w:p>
        </w:tc>
      </w:tr>
      <w:tr w:rsidR="00300522" w:rsidRPr="002849D1" w:rsidTr="00A53099">
        <w:tblPrEx>
          <w:tblCellMar>
            <w:left w:w="107" w:type="dxa"/>
            <w:right w:w="107" w:type="dxa"/>
          </w:tblCellMar>
        </w:tblPrEx>
        <w:tc>
          <w:tcPr>
            <w:tcW w:w="708" w:type="dxa"/>
            <w:tcBorders>
              <w:top w:val="single" w:sz="12" w:space="0" w:color="auto"/>
            </w:tcBorders>
            <w:shd w:val="clear" w:color="auto" w:fill="auto"/>
          </w:tcPr>
          <w:p w:rsidR="00300522" w:rsidRPr="002849D1" w:rsidRDefault="00300522" w:rsidP="00300522">
            <w:pPr>
              <w:pStyle w:val="Tabletext"/>
            </w:pPr>
            <w:r w:rsidRPr="002849D1">
              <w:t>1</w:t>
            </w:r>
          </w:p>
        </w:tc>
        <w:tc>
          <w:tcPr>
            <w:tcW w:w="1418" w:type="dxa"/>
            <w:tcBorders>
              <w:top w:val="single" w:sz="12" w:space="0" w:color="auto"/>
            </w:tcBorders>
            <w:shd w:val="clear" w:color="auto" w:fill="auto"/>
          </w:tcPr>
          <w:p w:rsidR="00300522" w:rsidRPr="002849D1" w:rsidRDefault="00300522" w:rsidP="00300522">
            <w:pPr>
              <w:pStyle w:val="Tabletext"/>
            </w:pPr>
            <w:r w:rsidRPr="002849D1">
              <w:t>Personal or household effects of passengers or crew</w:t>
            </w:r>
          </w:p>
        </w:tc>
        <w:tc>
          <w:tcPr>
            <w:tcW w:w="3218" w:type="dxa"/>
            <w:tcBorders>
              <w:top w:val="single" w:sz="12" w:space="0" w:color="auto"/>
            </w:tcBorders>
            <w:shd w:val="clear" w:color="auto" w:fill="auto"/>
          </w:tcPr>
          <w:p w:rsidR="00300522" w:rsidRPr="002849D1" w:rsidRDefault="00300522" w:rsidP="00300522">
            <w:pPr>
              <w:pStyle w:val="Tabletext"/>
            </w:pPr>
            <w:r w:rsidRPr="002849D1">
              <w:t>Goods of a kind referred to in paragraph</w:t>
            </w:r>
            <w:r w:rsidR="002849D1">
              <w:t> </w:t>
            </w:r>
            <w:r w:rsidRPr="002849D1">
              <w:t xml:space="preserve">68(1)(d) of the </w:t>
            </w:r>
            <w:r w:rsidRPr="002849D1">
              <w:rPr>
                <w:i/>
                <w:iCs/>
              </w:rPr>
              <w:t>Customs Act 1901</w:t>
            </w:r>
            <w:r w:rsidRPr="002849D1">
              <w:t xml:space="preserve"> are delivered into home consumption in accordance with an authorisation under section</w:t>
            </w:r>
            <w:r w:rsidR="002849D1">
              <w:t> </w:t>
            </w:r>
            <w:r w:rsidRPr="002849D1">
              <w:t>71 of that Act.</w:t>
            </w:r>
          </w:p>
        </w:tc>
        <w:tc>
          <w:tcPr>
            <w:tcW w:w="1744" w:type="dxa"/>
            <w:tcBorders>
              <w:top w:val="single" w:sz="12" w:space="0" w:color="auto"/>
            </w:tcBorders>
            <w:shd w:val="clear" w:color="auto" w:fill="auto"/>
          </w:tcPr>
          <w:p w:rsidR="00300522" w:rsidRPr="002849D1" w:rsidRDefault="00300522" w:rsidP="00300522">
            <w:pPr>
              <w:pStyle w:val="Tabletext"/>
            </w:pPr>
            <w:r w:rsidRPr="002849D1">
              <w:t>The person to whom the authorisation was granted.</w:t>
            </w:r>
          </w:p>
        </w:tc>
      </w:tr>
      <w:tr w:rsidR="00300522" w:rsidRPr="002849D1" w:rsidTr="00A53099">
        <w:tblPrEx>
          <w:tblCellMar>
            <w:left w:w="107" w:type="dxa"/>
            <w:right w:w="107" w:type="dxa"/>
          </w:tblCellMar>
        </w:tblPrEx>
        <w:tc>
          <w:tcPr>
            <w:tcW w:w="708" w:type="dxa"/>
            <w:shd w:val="clear" w:color="auto" w:fill="auto"/>
          </w:tcPr>
          <w:p w:rsidR="00300522" w:rsidRPr="002849D1" w:rsidRDefault="00300522" w:rsidP="00300522">
            <w:pPr>
              <w:pStyle w:val="Tabletext"/>
            </w:pPr>
            <w:r w:rsidRPr="002849D1">
              <w:t>2</w:t>
            </w:r>
          </w:p>
        </w:tc>
        <w:tc>
          <w:tcPr>
            <w:tcW w:w="1418" w:type="dxa"/>
            <w:shd w:val="clear" w:color="auto" w:fill="auto"/>
          </w:tcPr>
          <w:p w:rsidR="00300522" w:rsidRPr="002849D1" w:rsidRDefault="00300522" w:rsidP="00300522">
            <w:pPr>
              <w:pStyle w:val="Tabletext"/>
            </w:pPr>
            <w:r w:rsidRPr="002849D1">
              <w:t xml:space="preserve">Low value consignments </w:t>
            </w:r>
            <w:r w:rsidRPr="002849D1">
              <w:lastRenderedPageBreak/>
              <w:t>by post</w:t>
            </w:r>
          </w:p>
        </w:tc>
        <w:tc>
          <w:tcPr>
            <w:tcW w:w="3218" w:type="dxa"/>
            <w:shd w:val="clear" w:color="auto" w:fill="auto"/>
          </w:tcPr>
          <w:p w:rsidR="00300522" w:rsidRPr="002849D1" w:rsidRDefault="00300522" w:rsidP="00300522">
            <w:pPr>
              <w:pStyle w:val="Tabletext"/>
            </w:pPr>
            <w:r w:rsidRPr="002849D1">
              <w:lastRenderedPageBreak/>
              <w:t>Goods of a kind referred to in paragraph</w:t>
            </w:r>
            <w:r w:rsidR="002849D1">
              <w:t> </w:t>
            </w:r>
            <w:r w:rsidRPr="002849D1">
              <w:t xml:space="preserve">68(1)(e) of the </w:t>
            </w:r>
            <w:r w:rsidRPr="002849D1">
              <w:rPr>
                <w:i/>
                <w:iCs/>
              </w:rPr>
              <w:t xml:space="preserve">Customs </w:t>
            </w:r>
            <w:r w:rsidRPr="002849D1">
              <w:rPr>
                <w:i/>
                <w:iCs/>
              </w:rPr>
              <w:lastRenderedPageBreak/>
              <w:t>Act 1901</w:t>
            </w:r>
            <w:r w:rsidRPr="002849D1">
              <w:t xml:space="preserve"> are delivered into home consumption in accordance with an authorisation under section</w:t>
            </w:r>
            <w:r w:rsidR="002849D1">
              <w:t> </w:t>
            </w:r>
            <w:r w:rsidRPr="002849D1">
              <w:t>71 of that Act.</w:t>
            </w:r>
          </w:p>
        </w:tc>
        <w:tc>
          <w:tcPr>
            <w:tcW w:w="1744" w:type="dxa"/>
            <w:shd w:val="clear" w:color="auto" w:fill="auto"/>
          </w:tcPr>
          <w:p w:rsidR="00300522" w:rsidRPr="002849D1" w:rsidRDefault="00300522" w:rsidP="00300522">
            <w:pPr>
              <w:pStyle w:val="Tabletext"/>
            </w:pPr>
            <w:r w:rsidRPr="002849D1">
              <w:lastRenderedPageBreak/>
              <w:t xml:space="preserve">The person to whom the </w:t>
            </w:r>
            <w:r w:rsidRPr="002849D1">
              <w:lastRenderedPageBreak/>
              <w:t>authorisation was granted.</w:t>
            </w:r>
          </w:p>
        </w:tc>
      </w:tr>
      <w:tr w:rsidR="00300522" w:rsidRPr="002849D1" w:rsidTr="00A53099">
        <w:tblPrEx>
          <w:tblCellMar>
            <w:left w:w="107" w:type="dxa"/>
            <w:right w:w="107" w:type="dxa"/>
          </w:tblCellMar>
        </w:tblPrEx>
        <w:tc>
          <w:tcPr>
            <w:tcW w:w="708" w:type="dxa"/>
            <w:shd w:val="clear" w:color="auto" w:fill="auto"/>
          </w:tcPr>
          <w:p w:rsidR="00300522" w:rsidRPr="002849D1" w:rsidRDefault="00300522" w:rsidP="00300522">
            <w:pPr>
              <w:pStyle w:val="Tabletext"/>
            </w:pPr>
            <w:r w:rsidRPr="002849D1">
              <w:lastRenderedPageBreak/>
              <w:t>3</w:t>
            </w:r>
          </w:p>
        </w:tc>
        <w:tc>
          <w:tcPr>
            <w:tcW w:w="1418" w:type="dxa"/>
            <w:shd w:val="clear" w:color="auto" w:fill="auto"/>
          </w:tcPr>
          <w:p w:rsidR="00300522" w:rsidRPr="002849D1" w:rsidRDefault="00300522" w:rsidP="00300522">
            <w:pPr>
              <w:pStyle w:val="Tabletext"/>
            </w:pPr>
            <w:r w:rsidRPr="002849D1">
              <w:t>Other low value consignments</w:t>
            </w:r>
          </w:p>
        </w:tc>
        <w:tc>
          <w:tcPr>
            <w:tcW w:w="3218" w:type="dxa"/>
            <w:shd w:val="clear" w:color="auto" w:fill="auto"/>
          </w:tcPr>
          <w:p w:rsidR="00300522" w:rsidRPr="002849D1" w:rsidRDefault="00300522" w:rsidP="00300522">
            <w:pPr>
              <w:pStyle w:val="Tabletext"/>
            </w:pPr>
            <w:r w:rsidRPr="002849D1">
              <w:t>Goods of a kind referred to in paragraph</w:t>
            </w:r>
            <w:r w:rsidR="002849D1">
              <w:t> </w:t>
            </w:r>
            <w:r w:rsidRPr="002849D1">
              <w:t xml:space="preserve">68(1)(f) of the </w:t>
            </w:r>
            <w:r w:rsidRPr="002849D1">
              <w:rPr>
                <w:i/>
                <w:iCs/>
              </w:rPr>
              <w:t>Customs Act 1901</w:t>
            </w:r>
            <w:r w:rsidRPr="002849D1">
              <w:t xml:space="preserve"> are delivered into home consumption in accordance with an authorisation under section</w:t>
            </w:r>
            <w:r w:rsidR="002849D1">
              <w:t> </w:t>
            </w:r>
            <w:r w:rsidRPr="002849D1">
              <w:t>71 of that Act.</w:t>
            </w:r>
          </w:p>
        </w:tc>
        <w:tc>
          <w:tcPr>
            <w:tcW w:w="1744" w:type="dxa"/>
            <w:shd w:val="clear" w:color="auto" w:fill="auto"/>
          </w:tcPr>
          <w:p w:rsidR="00300522" w:rsidRPr="002849D1" w:rsidRDefault="00300522" w:rsidP="00300522">
            <w:pPr>
              <w:pStyle w:val="Tabletext"/>
            </w:pPr>
            <w:r w:rsidRPr="002849D1">
              <w:t>The person to whom the authorisation was granted.</w:t>
            </w:r>
          </w:p>
        </w:tc>
      </w:tr>
      <w:tr w:rsidR="00300522" w:rsidRPr="002849D1" w:rsidTr="00A53099">
        <w:tblPrEx>
          <w:tblCellMar>
            <w:left w:w="107" w:type="dxa"/>
            <w:right w:w="107" w:type="dxa"/>
          </w:tblCellMar>
        </w:tblPrEx>
        <w:tc>
          <w:tcPr>
            <w:tcW w:w="708" w:type="dxa"/>
            <w:shd w:val="clear" w:color="auto" w:fill="auto"/>
          </w:tcPr>
          <w:p w:rsidR="00300522" w:rsidRPr="002849D1" w:rsidRDefault="00300522" w:rsidP="00300522">
            <w:pPr>
              <w:pStyle w:val="Tabletext"/>
            </w:pPr>
            <w:r w:rsidRPr="002849D1">
              <w:t>4</w:t>
            </w:r>
          </w:p>
        </w:tc>
        <w:tc>
          <w:tcPr>
            <w:tcW w:w="1418" w:type="dxa"/>
            <w:shd w:val="clear" w:color="auto" w:fill="auto"/>
          </w:tcPr>
          <w:p w:rsidR="00300522" w:rsidRPr="002849D1" w:rsidRDefault="00300522" w:rsidP="00300522">
            <w:pPr>
              <w:pStyle w:val="Tabletext"/>
            </w:pPr>
            <w:r w:rsidRPr="002849D1">
              <w:t>Other goods exempt from entry</w:t>
            </w:r>
          </w:p>
        </w:tc>
        <w:tc>
          <w:tcPr>
            <w:tcW w:w="3218" w:type="dxa"/>
            <w:shd w:val="clear" w:color="auto" w:fill="auto"/>
          </w:tcPr>
          <w:p w:rsidR="00300522" w:rsidRPr="002849D1" w:rsidRDefault="00300522" w:rsidP="00300522">
            <w:pPr>
              <w:pStyle w:val="Tabletext"/>
            </w:pPr>
            <w:r w:rsidRPr="002849D1">
              <w:t>Goods of a kind referred to in paragraph</w:t>
            </w:r>
            <w:r w:rsidR="002849D1">
              <w:t> </w:t>
            </w:r>
            <w:r w:rsidRPr="002849D1">
              <w:t xml:space="preserve">68(1)(i) of the </w:t>
            </w:r>
            <w:r w:rsidRPr="002849D1">
              <w:rPr>
                <w:i/>
                <w:iCs/>
              </w:rPr>
              <w:t>Customs Act 1901</w:t>
            </w:r>
            <w:r w:rsidRPr="002849D1">
              <w:t xml:space="preserve"> are delivered into home consumption in accordance with an authorisation under section</w:t>
            </w:r>
            <w:r w:rsidR="002849D1">
              <w:t> </w:t>
            </w:r>
            <w:r w:rsidRPr="002849D1">
              <w:t>71 of that Act.</w:t>
            </w:r>
          </w:p>
        </w:tc>
        <w:tc>
          <w:tcPr>
            <w:tcW w:w="1744" w:type="dxa"/>
            <w:shd w:val="clear" w:color="auto" w:fill="auto"/>
          </w:tcPr>
          <w:p w:rsidR="00300522" w:rsidRPr="002849D1" w:rsidRDefault="00300522" w:rsidP="00300522">
            <w:pPr>
              <w:pStyle w:val="Tabletext"/>
            </w:pPr>
            <w:r w:rsidRPr="002849D1">
              <w:t>The person to whom the authorisation was granted.</w:t>
            </w:r>
          </w:p>
        </w:tc>
      </w:tr>
      <w:tr w:rsidR="00300522" w:rsidRPr="002849D1" w:rsidTr="00A53099">
        <w:tblPrEx>
          <w:tblCellMar>
            <w:left w:w="107" w:type="dxa"/>
            <w:right w:w="107" w:type="dxa"/>
          </w:tblCellMar>
        </w:tblPrEx>
        <w:tc>
          <w:tcPr>
            <w:tcW w:w="708" w:type="dxa"/>
            <w:shd w:val="clear" w:color="auto" w:fill="auto"/>
          </w:tcPr>
          <w:p w:rsidR="00300522" w:rsidRPr="002849D1" w:rsidRDefault="00300522" w:rsidP="00300522">
            <w:pPr>
              <w:pStyle w:val="Tabletext"/>
            </w:pPr>
            <w:r w:rsidRPr="002849D1">
              <w:t>5</w:t>
            </w:r>
          </w:p>
        </w:tc>
        <w:tc>
          <w:tcPr>
            <w:tcW w:w="1418" w:type="dxa"/>
            <w:shd w:val="clear" w:color="auto" w:fill="auto"/>
          </w:tcPr>
          <w:p w:rsidR="00300522" w:rsidRPr="002849D1" w:rsidRDefault="00300522" w:rsidP="00300522">
            <w:pPr>
              <w:pStyle w:val="Tabletext"/>
            </w:pPr>
            <w:r w:rsidRPr="002849D1">
              <w:t>Like customable goods</w:t>
            </w:r>
          </w:p>
        </w:tc>
        <w:tc>
          <w:tcPr>
            <w:tcW w:w="3218" w:type="dxa"/>
            <w:shd w:val="clear" w:color="auto" w:fill="auto"/>
          </w:tcPr>
          <w:p w:rsidR="00300522" w:rsidRPr="002849D1" w:rsidRDefault="00300522" w:rsidP="00300522">
            <w:pPr>
              <w:pStyle w:val="Tabletext"/>
            </w:pPr>
            <w:r w:rsidRPr="002849D1">
              <w:t>Goods are delivered into home consumption in accordance with a permission granted under section</w:t>
            </w:r>
            <w:r w:rsidR="002849D1">
              <w:t> </w:t>
            </w:r>
            <w:r w:rsidRPr="002849D1">
              <w:t xml:space="preserve">69 of the </w:t>
            </w:r>
            <w:r w:rsidRPr="002849D1">
              <w:rPr>
                <w:i/>
                <w:iCs/>
              </w:rPr>
              <w:t>Customs Act 1901</w:t>
            </w:r>
            <w:r w:rsidRPr="002849D1">
              <w:t>.</w:t>
            </w:r>
          </w:p>
        </w:tc>
        <w:tc>
          <w:tcPr>
            <w:tcW w:w="1744" w:type="dxa"/>
            <w:shd w:val="clear" w:color="auto" w:fill="auto"/>
          </w:tcPr>
          <w:p w:rsidR="00300522" w:rsidRPr="002849D1" w:rsidRDefault="00300522" w:rsidP="00300522">
            <w:pPr>
              <w:pStyle w:val="Tabletext"/>
            </w:pPr>
            <w:r w:rsidRPr="002849D1">
              <w:t>The person to whom the permission was granted.</w:t>
            </w:r>
          </w:p>
        </w:tc>
      </w:tr>
      <w:tr w:rsidR="00300522" w:rsidRPr="002849D1" w:rsidTr="00A53099">
        <w:tblPrEx>
          <w:tblCellMar>
            <w:left w:w="107" w:type="dxa"/>
            <w:right w:w="107" w:type="dxa"/>
          </w:tblCellMar>
        </w:tblPrEx>
        <w:tc>
          <w:tcPr>
            <w:tcW w:w="708" w:type="dxa"/>
            <w:shd w:val="clear" w:color="auto" w:fill="auto"/>
          </w:tcPr>
          <w:p w:rsidR="00300522" w:rsidRPr="002849D1" w:rsidRDefault="00300522" w:rsidP="00300522">
            <w:pPr>
              <w:pStyle w:val="Tabletext"/>
            </w:pPr>
            <w:r w:rsidRPr="002849D1">
              <w:t>6</w:t>
            </w:r>
          </w:p>
        </w:tc>
        <w:tc>
          <w:tcPr>
            <w:tcW w:w="1418" w:type="dxa"/>
            <w:shd w:val="clear" w:color="auto" w:fill="auto"/>
          </w:tcPr>
          <w:p w:rsidR="00300522" w:rsidRPr="002849D1" w:rsidRDefault="00300522" w:rsidP="00300522">
            <w:pPr>
              <w:pStyle w:val="Tabletext"/>
            </w:pPr>
            <w:r w:rsidRPr="002849D1">
              <w:t>Special clearance goods</w:t>
            </w:r>
          </w:p>
        </w:tc>
        <w:tc>
          <w:tcPr>
            <w:tcW w:w="3218" w:type="dxa"/>
            <w:shd w:val="clear" w:color="auto" w:fill="auto"/>
          </w:tcPr>
          <w:p w:rsidR="00300522" w:rsidRPr="002849D1" w:rsidRDefault="00300522" w:rsidP="00300522">
            <w:pPr>
              <w:pStyle w:val="Tabletext"/>
            </w:pPr>
            <w:r w:rsidRPr="002849D1">
              <w:t>Goods are delivered into home consumption in accordance with a permission granted under section</w:t>
            </w:r>
            <w:r w:rsidR="002849D1">
              <w:t> </w:t>
            </w:r>
            <w:r w:rsidRPr="002849D1">
              <w:t xml:space="preserve">70 of the </w:t>
            </w:r>
            <w:r w:rsidRPr="002849D1">
              <w:rPr>
                <w:i/>
                <w:iCs/>
              </w:rPr>
              <w:t>Customs Act 1901</w:t>
            </w:r>
            <w:r w:rsidRPr="002849D1">
              <w:t>.</w:t>
            </w:r>
          </w:p>
        </w:tc>
        <w:tc>
          <w:tcPr>
            <w:tcW w:w="1744" w:type="dxa"/>
            <w:shd w:val="clear" w:color="auto" w:fill="auto"/>
          </w:tcPr>
          <w:p w:rsidR="00300522" w:rsidRPr="002849D1" w:rsidRDefault="00300522" w:rsidP="00300522">
            <w:pPr>
              <w:pStyle w:val="Tabletext"/>
            </w:pPr>
            <w:r w:rsidRPr="002849D1">
              <w:t>The person to whom the permission was granted.</w:t>
            </w:r>
          </w:p>
        </w:tc>
      </w:tr>
      <w:tr w:rsidR="00300522" w:rsidRPr="002849D1" w:rsidTr="00A53099">
        <w:tblPrEx>
          <w:tblCellMar>
            <w:left w:w="107" w:type="dxa"/>
            <w:right w:w="107" w:type="dxa"/>
          </w:tblCellMar>
        </w:tblPrEx>
        <w:tc>
          <w:tcPr>
            <w:tcW w:w="708" w:type="dxa"/>
            <w:shd w:val="clear" w:color="auto" w:fill="auto"/>
          </w:tcPr>
          <w:p w:rsidR="00300522" w:rsidRPr="002849D1" w:rsidRDefault="00300522" w:rsidP="00300522">
            <w:pPr>
              <w:pStyle w:val="Tabletext"/>
            </w:pPr>
            <w:r w:rsidRPr="002849D1">
              <w:t>10</w:t>
            </w:r>
          </w:p>
        </w:tc>
        <w:tc>
          <w:tcPr>
            <w:tcW w:w="1418" w:type="dxa"/>
            <w:shd w:val="clear" w:color="auto" w:fill="auto"/>
          </w:tcPr>
          <w:p w:rsidR="00300522" w:rsidRPr="002849D1" w:rsidRDefault="00300522" w:rsidP="00300522">
            <w:pPr>
              <w:pStyle w:val="Tabletext"/>
            </w:pPr>
            <w:r w:rsidRPr="002849D1">
              <w:t>Return of seized goods</w:t>
            </w:r>
          </w:p>
        </w:tc>
        <w:tc>
          <w:tcPr>
            <w:tcW w:w="3218" w:type="dxa"/>
            <w:shd w:val="clear" w:color="auto" w:fill="auto"/>
          </w:tcPr>
          <w:p w:rsidR="00300522" w:rsidRPr="002849D1" w:rsidRDefault="00300522" w:rsidP="00300522">
            <w:pPr>
              <w:pStyle w:val="Tabletext"/>
            </w:pPr>
            <w:r w:rsidRPr="002849D1">
              <w:t>Goods that have been seized under a warrant issued under section</w:t>
            </w:r>
            <w:r w:rsidR="002849D1">
              <w:t> </w:t>
            </w:r>
            <w:r w:rsidRPr="002849D1">
              <w:t xml:space="preserve">203 of the </w:t>
            </w:r>
            <w:r w:rsidRPr="002849D1">
              <w:rPr>
                <w:i/>
                <w:iCs/>
              </w:rPr>
              <w:t>Customs Act 1901</w:t>
            </w:r>
            <w:r w:rsidRPr="002849D1">
              <w:t>, or under section</w:t>
            </w:r>
            <w:r w:rsidR="002849D1">
              <w:t> </w:t>
            </w:r>
            <w:r w:rsidRPr="002849D1">
              <w:t>203B or 203C of that Act, are delivered to a person on the basis that they are not forfeited goods.</w:t>
            </w:r>
          </w:p>
        </w:tc>
        <w:tc>
          <w:tcPr>
            <w:tcW w:w="1744" w:type="dxa"/>
            <w:shd w:val="clear" w:color="auto" w:fill="auto"/>
          </w:tcPr>
          <w:p w:rsidR="00300522" w:rsidRPr="002849D1" w:rsidRDefault="00300522" w:rsidP="00300522">
            <w:pPr>
              <w:pStyle w:val="Tabletext"/>
            </w:pPr>
            <w:r w:rsidRPr="002849D1">
              <w:t>The person to whom the goods are delivered.</w:t>
            </w:r>
          </w:p>
        </w:tc>
      </w:tr>
      <w:tr w:rsidR="00300522" w:rsidRPr="002849D1" w:rsidTr="00A53099">
        <w:tblPrEx>
          <w:tblCellMar>
            <w:left w:w="107" w:type="dxa"/>
            <w:right w:w="107" w:type="dxa"/>
          </w:tblCellMar>
        </w:tblPrEx>
        <w:tc>
          <w:tcPr>
            <w:tcW w:w="708" w:type="dxa"/>
            <w:shd w:val="clear" w:color="auto" w:fill="auto"/>
          </w:tcPr>
          <w:p w:rsidR="00300522" w:rsidRPr="002849D1" w:rsidRDefault="00300522" w:rsidP="00300522">
            <w:pPr>
              <w:pStyle w:val="Tabletext"/>
            </w:pPr>
            <w:r w:rsidRPr="002849D1">
              <w:t>13</w:t>
            </w:r>
          </w:p>
        </w:tc>
        <w:tc>
          <w:tcPr>
            <w:tcW w:w="1418" w:type="dxa"/>
            <w:shd w:val="clear" w:color="auto" w:fill="auto"/>
          </w:tcPr>
          <w:p w:rsidR="00300522" w:rsidRPr="002849D1" w:rsidRDefault="00300522" w:rsidP="00300522">
            <w:pPr>
              <w:pStyle w:val="Tabletext"/>
            </w:pPr>
            <w:r w:rsidRPr="002849D1">
              <w:t>Inwards duty free shops</w:t>
            </w:r>
          </w:p>
        </w:tc>
        <w:tc>
          <w:tcPr>
            <w:tcW w:w="3218" w:type="dxa"/>
            <w:shd w:val="clear" w:color="auto" w:fill="auto"/>
          </w:tcPr>
          <w:p w:rsidR="00300522" w:rsidRPr="002849D1" w:rsidRDefault="00300522" w:rsidP="00300522">
            <w:pPr>
              <w:pStyle w:val="Tabletext"/>
            </w:pPr>
            <w:r w:rsidRPr="002849D1">
              <w:t xml:space="preserve">Goods that are </w:t>
            </w:r>
            <w:r w:rsidR="002849D1" w:rsidRPr="002849D1">
              <w:rPr>
                <w:position w:val="6"/>
                <w:sz w:val="16"/>
                <w:szCs w:val="16"/>
              </w:rPr>
              <w:t>*</w:t>
            </w:r>
            <w:r w:rsidRPr="002849D1">
              <w:t xml:space="preserve">airport shop goods purchased from an </w:t>
            </w:r>
            <w:r w:rsidR="002849D1" w:rsidRPr="002849D1">
              <w:rPr>
                <w:position w:val="6"/>
                <w:sz w:val="16"/>
                <w:szCs w:val="16"/>
              </w:rPr>
              <w:t>*</w:t>
            </w:r>
            <w:r w:rsidRPr="002849D1">
              <w:t xml:space="preserve">inwards duty free shop by a </w:t>
            </w:r>
            <w:r w:rsidR="002849D1" w:rsidRPr="002849D1">
              <w:rPr>
                <w:position w:val="6"/>
                <w:sz w:val="16"/>
                <w:szCs w:val="16"/>
              </w:rPr>
              <w:t>*</w:t>
            </w:r>
            <w:r w:rsidRPr="002849D1">
              <w:t xml:space="preserve">relevant traveller are removed from a </w:t>
            </w:r>
            <w:r w:rsidR="002849D1" w:rsidRPr="002849D1">
              <w:rPr>
                <w:position w:val="6"/>
                <w:sz w:val="16"/>
                <w:szCs w:val="16"/>
              </w:rPr>
              <w:t>*</w:t>
            </w:r>
            <w:r w:rsidRPr="002849D1">
              <w:t>customs clearance area.</w:t>
            </w:r>
          </w:p>
        </w:tc>
        <w:tc>
          <w:tcPr>
            <w:tcW w:w="1744" w:type="dxa"/>
            <w:shd w:val="clear" w:color="auto" w:fill="auto"/>
          </w:tcPr>
          <w:p w:rsidR="00300522" w:rsidRPr="002849D1" w:rsidRDefault="00300522" w:rsidP="00300522">
            <w:pPr>
              <w:pStyle w:val="Tabletext"/>
            </w:pPr>
            <w:r w:rsidRPr="002849D1">
              <w:t>The relevant traveller.</w:t>
            </w:r>
          </w:p>
        </w:tc>
      </w:tr>
      <w:tr w:rsidR="00300522" w:rsidRPr="002849D1" w:rsidTr="00A53099">
        <w:tblPrEx>
          <w:tblCellMar>
            <w:left w:w="107" w:type="dxa"/>
            <w:right w:w="107" w:type="dxa"/>
          </w:tblCellMar>
        </w:tblPrEx>
        <w:tc>
          <w:tcPr>
            <w:tcW w:w="708" w:type="dxa"/>
            <w:tcBorders>
              <w:bottom w:val="single" w:sz="4" w:space="0" w:color="auto"/>
            </w:tcBorders>
            <w:shd w:val="clear" w:color="auto" w:fill="auto"/>
          </w:tcPr>
          <w:p w:rsidR="00300522" w:rsidRPr="002849D1" w:rsidRDefault="00300522" w:rsidP="00300522">
            <w:pPr>
              <w:pStyle w:val="Tabletext"/>
            </w:pPr>
            <w:r w:rsidRPr="002849D1">
              <w:t>15</w:t>
            </w:r>
          </w:p>
        </w:tc>
        <w:tc>
          <w:tcPr>
            <w:tcW w:w="1418" w:type="dxa"/>
            <w:tcBorders>
              <w:bottom w:val="single" w:sz="4" w:space="0" w:color="auto"/>
            </w:tcBorders>
            <w:shd w:val="clear" w:color="auto" w:fill="auto"/>
          </w:tcPr>
          <w:p w:rsidR="00300522" w:rsidRPr="002849D1" w:rsidRDefault="00300522" w:rsidP="00300522">
            <w:pPr>
              <w:pStyle w:val="Tabletext"/>
            </w:pPr>
            <w:r w:rsidRPr="002849D1">
              <w:t xml:space="preserve">Installations and goods on </w:t>
            </w:r>
            <w:r w:rsidRPr="002849D1">
              <w:lastRenderedPageBreak/>
              <w:t>installations</w:t>
            </w:r>
          </w:p>
        </w:tc>
        <w:tc>
          <w:tcPr>
            <w:tcW w:w="3218" w:type="dxa"/>
            <w:tcBorders>
              <w:bottom w:val="single" w:sz="4" w:space="0" w:color="auto"/>
            </w:tcBorders>
            <w:shd w:val="clear" w:color="auto" w:fill="auto"/>
          </w:tcPr>
          <w:p w:rsidR="00300522" w:rsidRPr="002849D1" w:rsidRDefault="00300522" w:rsidP="00300522">
            <w:pPr>
              <w:pStyle w:val="Tabletext"/>
            </w:pPr>
            <w:r w:rsidRPr="002849D1">
              <w:lastRenderedPageBreak/>
              <w:t>Goods are deemed by section</w:t>
            </w:r>
            <w:r w:rsidR="002849D1">
              <w:t> </w:t>
            </w:r>
            <w:r w:rsidRPr="002849D1">
              <w:t xml:space="preserve">49B of the </w:t>
            </w:r>
            <w:r w:rsidRPr="002849D1">
              <w:rPr>
                <w:i/>
                <w:iCs/>
              </w:rPr>
              <w:t>Customs Act 1901</w:t>
            </w:r>
            <w:r w:rsidRPr="002849D1">
              <w:t xml:space="preserve"> to be imported </w:t>
            </w:r>
            <w:r w:rsidRPr="002849D1">
              <w:lastRenderedPageBreak/>
              <w:t xml:space="preserve">into </w:t>
            </w:r>
            <w:smartTag w:uri="urn:schemas-microsoft-com:office:smarttags" w:element="country-region">
              <w:smartTag w:uri="urn:schemas-microsoft-com:office:smarttags" w:element="place">
                <w:r w:rsidRPr="002849D1">
                  <w:t>Australia</w:t>
                </w:r>
              </w:smartTag>
            </w:smartTag>
            <w:r w:rsidRPr="002849D1">
              <w:t>.</w:t>
            </w:r>
          </w:p>
        </w:tc>
        <w:tc>
          <w:tcPr>
            <w:tcW w:w="1744" w:type="dxa"/>
            <w:tcBorders>
              <w:bottom w:val="single" w:sz="4" w:space="0" w:color="auto"/>
            </w:tcBorders>
            <w:shd w:val="clear" w:color="auto" w:fill="auto"/>
          </w:tcPr>
          <w:p w:rsidR="00300522" w:rsidRPr="002849D1" w:rsidRDefault="00300522" w:rsidP="00300522">
            <w:pPr>
              <w:pStyle w:val="Tabletext"/>
            </w:pPr>
            <w:r w:rsidRPr="002849D1">
              <w:lastRenderedPageBreak/>
              <w:t xml:space="preserve">The person who is the owner (within </w:t>
            </w:r>
            <w:r w:rsidRPr="002849D1">
              <w:lastRenderedPageBreak/>
              <w:t xml:space="preserve">the meaning of the </w:t>
            </w:r>
            <w:r w:rsidRPr="002849D1">
              <w:rPr>
                <w:i/>
                <w:iCs/>
              </w:rPr>
              <w:t>Customs Act 1901</w:t>
            </w:r>
            <w:r w:rsidRPr="002849D1">
              <w:t>) of the goods when they are deemed to be so imported.</w:t>
            </w:r>
          </w:p>
        </w:tc>
      </w:tr>
      <w:tr w:rsidR="00300522" w:rsidRPr="002849D1" w:rsidTr="00A53099">
        <w:tblPrEx>
          <w:tblCellMar>
            <w:left w:w="107" w:type="dxa"/>
            <w:right w:w="107" w:type="dxa"/>
          </w:tblCellMar>
        </w:tblPrEx>
        <w:tc>
          <w:tcPr>
            <w:tcW w:w="708" w:type="dxa"/>
            <w:tcBorders>
              <w:bottom w:val="single" w:sz="12" w:space="0" w:color="auto"/>
            </w:tcBorders>
            <w:shd w:val="clear" w:color="auto" w:fill="auto"/>
          </w:tcPr>
          <w:p w:rsidR="00300522" w:rsidRPr="002849D1" w:rsidRDefault="00300522" w:rsidP="00300522">
            <w:pPr>
              <w:pStyle w:val="Tabletext"/>
            </w:pPr>
            <w:r w:rsidRPr="002849D1">
              <w:lastRenderedPageBreak/>
              <w:t>16</w:t>
            </w:r>
          </w:p>
        </w:tc>
        <w:tc>
          <w:tcPr>
            <w:tcW w:w="1418" w:type="dxa"/>
            <w:tcBorders>
              <w:bottom w:val="single" w:sz="12" w:space="0" w:color="auto"/>
            </w:tcBorders>
            <w:shd w:val="clear" w:color="auto" w:fill="auto"/>
          </w:tcPr>
          <w:p w:rsidR="00300522" w:rsidRPr="002849D1" w:rsidRDefault="00300522" w:rsidP="00300522">
            <w:pPr>
              <w:pStyle w:val="Tabletext"/>
            </w:pPr>
            <w:r w:rsidRPr="002849D1">
              <w:t>Goods not entered for home consumption when required</w:t>
            </w:r>
          </w:p>
        </w:tc>
        <w:tc>
          <w:tcPr>
            <w:tcW w:w="3218" w:type="dxa"/>
            <w:tcBorders>
              <w:bottom w:val="single" w:sz="12" w:space="0" w:color="auto"/>
            </w:tcBorders>
            <w:shd w:val="clear" w:color="auto" w:fill="auto"/>
          </w:tcPr>
          <w:p w:rsidR="00300522" w:rsidRPr="002849D1" w:rsidRDefault="00300522" w:rsidP="00300522">
            <w:pPr>
              <w:pStyle w:val="Tabletext"/>
            </w:pPr>
            <w:r w:rsidRPr="002849D1">
              <w:t xml:space="preserve">Goods not covered by any other item of this table are imported into </w:t>
            </w:r>
            <w:smartTag w:uri="urn:schemas-microsoft-com:office:smarttags" w:element="country-region">
              <w:smartTag w:uri="urn:schemas-microsoft-com:office:smarttags" w:element="place">
                <w:r w:rsidRPr="002849D1">
                  <w:t>Australia</w:t>
                </w:r>
              </w:smartTag>
            </w:smartTag>
            <w:r w:rsidRPr="002849D1">
              <w:t>, and:</w:t>
            </w:r>
          </w:p>
          <w:p w:rsidR="00300522" w:rsidRPr="002849D1" w:rsidRDefault="00300522" w:rsidP="00300522">
            <w:pPr>
              <w:pStyle w:val="Tablea"/>
            </w:pPr>
            <w:r w:rsidRPr="002849D1">
              <w:t>(a) if they are required to be entered under section</w:t>
            </w:r>
            <w:r w:rsidR="002849D1">
              <w:t> </w:t>
            </w:r>
            <w:r w:rsidRPr="002849D1">
              <w:t xml:space="preserve">68 of the </w:t>
            </w:r>
            <w:r w:rsidRPr="002849D1">
              <w:rPr>
                <w:i/>
                <w:iCs/>
              </w:rPr>
              <w:t>Customs Act 1901</w:t>
            </w:r>
            <w:r w:rsidRPr="002849D1">
              <w:t>—they are not entered in accordance with that requirement; or</w:t>
            </w:r>
          </w:p>
          <w:p w:rsidR="00300522" w:rsidRPr="002849D1" w:rsidRDefault="00300522" w:rsidP="00300522">
            <w:pPr>
              <w:pStyle w:val="Tablea"/>
            </w:pPr>
            <w:r w:rsidRPr="002849D1">
              <w:t>(b) in any other case—a requirement under that Act relating to their importation has not been complied with</w:t>
            </w:r>
          </w:p>
        </w:tc>
        <w:tc>
          <w:tcPr>
            <w:tcW w:w="1744" w:type="dxa"/>
            <w:tcBorders>
              <w:bottom w:val="single" w:sz="12" w:space="0" w:color="auto"/>
            </w:tcBorders>
            <w:shd w:val="clear" w:color="auto" w:fill="auto"/>
          </w:tcPr>
          <w:p w:rsidR="00300522" w:rsidRPr="002849D1" w:rsidRDefault="00300522" w:rsidP="00300522">
            <w:pPr>
              <w:pStyle w:val="Tabletext"/>
            </w:pPr>
            <w:r w:rsidRPr="002849D1">
              <w:t>The person who fails to comply with that requirement.</w:t>
            </w:r>
          </w:p>
        </w:tc>
      </w:tr>
    </w:tbl>
    <w:p w:rsidR="00300522" w:rsidRPr="002849D1" w:rsidRDefault="00300522" w:rsidP="00300522">
      <w:pPr>
        <w:pStyle w:val="subsection"/>
      </w:pPr>
      <w:r w:rsidRPr="002849D1">
        <w:tab/>
        <w:t>(2)</w:t>
      </w:r>
      <w:r w:rsidRPr="002849D1">
        <w:tab/>
        <w:t>This section has effect despite section</w:t>
      </w:r>
      <w:r w:rsidR="002849D1">
        <w:t> </w:t>
      </w:r>
      <w:r w:rsidRPr="002849D1">
        <w:t>13</w:t>
      </w:r>
      <w:r w:rsidR="002849D1">
        <w:noBreakHyphen/>
      </w:r>
      <w:r w:rsidRPr="002849D1">
        <w:t>5.</w:t>
      </w:r>
    </w:p>
    <w:p w:rsidR="00300522" w:rsidRPr="002849D1" w:rsidRDefault="00300522" w:rsidP="00300522">
      <w:pPr>
        <w:pStyle w:val="ActHead5"/>
      </w:pPr>
      <w:bookmarkStart w:id="712" w:name="_Toc364851077"/>
      <w:r w:rsidRPr="002849D1">
        <w:rPr>
          <w:rStyle w:val="CharSectno"/>
        </w:rPr>
        <w:t>114</w:t>
      </w:r>
      <w:r w:rsidR="002849D1" w:rsidRPr="002849D1">
        <w:rPr>
          <w:rStyle w:val="CharSectno"/>
        </w:rPr>
        <w:noBreakHyphen/>
      </w:r>
      <w:r w:rsidRPr="002849D1">
        <w:rPr>
          <w:rStyle w:val="CharSectno"/>
        </w:rPr>
        <w:t>10</w:t>
      </w:r>
      <w:r w:rsidRPr="002849D1">
        <w:t xml:space="preserve">  Goods that have already been entered for home consumption etc.</w:t>
      </w:r>
      <w:bookmarkEnd w:id="712"/>
    </w:p>
    <w:p w:rsidR="00300522" w:rsidRPr="002849D1" w:rsidRDefault="00300522" w:rsidP="00300522">
      <w:pPr>
        <w:pStyle w:val="subsection"/>
      </w:pPr>
      <w:r w:rsidRPr="002849D1">
        <w:tab/>
      </w:r>
      <w:r w:rsidRPr="002849D1">
        <w:tab/>
        <w:t>Once goods have been:</w:t>
      </w:r>
    </w:p>
    <w:p w:rsidR="00300522" w:rsidRPr="002849D1" w:rsidRDefault="00300522" w:rsidP="00300522">
      <w:pPr>
        <w:pStyle w:val="paragraph"/>
      </w:pPr>
      <w:r w:rsidRPr="002849D1">
        <w:tab/>
        <w:t>(a)</w:t>
      </w:r>
      <w:r w:rsidRPr="002849D1">
        <w:tab/>
        <w:t xml:space="preserve">entered for home consumption within the meaning of the </w:t>
      </w:r>
      <w:r w:rsidRPr="002849D1">
        <w:rPr>
          <w:i/>
          <w:iCs/>
        </w:rPr>
        <w:t>Customs Act 1901</w:t>
      </w:r>
      <w:r w:rsidRPr="002849D1">
        <w:t>; or</w:t>
      </w:r>
    </w:p>
    <w:p w:rsidR="00300522" w:rsidRPr="002849D1" w:rsidRDefault="00300522" w:rsidP="00300522">
      <w:pPr>
        <w:pStyle w:val="paragraph"/>
      </w:pPr>
      <w:r w:rsidRPr="002849D1">
        <w:tab/>
        <w:t>(b)</w:t>
      </w:r>
      <w:r w:rsidRPr="002849D1">
        <w:tab/>
        <w:t>taken to be imported because of the application of an item in the table in section</w:t>
      </w:r>
      <w:r w:rsidR="002849D1">
        <w:t> </w:t>
      </w:r>
      <w:r w:rsidRPr="002849D1">
        <w:t>114</w:t>
      </w:r>
      <w:r w:rsidR="002849D1">
        <w:noBreakHyphen/>
      </w:r>
      <w:r w:rsidRPr="002849D1">
        <w:t>5;</w:t>
      </w:r>
    </w:p>
    <w:p w:rsidR="00300522" w:rsidRPr="002849D1" w:rsidRDefault="00300522" w:rsidP="00300522">
      <w:pPr>
        <w:pStyle w:val="subsection2"/>
      </w:pPr>
      <w:r w:rsidRPr="002849D1">
        <w:t xml:space="preserve">they cannot subsequently be taken to be imported because of the application of an item in the table, unless they have been exported from </w:t>
      </w:r>
      <w:smartTag w:uri="urn:schemas-microsoft-com:office:smarttags" w:element="country-region">
        <w:smartTag w:uri="urn:schemas-microsoft-com:office:smarttags" w:element="place">
          <w:r w:rsidRPr="002849D1">
            <w:t>Australia</w:t>
          </w:r>
        </w:smartTag>
      </w:smartTag>
      <w:r w:rsidRPr="002849D1">
        <w:t xml:space="preserve"> since they were so entered or taken to be imported.</w:t>
      </w:r>
    </w:p>
    <w:p w:rsidR="00EB5BB7" w:rsidRPr="002849D1" w:rsidRDefault="00EB5BB7" w:rsidP="00EB5BB7">
      <w:pPr>
        <w:pStyle w:val="ActHead5"/>
      </w:pPr>
      <w:bookmarkStart w:id="713" w:name="_Toc364851078"/>
      <w:r w:rsidRPr="002849D1">
        <w:rPr>
          <w:rStyle w:val="CharSectno"/>
        </w:rPr>
        <w:t>114</w:t>
      </w:r>
      <w:r w:rsidR="002849D1" w:rsidRPr="002849D1">
        <w:rPr>
          <w:rStyle w:val="CharSectno"/>
        </w:rPr>
        <w:noBreakHyphen/>
      </w:r>
      <w:r w:rsidRPr="002849D1">
        <w:rPr>
          <w:rStyle w:val="CharSectno"/>
        </w:rPr>
        <w:t>15</w:t>
      </w:r>
      <w:r w:rsidRPr="002849D1">
        <w:t xml:space="preserve">  Payments of amounts of assessed GST where security for payment of customs duty is forfeited</w:t>
      </w:r>
      <w:bookmarkEnd w:id="713"/>
    </w:p>
    <w:p w:rsidR="00EB5BB7" w:rsidRPr="002849D1" w:rsidRDefault="00EB5BB7" w:rsidP="00EB5BB7">
      <w:pPr>
        <w:pStyle w:val="subsection"/>
      </w:pPr>
      <w:r w:rsidRPr="002849D1">
        <w:tab/>
        <w:t>(1)</w:t>
      </w:r>
      <w:r w:rsidRPr="002849D1">
        <w:tab/>
        <w:t>If:</w:t>
      </w:r>
    </w:p>
    <w:p w:rsidR="00EB5BB7" w:rsidRPr="002849D1" w:rsidRDefault="00EB5BB7" w:rsidP="00EB5BB7">
      <w:pPr>
        <w:pStyle w:val="paragraph"/>
      </w:pPr>
      <w:r w:rsidRPr="002849D1">
        <w:lastRenderedPageBreak/>
        <w:tab/>
        <w:t>(a)</w:t>
      </w:r>
      <w:r w:rsidRPr="002849D1">
        <w:tab/>
        <w:t>a circumstance relating to goods is an importation of the goods into Australia because of an item of the table in section</w:t>
      </w:r>
      <w:r w:rsidR="002849D1">
        <w:t> </w:t>
      </w:r>
      <w:r w:rsidRPr="002849D1">
        <w:t>114</w:t>
      </w:r>
      <w:r w:rsidR="002849D1">
        <w:noBreakHyphen/>
      </w:r>
      <w:r w:rsidRPr="002849D1">
        <w:t>5; and</w:t>
      </w:r>
    </w:p>
    <w:p w:rsidR="00EB5BB7" w:rsidRPr="002849D1" w:rsidRDefault="00EB5BB7" w:rsidP="00EB5BB7">
      <w:pPr>
        <w:pStyle w:val="paragraph"/>
      </w:pPr>
      <w:r w:rsidRPr="002849D1">
        <w:tab/>
        <w:t>(b)</w:t>
      </w:r>
      <w:r w:rsidRPr="002849D1">
        <w:tab/>
        <w:t xml:space="preserve">security has been given under the </w:t>
      </w:r>
      <w:r w:rsidRPr="002849D1">
        <w:rPr>
          <w:i/>
        </w:rPr>
        <w:t>Customs Act 1901</w:t>
      </w:r>
      <w:r w:rsidRPr="002849D1">
        <w:t xml:space="preserve"> for payment of </w:t>
      </w:r>
      <w:r w:rsidR="002849D1" w:rsidRPr="002849D1">
        <w:rPr>
          <w:position w:val="6"/>
          <w:sz w:val="16"/>
        </w:rPr>
        <w:t>*</w:t>
      </w:r>
      <w:r w:rsidRPr="002849D1">
        <w:t>customs duty in respect of the goods; and</w:t>
      </w:r>
    </w:p>
    <w:p w:rsidR="00EB5BB7" w:rsidRPr="002849D1" w:rsidRDefault="00EB5BB7" w:rsidP="00EB5BB7">
      <w:pPr>
        <w:pStyle w:val="paragraph"/>
      </w:pPr>
      <w:r w:rsidRPr="002849D1">
        <w:tab/>
        <w:t>(c)</w:t>
      </w:r>
      <w:r w:rsidRPr="002849D1">
        <w:tab/>
        <w:t>the security is forfeited;</w:t>
      </w:r>
    </w:p>
    <w:p w:rsidR="00EB5BB7" w:rsidRPr="002849D1" w:rsidRDefault="00EB5BB7" w:rsidP="00EB5BB7">
      <w:pPr>
        <w:pStyle w:val="subsection2"/>
      </w:pPr>
      <w:r w:rsidRPr="002849D1">
        <w:t xml:space="preserve">any </w:t>
      </w:r>
      <w:r w:rsidR="002849D1" w:rsidRPr="002849D1">
        <w:rPr>
          <w:position w:val="6"/>
          <w:sz w:val="16"/>
        </w:rPr>
        <w:t>*</w:t>
      </w:r>
      <w:r w:rsidRPr="002849D1">
        <w:t>assessed GST payable on the importation is to be paid when the security is forfeited.</w:t>
      </w:r>
    </w:p>
    <w:p w:rsidR="00EB5BB7" w:rsidRPr="002849D1" w:rsidRDefault="00EB5BB7" w:rsidP="00EB5BB7">
      <w:pPr>
        <w:pStyle w:val="subsection"/>
      </w:pPr>
      <w:r w:rsidRPr="002849D1">
        <w:tab/>
        <w:t>(2)</w:t>
      </w:r>
      <w:r w:rsidRPr="002849D1">
        <w:tab/>
        <w:t>This section has effect despite section</w:t>
      </w:r>
      <w:r w:rsidR="002849D1">
        <w:t> </w:t>
      </w:r>
      <w:r w:rsidRPr="002849D1">
        <w:t>33</w:t>
      </w:r>
      <w:r w:rsidR="002849D1">
        <w:noBreakHyphen/>
      </w:r>
      <w:r w:rsidRPr="002849D1">
        <w:t>15 (which is about payments of amounts of assessed GST on importations).</w:t>
      </w:r>
    </w:p>
    <w:p w:rsidR="00E91791" w:rsidRPr="002849D1" w:rsidRDefault="00E91791" w:rsidP="00E91791">
      <w:pPr>
        <w:pStyle w:val="ActHead5"/>
      </w:pPr>
      <w:bookmarkStart w:id="714" w:name="_Toc364851079"/>
      <w:r w:rsidRPr="002849D1">
        <w:rPr>
          <w:rStyle w:val="CharSectno"/>
        </w:rPr>
        <w:t>114</w:t>
      </w:r>
      <w:r w:rsidR="002849D1" w:rsidRPr="002849D1">
        <w:rPr>
          <w:rStyle w:val="CharSectno"/>
        </w:rPr>
        <w:noBreakHyphen/>
      </w:r>
      <w:r w:rsidRPr="002849D1">
        <w:rPr>
          <w:rStyle w:val="CharSectno"/>
        </w:rPr>
        <w:t>20</w:t>
      </w:r>
      <w:r w:rsidRPr="002849D1">
        <w:t xml:space="preserve">  Payments of amounts of assessed GST where delivery into home consumption is authorised under section</w:t>
      </w:r>
      <w:r w:rsidR="002849D1">
        <w:t> </w:t>
      </w:r>
      <w:r w:rsidRPr="002849D1">
        <w:t>71 of the Customs Act</w:t>
      </w:r>
      <w:bookmarkEnd w:id="714"/>
    </w:p>
    <w:p w:rsidR="00E91791" w:rsidRPr="002849D1" w:rsidRDefault="00E91791" w:rsidP="00E91791">
      <w:pPr>
        <w:pStyle w:val="subsection"/>
      </w:pPr>
      <w:r w:rsidRPr="002849D1">
        <w:tab/>
        <w:t>(1)</w:t>
      </w:r>
      <w:r w:rsidRPr="002849D1">
        <w:tab/>
        <w:t>If:</w:t>
      </w:r>
    </w:p>
    <w:p w:rsidR="00E91791" w:rsidRPr="002849D1" w:rsidRDefault="00E91791" w:rsidP="00E91791">
      <w:pPr>
        <w:pStyle w:val="paragraph"/>
      </w:pPr>
      <w:r w:rsidRPr="002849D1">
        <w:tab/>
        <w:t>(a)</w:t>
      </w:r>
      <w:r w:rsidRPr="002849D1">
        <w:tab/>
        <w:t>the delivery of goods into home consumption in accordance with an authorisation under section</w:t>
      </w:r>
      <w:r w:rsidR="002849D1">
        <w:t> </w:t>
      </w:r>
      <w:r w:rsidRPr="002849D1">
        <w:t xml:space="preserve">71 of the </w:t>
      </w:r>
      <w:r w:rsidRPr="002849D1">
        <w:rPr>
          <w:i/>
        </w:rPr>
        <w:t>Customs Act 1901</w:t>
      </w:r>
      <w:r w:rsidRPr="002849D1">
        <w:t xml:space="preserve"> is an importation into Australia because of item</w:t>
      </w:r>
      <w:r w:rsidR="002849D1">
        <w:t> </w:t>
      </w:r>
      <w:r w:rsidRPr="002849D1">
        <w:t>1, 2, 3 or 4 of the table in section</w:t>
      </w:r>
      <w:r w:rsidR="002849D1">
        <w:t> </w:t>
      </w:r>
      <w:r w:rsidRPr="002849D1">
        <w:t>114</w:t>
      </w:r>
      <w:r w:rsidR="002849D1">
        <w:noBreakHyphen/>
      </w:r>
      <w:r w:rsidRPr="002849D1">
        <w:t>5; and</w:t>
      </w:r>
    </w:p>
    <w:p w:rsidR="00E91791" w:rsidRPr="002849D1" w:rsidRDefault="00E91791" w:rsidP="00E91791">
      <w:pPr>
        <w:pStyle w:val="paragraph"/>
      </w:pPr>
      <w:r w:rsidRPr="002849D1">
        <w:tab/>
        <w:t>(b)</w:t>
      </w:r>
      <w:r w:rsidRPr="002849D1">
        <w:tab/>
        <w:t>information was provided under section</w:t>
      </w:r>
      <w:r w:rsidR="002849D1">
        <w:t> </w:t>
      </w:r>
      <w:r w:rsidRPr="002849D1">
        <w:t>71 of that Act in connection with the granting of the authorisation;</w:t>
      </w:r>
    </w:p>
    <w:p w:rsidR="00E91791" w:rsidRPr="002849D1" w:rsidRDefault="00E91791" w:rsidP="00E91791">
      <w:pPr>
        <w:pStyle w:val="subsection2"/>
      </w:pPr>
      <w:r w:rsidRPr="002849D1">
        <w:t xml:space="preserve">any </w:t>
      </w:r>
      <w:r w:rsidR="002849D1" w:rsidRPr="002849D1">
        <w:rPr>
          <w:position w:val="6"/>
          <w:sz w:val="16"/>
        </w:rPr>
        <w:t>*</w:t>
      </w:r>
      <w:r w:rsidRPr="002849D1">
        <w:t>assessed GST payable on the importation is to be paid when the information was provided/on or before the granting of the authorisation.</w:t>
      </w:r>
    </w:p>
    <w:p w:rsidR="00E91791" w:rsidRPr="002849D1" w:rsidRDefault="00E91791" w:rsidP="00E91791">
      <w:pPr>
        <w:pStyle w:val="subsection"/>
      </w:pPr>
      <w:r w:rsidRPr="002849D1">
        <w:tab/>
        <w:t>(2)</w:t>
      </w:r>
      <w:r w:rsidRPr="002849D1">
        <w:tab/>
        <w:t>This section has effect despite sections</w:t>
      </w:r>
      <w:r w:rsidR="002849D1">
        <w:t> </w:t>
      </w:r>
      <w:r w:rsidRPr="002849D1">
        <w:t>33</w:t>
      </w:r>
      <w:r w:rsidR="002849D1">
        <w:noBreakHyphen/>
      </w:r>
      <w:r w:rsidRPr="002849D1">
        <w:t>15 (which is about payments of amounts of assessed GST on importations) and 114</w:t>
      </w:r>
      <w:r w:rsidR="002849D1">
        <w:noBreakHyphen/>
      </w:r>
      <w:r w:rsidRPr="002849D1">
        <w:t>15.</w:t>
      </w:r>
    </w:p>
    <w:p w:rsidR="00300522" w:rsidRPr="002849D1" w:rsidRDefault="00300522" w:rsidP="00300522">
      <w:pPr>
        <w:pStyle w:val="ActHead5"/>
      </w:pPr>
      <w:bookmarkStart w:id="715" w:name="_Toc364851080"/>
      <w:r w:rsidRPr="002849D1">
        <w:rPr>
          <w:rStyle w:val="CharSectno"/>
        </w:rPr>
        <w:t>114</w:t>
      </w:r>
      <w:r w:rsidR="002849D1" w:rsidRPr="002849D1">
        <w:rPr>
          <w:rStyle w:val="CharSectno"/>
        </w:rPr>
        <w:noBreakHyphen/>
      </w:r>
      <w:r w:rsidRPr="002849D1">
        <w:rPr>
          <w:rStyle w:val="CharSectno"/>
        </w:rPr>
        <w:t>25</w:t>
      </w:r>
      <w:r w:rsidRPr="002849D1">
        <w:t xml:space="preserve">  Warehoused goods entered for home consumption by an entity other than the importer</w:t>
      </w:r>
      <w:bookmarkEnd w:id="715"/>
    </w:p>
    <w:p w:rsidR="00300522" w:rsidRPr="002849D1" w:rsidRDefault="00300522" w:rsidP="00300522">
      <w:pPr>
        <w:pStyle w:val="subsection"/>
      </w:pPr>
      <w:r w:rsidRPr="002849D1">
        <w:tab/>
        <w:t>(1)</w:t>
      </w:r>
      <w:r w:rsidRPr="002849D1">
        <w:tab/>
        <w:t xml:space="preserve">If you enter for home consumption (within the meaning of the </w:t>
      </w:r>
      <w:r w:rsidRPr="002849D1">
        <w:rPr>
          <w:i/>
          <w:iCs/>
        </w:rPr>
        <w:t>Customs Act 1901</w:t>
      </w:r>
      <w:r w:rsidRPr="002849D1">
        <w:t>) goods that are warehoused goods (within the meaning of that Act) and that were imported by another person:</w:t>
      </w:r>
    </w:p>
    <w:p w:rsidR="00300522" w:rsidRPr="002849D1" w:rsidRDefault="00300522" w:rsidP="00300522">
      <w:pPr>
        <w:pStyle w:val="paragraph"/>
      </w:pPr>
      <w:r w:rsidRPr="002849D1">
        <w:tab/>
        <w:t>(a)</w:t>
      </w:r>
      <w:r w:rsidRPr="002849D1">
        <w:tab/>
        <w:t>you are treated, for the purposes of Division</w:t>
      </w:r>
      <w:r w:rsidR="002849D1">
        <w:t> </w:t>
      </w:r>
      <w:r w:rsidRPr="002849D1">
        <w:t>15, as having imported the goods; and</w:t>
      </w:r>
    </w:p>
    <w:p w:rsidR="00300522" w:rsidRPr="002849D1" w:rsidRDefault="00300522" w:rsidP="00300522">
      <w:pPr>
        <w:pStyle w:val="paragraph"/>
      </w:pPr>
      <w:r w:rsidRPr="002849D1">
        <w:lastRenderedPageBreak/>
        <w:tab/>
        <w:t>(b)</w:t>
      </w:r>
      <w:r w:rsidRPr="002849D1">
        <w:tab/>
        <w:t xml:space="preserve">the extent (if any) to which you entered the goods for home consumption for a </w:t>
      </w:r>
      <w:r w:rsidR="002849D1" w:rsidRPr="002849D1">
        <w:rPr>
          <w:position w:val="6"/>
          <w:sz w:val="16"/>
          <w:szCs w:val="16"/>
        </w:rPr>
        <w:t>*</w:t>
      </w:r>
      <w:r w:rsidRPr="002849D1">
        <w:t>creditable purpose is treated as the extent (if any) to which you imported the goods for a creditable purpose.</w:t>
      </w:r>
    </w:p>
    <w:p w:rsidR="00300522" w:rsidRPr="002849D1" w:rsidRDefault="00300522" w:rsidP="00300522">
      <w:pPr>
        <w:pStyle w:val="subsection"/>
      </w:pPr>
      <w:r w:rsidRPr="002849D1">
        <w:tab/>
        <w:t>(2)</w:t>
      </w:r>
      <w:r w:rsidRPr="002849D1">
        <w:tab/>
        <w:t>This section has effect despite Division</w:t>
      </w:r>
      <w:r w:rsidR="002849D1">
        <w:t> </w:t>
      </w:r>
      <w:r w:rsidRPr="002849D1">
        <w:t>15 (which is about creditable importations).</w:t>
      </w:r>
    </w:p>
    <w:p w:rsidR="00300522" w:rsidRPr="002849D1" w:rsidRDefault="00300522" w:rsidP="00A36DB5">
      <w:pPr>
        <w:pStyle w:val="ActHead3"/>
        <w:pageBreakBefore/>
      </w:pPr>
      <w:bookmarkStart w:id="716" w:name="_Toc364851081"/>
      <w:r w:rsidRPr="002849D1">
        <w:rPr>
          <w:rStyle w:val="CharDivNo"/>
        </w:rPr>
        <w:lastRenderedPageBreak/>
        <w:t>Division</w:t>
      </w:r>
      <w:r w:rsidR="002849D1" w:rsidRPr="002849D1">
        <w:rPr>
          <w:rStyle w:val="CharDivNo"/>
        </w:rPr>
        <w:t> </w:t>
      </w:r>
      <w:r w:rsidRPr="002849D1">
        <w:rPr>
          <w:rStyle w:val="CharDivNo"/>
        </w:rPr>
        <w:t>117</w:t>
      </w:r>
      <w:r w:rsidRPr="002849D1">
        <w:t>—</w:t>
      </w:r>
      <w:r w:rsidRPr="002849D1">
        <w:rPr>
          <w:rStyle w:val="CharDivText"/>
        </w:rPr>
        <w:t>Valuation of re</w:t>
      </w:r>
      <w:r w:rsidR="002849D1" w:rsidRPr="002849D1">
        <w:rPr>
          <w:rStyle w:val="CharDivText"/>
        </w:rPr>
        <w:noBreakHyphen/>
      </w:r>
      <w:r w:rsidRPr="002849D1">
        <w:rPr>
          <w:rStyle w:val="CharDivText"/>
        </w:rPr>
        <w:t>imported goods</w:t>
      </w:r>
      <w:bookmarkEnd w:id="716"/>
    </w:p>
    <w:p w:rsidR="00300522" w:rsidRPr="002849D1" w:rsidRDefault="00300522" w:rsidP="00300522">
      <w:pPr>
        <w:pStyle w:val="ActHead5"/>
      </w:pPr>
      <w:bookmarkStart w:id="717" w:name="_Toc364851082"/>
      <w:r w:rsidRPr="002849D1">
        <w:rPr>
          <w:rStyle w:val="CharSectno"/>
        </w:rPr>
        <w:t>117</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717"/>
    </w:p>
    <w:p w:rsidR="00300522" w:rsidRPr="002849D1" w:rsidRDefault="00300522" w:rsidP="00300522">
      <w:pPr>
        <w:pStyle w:val="BoxText"/>
      </w:pPr>
      <w:r w:rsidRPr="002849D1">
        <w:t>Taxable importations of goods that were exported, and then re</w:t>
      </w:r>
      <w:r w:rsidR="002849D1">
        <w:noBreakHyphen/>
      </w:r>
      <w:r w:rsidRPr="002849D1">
        <w:t>imported, are in some cases given a lower value than would otherwise apply. The GST then applies only to the lower value, and not to the entire value, of the goods.</w:t>
      </w:r>
    </w:p>
    <w:p w:rsidR="00300522" w:rsidRPr="002849D1" w:rsidRDefault="00300522" w:rsidP="00300522">
      <w:pPr>
        <w:pStyle w:val="ActHead5"/>
      </w:pPr>
      <w:bookmarkStart w:id="718" w:name="_Toc364851083"/>
      <w:r w:rsidRPr="002849D1">
        <w:rPr>
          <w:rStyle w:val="CharSectno"/>
        </w:rPr>
        <w:t>117</w:t>
      </w:r>
      <w:r w:rsidR="002849D1" w:rsidRPr="002849D1">
        <w:rPr>
          <w:rStyle w:val="CharSectno"/>
        </w:rPr>
        <w:noBreakHyphen/>
      </w:r>
      <w:r w:rsidRPr="002849D1">
        <w:rPr>
          <w:rStyle w:val="CharSectno"/>
        </w:rPr>
        <w:t>5</w:t>
      </w:r>
      <w:r w:rsidRPr="002849D1">
        <w:t xml:space="preserve">  Valuation of taxable importations of goods that were exported for repair or renovation</w:t>
      </w:r>
      <w:bookmarkEnd w:id="718"/>
    </w:p>
    <w:p w:rsidR="00300522" w:rsidRPr="002849D1" w:rsidRDefault="00300522" w:rsidP="00300522">
      <w:pPr>
        <w:pStyle w:val="subsection"/>
      </w:pPr>
      <w:r w:rsidRPr="002849D1">
        <w:tab/>
        <w:t>(1)</w:t>
      </w:r>
      <w:r w:rsidRPr="002849D1">
        <w:tab/>
        <w:t xml:space="preserve">The </w:t>
      </w:r>
      <w:r w:rsidRPr="002849D1">
        <w:rPr>
          <w:b/>
          <w:bCs/>
          <w:i/>
          <w:iCs/>
        </w:rPr>
        <w:t>value</w:t>
      </w:r>
      <w:r w:rsidRPr="002849D1">
        <w:t xml:space="preserve"> of a </w:t>
      </w:r>
      <w:r w:rsidR="002849D1" w:rsidRPr="002849D1">
        <w:rPr>
          <w:position w:val="6"/>
          <w:sz w:val="16"/>
          <w:szCs w:val="16"/>
        </w:rPr>
        <w:t>*</w:t>
      </w:r>
      <w:r w:rsidRPr="002849D1">
        <w:t xml:space="preserve">taxable importation of goods that were exported from </w:t>
      </w:r>
      <w:smartTag w:uri="urn:schemas-microsoft-com:office:smarttags" w:element="country-region">
        <w:smartTag w:uri="urn:schemas-microsoft-com:office:smarttags" w:element="place">
          <w:r w:rsidRPr="002849D1">
            <w:t>Australia</w:t>
          </w:r>
        </w:smartTag>
      </w:smartTag>
      <w:r w:rsidRPr="002849D1">
        <w:t xml:space="preserve"> for repair or renovation, or that are part of a </w:t>
      </w:r>
      <w:r w:rsidR="002849D1" w:rsidRPr="002849D1">
        <w:rPr>
          <w:position w:val="6"/>
          <w:sz w:val="16"/>
          <w:szCs w:val="16"/>
        </w:rPr>
        <w:t>*</w:t>
      </w:r>
      <w:r w:rsidRPr="002849D1">
        <w:t>batch repair process, is the sum of:</w:t>
      </w:r>
    </w:p>
    <w:p w:rsidR="00300522" w:rsidRPr="002849D1" w:rsidRDefault="00300522" w:rsidP="00300522">
      <w:pPr>
        <w:pStyle w:val="paragraph"/>
      </w:pPr>
      <w:r w:rsidRPr="002849D1">
        <w:tab/>
        <w:t>(a)</w:t>
      </w:r>
      <w:r w:rsidRPr="002849D1">
        <w:tab/>
        <w:t>the cost, as determined by the Chief Executive Officer of</w:t>
      </w:r>
      <w:r w:rsidR="004179A8" w:rsidRPr="002849D1">
        <w:t xml:space="preserve"> Customs</w:t>
      </w:r>
      <w:r w:rsidRPr="002849D1">
        <w:t>, of materials, labour and other charges involved in the repair or renovation; and</w:t>
      </w:r>
    </w:p>
    <w:p w:rsidR="00300522" w:rsidRPr="002849D1" w:rsidRDefault="00300522" w:rsidP="00300522">
      <w:pPr>
        <w:pStyle w:val="paragraph"/>
      </w:pPr>
      <w:r w:rsidRPr="002849D1">
        <w:tab/>
        <w:t>(b)</w:t>
      </w:r>
      <w:r w:rsidRPr="002849D1">
        <w:tab/>
        <w:t>the amount paid or payable:</w:t>
      </w:r>
    </w:p>
    <w:p w:rsidR="00300522" w:rsidRPr="002849D1" w:rsidRDefault="00300522" w:rsidP="00300522">
      <w:pPr>
        <w:pStyle w:val="paragraphsub"/>
      </w:pPr>
      <w:r w:rsidRPr="002849D1">
        <w:tab/>
        <w:t>(i)</w:t>
      </w:r>
      <w:r w:rsidRPr="002849D1">
        <w:tab/>
        <w:t xml:space="preserve">for the </w:t>
      </w:r>
      <w:r w:rsidR="002849D1" w:rsidRPr="002849D1">
        <w:rPr>
          <w:position w:val="6"/>
          <w:sz w:val="16"/>
          <w:szCs w:val="16"/>
        </w:rPr>
        <w:t>*</w:t>
      </w:r>
      <w:r w:rsidRPr="002849D1">
        <w:t xml:space="preserve">international transport of the goods to their </w:t>
      </w:r>
      <w:r w:rsidR="002849D1" w:rsidRPr="002849D1">
        <w:rPr>
          <w:position w:val="6"/>
          <w:sz w:val="16"/>
          <w:szCs w:val="16"/>
        </w:rPr>
        <w:t>*</w:t>
      </w:r>
      <w:r w:rsidRPr="002849D1">
        <w:t xml:space="preserve">place of consignment in </w:t>
      </w:r>
      <w:smartTag w:uri="urn:schemas-microsoft-com:office:smarttags" w:element="country-region">
        <w:smartTag w:uri="urn:schemas-microsoft-com:office:smarttags" w:element="place">
          <w:r w:rsidRPr="002849D1">
            <w:t>Australia</w:t>
          </w:r>
        </w:smartTag>
      </w:smartTag>
      <w:r w:rsidRPr="002849D1">
        <w:t>; and</w:t>
      </w:r>
    </w:p>
    <w:p w:rsidR="00300522" w:rsidRPr="002849D1" w:rsidRDefault="00300522" w:rsidP="00300522">
      <w:pPr>
        <w:pStyle w:val="paragraphsub"/>
      </w:pPr>
      <w:r w:rsidRPr="002849D1">
        <w:tab/>
        <w:t>(ii)</w:t>
      </w:r>
      <w:r w:rsidRPr="002849D1">
        <w:tab/>
        <w:t>to insure the goods for that transport;</w:t>
      </w:r>
    </w:p>
    <w:p w:rsidR="00300522" w:rsidRPr="002849D1" w:rsidRDefault="00300522" w:rsidP="00300522">
      <w:pPr>
        <w:pStyle w:val="paragraph"/>
      </w:pPr>
      <w:r w:rsidRPr="002849D1">
        <w:tab/>
      </w:r>
      <w:r w:rsidRPr="002849D1">
        <w:tab/>
        <w:t xml:space="preserve">to the extent that the amount is not already included under </w:t>
      </w:r>
      <w:r w:rsidR="002849D1">
        <w:t>paragraph (</w:t>
      </w:r>
      <w:r w:rsidRPr="002849D1">
        <w:t>a); and</w:t>
      </w:r>
    </w:p>
    <w:p w:rsidR="00EB716C" w:rsidRPr="002849D1" w:rsidRDefault="00EB716C" w:rsidP="00EB716C">
      <w:pPr>
        <w:pStyle w:val="paragraph"/>
      </w:pPr>
      <w:r w:rsidRPr="002849D1">
        <w:tab/>
        <w:t>(ba)</w:t>
      </w:r>
      <w:r w:rsidRPr="002849D1">
        <w:tab/>
        <w:t>the amount paid or payable for a supply to which item</w:t>
      </w:r>
      <w:r w:rsidR="002849D1">
        <w:t> </w:t>
      </w:r>
      <w:r w:rsidRPr="002849D1">
        <w:t>5A in the table in subsection</w:t>
      </w:r>
      <w:r w:rsidR="002849D1">
        <w:t> </w:t>
      </w:r>
      <w:r w:rsidRPr="002849D1">
        <w:t>38</w:t>
      </w:r>
      <w:r w:rsidR="002849D1">
        <w:noBreakHyphen/>
      </w:r>
      <w:r w:rsidRPr="002849D1">
        <w:t>355(1) applies, to the extent that the amount:</w:t>
      </w:r>
    </w:p>
    <w:p w:rsidR="00073C4B" w:rsidRPr="002849D1" w:rsidRDefault="00073C4B" w:rsidP="00073C4B">
      <w:pPr>
        <w:pStyle w:val="paragraphsub"/>
      </w:pPr>
      <w:r w:rsidRPr="002849D1">
        <w:tab/>
        <w:t>(i)</w:t>
      </w:r>
      <w:r w:rsidRPr="002849D1">
        <w:tab/>
        <w:t>is not an amount, the payment of which (or the discharging of a liability to make a payment of which), because of Division</w:t>
      </w:r>
      <w:r w:rsidR="002849D1">
        <w:t> </w:t>
      </w:r>
      <w:r w:rsidRPr="002849D1">
        <w:t xml:space="preserve">81 or regulations made under that Division, is not the provision of </w:t>
      </w:r>
      <w:r w:rsidR="002849D1" w:rsidRPr="002849D1">
        <w:rPr>
          <w:position w:val="6"/>
          <w:sz w:val="16"/>
        </w:rPr>
        <w:t>*</w:t>
      </w:r>
      <w:r w:rsidRPr="002849D1">
        <w:t>consideration; and</w:t>
      </w:r>
    </w:p>
    <w:p w:rsidR="00073C4B" w:rsidRPr="002849D1" w:rsidRDefault="00073C4B" w:rsidP="00073C4B">
      <w:pPr>
        <w:pStyle w:val="noteToPara"/>
      </w:pPr>
      <w:r w:rsidRPr="002849D1">
        <w:t>Note:</w:t>
      </w:r>
      <w:r w:rsidRPr="002849D1">
        <w:tab/>
        <w:t>Division</w:t>
      </w:r>
      <w:r w:rsidR="002849D1">
        <w:t> </w:t>
      </w:r>
      <w:r w:rsidRPr="002849D1">
        <w:t>81 excludes certain taxes, fees and charges from the provision of consideration.</w:t>
      </w:r>
    </w:p>
    <w:p w:rsidR="00EB716C" w:rsidRPr="002849D1" w:rsidRDefault="00EB716C" w:rsidP="00EB716C">
      <w:pPr>
        <w:pStyle w:val="paragraphsub"/>
      </w:pPr>
      <w:r w:rsidRPr="002849D1">
        <w:tab/>
        <w:t>(ii)</w:t>
      </w:r>
      <w:r w:rsidRPr="002849D1">
        <w:tab/>
        <w:t xml:space="preserve">is not already included under </w:t>
      </w:r>
      <w:r w:rsidR="002849D1">
        <w:t>paragraph (</w:t>
      </w:r>
      <w:r w:rsidRPr="002849D1">
        <w:t>a) or (b); and</w:t>
      </w:r>
    </w:p>
    <w:p w:rsidR="00300522" w:rsidRPr="002849D1" w:rsidRDefault="00300522" w:rsidP="00300522">
      <w:pPr>
        <w:pStyle w:val="paragraph"/>
      </w:pPr>
      <w:r w:rsidRPr="002849D1">
        <w:tab/>
        <w:t>(c)</w:t>
      </w:r>
      <w:r w:rsidRPr="002849D1">
        <w:tab/>
        <w:t xml:space="preserve">any </w:t>
      </w:r>
      <w:r w:rsidR="002849D1" w:rsidRPr="002849D1">
        <w:rPr>
          <w:position w:val="6"/>
          <w:sz w:val="16"/>
          <w:szCs w:val="16"/>
        </w:rPr>
        <w:t>*</w:t>
      </w:r>
      <w:r w:rsidRPr="002849D1">
        <w:t>customs duty payable in respect of the importation of the goods.</w:t>
      </w:r>
    </w:p>
    <w:p w:rsidR="00300522" w:rsidRPr="002849D1" w:rsidRDefault="00300522" w:rsidP="00300522">
      <w:pPr>
        <w:pStyle w:val="subsection"/>
      </w:pPr>
      <w:r w:rsidRPr="002849D1">
        <w:lastRenderedPageBreak/>
        <w:tab/>
        <w:t>(1A)</w:t>
      </w:r>
      <w:r w:rsidRPr="002849D1">
        <w:tab/>
        <w:t xml:space="preserve">If an amount to be taken into account under </w:t>
      </w:r>
      <w:r w:rsidR="002849D1">
        <w:t>paragraph (</w:t>
      </w:r>
      <w:r w:rsidRPr="002849D1">
        <w:t>1)(b)</w:t>
      </w:r>
      <w:r w:rsidR="002F2463" w:rsidRPr="002849D1">
        <w:t xml:space="preserve"> or (ba)</w:t>
      </w:r>
      <w:r w:rsidRPr="002849D1">
        <w:t xml:space="preserve"> is not an amount in Australian currency, the amount so taken into account is the equivalent in Australian currency of that amount, ascertained in the way provided in section</w:t>
      </w:r>
      <w:r w:rsidR="002849D1">
        <w:t> </w:t>
      </w:r>
      <w:r w:rsidRPr="002849D1">
        <w:t xml:space="preserve">161J of the </w:t>
      </w:r>
      <w:r w:rsidRPr="002849D1">
        <w:rPr>
          <w:i/>
          <w:iCs/>
        </w:rPr>
        <w:t>Customs Act 1901</w:t>
      </w:r>
      <w:r w:rsidRPr="002849D1">
        <w:t>.</w:t>
      </w:r>
    </w:p>
    <w:p w:rsidR="00300522" w:rsidRPr="002849D1" w:rsidRDefault="00300522" w:rsidP="00300522">
      <w:pPr>
        <w:pStyle w:val="subsection"/>
      </w:pPr>
      <w:r w:rsidRPr="002849D1">
        <w:tab/>
        <w:t>(2)</w:t>
      </w:r>
      <w:r w:rsidRPr="002849D1">
        <w:tab/>
        <w:t xml:space="preserve">Goods are part of a </w:t>
      </w:r>
      <w:r w:rsidRPr="002849D1">
        <w:rPr>
          <w:b/>
          <w:bCs/>
          <w:i/>
          <w:iCs/>
        </w:rPr>
        <w:t>batch repair process</w:t>
      </w:r>
      <w:r w:rsidRPr="002849D1">
        <w:t xml:space="preserve"> if:</w:t>
      </w:r>
    </w:p>
    <w:p w:rsidR="00300522" w:rsidRPr="002849D1" w:rsidRDefault="00300522" w:rsidP="00300522">
      <w:pPr>
        <w:pStyle w:val="paragraph"/>
      </w:pPr>
      <w:r w:rsidRPr="002849D1">
        <w:tab/>
        <w:t>(a)</w:t>
      </w:r>
      <w:r w:rsidRPr="002849D1">
        <w:tab/>
        <w:t xml:space="preserve">they are part of a process to replace goods that were exported from </w:t>
      </w:r>
      <w:smartTag w:uri="urn:schemas-microsoft-com:office:smarttags" w:element="country-region">
        <w:smartTag w:uri="urn:schemas-microsoft-com:office:smarttags" w:element="place">
          <w:r w:rsidRPr="002849D1">
            <w:t>Australia</w:t>
          </w:r>
        </w:smartTag>
      </w:smartTag>
      <w:r w:rsidRPr="002849D1">
        <w:t xml:space="preserve"> for repair or renovation; and</w:t>
      </w:r>
    </w:p>
    <w:p w:rsidR="00300522" w:rsidRPr="002849D1" w:rsidRDefault="00300522" w:rsidP="00300522">
      <w:pPr>
        <w:pStyle w:val="paragraph"/>
      </w:pPr>
      <w:r w:rsidRPr="002849D1">
        <w:tab/>
        <w:t>(b)</w:t>
      </w:r>
      <w:r w:rsidRPr="002849D1">
        <w:tab/>
        <w:t>they are not new or upgraded versions of the exported goods; and</w:t>
      </w:r>
    </w:p>
    <w:p w:rsidR="00300522" w:rsidRPr="002849D1" w:rsidRDefault="00300522" w:rsidP="00300522">
      <w:pPr>
        <w:pStyle w:val="paragraph"/>
      </w:pPr>
      <w:r w:rsidRPr="002849D1">
        <w:tab/>
        <w:t>(c)</w:t>
      </w:r>
      <w:r w:rsidRPr="002849D1">
        <w:tab/>
        <w:t>they are not replacing goods that have reached the end of their effective operational life.</w:t>
      </w:r>
    </w:p>
    <w:p w:rsidR="00300522" w:rsidRPr="002849D1" w:rsidRDefault="00300522" w:rsidP="00300522">
      <w:pPr>
        <w:pStyle w:val="subsection"/>
      </w:pPr>
      <w:r w:rsidRPr="002849D1">
        <w:tab/>
        <w:t>(3)</w:t>
      </w:r>
      <w:r w:rsidRPr="002849D1">
        <w:tab/>
        <w:t>This section has effect despite subsection</w:t>
      </w:r>
      <w:r w:rsidR="002849D1">
        <w:t> </w:t>
      </w:r>
      <w:r w:rsidRPr="002849D1">
        <w:t>13</w:t>
      </w:r>
      <w:r w:rsidR="002849D1">
        <w:noBreakHyphen/>
      </w:r>
      <w:r w:rsidRPr="002849D1">
        <w:t>20(2</w:t>
      </w:r>
      <w:r w:rsidR="00A53099" w:rsidRPr="002849D1">
        <w:t>) (w</w:t>
      </w:r>
      <w:r w:rsidRPr="002849D1">
        <w:t>hich is about the value of taxable importations).</w:t>
      </w:r>
    </w:p>
    <w:p w:rsidR="00300522" w:rsidRPr="002849D1" w:rsidRDefault="00300522" w:rsidP="00300522">
      <w:pPr>
        <w:pStyle w:val="ActHead5"/>
      </w:pPr>
      <w:bookmarkStart w:id="719" w:name="_Toc364851084"/>
      <w:r w:rsidRPr="002849D1">
        <w:rPr>
          <w:rStyle w:val="CharSectno"/>
        </w:rPr>
        <w:t>117</w:t>
      </w:r>
      <w:r w:rsidR="002849D1" w:rsidRPr="002849D1">
        <w:rPr>
          <w:rStyle w:val="CharSectno"/>
        </w:rPr>
        <w:noBreakHyphen/>
      </w:r>
      <w:r w:rsidRPr="002849D1">
        <w:rPr>
          <w:rStyle w:val="CharSectno"/>
        </w:rPr>
        <w:t>10</w:t>
      </w:r>
      <w:r w:rsidRPr="002849D1">
        <w:t xml:space="preserve">  Valuation of taxable importations of live animals that were exported</w:t>
      </w:r>
      <w:bookmarkEnd w:id="719"/>
    </w:p>
    <w:p w:rsidR="00300522" w:rsidRPr="002849D1" w:rsidRDefault="00300522" w:rsidP="00300522">
      <w:pPr>
        <w:pStyle w:val="subsection"/>
      </w:pPr>
      <w:r w:rsidRPr="002849D1">
        <w:tab/>
        <w:t>(1)</w:t>
      </w:r>
      <w:r w:rsidRPr="002849D1">
        <w:tab/>
        <w:t xml:space="preserve">If there is a </w:t>
      </w:r>
      <w:r w:rsidR="002849D1" w:rsidRPr="002849D1">
        <w:rPr>
          <w:position w:val="6"/>
          <w:sz w:val="16"/>
          <w:szCs w:val="16"/>
        </w:rPr>
        <w:t>*</w:t>
      </w:r>
      <w:r w:rsidRPr="002849D1">
        <w:t>taxable importation of a live animal that was exported, and the difference between:</w:t>
      </w:r>
    </w:p>
    <w:p w:rsidR="00300522" w:rsidRPr="002849D1" w:rsidRDefault="00300522" w:rsidP="00300522">
      <w:pPr>
        <w:pStyle w:val="paragraph"/>
      </w:pPr>
      <w:r w:rsidRPr="002849D1">
        <w:tab/>
        <w:t>(a)</w:t>
      </w:r>
      <w:r w:rsidRPr="002849D1">
        <w:tab/>
        <w:t>what would have been the value of the importation if this section did not apply; and</w:t>
      </w:r>
    </w:p>
    <w:p w:rsidR="00300522" w:rsidRPr="002849D1" w:rsidRDefault="00300522" w:rsidP="00300522">
      <w:pPr>
        <w:pStyle w:val="paragraph"/>
      </w:pPr>
      <w:r w:rsidRPr="002849D1">
        <w:tab/>
        <w:t>(b)</w:t>
      </w:r>
      <w:r w:rsidRPr="002849D1">
        <w:tab/>
        <w:t>what would have been the value of a taxable importation of the animal if it had been imported immediately before the time of the exportation;</w:t>
      </w:r>
    </w:p>
    <w:p w:rsidR="00300522" w:rsidRPr="002849D1" w:rsidRDefault="00300522" w:rsidP="00300522">
      <w:pPr>
        <w:pStyle w:val="subsection2"/>
      </w:pPr>
      <w:r w:rsidRPr="002849D1">
        <w:t xml:space="preserve">is greater than zero, the </w:t>
      </w:r>
      <w:r w:rsidRPr="002849D1">
        <w:rPr>
          <w:b/>
          <w:bCs/>
          <w:i/>
          <w:iCs/>
        </w:rPr>
        <w:t>value</w:t>
      </w:r>
      <w:r w:rsidRPr="002849D1">
        <w:t xml:space="preserve"> of the </w:t>
      </w:r>
      <w:r w:rsidR="002849D1" w:rsidRPr="002849D1">
        <w:rPr>
          <w:position w:val="6"/>
          <w:sz w:val="16"/>
          <w:szCs w:val="16"/>
        </w:rPr>
        <w:t>*</w:t>
      </w:r>
      <w:r w:rsidRPr="002849D1">
        <w:t>taxable importation is an amount equal to that difference.</w:t>
      </w:r>
    </w:p>
    <w:p w:rsidR="00300522" w:rsidRPr="002849D1" w:rsidRDefault="00300522" w:rsidP="00300522">
      <w:pPr>
        <w:pStyle w:val="subsection"/>
      </w:pPr>
      <w:r w:rsidRPr="002849D1">
        <w:tab/>
        <w:t>(2)</w:t>
      </w:r>
      <w:r w:rsidRPr="002849D1">
        <w:tab/>
        <w:t xml:space="preserve">In any other case, the </w:t>
      </w:r>
      <w:r w:rsidRPr="002849D1">
        <w:rPr>
          <w:b/>
          <w:bCs/>
          <w:i/>
          <w:iCs/>
        </w:rPr>
        <w:t>value</w:t>
      </w:r>
      <w:r w:rsidRPr="002849D1">
        <w:t xml:space="preserve"> of a </w:t>
      </w:r>
      <w:r w:rsidR="002849D1" w:rsidRPr="002849D1">
        <w:rPr>
          <w:position w:val="6"/>
          <w:sz w:val="16"/>
          <w:szCs w:val="16"/>
        </w:rPr>
        <w:t>*</w:t>
      </w:r>
      <w:r w:rsidRPr="002849D1">
        <w:t>taxable importation of a live animal that was exported is nil.</w:t>
      </w:r>
    </w:p>
    <w:p w:rsidR="00300522" w:rsidRPr="002849D1" w:rsidRDefault="00300522" w:rsidP="00300522">
      <w:pPr>
        <w:pStyle w:val="subsection"/>
      </w:pPr>
      <w:r w:rsidRPr="002849D1">
        <w:tab/>
        <w:t>(3)</w:t>
      </w:r>
      <w:r w:rsidRPr="002849D1">
        <w:tab/>
        <w:t>However, this section does not apply if the ownership of the animal when it is imported is different from its ownership when it was last exported.</w:t>
      </w:r>
    </w:p>
    <w:p w:rsidR="00300522" w:rsidRPr="002849D1" w:rsidRDefault="00300522" w:rsidP="00300522">
      <w:pPr>
        <w:pStyle w:val="subsection"/>
      </w:pPr>
      <w:r w:rsidRPr="002849D1">
        <w:tab/>
        <w:t>(4)</w:t>
      </w:r>
      <w:r w:rsidRPr="002849D1">
        <w:tab/>
        <w:t>This section has effect despite subsection</w:t>
      </w:r>
      <w:r w:rsidR="002849D1">
        <w:t> </w:t>
      </w:r>
      <w:r w:rsidRPr="002849D1">
        <w:t>13</w:t>
      </w:r>
      <w:r w:rsidR="002849D1">
        <w:noBreakHyphen/>
      </w:r>
      <w:r w:rsidRPr="002849D1">
        <w:t>20(2</w:t>
      </w:r>
      <w:r w:rsidR="00A53099" w:rsidRPr="002849D1">
        <w:t>) (w</w:t>
      </w:r>
      <w:r w:rsidRPr="002849D1">
        <w:t>hich is about the value of taxable importations).</w:t>
      </w:r>
    </w:p>
    <w:p w:rsidR="0048221C" w:rsidRPr="002849D1" w:rsidRDefault="0048221C" w:rsidP="0048221C">
      <w:pPr>
        <w:pStyle w:val="ActHead5"/>
      </w:pPr>
      <w:bookmarkStart w:id="720" w:name="_Toc364851085"/>
      <w:r w:rsidRPr="002849D1">
        <w:rPr>
          <w:rStyle w:val="CharSectno"/>
        </w:rPr>
        <w:lastRenderedPageBreak/>
        <w:t>117</w:t>
      </w:r>
      <w:r w:rsidR="002849D1" w:rsidRPr="002849D1">
        <w:rPr>
          <w:rStyle w:val="CharSectno"/>
        </w:rPr>
        <w:noBreakHyphen/>
      </w:r>
      <w:r w:rsidRPr="002849D1">
        <w:rPr>
          <w:rStyle w:val="CharSectno"/>
        </w:rPr>
        <w:t>15</w:t>
      </w:r>
      <w:r w:rsidRPr="002849D1">
        <w:t xml:space="preserve">  Refunds of assessed GST on certain reimportations of live animals</w:t>
      </w:r>
      <w:bookmarkEnd w:id="720"/>
    </w:p>
    <w:p w:rsidR="00300522" w:rsidRPr="002849D1" w:rsidRDefault="00300522" w:rsidP="00300522">
      <w:pPr>
        <w:pStyle w:val="subsection"/>
      </w:pPr>
      <w:r w:rsidRPr="002849D1">
        <w:tab/>
        <w:t>(1)</w:t>
      </w:r>
      <w:r w:rsidRPr="002849D1">
        <w:tab/>
        <w:t>If:</w:t>
      </w:r>
    </w:p>
    <w:p w:rsidR="00300522" w:rsidRPr="002849D1" w:rsidRDefault="00300522" w:rsidP="00300522">
      <w:pPr>
        <w:pStyle w:val="paragraph"/>
      </w:pPr>
      <w:r w:rsidRPr="002849D1">
        <w:tab/>
        <w:t>(a)</w:t>
      </w:r>
      <w:r w:rsidRPr="002849D1">
        <w:tab/>
        <w:t xml:space="preserve">you were liable to pay the </w:t>
      </w:r>
      <w:r w:rsidR="002849D1" w:rsidRPr="002849D1">
        <w:rPr>
          <w:position w:val="6"/>
          <w:sz w:val="16"/>
        </w:rPr>
        <w:t>*</w:t>
      </w:r>
      <w:r w:rsidR="000659C9" w:rsidRPr="002849D1">
        <w:t>assessed GST</w:t>
      </w:r>
      <w:r w:rsidRPr="002849D1">
        <w:t xml:space="preserve"> on a </w:t>
      </w:r>
      <w:r w:rsidR="002849D1" w:rsidRPr="002849D1">
        <w:rPr>
          <w:position w:val="6"/>
          <w:sz w:val="16"/>
          <w:szCs w:val="16"/>
        </w:rPr>
        <w:t>*</w:t>
      </w:r>
      <w:r w:rsidRPr="002849D1">
        <w:t>taxable importation to which section</w:t>
      </w:r>
      <w:r w:rsidR="002849D1">
        <w:t> </w:t>
      </w:r>
      <w:r w:rsidRPr="002849D1">
        <w:t>117</w:t>
      </w:r>
      <w:r w:rsidR="002849D1">
        <w:noBreakHyphen/>
      </w:r>
      <w:r w:rsidRPr="002849D1">
        <w:t>10 applied; and</w:t>
      </w:r>
    </w:p>
    <w:p w:rsidR="00300522" w:rsidRPr="002849D1" w:rsidRDefault="00300522" w:rsidP="00300522">
      <w:pPr>
        <w:pStyle w:val="paragraph"/>
      </w:pPr>
      <w:r w:rsidRPr="002849D1">
        <w:tab/>
        <w:t>(b)</w:t>
      </w:r>
      <w:r w:rsidRPr="002849D1">
        <w:tab/>
        <w:t xml:space="preserve">the importation was not a </w:t>
      </w:r>
      <w:r w:rsidR="002849D1" w:rsidRPr="002849D1">
        <w:rPr>
          <w:position w:val="6"/>
          <w:sz w:val="16"/>
          <w:szCs w:val="16"/>
        </w:rPr>
        <w:t>*</w:t>
      </w:r>
      <w:r w:rsidRPr="002849D1">
        <w:t>creditable importation; and</w:t>
      </w:r>
    </w:p>
    <w:p w:rsidR="00300522" w:rsidRPr="002849D1" w:rsidRDefault="00300522" w:rsidP="00300522">
      <w:pPr>
        <w:pStyle w:val="paragraph"/>
      </w:pPr>
      <w:r w:rsidRPr="002849D1">
        <w:tab/>
        <w:t>(c)</w:t>
      </w:r>
      <w:r w:rsidRPr="002849D1">
        <w:tab/>
        <w:t>the circumstances specified in the regulations occur;</w:t>
      </w:r>
    </w:p>
    <w:p w:rsidR="00300522" w:rsidRPr="002849D1" w:rsidRDefault="00300522" w:rsidP="00300522">
      <w:pPr>
        <w:pStyle w:val="subsection2"/>
      </w:pPr>
      <w:r w:rsidRPr="002849D1">
        <w:t xml:space="preserve">the Commissioner must, on behalf of the Commonwealth, pay to you an amount equal to the amount of the </w:t>
      </w:r>
      <w:r w:rsidR="00B65561" w:rsidRPr="002849D1">
        <w:t>assessed GST payable</w:t>
      </w:r>
      <w:r w:rsidRPr="002849D1">
        <w:t xml:space="preserve"> on the taxable importation.</w:t>
      </w:r>
    </w:p>
    <w:p w:rsidR="00300522" w:rsidRPr="002849D1" w:rsidRDefault="00300522" w:rsidP="00300522">
      <w:pPr>
        <w:pStyle w:val="subsection"/>
      </w:pPr>
      <w:r w:rsidRPr="002849D1">
        <w:tab/>
        <w:t>(2)</w:t>
      </w:r>
      <w:r w:rsidRPr="002849D1">
        <w:tab/>
        <w:t>The amount is payable within the period and in the manner specified in the regulations.</w:t>
      </w:r>
    </w:p>
    <w:p w:rsidR="00300522" w:rsidRPr="002849D1" w:rsidRDefault="00300522" w:rsidP="00A36DB5">
      <w:pPr>
        <w:pStyle w:val="ActHead2"/>
        <w:pageBreakBefore/>
      </w:pPr>
      <w:bookmarkStart w:id="721" w:name="_Toc364851086"/>
      <w:r w:rsidRPr="002849D1">
        <w:rPr>
          <w:rStyle w:val="CharPartNo"/>
        </w:rPr>
        <w:lastRenderedPageBreak/>
        <w:t>Part</w:t>
      </w:r>
      <w:r w:rsidR="002849D1" w:rsidRPr="002849D1">
        <w:rPr>
          <w:rStyle w:val="CharPartNo"/>
        </w:rPr>
        <w:t> </w:t>
      </w:r>
      <w:r w:rsidRPr="002849D1">
        <w:rPr>
          <w:rStyle w:val="CharPartNo"/>
        </w:rPr>
        <w:t>4</w:t>
      </w:r>
      <w:r w:rsidR="002849D1" w:rsidRPr="002849D1">
        <w:rPr>
          <w:rStyle w:val="CharPartNo"/>
        </w:rPr>
        <w:noBreakHyphen/>
      </w:r>
      <w:r w:rsidRPr="002849D1">
        <w:rPr>
          <w:rStyle w:val="CharPartNo"/>
        </w:rPr>
        <w:t>4</w:t>
      </w:r>
      <w:r w:rsidRPr="002849D1">
        <w:t>—</w:t>
      </w:r>
      <w:r w:rsidRPr="002849D1">
        <w:rPr>
          <w:rStyle w:val="CharPartText"/>
        </w:rPr>
        <w:t>Special rules mainly about net amounts and adjustments</w:t>
      </w:r>
      <w:bookmarkEnd w:id="721"/>
    </w:p>
    <w:p w:rsidR="00300522" w:rsidRPr="002849D1" w:rsidRDefault="00300522" w:rsidP="00300522">
      <w:pPr>
        <w:pStyle w:val="notemargin"/>
      </w:pPr>
      <w:r w:rsidRPr="002849D1">
        <w:t>Note:</w:t>
      </w:r>
      <w:r w:rsidRPr="002849D1">
        <w:tab/>
        <w:t xml:space="preserve">The special rules in this </w:t>
      </w:r>
      <w:r w:rsidR="00A53099" w:rsidRPr="002849D1">
        <w:t>Part</w:t>
      </w:r>
      <w:r w:rsidR="00A36DB5" w:rsidRPr="002849D1">
        <w:t xml:space="preserve"> </w:t>
      </w:r>
      <w:r w:rsidRPr="002849D1">
        <w:t>mainly modify the operation of Part</w:t>
      </w:r>
      <w:r w:rsidR="002849D1">
        <w:t> </w:t>
      </w:r>
      <w:r w:rsidRPr="002849D1">
        <w:t>2</w:t>
      </w:r>
      <w:r w:rsidR="002849D1">
        <w:noBreakHyphen/>
      </w:r>
      <w:r w:rsidRPr="002849D1">
        <w:t>4, but they may affect other Parts of Chapter</w:t>
      </w:r>
      <w:r w:rsidR="002849D1">
        <w:t> </w:t>
      </w:r>
      <w:r w:rsidRPr="002849D1">
        <w:t>2 in minor ways.</w:t>
      </w:r>
    </w:p>
    <w:p w:rsidR="00CB5BC6" w:rsidRPr="002849D1" w:rsidRDefault="00CB5BC6" w:rsidP="00CB5BC6">
      <w:pPr>
        <w:pStyle w:val="ActHead3"/>
      </w:pPr>
      <w:bookmarkStart w:id="722" w:name="_Toc364851087"/>
      <w:r w:rsidRPr="002849D1">
        <w:rPr>
          <w:rStyle w:val="CharDivNo"/>
        </w:rPr>
        <w:t>Division</w:t>
      </w:r>
      <w:r w:rsidR="002849D1" w:rsidRPr="002849D1">
        <w:rPr>
          <w:rStyle w:val="CharDivNo"/>
        </w:rPr>
        <w:t> </w:t>
      </w:r>
      <w:r w:rsidRPr="002849D1">
        <w:rPr>
          <w:rStyle w:val="CharDivNo"/>
        </w:rPr>
        <w:t>123</w:t>
      </w:r>
      <w:r w:rsidRPr="002849D1">
        <w:t>—</w:t>
      </w:r>
      <w:r w:rsidRPr="002849D1">
        <w:rPr>
          <w:rStyle w:val="CharDivText"/>
        </w:rPr>
        <w:t>Simplified accounting methods for retailers and small enterprise entities</w:t>
      </w:r>
      <w:bookmarkEnd w:id="722"/>
    </w:p>
    <w:p w:rsidR="00300522" w:rsidRPr="002849D1" w:rsidRDefault="00300522" w:rsidP="00300522">
      <w:pPr>
        <w:pStyle w:val="ActHead5"/>
      </w:pPr>
      <w:bookmarkStart w:id="723" w:name="_Toc364851088"/>
      <w:r w:rsidRPr="002849D1">
        <w:rPr>
          <w:rStyle w:val="CharSectno"/>
        </w:rPr>
        <w:t>123</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723"/>
    </w:p>
    <w:p w:rsidR="00300522" w:rsidRPr="002849D1" w:rsidRDefault="00300522" w:rsidP="00300522">
      <w:pPr>
        <w:pStyle w:val="BoxText"/>
      </w:pPr>
      <w:r w:rsidRPr="002849D1">
        <w:t>The Commissioner can create simplified accounting methods that some retailers</w:t>
      </w:r>
      <w:r w:rsidR="00073CFC" w:rsidRPr="002849D1">
        <w:t xml:space="preserve"> and small enterprise entities</w:t>
      </w:r>
      <w:r w:rsidRPr="002849D1">
        <w:t xml:space="preserve"> can choose to apply with a view to reducing their costs of complying with the requirements of the GST.</w:t>
      </w:r>
    </w:p>
    <w:p w:rsidR="00300522" w:rsidRPr="002849D1" w:rsidRDefault="00300522" w:rsidP="00300522">
      <w:pPr>
        <w:pStyle w:val="ActHead5"/>
      </w:pPr>
      <w:bookmarkStart w:id="724" w:name="_Toc364851089"/>
      <w:r w:rsidRPr="002849D1">
        <w:rPr>
          <w:rStyle w:val="CharSectno"/>
        </w:rPr>
        <w:t>123</w:t>
      </w:r>
      <w:r w:rsidR="002849D1" w:rsidRPr="002849D1">
        <w:rPr>
          <w:rStyle w:val="CharSectno"/>
        </w:rPr>
        <w:noBreakHyphen/>
      </w:r>
      <w:r w:rsidRPr="002849D1">
        <w:rPr>
          <w:rStyle w:val="CharSectno"/>
        </w:rPr>
        <w:t>5</w:t>
      </w:r>
      <w:r w:rsidRPr="002849D1">
        <w:t xml:space="preserve">  Commissioner may determine simplified accounting methods</w:t>
      </w:r>
      <w:bookmarkEnd w:id="724"/>
    </w:p>
    <w:p w:rsidR="00300522" w:rsidRPr="002849D1" w:rsidRDefault="00300522" w:rsidP="00300522">
      <w:pPr>
        <w:pStyle w:val="subsection"/>
      </w:pPr>
      <w:r w:rsidRPr="002849D1">
        <w:tab/>
        <w:t>(1)</w:t>
      </w:r>
      <w:r w:rsidRPr="002849D1">
        <w:tab/>
        <w:t>The Commissioner may determine in writing an arrangement (to be known as a simplified accounting method) that:</w:t>
      </w:r>
    </w:p>
    <w:p w:rsidR="00073CFC" w:rsidRPr="002849D1" w:rsidRDefault="00073CFC" w:rsidP="00073CFC">
      <w:pPr>
        <w:pStyle w:val="paragraph"/>
      </w:pPr>
      <w:r w:rsidRPr="002849D1">
        <w:tab/>
        <w:t>(a)</w:t>
      </w:r>
      <w:r w:rsidRPr="002849D1">
        <w:tab/>
        <w:t xml:space="preserve">specifies the kinds of </w:t>
      </w:r>
      <w:r w:rsidR="002849D1" w:rsidRPr="002849D1">
        <w:rPr>
          <w:position w:val="6"/>
          <w:sz w:val="16"/>
        </w:rPr>
        <w:t>*</w:t>
      </w:r>
      <w:r w:rsidRPr="002849D1">
        <w:t xml:space="preserve">retailers to whom it is available and provides a method for working out </w:t>
      </w:r>
      <w:r w:rsidR="002849D1" w:rsidRPr="002849D1">
        <w:rPr>
          <w:position w:val="6"/>
          <w:sz w:val="16"/>
        </w:rPr>
        <w:t>*</w:t>
      </w:r>
      <w:r w:rsidRPr="002849D1">
        <w:t>net amounts of retailers to whom the method applies; or</w:t>
      </w:r>
    </w:p>
    <w:p w:rsidR="00073CFC" w:rsidRPr="002849D1" w:rsidRDefault="00073CFC" w:rsidP="00073CFC">
      <w:pPr>
        <w:pStyle w:val="paragraph"/>
      </w:pPr>
      <w:r w:rsidRPr="002849D1">
        <w:tab/>
        <w:t>(b)</w:t>
      </w:r>
      <w:r w:rsidRPr="002849D1">
        <w:tab/>
        <w:t xml:space="preserve">specifies the kinds of </w:t>
      </w:r>
      <w:r w:rsidR="002849D1" w:rsidRPr="002849D1">
        <w:rPr>
          <w:position w:val="6"/>
          <w:sz w:val="16"/>
        </w:rPr>
        <w:t>*</w:t>
      </w:r>
      <w:r w:rsidRPr="002849D1">
        <w:t xml:space="preserve">small enterprise entities to whom it is available and provides a method for working out </w:t>
      </w:r>
      <w:r w:rsidR="002849D1" w:rsidRPr="002849D1">
        <w:rPr>
          <w:position w:val="6"/>
          <w:sz w:val="16"/>
        </w:rPr>
        <w:t>*</w:t>
      </w:r>
      <w:r w:rsidRPr="002849D1">
        <w:t>net amounts of small enterprise entities to whom the method applies.</w:t>
      </w:r>
    </w:p>
    <w:p w:rsidR="00300522" w:rsidRPr="002849D1" w:rsidRDefault="00300522" w:rsidP="00300522">
      <w:pPr>
        <w:pStyle w:val="subsection"/>
      </w:pPr>
      <w:r w:rsidRPr="002849D1">
        <w:tab/>
        <w:t>(2)</w:t>
      </w:r>
      <w:r w:rsidRPr="002849D1">
        <w:tab/>
        <w:t xml:space="preserve">The kinds of </w:t>
      </w:r>
      <w:r w:rsidR="002849D1" w:rsidRPr="002849D1">
        <w:rPr>
          <w:position w:val="6"/>
          <w:sz w:val="16"/>
          <w:szCs w:val="16"/>
        </w:rPr>
        <w:t>*</w:t>
      </w:r>
      <w:r w:rsidRPr="002849D1">
        <w:t xml:space="preserve">retailer specified under </w:t>
      </w:r>
      <w:r w:rsidR="002849D1">
        <w:t>paragraph (</w:t>
      </w:r>
      <w:r w:rsidRPr="002849D1">
        <w:t>1)(a) must all be kinds of retailers that:</w:t>
      </w:r>
    </w:p>
    <w:p w:rsidR="00300522" w:rsidRPr="002849D1" w:rsidRDefault="00300522" w:rsidP="00300522">
      <w:pPr>
        <w:pStyle w:val="paragraph"/>
      </w:pPr>
      <w:r w:rsidRPr="002849D1">
        <w:tab/>
        <w:t>(a)</w:t>
      </w:r>
      <w:r w:rsidRPr="002849D1">
        <w:tab/>
        <w:t xml:space="preserve">sell </w:t>
      </w:r>
      <w:r w:rsidR="002849D1" w:rsidRPr="002849D1">
        <w:rPr>
          <w:position w:val="6"/>
          <w:sz w:val="16"/>
          <w:szCs w:val="16"/>
        </w:rPr>
        <w:t>*</w:t>
      </w:r>
      <w:r w:rsidRPr="002849D1">
        <w:t>food; or</w:t>
      </w:r>
    </w:p>
    <w:p w:rsidR="00300522" w:rsidRPr="002849D1" w:rsidRDefault="00300522" w:rsidP="00300522">
      <w:pPr>
        <w:pStyle w:val="paragraph"/>
      </w:pPr>
      <w:r w:rsidRPr="002849D1">
        <w:tab/>
        <w:t>(b)</w:t>
      </w:r>
      <w:r w:rsidRPr="002849D1">
        <w:tab/>
        <w:t xml:space="preserve">make supplies that are </w:t>
      </w:r>
      <w:r w:rsidR="002849D1" w:rsidRPr="002849D1">
        <w:rPr>
          <w:position w:val="6"/>
          <w:sz w:val="16"/>
          <w:szCs w:val="16"/>
        </w:rPr>
        <w:t>*</w:t>
      </w:r>
      <w:r w:rsidRPr="002849D1">
        <w:t>GST</w:t>
      </w:r>
      <w:r w:rsidR="002849D1">
        <w:noBreakHyphen/>
      </w:r>
      <w:r w:rsidRPr="002849D1">
        <w:t>free under Subdivision</w:t>
      </w:r>
      <w:r w:rsidR="002849D1">
        <w:t> </w:t>
      </w:r>
      <w:r w:rsidRPr="002849D1">
        <w:t>38</w:t>
      </w:r>
      <w:r w:rsidR="002849D1">
        <w:noBreakHyphen/>
      </w:r>
      <w:r w:rsidRPr="002849D1">
        <w:t>G (Non</w:t>
      </w:r>
      <w:r w:rsidR="002849D1">
        <w:noBreakHyphen/>
      </w:r>
      <w:r w:rsidRPr="002849D1">
        <w:t xml:space="preserve">commercial activities of </w:t>
      </w:r>
      <w:r w:rsidR="002C1481" w:rsidRPr="002849D1">
        <w:t>charities</w:t>
      </w:r>
      <w:r w:rsidRPr="002849D1">
        <w:t xml:space="preserve"> etc.);</w:t>
      </w:r>
    </w:p>
    <w:p w:rsidR="00300522" w:rsidRPr="002849D1" w:rsidRDefault="00300522" w:rsidP="00300522">
      <w:pPr>
        <w:pStyle w:val="subsection2"/>
      </w:pPr>
      <w:r w:rsidRPr="002849D1">
        <w:t xml:space="preserve">in the course or furtherance of </w:t>
      </w:r>
      <w:r w:rsidR="002849D1" w:rsidRPr="002849D1">
        <w:rPr>
          <w:position w:val="6"/>
          <w:sz w:val="16"/>
          <w:szCs w:val="16"/>
        </w:rPr>
        <w:t>*</w:t>
      </w:r>
      <w:r w:rsidRPr="002849D1">
        <w:t xml:space="preserve">carrying on their </w:t>
      </w:r>
      <w:r w:rsidR="002849D1" w:rsidRPr="002849D1">
        <w:rPr>
          <w:position w:val="6"/>
          <w:sz w:val="16"/>
          <w:szCs w:val="16"/>
        </w:rPr>
        <w:t>*</w:t>
      </w:r>
      <w:r w:rsidRPr="002849D1">
        <w:t>enterprise.</w:t>
      </w:r>
    </w:p>
    <w:p w:rsidR="00014C0D" w:rsidRPr="002849D1" w:rsidRDefault="00014C0D" w:rsidP="00014C0D">
      <w:pPr>
        <w:pStyle w:val="subsection"/>
      </w:pPr>
      <w:r w:rsidRPr="002849D1">
        <w:lastRenderedPageBreak/>
        <w:tab/>
        <w:t>(3)</w:t>
      </w:r>
      <w:r w:rsidRPr="002849D1">
        <w:tab/>
        <w:t xml:space="preserve">The kinds of </w:t>
      </w:r>
      <w:r w:rsidR="002849D1" w:rsidRPr="002849D1">
        <w:rPr>
          <w:position w:val="6"/>
          <w:sz w:val="16"/>
        </w:rPr>
        <w:t>*</w:t>
      </w:r>
      <w:r w:rsidRPr="002849D1">
        <w:t xml:space="preserve">small enterprise entities specified under </w:t>
      </w:r>
      <w:r w:rsidR="002849D1">
        <w:t>paragraph (</w:t>
      </w:r>
      <w:r w:rsidRPr="002849D1">
        <w:t xml:space="preserve">1)(b) must all be kinds of small enterprise entities that, in the course or furtherance of </w:t>
      </w:r>
      <w:r w:rsidR="002849D1" w:rsidRPr="002849D1">
        <w:rPr>
          <w:position w:val="6"/>
          <w:sz w:val="16"/>
        </w:rPr>
        <w:t>*</w:t>
      </w:r>
      <w:r w:rsidRPr="002849D1">
        <w:t xml:space="preserve">carrying on their </w:t>
      </w:r>
      <w:r w:rsidR="002849D1" w:rsidRPr="002849D1">
        <w:rPr>
          <w:position w:val="6"/>
          <w:sz w:val="16"/>
        </w:rPr>
        <w:t>*</w:t>
      </w:r>
      <w:r w:rsidRPr="002849D1">
        <w:t>enterprises:</w:t>
      </w:r>
    </w:p>
    <w:p w:rsidR="00014C0D" w:rsidRPr="002849D1" w:rsidRDefault="00014C0D" w:rsidP="00014C0D">
      <w:pPr>
        <w:pStyle w:val="paragraph"/>
      </w:pPr>
      <w:r w:rsidRPr="002849D1">
        <w:tab/>
        <w:t>(a)</w:t>
      </w:r>
      <w:r w:rsidRPr="002849D1">
        <w:tab/>
        <w:t>make both:</w:t>
      </w:r>
    </w:p>
    <w:p w:rsidR="00014C0D" w:rsidRPr="002849D1" w:rsidRDefault="00014C0D" w:rsidP="00014C0D">
      <w:pPr>
        <w:pStyle w:val="paragraphsub"/>
      </w:pPr>
      <w:r w:rsidRPr="002849D1">
        <w:tab/>
        <w:t>(i)</w:t>
      </w:r>
      <w:r w:rsidRPr="002849D1">
        <w:tab/>
      </w:r>
      <w:r w:rsidR="002849D1" w:rsidRPr="002849D1">
        <w:rPr>
          <w:position w:val="6"/>
          <w:sz w:val="16"/>
        </w:rPr>
        <w:t>*</w:t>
      </w:r>
      <w:r w:rsidRPr="002849D1">
        <w:t>taxable supplies; and</w:t>
      </w:r>
    </w:p>
    <w:p w:rsidR="00014C0D" w:rsidRPr="002849D1" w:rsidRDefault="00014C0D" w:rsidP="00014C0D">
      <w:pPr>
        <w:pStyle w:val="paragraphsub"/>
      </w:pPr>
      <w:r w:rsidRPr="002849D1">
        <w:tab/>
        <w:t>(ii)</w:t>
      </w:r>
      <w:r w:rsidRPr="002849D1">
        <w:tab/>
        <w:t xml:space="preserve">supplies that are </w:t>
      </w:r>
      <w:r w:rsidR="002849D1" w:rsidRPr="002849D1">
        <w:rPr>
          <w:position w:val="6"/>
          <w:sz w:val="16"/>
        </w:rPr>
        <w:t>*</w:t>
      </w:r>
      <w:r w:rsidRPr="002849D1">
        <w:t>GST</w:t>
      </w:r>
      <w:r w:rsidR="002849D1">
        <w:noBreakHyphen/>
      </w:r>
      <w:r w:rsidRPr="002849D1">
        <w:t>free; or</w:t>
      </w:r>
    </w:p>
    <w:p w:rsidR="00014C0D" w:rsidRPr="002849D1" w:rsidRDefault="00014C0D" w:rsidP="00014C0D">
      <w:pPr>
        <w:pStyle w:val="paragraph"/>
      </w:pPr>
      <w:r w:rsidRPr="002849D1">
        <w:tab/>
        <w:t>(b)</w:t>
      </w:r>
      <w:r w:rsidRPr="002849D1">
        <w:tab/>
        <w:t>make both:</w:t>
      </w:r>
    </w:p>
    <w:p w:rsidR="00014C0D" w:rsidRPr="002849D1" w:rsidRDefault="00014C0D" w:rsidP="00014C0D">
      <w:pPr>
        <w:pStyle w:val="paragraphsub"/>
      </w:pPr>
      <w:r w:rsidRPr="002849D1">
        <w:tab/>
        <w:t>(i)</w:t>
      </w:r>
      <w:r w:rsidRPr="002849D1">
        <w:tab/>
      </w:r>
      <w:r w:rsidR="002849D1" w:rsidRPr="002849D1">
        <w:rPr>
          <w:position w:val="6"/>
          <w:sz w:val="16"/>
        </w:rPr>
        <w:t>*</w:t>
      </w:r>
      <w:r w:rsidRPr="002849D1">
        <w:t>creditable acquisitions; and</w:t>
      </w:r>
    </w:p>
    <w:p w:rsidR="00014C0D" w:rsidRPr="002849D1" w:rsidRDefault="00014C0D" w:rsidP="00014C0D">
      <w:pPr>
        <w:pStyle w:val="paragraphsub"/>
      </w:pPr>
      <w:r w:rsidRPr="002849D1">
        <w:tab/>
        <w:t>(ii)</w:t>
      </w:r>
      <w:r w:rsidRPr="002849D1">
        <w:tab/>
        <w:t>acquisitions that are not creditable acquisitions because the supplies, made to the small enterprise entities, to which the acquisitions relate are GST</w:t>
      </w:r>
      <w:r w:rsidR="002849D1">
        <w:noBreakHyphen/>
      </w:r>
      <w:r w:rsidRPr="002849D1">
        <w:t>free.</w:t>
      </w:r>
    </w:p>
    <w:p w:rsidR="002366FE" w:rsidRPr="002849D1" w:rsidRDefault="002366FE" w:rsidP="002366FE">
      <w:pPr>
        <w:pStyle w:val="ActHead5"/>
        <w:rPr>
          <w:i/>
        </w:rPr>
      </w:pPr>
      <w:bookmarkStart w:id="725" w:name="_Toc364851090"/>
      <w:r w:rsidRPr="002849D1">
        <w:rPr>
          <w:rStyle w:val="CharSectno"/>
        </w:rPr>
        <w:t>123</w:t>
      </w:r>
      <w:r w:rsidR="002849D1" w:rsidRPr="002849D1">
        <w:rPr>
          <w:rStyle w:val="CharSectno"/>
        </w:rPr>
        <w:noBreakHyphen/>
      </w:r>
      <w:r w:rsidRPr="002849D1">
        <w:rPr>
          <w:rStyle w:val="CharSectno"/>
        </w:rPr>
        <w:t>7</w:t>
      </w:r>
      <w:r w:rsidRPr="002849D1">
        <w:t xml:space="preserve">  Meaning of </w:t>
      </w:r>
      <w:r w:rsidRPr="002849D1">
        <w:rPr>
          <w:i/>
        </w:rPr>
        <w:t>small enterprise entity</w:t>
      </w:r>
      <w:bookmarkEnd w:id="725"/>
    </w:p>
    <w:p w:rsidR="002366FE" w:rsidRPr="002849D1" w:rsidRDefault="002366FE" w:rsidP="002366FE">
      <w:pPr>
        <w:pStyle w:val="subsection"/>
      </w:pPr>
      <w:r w:rsidRPr="002849D1">
        <w:tab/>
        <w:t>(1)</w:t>
      </w:r>
      <w:r w:rsidRPr="002849D1">
        <w:tab/>
        <w:t xml:space="preserve">An entity is a </w:t>
      </w:r>
      <w:r w:rsidRPr="002849D1">
        <w:rPr>
          <w:b/>
          <w:i/>
        </w:rPr>
        <w:t>small enterprise entity</w:t>
      </w:r>
      <w:r w:rsidRPr="002849D1">
        <w:t xml:space="preserve"> at a particular time if:</w:t>
      </w:r>
    </w:p>
    <w:p w:rsidR="002366FE" w:rsidRPr="002849D1" w:rsidRDefault="002366FE" w:rsidP="002366FE">
      <w:pPr>
        <w:pStyle w:val="paragraph"/>
      </w:pPr>
      <w:r w:rsidRPr="002849D1">
        <w:tab/>
        <w:t>(a)</w:t>
      </w:r>
      <w:r w:rsidRPr="002849D1">
        <w:tab/>
        <w:t xml:space="preserve">the entity is a </w:t>
      </w:r>
      <w:r w:rsidR="002849D1" w:rsidRPr="002849D1">
        <w:rPr>
          <w:position w:val="6"/>
          <w:sz w:val="16"/>
        </w:rPr>
        <w:t>*</w:t>
      </w:r>
      <w:r w:rsidRPr="002849D1">
        <w:t>small business entity (other than because of subsection</w:t>
      </w:r>
      <w:r w:rsidR="002849D1">
        <w:t> </w:t>
      </w:r>
      <w:r w:rsidRPr="002849D1">
        <w:t>328</w:t>
      </w:r>
      <w:r w:rsidR="002849D1">
        <w:noBreakHyphen/>
      </w:r>
      <w:r w:rsidRPr="002849D1">
        <w:t xml:space="preserve">110(4) of the </w:t>
      </w:r>
      <w:r w:rsidR="002849D1" w:rsidRPr="002849D1">
        <w:rPr>
          <w:position w:val="6"/>
          <w:sz w:val="16"/>
        </w:rPr>
        <w:t>*</w:t>
      </w:r>
      <w:r w:rsidRPr="002849D1">
        <w:t xml:space="preserve">ITAA 1997) for the </w:t>
      </w:r>
      <w:r w:rsidR="002849D1" w:rsidRPr="002849D1">
        <w:rPr>
          <w:position w:val="6"/>
          <w:sz w:val="16"/>
        </w:rPr>
        <w:t>*</w:t>
      </w:r>
      <w:r w:rsidRPr="002849D1">
        <w:t>income year in which the time occurs; or</w:t>
      </w:r>
    </w:p>
    <w:p w:rsidR="002366FE" w:rsidRPr="002849D1" w:rsidRDefault="002366FE" w:rsidP="002366FE">
      <w:pPr>
        <w:pStyle w:val="paragraph"/>
      </w:pPr>
      <w:r w:rsidRPr="002849D1">
        <w:tab/>
        <w:t>(b)</w:t>
      </w:r>
      <w:r w:rsidRPr="002849D1">
        <w:tab/>
        <w:t xml:space="preserve">at that time, the entity does not carry on a business and its </w:t>
      </w:r>
      <w:r w:rsidR="002849D1" w:rsidRPr="002849D1">
        <w:rPr>
          <w:position w:val="6"/>
          <w:sz w:val="16"/>
        </w:rPr>
        <w:t>*</w:t>
      </w:r>
      <w:r w:rsidRPr="002849D1">
        <w:t xml:space="preserve">GST turnover does not exceed the </w:t>
      </w:r>
      <w:r w:rsidR="002849D1" w:rsidRPr="002849D1">
        <w:rPr>
          <w:position w:val="6"/>
          <w:sz w:val="16"/>
        </w:rPr>
        <w:t>*</w:t>
      </w:r>
      <w:r w:rsidRPr="002849D1">
        <w:t>small enterprise turnover threshold.</w:t>
      </w:r>
    </w:p>
    <w:p w:rsidR="002366FE" w:rsidRPr="002849D1" w:rsidRDefault="002366FE" w:rsidP="002366FE">
      <w:pPr>
        <w:pStyle w:val="subsection"/>
      </w:pPr>
      <w:r w:rsidRPr="002849D1">
        <w:tab/>
        <w:t>(2)</w:t>
      </w:r>
      <w:r w:rsidRPr="002849D1">
        <w:tab/>
        <w:t xml:space="preserve">The </w:t>
      </w:r>
      <w:r w:rsidRPr="002849D1">
        <w:rPr>
          <w:b/>
          <w:i/>
        </w:rPr>
        <w:t>small enterprise turnover threshold</w:t>
      </w:r>
      <w:r w:rsidRPr="002849D1">
        <w:t xml:space="preserve"> is $2 million.</w:t>
      </w:r>
    </w:p>
    <w:p w:rsidR="00300522" w:rsidRPr="002849D1" w:rsidRDefault="00300522" w:rsidP="00300522">
      <w:pPr>
        <w:pStyle w:val="ActHead5"/>
      </w:pPr>
      <w:bookmarkStart w:id="726" w:name="_Toc364851091"/>
      <w:r w:rsidRPr="002849D1">
        <w:rPr>
          <w:rStyle w:val="CharSectno"/>
        </w:rPr>
        <w:t>123</w:t>
      </w:r>
      <w:r w:rsidR="002849D1" w:rsidRPr="002849D1">
        <w:rPr>
          <w:rStyle w:val="CharSectno"/>
        </w:rPr>
        <w:noBreakHyphen/>
      </w:r>
      <w:r w:rsidRPr="002849D1">
        <w:rPr>
          <w:rStyle w:val="CharSectno"/>
        </w:rPr>
        <w:t>10</w:t>
      </w:r>
      <w:r w:rsidRPr="002849D1">
        <w:t xml:space="preserve">  Choosing to apply a simplified accounting method</w:t>
      </w:r>
      <w:bookmarkEnd w:id="726"/>
    </w:p>
    <w:p w:rsidR="00300522" w:rsidRPr="002849D1" w:rsidRDefault="00300522" w:rsidP="00300522">
      <w:pPr>
        <w:pStyle w:val="subsection"/>
      </w:pPr>
      <w:r w:rsidRPr="002849D1">
        <w:tab/>
        <w:t>(1)</w:t>
      </w:r>
      <w:r w:rsidRPr="002849D1">
        <w:tab/>
        <w:t xml:space="preserve">You may, by notifying the Commissioner in the </w:t>
      </w:r>
      <w:r w:rsidR="002849D1" w:rsidRPr="002849D1">
        <w:rPr>
          <w:position w:val="6"/>
          <w:sz w:val="16"/>
          <w:szCs w:val="16"/>
        </w:rPr>
        <w:t>*</w:t>
      </w:r>
      <w:r w:rsidRPr="002849D1">
        <w:t>approved form:</w:t>
      </w:r>
    </w:p>
    <w:p w:rsidR="00300522" w:rsidRPr="002849D1" w:rsidRDefault="00300522" w:rsidP="00300522">
      <w:pPr>
        <w:pStyle w:val="paragraph"/>
      </w:pPr>
      <w:r w:rsidRPr="002849D1">
        <w:tab/>
        <w:t>(a)</w:t>
      </w:r>
      <w:r w:rsidRPr="002849D1">
        <w:tab/>
        <w:t xml:space="preserve">choose to apply a </w:t>
      </w:r>
      <w:r w:rsidR="002849D1" w:rsidRPr="002849D1">
        <w:rPr>
          <w:position w:val="6"/>
          <w:sz w:val="16"/>
          <w:szCs w:val="16"/>
        </w:rPr>
        <w:t>*</w:t>
      </w:r>
      <w:r w:rsidRPr="002849D1">
        <w:t xml:space="preserve">simplified accounting method if you are a </w:t>
      </w:r>
      <w:r w:rsidR="002849D1" w:rsidRPr="002849D1">
        <w:rPr>
          <w:position w:val="6"/>
          <w:sz w:val="16"/>
          <w:szCs w:val="16"/>
        </w:rPr>
        <w:t>*</w:t>
      </w:r>
      <w:r w:rsidRPr="002849D1">
        <w:t>retailer of the kind to whom the method is available; or</w:t>
      </w:r>
    </w:p>
    <w:p w:rsidR="009878CD" w:rsidRPr="002849D1" w:rsidRDefault="009878CD" w:rsidP="009878CD">
      <w:pPr>
        <w:pStyle w:val="paragraph"/>
      </w:pPr>
      <w:r w:rsidRPr="002849D1">
        <w:tab/>
        <w:t>(aa)</w:t>
      </w:r>
      <w:r w:rsidRPr="002849D1">
        <w:tab/>
        <w:t xml:space="preserve">choose to apply a </w:t>
      </w:r>
      <w:r w:rsidR="002849D1" w:rsidRPr="002849D1">
        <w:rPr>
          <w:position w:val="6"/>
          <w:sz w:val="16"/>
          <w:szCs w:val="16"/>
        </w:rPr>
        <w:t>*</w:t>
      </w:r>
      <w:r w:rsidRPr="002849D1">
        <w:t xml:space="preserve">simplified accounting method if you are a </w:t>
      </w:r>
      <w:r w:rsidR="002849D1" w:rsidRPr="002849D1">
        <w:rPr>
          <w:position w:val="6"/>
          <w:sz w:val="16"/>
        </w:rPr>
        <w:t>*</w:t>
      </w:r>
      <w:r w:rsidRPr="002849D1">
        <w:t>small enterprise entity of the kind to whom the method is available; or</w:t>
      </w:r>
    </w:p>
    <w:p w:rsidR="00300522" w:rsidRPr="002849D1" w:rsidRDefault="00300522" w:rsidP="00300522">
      <w:pPr>
        <w:pStyle w:val="paragraph"/>
      </w:pPr>
      <w:r w:rsidRPr="002849D1">
        <w:tab/>
        <w:t>(b)</w:t>
      </w:r>
      <w:r w:rsidRPr="002849D1">
        <w:tab/>
        <w:t xml:space="preserve">revoke your choice </w:t>
      </w:r>
      <w:r w:rsidR="002A3980" w:rsidRPr="002849D1">
        <w:t xml:space="preserve">under </w:t>
      </w:r>
      <w:r w:rsidR="002849D1">
        <w:t>paragraph (</w:t>
      </w:r>
      <w:r w:rsidR="002A3980" w:rsidRPr="002849D1">
        <w:t>a) or (aa)</w:t>
      </w:r>
      <w:r w:rsidRPr="002849D1">
        <w:t>.</w:t>
      </w:r>
    </w:p>
    <w:p w:rsidR="00300522" w:rsidRPr="002849D1" w:rsidRDefault="00300522" w:rsidP="00266102">
      <w:pPr>
        <w:pStyle w:val="subsection"/>
      </w:pPr>
      <w:r w:rsidRPr="002849D1">
        <w:tab/>
        <w:t>(2)</w:t>
      </w:r>
      <w:r w:rsidRPr="002849D1">
        <w:tab/>
        <w:t>However, you:</w:t>
      </w:r>
    </w:p>
    <w:p w:rsidR="00300522" w:rsidRPr="002849D1" w:rsidRDefault="00300522" w:rsidP="00266102">
      <w:pPr>
        <w:pStyle w:val="paragraph"/>
      </w:pPr>
      <w:r w:rsidRPr="002849D1">
        <w:tab/>
        <w:t>(a)</w:t>
      </w:r>
      <w:r w:rsidRPr="002849D1">
        <w:tab/>
        <w:t>cannot revoke the choice within 12 months after the day on which you made the choice; and</w:t>
      </w:r>
    </w:p>
    <w:p w:rsidR="002A3980" w:rsidRPr="002849D1" w:rsidRDefault="002A3980" w:rsidP="002A3980">
      <w:pPr>
        <w:pStyle w:val="paragraph"/>
      </w:pPr>
      <w:r w:rsidRPr="002849D1">
        <w:lastRenderedPageBreak/>
        <w:tab/>
        <w:t>(b)</w:t>
      </w:r>
      <w:r w:rsidRPr="002849D1">
        <w:tab/>
        <w:t xml:space="preserve">cannot make a further choice as a </w:t>
      </w:r>
      <w:r w:rsidR="002849D1" w:rsidRPr="002849D1">
        <w:rPr>
          <w:position w:val="6"/>
          <w:sz w:val="16"/>
        </w:rPr>
        <w:t>*</w:t>
      </w:r>
      <w:r w:rsidRPr="002849D1">
        <w:t>retailer within 12 months after the day on which you revoked a previous choice as a retailer; and</w:t>
      </w:r>
    </w:p>
    <w:p w:rsidR="002A3980" w:rsidRPr="002849D1" w:rsidRDefault="002A3980" w:rsidP="002A3980">
      <w:pPr>
        <w:pStyle w:val="paragraph"/>
      </w:pPr>
      <w:r w:rsidRPr="002849D1">
        <w:tab/>
        <w:t>(ba)</w:t>
      </w:r>
      <w:r w:rsidRPr="002849D1">
        <w:tab/>
        <w:t xml:space="preserve">cannot make a further choice as a </w:t>
      </w:r>
      <w:r w:rsidR="002849D1" w:rsidRPr="002849D1">
        <w:rPr>
          <w:position w:val="6"/>
          <w:sz w:val="16"/>
        </w:rPr>
        <w:t>*</w:t>
      </w:r>
      <w:r w:rsidRPr="002849D1">
        <w:t>small enterprise entity within 12 months after the day on which you revoked a previous choice as a small enterprise entity; and</w:t>
      </w:r>
    </w:p>
    <w:p w:rsidR="00300522" w:rsidRPr="002849D1" w:rsidRDefault="00300522" w:rsidP="00300522">
      <w:pPr>
        <w:pStyle w:val="paragraph"/>
      </w:pPr>
      <w:r w:rsidRPr="002849D1">
        <w:tab/>
        <w:t>(c)</w:t>
      </w:r>
      <w:r w:rsidRPr="002849D1">
        <w:tab/>
        <w:t xml:space="preserve">cannot choose to apply a </w:t>
      </w:r>
      <w:r w:rsidR="002849D1" w:rsidRPr="002849D1">
        <w:rPr>
          <w:position w:val="6"/>
          <w:sz w:val="16"/>
          <w:szCs w:val="16"/>
        </w:rPr>
        <w:t>*</w:t>
      </w:r>
      <w:r w:rsidRPr="002849D1">
        <w:t>simplified accounting method in addition to another simplified accounting method.</w:t>
      </w:r>
    </w:p>
    <w:p w:rsidR="00300522" w:rsidRPr="002849D1" w:rsidRDefault="00300522" w:rsidP="00300522">
      <w:pPr>
        <w:pStyle w:val="subsection"/>
      </w:pPr>
      <w:r w:rsidRPr="002849D1">
        <w:tab/>
        <w:t>(3)</w:t>
      </w:r>
      <w:r w:rsidRPr="002849D1">
        <w:tab/>
        <w:t xml:space="preserve">Your choice to apply a </w:t>
      </w:r>
      <w:r w:rsidR="002849D1" w:rsidRPr="002849D1">
        <w:rPr>
          <w:position w:val="6"/>
          <w:sz w:val="16"/>
          <w:szCs w:val="16"/>
        </w:rPr>
        <w:t>*</w:t>
      </w:r>
      <w:r w:rsidRPr="002849D1">
        <w:t>simplified accounting method has effect from the start of the tax period specified in your notice.</w:t>
      </w:r>
    </w:p>
    <w:p w:rsidR="00300522" w:rsidRPr="002849D1" w:rsidRDefault="00300522" w:rsidP="00300522">
      <w:pPr>
        <w:pStyle w:val="subsection"/>
      </w:pPr>
      <w:r w:rsidRPr="002849D1">
        <w:tab/>
        <w:t>(4)</w:t>
      </w:r>
      <w:r w:rsidRPr="002849D1">
        <w:tab/>
        <w:t xml:space="preserve">Your choice to apply a </w:t>
      </w:r>
      <w:r w:rsidR="002849D1" w:rsidRPr="002849D1">
        <w:rPr>
          <w:position w:val="6"/>
          <w:sz w:val="16"/>
          <w:szCs w:val="16"/>
        </w:rPr>
        <w:t>*</w:t>
      </w:r>
      <w:r w:rsidRPr="002849D1">
        <w:t>simplified accounting method ceases to have effect:</w:t>
      </w:r>
    </w:p>
    <w:p w:rsidR="00300522" w:rsidRPr="002849D1" w:rsidRDefault="00300522" w:rsidP="00300522">
      <w:pPr>
        <w:pStyle w:val="paragraph"/>
      </w:pPr>
      <w:r w:rsidRPr="002849D1">
        <w:tab/>
        <w:t>(a)</w:t>
      </w:r>
      <w:r w:rsidRPr="002849D1">
        <w:tab/>
      </w:r>
      <w:r w:rsidR="00BB4288" w:rsidRPr="002849D1">
        <w:t xml:space="preserve">if you made your choice as a </w:t>
      </w:r>
      <w:r w:rsidR="002849D1" w:rsidRPr="002849D1">
        <w:rPr>
          <w:position w:val="6"/>
          <w:sz w:val="16"/>
        </w:rPr>
        <w:t>*</w:t>
      </w:r>
      <w:r w:rsidR="00BB4288" w:rsidRPr="002849D1">
        <w:t>retailer and cease to be a retailer</w:t>
      </w:r>
      <w:r w:rsidRPr="002849D1">
        <w:t xml:space="preserve"> of the kind to whom the method is available—from the start of the tax period occurring after the day on which you cease to be such a retailer; or</w:t>
      </w:r>
    </w:p>
    <w:p w:rsidR="00BB4288" w:rsidRPr="002849D1" w:rsidRDefault="00BB4288" w:rsidP="00BB4288">
      <w:pPr>
        <w:pStyle w:val="paragraph"/>
      </w:pPr>
      <w:r w:rsidRPr="002849D1">
        <w:tab/>
        <w:t>(aa)</w:t>
      </w:r>
      <w:r w:rsidRPr="002849D1">
        <w:tab/>
        <w:t xml:space="preserve">if you made your choice as a </w:t>
      </w:r>
      <w:r w:rsidR="002849D1" w:rsidRPr="002849D1">
        <w:rPr>
          <w:position w:val="6"/>
          <w:sz w:val="16"/>
        </w:rPr>
        <w:t>*</w:t>
      </w:r>
      <w:r w:rsidRPr="002849D1">
        <w:t>small enterprise entity and cease to be a small enterprise entity of the kind to whom the method is available—from the start of the tax period occurring after the day on which you cease to be such a small enterprise entity; or</w:t>
      </w:r>
    </w:p>
    <w:p w:rsidR="00300522" w:rsidRPr="002849D1" w:rsidRDefault="00300522" w:rsidP="00300522">
      <w:pPr>
        <w:pStyle w:val="paragraph"/>
      </w:pPr>
      <w:r w:rsidRPr="002849D1">
        <w:tab/>
        <w:t>(b)</w:t>
      </w:r>
      <w:r w:rsidRPr="002849D1">
        <w:tab/>
        <w:t>if you revoke your choice to apply the method—from the start of the tax period specified in your notice of revocation.</w:t>
      </w:r>
    </w:p>
    <w:p w:rsidR="00300522" w:rsidRPr="002849D1" w:rsidRDefault="00300522" w:rsidP="00300522">
      <w:pPr>
        <w:pStyle w:val="ActHead5"/>
      </w:pPr>
      <w:bookmarkStart w:id="727" w:name="_Toc364851092"/>
      <w:r w:rsidRPr="002849D1">
        <w:rPr>
          <w:rStyle w:val="CharSectno"/>
        </w:rPr>
        <w:t>123</w:t>
      </w:r>
      <w:r w:rsidR="002849D1" w:rsidRPr="002849D1">
        <w:rPr>
          <w:rStyle w:val="CharSectno"/>
        </w:rPr>
        <w:noBreakHyphen/>
      </w:r>
      <w:r w:rsidRPr="002849D1">
        <w:rPr>
          <w:rStyle w:val="CharSectno"/>
        </w:rPr>
        <w:t>15</w:t>
      </w:r>
      <w:r w:rsidRPr="002849D1">
        <w:t xml:space="preserve">  Net amounts</w:t>
      </w:r>
      <w:bookmarkEnd w:id="727"/>
    </w:p>
    <w:p w:rsidR="00300522" w:rsidRPr="002849D1" w:rsidRDefault="00300522" w:rsidP="00300522">
      <w:pPr>
        <w:pStyle w:val="subsection"/>
      </w:pPr>
      <w:r w:rsidRPr="002849D1">
        <w:tab/>
        <w:t>(1)</w:t>
      </w:r>
      <w:r w:rsidRPr="002849D1">
        <w:tab/>
        <w:t xml:space="preserve">If you are a </w:t>
      </w:r>
      <w:r w:rsidR="002849D1" w:rsidRPr="002849D1">
        <w:rPr>
          <w:position w:val="6"/>
          <w:sz w:val="16"/>
          <w:szCs w:val="16"/>
        </w:rPr>
        <w:t>*</w:t>
      </w:r>
      <w:r w:rsidRPr="002849D1">
        <w:t>retailer</w:t>
      </w:r>
      <w:r w:rsidR="004628A3" w:rsidRPr="002849D1">
        <w:t xml:space="preserve"> or a </w:t>
      </w:r>
      <w:r w:rsidR="002849D1" w:rsidRPr="002849D1">
        <w:rPr>
          <w:position w:val="6"/>
          <w:sz w:val="16"/>
        </w:rPr>
        <w:t>*</w:t>
      </w:r>
      <w:r w:rsidR="004628A3" w:rsidRPr="002849D1">
        <w:t>small enterprise entity</w:t>
      </w:r>
      <w:r w:rsidRPr="002849D1">
        <w:t xml:space="preserve"> who has chosen to apply a </w:t>
      </w:r>
      <w:r w:rsidR="002849D1" w:rsidRPr="002849D1">
        <w:rPr>
          <w:position w:val="6"/>
          <w:sz w:val="16"/>
          <w:szCs w:val="16"/>
        </w:rPr>
        <w:t>*</w:t>
      </w:r>
      <w:r w:rsidRPr="002849D1">
        <w:t xml:space="preserve">simplified accounting method, the </w:t>
      </w:r>
      <w:r w:rsidR="00884DD7" w:rsidRPr="002849D1">
        <w:rPr>
          <w:b/>
          <w:i/>
        </w:rPr>
        <w:t>net amount</w:t>
      </w:r>
      <w:r w:rsidRPr="002849D1">
        <w:t xml:space="preserve"> for a tax period during which the choice has effect is worked out using the method provided for by the </w:t>
      </w:r>
      <w:r w:rsidR="00BB0D4E" w:rsidRPr="002849D1">
        <w:t>simplified accounting method</w:t>
      </w:r>
      <w:r w:rsidRPr="002849D1">
        <w:t>.</w:t>
      </w:r>
    </w:p>
    <w:p w:rsidR="00E71AB3" w:rsidRPr="002849D1" w:rsidRDefault="00E71AB3" w:rsidP="00E71AB3">
      <w:pPr>
        <w:pStyle w:val="subsection"/>
      </w:pPr>
      <w:r w:rsidRPr="002849D1">
        <w:tab/>
        <w:t>(1A)</w:t>
      </w:r>
      <w:r w:rsidRPr="002849D1">
        <w:tab/>
        <w:t xml:space="preserve">However, the </w:t>
      </w:r>
      <w:r w:rsidR="002849D1" w:rsidRPr="002849D1">
        <w:rPr>
          <w:position w:val="6"/>
          <w:sz w:val="16"/>
        </w:rPr>
        <w:t>*</w:t>
      </w:r>
      <w:r w:rsidRPr="002849D1">
        <w:t xml:space="preserve">net amount worked out under </w:t>
      </w:r>
      <w:r w:rsidR="002849D1">
        <w:t>subsection (</w:t>
      </w:r>
      <w:r w:rsidRPr="002849D1">
        <w:t>1) for the tax period:</w:t>
      </w:r>
    </w:p>
    <w:p w:rsidR="00E71AB3" w:rsidRPr="002849D1" w:rsidRDefault="00E71AB3" w:rsidP="00E71AB3">
      <w:pPr>
        <w:pStyle w:val="paragraph"/>
      </w:pPr>
      <w:r w:rsidRPr="002849D1">
        <w:tab/>
        <w:t>(a)</w:t>
      </w:r>
      <w:r w:rsidRPr="002849D1">
        <w:tab/>
        <w:t>may be increased or decreased under Subdivision</w:t>
      </w:r>
      <w:r w:rsidR="002849D1">
        <w:t> </w:t>
      </w:r>
      <w:r w:rsidRPr="002849D1">
        <w:t>21</w:t>
      </w:r>
      <w:r w:rsidR="002849D1">
        <w:noBreakHyphen/>
      </w:r>
      <w:r w:rsidRPr="002849D1">
        <w:t xml:space="preserve">A of the </w:t>
      </w:r>
      <w:r w:rsidR="002849D1" w:rsidRPr="002849D1">
        <w:rPr>
          <w:position w:val="6"/>
          <w:sz w:val="16"/>
        </w:rPr>
        <w:t>*</w:t>
      </w:r>
      <w:r w:rsidRPr="002849D1">
        <w:t>Wine Tax Act; and</w:t>
      </w:r>
    </w:p>
    <w:p w:rsidR="00E71AB3" w:rsidRPr="002849D1" w:rsidRDefault="00E71AB3" w:rsidP="00E71AB3">
      <w:pPr>
        <w:pStyle w:val="paragraph"/>
      </w:pPr>
      <w:r w:rsidRPr="002849D1">
        <w:tab/>
        <w:t>(b)</w:t>
      </w:r>
      <w:r w:rsidRPr="002849D1">
        <w:tab/>
        <w:t>may be increased or decreased under Subdivision</w:t>
      </w:r>
      <w:r w:rsidR="002849D1">
        <w:t> </w:t>
      </w:r>
      <w:r w:rsidRPr="002849D1">
        <w:t>13</w:t>
      </w:r>
      <w:r w:rsidR="002849D1">
        <w:noBreakHyphen/>
      </w:r>
      <w:r w:rsidRPr="002849D1">
        <w:t xml:space="preserve">A of the </w:t>
      </w:r>
      <w:r w:rsidRPr="002849D1">
        <w:rPr>
          <w:i/>
        </w:rPr>
        <w:t>A New Tax System (Luxury Car Tax) Act 1999</w:t>
      </w:r>
      <w:r w:rsidRPr="002849D1">
        <w:t>.</w:t>
      </w:r>
    </w:p>
    <w:p w:rsidR="00E71AB3" w:rsidRPr="002849D1" w:rsidRDefault="00E71AB3" w:rsidP="00E71AB3">
      <w:pPr>
        <w:pStyle w:val="notetext"/>
      </w:pPr>
      <w:r w:rsidRPr="002849D1">
        <w:lastRenderedPageBreak/>
        <w:t>Note 1:</w:t>
      </w:r>
      <w:r w:rsidRPr="002849D1">
        <w:tab/>
        <w:t>Under Subdivision</w:t>
      </w:r>
      <w:r w:rsidR="002849D1">
        <w:t> </w:t>
      </w:r>
      <w:r w:rsidRPr="002849D1">
        <w:t>21</w:t>
      </w:r>
      <w:r w:rsidR="002849D1">
        <w:noBreakHyphen/>
      </w:r>
      <w:r w:rsidRPr="002849D1">
        <w:t>A of the Wine Tax Act, amounts of wine tax increase the net amount, and amounts of wine tax credits reduce the net amount.</w:t>
      </w:r>
    </w:p>
    <w:p w:rsidR="00E71AB3" w:rsidRPr="002849D1" w:rsidRDefault="00E71AB3" w:rsidP="00E71AB3">
      <w:pPr>
        <w:pStyle w:val="notetext"/>
      </w:pPr>
      <w:r w:rsidRPr="002849D1">
        <w:t>Note 2:</w:t>
      </w:r>
      <w:r w:rsidRPr="002849D1">
        <w:tab/>
        <w:t>Under Subdivision</w:t>
      </w:r>
      <w:r w:rsidR="002849D1">
        <w:t> </w:t>
      </w:r>
      <w:r w:rsidRPr="002849D1">
        <w:t>13</w:t>
      </w:r>
      <w:r w:rsidR="002849D1">
        <w:noBreakHyphen/>
      </w:r>
      <w:r w:rsidRPr="002849D1">
        <w:t xml:space="preserve">A of the </w:t>
      </w:r>
      <w:r w:rsidRPr="002849D1">
        <w:rPr>
          <w:i/>
        </w:rPr>
        <w:t>A New Tax System (Luxury Car Tax) Act 1999</w:t>
      </w:r>
      <w:r w:rsidRPr="002849D1">
        <w:t>, amounts of luxury car tax increase the net amount, and luxury car tax adjustments alter the net amount.</w:t>
      </w:r>
    </w:p>
    <w:p w:rsidR="00300522" w:rsidRPr="002849D1" w:rsidRDefault="00300522" w:rsidP="00300522">
      <w:pPr>
        <w:pStyle w:val="subsection"/>
      </w:pPr>
      <w:r w:rsidRPr="002849D1">
        <w:tab/>
        <w:t>(2)</w:t>
      </w:r>
      <w:r w:rsidRPr="002849D1">
        <w:tab/>
        <w:t>This section has effect despite section</w:t>
      </w:r>
      <w:r w:rsidR="002849D1">
        <w:t> </w:t>
      </w:r>
      <w:r w:rsidRPr="002849D1">
        <w:t>17</w:t>
      </w:r>
      <w:r w:rsidR="002849D1">
        <w:noBreakHyphen/>
      </w:r>
      <w:r w:rsidRPr="002849D1">
        <w:t>5 (which is about net amounts).</w:t>
      </w:r>
    </w:p>
    <w:p w:rsidR="00300522" w:rsidRPr="002849D1" w:rsidRDefault="00300522" w:rsidP="00A36DB5">
      <w:pPr>
        <w:pStyle w:val="ActHead3"/>
        <w:pageBreakBefore/>
      </w:pPr>
      <w:bookmarkStart w:id="728" w:name="_Toc364851093"/>
      <w:r w:rsidRPr="002849D1">
        <w:rPr>
          <w:rStyle w:val="CharDivNo"/>
        </w:rPr>
        <w:lastRenderedPageBreak/>
        <w:t>Division</w:t>
      </w:r>
      <w:r w:rsidR="002849D1" w:rsidRPr="002849D1">
        <w:rPr>
          <w:rStyle w:val="CharDivNo"/>
        </w:rPr>
        <w:t> </w:t>
      </w:r>
      <w:r w:rsidRPr="002849D1">
        <w:rPr>
          <w:rStyle w:val="CharDivNo"/>
        </w:rPr>
        <w:t>126</w:t>
      </w:r>
      <w:r w:rsidRPr="002849D1">
        <w:t>—</w:t>
      </w:r>
      <w:r w:rsidRPr="002849D1">
        <w:rPr>
          <w:rStyle w:val="CharDivText"/>
        </w:rPr>
        <w:t>Gambling</w:t>
      </w:r>
      <w:bookmarkEnd w:id="728"/>
    </w:p>
    <w:p w:rsidR="00300522" w:rsidRPr="002849D1" w:rsidRDefault="00300522" w:rsidP="00300522">
      <w:pPr>
        <w:pStyle w:val="ActHead5"/>
      </w:pPr>
      <w:bookmarkStart w:id="729" w:name="_Toc364851094"/>
      <w:r w:rsidRPr="002849D1">
        <w:rPr>
          <w:rStyle w:val="CharSectno"/>
        </w:rPr>
        <w:t>126</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729"/>
    </w:p>
    <w:p w:rsidR="00300522" w:rsidRPr="002849D1" w:rsidRDefault="00300522" w:rsidP="00300522">
      <w:pPr>
        <w:pStyle w:val="BoxText"/>
      </w:pPr>
      <w:r w:rsidRPr="002849D1">
        <w:t>Gambling is dealt with under the GST by using a global accounting system that provides for an alternative way of working out your net amounts by incorporating your net profits from taxable supplies involving gambling.</w:t>
      </w:r>
    </w:p>
    <w:p w:rsidR="00300522" w:rsidRPr="002849D1" w:rsidRDefault="00300522" w:rsidP="00300522">
      <w:pPr>
        <w:pStyle w:val="ActHead5"/>
      </w:pPr>
      <w:bookmarkStart w:id="730" w:name="_Toc364851095"/>
      <w:r w:rsidRPr="002849D1">
        <w:rPr>
          <w:rStyle w:val="CharSectno"/>
        </w:rPr>
        <w:t>126</w:t>
      </w:r>
      <w:r w:rsidR="002849D1" w:rsidRPr="002849D1">
        <w:rPr>
          <w:rStyle w:val="CharSectno"/>
        </w:rPr>
        <w:noBreakHyphen/>
      </w:r>
      <w:r w:rsidRPr="002849D1">
        <w:rPr>
          <w:rStyle w:val="CharSectno"/>
        </w:rPr>
        <w:t>5</w:t>
      </w:r>
      <w:r w:rsidRPr="002849D1">
        <w:t xml:space="preserve">  Global accounting system for gambling supplies</w:t>
      </w:r>
      <w:bookmarkEnd w:id="730"/>
    </w:p>
    <w:p w:rsidR="00300522" w:rsidRPr="002849D1" w:rsidRDefault="00300522" w:rsidP="00300522">
      <w:pPr>
        <w:pStyle w:val="subsection"/>
      </w:pPr>
      <w:r w:rsidRPr="002849D1">
        <w:tab/>
        <w:t>(1)</w:t>
      </w:r>
      <w:r w:rsidRPr="002849D1">
        <w:tab/>
        <w:t xml:space="preserve">If you are liable for the GST on a </w:t>
      </w:r>
      <w:r w:rsidR="002849D1" w:rsidRPr="002849D1">
        <w:rPr>
          <w:position w:val="6"/>
          <w:sz w:val="16"/>
          <w:szCs w:val="16"/>
        </w:rPr>
        <w:t>*</w:t>
      </w:r>
      <w:r w:rsidRPr="002849D1">
        <w:t xml:space="preserve">gambling supply, your </w:t>
      </w:r>
      <w:r w:rsidRPr="002849D1">
        <w:rPr>
          <w:b/>
          <w:bCs/>
          <w:i/>
          <w:iCs/>
        </w:rPr>
        <w:t>net amount</w:t>
      </w:r>
      <w:r w:rsidRPr="002849D1">
        <w:t xml:space="preserve"> for the tax period to which the GST on the supply is attributable is as follows:</w:t>
      </w:r>
    </w:p>
    <w:p w:rsidR="00300522" w:rsidRPr="002849D1" w:rsidRDefault="00143843" w:rsidP="00A53099">
      <w:pPr>
        <w:pStyle w:val="Formula"/>
        <w:spacing w:before="120" w:after="120"/>
      </w:pPr>
      <w:r w:rsidRPr="002849D1">
        <w:rPr>
          <w:noProof/>
        </w:rPr>
        <w:drawing>
          <wp:inline distT="0" distB="0" distL="0" distR="0" wp14:anchorId="2AC16219" wp14:editId="57DD2E33">
            <wp:extent cx="2876550" cy="266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76550" cy="26670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bCs/>
          <w:i/>
          <w:iCs/>
        </w:rPr>
        <w:t>global GST amount</w:t>
      </w:r>
      <w:r w:rsidRPr="002849D1">
        <w:t xml:space="preserve"> is your </w:t>
      </w:r>
      <w:r w:rsidR="002849D1" w:rsidRPr="002849D1">
        <w:rPr>
          <w:position w:val="6"/>
          <w:sz w:val="16"/>
          <w:szCs w:val="16"/>
        </w:rPr>
        <w:t>*</w:t>
      </w:r>
      <w:r w:rsidRPr="002849D1">
        <w:t>global GST amount for the tax period.</w:t>
      </w:r>
    </w:p>
    <w:p w:rsidR="00300522" w:rsidRPr="002849D1" w:rsidRDefault="00300522" w:rsidP="00300522">
      <w:pPr>
        <w:pStyle w:val="Definition"/>
      </w:pPr>
      <w:r w:rsidRPr="002849D1">
        <w:rPr>
          <w:b/>
          <w:bCs/>
          <w:i/>
          <w:iCs/>
        </w:rPr>
        <w:t>input tax credits</w:t>
      </w:r>
      <w:r w:rsidRPr="002849D1">
        <w:t xml:space="preserve"> is the sum of all of the input tax credits to which you are entitled on the </w:t>
      </w:r>
      <w:r w:rsidR="002849D1" w:rsidRPr="002849D1">
        <w:rPr>
          <w:position w:val="6"/>
          <w:sz w:val="16"/>
          <w:szCs w:val="16"/>
        </w:rPr>
        <w:t>*</w:t>
      </w:r>
      <w:r w:rsidRPr="002849D1">
        <w:t xml:space="preserve">creditable acquisitions and </w:t>
      </w:r>
      <w:r w:rsidR="002849D1" w:rsidRPr="002849D1">
        <w:rPr>
          <w:position w:val="6"/>
          <w:sz w:val="16"/>
          <w:szCs w:val="16"/>
        </w:rPr>
        <w:t>*</w:t>
      </w:r>
      <w:r w:rsidRPr="002849D1">
        <w:t>creditable importations that are attributable to the tax period.</w:t>
      </w:r>
    </w:p>
    <w:p w:rsidR="00300522" w:rsidRPr="002849D1" w:rsidRDefault="00300522" w:rsidP="00300522">
      <w:pPr>
        <w:pStyle w:val="notetext"/>
      </w:pPr>
      <w:r w:rsidRPr="002849D1">
        <w:t>Note:</w:t>
      </w:r>
      <w:r w:rsidRPr="002849D1">
        <w:tab/>
        <w:t>Any supplies under the global accounting system will not have attracted input tax credits.</w:t>
      </w:r>
    </w:p>
    <w:p w:rsidR="00300522" w:rsidRPr="002849D1" w:rsidRDefault="00300522" w:rsidP="00300522">
      <w:pPr>
        <w:pStyle w:val="Definition"/>
      </w:pPr>
      <w:r w:rsidRPr="002849D1">
        <w:rPr>
          <w:b/>
          <w:bCs/>
          <w:i/>
          <w:iCs/>
        </w:rPr>
        <w:t>other GST</w:t>
      </w:r>
      <w:r w:rsidRPr="002849D1">
        <w:t xml:space="preserve"> is the sum of all of the GST for which you are liable on the </w:t>
      </w:r>
      <w:r w:rsidR="002849D1" w:rsidRPr="002849D1">
        <w:rPr>
          <w:position w:val="6"/>
          <w:sz w:val="16"/>
          <w:szCs w:val="16"/>
        </w:rPr>
        <w:t>*</w:t>
      </w:r>
      <w:r w:rsidRPr="002849D1">
        <w:t xml:space="preserve">taxable supplies that are attributable to the tax period, other than </w:t>
      </w:r>
      <w:r w:rsidR="002849D1" w:rsidRPr="002849D1">
        <w:rPr>
          <w:position w:val="6"/>
          <w:sz w:val="16"/>
          <w:szCs w:val="16"/>
        </w:rPr>
        <w:t>*</w:t>
      </w:r>
      <w:r w:rsidRPr="002849D1">
        <w:t>gambling supplies.</w:t>
      </w:r>
    </w:p>
    <w:p w:rsidR="00300522" w:rsidRPr="002849D1" w:rsidRDefault="00300522" w:rsidP="00300522">
      <w:pPr>
        <w:pStyle w:val="TLPnoteright"/>
      </w:pPr>
      <w:r w:rsidRPr="002849D1">
        <w:t>For the basic rules on what is attributable to a particular period, see Division</w:t>
      </w:r>
      <w:r w:rsidR="002849D1">
        <w:t> </w:t>
      </w:r>
      <w:r w:rsidRPr="002849D1">
        <w:t>29.</w:t>
      </w:r>
    </w:p>
    <w:p w:rsidR="00FB6528" w:rsidRPr="002849D1" w:rsidRDefault="00FB6528" w:rsidP="00FB6528">
      <w:pPr>
        <w:pStyle w:val="subsection"/>
      </w:pPr>
      <w:r w:rsidRPr="002849D1">
        <w:tab/>
        <w:t>(2)</w:t>
      </w:r>
      <w:r w:rsidRPr="002849D1">
        <w:tab/>
        <w:t xml:space="preserve">However, the </w:t>
      </w:r>
      <w:r w:rsidR="002849D1" w:rsidRPr="002849D1">
        <w:rPr>
          <w:position w:val="6"/>
          <w:sz w:val="16"/>
        </w:rPr>
        <w:t>*</w:t>
      </w:r>
      <w:r w:rsidRPr="002849D1">
        <w:t xml:space="preserve">net amount worked out under </w:t>
      </w:r>
      <w:r w:rsidR="002849D1">
        <w:t>subsection (</w:t>
      </w:r>
      <w:r w:rsidRPr="002849D1">
        <w:t>1) for the tax period:</w:t>
      </w:r>
    </w:p>
    <w:p w:rsidR="00FB6528" w:rsidRPr="002849D1" w:rsidRDefault="00FB6528" w:rsidP="00FB6528">
      <w:pPr>
        <w:pStyle w:val="paragraph"/>
      </w:pPr>
      <w:r w:rsidRPr="002849D1">
        <w:tab/>
        <w:t>(a)</w:t>
      </w:r>
      <w:r w:rsidRPr="002849D1">
        <w:tab/>
        <w:t xml:space="preserve">may be increased or decreased if you have any </w:t>
      </w:r>
      <w:r w:rsidR="002849D1" w:rsidRPr="002849D1">
        <w:rPr>
          <w:position w:val="6"/>
          <w:sz w:val="16"/>
        </w:rPr>
        <w:t>*</w:t>
      </w:r>
      <w:r w:rsidRPr="002849D1">
        <w:t>adjustments for the tax period; and</w:t>
      </w:r>
    </w:p>
    <w:p w:rsidR="00FB6528" w:rsidRPr="002849D1" w:rsidRDefault="00FB6528" w:rsidP="00FB6528">
      <w:pPr>
        <w:pStyle w:val="paragraph"/>
      </w:pPr>
      <w:r w:rsidRPr="002849D1">
        <w:tab/>
        <w:t>(b)</w:t>
      </w:r>
      <w:r w:rsidRPr="002849D1">
        <w:tab/>
        <w:t>may be increased or decreased under Subdivision</w:t>
      </w:r>
      <w:r w:rsidR="002849D1">
        <w:t> </w:t>
      </w:r>
      <w:r w:rsidRPr="002849D1">
        <w:t>21</w:t>
      </w:r>
      <w:r w:rsidR="002849D1">
        <w:noBreakHyphen/>
      </w:r>
      <w:r w:rsidRPr="002849D1">
        <w:t xml:space="preserve">A of the </w:t>
      </w:r>
      <w:r w:rsidR="002849D1" w:rsidRPr="002849D1">
        <w:rPr>
          <w:position w:val="6"/>
          <w:sz w:val="16"/>
        </w:rPr>
        <w:t>*</w:t>
      </w:r>
      <w:r w:rsidRPr="002849D1">
        <w:t>Wine Tax Act; and</w:t>
      </w:r>
    </w:p>
    <w:p w:rsidR="00FB6528" w:rsidRPr="002849D1" w:rsidRDefault="00FB6528" w:rsidP="00FB6528">
      <w:pPr>
        <w:pStyle w:val="paragraph"/>
      </w:pPr>
      <w:r w:rsidRPr="002849D1">
        <w:lastRenderedPageBreak/>
        <w:tab/>
        <w:t>(c)</w:t>
      </w:r>
      <w:r w:rsidRPr="002849D1">
        <w:tab/>
        <w:t>may be increased or decreased under Subdivision</w:t>
      </w:r>
      <w:r w:rsidR="002849D1">
        <w:t> </w:t>
      </w:r>
      <w:r w:rsidRPr="002849D1">
        <w:t>13</w:t>
      </w:r>
      <w:r w:rsidR="002849D1">
        <w:noBreakHyphen/>
      </w:r>
      <w:r w:rsidRPr="002849D1">
        <w:t xml:space="preserve">A of the </w:t>
      </w:r>
      <w:r w:rsidRPr="002849D1">
        <w:rPr>
          <w:i/>
        </w:rPr>
        <w:t>A New Tax System (Luxury Car Tax) Act 1999</w:t>
      </w:r>
      <w:r w:rsidRPr="002849D1">
        <w:t>.</w:t>
      </w:r>
    </w:p>
    <w:p w:rsidR="00FB6528" w:rsidRPr="002849D1" w:rsidRDefault="00FB6528" w:rsidP="00FB6528">
      <w:pPr>
        <w:pStyle w:val="notetext"/>
      </w:pPr>
      <w:r w:rsidRPr="002849D1">
        <w:t>Note 1:</w:t>
      </w:r>
      <w:r w:rsidRPr="002849D1">
        <w:tab/>
        <w:t>See Part</w:t>
      </w:r>
      <w:r w:rsidR="002849D1">
        <w:t> </w:t>
      </w:r>
      <w:r w:rsidRPr="002849D1">
        <w:t>2</w:t>
      </w:r>
      <w:r w:rsidR="002849D1">
        <w:noBreakHyphen/>
      </w:r>
      <w:r w:rsidRPr="002849D1">
        <w:t>4 for the basic rules on adjustments.</w:t>
      </w:r>
    </w:p>
    <w:p w:rsidR="00FB6528" w:rsidRPr="002849D1" w:rsidRDefault="00FB6528" w:rsidP="00FB6528">
      <w:pPr>
        <w:pStyle w:val="notetext"/>
      </w:pPr>
      <w:r w:rsidRPr="002849D1">
        <w:t>Note 2:</w:t>
      </w:r>
      <w:r w:rsidRPr="002849D1">
        <w:tab/>
        <w:t>Under Subdivision</w:t>
      </w:r>
      <w:r w:rsidR="002849D1">
        <w:t> </w:t>
      </w:r>
      <w:r w:rsidRPr="002849D1">
        <w:t>21</w:t>
      </w:r>
      <w:r w:rsidR="002849D1">
        <w:noBreakHyphen/>
      </w:r>
      <w:r w:rsidRPr="002849D1">
        <w:t>A of the Wine Tax Act, amounts of wine tax increase the net amount, and amounts of wine tax credits reduce the net amount.</w:t>
      </w:r>
    </w:p>
    <w:p w:rsidR="00FB6528" w:rsidRPr="002849D1" w:rsidRDefault="00FB6528" w:rsidP="00FB6528">
      <w:pPr>
        <w:pStyle w:val="notetext"/>
      </w:pPr>
      <w:r w:rsidRPr="002849D1">
        <w:t>Note 3:</w:t>
      </w:r>
      <w:r w:rsidRPr="002849D1">
        <w:tab/>
        <w:t>Under Subdivision</w:t>
      </w:r>
      <w:r w:rsidR="002849D1">
        <w:t> </w:t>
      </w:r>
      <w:r w:rsidRPr="002849D1">
        <w:t>13</w:t>
      </w:r>
      <w:r w:rsidR="002849D1">
        <w:noBreakHyphen/>
      </w:r>
      <w:r w:rsidRPr="002849D1">
        <w:t xml:space="preserve">A of the </w:t>
      </w:r>
      <w:r w:rsidRPr="002849D1">
        <w:rPr>
          <w:i/>
        </w:rPr>
        <w:t>A New Tax System (Luxury Car Tax) Act 1999</w:t>
      </w:r>
      <w:r w:rsidRPr="002849D1">
        <w:t>, amounts of luxury car tax increase the net amount, and luxury car tax adjustments alter the net amount.</w:t>
      </w:r>
    </w:p>
    <w:p w:rsidR="00300522" w:rsidRPr="002849D1" w:rsidRDefault="00300522" w:rsidP="00266102">
      <w:pPr>
        <w:pStyle w:val="subsection"/>
        <w:keepNext/>
      </w:pPr>
      <w:r w:rsidRPr="002849D1">
        <w:tab/>
        <w:t>(3)</w:t>
      </w:r>
      <w:r w:rsidRPr="002849D1">
        <w:tab/>
        <w:t>This section has effect despite section</w:t>
      </w:r>
      <w:r w:rsidR="002849D1">
        <w:t> </w:t>
      </w:r>
      <w:r w:rsidRPr="002849D1">
        <w:t>17</w:t>
      </w:r>
      <w:r w:rsidR="002849D1">
        <w:noBreakHyphen/>
      </w:r>
      <w:r w:rsidRPr="002849D1">
        <w:t>5 (which is about net amounts).</w:t>
      </w:r>
    </w:p>
    <w:p w:rsidR="00300522" w:rsidRPr="002849D1" w:rsidRDefault="00300522" w:rsidP="00300522">
      <w:pPr>
        <w:pStyle w:val="notetext"/>
      </w:pPr>
      <w:r w:rsidRPr="002849D1">
        <w:t>Note:</w:t>
      </w:r>
      <w:r w:rsidRPr="002849D1">
        <w:tab/>
        <w:t xml:space="preserve">If you are a </w:t>
      </w:r>
      <w:r w:rsidR="002849D1" w:rsidRPr="002849D1">
        <w:rPr>
          <w:position w:val="6"/>
          <w:sz w:val="16"/>
          <w:szCs w:val="16"/>
        </w:rPr>
        <w:t>*</w:t>
      </w:r>
      <w:r w:rsidRPr="002849D1">
        <w:t>GST instalment payer your net amount is reduced by GST instalments you have paid: see section</w:t>
      </w:r>
      <w:r w:rsidR="002849D1">
        <w:t> </w:t>
      </w:r>
      <w:r w:rsidRPr="002849D1">
        <w:t>162</w:t>
      </w:r>
      <w:r w:rsidR="002849D1">
        <w:noBreakHyphen/>
      </w:r>
      <w:r w:rsidRPr="002849D1">
        <w:t>105.</w:t>
      </w:r>
    </w:p>
    <w:p w:rsidR="00300522" w:rsidRPr="002849D1" w:rsidRDefault="00300522" w:rsidP="00300522">
      <w:pPr>
        <w:pStyle w:val="ActHead5"/>
      </w:pPr>
      <w:bookmarkStart w:id="731" w:name="_Toc364851096"/>
      <w:r w:rsidRPr="002849D1">
        <w:rPr>
          <w:rStyle w:val="CharSectno"/>
        </w:rPr>
        <w:t>126</w:t>
      </w:r>
      <w:r w:rsidR="002849D1" w:rsidRPr="002849D1">
        <w:rPr>
          <w:rStyle w:val="CharSectno"/>
        </w:rPr>
        <w:noBreakHyphen/>
      </w:r>
      <w:r w:rsidRPr="002849D1">
        <w:rPr>
          <w:rStyle w:val="CharSectno"/>
        </w:rPr>
        <w:t>10</w:t>
      </w:r>
      <w:r w:rsidRPr="002849D1">
        <w:t xml:space="preserve">  Global GST amounts</w:t>
      </w:r>
      <w:bookmarkEnd w:id="731"/>
    </w:p>
    <w:p w:rsidR="00300522" w:rsidRPr="002849D1" w:rsidRDefault="00300522" w:rsidP="00300522">
      <w:pPr>
        <w:pStyle w:val="subsection"/>
      </w:pPr>
      <w:r w:rsidRPr="002849D1">
        <w:tab/>
        <w:t>(1)</w:t>
      </w:r>
      <w:r w:rsidRPr="002849D1">
        <w:tab/>
        <w:t xml:space="preserve">Your </w:t>
      </w:r>
      <w:r w:rsidRPr="002849D1">
        <w:rPr>
          <w:b/>
          <w:bCs/>
          <w:i/>
          <w:iCs/>
        </w:rPr>
        <w:t>global GST amount</w:t>
      </w:r>
      <w:r w:rsidRPr="002849D1">
        <w:t xml:space="preserve"> for a tax period is as follows:</w:t>
      </w:r>
    </w:p>
    <w:p w:rsidR="00300522" w:rsidRPr="002849D1" w:rsidRDefault="00143843" w:rsidP="00A53099">
      <w:pPr>
        <w:pStyle w:val="Formula"/>
        <w:spacing w:before="120" w:after="120"/>
      </w:pPr>
      <w:r w:rsidRPr="002849D1">
        <w:rPr>
          <w:noProof/>
        </w:rPr>
        <w:drawing>
          <wp:inline distT="0" distB="0" distL="0" distR="0" wp14:anchorId="5B42418D" wp14:editId="17D9B510">
            <wp:extent cx="2933700" cy="476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33700" cy="47625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bCs/>
          <w:i/>
          <w:iCs/>
        </w:rPr>
        <w:t>total amounts wagered</w:t>
      </w:r>
      <w:r w:rsidRPr="002849D1">
        <w:t xml:space="preserve"> is the sum of the </w:t>
      </w:r>
      <w:r w:rsidR="002849D1" w:rsidRPr="002849D1">
        <w:rPr>
          <w:position w:val="6"/>
          <w:sz w:val="16"/>
          <w:szCs w:val="16"/>
        </w:rPr>
        <w:t>*</w:t>
      </w:r>
      <w:r w:rsidRPr="002849D1">
        <w:t xml:space="preserve">consideration for all of your </w:t>
      </w:r>
      <w:r w:rsidR="002849D1" w:rsidRPr="002849D1">
        <w:rPr>
          <w:position w:val="6"/>
          <w:sz w:val="16"/>
          <w:szCs w:val="16"/>
        </w:rPr>
        <w:t>*</w:t>
      </w:r>
      <w:r w:rsidRPr="002849D1">
        <w:t>gambling supplies that are attributable to that tax period.</w:t>
      </w:r>
    </w:p>
    <w:p w:rsidR="00300522" w:rsidRPr="002849D1" w:rsidRDefault="00300522" w:rsidP="00300522">
      <w:pPr>
        <w:pStyle w:val="Definition"/>
      </w:pPr>
      <w:r w:rsidRPr="002849D1">
        <w:rPr>
          <w:b/>
          <w:i/>
        </w:rPr>
        <w:t>total monetary prizes</w:t>
      </w:r>
      <w:r w:rsidRPr="002849D1">
        <w:t xml:space="preserve"> is the sum of:</w:t>
      </w:r>
    </w:p>
    <w:p w:rsidR="00300522" w:rsidRPr="002849D1" w:rsidRDefault="00300522" w:rsidP="00300522">
      <w:pPr>
        <w:pStyle w:val="paragraph"/>
      </w:pPr>
      <w:r w:rsidRPr="002849D1">
        <w:tab/>
        <w:t>(a)</w:t>
      </w:r>
      <w:r w:rsidRPr="002849D1">
        <w:tab/>
        <w:t xml:space="preserve">the </w:t>
      </w:r>
      <w:r w:rsidR="002849D1" w:rsidRPr="002849D1">
        <w:rPr>
          <w:position w:val="6"/>
          <w:sz w:val="16"/>
          <w:szCs w:val="16"/>
        </w:rPr>
        <w:t>*</w:t>
      </w:r>
      <w:r w:rsidRPr="002849D1">
        <w:t xml:space="preserve">monetary prizes you are liable to pay, during the tax period, on the outcome of gambling events (whether or not any of those gambling events, or the </w:t>
      </w:r>
      <w:r w:rsidR="002849D1" w:rsidRPr="002849D1">
        <w:rPr>
          <w:position w:val="6"/>
          <w:sz w:val="16"/>
          <w:szCs w:val="16"/>
        </w:rPr>
        <w:t>*</w:t>
      </w:r>
      <w:r w:rsidRPr="002849D1">
        <w:t>gambling supplies to which the monetary prizes relate, take place during the tax period); and</w:t>
      </w:r>
    </w:p>
    <w:p w:rsidR="00300522" w:rsidRPr="002849D1" w:rsidRDefault="00300522" w:rsidP="00300522">
      <w:pPr>
        <w:pStyle w:val="paragraph"/>
      </w:pPr>
      <w:r w:rsidRPr="002849D1">
        <w:tab/>
        <w:t>(b)</w:t>
      </w:r>
      <w:r w:rsidRPr="002849D1">
        <w:tab/>
        <w:t xml:space="preserve">any amounts of </w:t>
      </w:r>
      <w:r w:rsidR="002849D1" w:rsidRPr="002849D1">
        <w:rPr>
          <w:position w:val="6"/>
          <w:sz w:val="16"/>
          <w:szCs w:val="16"/>
        </w:rPr>
        <w:t>*</w:t>
      </w:r>
      <w:r w:rsidRPr="002849D1">
        <w:t xml:space="preserve">money you are liable to pay, during the tax period, under agreements between you and </w:t>
      </w:r>
      <w:r w:rsidR="002849D1" w:rsidRPr="002849D1">
        <w:rPr>
          <w:position w:val="6"/>
          <w:sz w:val="16"/>
          <w:szCs w:val="16"/>
        </w:rPr>
        <w:t>*</w:t>
      </w:r>
      <w:r w:rsidRPr="002849D1">
        <w:t>recipients of your gambling supplies, to repay to them a proportion of their losses relating to those supplies (whether or not the supplies take place during the tax period).</w:t>
      </w:r>
    </w:p>
    <w:p w:rsidR="00300522" w:rsidRPr="002849D1" w:rsidRDefault="00300522" w:rsidP="00300522">
      <w:pPr>
        <w:pStyle w:val="TLPnoteright"/>
      </w:pPr>
      <w:r w:rsidRPr="002849D1">
        <w:t>For the basic rules on what is attributable to a particular period, see Division</w:t>
      </w:r>
      <w:r w:rsidR="002849D1">
        <w:t> </w:t>
      </w:r>
      <w:r w:rsidRPr="002849D1">
        <w:t>29.</w:t>
      </w:r>
    </w:p>
    <w:p w:rsidR="00300522" w:rsidRPr="002849D1" w:rsidRDefault="00300522" w:rsidP="00300522">
      <w:pPr>
        <w:pStyle w:val="subsection"/>
      </w:pPr>
      <w:r w:rsidRPr="002849D1">
        <w:lastRenderedPageBreak/>
        <w:tab/>
        <w:t>(2)</w:t>
      </w:r>
      <w:r w:rsidRPr="002849D1">
        <w:tab/>
        <w:t xml:space="preserve">However, your </w:t>
      </w:r>
      <w:r w:rsidRPr="002849D1">
        <w:rPr>
          <w:b/>
          <w:bCs/>
          <w:i/>
          <w:iCs/>
        </w:rPr>
        <w:t>global GST amount</w:t>
      </w:r>
      <w:r w:rsidRPr="002849D1">
        <w:t xml:space="preserve"> is zero for any tax period in which total monetary prizes exceeds total</w:t>
      </w:r>
      <w:r w:rsidRPr="002849D1">
        <w:rPr>
          <w:b/>
          <w:bCs/>
          <w:i/>
          <w:iCs/>
        </w:rPr>
        <w:t xml:space="preserve"> </w:t>
      </w:r>
      <w:r w:rsidRPr="002849D1">
        <w:t>amounts wagered.</w:t>
      </w:r>
    </w:p>
    <w:p w:rsidR="00300522" w:rsidRPr="002849D1" w:rsidRDefault="00300522" w:rsidP="00300522">
      <w:pPr>
        <w:pStyle w:val="subsection"/>
      </w:pPr>
      <w:r w:rsidRPr="002849D1">
        <w:tab/>
        <w:t>(3)</w:t>
      </w:r>
      <w:r w:rsidRPr="002849D1">
        <w:tab/>
        <w:t xml:space="preserve">In working out the total monetary prizes for a tax period, disregard any </w:t>
      </w:r>
      <w:r w:rsidR="002849D1" w:rsidRPr="002849D1">
        <w:rPr>
          <w:position w:val="6"/>
          <w:sz w:val="16"/>
          <w:szCs w:val="16"/>
        </w:rPr>
        <w:t>*</w:t>
      </w:r>
      <w:r w:rsidRPr="002849D1">
        <w:t xml:space="preserve">monetary prizes you are liable to pay, during the tax period, that relate to supplies that are </w:t>
      </w:r>
      <w:r w:rsidR="002849D1" w:rsidRPr="002849D1">
        <w:rPr>
          <w:position w:val="6"/>
          <w:sz w:val="16"/>
          <w:szCs w:val="16"/>
        </w:rPr>
        <w:t>*</w:t>
      </w:r>
      <w:r w:rsidRPr="002849D1">
        <w:t>GST</w:t>
      </w:r>
      <w:r w:rsidR="002849D1">
        <w:noBreakHyphen/>
      </w:r>
      <w:r w:rsidRPr="002849D1">
        <w:t>free.</w:t>
      </w:r>
    </w:p>
    <w:p w:rsidR="00300522" w:rsidRPr="002849D1" w:rsidRDefault="00300522" w:rsidP="00300522">
      <w:pPr>
        <w:pStyle w:val="subsection"/>
      </w:pPr>
      <w:r w:rsidRPr="002849D1">
        <w:tab/>
        <w:t>(4)</w:t>
      </w:r>
      <w:r w:rsidRPr="002849D1">
        <w:tab/>
        <w:t xml:space="preserve">Your </w:t>
      </w:r>
      <w:r w:rsidRPr="002849D1">
        <w:rPr>
          <w:b/>
          <w:bCs/>
          <w:i/>
          <w:iCs/>
        </w:rPr>
        <w:t>global GST amount</w:t>
      </w:r>
      <w:r w:rsidRPr="002849D1">
        <w:t xml:space="preserve"> for a tax period may be affected by sections</w:t>
      </w:r>
      <w:r w:rsidR="002849D1">
        <w:t> </w:t>
      </w:r>
      <w:r w:rsidRPr="002849D1">
        <w:t>126</w:t>
      </w:r>
      <w:r w:rsidR="002849D1">
        <w:noBreakHyphen/>
      </w:r>
      <w:r w:rsidRPr="002849D1">
        <w:t>15 and 126</w:t>
      </w:r>
      <w:r w:rsidR="002849D1">
        <w:noBreakHyphen/>
      </w:r>
      <w:r w:rsidRPr="002849D1">
        <w:t>20.</w:t>
      </w:r>
    </w:p>
    <w:p w:rsidR="00300522" w:rsidRPr="002849D1" w:rsidRDefault="00300522" w:rsidP="00300522">
      <w:pPr>
        <w:pStyle w:val="ActHead5"/>
      </w:pPr>
      <w:bookmarkStart w:id="732" w:name="_Toc364851097"/>
      <w:r w:rsidRPr="002849D1">
        <w:rPr>
          <w:rStyle w:val="CharSectno"/>
        </w:rPr>
        <w:t>126</w:t>
      </w:r>
      <w:r w:rsidR="002849D1" w:rsidRPr="002849D1">
        <w:rPr>
          <w:rStyle w:val="CharSectno"/>
        </w:rPr>
        <w:noBreakHyphen/>
      </w:r>
      <w:r w:rsidRPr="002849D1">
        <w:rPr>
          <w:rStyle w:val="CharSectno"/>
        </w:rPr>
        <w:t>15</w:t>
      </w:r>
      <w:r w:rsidRPr="002849D1">
        <w:t xml:space="preserve">  Losses carried forward</w:t>
      </w:r>
      <w:bookmarkEnd w:id="732"/>
    </w:p>
    <w:p w:rsidR="00300522" w:rsidRPr="002849D1" w:rsidRDefault="00300522" w:rsidP="00300522">
      <w:pPr>
        <w:pStyle w:val="subsection"/>
      </w:pPr>
      <w:r w:rsidRPr="002849D1">
        <w:tab/>
      </w:r>
      <w:r w:rsidRPr="002849D1">
        <w:tab/>
        <w:t>If, for any tax period, your total monetary prizes referred to in subsection</w:t>
      </w:r>
      <w:r w:rsidR="002849D1">
        <w:t> </w:t>
      </w:r>
      <w:r w:rsidRPr="002849D1">
        <w:t>126</w:t>
      </w:r>
      <w:r w:rsidR="002849D1">
        <w:noBreakHyphen/>
      </w:r>
      <w:r w:rsidRPr="002849D1">
        <w:t>10(1) exceed your total amounts wagered referred to in that subsection, the amount of that excess is to be added to your total monetary prizes, referred to in that subsection, for the next tax period.</w:t>
      </w:r>
    </w:p>
    <w:p w:rsidR="00300522" w:rsidRPr="002849D1" w:rsidRDefault="00300522" w:rsidP="00300522">
      <w:pPr>
        <w:pStyle w:val="ActHead5"/>
      </w:pPr>
      <w:bookmarkStart w:id="733" w:name="_Toc364851098"/>
      <w:r w:rsidRPr="002849D1">
        <w:rPr>
          <w:rStyle w:val="CharSectno"/>
        </w:rPr>
        <w:t>126</w:t>
      </w:r>
      <w:r w:rsidR="002849D1" w:rsidRPr="002849D1">
        <w:rPr>
          <w:rStyle w:val="CharSectno"/>
        </w:rPr>
        <w:noBreakHyphen/>
      </w:r>
      <w:r w:rsidRPr="002849D1">
        <w:rPr>
          <w:rStyle w:val="CharSectno"/>
        </w:rPr>
        <w:t>20</w:t>
      </w:r>
      <w:r w:rsidRPr="002849D1">
        <w:t xml:space="preserve">  Bad debts</w:t>
      </w:r>
      <w:bookmarkEnd w:id="733"/>
    </w:p>
    <w:p w:rsidR="00300522" w:rsidRPr="002849D1" w:rsidRDefault="00300522" w:rsidP="00300522">
      <w:pPr>
        <w:pStyle w:val="subsection"/>
      </w:pPr>
      <w:r w:rsidRPr="002849D1">
        <w:tab/>
        <w:t>(1)</w:t>
      </w:r>
      <w:r w:rsidRPr="002849D1">
        <w:tab/>
        <w:t xml:space="preserve">You cannot have an </w:t>
      </w:r>
      <w:r w:rsidR="002849D1" w:rsidRPr="002849D1">
        <w:rPr>
          <w:position w:val="6"/>
          <w:sz w:val="16"/>
          <w:szCs w:val="16"/>
        </w:rPr>
        <w:t>*</w:t>
      </w:r>
      <w:r w:rsidRPr="002849D1">
        <w:t>adjustment under Division</w:t>
      </w:r>
      <w:r w:rsidR="002849D1">
        <w:t> </w:t>
      </w:r>
      <w:r w:rsidRPr="002849D1">
        <w:t xml:space="preserve">21 in relation to a </w:t>
      </w:r>
      <w:r w:rsidR="002849D1" w:rsidRPr="002849D1">
        <w:rPr>
          <w:position w:val="6"/>
          <w:sz w:val="16"/>
          <w:szCs w:val="16"/>
        </w:rPr>
        <w:t>*</w:t>
      </w:r>
      <w:r w:rsidRPr="002849D1">
        <w:t>gambling supply.</w:t>
      </w:r>
    </w:p>
    <w:p w:rsidR="00300522" w:rsidRPr="002849D1" w:rsidRDefault="00300522" w:rsidP="00300522">
      <w:pPr>
        <w:pStyle w:val="subsection"/>
      </w:pPr>
      <w:r w:rsidRPr="002849D1">
        <w:tab/>
        <w:t>(2)</w:t>
      </w:r>
      <w:r w:rsidRPr="002849D1">
        <w:tab/>
        <w:t xml:space="preserve">If, in a tax period, you write off as bad the whole or part of the </w:t>
      </w:r>
      <w:r w:rsidR="002849D1" w:rsidRPr="002849D1">
        <w:rPr>
          <w:position w:val="6"/>
          <w:sz w:val="16"/>
          <w:szCs w:val="16"/>
        </w:rPr>
        <w:t>*</w:t>
      </w:r>
      <w:r w:rsidRPr="002849D1">
        <w:t xml:space="preserve">consideration for a </w:t>
      </w:r>
      <w:r w:rsidR="002849D1" w:rsidRPr="002849D1">
        <w:rPr>
          <w:position w:val="6"/>
          <w:sz w:val="16"/>
          <w:szCs w:val="16"/>
        </w:rPr>
        <w:t>*</w:t>
      </w:r>
      <w:r w:rsidRPr="002849D1">
        <w:t>gambling supply that is due as a debt, but has not been received, the amount written off is to be added to your total monetary prizes, referred to in subsection</w:t>
      </w:r>
      <w:r w:rsidR="002849D1">
        <w:t> </w:t>
      </w:r>
      <w:r w:rsidRPr="002849D1">
        <w:t>126</w:t>
      </w:r>
      <w:r w:rsidR="002849D1">
        <w:noBreakHyphen/>
      </w:r>
      <w:r w:rsidRPr="002849D1">
        <w:t>10(1), for that tax period.</w:t>
      </w:r>
    </w:p>
    <w:p w:rsidR="00300522" w:rsidRPr="002849D1" w:rsidRDefault="00300522" w:rsidP="00300522">
      <w:pPr>
        <w:pStyle w:val="subsection"/>
      </w:pPr>
      <w:r w:rsidRPr="002849D1">
        <w:tab/>
        <w:t>(3)</w:t>
      </w:r>
      <w:r w:rsidRPr="002849D1">
        <w:tab/>
        <w:t>However, if, in a tax period, you recover the whole or part of the amount written off, the amount recovered is to be added to your total amounts wagered, referred to in subsection</w:t>
      </w:r>
      <w:r w:rsidR="002849D1">
        <w:t> </w:t>
      </w:r>
      <w:r w:rsidRPr="002849D1">
        <w:t>126</w:t>
      </w:r>
      <w:r w:rsidR="002849D1">
        <w:noBreakHyphen/>
      </w:r>
      <w:r w:rsidRPr="002849D1">
        <w:t>10(1), for that tax period.</w:t>
      </w:r>
    </w:p>
    <w:p w:rsidR="00300522" w:rsidRPr="002849D1" w:rsidRDefault="00300522" w:rsidP="00300522">
      <w:pPr>
        <w:pStyle w:val="subsection"/>
      </w:pPr>
      <w:r w:rsidRPr="002849D1">
        <w:tab/>
        <w:t>(4)</w:t>
      </w:r>
      <w:r w:rsidRPr="002849D1">
        <w:tab/>
        <w:t>This section has effect despite sections</w:t>
      </w:r>
      <w:r w:rsidR="002849D1">
        <w:t> </w:t>
      </w:r>
      <w:r w:rsidRPr="002849D1">
        <w:t>21</w:t>
      </w:r>
      <w:r w:rsidR="002849D1">
        <w:noBreakHyphen/>
      </w:r>
      <w:r w:rsidRPr="002849D1">
        <w:t>5 and 21</w:t>
      </w:r>
      <w:r w:rsidR="002849D1">
        <w:noBreakHyphen/>
      </w:r>
      <w:r w:rsidRPr="002849D1">
        <w:t>10 (which are about adjustments for writing off and recovering suppliers’ bad debts).</w:t>
      </w:r>
    </w:p>
    <w:p w:rsidR="00300522" w:rsidRPr="002849D1" w:rsidRDefault="00300522" w:rsidP="00300522">
      <w:pPr>
        <w:pStyle w:val="ActHead5"/>
      </w:pPr>
      <w:bookmarkStart w:id="734" w:name="_Toc364851099"/>
      <w:r w:rsidRPr="002849D1">
        <w:rPr>
          <w:rStyle w:val="CharSectno"/>
        </w:rPr>
        <w:t>126</w:t>
      </w:r>
      <w:r w:rsidR="002849D1" w:rsidRPr="002849D1">
        <w:rPr>
          <w:rStyle w:val="CharSectno"/>
        </w:rPr>
        <w:noBreakHyphen/>
      </w:r>
      <w:r w:rsidRPr="002849D1">
        <w:rPr>
          <w:rStyle w:val="CharSectno"/>
        </w:rPr>
        <w:t>25</w:t>
      </w:r>
      <w:r w:rsidRPr="002849D1">
        <w:t xml:space="preserve">  Application of Subdivision</w:t>
      </w:r>
      <w:r w:rsidR="002849D1">
        <w:t> </w:t>
      </w:r>
      <w:r w:rsidRPr="002849D1">
        <w:t>9</w:t>
      </w:r>
      <w:r w:rsidR="002849D1">
        <w:noBreakHyphen/>
      </w:r>
      <w:r w:rsidRPr="002849D1">
        <w:t>C</w:t>
      </w:r>
      <w:bookmarkEnd w:id="734"/>
    </w:p>
    <w:p w:rsidR="00300522" w:rsidRPr="002849D1" w:rsidRDefault="00300522" w:rsidP="00300522">
      <w:pPr>
        <w:pStyle w:val="subsection"/>
      </w:pPr>
      <w:r w:rsidRPr="002849D1">
        <w:tab/>
      </w:r>
      <w:r w:rsidRPr="002849D1">
        <w:tab/>
        <w:t>Subdivision</w:t>
      </w:r>
      <w:r w:rsidR="002849D1">
        <w:t> </w:t>
      </w:r>
      <w:r w:rsidRPr="002849D1">
        <w:t>9</w:t>
      </w:r>
      <w:r w:rsidR="002849D1">
        <w:noBreakHyphen/>
      </w:r>
      <w:r w:rsidRPr="002849D1">
        <w:t xml:space="preserve">C does not apply to a </w:t>
      </w:r>
      <w:r w:rsidR="002849D1" w:rsidRPr="002849D1">
        <w:rPr>
          <w:position w:val="6"/>
          <w:sz w:val="16"/>
          <w:szCs w:val="16"/>
        </w:rPr>
        <w:t>*</w:t>
      </w:r>
      <w:r w:rsidRPr="002849D1">
        <w:t>gambling supply.</w:t>
      </w:r>
    </w:p>
    <w:p w:rsidR="00300522" w:rsidRPr="002849D1" w:rsidRDefault="00300522" w:rsidP="00300522">
      <w:pPr>
        <w:pStyle w:val="ActHead5"/>
      </w:pPr>
      <w:bookmarkStart w:id="735" w:name="_Toc364851100"/>
      <w:r w:rsidRPr="002849D1">
        <w:rPr>
          <w:rStyle w:val="CharSectno"/>
        </w:rPr>
        <w:lastRenderedPageBreak/>
        <w:t>126</w:t>
      </w:r>
      <w:r w:rsidR="002849D1" w:rsidRPr="002849D1">
        <w:rPr>
          <w:rStyle w:val="CharSectno"/>
        </w:rPr>
        <w:noBreakHyphen/>
      </w:r>
      <w:r w:rsidRPr="002849D1">
        <w:rPr>
          <w:rStyle w:val="CharSectno"/>
        </w:rPr>
        <w:t>30</w:t>
      </w:r>
      <w:r w:rsidRPr="002849D1">
        <w:t xml:space="preserve">  Gambling supplies do not give rise to creditable acquisitions</w:t>
      </w:r>
      <w:bookmarkEnd w:id="735"/>
    </w:p>
    <w:p w:rsidR="00300522" w:rsidRPr="002849D1" w:rsidRDefault="00300522" w:rsidP="00300522">
      <w:pPr>
        <w:pStyle w:val="subsection"/>
      </w:pPr>
      <w:r w:rsidRPr="002849D1">
        <w:tab/>
        <w:t>(1)</w:t>
      </w:r>
      <w:r w:rsidRPr="002849D1">
        <w:tab/>
        <w:t xml:space="preserve">An acquisition of a thing is not a </w:t>
      </w:r>
      <w:r w:rsidR="002849D1" w:rsidRPr="002849D1">
        <w:rPr>
          <w:position w:val="6"/>
          <w:sz w:val="16"/>
          <w:szCs w:val="16"/>
        </w:rPr>
        <w:t>*</w:t>
      </w:r>
      <w:r w:rsidRPr="002849D1">
        <w:t xml:space="preserve">creditable acquisition if the supply of the thing acquired was a </w:t>
      </w:r>
      <w:r w:rsidR="002849D1" w:rsidRPr="002849D1">
        <w:rPr>
          <w:position w:val="6"/>
          <w:sz w:val="16"/>
          <w:szCs w:val="16"/>
        </w:rPr>
        <w:t>*</w:t>
      </w:r>
      <w:r w:rsidRPr="002849D1">
        <w:t>gambling supply.</w:t>
      </w:r>
    </w:p>
    <w:p w:rsidR="00300522" w:rsidRPr="002849D1" w:rsidRDefault="00300522" w:rsidP="00300522">
      <w:pPr>
        <w:pStyle w:val="subsection"/>
      </w:pPr>
      <w:r w:rsidRPr="002849D1">
        <w:tab/>
        <w:t>(2)</w:t>
      </w:r>
      <w:r w:rsidRPr="002849D1">
        <w:tab/>
        <w:t>This section has effect despite section</w:t>
      </w:r>
      <w:r w:rsidR="002849D1">
        <w:t> </w:t>
      </w:r>
      <w:r w:rsidRPr="002849D1">
        <w:t>11</w:t>
      </w:r>
      <w:r w:rsidR="002849D1">
        <w:noBreakHyphen/>
      </w:r>
      <w:r w:rsidRPr="002849D1">
        <w:t>5 (which is about what is a creditable acquisition).</w:t>
      </w:r>
    </w:p>
    <w:p w:rsidR="00300522" w:rsidRPr="002849D1" w:rsidRDefault="00300522" w:rsidP="00300522">
      <w:pPr>
        <w:pStyle w:val="ActHead5"/>
      </w:pPr>
      <w:bookmarkStart w:id="736" w:name="_Toc364851101"/>
      <w:r w:rsidRPr="002849D1">
        <w:rPr>
          <w:rStyle w:val="CharSectno"/>
        </w:rPr>
        <w:t>126</w:t>
      </w:r>
      <w:r w:rsidR="002849D1" w:rsidRPr="002849D1">
        <w:rPr>
          <w:rStyle w:val="CharSectno"/>
        </w:rPr>
        <w:noBreakHyphen/>
      </w:r>
      <w:r w:rsidRPr="002849D1">
        <w:rPr>
          <w:rStyle w:val="CharSectno"/>
        </w:rPr>
        <w:t>32</w:t>
      </w:r>
      <w:r w:rsidRPr="002849D1">
        <w:t xml:space="preserve">  Repayments of gambling losses are not consideration</w:t>
      </w:r>
      <w:bookmarkEnd w:id="736"/>
    </w:p>
    <w:p w:rsidR="00300522" w:rsidRPr="002849D1" w:rsidRDefault="00300522" w:rsidP="00300522">
      <w:pPr>
        <w:pStyle w:val="subsection"/>
      </w:pPr>
      <w:r w:rsidRPr="002849D1">
        <w:tab/>
        <w:t>(1)</w:t>
      </w:r>
      <w:r w:rsidRPr="002849D1">
        <w:tab/>
        <w:t xml:space="preserve">A payment of money is not the provision of </w:t>
      </w:r>
      <w:r w:rsidR="002849D1" w:rsidRPr="002849D1">
        <w:rPr>
          <w:position w:val="6"/>
          <w:sz w:val="16"/>
          <w:szCs w:val="16"/>
        </w:rPr>
        <w:t>*</w:t>
      </w:r>
      <w:r w:rsidRPr="002849D1">
        <w:t>consideration to the extent that the payment:</w:t>
      </w:r>
    </w:p>
    <w:p w:rsidR="00300522" w:rsidRPr="002849D1" w:rsidRDefault="00300522" w:rsidP="00300522">
      <w:pPr>
        <w:pStyle w:val="paragraph"/>
      </w:pPr>
      <w:r w:rsidRPr="002849D1">
        <w:tab/>
        <w:t>(a)</w:t>
      </w:r>
      <w:r w:rsidRPr="002849D1">
        <w:tab/>
        <w:t xml:space="preserve">is made by a supplier of </w:t>
      </w:r>
      <w:r w:rsidR="002849D1" w:rsidRPr="002849D1">
        <w:rPr>
          <w:position w:val="6"/>
          <w:sz w:val="16"/>
          <w:szCs w:val="16"/>
        </w:rPr>
        <w:t>*</w:t>
      </w:r>
      <w:r w:rsidRPr="002849D1">
        <w:t xml:space="preserve">gambling supplies to a </w:t>
      </w:r>
      <w:r w:rsidR="002849D1" w:rsidRPr="002849D1">
        <w:rPr>
          <w:position w:val="6"/>
          <w:sz w:val="16"/>
          <w:szCs w:val="16"/>
        </w:rPr>
        <w:t>*</w:t>
      </w:r>
      <w:r w:rsidRPr="002849D1">
        <w:t>recipient of gambling supplies that the supplier makes; and</w:t>
      </w:r>
    </w:p>
    <w:p w:rsidR="00300522" w:rsidRPr="002849D1" w:rsidRDefault="00300522" w:rsidP="00300522">
      <w:pPr>
        <w:pStyle w:val="paragraph"/>
      </w:pPr>
      <w:r w:rsidRPr="002849D1">
        <w:tab/>
        <w:t>(b)</w:t>
      </w:r>
      <w:r w:rsidRPr="002849D1">
        <w:tab/>
        <w:t>is made, under an agreement between them, to repay to the recipient a proportion of his or her losses relating to those supplies.</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15 (which is about what is consideration).</w:t>
      </w:r>
    </w:p>
    <w:p w:rsidR="00300522" w:rsidRPr="002849D1" w:rsidRDefault="00300522" w:rsidP="00300522">
      <w:pPr>
        <w:pStyle w:val="ActHead5"/>
      </w:pPr>
      <w:bookmarkStart w:id="737" w:name="_Toc364851102"/>
      <w:r w:rsidRPr="002849D1">
        <w:rPr>
          <w:rStyle w:val="CharSectno"/>
        </w:rPr>
        <w:t>126</w:t>
      </w:r>
      <w:r w:rsidR="002849D1" w:rsidRPr="002849D1">
        <w:rPr>
          <w:rStyle w:val="CharSectno"/>
        </w:rPr>
        <w:noBreakHyphen/>
      </w:r>
      <w:r w:rsidRPr="002849D1">
        <w:rPr>
          <w:rStyle w:val="CharSectno"/>
        </w:rPr>
        <w:t>33</w:t>
      </w:r>
      <w:r w:rsidRPr="002849D1">
        <w:t xml:space="preserve">  Tax invoices not required for gambling supplies</w:t>
      </w:r>
      <w:bookmarkEnd w:id="737"/>
    </w:p>
    <w:p w:rsidR="00300522" w:rsidRPr="002849D1" w:rsidRDefault="00300522" w:rsidP="00300522">
      <w:pPr>
        <w:pStyle w:val="subsection"/>
      </w:pPr>
      <w:r w:rsidRPr="002849D1">
        <w:tab/>
        <w:t>(1)</w:t>
      </w:r>
      <w:r w:rsidRPr="002849D1">
        <w:tab/>
        <w:t xml:space="preserve">You are not required to issue a </w:t>
      </w:r>
      <w:r w:rsidR="002849D1" w:rsidRPr="002849D1">
        <w:rPr>
          <w:position w:val="6"/>
          <w:sz w:val="16"/>
          <w:szCs w:val="16"/>
        </w:rPr>
        <w:t>*</w:t>
      </w:r>
      <w:r w:rsidRPr="002849D1">
        <w:t xml:space="preserve">tax invoice for a </w:t>
      </w:r>
      <w:r w:rsidR="002849D1" w:rsidRPr="002849D1">
        <w:rPr>
          <w:position w:val="6"/>
          <w:sz w:val="16"/>
          <w:szCs w:val="16"/>
        </w:rPr>
        <w:t>*</w:t>
      </w:r>
      <w:r w:rsidRPr="002849D1">
        <w:t xml:space="preserve">taxable supply that you make that is solely a </w:t>
      </w:r>
      <w:r w:rsidR="002849D1" w:rsidRPr="002849D1">
        <w:rPr>
          <w:position w:val="6"/>
          <w:sz w:val="16"/>
          <w:szCs w:val="16"/>
        </w:rPr>
        <w:t>*</w:t>
      </w:r>
      <w:r w:rsidRPr="002849D1">
        <w:t>gambling supply.</w:t>
      </w:r>
    </w:p>
    <w:p w:rsidR="00300522" w:rsidRPr="002849D1" w:rsidRDefault="00300522" w:rsidP="00300522">
      <w:pPr>
        <w:pStyle w:val="subsection"/>
      </w:pPr>
      <w:r w:rsidRPr="002849D1">
        <w:tab/>
        <w:t>(2)</w:t>
      </w:r>
      <w:r w:rsidRPr="002849D1">
        <w:tab/>
        <w:t>This section has effect despite section</w:t>
      </w:r>
      <w:r w:rsidR="002849D1">
        <w:t> </w:t>
      </w:r>
      <w:r w:rsidRPr="002849D1">
        <w:t>29</w:t>
      </w:r>
      <w:r w:rsidR="002849D1">
        <w:noBreakHyphen/>
      </w:r>
      <w:r w:rsidRPr="002849D1">
        <w:t>70 (which is about the requirement to issue tax invoices).</w:t>
      </w:r>
    </w:p>
    <w:p w:rsidR="00300522" w:rsidRPr="002849D1" w:rsidRDefault="00300522" w:rsidP="00300522">
      <w:pPr>
        <w:pStyle w:val="ActHead5"/>
      </w:pPr>
      <w:bookmarkStart w:id="738" w:name="_Toc364851103"/>
      <w:r w:rsidRPr="002849D1">
        <w:rPr>
          <w:rStyle w:val="CharSectno"/>
        </w:rPr>
        <w:t>126</w:t>
      </w:r>
      <w:r w:rsidR="002849D1" w:rsidRPr="002849D1">
        <w:rPr>
          <w:rStyle w:val="CharSectno"/>
        </w:rPr>
        <w:noBreakHyphen/>
      </w:r>
      <w:r w:rsidRPr="002849D1">
        <w:rPr>
          <w:rStyle w:val="CharSectno"/>
        </w:rPr>
        <w:t>35</w:t>
      </w:r>
      <w:r w:rsidRPr="002849D1">
        <w:t xml:space="preserve">  Meaning of </w:t>
      </w:r>
      <w:r w:rsidRPr="002849D1">
        <w:rPr>
          <w:i/>
          <w:iCs/>
        </w:rPr>
        <w:t>gambling supply</w:t>
      </w:r>
      <w:r w:rsidRPr="002849D1">
        <w:t xml:space="preserve"> and </w:t>
      </w:r>
      <w:r w:rsidRPr="002849D1">
        <w:rPr>
          <w:i/>
          <w:iCs/>
        </w:rPr>
        <w:t>gambling event</w:t>
      </w:r>
      <w:bookmarkEnd w:id="738"/>
      <w:r w:rsidRPr="002849D1">
        <w:t xml:space="preserve"> </w:t>
      </w:r>
    </w:p>
    <w:p w:rsidR="00300522" w:rsidRPr="002849D1" w:rsidRDefault="00300522" w:rsidP="00300522">
      <w:pPr>
        <w:pStyle w:val="subsection"/>
      </w:pPr>
      <w:r w:rsidRPr="002849D1">
        <w:tab/>
        <w:t>(1)</w:t>
      </w:r>
      <w:r w:rsidRPr="002849D1">
        <w:tab/>
        <w:t xml:space="preserve">A </w:t>
      </w:r>
      <w:r w:rsidRPr="002849D1">
        <w:rPr>
          <w:b/>
          <w:bCs/>
          <w:i/>
          <w:iCs/>
        </w:rPr>
        <w:t>gambling supply</w:t>
      </w:r>
      <w:r w:rsidRPr="002849D1">
        <w:t xml:space="preserve"> is a </w:t>
      </w:r>
      <w:r w:rsidR="002849D1" w:rsidRPr="002849D1">
        <w:rPr>
          <w:position w:val="6"/>
          <w:sz w:val="16"/>
          <w:szCs w:val="16"/>
        </w:rPr>
        <w:t>*</w:t>
      </w:r>
      <w:r w:rsidRPr="002849D1">
        <w:t>taxable supply involving:</w:t>
      </w:r>
    </w:p>
    <w:p w:rsidR="00300522" w:rsidRPr="002849D1" w:rsidRDefault="00300522" w:rsidP="00300522">
      <w:pPr>
        <w:pStyle w:val="paragraph"/>
      </w:pPr>
      <w:r w:rsidRPr="002849D1">
        <w:tab/>
        <w:t>(a)</w:t>
      </w:r>
      <w:r w:rsidRPr="002849D1">
        <w:tab/>
        <w:t>the supply of a ticket (however described) in a lottery, raffle or similar undertaking; or</w:t>
      </w:r>
    </w:p>
    <w:p w:rsidR="00300522" w:rsidRPr="002849D1" w:rsidRDefault="00300522" w:rsidP="00300522">
      <w:pPr>
        <w:pStyle w:val="paragraph"/>
      </w:pPr>
      <w:r w:rsidRPr="002849D1">
        <w:tab/>
        <w:t>(b)</w:t>
      </w:r>
      <w:r w:rsidRPr="002849D1">
        <w:tab/>
        <w:t xml:space="preserve">the acceptance of a bet (however described) relating to the outcome of a </w:t>
      </w:r>
      <w:r w:rsidR="002849D1" w:rsidRPr="002849D1">
        <w:rPr>
          <w:position w:val="6"/>
          <w:sz w:val="16"/>
          <w:szCs w:val="16"/>
        </w:rPr>
        <w:t>*</w:t>
      </w:r>
      <w:r w:rsidRPr="002849D1">
        <w:t>gambling event.</w:t>
      </w:r>
    </w:p>
    <w:p w:rsidR="00300522" w:rsidRPr="002849D1" w:rsidRDefault="00300522" w:rsidP="00300522">
      <w:pPr>
        <w:pStyle w:val="subsection"/>
      </w:pPr>
      <w:r w:rsidRPr="002849D1">
        <w:tab/>
        <w:t>(2)</w:t>
      </w:r>
      <w:r w:rsidRPr="002849D1">
        <w:tab/>
        <w:t xml:space="preserve">A </w:t>
      </w:r>
      <w:r w:rsidRPr="002849D1">
        <w:rPr>
          <w:b/>
          <w:i/>
        </w:rPr>
        <w:t>gambling event</w:t>
      </w:r>
      <w:r w:rsidRPr="002849D1">
        <w:t xml:space="preserve"> is:</w:t>
      </w:r>
    </w:p>
    <w:p w:rsidR="00300522" w:rsidRPr="002849D1" w:rsidRDefault="00300522" w:rsidP="00300522">
      <w:pPr>
        <w:pStyle w:val="paragraph"/>
      </w:pPr>
      <w:r w:rsidRPr="002849D1">
        <w:tab/>
        <w:t>(a)</w:t>
      </w:r>
      <w:r w:rsidRPr="002849D1">
        <w:tab/>
        <w:t>the conducting of a lottery or raffle, or similar undertaking; or</w:t>
      </w:r>
    </w:p>
    <w:p w:rsidR="00300522" w:rsidRPr="002849D1" w:rsidRDefault="00300522" w:rsidP="00300522">
      <w:pPr>
        <w:pStyle w:val="paragraph"/>
      </w:pPr>
      <w:r w:rsidRPr="002849D1">
        <w:lastRenderedPageBreak/>
        <w:tab/>
        <w:t>(b)</w:t>
      </w:r>
      <w:r w:rsidRPr="002849D1">
        <w:tab/>
        <w:t>a race, game, or sporting event, or any other event, for which there is an outcome.</w:t>
      </w:r>
    </w:p>
    <w:p w:rsidR="00300522" w:rsidRPr="002849D1" w:rsidRDefault="00300522" w:rsidP="00A36DB5">
      <w:pPr>
        <w:pStyle w:val="ActHead3"/>
        <w:pageBreakBefore/>
      </w:pPr>
      <w:bookmarkStart w:id="739" w:name="_Toc364851104"/>
      <w:r w:rsidRPr="002849D1">
        <w:rPr>
          <w:rStyle w:val="CharDivNo"/>
        </w:rPr>
        <w:lastRenderedPageBreak/>
        <w:t>Division</w:t>
      </w:r>
      <w:r w:rsidR="002849D1" w:rsidRPr="002849D1">
        <w:rPr>
          <w:rStyle w:val="CharDivNo"/>
        </w:rPr>
        <w:t> </w:t>
      </w:r>
      <w:r w:rsidRPr="002849D1">
        <w:rPr>
          <w:rStyle w:val="CharDivNo"/>
        </w:rPr>
        <w:t>129</w:t>
      </w:r>
      <w:r w:rsidRPr="002849D1">
        <w:t>—</w:t>
      </w:r>
      <w:r w:rsidRPr="002849D1">
        <w:rPr>
          <w:rStyle w:val="CharDivText"/>
        </w:rPr>
        <w:t>Changes in the extent of creditable purpose</w:t>
      </w:r>
      <w:bookmarkEnd w:id="739"/>
    </w:p>
    <w:p w:rsidR="00300522" w:rsidRPr="002849D1" w:rsidRDefault="00A53099" w:rsidP="00300522">
      <w:pPr>
        <w:pStyle w:val="Header"/>
      </w:pPr>
      <w:r w:rsidRPr="002849D1">
        <w:rPr>
          <w:rStyle w:val="CharSubdNo"/>
        </w:rPr>
        <w:t xml:space="preserve"> </w:t>
      </w:r>
      <w:r w:rsidRPr="002849D1">
        <w:rPr>
          <w:rStyle w:val="CharSubdText"/>
        </w:rPr>
        <w:t xml:space="preserve"> </w:t>
      </w:r>
    </w:p>
    <w:p w:rsidR="00300522" w:rsidRPr="002849D1" w:rsidRDefault="00300522" w:rsidP="00300522">
      <w:pPr>
        <w:pStyle w:val="TofSectsHeading"/>
      </w:pPr>
      <w:r w:rsidRPr="002849D1">
        <w:t>Table of Subdivisions</w:t>
      </w:r>
    </w:p>
    <w:p w:rsidR="00300522" w:rsidRPr="002849D1" w:rsidRDefault="00300522" w:rsidP="00300522">
      <w:pPr>
        <w:pStyle w:val="TofSectsSubdiv"/>
      </w:pPr>
      <w:r w:rsidRPr="002849D1">
        <w:t>129</w:t>
      </w:r>
      <w:r w:rsidR="002849D1">
        <w:noBreakHyphen/>
      </w:r>
      <w:r w:rsidRPr="002849D1">
        <w:t>A</w:t>
      </w:r>
      <w:r w:rsidRPr="002849D1">
        <w:tab/>
        <w:t>General</w:t>
      </w:r>
    </w:p>
    <w:p w:rsidR="00300522" w:rsidRPr="002849D1" w:rsidRDefault="00300522" w:rsidP="00300522">
      <w:pPr>
        <w:pStyle w:val="TofSectsSubdiv"/>
      </w:pPr>
      <w:r w:rsidRPr="002849D1">
        <w:t>129</w:t>
      </w:r>
      <w:r w:rsidR="002849D1">
        <w:noBreakHyphen/>
      </w:r>
      <w:r w:rsidRPr="002849D1">
        <w:t>B</w:t>
      </w:r>
      <w:r w:rsidRPr="002849D1">
        <w:tab/>
        <w:t>Adjustment periods</w:t>
      </w:r>
    </w:p>
    <w:p w:rsidR="00300522" w:rsidRPr="002849D1" w:rsidRDefault="00300522" w:rsidP="00300522">
      <w:pPr>
        <w:pStyle w:val="TofSectsSubdiv"/>
      </w:pPr>
      <w:r w:rsidRPr="002849D1">
        <w:t>129</w:t>
      </w:r>
      <w:r w:rsidR="002849D1">
        <w:noBreakHyphen/>
      </w:r>
      <w:r w:rsidRPr="002849D1">
        <w:t>C</w:t>
      </w:r>
      <w:r w:rsidRPr="002849D1">
        <w:tab/>
        <w:t>When adjustments for acquisitions and importations arise</w:t>
      </w:r>
    </w:p>
    <w:p w:rsidR="00300522" w:rsidRPr="002849D1" w:rsidRDefault="00300522" w:rsidP="00300522">
      <w:pPr>
        <w:pStyle w:val="TofSectsSubdiv"/>
      </w:pPr>
      <w:r w:rsidRPr="002849D1">
        <w:t>129</w:t>
      </w:r>
      <w:r w:rsidR="002849D1">
        <w:noBreakHyphen/>
      </w:r>
      <w:r w:rsidRPr="002849D1">
        <w:t>D</w:t>
      </w:r>
      <w:r w:rsidRPr="002849D1">
        <w:tab/>
        <w:t>Amounts of adjustments for acquisitions and importations</w:t>
      </w:r>
    </w:p>
    <w:p w:rsidR="00300522" w:rsidRPr="002849D1" w:rsidRDefault="00300522" w:rsidP="00300522">
      <w:pPr>
        <w:pStyle w:val="TofSectsSubdiv"/>
      </w:pPr>
      <w:r w:rsidRPr="002849D1">
        <w:t>129</w:t>
      </w:r>
      <w:r w:rsidR="002849D1">
        <w:noBreakHyphen/>
      </w:r>
      <w:r w:rsidRPr="002849D1">
        <w:t>E</w:t>
      </w:r>
      <w:r w:rsidRPr="002849D1">
        <w:tab/>
        <w:t>Attributing adjustments under this Division</w:t>
      </w:r>
    </w:p>
    <w:p w:rsidR="00300522" w:rsidRPr="002849D1" w:rsidRDefault="00300522" w:rsidP="00300522">
      <w:pPr>
        <w:pStyle w:val="ActHead5"/>
      </w:pPr>
      <w:bookmarkStart w:id="740" w:name="_Toc364851105"/>
      <w:r w:rsidRPr="002849D1">
        <w:rPr>
          <w:rStyle w:val="CharSectno"/>
        </w:rPr>
        <w:t>129</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740"/>
    </w:p>
    <w:p w:rsidR="00300522" w:rsidRPr="002849D1" w:rsidRDefault="00300522" w:rsidP="00300522">
      <w:pPr>
        <w:pStyle w:val="BoxText"/>
      </w:pPr>
      <w:r w:rsidRPr="002849D1">
        <w:t>The extent to which an acquisition or importation is for a creditable purpose affects the amount of the resulting input tax credit. When the extent of creditable purpose is changed by later events, adjustments (for the purpose of working out net amounts under Part</w:t>
      </w:r>
      <w:r w:rsidR="002849D1">
        <w:t> </w:t>
      </w:r>
      <w:r w:rsidRPr="002849D1">
        <w:t>2</w:t>
      </w:r>
      <w:r w:rsidR="002849D1">
        <w:noBreakHyphen/>
      </w:r>
      <w:r w:rsidRPr="002849D1">
        <w:t xml:space="preserve">4) may need to be made. </w:t>
      </w:r>
    </w:p>
    <w:p w:rsidR="00300522" w:rsidRPr="002849D1" w:rsidRDefault="00300522" w:rsidP="00300522">
      <w:pPr>
        <w:pStyle w:val="ActHead4"/>
      </w:pPr>
      <w:bookmarkStart w:id="741" w:name="_Toc364851106"/>
      <w:r w:rsidRPr="002849D1">
        <w:rPr>
          <w:rStyle w:val="CharSubdNo"/>
        </w:rPr>
        <w:t>Subdivision</w:t>
      </w:r>
      <w:r w:rsidR="002849D1" w:rsidRPr="002849D1">
        <w:rPr>
          <w:rStyle w:val="CharSubdNo"/>
        </w:rPr>
        <w:t> </w:t>
      </w:r>
      <w:r w:rsidRPr="002849D1">
        <w:rPr>
          <w:rStyle w:val="CharSubdNo"/>
        </w:rPr>
        <w:t>129</w:t>
      </w:r>
      <w:r w:rsidR="002849D1" w:rsidRPr="002849D1">
        <w:rPr>
          <w:rStyle w:val="CharSubdNo"/>
        </w:rPr>
        <w:noBreakHyphen/>
      </w:r>
      <w:r w:rsidRPr="002849D1">
        <w:rPr>
          <w:rStyle w:val="CharSubdNo"/>
        </w:rPr>
        <w:t>A</w:t>
      </w:r>
      <w:r w:rsidRPr="002849D1">
        <w:t>—</w:t>
      </w:r>
      <w:r w:rsidRPr="002849D1">
        <w:rPr>
          <w:rStyle w:val="CharSubdText"/>
        </w:rPr>
        <w:t>General</w:t>
      </w:r>
      <w:bookmarkEnd w:id="741"/>
    </w:p>
    <w:p w:rsidR="00300522" w:rsidRPr="002849D1" w:rsidRDefault="00300522" w:rsidP="00300522">
      <w:pPr>
        <w:pStyle w:val="ActHead5"/>
      </w:pPr>
      <w:bookmarkStart w:id="742" w:name="_Toc364851107"/>
      <w:r w:rsidRPr="002849D1">
        <w:rPr>
          <w:rStyle w:val="CharSectno"/>
        </w:rPr>
        <w:t>129</w:t>
      </w:r>
      <w:r w:rsidR="002849D1" w:rsidRPr="002849D1">
        <w:rPr>
          <w:rStyle w:val="CharSectno"/>
        </w:rPr>
        <w:noBreakHyphen/>
      </w:r>
      <w:r w:rsidRPr="002849D1">
        <w:rPr>
          <w:rStyle w:val="CharSectno"/>
        </w:rPr>
        <w:t>5</w:t>
      </w:r>
      <w:r w:rsidRPr="002849D1">
        <w:t xml:space="preserve">  Adjustments arising under this Division</w:t>
      </w:r>
      <w:bookmarkEnd w:id="742"/>
    </w:p>
    <w:p w:rsidR="00300522" w:rsidRPr="002849D1" w:rsidRDefault="00300522" w:rsidP="00300522">
      <w:pPr>
        <w:pStyle w:val="subsection"/>
      </w:pPr>
      <w:r w:rsidRPr="002849D1">
        <w:tab/>
        <w:t>(1)</w:t>
      </w:r>
      <w:r w:rsidRPr="002849D1">
        <w:tab/>
        <w:t xml:space="preserve">An </w:t>
      </w:r>
      <w:r w:rsidR="002849D1" w:rsidRPr="002849D1">
        <w:rPr>
          <w:position w:val="6"/>
          <w:sz w:val="16"/>
          <w:szCs w:val="16"/>
        </w:rPr>
        <w:t>*</w:t>
      </w:r>
      <w:r w:rsidRPr="002849D1">
        <w:t xml:space="preserve">adjustment can arise under this </w:t>
      </w:r>
      <w:r w:rsidR="00A53099" w:rsidRPr="002849D1">
        <w:t>Division</w:t>
      </w:r>
      <w:r w:rsidR="00A36DB5" w:rsidRPr="002849D1">
        <w:t xml:space="preserve"> </w:t>
      </w:r>
      <w:r w:rsidRPr="002849D1">
        <w:t>for:</w:t>
      </w:r>
    </w:p>
    <w:p w:rsidR="00300522" w:rsidRPr="002849D1" w:rsidRDefault="00300522" w:rsidP="00300522">
      <w:pPr>
        <w:pStyle w:val="paragraph"/>
      </w:pPr>
      <w:r w:rsidRPr="002849D1">
        <w:tab/>
        <w:t>(a)</w:t>
      </w:r>
      <w:r w:rsidRPr="002849D1">
        <w:tab/>
        <w:t xml:space="preserve">an acquisition, even if it is not a </w:t>
      </w:r>
      <w:r w:rsidR="002849D1" w:rsidRPr="002849D1">
        <w:rPr>
          <w:position w:val="6"/>
          <w:sz w:val="16"/>
          <w:szCs w:val="16"/>
        </w:rPr>
        <w:t>*</w:t>
      </w:r>
      <w:r w:rsidRPr="002849D1">
        <w:t>creditable acquisition; or</w:t>
      </w:r>
    </w:p>
    <w:p w:rsidR="00300522" w:rsidRPr="002849D1" w:rsidRDefault="00300522" w:rsidP="00300522">
      <w:pPr>
        <w:pStyle w:val="paragraph"/>
      </w:pPr>
      <w:r w:rsidRPr="002849D1">
        <w:tab/>
        <w:t>(b)</w:t>
      </w:r>
      <w:r w:rsidRPr="002849D1">
        <w:tab/>
        <w:t xml:space="preserve">an importation, even if it is not a </w:t>
      </w:r>
      <w:r w:rsidR="002849D1" w:rsidRPr="002849D1">
        <w:rPr>
          <w:position w:val="6"/>
          <w:sz w:val="16"/>
          <w:szCs w:val="16"/>
        </w:rPr>
        <w:t>*</w:t>
      </w:r>
      <w:r w:rsidRPr="002849D1">
        <w:t>creditable importation;</w:t>
      </w:r>
    </w:p>
    <w:p w:rsidR="00300522" w:rsidRPr="002849D1" w:rsidRDefault="00300522" w:rsidP="00300522">
      <w:pPr>
        <w:pStyle w:val="subsection2"/>
      </w:pPr>
      <w:r w:rsidRPr="002849D1">
        <w:t xml:space="preserve">in respect of any </w:t>
      </w:r>
      <w:r w:rsidR="002849D1" w:rsidRPr="002849D1">
        <w:rPr>
          <w:position w:val="6"/>
          <w:sz w:val="16"/>
          <w:szCs w:val="16"/>
        </w:rPr>
        <w:t>*</w:t>
      </w:r>
      <w:r w:rsidRPr="002849D1">
        <w:t>adjustment period for the acquisition or importation.</w:t>
      </w:r>
    </w:p>
    <w:p w:rsidR="00300522" w:rsidRPr="002849D1" w:rsidRDefault="00300522" w:rsidP="00300522">
      <w:pPr>
        <w:pStyle w:val="subsection"/>
      </w:pPr>
      <w:r w:rsidRPr="002849D1">
        <w:tab/>
        <w:t>(2)</w:t>
      </w:r>
      <w:r w:rsidRPr="002849D1">
        <w:tab/>
        <w:t>However, in determining:</w:t>
      </w:r>
    </w:p>
    <w:p w:rsidR="00300522" w:rsidRPr="002849D1" w:rsidRDefault="00300522" w:rsidP="00300522">
      <w:pPr>
        <w:pStyle w:val="paragraph"/>
      </w:pPr>
      <w:r w:rsidRPr="002849D1">
        <w:tab/>
        <w:t>(a)</w:t>
      </w:r>
      <w:r w:rsidRPr="002849D1">
        <w:tab/>
        <w:t xml:space="preserve">whether an adjustment under this </w:t>
      </w:r>
      <w:r w:rsidR="00A53099" w:rsidRPr="002849D1">
        <w:t>Division</w:t>
      </w:r>
      <w:r w:rsidR="00A36DB5" w:rsidRPr="002849D1">
        <w:t xml:space="preserve"> </w:t>
      </w:r>
      <w:r w:rsidRPr="002849D1">
        <w:t>arises; or</w:t>
      </w:r>
    </w:p>
    <w:p w:rsidR="00300522" w:rsidRPr="002849D1" w:rsidRDefault="00300522" w:rsidP="00300522">
      <w:pPr>
        <w:pStyle w:val="paragraph"/>
      </w:pPr>
      <w:r w:rsidRPr="002849D1">
        <w:tab/>
        <w:t>(b)</w:t>
      </w:r>
      <w:r w:rsidRPr="002849D1">
        <w:tab/>
        <w:t xml:space="preserve">the amount of such an </w:t>
      </w:r>
      <w:r w:rsidR="002849D1" w:rsidRPr="002849D1">
        <w:rPr>
          <w:position w:val="6"/>
          <w:sz w:val="16"/>
          <w:szCs w:val="16"/>
        </w:rPr>
        <w:t>*</w:t>
      </w:r>
      <w:r w:rsidRPr="002849D1">
        <w:t>adjustment;</w:t>
      </w:r>
    </w:p>
    <w:p w:rsidR="00300522" w:rsidRPr="002849D1" w:rsidRDefault="00300522" w:rsidP="00300522">
      <w:pPr>
        <w:pStyle w:val="subsection2"/>
      </w:pPr>
      <w:r w:rsidRPr="002849D1">
        <w:t xml:space="preserve">disregard any change in the extent to which the thing acquired or imported is </w:t>
      </w:r>
      <w:r w:rsidR="002849D1" w:rsidRPr="002849D1">
        <w:rPr>
          <w:position w:val="6"/>
          <w:sz w:val="16"/>
          <w:szCs w:val="16"/>
        </w:rPr>
        <w:t>*</w:t>
      </w:r>
      <w:r w:rsidRPr="002849D1">
        <w:t xml:space="preserve">applied in making </w:t>
      </w:r>
      <w:r w:rsidR="002849D1" w:rsidRPr="002849D1">
        <w:rPr>
          <w:position w:val="6"/>
          <w:sz w:val="16"/>
          <w:szCs w:val="16"/>
        </w:rPr>
        <w:t>*</w:t>
      </w:r>
      <w:r w:rsidRPr="002849D1">
        <w:t xml:space="preserve">financial supplies, unless you </w:t>
      </w:r>
      <w:r w:rsidR="002849D1" w:rsidRPr="002849D1">
        <w:rPr>
          <w:position w:val="6"/>
          <w:sz w:val="16"/>
          <w:szCs w:val="16"/>
        </w:rPr>
        <w:t>*</w:t>
      </w:r>
      <w:r w:rsidRPr="002849D1">
        <w:t>exceed the financial acquisitions threshold</w:t>
      </w:r>
      <w:r w:rsidR="00153395" w:rsidRPr="002849D1">
        <w:t>.</w:t>
      </w:r>
    </w:p>
    <w:p w:rsidR="00300522" w:rsidRPr="002849D1" w:rsidRDefault="00300522" w:rsidP="00300522">
      <w:pPr>
        <w:pStyle w:val="ActHead5"/>
      </w:pPr>
      <w:bookmarkStart w:id="743" w:name="_Toc364851108"/>
      <w:r w:rsidRPr="002849D1">
        <w:rPr>
          <w:rStyle w:val="CharSectno"/>
        </w:rPr>
        <w:lastRenderedPageBreak/>
        <w:t>129</w:t>
      </w:r>
      <w:r w:rsidR="002849D1" w:rsidRPr="002849D1">
        <w:rPr>
          <w:rStyle w:val="CharSectno"/>
        </w:rPr>
        <w:noBreakHyphen/>
      </w:r>
      <w:r w:rsidRPr="002849D1">
        <w:rPr>
          <w:rStyle w:val="CharSectno"/>
        </w:rPr>
        <w:t>10</w:t>
      </w:r>
      <w:r w:rsidRPr="002849D1">
        <w:t xml:space="preserve">  Adjustments do not arise under this </w:t>
      </w:r>
      <w:r w:rsidR="00A53099" w:rsidRPr="002849D1">
        <w:t>Division</w:t>
      </w:r>
      <w:r w:rsidR="00A36DB5" w:rsidRPr="002849D1">
        <w:t xml:space="preserve"> </w:t>
      </w:r>
      <w:r w:rsidRPr="002849D1">
        <w:t>for acquisitions and importations below a certain value</w:t>
      </w:r>
      <w:bookmarkEnd w:id="743"/>
    </w:p>
    <w:p w:rsidR="00300522" w:rsidRPr="002849D1" w:rsidRDefault="00300522" w:rsidP="00300522">
      <w:pPr>
        <w:pStyle w:val="subsection"/>
      </w:pPr>
      <w:r w:rsidRPr="002849D1">
        <w:tab/>
        <w:t>(1)</w:t>
      </w:r>
      <w:r w:rsidRPr="002849D1">
        <w:tab/>
        <w:t>Despite section</w:t>
      </w:r>
      <w:r w:rsidR="002849D1">
        <w:t> </w:t>
      </w:r>
      <w:r w:rsidRPr="002849D1">
        <w:t>129</w:t>
      </w:r>
      <w:r w:rsidR="002849D1">
        <w:noBreakHyphen/>
      </w:r>
      <w:r w:rsidRPr="002849D1">
        <w:t xml:space="preserve">5, an adjustment cannot arise under this </w:t>
      </w:r>
      <w:r w:rsidR="00A53099" w:rsidRPr="002849D1">
        <w:t>Division</w:t>
      </w:r>
      <w:r w:rsidR="00A36DB5" w:rsidRPr="002849D1">
        <w:t xml:space="preserve"> </w:t>
      </w:r>
      <w:r w:rsidRPr="002849D1">
        <w:t xml:space="preserve">for an acquisition or importation that </w:t>
      </w:r>
      <w:r w:rsidR="002849D1" w:rsidRPr="002849D1">
        <w:rPr>
          <w:position w:val="6"/>
          <w:sz w:val="16"/>
          <w:szCs w:val="16"/>
        </w:rPr>
        <w:t>*</w:t>
      </w:r>
      <w:r w:rsidRPr="002849D1">
        <w:t xml:space="preserve">relates to business finance, unless the acquisition or importation had a </w:t>
      </w:r>
      <w:r w:rsidR="002849D1" w:rsidRPr="002849D1">
        <w:rPr>
          <w:position w:val="6"/>
          <w:sz w:val="16"/>
          <w:szCs w:val="16"/>
        </w:rPr>
        <w:t>*</w:t>
      </w:r>
      <w:r w:rsidRPr="002849D1">
        <w:t>GST exclusive value of more than $10,000.</w:t>
      </w:r>
    </w:p>
    <w:p w:rsidR="00300522" w:rsidRPr="002849D1" w:rsidRDefault="00300522" w:rsidP="00300522">
      <w:pPr>
        <w:pStyle w:val="subsection"/>
      </w:pPr>
      <w:r w:rsidRPr="002849D1">
        <w:tab/>
        <w:t>(2)</w:t>
      </w:r>
      <w:r w:rsidRPr="002849D1">
        <w:tab/>
        <w:t>Despite section</w:t>
      </w:r>
      <w:r w:rsidR="002849D1">
        <w:t> </w:t>
      </w:r>
      <w:r w:rsidRPr="002849D1">
        <w:t>129</w:t>
      </w:r>
      <w:r w:rsidR="002849D1">
        <w:noBreakHyphen/>
      </w:r>
      <w:r w:rsidRPr="002849D1">
        <w:t xml:space="preserve">5, an adjustment cannot arise under this </w:t>
      </w:r>
      <w:r w:rsidR="00A53099" w:rsidRPr="002849D1">
        <w:t>Division</w:t>
      </w:r>
      <w:r w:rsidR="00A36DB5" w:rsidRPr="002849D1">
        <w:t xml:space="preserve"> </w:t>
      </w:r>
      <w:r w:rsidRPr="002849D1">
        <w:t xml:space="preserve">for an acquisition or importation that does not </w:t>
      </w:r>
      <w:r w:rsidR="002849D1" w:rsidRPr="002849D1">
        <w:rPr>
          <w:position w:val="6"/>
          <w:sz w:val="16"/>
          <w:szCs w:val="16"/>
        </w:rPr>
        <w:t>*</w:t>
      </w:r>
      <w:r w:rsidRPr="002849D1">
        <w:t xml:space="preserve">relate to business finance, unless the acquisition or importation had a </w:t>
      </w:r>
      <w:r w:rsidR="002849D1" w:rsidRPr="002849D1">
        <w:rPr>
          <w:position w:val="6"/>
          <w:sz w:val="16"/>
          <w:szCs w:val="16"/>
        </w:rPr>
        <w:t>*</w:t>
      </w:r>
      <w:r w:rsidRPr="002849D1">
        <w:t>GST exclusive value of more than $1,000.</w:t>
      </w:r>
    </w:p>
    <w:p w:rsidR="00300522" w:rsidRPr="002849D1" w:rsidRDefault="00300522" w:rsidP="00300522">
      <w:pPr>
        <w:pStyle w:val="subsection"/>
      </w:pPr>
      <w:r w:rsidRPr="002849D1">
        <w:tab/>
        <w:t>(3)</w:t>
      </w:r>
      <w:r w:rsidRPr="002849D1">
        <w:tab/>
        <w:t xml:space="preserve">An acquisition or importation </w:t>
      </w:r>
      <w:r w:rsidRPr="002849D1">
        <w:rPr>
          <w:b/>
          <w:bCs/>
          <w:i/>
          <w:iCs/>
        </w:rPr>
        <w:t>relates to business finance</w:t>
      </w:r>
      <w:r w:rsidRPr="002849D1">
        <w:t xml:space="preserve"> if, at the time of the acquisition or importation, it:</w:t>
      </w:r>
    </w:p>
    <w:p w:rsidR="00300522" w:rsidRPr="002849D1" w:rsidRDefault="00300522" w:rsidP="00300522">
      <w:pPr>
        <w:pStyle w:val="paragraph"/>
      </w:pPr>
      <w:r w:rsidRPr="002849D1">
        <w:tab/>
        <w:t>(a)</w:t>
      </w:r>
      <w:r w:rsidRPr="002849D1">
        <w:tab/>
        <w:t xml:space="preserve">related solely or partly to making </w:t>
      </w:r>
      <w:r w:rsidR="002849D1" w:rsidRPr="002849D1">
        <w:rPr>
          <w:position w:val="6"/>
          <w:sz w:val="16"/>
          <w:szCs w:val="16"/>
        </w:rPr>
        <w:t>*</w:t>
      </w:r>
      <w:r w:rsidRPr="002849D1">
        <w:t>financial supplies; and</w:t>
      </w:r>
    </w:p>
    <w:p w:rsidR="00300522" w:rsidRPr="002849D1" w:rsidRDefault="00300522" w:rsidP="00300522">
      <w:pPr>
        <w:pStyle w:val="paragraph"/>
      </w:pPr>
      <w:r w:rsidRPr="002849D1">
        <w:tab/>
        <w:t>(b)</w:t>
      </w:r>
      <w:r w:rsidRPr="002849D1">
        <w:tab/>
        <w:t>was not solely or partly of a private or domestic nature.</w:t>
      </w:r>
    </w:p>
    <w:p w:rsidR="00300522" w:rsidRPr="002849D1" w:rsidRDefault="00300522" w:rsidP="00300522">
      <w:pPr>
        <w:pStyle w:val="ActHead5"/>
      </w:pPr>
      <w:bookmarkStart w:id="744" w:name="_Toc364851109"/>
      <w:r w:rsidRPr="002849D1">
        <w:rPr>
          <w:rStyle w:val="CharSectno"/>
        </w:rPr>
        <w:t>129</w:t>
      </w:r>
      <w:r w:rsidR="002849D1" w:rsidRPr="002849D1">
        <w:rPr>
          <w:rStyle w:val="CharSectno"/>
        </w:rPr>
        <w:noBreakHyphen/>
      </w:r>
      <w:r w:rsidRPr="002849D1">
        <w:rPr>
          <w:rStyle w:val="CharSectno"/>
        </w:rPr>
        <w:t>15</w:t>
      </w:r>
      <w:r w:rsidRPr="002849D1">
        <w:t xml:space="preserve">  Adjustments do not arise under this </w:t>
      </w:r>
      <w:r w:rsidR="00A53099" w:rsidRPr="002849D1">
        <w:t>Division</w:t>
      </w:r>
      <w:r w:rsidR="00A36DB5" w:rsidRPr="002849D1">
        <w:t xml:space="preserve"> </w:t>
      </w:r>
      <w:r w:rsidRPr="002849D1">
        <w:t>where there are adjustments under Division</w:t>
      </w:r>
      <w:r w:rsidR="002849D1">
        <w:t> </w:t>
      </w:r>
      <w:r w:rsidRPr="002849D1">
        <w:t>130</w:t>
      </w:r>
      <w:bookmarkEnd w:id="744"/>
    </w:p>
    <w:p w:rsidR="00300522" w:rsidRPr="002849D1" w:rsidRDefault="00300522" w:rsidP="00300522">
      <w:pPr>
        <w:pStyle w:val="subsection"/>
      </w:pPr>
      <w:r w:rsidRPr="002849D1">
        <w:tab/>
      </w:r>
      <w:r w:rsidRPr="002849D1">
        <w:tab/>
        <w:t>Despite section</w:t>
      </w:r>
      <w:r w:rsidR="002849D1">
        <w:t> </w:t>
      </w:r>
      <w:r w:rsidRPr="002849D1">
        <w:t>129</w:t>
      </w:r>
      <w:r w:rsidR="002849D1">
        <w:noBreakHyphen/>
      </w:r>
      <w:r w:rsidRPr="002849D1">
        <w:t xml:space="preserve">5, you cannot have an adjustment under this </w:t>
      </w:r>
      <w:r w:rsidR="00A53099" w:rsidRPr="002849D1">
        <w:t>Division</w:t>
      </w:r>
      <w:r w:rsidR="00A36DB5" w:rsidRPr="002849D1">
        <w:t xml:space="preserve"> </w:t>
      </w:r>
      <w:r w:rsidRPr="002849D1">
        <w:t xml:space="preserve">for an acquisition if you have already had an </w:t>
      </w:r>
      <w:r w:rsidR="002849D1" w:rsidRPr="002849D1">
        <w:rPr>
          <w:position w:val="6"/>
          <w:sz w:val="16"/>
          <w:szCs w:val="16"/>
        </w:rPr>
        <w:t>*</w:t>
      </w:r>
      <w:r w:rsidRPr="002849D1">
        <w:t>adjustment under Division</w:t>
      </w:r>
      <w:r w:rsidR="002849D1">
        <w:t> </w:t>
      </w:r>
      <w:r w:rsidRPr="002849D1">
        <w:t>130 (goods applied solely to private or domestic use) for the acquisition.</w:t>
      </w:r>
    </w:p>
    <w:p w:rsidR="00300522" w:rsidRPr="002849D1" w:rsidRDefault="00300522" w:rsidP="00300522">
      <w:pPr>
        <w:pStyle w:val="ActHead4"/>
      </w:pPr>
      <w:bookmarkStart w:id="745" w:name="_Toc364851110"/>
      <w:r w:rsidRPr="002849D1">
        <w:rPr>
          <w:rStyle w:val="CharSubdNo"/>
        </w:rPr>
        <w:t>Subdivision</w:t>
      </w:r>
      <w:r w:rsidR="002849D1" w:rsidRPr="002849D1">
        <w:rPr>
          <w:rStyle w:val="CharSubdNo"/>
        </w:rPr>
        <w:t> </w:t>
      </w:r>
      <w:r w:rsidRPr="002849D1">
        <w:rPr>
          <w:rStyle w:val="CharSubdNo"/>
        </w:rPr>
        <w:t>129</w:t>
      </w:r>
      <w:r w:rsidR="002849D1" w:rsidRPr="002849D1">
        <w:rPr>
          <w:rStyle w:val="CharSubdNo"/>
        </w:rPr>
        <w:noBreakHyphen/>
      </w:r>
      <w:r w:rsidRPr="002849D1">
        <w:rPr>
          <w:rStyle w:val="CharSubdNo"/>
        </w:rPr>
        <w:t>B</w:t>
      </w:r>
      <w:r w:rsidRPr="002849D1">
        <w:t>—</w:t>
      </w:r>
      <w:r w:rsidRPr="002849D1">
        <w:rPr>
          <w:rStyle w:val="CharSubdText"/>
        </w:rPr>
        <w:t>Adjustment periods</w:t>
      </w:r>
      <w:bookmarkEnd w:id="745"/>
    </w:p>
    <w:p w:rsidR="00300522" w:rsidRPr="002849D1" w:rsidRDefault="00300522" w:rsidP="00300522">
      <w:pPr>
        <w:pStyle w:val="ActHead5"/>
      </w:pPr>
      <w:bookmarkStart w:id="746" w:name="_Toc364851111"/>
      <w:r w:rsidRPr="002849D1">
        <w:rPr>
          <w:rStyle w:val="CharSectno"/>
        </w:rPr>
        <w:t>129</w:t>
      </w:r>
      <w:r w:rsidR="002849D1" w:rsidRPr="002849D1">
        <w:rPr>
          <w:rStyle w:val="CharSectno"/>
        </w:rPr>
        <w:noBreakHyphen/>
      </w:r>
      <w:r w:rsidRPr="002849D1">
        <w:rPr>
          <w:rStyle w:val="CharSectno"/>
        </w:rPr>
        <w:t>20</w:t>
      </w:r>
      <w:r w:rsidRPr="002849D1">
        <w:t xml:space="preserve">  Adjustment periods</w:t>
      </w:r>
      <w:bookmarkEnd w:id="746"/>
    </w:p>
    <w:p w:rsidR="00300522" w:rsidRPr="002849D1" w:rsidRDefault="00300522" w:rsidP="00300522">
      <w:pPr>
        <w:pStyle w:val="subsection"/>
      </w:pPr>
      <w:r w:rsidRPr="002849D1">
        <w:tab/>
        <w:t>(1)</w:t>
      </w:r>
      <w:r w:rsidRPr="002849D1">
        <w:tab/>
        <w:t xml:space="preserve">An </w:t>
      </w:r>
      <w:r w:rsidRPr="002849D1">
        <w:rPr>
          <w:b/>
          <w:bCs/>
          <w:i/>
          <w:iCs/>
        </w:rPr>
        <w:t>adjustment period</w:t>
      </w:r>
      <w:r w:rsidRPr="002849D1">
        <w:t xml:space="preserve"> for an acquisition or importation is a tax period applying to you that:</w:t>
      </w:r>
    </w:p>
    <w:p w:rsidR="00300522" w:rsidRPr="002849D1" w:rsidRDefault="00300522" w:rsidP="00300522">
      <w:pPr>
        <w:pStyle w:val="paragraph"/>
      </w:pPr>
      <w:r w:rsidRPr="002849D1">
        <w:tab/>
        <w:t>(a)</w:t>
      </w:r>
      <w:r w:rsidRPr="002849D1">
        <w:tab/>
        <w:t xml:space="preserve">starts at least 12 months after the end of the tax period to which the acquisition or importation is attributable (or would be attributable if it were a </w:t>
      </w:r>
      <w:r w:rsidR="002849D1" w:rsidRPr="002849D1">
        <w:rPr>
          <w:position w:val="6"/>
          <w:sz w:val="16"/>
          <w:szCs w:val="16"/>
        </w:rPr>
        <w:t>*</w:t>
      </w:r>
      <w:r w:rsidRPr="002849D1">
        <w:t xml:space="preserve">creditable acquisition or </w:t>
      </w:r>
      <w:r w:rsidR="002849D1" w:rsidRPr="002849D1">
        <w:rPr>
          <w:position w:val="6"/>
          <w:sz w:val="16"/>
          <w:szCs w:val="16"/>
        </w:rPr>
        <w:t>*</w:t>
      </w:r>
      <w:r w:rsidRPr="002849D1">
        <w:t>creditable importation); and</w:t>
      </w:r>
    </w:p>
    <w:p w:rsidR="00300522" w:rsidRPr="002849D1" w:rsidRDefault="00300522" w:rsidP="00300522">
      <w:pPr>
        <w:pStyle w:val="paragraph"/>
      </w:pPr>
      <w:r w:rsidRPr="002849D1">
        <w:tab/>
        <w:t>(b)</w:t>
      </w:r>
      <w:r w:rsidRPr="002849D1">
        <w:tab/>
        <w:t>ends:</w:t>
      </w:r>
    </w:p>
    <w:p w:rsidR="00300522" w:rsidRPr="002849D1" w:rsidRDefault="00300522" w:rsidP="00300522">
      <w:pPr>
        <w:pStyle w:val="paragraphsub"/>
      </w:pPr>
      <w:r w:rsidRPr="002849D1">
        <w:tab/>
        <w:t>(i)</w:t>
      </w:r>
      <w:r w:rsidRPr="002849D1">
        <w:tab/>
        <w:t>on 30</w:t>
      </w:r>
      <w:r w:rsidR="002849D1">
        <w:t> </w:t>
      </w:r>
      <w:r w:rsidRPr="002849D1">
        <w:t>June in any year; or</w:t>
      </w:r>
    </w:p>
    <w:p w:rsidR="00300522" w:rsidRPr="002849D1" w:rsidRDefault="00300522" w:rsidP="00300522">
      <w:pPr>
        <w:pStyle w:val="paragraphsub"/>
      </w:pPr>
      <w:r w:rsidRPr="002849D1">
        <w:lastRenderedPageBreak/>
        <w:tab/>
        <w:t>(ii)</w:t>
      </w:r>
      <w:r w:rsidRPr="002849D1">
        <w:tab/>
        <w:t>if none of the tax periods applying to you in a particular year ends on 30</w:t>
      </w:r>
      <w:r w:rsidR="002849D1">
        <w:t> </w:t>
      </w:r>
      <w:r w:rsidRPr="002849D1">
        <w:t>June—closer to 30</w:t>
      </w:r>
      <w:r w:rsidR="002849D1">
        <w:t> </w:t>
      </w:r>
      <w:r w:rsidRPr="002849D1">
        <w:t>June than any of the other tax periods applying to you in that year.</w:t>
      </w:r>
    </w:p>
    <w:p w:rsidR="00300522" w:rsidRPr="002849D1" w:rsidRDefault="00300522" w:rsidP="00300522">
      <w:pPr>
        <w:pStyle w:val="subsection2"/>
      </w:pPr>
      <w:r w:rsidRPr="002849D1">
        <w:t>In addition, a tax period provided for under section</w:t>
      </w:r>
      <w:r w:rsidR="002849D1">
        <w:t> </w:t>
      </w:r>
      <w:r w:rsidR="0055095C" w:rsidRPr="002849D1">
        <w:t>27</w:t>
      </w:r>
      <w:r w:rsidR="002849D1">
        <w:noBreakHyphen/>
      </w:r>
      <w:r w:rsidR="0055095C" w:rsidRPr="002849D1">
        <w:t xml:space="preserve">39 or </w:t>
      </w:r>
      <w:r w:rsidRPr="002849D1">
        <w:t>27</w:t>
      </w:r>
      <w:r w:rsidR="002849D1">
        <w:noBreakHyphen/>
      </w:r>
      <w:r w:rsidRPr="002849D1">
        <w:t>40 or subsection</w:t>
      </w:r>
      <w:r w:rsidR="002849D1">
        <w:t> </w:t>
      </w:r>
      <w:r w:rsidRPr="002849D1">
        <w:t>151</w:t>
      </w:r>
      <w:r w:rsidR="002849D1">
        <w:noBreakHyphen/>
      </w:r>
      <w:r w:rsidRPr="002849D1">
        <w:t>55(1) or 162</w:t>
      </w:r>
      <w:r w:rsidR="002849D1">
        <w:noBreakHyphen/>
      </w:r>
      <w:r w:rsidRPr="002849D1">
        <w:t xml:space="preserve">85(1) is an </w:t>
      </w:r>
      <w:r w:rsidRPr="002849D1">
        <w:rPr>
          <w:b/>
          <w:bCs/>
          <w:i/>
          <w:iCs/>
        </w:rPr>
        <w:t>adjustment period</w:t>
      </w:r>
      <w:r w:rsidRPr="002849D1">
        <w:t xml:space="preserve"> for the acquisition or importation.</w:t>
      </w:r>
    </w:p>
    <w:p w:rsidR="00300522" w:rsidRPr="002849D1" w:rsidRDefault="00300522" w:rsidP="00300522">
      <w:pPr>
        <w:pStyle w:val="notetext"/>
      </w:pPr>
      <w:r w:rsidRPr="002849D1">
        <w:t>Note:</w:t>
      </w:r>
      <w:r w:rsidRPr="002849D1">
        <w:tab/>
      </w:r>
      <w:r w:rsidR="0055095C" w:rsidRPr="002849D1">
        <w:t>Section</w:t>
      </w:r>
      <w:r w:rsidR="002849D1">
        <w:t> </w:t>
      </w:r>
      <w:r w:rsidR="0055095C" w:rsidRPr="002849D1">
        <w:t>27</w:t>
      </w:r>
      <w:r w:rsidR="002849D1">
        <w:noBreakHyphen/>
      </w:r>
      <w:r w:rsidR="0055095C" w:rsidRPr="002849D1">
        <w:t xml:space="preserve">39 deals with an incapacitated entity’s tax periods. </w:t>
      </w:r>
      <w:r w:rsidRPr="002849D1">
        <w:t>Section</w:t>
      </w:r>
      <w:r w:rsidR="002849D1">
        <w:t> </w:t>
      </w:r>
      <w:r w:rsidRPr="002849D1">
        <w:t>27</w:t>
      </w:r>
      <w:r w:rsidR="002849D1">
        <w:noBreakHyphen/>
      </w:r>
      <w:r w:rsidRPr="002849D1">
        <w:t>40 and subsections</w:t>
      </w:r>
      <w:r w:rsidR="002849D1">
        <w:t> </w:t>
      </w:r>
      <w:r w:rsidRPr="002849D1">
        <w:t>151</w:t>
      </w:r>
      <w:r w:rsidR="002849D1">
        <w:noBreakHyphen/>
      </w:r>
      <w:r w:rsidRPr="002849D1">
        <w:t>55(1) and 162</w:t>
      </w:r>
      <w:r w:rsidR="002849D1">
        <w:noBreakHyphen/>
      </w:r>
      <w:r w:rsidRPr="002849D1">
        <w:t>85(1) deal with an entity’s concluding tax period.</w:t>
      </w:r>
    </w:p>
    <w:p w:rsidR="00300522" w:rsidRPr="002849D1" w:rsidRDefault="00300522" w:rsidP="00300522">
      <w:pPr>
        <w:pStyle w:val="subsection"/>
      </w:pPr>
      <w:r w:rsidRPr="002849D1">
        <w:tab/>
        <w:t>(2)</w:t>
      </w:r>
      <w:r w:rsidRPr="002849D1">
        <w:tab/>
        <w:t xml:space="preserve">Despite </w:t>
      </w:r>
      <w:r w:rsidR="002849D1">
        <w:t>subsection (</w:t>
      </w:r>
      <w:r w:rsidRPr="002849D1">
        <w:t xml:space="preserve">1), for an acquisition or importation that </w:t>
      </w:r>
      <w:r w:rsidR="002849D1" w:rsidRPr="002849D1">
        <w:rPr>
          <w:position w:val="6"/>
          <w:sz w:val="16"/>
          <w:szCs w:val="16"/>
        </w:rPr>
        <w:t>*</w:t>
      </w:r>
      <w:r w:rsidRPr="002849D1">
        <w:t>relates to business finance:</w:t>
      </w:r>
    </w:p>
    <w:p w:rsidR="00300522" w:rsidRPr="002849D1" w:rsidRDefault="00300522" w:rsidP="00300522">
      <w:pPr>
        <w:pStyle w:val="paragraph"/>
      </w:pPr>
      <w:r w:rsidRPr="002849D1">
        <w:tab/>
        <w:t>(a)</w:t>
      </w:r>
      <w:r w:rsidRPr="002849D1">
        <w:tab/>
        <w:t xml:space="preserve">if the </w:t>
      </w:r>
      <w:r w:rsidR="002849D1" w:rsidRPr="002849D1">
        <w:rPr>
          <w:position w:val="6"/>
          <w:sz w:val="16"/>
          <w:szCs w:val="16"/>
        </w:rPr>
        <w:t>*</w:t>
      </w:r>
      <w:r w:rsidRPr="002849D1">
        <w:t xml:space="preserve">GST exclusive value of the acquisition or importation is $50,000 or less—only the first such tax period is an </w:t>
      </w:r>
      <w:r w:rsidRPr="002849D1">
        <w:rPr>
          <w:b/>
          <w:bCs/>
          <w:i/>
          <w:iCs/>
        </w:rPr>
        <w:t>adjustment period</w:t>
      </w:r>
      <w:r w:rsidRPr="002849D1">
        <w:t>; or</w:t>
      </w:r>
    </w:p>
    <w:p w:rsidR="00300522" w:rsidRPr="002849D1" w:rsidRDefault="00300522" w:rsidP="00300522">
      <w:pPr>
        <w:pStyle w:val="paragraph"/>
      </w:pPr>
      <w:r w:rsidRPr="002849D1">
        <w:tab/>
        <w:t>(b)</w:t>
      </w:r>
      <w:r w:rsidRPr="002849D1">
        <w:tab/>
        <w:t xml:space="preserve">if the GST exclusive value of the acquisition or importation is more than $50,000 but less than $500,000—only the first 5 such tax periods are </w:t>
      </w:r>
      <w:r w:rsidRPr="002849D1">
        <w:rPr>
          <w:b/>
          <w:bCs/>
          <w:i/>
          <w:iCs/>
        </w:rPr>
        <w:t>adjustment periods</w:t>
      </w:r>
      <w:r w:rsidRPr="002849D1">
        <w:t>; or</w:t>
      </w:r>
    </w:p>
    <w:p w:rsidR="00300522" w:rsidRPr="002849D1" w:rsidRDefault="00300522" w:rsidP="00300522">
      <w:pPr>
        <w:pStyle w:val="paragraph"/>
      </w:pPr>
      <w:r w:rsidRPr="002849D1">
        <w:tab/>
        <w:t>(c)</w:t>
      </w:r>
      <w:r w:rsidRPr="002849D1">
        <w:tab/>
        <w:t xml:space="preserve">if the GST exclusive value of the acquisition or importation is $500,000 or more—only the first 10 such tax periods are </w:t>
      </w:r>
      <w:r w:rsidRPr="002849D1">
        <w:rPr>
          <w:b/>
          <w:bCs/>
          <w:i/>
          <w:iCs/>
        </w:rPr>
        <w:t>adjustment periods</w:t>
      </w:r>
      <w:r w:rsidRPr="002849D1">
        <w:t>.</w:t>
      </w:r>
    </w:p>
    <w:p w:rsidR="00300522" w:rsidRPr="002849D1" w:rsidRDefault="00300522" w:rsidP="00300522">
      <w:pPr>
        <w:pStyle w:val="subsection"/>
      </w:pPr>
      <w:r w:rsidRPr="002849D1">
        <w:tab/>
        <w:t>(3)</w:t>
      </w:r>
      <w:r w:rsidRPr="002849D1">
        <w:tab/>
        <w:t xml:space="preserve">Despite </w:t>
      </w:r>
      <w:r w:rsidR="002849D1">
        <w:t>subsection (</w:t>
      </w:r>
      <w:r w:rsidRPr="002849D1">
        <w:t xml:space="preserve">1), for an acquisition or importation that does not </w:t>
      </w:r>
      <w:r w:rsidR="002849D1" w:rsidRPr="002849D1">
        <w:rPr>
          <w:position w:val="6"/>
          <w:sz w:val="16"/>
          <w:szCs w:val="16"/>
        </w:rPr>
        <w:t>*</w:t>
      </w:r>
      <w:r w:rsidRPr="002849D1">
        <w:t>relate to business finance:</w:t>
      </w:r>
    </w:p>
    <w:p w:rsidR="00300522" w:rsidRPr="002849D1" w:rsidRDefault="00300522" w:rsidP="00300522">
      <w:pPr>
        <w:pStyle w:val="paragraph"/>
      </w:pPr>
      <w:r w:rsidRPr="002849D1">
        <w:tab/>
        <w:t>(a)</w:t>
      </w:r>
      <w:r w:rsidRPr="002849D1">
        <w:tab/>
        <w:t xml:space="preserve">if the </w:t>
      </w:r>
      <w:r w:rsidR="002849D1" w:rsidRPr="002849D1">
        <w:rPr>
          <w:position w:val="6"/>
          <w:sz w:val="16"/>
          <w:szCs w:val="16"/>
        </w:rPr>
        <w:t>*</w:t>
      </w:r>
      <w:r w:rsidRPr="002849D1">
        <w:t xml:space="preserve">GST exclusive value of the acquisition or importation is $5,000 or less—only the first 2 such tax periods are </w:t>
      </w:r>
      <w:r w:rsidRPr="002849D1">
        <w:rPr>
          <w:b/>
          <w:bCs/>
          <w:i/>
          <w:iCs/>
        </w:rPr>
        <w:t>adjustment periods</w:t>
      </w:r>
      <w:r w:rsidRPr="002849D1">
        <w:t>; or</w:t>
      </w:r>
    </w:p>
    <w:p w:rsidR="00300522" w:rsidRPr="002849D1" w:rsidRDefault="00300522" w:rsidP="00300522">
      <w:pPr>
        <w:pStyle w:val="paragraph"/>
      </w:pPr>
      <w:r w:rsidRPr="002849D1">
        <w:tab/>
        <w:t>(b)</w:t>
      </w:r>
      <w:r w:rsidRPr="002849D1">
        <w:tab/>
        <w:t xml:space="preserve">if the GST exclusive value of the acquisition or importation is more than $5,000 but less than $500,000—only the first 5 such tax periods are </w:t>
      </w:r>
      <w:r w:rsidRPr="002849D1">
        <w:rPr>
          <w:b/>
          <w:bCs/>
          <w:i/>
          <w:iCs/>
        </w:rPr>
        <w:t>adjustment periods</w:t>
      </w:r>
      <w:r w:rsidRPr="002849D1">
        <w:t>; or</w:t>
      </w:r>
    </w:p>
    <w:p w:rsidR="00300522" w:rsidRPr="002849D1" w:rsidRDefault="00300522" w:rsidP="00300522">
      <w:pPr>
        <w:pStyle w:val="paragraph"/>
      </w:pPr>
      <w:r w:rsidRPr="002849D1">
        <w:tab/>
        <w:t>(c)</w:t>
      </w:r>
      <w:r w:rsidRPr="002849D1">
        <w:tab/>
        <w:t xml:space="preserve">if the GST exclusive value of the acquisition or importation is $500,000 or more—only the first 10 such tax periods are </w:t>
      </w:r>
      <w:r w:rsidRPr="002849D1">
        <w:rPr>
          <w:b/>
          <w:bCs/>
          <w:i/>
          <w:iCs/>
        </w:rPr>
        <w:t>adjustment periods</w:t>
      </w:r>
      <w:r w:rsidRPr="002849D1">
        <w:t>.</w:t>
      </w:r>
    </w:p>
    <w:p w:rsidR="00300522" w:rsidRPr="002849D1" w:rsidRDefault="00300522" w:rsidP="00300522">
      <w:pPr>
        <w:pStyle w:val="subsection2"/>
      </w:pPr>
      <w:r w:rsidRPr="002849D1">
        <w:t xml:space="preserve">However, the Commissioner may, having regard to record keeping requirements for the purposes of income tax, determine in writing that a fewer number of tax periods are </w:t>
      </w:r>
      <w:r w:rsidRPr="002849D1">
        <w:rPr>
          <w:b/>
          <w:bCs/>
          <w:i/>
          <w:iCs/>
        </w:rPr>
        <w:t>adjustment periods</w:t>
      </w:r>
      <w:r w:rsidRPr="002849D1">
        <w:t xml:space="preserve"> for a particular class of acquisitions or importations that do not </w:t>
      </w:r>
      <w:r w:rsidR="002849D1" w:rsidRPr="002849D1">
        <w:rPr>
          <w:position w:val="6"/>
          <w:sz w:val="16"/>
          <w:szCs w:val="16"/>
        </w:rPr>
        <w:t>*</w:t>
      </w:r>
      <w:r w:rsidRPr="002849D1">
        <w:t>relate to business finance.</w:t>
      </w:r>
    </w:p>
    <w:p w:rsidR="00300522" w:rsidRPr="002849D1" w:rsidRDefault="00300522" w:rsidP="00300522">
      <w:pPr>
        <w:pStyle w:val="ActHead5"/>
      </w:pPr>
      <w:bookmarkStart w:id="747" w:name="_Toc364851112"/>
      <w:r w:rsidRPr="002849D1">
        <w:rPr>
          <w:rStyle w:val="CharSectno"/>
        </w:rPr>
        <w:lastRenderedPageBreak/>
        <w:t>129</w:t>
      </w:r>
      <w:r w:rsidR="002849D1" w:rsidRPr="002849D1">
        <w:rPr>
          <w:rStyle w:val="CharSectno"/>
        </w:rPr>
        <w:noBreakHyphen/>
      </w:r>
      <w:r w:rsidRPr="002849D1">
        <w:rPr>
          <w:rStyle w:val="CharSectno"/>
        </w:rPr>
        <w:t>25</w:t>
      </w:r>
      <w:r w:rsidRPr="002849D1">
        <w:t xml:space="preserve">  Effect on adjustment periods of things being disposed of etc.</w:t>
      </w:r>
      <w:bookmarkEnd w:id="747"/>
    </w:p>
    <w:p w:rsidR="00300522" w:rsidRPr="002849D1" w:rsidRDefault="00300522" w:rsidP="00300522">
      <w:pPr>
        <w:pStyle w:val="subsection"/>
      </w:pPr>
      <w:r w:rsidRPr="002849D1">
        <w:tab/>
        <w:t>(1)</w:t>
      </w:r>
      <w:r w:rsidRPr="002849D1">
        <w:tab/>
        <w:t>Despite section</w:t>
      </w:r>
      <w:r w:rsidR="002849D1">
        <w:t> </w:t>
      </w:r>
      <w:r w:rsidRPr="002849D1">
        <w:t>129</w:t>
      </w:r>
      <w:r w:rsidR="002849D1">
        <w:noBreakHyphen/>
      </w:r>
      <w:r w:rsidRPr="002849D1">
        <w:t>20, if:</w:t>
      </w:r>
    </w:p>
    <w:p w:rsidR="00300522" w:rsidRPr="002849D1" w:rsidRDefault="00300522" w:rsidP="00300522">
      <w:pPr>
        <w:pStyle w:val="paragraph"/>
      </w:pPr>
      <w:r w:rsidRPr="002849D1">
        <w:tab/>
        <w:t>(a)</w:t>
      </w:r>
      <w:r w:rsidRPr="002849D1">
        <w:tab/>
        <w:t xml:space="preserve">you dispose of a thing acquired or imported (other than in circumstances giving rise to a </w:t>
      </w:r>
      <w:r w:rsidR="002849D1" w:rsidRPr="002849D1">
        <w:rPr>
          <w:position w:val="6"/>
          <w:sz w:val="16"/>
          <w:szCs w:val="16"/>
        </w:rPr>
        <w:t>*</w:t>
      </w:r>
      <w:r w:rsidRPr="002849D1">
        <w:t>decreasing adjustment under Division</w:t>
      </w:r>
      <w:r w:rsidR="002849D1">
        <w:t> </w:t>
      </w:r>
      <w:r w:rsidRPr="002849D1">
        <w:t>132); or</w:t>
      </w:r>
    </w:p>
    <w:p w:rsidR="00300522" w:rsidRPr="002849D1" w:rsidRDefault="00300522" w:rsidP="00300522">
      <w:pPr>
        <w:pStyle w:val="paragraph"/>
      </w:pPr>
      <w:r w:rsidRPr="002849D1">
        <w:tab/>
        <w:t>(b)</w:t>
      </w:r>
      <w:r w:rsidRPr="002849D1">
        <w:tab/>
        <w:t>a thing acquired or imported is lost, stolen or destroyed; or</w:t>
      </w:r>
    </w:p>
    <w:p w:rsidR="00300522" w:rsidRPr="002849D1" w:rsidRDefault="00300522" w:rsidP="00300522">
      <w:pPr>
        <w:pStyle w:val="paragraph"/>
      </w:pPr>
      <w:r w:rsidRPr="002849D1">
        <w:tab/>
        <w:t>(c)</w:t>
      </w:r>
      <w:r w:rsidRPr="002849D1">
        <w:tab/>
        <w:t>a thing is acquired only for a particular period and that period expires;</w:t>
      </w:r>
    </w:p>
    <w:p w:rsidR="00300522" w:rsidRPr="002849D1" w:rsidRDefault="00300522" w:rsidP="00300522">
      <w:pPr>
        <w:pStyle w:val="subsection2"/>
      </w:pPr>
      <w:r w:rsidRPr="002849D1">
        <w:t>the next tax period applying to you that ends:</w:t>
      </w:r>
    </w:p>
    <w:p w:rsidR="00300522" w:rsidRPr="002849D1" w:rsidRDefault="00300522" w:rsidP="00300522">
      <w:pPr>
        <w:pStyle w:val="paragraph"/>
      </w:pPr>
      <w:r w:rsidRPr="002849D1">
        <w:tab/>
        <w:t>(d)</w:t>
      </w:r>
      <w:r w:rsidRPr="002849D1">
        <w:tab/>
        <w:t>on 30</w:t>
      </w:r>
      <w:r w:rsidR="002849D1">
        <w:t> </w:t>
      </w:r>
      <w:r w:rsidRPr="002849D1">
        <w:t>June in any year; or</w:t>
      </w:r>
    </w:p>
    <w:p w:rsidR="00300522" w:rsidRPr="002849D1" w:rsidRDefault="00300522" w:rsidP="00300522">
      <w:pPr>
        <w:pStyle w:val="paragraph"/>
      </w:pPr>
      <w:r w:rsidRPr="002849D1">
        <w:tab/>
        <w:t>(e)</w:t>
      </w:r>
      <w:r w:rsidRPr="002849D1">
        <w:tab/>
        <w:t>if none of the tax periods applying to you in a particular year ends on 30</w:t>
      </w:r>
      <w:r w:rsidR="002849D1">
        <w:t> </w:t>
      </w:r>
      <w:r w:rsidRPr="002849D1">
        <w:t>June—closer to 30</w:t>
      </w:r>
      <w:r w:rsidR="002849D1">
        <w:t> </w:t>
      </w:r>
      <w:r w:rsidRPr="002849D1">
        <w:t>June than any of the other tax periods applying to you in that year;</w:t>
      </w:r>
    </w:p>
    <w:p w:rsidR="00300522" w:rsidRPr="002849D1" w:rsidRDefault="00300522" w:rsidP="00300522">
      <w:pPr>
        <w:pStyle w:val="subsection2"/>
      </w:pPr>
      <w:r w:rsidRPr="002849D1">
        <w:t xml:space="preserve">is the last </w:t>
      </w:r>
      <w:r w:rsidR="002849D1" w:rsidRPr="002849D1">
        <w:rPr>
          <w:position w:val="6"/>
          <w:sz w:val="16"/>
          <w:szCs w:val="16"/>
        </w:rPr>
        <w:t>*</w:t>
      </w:r>
      <w:r w:rsidRPr="002849D1">
        <w:t>adjustment period for the acquisition or importation in question.</w:t>
      </w:r>
    </w:p>
    <w:p w:rsidR="00300522" w:rsidRPr="002849D1" w:rsidRDefault="00300522" w:rsidP="00300522">
      <w:pPr>
        <w:pStyle w:val="subsection"/>
      </w:pPr>
      <w:r w:rsidRPr="002849D1">
        <w:tab/>
        <w:t>(2)</w:t>
      </w:r>
      <w:r w:rsidRPr="002849D1">
        <w:tab/>
        <w:t>Despite section</w:t>
      </w:r>
      <w:r w:rsidR="002849D1">
        <w:t> </w:t>
      </w:r>
      <w:r w:rsidRPr="002849D1">
        <w:t>129</w:t>
      </w:r>
      <w:r w:rsidR="002849D1">
        <w:noBreakHyphen/>
      </w:r>
      <w:r w:rsidRPr="002849D1">
        <w:t>20, if:</w:t>
      </w:r>
    </w:p>
    <w:p w:rsidR="00300522" w:rsidRPr="002849D1" w:rsidRDefault="00300522" w:rsidP="00300522">
      <w:pPr>
        <w:pStyle w:val="paragraph"/>
      </w:pPr>
      <w:r w:rsidRPr="002849D1">
        <w:tab/>
        <w:t>(a)</w:t>
      </w:r>
      <w:r w:rsidRPr="002849D1">
        <w:tab/>
        <w:t>you dispose of a thing acquired or imported; and</w:t>
      </w:r>
    </w:p>
    <w:p w:rsidR="00300522" w:rsidRPr="002849D1" w:rsidRDefault="00300522" w:rsidP="00300522">
      <w:pPr>
        <w:pStyle w:val="paragraph"/>
      </w:pPr>
      <w:r w:rsidRPr="002849D1">
        <w:tab/>
        <w:t>(b)</w:t>
      </w:r>
      <w:r w:rsidRPr="002849D1">
        <w:tab/>
        <w:t xml:space="preserve">the disposal takes place in circumstances giving rise to a </w:t>
      </w:r>
      <w:r w:rsidR="002849D1" w:rsidRPr="002849D1">
        <w:rPr>
          <w:position w:val="6"/>
          <w:sz w:val="16"/>
          <w:szCs w:val="16"/>
        </w:rPr>
        <w:t>*</w:t>
      </w:r>
      <w:r w:rsidRPr="002849D1">
        <w:t>decreasing adjustment under Division</w:t>
      </w:r>
      <w:r w:rsidR="002849D1">
        <w:t> </w:t>
      </w:r>
      <w:r w:rsidRPr="002849D1">
        <w:t>132;</w:t>
      </w:r>
    </w:p>
    <w:p w:rsidR="00300522" w:rsidRPr="002849D1" w:rsidRDefault="00300522" w:rsidP="00300522">
      <w:pPr>
        <w:pStyle w:val="subsection2"/>
      </w:pPr>
      <w:r w:rsidRPr="002849D1">
        <w:t>then:</w:t>
      </w:r>
    </w:p>
    <w:p w:rsidR="00300522" w:rsidRPr="002849D1" w:rsidRDefault="00300522" w:rsidP="00300522">
      <w:pPr>
        <w:pStyle w:val="paragraph"/>
      </w:pPr>
      <w:r w:rsidRPr="002849D1">
        <w:tab/>
        <w:t>(c)</w:t>
      </w:r>
      <w:r w:rsidRPr="002849D1">
        <w:tab/>
        <w:t xml:space="preserve">the last </w:t>
      </w:r>
      <w:r w:rsidR="002849D1" w:rsidRPr="002849D1">
        <w:rPr>
          <w:position w:val="6"/>
          <w:sz w:val="16"/>
          <w:szCs w:val="16"/>
        </w:rPr>
        <w:t>*</w:t>
      </w:r>
      <w:r w:rsidRPr="002849D1">
        <w:t>adjustment period to end before the disposal is the last adjustment period for the acquisition or importation in question; and</w:t>
      </w:r>
    </w:p>
    <w:p w:rsidR="00300522" w:rsidRPr="002849D1" w:rsidRDefault="00300522" w:rsidP="00300522">
      <w:pPr>
        <w:pStyle w:val="paragraph"/>
      </w:pPr>
      <w:r w:rsidRPr="002849D1">
        <w:tab/>
        <w:t>(d)</w:t>
      </w:r>
      <w:r w:rsidRPr="002849D1">
        <w:tab/>
        <w:t>if no such adjustment period ended before the disposal, there is no adjustment period for the acquisition or importation.</w:t>
      </w:r>
    </w:p>
    <w:p w:rsidR="00300522" w:rsidRPr="002849D1" w:rsidRDefault="00300522" w:rsidP="00300522">
      <w:pPr>
        <w:pStyle w:val="subsection"/>
      </w:pPr>
      <w:r w:rsidRPr="002849D1">
        <w:tab/>
        <w:t>(3)</w:t>
      </w:r>
      <w:r w:rsidRPr="002849D1">
        <w:tab/>
        <w:t xml:space="preserve">This section does not apply to a disposal if this </w:t>
      </w:r>
      <w:r w:rsidR="00A53099" w:rsidRPr="002849D1">
        <w:t>Division</w:t>
      </w:r>
      <w:r w:rsidR="00A36DB5" w:rsidRPr="002849D1">
        <w:t xml:space="preserve"> </w:t>
      </w:r>
      <w:r w:rsidRPr="002849D1">
        <w:t>continues to apply to the acquisition or importation of the thing because of subsection</w:t>
      </w:r>
      <w:r w:rsidR="002849D1">
        <w:t> </w:t>
      </w:r>
      <w:r w:rsidRPr="002849D1">
        <w:t>138</w:t>
      </w:r>
      <w:r w:rsidR="002849D1">
        <w:noBreakHyphen/>
      </w:r>
      <w:r w:rsidRPr="002849D1">
        <w:t>17(2).</w:t>
      </w:r>
    </w:p>
    <w:p w:rsidR="00300522" w:rsidRPr="002849D1" w:rsidRDefault="00300522" w:rsidP="00300522">
      <w:pPr>
        <w:pStyle w:val="ActHead4"/>
      </w:pPr>
      <w:bookmarkStart w:id="748" w:name="_Toc364851113"/>
      <w:r w:rsidRPr="002849D1">
        <w:rPr>
          <w:rStyle w:val="CharSubdNo"/>
        </w:rPr>
        <w:lastRenderedPageBreak/>
        <w:t>Subdivision</w:t>
      </w:r>
      <w:r w:rsidR="002849D1" w:rsidRPr="002849D1">
        <w:rPr>
          <w:rStyle w:val="CharSubdNo"/>
        </w:rPr>
        <w:t> </w:t>
      </w:r>
      <w:r w:rsidRPr="002849D1">
        <w:rPr>
          <w:rStyle w:val="CharSubdNo"/>
        </w:rPr>
        <w:t>129</w:t>
      </w:r>
      <w:r w:rsidR="002849D1" w:rsidRPr="002849D1">
        <w:rPr>
          <w:rStyle w:val="CharSubdNo"/>
        </w:rPr>
        <w:noBreakHyphen/>
      </w:r>
      <w:r w:rsidRPr="002849D1">
        <w:rPr>
          <w:rStyle w:val="CharSubdNo"/>
        </w:rPr>
        <w:t>C</w:t>
      </w:r>
      <w:r w:rsidRPr="002849D1">
        <w:t>—</w:t>
      </w:r>
      <w:r w:rsidRPr="002849D1">
        <w:rPr>
          <w:rStyle w:val="CharSubdText"/>
        </w:rPr>
        <w:t>When adjustments for acquisitions and importations arise</w:t>
      </w:r>
      <w:bookmarkEnd w:id="748"/>
    </w:p>
    <w:p w:rsidR="00300522" w:rsidRPr="002849D1" w:rsidRDefault="00300522" w:rsidP="00300522">
      <w:pPr>
        <w:pStyle w:val="ActHead5"/>
      </w:pPr>
      <w:bookmarkStart w:id="749" w:name="_Toc364851114"/>
      <w:r w:rsidRPr="002849D1">
        <w:rPr>
          <w:rStyle w:val="CharSectno"/>
        </w:rPr>
        <w:t>129</w:t>
      </w:r>
      <w:r w:rsidR="002849D1" w:rsidRPr="002849D1">
        <w:rPr>
          <w:rStyle w:val="CharSectno"/>
        </w:rPr>
        <w:noBreakHyphen/>
      </w:r>
      <w:r w:rsidRPr="002849D1">
        <w:rPr>
          <w:rStyle w:val="CharSectno"/>
        </w:rPr>
        <w:t>40</w:t>
      </w:r>
      <w:r w:rsidRPr="002849D1">
        <w:t xml:space="preserve">  Working out whether you have an adjustment</w:t>
      </w:r>
      <w:bookmarkEnd w:id="749"/>
    </w:p>
    <w:p w:rsidR="00300522" w:rsidRPr="002849D1" w:rsidRDefault="00300522" w:rsidP="00300522">
      <w:pPr>
        <w:pStyle w:val="subsection"/>
      </w:pPr>
      <w:r w:rsidRPr="002849D1">
        <w:tab/>
        <w:t>(1)</w:t>
      </w:r>
      <w:r w:rsidRPr="002849D1">
        <w:tab/>
        <w:t xml:space="preserve">This is how to work out whether you have an </w:t>
      </w:r>
      <w:r w:rsidR="002849D1" w:rsidRPr="002849D1">
        <w:rPr>
          <w:position w:val="6"/>
          <w:sz w:val="16"/>
          <w:szCs w:val="16"/>
        </w:rPr>
        <w:t>*</w:t>
      </w:r>
      <w:r w:rsidRPr="002849D1">
        <w:t xml:space="preserve">increasing adjustment or a </w:t>
      </w:r>
      <w:r w:rsidR="002849D1" w:rsidRPr="002849D1">
        <w:rPr>
          <w:position w:val="6"/>
          <w:sz w:val="16"/>
          <w:szCs w:val="16"/>
        </w:rPr>
        <w:t>*</w:t>
      </w:r>
      <w:r w:rsidRPr="002849D1">
        <w:t xml:space="preserve">decreasing adjustment under this Division, for an </w:t>
      </w:r>
      <w:r w:rsidR="002849D1" w:rsidRPr="002849D1">
        <w:rPr>
          <w:position w:val="6"/>
          <w:sz w:val="16"/>
          <w:szCs w:val="16"/>
        </w:rPr>
        <w:t>*</w:t>
      </w:r>
      <w:r w:rsidRPr="002849D1">
        <w:t>adjustment period, for an acquisition or importation:</w:t>
      </w:r>
    </w:p>
    <w:p w:rsidR="00300522" w:rsidRPr="002849D1" w:rsidRDefault="00300522" w:rsidP="00300522">
      <w:pPr>
        <w:pStyle w:val="BoxHeadItalic"/>
        <w:keepNext/>
      </w:pPr>
      <w:r w:rsidRPr="002849D1">
        <w:t>Method statement</w:t>
      </w:r>
    </w:p>
    <w:p w:rsidR="00300522" w:rsidRPr="002849D1" w:rsidRDefault="00300522" w:rsidP="00300522">
      <w:pPr>
        <w:pStyle w:val="BoxStep"/>
      </w:pPr>
      <w:r w:rsidRPr="002849D1">
        <w:rPr>
          <w:iCs/>
        </w:rPr>
        <w:t>Step 1</w:t>
      </w:r>
      <w:r w:rsidRPr="002849D1">
        <w:t>.</w:t>
      </w:r>
      <w:r w:rsidRPr="002849D1">
        <w:tab/>
        <w:t xml:space="preserve">Work out the extent (if any) to which you have </w:t>
      </w:r>
      <w:r w:rsidR="002849D1" w:rsidRPr="002849D1">
        <w:rPr>
          <w:position w:val="6"/>
          <w:sz w:val="16"/>
          <w:szCs w:val="16"/>
        </w:rPr>
        <w:t>*</w:t>
      </w:r>
      <w:r w:rsidRPr="002849D1">
        <w:t xml:space="preserve">applied the thing acquired or imported for a </w:t>
      </w:r>
      <w:r w:rsidR="002849D1" w:rsidRPr="002849D1">
        <w:rPr>
          <w:position w:val="6"/>
          <w:sz w:val="16"/>
          <w:szCs w:val="16"/>
        </w:rPr>
        <w:t>*</w:t>
      </w:r>
      <w:r w:rsidRPr="002849D1">
        <w:t>creditable purpose during the period of time:</w:t>
      </w:r>
    </w:p>
    <w:p w:rsidR="00300522" w:rsidRPr="002849D1" w:rsidRDefault="00300522" w:rsidP="00300522">
      <w:pPr>
        <w:pStyle w:val="BoxPara"/>
      </w:pPr>
      <w:r w:rsidRPr="002849D1">
        <w:tab/>
        <w:t>(a)</w:t>
      </w:r>
      <w:r w:rsidRPr="002849D1">
        <w:tab/>
        <w:t>starting when you acquired or imported the thing; and</w:t>
      </w:r>
    </w:p>
    <w:p w:rsidR="00300522" w:rsidRPr="002849D1" w:rsidRDefault="00300522" w:rsidP="00300522">
      <w:pPr>
        <w:pStyle w:val="BoxPara"/>
      </w:pPr>
      <w:r w:rsidRPr="002849D1">
        <w:tab/>
        <w:t>(b)</w:t>
      </w:r>
      <w:r w:rsidRPr="002849D1">
        <w:tab/>
        <w:t xml:space="preserve">ending at the end of the </w:t>
      </w:r>
      <w:r w:rsidR="002849D1" w:rsidRPr="002849D1">
        <w:rPr>
          <w:position w:val="6"/>
          <w:sz w:val="16"/>
          <w:szCs w:val="16"/>
        </w:rPr>
        <w:t>*</w:t>
      </w:r>
      <w:r w:rsidRPr="002849D1">
        <w:t>adjustment period.</w:t>
      </w:r>
    </w:p>
    <w:p w:rsidR="00300522" w:rsidRPr="002849D1" w:rsidRDefault="00300522" w:rsidP="00300522">
      <w:pPr>
        <w:pStyle w:val="BoxStep"/>
      </w:pPr>
      <w:r w:rsidRPr="002849D1">
        <w:tab/>
        <w:t xml:space="preserve">This is the </w:t>
      </w:r>
      <w:r w:rsidRPr="002849D1">
        <w:rPr>
          <w:b/>
          <w:bCs/>
          <w:i/>
          <w:iCs/>
        </w:rPr>
        <w:t>actual application of the thing</w:t>
      </w:r>
      <w:r w:rsidRPr="002849D1">
        <w:t>.</w:t>
      </w:r>
    </w:p>
    <w:p w:rsidR="00300522" w:rsidRPr="002849D1" w:rsidRDefault="00300522" w:rsidP="00300522">
      <w:pPr>
        <w:pStyle w:val="BoxStep"/>
        <w:keepNext/>
        <w:keepLines/>
      </w:pPr>
      <w:r w:rsidRPr="002849D1">
        <w:rPr>
          <w:iCs/>
        </w:rPr>
        <w:t>Step 2</w:t>
      </w:r>
      <w:r w:rsidRPr="002849D1">
        <w:t>.</w:t>
      </w:r>
      <w:r w:rsidRPr="002849D1">
        <w:tab/>
        <w:t>Work out:</w:t>
      </w:r>
    </w:p>
    <w:p w:rsidR="00300522" w:rsidRPr="002849D1" w:rsidRDefault="00300522" w:rsidP="00300522">
      <w:pPr>
        <w:pStyle w:val="BoxPara"/>
        <w:keepLines/>
      </w:pPr>
      <w:r w:rsidRPr="002849D1">
        <w:tab/>
        <w:t>(a)</w:t>
      </w:r>
      <w:r w:rsidRPr="002849D1">
        <w:tab/>
        <w:t xml:space="preserve">if you have not previously had an </w:t>
      </w:r>
      <w:r w:rsidR="002849D1" w:rsidRPr="002849D1">
        <w:rPr>
          <w:position w:val="6"/>
          <w:sz w:val="16"/>
          <w:szCs w:val="16"/>
        </w:rPr>
        <w:t>*</w:t>
      </w:r>
      <w:r w:rsidRPr="002849D1">
        <w:t xml:space="preserve">adjustment under this </w:t>
      </w:r>
      <w:r w:rsidR="00A53099" w:rsidRPr="002849D1">
        <w:t>Division</w:t>
      </w:r>
      <w:r w:rsidR="00A36DB5" w:rsidRPr="002849D1">
        <w:t xml:space="preserve"> </w:t>
      </w:r>
      <w:r w:rsidRPr="002849D1">
        <w:t xml:space="preserve">for the acquisition or importation—the extent (if any) to which you acquired or imported the thing for a </w:t>
      </w:r>
      <w:r w:rsidR="002849D1" w:rsidRPr="002849D1">
        <w:rPr>
          <w:position w:val="6"/>
          <w:sz w:val="16"/>
          <w:szCs w:val="16"/>
        </w:rPr>
        <w:t>*</w:t>
      </w:r>
      <w:r w:rsidRPr="002849D1">
        <w:t>creditable purpose; or</w:t>
      </w:r>
    </w:p>
    <w:p w:rsidR="00300522" w:rsidRPr="002849D1" w:rsidRDefault="00300522" w:rsidP="00300522">
      <w:pPr>
        <w:pStyle w:val="BoxPara"/>
        <w:keepLines/>
      </w:pPr>
      <w:r w:rsidRPr="002849D1">
        <w:tab/>
        <w:t>(b)</w:t>
      </w:r>
      <w:r w:rsidRPr="002849D1">
        <w:tab/>
        <w:t xml:space="preserve">if you have previously had an </w:t>
      </w:r>
      <w:r w:rsidR="002849D1" w:rsidRPr="002849D1">
        <w:rPr>
          <w:position w:val="6"/>
          <w:sz w:val="16"/>
          <w:szCs w:val="16"/>
        </w:rPr>
        <w:t>*</w:t>
      </w:r>
      <w:r w:rsidRPr="002849D1">
        <w:t xml:space="preserve">adjustment under this </w:t>
      </w:r>
      <w:r w:rsidR="00A53099" w:rsidRPr="002849D1">
        <w:t>Division</w:t>
      </w:r>
      <w:r w:rsidR="00A36DB5" w:rsidRPr="002849D1">
        <w:t xml:space="preserve"> </w:t>
      </w:r>
      <w:r w:rsidRPr="002849D1">
        <w:t xml:space="preserve">for the acquisition or importation—the </w:t>
      </w:r>
      <w:r w:rsidR="002849D1" w:rsidRPr="002849D1">
        <w:rPr>
          <w:position w:val="6"/>
          <w:sz w:val="16"/>
          <w:szCs w:val="16"/>
        </w:rPr>
        <w:t>*</w:t>
      </w:r>
      <w:r w:rsidRPr="002849D1">
        <w:t>actual application of the thing in respect of the last adjustment.</w:t>
      </w:r>
    </w:p>
    <w:p w:rsidR="00300522" w:rsidRPr="002849D1" w:rsidRDefault="00300522" w:rsidP="00300522">
      <w:pPr>
        <w:pStyle w:val="BoxStep"/>
      </w:pPr>
      <w:r w:rsidRPr="002849D1">
        <w:tab/>
        <w:t xml:space="preserve">This is the </w:t>
      </w:r>
      <w:r w:rsidRPr="002849D1">
        <w:rPr>
          <w:b/>
          <w:bCs/>
          <w:i/>
          <w:iCs/>
        </w:rPr>
        <w:t>intended or former application of the thing</w:t>
      </w:r>
      <w:r w:rsidRPr="002849D1">
        <w:t>.</w:t>
      </w:r>
    </w:p>
    <w:p w:rsidR="00300522" w:rsidRPr="002849D1" w:rsidRDefault="00300522" w:rsidP="00300522">
      <w:pPr>
        <w:pStyle w:val="BoxStep"/>
        <w:keepNext/>
        <w:keepLines/>
      </w:pPr>
      <w:r w:rsidRPr="002849D1">
        <w:rPr>
          <w:iCs/>
        </w:rPr>
        <w:lastRenderedPageBreak/>
        <w:t>Step 3</w:t>
      </w:r>
      <w:r w:rsidRPr="002849D1">
        <w:t>.</w:t>
      </w:r>
      <w:r w:rsidRPr="002849D1">
        <w:tab/>
        <w:t xml:space="preserve">If the </w:t>
      </w:r>
      <w:r w:rsidR="002849D1" w:rsidRPr="002849D1">
        <w:rPr>
          <w:position w:val="6"/>
          <w:sz w:val="16"/>
          <w:szCs w:val="16"/>
        </w:rPr>
        <w:t>*</w:t>
      </w:r>
      <w:r w:rsidRPr="002849D1">
        <w:t xml:space="preserve">actual application of the thing is less than its </w:t>
      </w:r>
      <w:r w:rsidR="002849D1" w:rsidRPr="002849D1">
        <w:rPr>
          <w:position w:val="6"/>
          <w:sz w:val="16"/>
          <w:szCs w:val="16"/>
        </w:rPr>
        <w:t>*</w:t>
      </w:r>
      <w:r w:rsidRPr="002849D1">
        <w:t xml:space="preserve">intended or former application, you have an </w:t>
      </w:r>
      <w:r w:rsidRPr="002849D1">
        <w:rPr>
          <w:b/>
          <w:bCs/>
          <w:i/>
          <w:iCs/>
        </w:rPr>
        <w:t>increasing adjustment</w:t>
      </w:r>
      <w:r w:rsidRPr="002849D1">
        <w:t xml:space="preserve">, for the </w:t>
      </w:r>
      <w:r w:rsidR="002849D1" w:rsidRPr="002849D1">
        <w:rPr>
          <w:position w:val="6"/>
          <w:sz w:val="16"/>
          <w:szCs w:val="16"/>
        </w:rPr>
        <w:t>*</w:t>
      </w:r>
      <w:r w:rsidRPr="002849D1">
        <w:t>adjustment period, for the acquisition or importation.</w:t>
      </w:r>
    </w:p>
    <w:p w:rsidR="00300522" w:rsidRPr="002849D1" w:rsidRDefault="00300522" w:rsidP="00300522">
      <w:pPr>
        <w:pStyle w:val="BoxStep"/>
      </w:pPr>
      <w:r w:rsidRPr="002849D1">
        <w:rPr>
          <w:iCs/>
        </w:rPr>
        <w:t>Step 4</w:t>
      </w:r>
      <w:r w:rsidRPr="002849D1">
        <w:t>.</w:t>
      </w:r>
      <w:r w:rsidRPr="002849D1">
        <w:tab/>
        <w:t xml:space="preserve">If the </w:t>
      </w:r>
      <w:r w:rsidR="002849D1" w:rsidRPr="002849D1">
        <w:rPr>
          <w:position w:val="6"/>
          <w:sz w:val="16"/>
          <w:szCs w:val="16"/>
        </w:rPr>
        <w:t>*</w:t>
      </w:r>
      <w:r w:rsidRPr="002849D1">
        <w:t xml:space="preserve">actual application of the thing is greater than its </w:t>
      </w:r>
      <w:r w:rsidR="002849D1" w:rsidRPr="002849D1">
        <w:rPr>
          <w:position w:val="6"/>
          <w:sz w:val="16"/>
          <w:szCs w:val="16"/>
        </w:rPr>
        <w:t>*</w:t>
      </w:r>
      <w:r w:rsidRPr="002849D1">
        <w:t xml:space="preserve">intended or former application, you have a </w:t>
      </w:r>
      <w:r w:rsidRPr="002849D1">
        <w:rPr>
          <w:b/>
          <w:bCs/>
          <w:i/>
          <w:iCs/>
        </w:rPr>
        <w:t>decreasing adjustment</w:t>
      </w:r>
      <w:r w:rsidRPr="002849D1">
        <w:t xml:space="preserve">, for the </w:t>
      </w:r>
      <w:r w:rsidR="002849D1" w:rsidRPr="002849D1">
        <w:rPr>
          <w:position w:val="6"/>
          <w:sz w:val="16"/>
          <w:szCs w:val="16"/>
        </w:rPr>
        <w:t>*</w:t>
      </w:r>
      <w:r w:rsidRPr="002849D1">
        <w:t>adjustment period, for the acquisition or importation.</w:t>
      </w:r>
    </w:p>
    <w:p w:rsidR="00300522" w:rsidRPr="002849D1" w:rsidRDefault="00300522" w:rsidP="00300522">
      <w:pPr>
        <w:pStyle w:val="BoxStep"/>
      </w:pPr>
      <w:r w:rsidRPr="002849D1">
        <w:rPr>
          <w:iCs/>
        </w:rPr>
        <w:t>Step 5</w:t>
      </w:r>
      <w:r w:rsidRPr="002849D1">
        <w:t>.</w:t>
      </w:r>
      <w:r w:rsidRPr="002849D1">
        <w:tab/>
        <w:t xml:space="preserve">If the </w:t>
      </w:r>
      <w:r w:rsidR="002849D1" w:rsidRPr="002849D1">
        <w:rPr>
          <w:position w:val="6"/>
          <w:sz w:val="16"/>
          <w:szCs w:val="16"/>
        </w:rPr>
        <w:t>*</w:t>
      </w:r>
      <w:r w:rsidRPr="002849D1">
        <w:t xml:space="preserve">actual application of the thing is the same as its </w:t>
      </w:r>
      <w:r w:rsidR="002849D1" w:rsidRPr="002849D1">
        <w:rPr>
          <w:position w:val="6"/>
          <w:sz w:val="16"/>
          <w:szCs w:val="16"/>
        </w:rPr>
        <w:t>*</w:t>
      </w:r>
      <w:r w:rsidRPr="002849D1">
        <w:t xml:space="preserve">intended or former application, you have neither an increasing adjustment nor a decreasing adjustment, for the </w:t>
      </w:r>
      <w:r w:rsidR="002849D1" w:rsidRPr="002849D1">
        <w:rPr>
          <w:position w:val="6"/>
          <w:sz w:val="16"/>
          <w:szCs w:val="16"/>
        </w:rPr>
        <w:t>*</w:t>
      </w:r>
      <w:r w:rsidRPr="002849D1">
        <w:t>adjustment period, for the acquisition or importation.</w:t>
      </w:r>
    </w:p>
    <w:p w:rsidR="00300522" w:rsidRPr="002849D1" w:rsidRDefault="00300522" w:rsidP="00300522">
      <w:pPr>
        <w:pStyle w:val="subsection"/>
      </w:pPr>
      <w:r w:rsidRPr="002849D1">
        <w:tab/>
        <w:t>(2)</w:t>
      </w:r>
      <w:r w:rsidRPr="002849D1">
        <w:tab/>
      </w:r>
      <w:r w:rsidR="002849D1" w:rsidRPr="002849D1">
        <w:rPr>
          <w:position w:val="6"/>
          <w:sz w:val="16"/>
          <w:szCs w:val="16"/>
        </w:rPr>
        <w:t>*</w:t>
      </w:r>
      <w:r w:rsidRPr="002849D1">
        <w:t xml:space="preserve">Actual applications and </w:t>
      </w:r>
      <w:r w:rsidR="002849D1" w:rsidRPr="002849D1">
        <w:rPr>
          <w:position w:val="6"/>
          <w:sz w:val="16"/>
          <w:szCs w:val="16"/>
        </w:rPr>
        <w:t>*</w:t>
      </w:r>
      <w:r w:rsidRPr="002849D1">
        <w:t>intended or former applications are to be expressed as percentages.</w:t>
      </w:r>
    </w:p>
    <w:p w:rsidR="00300522" w:rsidRPr="002849D1" w:rsidRDefault="00300522" w:rsidP="00300522">
      <w:pPr>
        <w:pStyle w:val="subsection"/>
      </w:pPr>
      <w:r w:rsidRPr="002849D1">
        <w:tab/>
        <w:t>(3)</w:t>
      </w:r>
      <w:r w:rsidRPr="002849D1">
        <w:tab/>
        <w:t xml:space="preserve">If the thing is acquired through a </w:t>
      </w:r>
      <w:r w:rsidR="002849D1" w:rsidRPr="002849D1">
        <w:rPr>
          <w:position w:val="6"/>
          <w:sz w:val="16"/>
          <w:szCs w:val="16"/>
        </w:rPr>
        <w:t>*</w:t>
      </w:r>
      <w:r w:rsidRPr="002849D1">
        <w:t xml:space="preserve">reduced credit acquisition and, at the time of the acquisition, it was wholly for a </w:t>
      </w:r>
      <w:r w:rsidR="002849D1" w:rsidRPr="002849D1">
        <w:rPr>
          <w:position w:val="6"/>
          <w:sz w:val="16"/>
          <w:szCs w:val="16"/>
        </w:rPr>
        <w:t>*</w:t>
      </w:r>
      <w:r w:rsidRPr="002849D1">
        <w:t>creditable purpose because of Division</w:t>
      </w:r>
      <w:r w:rsidR="002849D1">
        <w:t> </w:t>
      </w:r>
      <w:r w:rsidRPr="002849D1">
        <w:t>70, the extent to which it was acquired for a creditable purpose is the reduced input tax credit percentage prescribed for the purposes of subsection</w:t>
      </w:r>
      <w:r w:rsidR="002849D1">
        <w:t> </w:t>
      </w:r>
      <w:r w:rsidRPr="002849D1">
        <w:t>70</w:t>
      </w:r>
      <w:r w:rsidR="002849D1">
        <w:noBreakHyphen/>
      </w:r>
      <w:r w:rsidRPr="002849D1">
        <w:t>5(2) for an acquisition of that kind.</w:t>
      </w:r>
    </w:p>
    <w:p w:rsidR="00300522" w:rsidRPr="002849D1" w:rsidRDefault="00300522" w:rsidP="00300522">
      <w:pPr>
        <w:pStyle w:val="ActHead5"/>
      </w:pPr>
      <w:bookmarkStart w:id="750" w:name="_Toc364851115"/>
      <w:r w:rsidRPr="002849D1">
        <w:rPr>
          <w:rStyle w:val="CharSectno"/>
        </w:rPr>
        <w:t>129</w:t>
      </w:r>
      <w:r w:rsidR="002849D1" w:rsidRPr="002849D1">
        <w:rPr>
          <w:rStyle w:val="CharSectno"/>
        </w:rPr>
        <w:noBreakHyphen/>
      </w:r>
      <w:r w:rsidRPr="002849D1">
        <w:rPr>
          <w:rStyle w:val="CharSectno"/>
        </w:rPr>
        <w:t>45</w:t>
      </w:r>
      <w:r w:rsidRPr="002849D1">
        <w:t xml:space="preserve">  Gifts to gift</w:t>
      </w:r>
      <w:r w:rsidR="002849D1">
        <w:noBreakHyphen/>
      </w:r>
      <w:r w:rsidRPr="002849D1">
        <w:t>deductible entities</w:t>
      </w:r>
      <w:bookmarkEnd w:id="750"/>
    </w:p>
    <w:p w:rsidR="00300522" w:rsidRPr="002849D1" w:rsidRDefault="00300522" w:rsidP="00300522">
      <w:pPr>
        <w:pStyle w:val="subsection"/>
      </w:pPr>
      <w:r w:rsidRPr="002849D1">
        <w:tab/>
        <w:t>(1)</w:t>
      </w:r>
      <w:r w:rsidRPr="002849D1">
        <w:tab/>
        <w:t xml:space="preserve">If you are or were entitled to an input tax credit for the </w:t>
      </w:r>
      <w:r w:rsidR="002849D1" w:rsidRPr="002849D1">
        <w:rPr>
          <w:position w:val="6"/>
          <w:sz w:val="16"/>
          <w:szCs w:val="16"/>
        </w:rPr>
        <w:t>*</w:t>
      </w:r>
      <w:r w:rsidRPr="002849D1">
        <w:t xml:space="preserve">creditable acquisition of a thing, an </w:t>
      </w:r>
      <w:r w:rsidR="002849D1" w:rsidRPr="002849D1">
        <w:rPr>
          <w:position w:val="6"/>
          <w:sz w:val="16"/>
          <w:szCs w:val="16"/>
        </w:rPr>
        <w:t>*</w:t>
      </w:r>
      <w:r w:rsidRPr="002849D1">
        <w:t xml:space="preserve">adjustment does not arise under this </w:t>
      </w:r>
      <w:r w:rsidR="00A53099" w:rsidRPr="002849D1">
        <w:t>Subdivision</w:t>
      </w:r>
      <w:r w:rsidR="00A36DB5" w:rsidRPr="002849D1">
        <w:t xml:space="preserve"> </w:t>
      </w:r>
      <w:r w:rsidRPr="002849D1">
        <w:t xml:space="preserve">merely because you supply the thing as a gift to </w:t>
      </w:r>
      <w:r w:rsidR="001D12C8" w:rsidRPr="002849D1">
        <w:t xml:space="preserve">an </w:t>
      </w:r>
      <w:r w:rsidR="002849D1" w:rsidRPr="002849D1">
        <w:rPr>
          <w:position w:val="6"/>
          <w:sz w:val="16"/>
        </w:rPr>
        <w:t>*</w:t>
      </w:r>
      <w:r w:rsidR="001D12C8" w:rsidRPr="002849D1">
        <w:t>endorsed charity</w:t>
      </w:r>
      <w:r w:rsidRPr="002849D1">
        <w:t xml:space="preserve"> or </w:t>
      </w:r>
      <w:r w:rsidR="002849D1" w:rsidRPr="002849D1">
        <w:rPr>
          <w:position w:val="6"/>
          <w:sz w:val="16"/>
          <w:szCs w:val="16"/>
        </w:rPr>
        <w:t>*</w:t>
      </w:r>
      <w:r w:rsidRPr="002849D1">
        <w:t>gift</w:t>
      </w:r>
      <w:r w:rsidR="002849D1">
        <w:noBreakHyphen/>
      </w:r>
      <w:r w:rsidRPr="002849D1">
        <w:t>deductible entity.</w:t>
      </w:r>
    </w:p>
    <w:p w:rsidR="00300522" w:rsidRPr="002849D1" w:rsidRDefault="00300522" w:rsidP="00300522">
      <w:pPr>
        <w:pStyle w:val="subsection"/>
      </w:pPr>
      <w:r w:rsidRPr="002849D1">
        <w:tab/>
        <w:t>(3)</w:t>
      </w:r>
      <w:r w:rsidRPr="002849D1">
        <w:tab/>
      </w:r>
      <w:r w:rsidR="002849D1">
        <w:t>Subsection (</w:t>
      </w:r>
      <w:r w:rsidRPr="002849D1">
        <w:t xml:space="preserve">1) does not apply in relation to a thing that you supply to a </w:t>
      </w:r>
      <w:r w:rsidR="002849D1" w:rsidRPr="002849D1">
        <w:rPr>
          <w:position w:val="6"/>
          <w:sz w:val="16"/>
        </w:rPr>
        <w:t>*</w:t>
      </w:r>
      <w:r w:rsidRPr="002849D1">
        <w:t>gift</w:t>
      </w:r>
      <w:r w:rsidR="002849D1">
        <w:noBreakHyphen/>
      </w:r>
      <w:r w:rsidRPr="002849D1">
        <w:t xml:space="preserve">deductible entity endorsed as a deductible gift recipient (within the meaning of the </w:t>
      </w:r>
      <w:r w:rsidR="002849D1" w:rsidRPr="002849D1">
        <w:rPr>
          <w:position w:val="6"/>
          <w:sz w:val="16"/>
        </w:rPr>
        <w:t>*</w:t>
      </w:r>
      <w:r w:rsidRPr="002849D1">
        <w:t>ITAA 1997) under section</w:t>
      </w:r>
      <w:r w:rsidR="002849D1">
        <w:t> </w:t>
      </w:r>
      <w:r w:rsidRPr="002849D1">
        <w:t>30</w:t>
      </w:r>
      <w:r w:rsidR="002849D1">
        <w:noBreakHyphen/>
      </w:r>
      <w:r w:rsidRPr="002849D1">
        <w:t>120 of the ITAA 1997, unless:</w:t>
      </w:r>
    </w:p>
    <w:p w:rsidR="00300522" w:rsidRPr="002849D1" w:rsidRDefault="00300522" w:rsidP="00300522">
      <w:pPr>
        <w:pStyle w:val="paragraph"/>
      </w:pPr>
      <w:r w:rsidRPr="002849D1">
        <w:tab/>
        <w:t>(a)</w:t>
      </w:r>
      <w:r w:rsidRPr="002849D1">
        <w:tab/>
        <w:t>the entity is:</w:t>
      </w:r>
    </w:p>
    <w:p w:rsidR="00034425" w:rsidRPr="002849D1" w:rsidRDefault="00034425" w:rsidP="00034425">
      <w:pPr>
        <w:pStyle w:val="paragraphsub"/>
      </w:pPr>
      <w:r w:rsidRPr="002849D1">
        <w:tab/>
        <w:t>(i)</w:t>
      </w:r>
      <w:r w:rsidRPr="002849D1">
        <w:tab/>
        <w:t xml:space="preserve">an </w:t>
      </w:r>
      <w:r w:rsidR="002849D1" w:rsidRPr="002849D1">
        <w:rPr>
          <w:position w:val="6"/>
          <w:sz w:val="16"/>
        </w:rPr>
        <w:t>*</w:t>
      </w:r>
      <w:r w:rsidRPr="002849D1">
        <w:t>endorsed charity; or</w:t>
      </w:r>
    </w:p>
    <w:p w:rsidR="00300522" w:rsidRPr="002849D1" w:rsidRDefault="00300522" w:rsidP="00300522">
      <w:pPr>
        <w:pStyle w:val="paragraphsub"/>
      </w:pPr>
      <w:r w:rsidRPr="002849D1">
        <w:tab/>
        <w:t>(ii)</w:t>
      </w:r>
      <w:r w:rsidRPr="002849D1">
        <w:tab/>
        <w:t>a fund, authority or institution of a kind referred to in paragraph</w:t>
      </w:r>
      <w:r w:rsidR="002849D1">
        <w:t> </w:t>
      </w:r>
      <w:r w:rsidRPr="002849D1">
        <w:t>30</w:t>
      </w:r>
      <w:r w:rsidR="002849D1">
        <w:noBreakHyphen/>
      </w:r>
      <w:r w:rsidRPr="002849D1">
        <w:t>125(1)(b) of the ITAA 1997; or</w:t>
      </w:r>
    </w:p>
    <w:p w:rsidR="00300522" w:rsidRPr="002849D1" w:rsidRDefault="00300522" w:rsidP="00300522">
      <w:pPr>
        <w:pStyle w:val="paragraph"/>
      </w:pPr>
      <w:r w:rsidRPr="002849D1">
        <w:lastRenderedPageBreak/>
        <w:tab/>
        <w:t>(b)</w:t>
      </w:r>
      <w:r w:rsidRPr="002849D1">
        <w:tab/>
        <w:t xml:space="preserve">each purpose to which the supply relates is a </w:t>
      </w:r>
      <w:r w:rsidR="002849D1" w:rsidRPr="002849D1">
        <w:rPr>
          <w:position w:val="6"/>
          <w:sz w:val="16"/>
        </w:rPr>
        <w:t>*</w:t>
      </w:r>
      <w:r w:rsidRPr="002849D1">
        <w:t>gift</w:t>
      </w:r>
      <w:r w:rsidR="002849D1">
        <w:noBreakHyphen/>
      </w:r>
      <w:r w:rsidRPr="002849D1">
        <w:t>deductible purpose of the entity.</w:t>
      </w:r>
    </w:p>
    <w:p w:rsidR="00300522" w:rsidRPr="002849D1" w:rsidRDefault="00300522" w:rsidP="00300522">
      <w:pPr>
        <w:pStyle w:val="notetext"/>
      </w:pPr>
      <w:r w:rsidRPr="002849D1">
        <w:t>Note:</w:t>
      </w:r>
      <w:r w:rsidRPr="002849D1">
        <w:tab/>
        <w:t>This subsection excludes from this section supplies to certain (but not all) gift</w:t>
      </w:r>
      <w:r w:rsidR="002849D1">
        <w:noBreakHyphen/>
      </w:r>
      <w:r w:rsidRPr="002849D1">
        <w:t>deductible entities that are only endorsed for the operation of a fund, authority or institution. However, supplies can be covered by this section if they relate to the principal purpose of the fund, authority or institution.</w:t>
      </w:r>
    </w:p>
    <w:p w:rsidR="00300522" w:rsidRPr="002849D1" w:rsidRDefault="00300522" w:rsidP="00300522">
      <w:pPr>
        <w:pStyle w:val="ActHead5"/>
      </w:pPr>
      <w:bookmarkStart w:id="751" w:name="_Toc364851116"/>
      <w:r w:rsidRPr="002849D1">
        <w:rPr>
          <w:rStyle w:val="CharSectno"/>
        </w:rPr>
        <w:t>129</w:t>
      </w:r>
      <w:r w:rsidR="002849D1" w:rsidRPr="002849D1">
        <w:rPr>
          <w:rStyle w:val="CharSectno"/>
        </w:rPr>
        <w:noBreakHyphen/>
      </w:r>
      <w:r w:rsidRPr="002849D1">
        <w:rPr>
          <w:rStyle w:val="CharSectno"/>
        </w:rPr>
        <w:t>50</w:t>
      </w:r>
      <w:r w:rsidRPr="002849D1">
        <w:t xml:space="preserve">  Creditable purpose</w:t>
      </w:r>
      <w:bookmarkEnd w:id="751"/>
    </w:p>
    <w:p w:rsidR="00300522" w:rsidRPr="002849D1" w:rsidRDefault="00300522" w:rsidP="00300522">
      <w:pPr>
        <w:pStyle w:val="subsection"/>
      </w:pPr>
      <w:r w:rsidRPr="002849D1">
        <w:tab/>
        <w:t>(1)</w:t>
      </w:r>
      <w:r w:rsidRPr="002849D1">
        <w:tab/>
        <w:t xml:space="preserve">You </w:t>
      </w:r>
      <w:r w:rsidR="002849D1" w:rsidRPr="002849D1">
        <w:rPr>
          <w:position w:val="6"/>
          <w:sz w:val="16"/>
          <w:szCs w:val="16"/>
        </w:rPr>
        <w:t>*</w:t>
      </w:r>
      <w:r w:rsidRPr="002849D1">
        <w:t xml:space="preserve">apply a thing for a </w:t>
      </w:r>
      <w:r w:rsidRPr="002849D1">
        <w:rPr>
          <w:b/>
          <w:bCs/>
          <w:i/>
          <w:iCs/>
        </w:rPr>
        <w:t>creditable purpose</w:t>
      </w:r>
      <w:r w:rsidRPr="002849D1">
        <w:t xml:space="preserve"> to the extent that you apply it in </w:t>
      </w:r>
      <w:r w:rsidR="002849D1" w:rsidRPr="002849D1">
        <w:rPr>
          <w:position w:val="6"/>
          <w:sz w:val="16"/>
          <w:szCs w:val="16"/>
        </w:rPr>
        <w:t>*</w:t>
      </w:r>
      <w:r w:rsidRPr="002849D1">
        <w:t xml:space="preserve">carrying on your </w:t>
      </w:r>
      <w:r w:rsidR="002849D1" w:rsidRPr="002849D1">
        <w:rPr>
          <w:position w:val="6"/>
          <w:sz w:val="16"/>
          <w:szCs w:val="16"/>
        </w:rPr>
        <w:t>*</w:t>
      </w:r>
      <w:r w:rsidRPr="002849D1">
        <w:t>enterprise.</w:t>
      </w:r>
    </w:p>
    <w:p w:rsidR="00300522" w:rsidRPr="002849D1" w:rsidRDefault="00300522" w:rsidP="00300522">
      <w:pPr>
        <w:pStyle w:val="subsection"/>
      </w:pPr>
      <w:r w:rsidRPr="002849D1">
        <w:tab/>
        <w:t>(2)</w:t>
      </w:r>
      <w:r w:rsidRPr="002849D1">
        <w:tab/>
        <w:t xml:space="preserve">However, you do not </w:t>
      </w:r>
      <w:r w:rsidR="002849D1" w:rsidRPr="002849D1">
        <w:rPr>
          <w:position w:val="6"/>
          <w:sz w:val="16"/>
          <w:szCs w:val="16"/>
        </w:rPr>
        <w:t>*</w:t>
      </w:r>
      <w:r w:rsidRPr="002849D1">
        <w:t>apply a thing for a creditable purpose to the extent that:</w:t>
      </w:r>
    </w:p>
    <w:p w:rsidR="00300522" w:rsidRPr="002849D1" w:rsidRDefault="00300522" w:rsidP="00300522">
      <w:pPr>
        <w:pStyle w:val="paragraph"/>
      </w:pPr>
      <w:r w:rsidRPr="002849D1">
        <w:tab/>
        <w:t>(a)</w:t>
      </w:r>
      <w:r w:rsidRPr="002849D1">
        <w:tab/>
        <w:t xml:space="preserve">the application relates to making supplies that are </w:t>
      </w:r>
      <w:r w:rsidR="002849D1" w:rsidRPr="002849D1">
        <w:rPr>
          <w:position w:val="6"/>
          <w:sz w:val="16"/>
          <w:szCs w:val="16"/>
        </w:rPr>
        <w:t>*</w:t>
      </w:r>
      <w:r w:rsidRPr="002849D1">
        <w:t>input taxed; or</w:t>
      </w:r>
    </w:p>
    <w:p w:rsidR="00300522" w:rsidRPr="002849D1" w:rsidRDefault="00300522" w:rsidP="00300522">
      <w:pPr>
        <w:pStyle w:val="paragraph"/>
      </w:pPr>
      <w:r w:rsidRPr="002849D1">
        <w:tab/>
        <w:t>(b)</w:t>
      </w:r>
      <w:r w:rsidRPr="002849D1">
        <w:tab/>
        <w:t>the application is of a private or domestic nature.</w:t>
      </w:r>
    </w:p>
    <w:p w:rsidR="00300522" w:rsidRPr="002849D1" w:rsidRDefault="00300522" w:rsidP="00300522">
      <w:pPr>
        <w:pStyle w:val="subsection"/>
      </w:pPr>
      <w:r w:rsidRPr="002849D1">
        <w:tab/>
        <w:t>(3)</w:t>
      </w:r>
      <w:r w:rsidRPr="002849D1">
        <w:tab/>
        <w:t xml:space="preserve">To the extent that an </w:t>
      </w:r>
      <w:r w:rsidR="002849D1" w:rsidRPr="002849D1">
        <w:rPr>
          <w:position w:val="6"/>
          <w:sz w:val="16"/>
          <w:szCs w:val="16"/>
        </w:rPr>
        <w:t>*</w:t>
      </w:r>
      <w:r w:rsidRPr="002849D1">
        <w:t xml:space="preserve">application relates to making </w:t>
      </w:r>
      <w:r w:rsidR="002849D1" w:rsidRPr="002849D1">
        <w:rPr>
          <w:position w:val="6"/>
          <w:sz w:val="16"/>
          <w:szCs w:val="16"/>
        </w:rPr>
        <w:t>*</w:t>
      </w:r>
      <w:r w:rsidRPr="002849D1">
        <w:t xml:space="preserve">financial supplies through an </w:t>
      </w:r>
      <w:r w:rsidR="002849D1" w:rsidRPr="002849D1">
        <w:rPr>
          <w:position w:val="6"/>
          <w:sz w:val="16"/>
          <w:szCs w:val="16"/>
        </w:rPr>
        <w:t>*</w:t>
      </w:r>
      <w:r w:rsidRPr="002849D1">
        <w:t xml:space="preserve">enterprise, or a part of an enterprise, that you </w:t>
      </w:r>
      <w:r w:rsidR="002849D1" w:rsidRPr="002849D1">
        <w:rPr>
          <w:position w:val="6"/>
          <w:sz w:val="16"/>
          <w:szCs w:val="16"/>
        </w:rPr>
        <w:t>*</w:t>
      </w:r>
      <w:r w:rsidRPr="002849D1">
        <w:t xml:space="preserve">carry on outside </w:t>
      </w:r>
      <w:smartTag w:uri="urn:schemas-microsoft-com:office:smarttags" w:element="country-region">
        <w:smartTag w:uri="urn:schemas-microsoft-com:office:smarttags" w:element="place">
          <w:r w:rsidRPr="002849D1">
            <w:t>Australia</w:t>
          </w:r>
        </w:smartTag>
      </w:smartTag>
      <w:r w:rsidRPr="002849D1">
        <w:t xml:space="preserve">, the application is not, for the purposes of </w:t>
      </w:r>
      <w:r w:rsidR="002849D1">
        <w:t>paragraph (</w:t>
      </w:r>
      <w:r w:rsidRPr="002849D1">
        <w:t xml:space="preserve">2)(a), treated as one that relates to making supplies that would be </w:t>
      </w:r>
      <w:r w:rsidR="002849D1" w:rsidRPr="002849D1">
        <w:rPr>
          <w:position w:val="6"/>
          <w:sz w:val="16"/>
          <w:szCs w:val="16"/>
        </w:rPr>
        <w:t>*</w:t>
      </w:r>
      <w:r w:rsidRPr="002849D1">
        <w:t>input taxed.</w:t>
      </w:r>
    </w:p>
    <w:p w:rsidR="00300522" w:rsidRPr="002849D1" w:rsidRDefault="00300522" w:rsidP="00300522">
      <w:pPr>
        <w:pStyle w:val="ActHead5"/>
      </w:pPr>
      <w:bookmarkStart w:id="752" w:name="_Toc364851117"/>
      <w:r w:rsidRPr="002849D1">
        <w:rPr>
          <w:rStyle w:val="CharSectno"/>
        </w:rPr>
        <w:t>129</w:t>
      </w:r>
      <w:r w:rsidR="002849D1" w:rsidRPr="002849D1">
        <w:rPr>
          <w:rStyle w:val="CharSectno"/>
        </w:rPr>
        <w:noBreakHyphen/>
      </w:r>
      <w:r w:rsidRPr="002849D1">
        <w:rPr>
          <w:rStyle w:val="CharSectno"/>
        </w:rPr>
        <w:t>55</w:t>
      </w:r>
      <w:r w:rsidRPr="002849D1">
        <w:t xml:space="preserve">  Meaning of </w:t>
      </w:r>
      <w:r w:rsidRPr="002849D1">
        <w:rPr>
          <w:i/>
          <w:iCs/>
        </w:rPr>
        <w:t>apply</w:t>
      </w:r>
      <w:bookmarkEnd w:id="752"/>
    </w:p>
    <w:p w:rsidR="00300522" w:rsidRPr="002849D1" w:rsidRDefault="00300522" w:rsidP="00300522">
      <w:pPr>
        <w:pStyle w:val="subsection"/>
      </w:pPr>
      <w:r w:rsidRPr="002849D1">
        <w:tab/>
      </w:r>
      <w:r w:rsidRPr="002849D1">
        <w:tab/>
      </w:r>
      <w:r w:rsidRPr="002849D1">
        <w:rPr>
          <w:b/>
          <w:bCs/>
          <w:i/>
          <w:iCs/>
        </w:rPr>
        <w:t>Apply</w:t>
      </w:r>
      <w:r w:rsidRPr="002849D1">
        <w:t>, in relation to a thing acquired or imported, includes:</w:t>
      </w:r>
    </w:p>
    <w:p w:rsidR="00300522" w:rsidRPr="002849D1" w:rsidRDefault="00300522" w:rsidP="00300522">
      <w:pPr>
        <w:pStyle w:val="paragraph"/>
      </w:pPr>
      <w:r w:rsidRPr="002849D1">
        <w:tab/>
        <w:t>(a)</w:t>
      </w:r>
      <w:r w:rsidRPr="002849D1">
        <w:tab/>
        <w:t>supply the thing; and</w:t>
      </w:r>
    </w:p>
    <w:p w:rsidR="00300522" w:rsidRPr="002849D1" w:rsidRDefault="00300522" w:rsidP="00300522">
      <w:pPr>
        <w:pStyle w:val="paragraph"/>
      </w:pPr>
      <w:r w:rsidRPr="002849D1">
        <w:tab/>
        <w:t>(b)</w:t>
      </w:r>
      <w:r w:rsidRPr="002849D1">
        <w:tab/>
        <w:t>consume, dispose of or destroy the thing; and</w:t>
      </w:r>
    </w:p>
    <w:p w:rsidR="00300522" w:rsidRPr="002849D1" w:rsidRDefault="00300522" w:rsidP="00300522">
      <w:pPr>
        <w:pStyle w:val="paragraph"/>
      </w:pPr>
      <w:r w:rsidRPr="002849D1">
        <w:tab/>
        <w:t>(c)</w:t>
      </w:r>
      <w:r w:rsidRPr="002849D1">
        <w:tab/>
        <w:t>allow another entity to consume, dispose of or destroy the thing.</w:t>
      </w:r>
    </w:p>
    <w:p w:rsidR="00300522" w:rsidRPr="002849D1" w:rsidRDefault="00300522" w:rsidP="00300522">
      <w:pPr>
        <w:pStyle w:val="ActHead4"/>
      </w:pPr>
      <w:bookmarkStart w:id="753" w:name="_Toc364851118"/>
      <w:r w:rsidRPr="002849D1">
        <w:rPr>
          <w:rStyle w:val="CharSubdNo"/>
        </w:rPr>
        <w:lastRenderedPageBreak/>
        <w:t>Subdivision</w:t>
      </w:r>
      <w:r w:rsidR="002849D1" w:rsidRPr="002849D1">
        <w:rPr>
          <w:rStyle w:val="CharSubdNo"/>
        </w:rPr>
        <w:t> </w:t>
      </w:r>
      <w:r w:rsidRPr="002849D1">
        <w:rPr>
          <w:rStyle w:val="CharSubdNo"/>
        </w:rPr>
        <w:t>129</w:t>
      </w:r>
      <w:r w:rsidR="002849D1" w:rsidRPr="002849D1">
        <w:rPr>
          <w:rStyle w:val="CharSubdNo"/>
        </w:rPr>
        <w:noBreakHyphen/>
      </w:r>
      <w:r w:rsidRPr="002849D1">
        <w:rPr>
          <w:rStyle w:val="CharSubdNo"/>
        </w:rPr>
        <w:t>D</w:t>
      </w:r>
      <w:r w:rsidRPr="002849D1">
        <w:t>—</w:t>
      </w:r>
      <w:r w:rsidRPr="002849D1">
        <w:rPr>
          <w:rStyle w:val="CharSubdText"/>
        </w:rPr>
        <w:t>Amounts of adjustments for acquisitions and importations</w:t>
      </w:r>
      <w:bookmarkEnd w:id="753"/>
    </w:p>
    <w:p w:rsidR="00300522" w:rsidRPr="002849D1" w:rsidRDefault="00300522" w:rsidP="00300522">
      <w:pPr>
        <w:pStyle w:val="ActHead5"/>
      </w:pPr>
      <w:bookmarkStart w:id="754" w:name="_Toc364851119"/>
      <w:r w:rsidRPr="002849D1">
        <w:rPr>
          <w:rStyle w:val="CharSectno"/>
        </w:rPr>
        <w:t>129</w:t>
      </w:r>
      <w:r w:rsidR="002849D1" w:rsidRPr="002849D1">
        <w:rPr>
          <w:rStyle w:val="CharSectno"/>
        </w:rPr>
        <w:noBreakHyphen/>
      </w:r>
      <w:r w:rsidRPr="002849D1">
        <w:rPr>
          <w:rStyle w:val="CharSectno"/>
        </w:rPr>
        <w:t>70</w:t>
      </w:r>
      <w:r w:rsidRPr="002849D1">
        <w:t xml:space="preserve">  The amount of an increasing adjustment</w:t>
      </w:r>
      <w:bookmarkEnd w:id="754"/>
    </w:p>
    <w:p w:rsidR="00300522" w:rsidRPr="002849D1" w:rsidRDefault="00300522" w:rsidP="00300522">
      <w:pPr>
        <w:pStyle w:val="subsection"/>
      </w:pPr>
      <w:r w:rsidRPr="002849D1">
        <w:tab/>
      </w:r>
      <w:r w:rsidRPr="002849D1">
        <w:tab/>
        <w:t xml:space="preserve">The amount of an </w:t>
      </w:r>
      <w:r w:rsidR="002849D1" w:rsidRPr="002849D1">
        <w:rPr>
          <w:position w:val="6"/>
          <w:sz w:val="16"/>
          <w:szCs w:val="16"/>
        </w:rPr>
        <w:t>*</w:t>
      </w:r>
      <w:r w:rsidRPr="002849D1">
        <w:t>increasing adjustment that you have under Step 3 of the Method statement in section</w:t>
      </w:r>
      <w:r w:rsidR="002849D1">
        <w:t> </w:t>
      </w:r>
      <w:r w:rsidRPr="002849D1">
        <w:t>129</w:t>
      </w:r>
      <w:r w:rsidR="002849D1">
        <w:noBreakHyphen/>
      </w:r>
      <w:r w:rsidRPr="002849D1">
        <w:t>40 for the thing acquired or imported is worked out as follows:</w:t>
      </w:r>
    </w:p>
    <w:p w:rsidR="008C20F3" w:rsidRPr="002849D1" w:rsidRDefault="00143843" w:rsidP="00A53099">
      <w:pPr>
        <w:pStyle w:val="Formula"/>
        <w:spacing w:before="120" w:after="120"/>
        <w:rPr>
          <w:position w:val="-44"/>
        </w:rPr>
      </w:pPr>
      <w:r w:rsidRPr="002849D1">
        <w:rPr>
          <w:noProof/>
        </w:rPr>
        <w:drawing>
          <wp:inline distT="0" distB="0" distL="0" distR="0" wp14:anchorId="1603DD70" wp14:editId="2D52D520">
            <wp:extent cx="3905250" cy="628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905250" cy="628650"/>
                    </a:xfrm>
                    <a:prstGeom prst="rect">
                      <a:avLst/>
                    </a:prstGeom>
                    <a:noFill/>
                    <a:ln>
                      <a:noFill/>
                    </a:ln>
                  </pic:spPr>
                </pic:pic>
              </a:graphicData>
            </a:graphic>
          </wp:inline>
        </w:drawing>
      </w:r>
    </w:p>
    <w:p w:rsidR="00300522" w:rsidRPr="002849D1" w:rsidRDefault="00300522" w:rsidP="008C20F3">
      <w:pPr>
        <w:pStyle w:val="subsection2"/>
      </w:pPr>
      <w:r w:rsidRPr="002849D1">
        <w:t>where:</w:t>
      </w:r>
    </w:p>
    <w:p w:rsidR="00300522" w:rsidRPr="002849D1" w:rsidRDefault="00300522" w:rsidP="00300522">
      <w:pPr>
        <w:pStyle w:val="Definition"/>
      </w:pPr>
      <w:r w:rsidRPr="002849D1">
        <w:rPr>
          <w:b/>
          <w:bCs/>
          <w:i/>
          <w:iCs/>
        </w:rPr>
        <w:t>full input tax credit</w:t>
      </w:r>
      <w:r w:rsidRPr="002849D1">
        <w:t xml:space="preserve"> is the amount of the input tax credit to which you would have been entitled for acquiring or importing the thing for the purpose of your </w:t>
      </w:r>
      <w:r w:rsidR="002849D1" w:rsidRPr="002849D1">
        <w:rPr>
          <w:position w:val="6"/>
          <w:sz w:val="16"/>
          <w:szCs w:val="16"/>
        </w:rPr>
        <w:t>*</w:t>
      </w:r>
      <w:r w:rsidRPr="002849D1">
        <w:t>enterprise if:</w:t>
      </w:r>
    </w:p>
    <w:p w:rsidR="00300522" w:rsidRPr="002849D1" w:rsidRDefault="00300522" w:rsidP="00300522">
      <w:pPr>
        <w:pStyle w:val="paragraph"/>
      </w:pPr>
      <w:r w:rsidRPr="002849D1">
        <w:tab/>
        <w:t>(a)</w:t>
      </w:r>
      <w:r w:rsidRPr="002849D1">
        <w:tab/>
        <w:t xml:space="preserve">the acquisition or importation had been solely for a </w:t>
      </w:r>
      <w:r w:rsidR="002849D1" w:rsidRPr="002849D1">
        <w:rPr>
          <w:position w:val="6"/>
          <w:sz w:val="16"/>
          <w:szCs w:val="16"/>
        </w:rPr>
        <w:t>*</w:t>
      </w:r>
      <w:r w:rsidRPr="002849D1">
        <w:t>creditable purpose; and</w:t>
      </w:r>
    </w:p>
    <w:p w:rsidR="00300522" w:rsidRPr="002849D1" w:rsidRDefault="00300522" w:rsidP="00300522">
      <w:pPr>
        <w:pStyle w:val="paragraph"/>
      </w:pPr>
      <w:r w:rsidRPr="002849D1">
        <w:tab/>
        <w:t>(b)</w:t>
      </w:r>
      <w:r w:rsidRPr="002849D1">
        <w:tab/>
        <w:t xml:space="preserve">in the case where the supply to you was a </w:t>
      </w:r>
      <w:r w:rsidR="002849D1" w:rsidRPr="002849D1">
        <w:rPr>
          <w:position w:val="6"/>
          <w:sz w:val="16"/>
          <w:szCs w:val="16"/>
        </w:rPr>
        <w:t>*</w:t>
      </w:r>
      <w:r w:rsidRPr="002849D1">
        <w:t>taxable supply because of section</w:t>
      </w:r>
      <w:r w:rsidR="002849D1">
        <w:t> </w:t>
      </w:r>
      <w:r w:rsidRPr="002849D1">
        <w:t>72</w:t>
      </w:r>
      <w:r w:rsidR="002849D1">
        <w:noBreakHyphen/>
      </w:r>
      <w:r w:rsidRPr="002849D1">
        <w:t>5 or 84</w:t>
      </w:r>
      <w:r w:rsidR="002849D1">
        <w:noBreakHyphen/>
      </w:r>
      <w:r w:rsidRPr="002849D1">
        <w:t xml:space="preserve">5—the supply had been or is a </w:t>
      </w:r>
      <w:r w:rsidR="002849D1" w:rsidRPr="002849D1">
        <w:rPr>
          <w:position w:val="6"/>
          <w:sz w:val="16"/>
          <w:szCs w:val="16"/>
        </w:rPr>
        <w:t>*</w:t>
      </w:r>
      <w:r w:rsidRPr="002849D1">
        <w:t>taxable supply under section</w:t>
      </w:r>
      <w:r w:rsidR="002849D1">
        <w:t> </w:t>
      </w:r>
      <w:r w:rsidRPr="002849D1">
        <w:t>9</w:t>
      </w:r>
      <w:r w:rsidR="002849D1">
        <w:noBreakHyphen/>
      </w:r>
      <w:r w:rsidRPr="002849D1">
        <w:t>5.</w:t>
      </w:r>
    </w:p>
    <w:p w:rsidR="00300522" w:rsidRPr="002849D1" w:rsidRDefault="00300522" w:rsidP="00300522">
      <w:pPr>
        <w:pStyle w:val="ActHead5"/>
      </w:pPr>
      <w:bookmarkStart w:id="755" w:name="_Toc364851120"/>
      <w:r w:rsidRPr="002849D1">
        <w:rPr>
          <w:rStyle w:val="CharSectno"/>
        </w:rPr>
        <w:t>129</w:t>
      </w:r>
      <w:r w:rsidR="002849D1" w:rsidRPr="002849D1">
        <w:rPr>
          <w:rStyle w:val="CharSectno"/>
        </w:rPr>
        <w:noBreakHyphen/>
      </w:r>
      <w:r w:rsidRPr="002849D1">
        <w:rPr>
          <w:rStyle w:val="CharSectno"/>
        </w:rPr>
        <w:t>75</w:t>
      </w:r>
      <w:r w:rsidRPr="002849D1">
        <w:t xml:space="preserve">  The amount of a decreasing adjustment</w:t>
      </w:r>
      <w:bookmarkEnd w:id="755"/>
    </w:p>
    <w:p w:rsidR="00300522" w:rsidRPr="002849D1" w:rsidRDefault="00300522" w:rsidP="00300522">
      <w:pPr>
        <w:pStyle w:val="subsection"/>
      </w:pPr>
      <w:r w:rsidRPr="002849D1">
        <w:tab/>
      </w:r>
      <w:r w:rsidRPr="002849D1">
        <w:tab/>
        <w:t xml:space="preserve">The amount of a </w:t>
      </w:r>
      <w:r w:rsidR="002849D1" w:rsidRPr="002849D1">
        <w:rPr>
          <w:position w:val="6"/>
          <w:sz w:val="16"/>
          <w:szCs w:val="16"/>
        </w:rPr>
        <w:t>*</w:t>
      </w:r>
      <w:r w:rsidRPr="002849D1">
        <w:t>decreasing adjustment that you have under Step 4 of the Method statement in section</w:t>
      </w:r>
      <w:r w:rsidR="002849D1">
        <w:t> </w:t>
      </w:r>
      <w:r w:rsidRPr="002849D1">
        <w:t>129</w:t>
      </w:r>
      <w:r w:rsidR="002849D1">
        <w:noBreakHyphen/>
      </w:r>
      <w:r w:rsidRPr="002849D1">
        <w:t>40 for the thing acquired or imported is worked out as follows:</w:t>
      </w:r>
    </w:p>
    <w:p w:rsidR="00300522" w:rsidRPr="002849D1" w:rsidRDefault="00143843" w:rsidP="00A53099">
      <w:pPr>
        <w:pStyle w:val="Formula"/>
        <w:spacing w:before="120" w:after="120"/>
      </w:pPr>
      <w:r w:rsidRPr="002849D1">
        <w:rPr>
          <w:noProof/>
        </w:rPr>
        <w:drawing>
          <wp:inline distT="0" distB="0" distL="0" distR="0" wp14:anchorId="5DC6F262" wp14:editId="344D7790">
            <wp:extent cx="3333750" cy="666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333750" cy="66675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266102">
      <w:pPr>
        <w:pStyle w:val="Definition"/>
        <w:keepNext/>
        <w:keepLines/>
      </w:pPr>
      <w:r w:rsidRPr="002849D1">
        <w:rPr>
          <w:b/>
          <w:bCs/>
          <w:i/>
          <w:iCs/>
        </w:rPr>
        <w:lastRenderedPageBreak/>
        <w:t>full input tax credit</w:t>
      </w:r>
      <w:r w:rsidRPr="002849D1">
        <w:t xml:space="preserve"> is the amount of the input tax credit to which you would have been entitled for acquiring or importing the thing for the purpose of your </w:t>
      </w:r>
      <w:r w:rsidR="002849D1" w:rsidRPr="002849D1">
        <w:rPr>
          <w:position w:val="6"/>
          <w:sz w:val="16"/>
          <w:szCs w:val="16"/>
        </w:rPr>
        <w:t>*</w:t>
      </w:r>
      <w:r w:rsidRPr="002849D1">
        <w:t>enterprise if:</w:t>
      </w:r>
    </w:p>
    <w:p w:rsidR="00300522" w:rsidRPr="002849D1" w:rsidRDefault="00300522" w:rsidP="00300522">
      <w:pPr>
        <w:pStyle w:val="paragraph"/>
      </w:pPr>
      <w:r w:rsidRPr="002849D1">
        <w:tab/>
        <w:t>(a)</w:t>
      </w:r>
      <w:r w:rsidRPr="002849D1">
        <w:tab/>
        <w:t xml:space="preserve">the acquisition or importation had been solely for a </w:t>
      </w:r>
      <w:r w:rsidR="002849D1" w:rsidRPr="002849D1">
        <w:rPr>
          <w:position w:val="6"/>
          <w:sz w:val="16"/>
          <w:szCs w:val="16"/>
        </w:rPr>
        <w:t>*</w:t>
      </w:r>
      <w:r w:rsidRPr="002849D1">
        <w:t>creditable purpose; and</w:t>
      </w:r>
    </w:p>
    <w:p w:rsidR="00300522" w:rsidRPr="002849D1" w:rsidRDefault="00300522" w:rsidP="00300522">
      <w:pPr>
        <w:pStyle w:val="paragraph"/>
      </w:pPr>
      <w:r w:rsidRPr="002849D1">
        <w:tab/>
        <w:t>(b)</w:t>
      </w:r>
      <w:r w:rsidRPr="002849D1">
        <w:tab/>
        <w:t xml:space="preserve">in the case where the supply to you was a </w:t>
      </w:r>
      <w:r w:rsidR="002849D1" w:rsidRPr="002849D1">
        <w:rPr>
          <w:position w:val="6"/>
          <w:sz w:val="16"/>
          <w:szCs w:val="16"/>
        </w:rPr>
        <w:t>*</w:t>
      </w:r>
      <w:r w:rsidRPr="002849D1">
        <w:t>taxable supply because of section</w:t>
      </w:r>
      <w:r w:rsidR="002849D1">
        <w:t> </w:t>
      </w:r>
      <w:r w:rsidRPr="002849D1">
        <w:t>72</w:t>
      </w:r>
      <w:r w:rsidR="002849D1">
        <w:noBreakHyphen/>
      </w:r>
      <w:r w:rsidRPr="002849D1">
        <w:t>5 or 84</w:t>
      </w:r>
      <w:r w:rsidR="002849D1">
        <w:noBreakHyphen/>
      </w:r>
      <w:r w:rsidRPr="002849D1">
        <w:t xml:space="preserve">5—the supply had been or is a </w:t>
      </w:r>
      <w:r w:rsidR="002849D1" w:rsidRPr="002849D1">
        <w:rPr>
          <w:position w:val="6"/>
          <w:sz w:val="16"/>
          <w:szCs w:val="16"/>
        </w:rPr>
        <w:t>*</w:t>
      </w:r>
      <w:r w:rsidRPr="002849D1">
        <w:t>taxable supply under section</w:t>
      </w:r>
      <w:r w:rsidR="002849D1">
        <w:t> </w:t>
      </w:r>
      <w:r w:rsidRPr="002849D1">
        <w:t>9</w:t>
      </w:r>
      <w:r w:rsidR="002849D1">
        <w:noBreakHyphen/>
      </w:r>
      <w:r w:rsidRPr="002849D1">
        <w:t>5.</w:t>
      </w:r>
    </w:p>
    <w:p w:rsidR="0063554A" w:rsidRPr="002849D1" w:rsidRDefault="0063554A" w:rsidP="0063554A">
      <w:pPr>
        <w:pStyle w:val="ActHead5"/>
      </w:pPr>
      <w:bookmarkStart w:id="756" w:name="_Toc364851121"/>
      <w:r w:rsidRPr="002849D1">
        <w:rPr>
          <w:rStyle w:val="CharSectno"/>
        </w:rPr>
        <w:t>129</w:t>
      </w:r>
      <w:r w:rsidR="002849D1" w:rsidRPr="002849D1">
        <w:rPr>
          <w:rStyle w:val="CharSectno"/>
        </w:rPr>
        <w:noBreakHyphen/>
      </w:r>
      <w:r w:rsidRPr="002849D1">
        <w:rPr>
          <w:rStyle w:val="CharSectno"/>
        </w:rPr>
        <w:t>80</w:t>
      </w:r>
      <w:r w:rsidRPr="002849D1">
        <w:t xml:space="preserve">  Effect of adjustment under certain Divisions</w:t>
      </w:r>
      <w:bookmarkEnd w:id="756"/>
    </w:p>
    <w:p w:rsidR="00300522" w:rsidRPr="002849D1" w:rsidRDefault="00300522" w:rsidP="00300522">
      <w:pPr>
        <w:pStyle w:val="subsection"/>
      </w:pPr>
      <w:r w:rsidRPr="002849D1">
        <w:tab/>
      </w:r>
      <w:r w:rsidRPr="002849D1">
        <w:tab/>
        <w:t xml:space="preserve">For the purpose of working out under this </w:t>
      </w:r>
      <w:r w:rsidR="00A53099" w:rsidRPr="002849D1">
        <w:t>Subdivision</w:t>
      </w:r>
      <w:r w:rsidR="00A36DB5" w:rsidRPr="002849D1">
        <w:t xml:space="preserve"> </w:t>
      </w:r>
      <w:r w:rsidRPr="002849D1">
        <w:t xml:space="preserve">the amount of an </w:t>
      </w:r>
      <w:r w:rsidR="002849D1" w:rsidRPr="002849D1">
        <w:rPr>
          <w:position w:val="6"/>
          <w:sz w:val="16"/>
          <w:szCs w:val="16"/>
        </w:rPr>
        <w:t>*</w:t>
      </w:r>
      <w:r w:rsidRPr="002849D1">
        <w:t xml:space="preserve">adjustment for an acquisition, any adjustments under </w:t>
      </w:r>
      <w:r w:rsidR="007F0F28" w:rsidRPr="002849D1">
        <w:t>Division</w:t>
      </w:r>
      <w:r w:rsidR="002849D1">
        <w:t> </w:t>
      </w:r>
      <w:r w:rsidR="007F0F28" w:rsidRPr="002849D1">
        <w:t>19, 21</w:t>
      </w:r>
      <w:r w:rsidR="0063554A" w:rsidRPr="002849D1">
        <w:t>, 133 or 134</w:t>
      </w:r>
      <w:r w:rsidRPr="002849D1">
        <w:t xml:space="preserve"> that you have had for the acquisition are to be taken into account in working out the full input tax credit for the purpose of section</w:t>
      </w:r>
      <w:r w:rsidR="002849D1">
        <w:t> </w:t>
      </w:r>
      <w:r w:rsidRPr="002849D1">
        <w:t>129</w:t>
      </w:r>
      <w:r w:rsidR="002849D1">
        <w:noBreakHyphen/>
      </w:r>
      <w:r w:rsidRPr="002849D1">
        <w:t>70 or 129</w:t>
      </w:r>
      <w:r w:rsidR="002849D1">
        <w:noBreakHyphen/>
      </w:r>
      <w:r w:rsidRPr="002849D1">
        <w:t>75.</w:t>
      </w:r>
    </w:p>
    <w:p w:rsidR="00300522" w:rsidRPr="002849D1" w:rsidRDefault="00300522" w:rsidP="00300522">
      <w:pPr>
        <w:pStyle w:val="ActHead4"/>
      </w:pPr>
      <w:bookmarkStart w:id="757" w:name="_Toc364851122"/>
      <w:r w:rsidRPr="002849D1">
        <w:rPr>
          <w:rStyle w:val="CharSubdNo"/>
        </w:rPr>
        <w:t>Subdivision</w:t>
      </w:r>
      <w:r w:rsidR="002849D1" w:rsidRPr="002849D1">
        <w:rPr>
          <w:rStyle w:val="CharSubdNo"/>
        </w:rPr>
        <w:t> </w:t>
      </w:r>
      <w:r w:rsidRPr="002849D1">
        <w:rPr>
          <w:rStyle w:val="CharSubdNo"/>
        </w:rPr>
        <w:t>129</w:t>
      </w:r>
      <w:r w:rsidR="002849D1" w:rsidRPr="002849D1">
        <w:rPr>
          <w:rStyle w:val="CharSubdNo"/>
        </w:rPr>
        <w:noBreakHyphen/>
      </w:r>
      <w:r w:rsidRPr="002849D1">
        <w:rPr>
          <w:rStyle w:val="CharSubdNo"/>
        </w:rPr>
        <w:t>E</w:t>
      </w:r>
      <w:r w:rsidRPr="002849D1">
        <w:t>—</w:t>
      </w:r>
      <w:r w:rsidRPr="002849D1">
        <w:rPr>
          <w:rStyle w:val="CharSubdText"/>
        </w:rPr>
        <w:t>Attributing adjustments under this Division</w:t>
      </w:r>
      <w:bookmarkEnd w:id="757"/>
    </w:p>
    <w:p w:rsidR="00300522" w:rsidRPr="002849D1" w:rsidRDefault="00300522" w:rsidP="00300522">
      <w:pPr>
        <w:pStyle w:val="ActHead5"/>
      </w:pPr>
      <w:bookmarkStart w:id="758" w:name="_Toc364851123"/>
      <w:r w:rsidRPr="002849D1">
        <w:rPr>
          <w:rStyle w:val="CharSectno"/>
        </w:rPr>
        <w:t>129</w:t>
      </w:r>
      <w:r w:rsidR="002849D1" w:rsidRPr="002849D1">
        <w:rPr>
          <w:rStyle w:val="CharSectno"/>
        </w:rPr>
        <w:noBreakHyphen/>
      </w:r>
      <w:r w:rsidRPr="002849D1">
        <w:rPr>
          <w:rStyle w:val="CharSectno"/>
        </w:rPr>
        <w:t>90</w:t>
      </w:r>
      <w:r w:rsidRPr="002849D1">
        <w:t xml:space="preserve">  Attributing your adjustments for changes in extent of creditable purpose</w:t>
      </w:r>
      <w:bookmarkEnd w:id="758"/>
    </w:p>
    <w:p w:rsidR="00300522" w:rsidRPr="002849D1" w:rsidRDefault="00300522" w:rsidP="00300522">
      <w:pPr>
        <w:pStyle w:val="subsection"/>
      </w:pPr>
      <w:r w:rsidRPr="002849D1">
        <w:tab/>
        <w:t>(1)</w:t>
      </w:r>
      <w:r w:rsidRPr="002849D1">
        <w:tab/>
        <w:t xml:space="preserve">An </w:t>
      </w:r>
      <w:r w:rsidR="002849D1" w:rsidRPr="002849D1">
        <w:rPr>
          <w:position w:val="6"/>
          <w:sz w:val="16"/>
          <w:szCs w:val="16"/>
        </w:rPr>
        <w:t>*</w:t>
      </w:r>
      <w:r w:rsidRPr="002849D1">
        <w:t xml:space="preserve">adjustment that you have arising in respect of an </w:t>
      </w:r>
      <w:r w:rsidR="002849D1" w:rsidRPr="002849D1">
        <w:rPr>
          <w:position w:val="6"/>
          <w:sz w:val="16"/>
          <w:szCs w:val="16"/>
        </w:rPr>
        <w:t>*</w:t>
      </w:r>
      <w:r w:rsidRPr="002849D1">
        <w:t xml:space="preserve">adjustment period under this </w:t>
      </w:r>
      <w:r w:rsidR="00A53099" w:rsidRPr="002849D1">
        <w:t>Division</w:t>
      </w:r>
      <w:r w:rsidR="00A36DB5" w:rsidRPr="002849D1">
        <w:t xml:space="preserve"> </w:t>
      </w:r>
      <w:r w:rsidRPr="002849D1">
        <w:t>is attributable to the tax period that is that adjustment period.</w:t>
      </w:r>
    </w:p>
    <w:p w:rsidR="00300522" w:rsidRPr="002849D1" w:rsidRDefault="00300522" w:rsidP="00300522">
      <w:pPr>
        <w:pStyle w:val="subsection"/>
      </w:pPr>
      <w:r w:rsidRPr="002849D1">
        <w:tab/>
        <w:t>(2)</w:t>
      </w:r>
      <w:r w:rsidRPr="002849D1">
        <w:tab/>
        <w:t>This section has effect despite section</w:t>
      </w:r>
      <w:r w:rsidR="002849D1">
        <w:t> </w:t>
      </w:r>
      <w:r w:rsidRPr="002849D1">
        <w:t>29</w:t>
      </w:r>
      <w:r w:rsidR="002849D1">
        <w:noBreakHyphen/>
      </w:r>
      <w:r w:rsidRPr="002849D1">
        <w:t>20 (which is about attributing adjustments).</w:t>
      </w:r>
    </w:p>
    <w:p w:rsidR="00300522" w:rsidRPr="002849D1" w:rsidRDefault="00300522" w:rsidP="00A36DB5">
      <w:pPr>
        <w:pStyle w:val="ActHead3"/>
        <w:pageBreakBefore/>
      </w:pPr>
      <w:bookmarkStart w:id="759" w:name="_Toc364851124"/>
      <w:r w:rsidRPr="002849D1">
        <w:rPr>
          <w:rStyle w:val="CharDivNo"/>
        </w:rPr>
        <w:lastRenderedPageBreak/>
        <w:t>Division</w:t>
      </w:r>
      <w:r w:rsidR="002849D1" w:rsidRPr="002849D1">
        <w:rPr>
          <w:rStyle w:val="CharDivNo"/>
        </w:rPr>
        <w:t> </w:t>
      </w:r>
      <w:r w:rsidRPr="002849D1">
        <w:rPr>
          <w:rStyle w:val="CharDivNo"/>
        </w:rPr>
        <w:t>130</w:t>
      </w:r>
      <w:r w:rsidRPr="002849D1">
        <w:t>—</w:t>
      </w:r>
      <w:r w:rsidRPr="002849D1">
        <w:rPr>
          <w:rStyle w:val="CharDivText"/>
        </w:rPr>
        <w:t>Goods applied solely to private or domestic use</w:t>
      </w:r>
      <w:bookmarkEnd w:id="759"/>
    </w:p>
    <w:p w:rsidR="00300522" w:rsidRPr="002849D1" w:rsidRDefault="00300522" w:rsidP="00300522">
      <w:pPr>
        <w:pStyle w:val="ActHead5"/>
      </w:pPr>
      <w:bookmarkStart w:id="760" w:name="_Toc364851125"/>
      <w:r w:rsidRPr="002849D1">
        <w:rPr>
          <w:rStyle w:val="CharSectno"/>
        </w:rPr>
        <w:t>130</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760"/>
    </w:p>
    <w:p w:rsidR="00300522" w:rsidRPr="002849D1" w:rsidRDefault="00300522" w:rsidP="00300522">
      <w:pPr>
        <w:pStyle w:val="BoxText"/>
      </w:pPr>
      <w:r w:rsidRPr="002849D1">
        <w:t>You may have an increasing adjustment if you apply solely to private or domestic use goods for which you had a full input tax credit.</w:t>
      </w:r>
    </w:p>
    <w:p w:rsidR="00300522" w:rsidRPr="002849D1" w:rsidRDefault="00300522" w:rsidP="00300522">
      <w:pPr>
        <w:pStyle w:val="ActHead5"/>
      </w:pPr>
      <w:bookmarkStart w:id="761" w:name="_Toc364851126"/>
      <w:r w:rsidRPr="002849D1">
        <w:rPr>
          <w:rStyle w:val="CharSectno"/>
        </w:rPr>
        <w:t>130</w:t>
      </w:r>
      <w:r w:rsidR="002849D1" w:rsidRPr="002849D1">
        <w:rPr>
          <w:rStyle w:val="CharSectno"/>
        </w:rPr>
        <w:noBreakHyphen/>
      </w:r>
      <w:r w:rsidRPr="002849D1">
        <w:rPr>
          <w:rStyle w:val="CharSectno"/>
        </w:rPr>
        <w:t>5</w:t>
      </w:r>
      <w:r w:rsidRPr="002849D1">
        <w:t xml:space="preserve">  Goods applied solely to private or domestic use</w:t>
      </w:r>
      <w:bookmarkEnd w:id="761"/>
    </w:p>
    <w:p w:rsidR="00300522" w:rsidRPr="002849D1" w:rsidRDefault="00300522" w:rsidP="00300522">
      <w:pPr>
        <w:pStyle w:val="subsection"/>
      </w:pPr>
      <w:r w:rsidRPr="002849D1">
        <w:tab/>
        <w:t>(1)</w:t>
      </w:r>
      <w:r w:rsidRPr="002849D1">
        <w:tab/>
        <w:t xml:space="preserve">You have an </w:t>
      </w:r>
      <w:r w:rsidRPr="002849D1">
        <w:rPr>
          <w:b/>
          <w:bCs/>
          <w:i/>
          <w:iCs/>
        </w:rPr>
        <w:t>increasing adjustment</w:t>
      </w:r>
      <w:r w:rsidRPr="002849D1">
        <w:t xml:space="preserve"> if:</w:t>
      </w:r>
    </w:p>
    <w:p w:rsidR="00300522" w:rsidRPr="002849D1" w:rsidRDefault="00300522" w:rsidP="00300522">
      <w:pPr>
        <w:pStyle w:val="paragraph"/>
      </w:pPr>
      <w:r w:rsidRPr="002849D1">
        <w:tab/>
        <w:t>(a)</w:t>
      </w:r>
      <w:r w:rsidRPr="002849D1">
        <w:tab/>
        <w:t xml:space="preserve">you made a </w:t>
      </w:r>
      <w:r w:rsidR="002849D1" w:rsidRPr="002849D1">
        <w:rPr>
          <w:position w:val="6"/>
          <w:sz w:val="16"/>
          <w:szCs w:val="16"/>
        </w:rPr>
        <w:t>*</w:t>
      </w:r>
      <w:r w:rsidRPr="002849D1">
        <w:t xml:space="preserve">creditable acquisition or </w:t>
      </w:r>
      <w:r w:rsidR="002849D1" w:rsidRPr="002849D1">
        <w:rPr>
          <w:position w:val="6"/>
          <w:sz w:val="16"/>
          <w:szCs w:val="16"/>
        </w:rPr>
        <w:t>*</w:t>
      </w:r>
      <w:r w:rsidRPr="002849D1">
        <w:t>creditable importation of goods; and</w:t>
      </w:r>
    </w:p>
    <w:p w:rsidR="00300522" w:rsidRPr="002849D1" w:rsidRDefault="00300522" w:rsidP="00300522">
      <w:pPr>
        <w:pStyle w:val="paragraph"/>
      </w:pPr>
      <w:r w:rsidRPr="002849D1">
        <w:tab/>
        <w:t>(b)</w:t>
      </w:r>
      <w:r w:rsidRPr="002849D1">
        <w:tab/>
        <w:t xml:space="preserve">the acquisition or importation was solely for a </w:t>
      </w:r>
      <w:r w:rsidR="002849D1" w:rsidRPr="002849D1">
        <w:rPr>
          <w:position w:val="6"/>
          <w:sz w:val="16"/>
          <w:szCs w:val="16"/>
        </w:rPr>
        <w:t>*</w:t>
      </w:r>
      <w:r w:rsidRPr="002849D1">
        <w:t>creditable purpose; and</w:t>
      </w:r>
    </w:p>
    <w:p w:rsidR="00300522" w:rsidRPr="002849D1" w:rsidRDefault="00300522" w:rsidP="00300522">
      <w:pPr>
        <w:pStyle w:val="paragraph"/>
      </w:pPr>
      <w:r w:rsidRPr="002849D1">
        <w:tab/>
        <w:t>(c)</w:t>
      </w:r>
      <w:r w:rsidRPr="002849D1">
        <w:tab/>
        <w:t xml:space="preserve">you </w:t>
      </w:r>
      <w:r w:rsidR="002849D1" w:rsidRPr="002849D1">
        <w:rPr>
          <w:position w:val="6"/>
          <w:sz w:val="16"/>
          <w:szCs w:val="16"/>
        </w:rPr>
        <w:t>*</w:t>
      </w:r>
      <w:r w:rsidRPr="002849D1">
        <w:t>apply the goods solely to private or domestic use.</w:t>
      </w:r>
    </w:p>
    <w:p w:rsidR="00300522" w:rsidRPr="002849D1" w:rsidRDefault="00300522" w:rsidP="00300522">
      <w:pPr>
        <w:pStyle w:val="subsection"/>
      </w:pPr>
      <w:r w:rsidRPr="002849D1">
        <w:tab/>
        <w:t>(2)</w:t>
      </w:r>
      <w:r w:rsidRPr="002849D1">
        <w:tab/>
        <w:t xml:space="preserve">The amount of the increasing adjustment is an amount equal to the amount of the input tax credit to which you were entitled for the acquisition or importation, taking account of any </w:t>
      </w:r>
      <w:r w:rsidR="002849D1" w:rsidRPr="002849D1">
        <w:rPr>
          <w:position w:val="6"/>
          <w:sz w:val="16"/>
          <w:szCs w:val="16"/>
        </w:rPr>
        <w:t>*</w:t>
      </w:r>
      <w:r w:rsidRPr="002849D1">
        <w:t>adjustments for the acquisition or importation.</w:t>
      </w:r>
    </w:p>
    <w:p w:rsidR="00300522" w:rsidRPr="002849D1" w:rsidRDefault="00300522" w:rsidP="00300522">
      <w:pPr>
        <w:pStyle w:val="subsection"/>
      </w:pPr>
      <w:r w:rsidRPr="002849D1">
        <w:tab/>
        <w:t>(3)</w:t>
      </w:r>
      <w:r w:rsidRPr="002849D1">
        <w:tab/>
        <w:t>However, this section does not apply if you have previously had an adjustment under Division</w:t>
      </w:r>
      <w:r w:rsidR="002849D1">
        <w:t> </w:t>
      </w:r>
      <w:r w:rsidRPr="002849D1">
        <w:t>129 for the acquisition or importation.</w:t>
      </w:r>
    </w:p>
    <w:p w:rsidR="00300522" w:rsidRPr="002849D1" w:rsidRDefault="00300522" w:rsidP="00A36DB5">
      <w:pPr>
        <w:pStyle w:val="ActHead3"/>
        <w:pageBreakBefore/>
      </w:pPr>
      <w:bookmarkStart w:id="762" w:name="_Toc364851127"/>
      <w:r w:rsidRPr="002849D1">
        <w:rPr>
          <w:rStyle w:val="CharDivNo"/>
        </w:rPr>
        <w:lastRenderedPageBreak/>
        <w:t>Division</w:t>
      </w:r>
      <w:r w:rsidR="002849D1" w:rsidRPr="002849D1">
        <w:rPr>
          <w:rStyle w:val="CharDivNo"/>
        </w:rPr>
        <w:t> </w:t>
      </w:r>
      <w:r w:rsidRPr="002849D1">
        <w:rPr>
          <w:rStyle w:val="CharDivNo"/>
        </w:rPr>
        <w:t>131</w:t>
      </w:r>
      <w:r w:rsidRPr="002849D1">
        <w:t>—</w:t>
      </w:r>
      <w:r w:rsidRPr="002849D1">
        <w:rPr>
          <w:rStyle w:val="CharDivText"/>
        </w:rPr>
        <w:t>Annual apportionment of creditable purpose</w:t>
      </w:r>
      <w:bookmarkEnd w:id="762"/>
    </w:p>
    <w:p w:rsidR="00300522" w:rsidRPr="002849D1" w:rsidRDefault="00300522" w:rsidP="00300522">
      <w:pPr>
        <w:pStyle w:val="TofSectsHeading"/>
      </w:pPr>
      <w:r w:rsidRPr="002849D1">
        <w:t>Table of Subdivisions</w:t>
      </w:r>
    </w:p>
    <w:p w:rsidR="00300522" w:rsidRPr="002849D1" w:rsidRDefault="00300522" w:rsidP="00300522">
      <w:pPr>
        <w:pStyle w:val="TofSectsSubdiv"/>
      </w:pPr>
      <w:r w:rsidRPr="002849D1">
        <w:t>131</w:t>
      </w:r>
      <w:r w:rsidR="002849D1">
        <w:noBreakHyphen/>
      </w:r>
      <w:r w:rsidRPr="002849D1">
        <w:t>A</w:t>
      </w:r>
      <w:r w:rsidRPr="002849D1">
        <w:tab/>
        <w:t>Electing to have annual apportionment</w:t>
      </w:r>
    </w:p>
    <w:p w:rsidR="00300522" w:rsidRPr="002849D1" w:rsidRDefault="00300522" w:rsidP="00300522">
      <w:pPr>
        <w:pStyle w:val="TofSectsSubdiv"/>
      </w:pPr>
      <w:r w:rsidRPr="002849D1">
        <w:t>131</w:t>
      </w:r>
      <w:r w:rsidR="002849D1">
        <w:noBreakHyphen/>
      </w:r>
      <w:r w:rsidRPr="002849D1">
        <w:t>B</w:t>
      </w:r>
      <w:r w:rsidRPr="002849D1">
        <w:tab/>
        <w:t>Consequences of electing to have annual apportionment</w:t>
      </w:r>
    </w:p>
    <w:p w:rsidR="00300522" w:rsidRPr="002849D1" w:rsidRDefault="00300522" w:rsidP="00300522">
      <w:pPr>
        <w:pStyle w:val="ActHead5"/>
      </w:pPr>
      <w:bookmarkStart w:id="763" w:name="_Toc364851128"/>
      <w:r w:rsidRPr="002849D1">
        <w:rPr>
          <w:rStyle w:val="CharSectno"/>
        </w:rPr>
        <w:t>131</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763"/>
    </w:p>
    <w:p w:rsidR="00300522" w:rsidRPr="002849D1" w:rsidRDefault="00300522" w:rsidP="00300522">
      <w:pPr>
        <w:pStyle w:val="BoxText"/>
      </w:pPr>
      <w:r w:rsidRPr="002849D1">
        <w:t>In some cases, you may be able to claim a full input tax credit for acquisitions that are only partly for a creditable purpose. You will then have an increasing adjustment for a later tax period (that better matches your obligation to lodge an income tax return).</w:t>
      </w:r>
    </w:p>
    <w:p w:rsidR="00300522" w:rsidRPr="002849D1" w:rsidRDefault="00300522" w:rsidP="00300522">
      <w:pPr>
        <w:pStyle w:val="ActHead4"/>
      </w:pPr>
      <w:bookmarkStart w:id="764" w:name="_Toc364851129"/>
      <w:r w:rsidRPr="002849D1">
        <w:rPr>
          <w:rStyle w:val="CharSubdNo"/>
        </w:rPr>
        <w:t>Subdivision</w:t>
      </w:r>
      <w:r w:rsidR="002849D1" w:rsidRPr="002849D1">
        <w:rPr>
          <w:rStyle w:val="CharSubdNo"/>
        </w:rPr>
        <w:t> </w:t>
      </w:r>
      <w:r w:rsidRPr="002849D1">
        <w:rPr>
          <w:rStyle w:val="CharSubdNo"/>
        </w:rPr>
        <w:t>131</w:t>
      </w:r>
      <w:r w:rsidR="002849D1" w:rsidRPr="002849D1">
        <w:rPr>
          <w:rStyle w:val="CharSubdNo"/>
        </w:rPr>
        <w:noBreakHyphen/>
      </w:r>
      <w:r w:rsidRPr="002849D1">
        <w:rPr>
          <w:rStyle w:val="CharSubdNo"/>
        </w:rPr>
        <w:t>A</w:t>
      </w:r>
      <w:r w:rsidRPr="002849D1">
        <w:t>—</w:t>
      </w:r>
      <w:r w:rsidRPr="002849D1">
        <w:rPr>
          <w:rStyle w:val="CharSubdText"/>
        </w:rPr>
        <w:t>Electing to have annual apportionment</w:t>
      </w:r>
      <w:bookmarkEnd w:id="764"/>
    </w:p>
    <w:p w:rsidR="00300522" w:rsidRPr="002849D1" w:rsidRDefault="00300522" w:rsidP="00300522">
      <w:pPr>
        <w:pStyle w:val="ActHead5"/>
      </w:pPr>
      <w:bookmarkStart w:id="765" w:name="_Toc364851130"/>
      <w:r w:rsidRPr="002849D1">
        <w:rPr>
          <w:rStyle w:val="CharSectno"/>
        </w:rPr>
        <w:t>131</w:t>
      </w:r>
      <w:r w:rsidR="002849D1" w:rsidRPr="002849D1">
        <w:rPr>
          <w:rStyle w:val="CharSectno"/>
        </w:rPr>
        <w:noBreakHyphen/>
      </w:r>
      <w:r w:rsidRPr="002849D1">
        <w:rPr>
          <w:rStyle w:val="CharSectno"/>
        </w:rPr>
        <w:t>5</w:t>
      </w:r>
      <w:r w:rsidRPr="002849D1">
        <w:t xml:space="preserve">  Eligibility to make an annual apportionment election</w:t>
      </w:r>
      <w:bookmarkEnd w:id="765"/>
    </w:p>
    <w:p w:rsidR="00300522" w:rsidRPr="002849D1" w:rsidRDefault="00300522" w:rsidP="00300522">
      <w:pPr>
        <w:pStyle w:val="subsection"/>
      </w:pPr>
      <w:r w:rsidRPr="002849D1">
        <w:tab/>
        <w:t>(1)</w:t>
      </w:r>
      <w:r w:rsidRPr="002849D1">
        <w:tab/>
        <w:t xml:space="preserve">You are eligible to make an </w:t>
      </w:r>
      <w:r w:rsidR="002849D1" w:rsidRPr="002849D1">
        <w:rPr>
          <w:position w:val="6"/>
          <w:sz w:val="16"/>
        </w:rPr>
        <w:t>*</w:t>
      </w:r>
      <w:r w:rsidRPr="002849D1">
        <w:t>annual apportionment election if:</w:t>
      </w:r>
    </w:p>
    <w:p w:rsidR="003826BE" w:rsidRPr="002849D1" w:rsidRDefault="003826BE" w:rsidP="003826BE">
      <w:pPr>
        <w:pStyle w:val="paragraph"/>
      </w:pPr>
      <w:r w:rsidRPr="002849D1">
        <w:tab/>
        <w:t>(a)</w:t>
      </w:r>
      <w:r w:rsidRPr="002849D1">
        <w:tab/>
        <w:t>either:</w:t>
      </w:r>
    </w:p>
    <w:p w:rsidR="003826BE" w:rsidRPr="002849D1" w:rsidRDefault="003826BE" w:rsidP="003826BE">
      <w:pPr>
        <w:pStyle w:val="paragraphsub"/>
      </w:pPr>
      <w:r w:rsidRPr="002849D1">
        <w:tab/>
        <w:t>(i)</w:t>
      </w:r>
      <w:r w:rsidRPr="002849D1">
        <w:tab/>
        <w:t xml:space="preserve">you are a </w:t>
      </w:r>
      <w:r w:rsidR="002849D1" w:rsidRPr="002849D1">
        <w:rPr>
          <w:position w:val="6"/>
          <w:sz w:val="16"/>
        </w:rPr>
        <w:t>*</w:t>
      </w:r>
      <w:r w:rsidRPr="002849D1">
        <w:t>small business entity (other than because of subsection</w:t>
      </w:r>
      <w:r w:rsidR="002849D1">
        <w:t> </w:t>
      </w:r>
      <w:r w:rsidRPr="002849D1">
        <w:t>328</w:t>
      </w:r>
      <w:r w:rsidR="002849D1">
        <w:noBreakHyphen/>
      </w:r>
      <w:r w:rsidRPr="002849D1">
        <w:t xml:space="preserve">110(4) of the </w:t>
      </w:r>
      <w:r w:rsidR="002849D1" w:rsidRPr="002849D1">
        <w:rPr>
          <w:position w:val="6"/>
          <w:sz w:val="16"/>
        </w:rPr>
        <w:t>*</w:t>
      </w:r>
      <w:r w:rsidRPr="002849D1">
        <w:t xml:space="preserve">ITAA 1997) for the </w:t>
      </w:r>
      <w:r w:rsidR="002849D1" w:rsidRPr="002849D1">
        <w:rPr>
          <w:position w:val="6"/>
          <w:sz w:val="16"/>
        </w:rPr>
        <w:t>*</w:t>
      </w:r>
      <w:r w:rsidRPr="002849D1">
        <w:t>income year in which you make your election; or</w:t>
      </w:r>
    </w:p>
    <w:p w:rsidR="003826BE" w:rsidRPr="002849D1" w:rsidRDefault="003826BE" w:rsidP="003826BE">
      <w:pPr>
        <w:pStyle w:val="paragraphsub"/>
      </w:pPr>
      <w:r w:rsidRPr="002849D1">
        <w:tab/>
        <w:t>(ii)</w:t>
      </w:r>
      <w:r w:rsidRPr="002849D1">
        <w:tab/>
        <w:t xml:space="preserve">you do not carry on a </w:t>
      </w:r>
      <w:r w:rsidR="002849D1" w:rsidRPr="002849D1">
        <w:rPr>
          <w:position w:val="6"/>
          <w:sz w:val="16"/>
        </w:rPr>
        <w:t>*</w:t>
      </w:r>
      <w:r w:rsidRPr="002849D1">
        <w:t xml:space="preserve">business and your </w:t>
      </w:r>
      <w:r w:rsidR="002849D1" w:rsidRPr="002849D1">
        <w:rPr>
          <w:position w:val="6"/>
          <w:sz w:val="16"/>
        </w:rPr>
        <w:t>*</w:t>
      </w:r>
      <w:r w:rsidRPr="002849D1">
        <w:t xml:space="preserve">GST turnover does not exceed the </w:t>
      </w:r>
      <w:r w:rsidR="002849D1" w:rsidRPr="002849D1">
        <w:rPr>
          <w:position w:val="6"/>
          <w:sz w:val="16"/>
        </w:rPr>
        <w:t>*</w:t>
      </w:r>
      <w:r w:rsidRPr="002849D1">
        <w:t>annual apportionment turnover threshold; and</w:t>
      </w:r>
    </w:p>
    <w:p w:rsidR="00300522" w:rsidRPr="002849D1" w:rsidRDefault="00300522" w:rsidP="00300522">
      <w:pPr>
        <w:pStyle w:val="paragraph"/>
      </w:pPr>
      <w:r w:rsidRPr="002849D1">
        <w:tab/>
        <w:t>(b)</w:t>
      </w:r>
      <w:r w:rsidRPr="002849D1">
        <w:tab/>
        <w:t>you have not made any election under section</w:t>
      </w:r>
      <w:r w:rsidR="002849D1">
        <w:t> </w:t>
      </w:r>
      <w:r w:rsidRPr="002849D1">
        <w:t>162</w:t>
      </w:r>
      <w:r w:rsidR="002849D1">
        <w:noBreakHyphen/>
      </w:r>
      <w:r w:rsidRPr="002849D1">
        <w:t>15 to pay GST by instalments (other than such an election that is no longer in effect); and</w:t>
      </w:r>
    </w:p>
    <w:p w:rsidR="00300522" w:rsidRPr="002849D1" w:rsidRDefault="00300522" w:rsidP="00300522">
      <w:pPr>
        <w:pStyle w:val="paragraph"/>
      </w:pPr>
      <w:r w:rsidRPr="002849D1">
        <w:tab/>
        <w:t>(c)</w:t>
      </w:r>
      <w:r w:rsidRPr="002849D1">
        <w:tab/>
        <w:t xml:space="preserve">you have not made any </w:t>
      </w:r>
      <w:r w:rsidR="002849D1" w:rsidRPr="002849D1">
        <w:rPr>
          <w:position w:val="6"/>
          <w:sz w:val="16"/>
        </w:rPr>
        <w:t>*</w:t>
      </w:r>
      <w:r w:rsidRPr="002849D1">
        <w:t>annual tax period election (other than such an election that is no longer in effect).</w:t>
      </w:r>
    </w:p>
    <w:p w:rsidR="00300522" w:rsidRPr="002849D1" w:rsidRDefault="00300522" w:rsidP="00300522">
      <w:pPr>
        <w:pStyle w:val="subsection"/>
      </w:pPr>
      <w:r w:rsidRPr="002849D1">
        <w:tab/>
        <w:t>(2)</w:t>
      </w:r>
      <w:r w:rsidRPr="002849D1">
        <w:tab/>
        <w:t xml:space="preserve">The </w:t>
      </w:r>
      <w:r w:rsidRPr="002849D1">
        <w:rPr>
          <w:b/>
          <w:i/>
        </w:rPr>
        <w:t>annual apportionment</w:t>
      </w:r>
      <w:r w:rsidRPr="002849D1">
        <w:rPr>
          <w:b/>
          <w:bCs/>
          <w:i/>
          <w:iCs/>
        </w:rPr>
        <w:t xml:space="preserve"> turnover threshold</w:t>
      </w:r>
      <w:r w:rsidRPr="002849D1">
        <w:t xml:space="preserve"> is:</w:t>
      </w:r>
    </w:p>
    <w:p w:rsidR="00300522" w:rsidRPr="002849D1" w:rsidRDefault="00300522" w:rsidP="00300522">
      <w:pPr>
        <w:pStyle w:val="paragraph"/>
      </w:pPr>
      <w:r w:rsidRPr="002849D1">
        <w:tab/>
        <w:t>(a)</w:t>
      </w:r>
      <w:r w:rsidRPr="002849D1">
        <w:tab/>
        <w:t>$2 million; or</w:t>
      </w:r>
    </w:p>
    <w:p w:rsidR="00300522" w:rsidRPr="002849D1" w:rsidRDefault="00300522" w:rsidP="00300522">
      <w:pPr>
        <w:pStyle w:val="paragraph"/>
      </w:pPr>
      <w:r w:rsidRPr="002849D1">
        <w:tab/>
        <w:t>(b)</w:t>
      </w:r>
      <w:r w:rsidRPr="002849D1">
        <w:tab/>
        <w:t>such higher amount as the regulations specify.</w:t>
      </w:r>
    </w:p>
    <w:p w:rsidR="00300522" w:rsidRPr="002849D1" w:rsidRDefault="00300522" w:rsidP="00300522">
      <w:pPr>
        <w:pStyle w:val="ActHead5"/>
      </w:pPr>
      <w:bookmarkStart w:id="766" w:name="_Toc364851131"/>
      <w:r w:rsidRPr="002849D1">
        <w:rPr>
          <w:rStyle w:val="CharSectno"/>
        </w:rPr>
        <w:lastRenderedPageBreak/>
        <w:t>131</w:t>
      </w:r>
      <w:r w:rsidR="002849D1" w:rsidRPr="002849D1">
        <w:rPr>
          <w:rStyle w:val="CharSectno"/>
        </w:rPr>
        <w:noBreakHyphen/>
      </w:r>
      <w:r w:rsidRPr="002849D1">
        <w:rPr>
          <w:rStyle w:val="CharSectno"/>
        </w:rPr>
        <w:t>10</w:t>
      </w:r>
      <w:r w:rsidRPr="002849D1">
        <w:t xml:space="preserve">  Making an annual apportionment election</w:t>
      </w:r>
      <w:bookmarkEnd w:id="766"/>
    </w:p>
    <w:p w:rsidR="00300522" w:rsidRPr="002849D1" w:rsidRDefault="00300522" w:rsidP="00300522">
      <w:pPr>
        <w:pStyle w:val="subsection"/>
      </w:pPr>
      <w:r w:rsidRPr="002849D1">
        <w:tab/>
        <w:t>(1)</w:t>
      </w:r>
      <w:r w:rsidRPr="002849D1">
        <w:tab/>
        <w:t xml:space="preserve">You may make an </w:t>
      </w:r>
      <w:r w:rsidR="002849D1" w:rsidRPr="002849D1">
        <w:rPr>
          <w:position w:val="6"/>
          <w:sz w:val="16"/>
        </w:rPr>
        <w:t>*</w:t>
      </w:r>
      <w:r w:rsidRPr="002849D1">
        <w:t>annual apportionment election if you are eligible under section</w:t>
      </w:r>
      <w:r w:rsidR="002849D1">
        <w:t> </w:t>
      </w:r>
      <w:r w:rsidRPr="002849D1">
        <w:t>131</w:t>
      </w:r>
      <w:r w:rsidR="002849D1">
        <w:noBreakHyphen/>
      </w:r>
      <w:r w:rsidRPr="002849D1">
        <w:t>5.</w:t>
      </w:r>
    </w:p>
    <w:p w:rsidR="00300522" w:rsidRPr="002849D1" w:rsidRDefault="00300522" w:rsidP="00300522">
      <w:pPr>
        <w:pStyle w:val="subsection"/>
      </w:pPr>
      <w:r w:rsidRPr="002849D1">
        <w:tab/>
        <w:t>(2)</w:t>
      </w:r>
      <w:r w:rsidRPr="002849D1">
        <w:tab/>
        <w:t>Your election takes effect from:</w:t>
      </w:r>
    </w:p>
    <w:p w:rsidR="00300522" w:rsidRPr="002849D1" w:rsidRDefault="00300522" w:rsidP="00300522">
      <w:pPr>
        <w:pStyle w:val="paragraph"/>
      </w:pPr>
      <w:r w:rsidRPr="002849D1">
        <w:tab/>
        <w:t>(a)</w:t>
      </w:r>
      <w:r w:rsidRPr="002849D1">
        <w:tab/>
        <w:t xml:space="preserve">the start of the earliest tax period for which, on the day on which you make your election, your </w:t>
      </w:r>
      <w:r w:rsidR="002849D1" w:rsidRPr="002849D1">
        <w:rPr>
          <w:position w:val="6"/>
          <w:sz w:val="16"/>
        </w:rPr>
        <w:t>*</w:t>
      </w:r>
      <w:r w:rsidRPr="002849D1">
        <w:t>GST return is not yet due (taking into account any further period the Commissioner allows under paragraph</w:t>
      </w:r>
      <w:r w:rsidR="002849D1">
        <w:t> </w:t>
      </w:r>
      <w:r w:rsidRPr="002849D1">
        <w:t>31</w:t>
      </w:r>
      <w:r w:rsidR="002849D1">
        <w:noBreakHyphen/>
      </w:r>
      <w:r w:rsidRPr="002849D1">
        <w:t>8(1)(b) or 31</w:t>
      </w:r>
      <w:r w:rsidR="002849D1">
        <w:noBreakHyphen/>
      </w:r>
      <w:r w:rsidRPr="002849D1">
        <w:t>10(1)(b)); or</w:t>
      </w:r>
    </w:p>
    <w:p w:rsidR="00300522" w:rsidRPr="002849D1" w:rsidRDefault="00300522" w:rsidP="00300522">
      <w:pPr>
        <w:pStyle w:val="paragraph"/>
      </w:pPr>
      <w:r w:rsidRPr="002849D1">
        <w:tab/>
        <w:t>(b)</w:t>
      </w:r>
      <w:r w:rsidRPr="002849D1">
        <w:tab/>
        <w:t xml:space="preserve">the start of such other tax period as the Commissioner allows, in accordance with a request you make in the </w:t>
      </w:r>
      <w:r w:rsidR="002849D1" w:rsidRPr="002849D1">
        <w:rPr>
          <w:position w:val="6"/>
          <w:sz w:val="16"/>
        </w:rPr>
        <w:t>*</w:t>
      </w:r>
      <w:r w:rsidRPr="002849D1">
        <w:t>approved form.</w:t>
      </w:r>
    </w:p>
    <w:p w:rsidR="00300522" w:rsidRPr="002849D1" w:rsidRDefault="00300522" w:rsidP="00300522">
      <w:pPr>
        <w:pStyle w:val="notetext"/>
      </w:pPr>
      <w:r w:rsidRPr="002849D1">
        <w:t>Note:</w:t>
      </w:r>
      <w:r w:rsidRPr="002849D1">
        <w:tab/>
        <w:t>Refusing a request to allow your election to take effect from the start of another tax period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ActHead5"/>
      </w:pPr>
      <w:bookmarkStart w:id="767" w:name="_Toc364851132"/>
      <w:r w:rsidRPr="002849D1">
        <w:rPr>
          <w:rStyle w:val="CharSectno"/>
        </w:rPr>
        <w:t>131</w:t>
      </w:r>
      <w:r w:rsidR="002849D1" w:rsidRPr="002849D1">
        <w:rPr>
          <w:rStyle w:val="CharSectno"/>
        </w:rPr>
        <w:noBreakHyphen/>
      </w:r>
      <w:r w:rsidRPr="002849D1">
        <w:rPr>
          <w:rStyle w:val="CharSectno"/>
        </w:rPr>
        <w:t>15</w:t>
      </w:r>
      <w:r w:rsidRPr="002849D1">
        <w:t xml:space="preserve">  Annual apportionment elections by representative members of GST groups</w:t>
      </w:r>
      <w:bookmarkEnd w:id="767"/>
    </w:p>
    <w:p w:rsidR="00300522" w:rsidRPr="002849D1" w:rsidRDefault="00300522" w:rsidP="00300522">
      <w:pPr>
        <w:pStyle w:val="subsection"/>
      </w:pPr>
      <w:r w:rsidRPr="002849D1">
        <w:tab/>
        <w:t>(1)</w:t>
      </w:r>
      <w:r w:rsidRPr="002849D1">
        <w:tab/>
        <w:t xml:space="preserve">A </w:t>
      </w:r>
      <w:r w:rsidR="002849D1" w:rsidRPr="002849D1">
        <w:rPr>
          <w:position w:val="6"/>
          <w:sz w:val="16"/>
          <w:szCs w:val="16"/>
        </w:rPr>
        <w:t>*</w:t>
      </w:r>
      <w:r w:rsidRPr="002849D1">
        <w:t xml:space="preserve">representative member of a </w:t>
      </w:r>
      <w:r w:rsidR="002849D1" w:rsidRPr="002849D1">
        <w:rPr>
          <w:position w:val="6"/>
          <w:sz w:val="16"/>
          <w:szCs w:val="16"/>
        </w:rPr>
        <w:t>*</w:t>
      </w:r>
      <w:r w:rsidRPr="002849D1">
        <w:t xml:space="preserve">GST group cannot make an </w:t>
      </w:r>
      <w:r w:rsidR="002849D1" w:rsidRPr="002849D1">
        <w:rPr>
          <w:position w:val="6"/>
          <w:sz w:val="16"/>
        </w:rPr>
        <w:t>*</w:t>
      </w:r>
      <w:r w:rsidRPr="002849D1">
        <w:t xml:space="preserve">annual apportionment election unless each </w:t>
      </w:r>
      <w:r w:rsidR="002849D1" w:rsidRPr="002849D1">
        <w:rPr>
          <w:position w:val="6"/>
          <w:sz w:val="16"/>
          <w:szCs w:val="16"/>
        </w:rPr>
        <w:t>*</w:t>
      </w:r>
      <w:r w:rsidRPr="002849D1">
        <w:t>member of the GST group is eligible under section</w:t>
      </w:r>
      <w:r w:rsidR="002849D1">
        <w:t> </w:t>
      </w:r>
      <w:r w:rsidRPr="002849D1">
        <w:t>131</w:t>
      </w:r>
      <w:r w:rsidR="002849D1">
        <w:noBreakHyphen/>
      </w:r>
      <w:r w:rsidRPr="002849D1">
        <w:t>5.</w:t>
      </w:r>
    </w:p>
    <w:p w:rsidR="00300522" w:rsidRPr="002849D1" w:rsidRDefault="00300522" w:rsidP="00300522">
      <w:pPr>
        <w:pStyle w:val="subsection"/>
      </w:pPr>
      <w:r w:rsidRPr="002849D1">
        <w:tab/>
        <w:t>(2)</w:t>
      </w:r>
      <w:r w:rsidRPr="002849D1">
        <w:tab/>
        <w:t xml:space="preserve">If the </w:t>
      </w:r>
      <w:r w:rsidR="002849D1" w:rsidRPr="002849D1">
        <w:rPr>
          <w:position w:val="6"/>
          <w:sz w:val="16"/>
          <w:szCs w:val="16"/>
        </w:rPr>
        <w:t>*</w:t>
      </w:r>
      <w:r w:rsidRPr="002849D1">
        <w:t xml:space="preserve">representative member makes such an election, or revokes such an election, each </w:t>
      </w:r>
      <w:r w:rsidR="002849D1" w:rsidRPr="002849D1">
        <w:rPr>
          <w:position w:val="6"/>
          <w:sz w:val="16"/>
        </w:rPr>
        <w:t>*</w:t>
      </w:r>
      <w:r w:rsidRPr="002849D1">
        <w:t xml:space="preserve">member of the </w:t>
      </w:r>
      <w:r w:rsidR="002849D1" w:rsidRPr="002849D1">
        <w:rPr>
          <w:position w:val="6"/>
          <w:sz w:val="16"/>
        </w:rPr>
        <w:t>*</w:t>
      </w:r>
      <w:r w:rsidRPr="002849D1">
        <w:t>GST group is taken to have made, or revoked, the election.</w:t>
      </w:r>
    </w:p>
    <w:p w:rsidR="00300522" w:rsidRPr="002849D1" w:rsidRDefault="00300522" w:rsidP="00300522">
      <w:pPr>
        <w:pStyle w:val="ActHead5"/>
      </w:pPr>
      <w:bookmarkStart w:id="768" w:name="_Toc364851133"/>
      <w:r w:rsidRPr="002849D1">
        <w:rPr>
          <w:rStyle w:val="CharSectno"/>
        </w:rPr>
        <w:t>131</w:t>
      </w:r>
      <w:r w:rsidR="002849D1" w:rsidRPr="002849D1">
        <w:rPr>
          <w:rStyle w:val="CharSectno"/>
        </w:rPr>
        <w:noBreakHyphen/>
      </w:r>
      <w:r w:rsidRPr="002849D1">
        <w:rPr>
          <w:rStyle w:val="CharSectno"/>
        </w:rPr>
        <w:t>20</w:t>
      </w:r>
      <w:r w:rsidRPr="002849D1">
        <w:t xml:space="preserve">  Duration of an annual apportionment election</w:t>
      </w:r>
      <w:bookmarkEnd w:id="768"/>
    </w:p>
    <w:p w:rsidR="00300522" w:rsidRPr="002849D1" w:rsidRDefault="00300522" w:rsidP="00300522">
      <w:pPr>
        <w:pStyle w:val="SubsectionHead"/>
      </w:pPr>
      <w:r w:rsidRPr="002849D1">
        <w:t>General rule</w:t>
      </w:r>
    </w:p>
    <w:p w:rsidR="00300522" w:rsidRPr="002849D1" w:rsidRDefault="00300522" w:rsidP="00300522">
      <w:pPr>
        <w:pStyle w:val="subsection"/>
      </w:pPr>
      <w:r w:rsidRPr="002849D1">
        <w:tab/>
        <w:t>(1)</w:t>
      </w:r>
      <w:r w:rsidRPr="002849D1">
        <w:tab/>
        <w:t>Your election ceases to have effect if:</w:t>
      </w:r>
    </w:p>
    <w:p w:rsidR="00300522" w:rsidRPr="002849D1" w:rsidRDefault="00300522" w:rsidP="00300522">
      <w:pPr>
        <w:pStyle w:val="paragraph"/>
      </w:pPr>
      <w:r w:rsidRPr="002849D1">
        <w:tab/>
        <w:t>(a)</w:t>
      </w:r>
      <w:r w:rsidRPr="002849D1">
        <w:tab/>
        <w:t>you revoke it; or</w:t>
      </w:r>
    </w:p>
    <w:p w:rsidR="00300522" w:rsidRPr="002849D1" w:rsidRDefault="00300522" w:rsidP="00300522">
      <w:pPr>
        <w:pStyle w:val="paragraph"/>
      </w:pPr>
      <w:r w:rsidRPr="002849D1">
        <w:tab/>
        <w:t>(b)</w:t>
      </w:r>
      <w:r w:rsidRPr="002849D1">
        <w:tab/>
        <w:t xml:space="preserve">the Commissioner disallows it under </w:t>
      </w:r>
      <w:r w:rsidR="002849D1">
        <w:t>subsection (</w:t>
      </w:r>
      <w:r w:rsidRPr="002849D1">
        <w:t>3); or</w:t>
      </w:r>
    </w:p>
    <w:p w:rsidR="00B24F29" w:rsidRPr="002849D1" w:rsidRDefault="00B24F29" w:rsidP="00B24F29">
      <w:pPr>
        <w:pStyle w:val="paragraph"/>
      </w:pPr>
      <w:r w:rsidRPr="002849D1">
        <w:tab/>
        <w:t>(c)</w:t>
      </w:r>
      <w:r w:rsidRPr="002849D1">
        <w:tab/>
        <w:t>in a case to which subparagraph</w:t>
      </w:r>
      <w:r w:rsidR="002849D1">
        <w:t> </w:t>
      </w:r>
      <w:r w:rsidRPr="002849D1">
        <w:t>131</w:t>
      </w:r>
      <w:r w:rsidR="002849D1">
        <w:noBreakHyphen/>
      </w:r>
      <w:r w:rsidRPr="002849D1">
        <w:t xml:space="preserve">5(1)(a)(i) applied—you are not a </w:t>
      </w:r>
      <w:r w:rsidR="002849D1" w:rsidRPr="002849D1">
        <w:rPr>
          <w:position w:val="6"/>
          <w:sz w:val="16"/>
        </w:rPr>
        <w:t>*</w:t>
      </w:r>
      <w:r w:rsidRPr="002849D1">
        <w:t xml:space="preserve">small business entity of the kind referred to in that subparagraph for an </w:t>
      </w:r>
      <w:r w:rsidR="002849D1" w:rsidRPr="002849D1">
        <w:rPr>
          <w:position w:val="6"/>
          <w:sz w:val="16"/>
        </w:rPr>
        <w:t>*</w:t>
      </w:r>
      <w:r w:rsidRPr="002849D1">
        <w:t>income year; or</w:t>
      </w:r>
    </w:p>
    <w:p w:rsidR="00B24F29" w:rsidRPr="002849D1" w:rsidRDefault="00B24F29" w:rsidP="00B24F29">
      <w:pPr>
        <w:pStyle w:val="paragraph"/>
      </w:pPr>
      <w:r w:rsidRPr="002849D1">
        <w:lastRenderedPageBreak/>
        <w:tab/>
        <w:t>(d)</w:t>
      </w:r>
      <w:r w:rsidRPr="002849D1">
        <w:tab/>
        <w:t>in a case to which subparagraph</w:t>
      </w:r>
      <w:r w:rsidR="002849D1">
        <w:t> </w:t>
      </w:r>
      <w:r w:rsidRPr="002849D1">
        <w:t>131</w:t>
      </w:r>
      <w:r w:rsidR="002849D1">
        <w:noBreakHyphen/>
      </w:r>
      <w:r w:rsidRPr="002849D1">
        <w:t>5(1)(a)(ii) applied—on 31</w:t>
      </w:r>
      <w:r w:rsidR="002849D1">
        <w:t> </w:t>
      </w:r>
      <w:r w:rsidRPr="002849D1">
        <w:t xml:space="preserve">July in a </w:t>
      </w:r>
      <w:r w:rsidR="002849D1" w:rsidRPr="002849D1">
        <w:rPr>
          <w:position w:val="6"/>
          <w:sz w:val="16"/>
        </w:rPr>
        <w:t>*</w:t>
      </w:r>
      <w:r w:rsidRPr="002849D1">
        <w:t>financial year, you do not satisfy the requirements of that subparagraph.</w:t>
      </w:r>
    </w:p>
    <w:p w:rsidR="00300522" w:rsidRPr="002849D1" w:rsidRDefault="00300522" w:rsidP="00300522">
      <w:pPr>
        <w:pStyle w:val="SubsectionHead"/>
      </w:pPr>
      <w:r w:rsidRPr="002849D1">
        <w:t>Revocation</w:t>
      </w:r>
    </w:p>
    <w:p w:rsidR="00300522" w:rsidRPr="002849D1" w:rsidRDefault="00300522" w:rsidP="00300522">
      <w:pPr>
        <w:pStyle w:val="subsection"/>
      </w:pPr>
      <w:r w:rsidRPr="002849D1">
        <w:tab/>
        <w:t>(2)</w:t>
      </w:r>
      <w:r w:rsidRPr="002849D1">
        <w:tab/>
        <w:t xml:space="preserve">A revocation of your election is taken to have had, or has, effect at the start of the earliest tax period for which, on the day of the revocation, your </w:t>
      </w:r>
      <w:r w:rsidR="002849D1" w:rsidRPr="002849D1">
        <w:rPr>
          <w:position w:val="6"/>
          <w:sz w:val="16"/>
        </w:rPr>
        <w:t>*</w:t>
      </w:r>
      <w:r w:rsidRPr="002849D1">
        <w:t>GST return is not yet due.</w:t>
      </w:r>
    </w:p>
    <w:p w:rsidR="00300522" w:rsidRPr="002849D1" w:rsidRDefault="00300522" w:rsidP="00300522">
      <w:pPr>
        <w:pStyle w:val="SubsectionHead"/>
      </w:pPr>
      <w:r w:rsidRPr="002849D1">
        <w:t>Disallowance</w:t>
      </w:r>
    </w:p>
    <w:p w:rsidR="00300522" w:rsidRPr="002849D1" w:rsidRDefault="00300522" w:rsidP="00300522">
      <w:pPr>
        <w:pStyle w:val="subsection"/>
      </w:pPr>
      <w:r w:rsidRPr="002849D1">
        <w:tab/>
        <w:t>(3)</w:t>
      </w:r>
      <w:r w:rsidRPr="002849D1">
        <w:tab/>
        <w:t xml:space="preserve">The Commissioner may disallow your election if, and only if, the Commissioner is satisfied that you have failed to comply with one or more of your obligations under a </w:t>
      </w:r>
      <w:r w:rsidR="002849D1" w:rsidRPr="002849D1">
        <w:rPr>
          <w:position w:val="6"/>
          <w:sz w:val="16"/>
          <w:szCs w:val="16"/>
        </w:rPr>
        <w:t>*</w:t>
      </w:r>
      <w:r w:rsidRPr="002849D1">
        <w:t>taxation law.</w:t>
      </w:r>
    </w:p>
    <w:p w:rsidR="00300522" w:rsidRPr="002849D1" w:rsidRDefault="00300522" w:rsidP="00300522">
      <w:pPr>
        <w:pStyle w:val="notetext"/>
      </w:pPr>
      <w:r w:rsidRPr="002849D1">
        <w:t>Note:</w:t>
      </w:r>
      <w:r w:rsidRPr="002849D1">
        <w:tab/>
        <w:t>Disallowing your election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subsection"/>
      </w:pPr>
      <w:r w:rsidRPr="002849D1">
        <w:tab/>
        <w:t>(4)</w:t>
      </w:r>
      <w:r w:rsidRPr="002849D1">
        <w:tab/>
        <w:t>A disallowance of your election is taken to have had effect from the start of the tax period in which the Commissioner notifies you of the disallowance.</w:t>
      </w:r>
    </w:p>
    <w:p w:rsidR="00DA388E" w:rsidRPr="002849D1" w:rsidRDefault="00DA388E" w:rsidP="00DA388E">
      <w:pPr>
        <w:pStyle w:val="SubsectionHead"/>
      </w:pPr>
      <w:r w:rsidRPr="002849D1">
        <w:t>Not being a small business entity for an income year</w:t>
      </w:r>
    </w:p>
    <w:p w:rsidR="00300522" w:rsidRPr="002849D1" w:rsidRDefault="00300522" w:rsidP="00300522">
      <w:pPr>
        <w:pStyle w:val="subsection"/>
      </w:pPr>
      <w:r w:rsidRPr="002849D1">
        <w:tab/>
        <w:t>(5)</w:t>
      </w:r>
      <w:r w:rsidRPr="002849D1">
        <w:tab/>
        <w:t xml:space="preserve">If </w:t>
      </w:r>
      <w:r w:rsidR="002849D1">
        <w:t>paragraph (</w:t>
      </w:r>
      <w:r w:rsidRPr="002849D1">
        <w:t xml:space="preserve">1)(c) applies, your election is taken to have ceased to have effect from the start of the tax period in which </w:t>
      </w:r>
      <w:r w:rsidR="00DA388E" w:rsidRPr="002849D1">
        <w:t xml:space="preserve">the first day of the </w:t>
      </w:r>
      <w:r w:rsidR="002849D1" w:rsidRPr="002849D1">
        <w:rPr>
          <w:position w:val="6"/>
          <w:sz w:val="16"/>
        </w:rPr>
        <w:t>*</w:t>
      </w:r>
      <w:r w:rsidR="00DA388E" w:rsidRPr="002849D1">
        <w:t>income year</w:t>
      </w:r>
      <w:r w:rsidRPr="002849D1">
        <w:t xml:space="preserve"> referred to in that paragraph falls.</w:t>
      </w:r>
    </w:p>
    <w:p w:rsidR="00993B31" w:rsidRPr="002849D1" w:rsidRDefault="00993B31" w:rsidP="00993B31">
      <w:pPr>
        <w:pStyle w:val="SubsectionHead"/>
      </w:pPr>
      <w:r w:rsidRPr="002849D1">
        <w:t>Failing to satisfy the requirements of subparagraph</w:t>
      </w:r>
      <w:r w:rsidR="002849D1">
        <w:t> </w:t>
      </w:r>
      <w:r w:rsidRPr="002849D1">
        <w:t>131</w:t>
      </w:r>
      <w:r w:rsidR="002849D1">
        <w:noBreakHyphen/>
      </w:r>
      <w:r w:rsidRPr="002849D1">
        <w:t>5(1)(a)(ii)</w:t>
      </w:r>
    </w:p>
    <w:p w:rsidR="00993B31" w:rsidRPr="002849D1" w:rsidRDefault="00993B31" w:rsidP="00993B31">
      <w:pPr>
        <w:pStyle w:val="subsection"/>
      </w:pPr>
      <w:r w:rsidRPr="002849D1">
        <w:tab/>
        <w:t>(6)</w:t>
      </w:r>
      <w:r w:rsidRPr="002849D1">
        <w:tab/>
        <w:t xml:space="preserve">If </w:t>
      </w:r>
      <w:r w:rsidR="002849D1">
        <w:t>paragraph (</w:t>
      </w:r>
      <w:r w:rsidRPr="002849D1">
        <w:t>1)(d) applies, your election is taken to have ceased to have effect from the start of the tax period in which 31</w:t>
      </w:r>
      <w:r w:rsidR="002849D1">
        <w:t> </w:t>
      </w:r>
      <w:r w:rsidRPr="002849D1">
        <w:t xml:space="preserve">July in the </w:t>
      </w:r>
      <w:r w:rsidR="002849D1" w:rsidRPr="002849D1">
        <w:rPr>
          <w:position w:val="6"/>
          <w:sz w:val="16"/>
        </w:rPr>
        <w:t>*</w:t>
      </w:r>
      <w:r w:rsidRPr="002849D1">
        <w:t>financial year referred to in that paragraph falls.</w:t>
      </w:r>
    </w:p>
    <w:p w:rsidR="00300522" w:rsidRPr="002849D1" w:rsidRDefault="00300522" w:rsidP="0004657D">
      <w:pPr>
        <w:pStyle w:val="ActHead4"/>
      </w:pPr>
      <w:bookmarkStart w:id="769" w:name="_Toc364851134"/>
      <w:r w:rsidRPr="002849D1">
        <w:rPr>
          <w:rStyle w:val="CharSubdNo"/>
        </w:rPr>
        <w:lastRenderedPageBreak/>
        <w:t>Subdivision</w:t>
      </w:r>
      <w:r w:rsidR="002849D1" w:rsidRPr="002849D1">
        <w:rPr>
          <w:rStyle w:val="CharSubdNo"/>
        </w:rPr>
        <w:t> </w:t>
      </w:r>
      <w:r w:rsidRPr="002849D1">
        <w:rPr>
          <w:rStyle w:val="CharSubdNo"/>
        </w:rPr>
        <w:t>131</w:t>
      </w:r>
      <w:r w:rsidR="002849D1" w:rsidRPr="002849D1">
        <w:rPr>
          <w:rStyle w:val="CharSubdNo"/>
        </w:rPr>
        <w:noBreakHyphen/>
      </w:r>
      <w:r w:rsidRPr="002849D1">
        <w:rPr>
          <w:rStyle w:val="CharSubdNo"/>
        </w:rPr>
        <w:t>B</w:t>
      </w:r>
      <w:r w:rsidRPr="002849D1">
        <w:t>—</w:t>
      </w:r>
      <w:r w:rsidRPr="002849D1">
        <w:rPr>
          <w:rStyle w:val="CharSubdText"/>
        </w:rPr>
        <w:t>Consequences of electing to have annual apportionment</w:t>
      </w:r>
      <w:bookmarkEnd w:id="769"/>
    </w:p>
    <w:p w:rsidR="00300522" w:rsidRPr="002849D1" w:rsidRDefault="00300522" w:rsidP="0004657D">
      <w:pPr>
        <w:pStyle w:val="ActHead5"/>
      </w:pPr>
      <w:bookmarkStart w:id="770" w:name="_Toc364851135"/>
      <w:r w:rsidRPr="002849D1">
        <w:rPr>
          <w:rStyle w:val="CharSectno"/>
        </w:rPr>
        <w:t>131</w:t>
      </w:r>
      <w:r w:rsidR="002849D1" w:rsidRPr="002849D1">
        <w:rPr>
          <w:rStyle w:val="CharSectno"/>
        </w:rPr>
        <w:noBreakHyphen/>
      </w:r>
      <w:r w:rsidRPr="002849D1">
        <w:rPr>
          <w:rStyle w:val="CharSectno"/>
        </w:rPr>
        <w:t>40</w:t>
      </w:r>
      <w:r w:rsidRPr="002849D1">
        <w:t xml:space="preserve">  Input tax credits for acquisitions that are partly creditable</w:t>
      </w:r>
      <w:bookmarkEnd w:id="770"/>
    </w:p>
    <w:p w:rsidR="00300522" w:rsidRPr="002849D1" w:rsidRDefault="00300522" w:rsidP="0004657D">
      <w:pPr>
        <w:pStyle w:val="subsection"/>
        <w:keepNext/>
        <w:keepLines/>
      </w:pPr>
      <w:r w:rsidRPr="002849D1">
        <w:tab/>
        <w:t>(1)</w:t>
      </w:r>
      <w:r w:rsidRPr="002849D1">
        <w:tab/>
        <w:t xml:space="preserve">The amount of the input tax credit on an acquisition that you make that is </w:t>
      </w:r>
      <w:r w:rsidR="002849D1" w:rsidRPr="002849D1">
        <w:rPr>
          <w:position w:val="6"/>
          <w:sz w:val="16"/>
        </w:rPr>
        <w:t>*</w:t>
      </w:r>
      <w:r w:rsidRPr="002849D1">
        <w:t>partly creditable is an amount equal to the GST payable on the supply of the thing acquired if:</w:t>
      </w:r>
    </w:p>
    <w:p w:rsidR="00300522" w:rsidRPr="002849D1" w:rsidRDefault="00300522" w:rsidP="0004657D">
      <w:pPr>
        <w:pStyle w:val="paragraph"/>
        <w:keepNext/>
        <w:keepLines/>
      </w:pPr>
      <w:r w:rsidRPr="002849D1">
        <w:tab/>
        <w:t>(a)</w:t>
      </w:r>
      <w:r w:rsidRPr="002849D1">
        <w:tab/>
        <w:t xml:space="preserve">an </w:t>
      </w:r>
      <w:r w:rsidR="002849D1" w:rsidRPr="002849D1">
        <w:rPr>
          <w:position w:val="6"/>
          <w:sz w:val="16"/>
        </w:rPr>
        <w:t>*</w:t>
      </w:r>
      <w:r w:rsidRPr="002849D1">
        <w:t>annual apportionment election that you have made has effect at the end of the tax period to which the input tax credit is attributable; and</w:t>
      </w:r>
    </w:p>
    <w:p w:rsidR="00300522" w:rsidRPr="002849D1" w:rsidRDefault="00300522" w:rsidP="0004657D">
      <w:pPr>
        <w:pStyle w:val="paragraph"/>
        <w:keepNext/>
        <w:keepLines/>
      </w:pPr>
      <w:r w:rsidRPr="002849D1">
        <w:tab/>
        <w:t>(b)</w:t>
      </w:r>
      <w:r w:rsidRPr="002849D1">
        <w:tab/>
        <w:t>the acquisition is not an acquisition of a kind specified in the regulations.</w:t>
      </w:r>
    </w:p>
    <w:p w:rsidR="00300522" w:rsidRPr="002849D1" w:rsidRDefault="00300522" w:rsidP="00300522">
      <w:pPr>
        <w:pStyle w:val="subsection"/>
      </w:pPr>
      <w:r w:rsidRPr="002849D1">
        <w:tab/>
        <w:t>(2)</w:t>
      </w:r>
      <w:r w:rsidRPr="002849D1">
        <w:tab/>
        <w:t>However, if one or both of the following apply to the acquisition:</w:t>
      </w:r>
    </w:p>
    <w:p w:rsidR="00300522" w:rsidRPr="002849D1" w:rsidRDefault="00300522" w:rsidP="00300522">
      <w:pPr>
        <w:pStyle w:val="paragraph"/>
      </w:pPr>
      <w:r w:rsidRPr="002849D1">
        <w:tab/>
        <w:t>(a)</w:t>
      </w:r>
      <w:r w:rsidRPr="002849D1">
        <w:tab/>
        <w:t xml:space="preserve">the acquisition relates to making supplies that would be </w:t>
      </w:r>
      <w:r w:rsidR="002849D1" w:rsidRPr="002849D1">
        <w:rPr>
          <w:position w:val="6"/>
          <w:sz w:val="16"/>
        </w:rPr>
        <w:t>*</w:t>
      </w:r>
      <w:r w:rsidRPr="002849D1">
        <w:t>input taxed;</w:t>
      </w:r>
    </w:p>
    <w:p w:rsidR="00300522" w:rsidRPr="002849D1" w:rsidRDefault="00300522" w:rsidP="00300522">
      <w:pPr>
        <w:pStyle w:val="paragraph"/>
      </w:pPr>
      <w:r w:rsidRPr="002849D1">
        <w:tab/>
        <w:t>(b)</w:t>
      </w:r>
      <w:r w:rsidRPr="002849D1">
        <w:tab/>
        <w:t xml:space="preserve">you provide, or are liable to provide, only part of the </w:t>
      </w:r>
      <w:r w:rsidR="002849D1" w:rsidRPr="002849D1">
        <w:rPr>
          <w:position w:val="6"/>
          <w:sz w:val="16"/>
        </w:rPr>
        <w:t>*</w:t>
      </w:r>
      <w:r w:rsidRPr="002849D1">
        <w:t>consideration for the acquisition;</w:t>
      </w:r>
    </w:p>
    <w:p w:rsidR="00300522" w:rsidRPr="002849D1" w:rsidRDefault="00300522" w:rsidP="00300522">
      <w:pPr>
        <w:pStyle w:val="subsection2"/>
      </w:pPr>
      <w:r w:rsidRPr="002849D1">
        <w:t>the amount of the input tax credit on the acquisition is as follows:</w:t>
      </w:r>
    </w:p>
    <w:p w:rsidR="004C6B7F" w:rsidRPr="002849D1" w:rsidRDefault="00143843" w:rsidP="00A53099">
      <w:pPr>
        <w:pStyle w:val="Formula"/>
        <w:spacing w:before="120" w:after="120"/>
        <w:ind w:left="709"/>
      </w:pPr>
      <w:r w:rsidRPr="002849D1">
        <w:rPr>
          <w:noProof/>
        </w:rPr>
        <w:drawing>
          <wp:inline distT="0" distB="0" distL="0" distR="0" wp14:anchorId="1AF0A09D" wp14:editId="1C4E5D96">
            <wp:extent cx="3530600" cy="400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530600" cy="40005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bCs/>
          <w:i/>
          <w:iCs/>
        </w:rPr>
        <w:t>extent of consideration</w:t>
      </w:r>
      <w:r w:rsidRPr="002849D1">
        <w:t xml:space="preserve"> is the extent to which you provide, or are liable to provide, the </w:t>
      </w:r>
      <w:r w:rsidR="002849D1" w:rsidRPr="002849D1">
        <w:rPr>
          <w:position w:val="6"/>
          <w:sz w:val="16"/>
          <w:szCs w:val="16"/>
        </w:rPr>
        <w:t>*</w:t>
      </w:r>
      <w:r w:rsidRPr="002849D1">
        <w:t>consideration for the acquisition, expressed as a percentage of the total consideration for the acquisition.</w:t>
      </w:r>
    </w:p>
    <w:p w:rsidR="00300522" w:rsidRPr="002849D1" w:rsidRDefault="00300522" w:rsidP="00300522">
      <w:pPr>
        <w:pStyle w:val="Definition"/>
      </w:pPr>
      <w:r w:rsidRPr="002849D1">
        <w:rPr>
          <w:b/>
          <w:bCs/>
          <w:i/>
          <w:iCs/>
        </w:rPr>
        <w:t>extent of non</w:t>
      </w:r>
      <w:r w:rsidR="002849D1">
        <w:rPr>
          <w:b/>
          <w:bCs/>
          <w:i/>
          <w:iCs/>
        </w:rPr>
        <w:noBreakHyphen/>
      </w:r>
      <w:r w:rsidRPr="002849D1">
        <w:rPr>
          <w:b/>
          <w:bCs/>
          <w:i/>
          <w:iCs/>
        </w:rPr>
        <w:t>input</w:t>
      </w:r>
      <w:r w:rsidR="002849D1">
        <w:rPr>
          <w:b/>
          <w:bCs/>
          <w:i/>
          <w:iCs/>
        </w:rPr>
        <w:noBreakHyphen/>
      </w:r>
      <w:r w:rsidRPr="002849D1">
        <w:rPr>
          <w:b/>
          <w:bCs/>
          <w:i/>
          <w:iCs/>
        </w:rPr>
        <w:t>taxed purpose</w:t>
      </w:r>
      <w:r w:rsidRPr="002849D1">
        <w:t xml:space="preserve"> is the extent to which the acquisition does not relate to making supplies that would be </w:t>
      </w:r>
      <w:r w:rsidR="002849D1" w:rsidRPr="002849D1">
        <w:rPr>
          <w:position w:val="6"/>
          <w:sz w:val="16"/>
        </w:rPr>
        <w:t>*</w:t>
      </w:r>
      <w:r w:rsidRPr="002849D1">
        <w:t>input taxed, expressed as a percentage of the total purpose of the acquisition.</w:t>
      </w:r>
    </w:p>
    <w:p w:rsidR="00300522" w:rsidRPr="002849D1" w:rsidRDefault="00300522" w:rsidP="00300522">
      <w:pPr>
        <w:pStyle w:val="Definition"/>
      </w:pPr>
      <w:r w:rsidRPr="002849D1">
        <w:rPr>
          <w:b/>
          <w:bCs/>
          <w:i/>
          <w:iCs/>
        </w:rPr>
        <w:t>full input tax credit</w:t>
      </w:r>
      <w:r w:rsidRPr="002849D1">
        <w:t xml:space="preserve"> is what would have been the amount of the input tax credit for the acquisition if it had been made solely for a </w:t>
      </w:r>
      <w:r w:rsidR="002849D1" w:rsidRPr="002849D1">
        <w:rPr>
          <w:position w:val="6"/>
          <w:sz w:val="16"/>
        </w:rPr>
        <w:t>*</w:t>
      </w:r>
      <w:r w:rsidRPr="002849D1">
        <w:t>creditable purpose and you had provided, or had been liable to provide, all of the consideration for the acquisition.</w:t>
      </w:r>
    </w:p>
    <w:p w:rsidR="00300522" w:rsidRPr="002849D1" w:rsidRDefault="00300522" w:rsidP="00266102">
      <w:pPr>
        <w:pStyle w:val="subsection"/>
        <w:keepNext/>
        <w:keepLines/>
      </w:pPr>
      <w:r w:rsidRPr="002849D1">
        <w:lastRenderedPageBreak/>
        <w:tab/>
        <w:t>(3)</w:t>
      </w:r>
      <w:r w:rsidRPr="002849D1">
        <w:tab/>
        <w:t xml:space="preserve">In determining for the purposes of </w:t>
      </w:r>
      <w:r w:rsidR="002849D1">
        <w:t>subsection (</w:t>
      </w:r>
      <w:r w:rsidRPr="002849D1">
        <w:t xml:space="preserve">2) whether, or the extent to which, an acquisition relates to making supplies that would be </w:t>
      </w:r>
      <w:r w:rsidR="002849D1" w:rsidRPr="002849D1">
        <w:rPr>
          <w:position w:val="6"/>
          <w:sz w:val="16"/>
        </w:rPr>
        <w:t>*</w:t>
      </w:r>
      <w:r w:rsidRPr="002849D1">
        <w:t>input taxed, subsections</w:t>
      </w:r>
      <w:r w:rsidR="002849D1">
        <w:t> </w:t>
      </w:r>
      <w:r w:rsidRPr="002849D1">
        <w:t>11</w:t>
      </w:r>
      <w:r w:rsidR="002849D1">
        <w:noBreakHyphen/>
      </w:r>
      <w:r w:rsidRPr="002849D1">
        <w:t>15(3) to (5) apply in the same way that they apply for the purposes of paragraph</w:t>
      </w:r>
      <w:r w:rsidR="002849D1">
        <w:t> </w:t>
      </w:r>
      <w:r w:rsidRPr="002849D1">
        <w:t>11</w:t>
      </w:r>
      <w:r w:rsidR="002849D1">
        <w:noBreakHyphen/>
      </w:r>
      <w:r w:rsidRPr="002849D1">
        <w:t>15(2)(a).</w:t>
      </w:r>
    </w:p>
    <w:p w:rsidR="00300522" w:rsidRPr="002849D1" w:rsidRDefault="00300522" w:rsidP="00300522">
      <w:pPr>
        <w:pStyle w:val="subsection"/>
      </w:pPr>
      <w:r w:rsidRPr="002849D1">
        <w:tab/>
        <w:t>(4)</w:t>
      </w:r>
      <w:r w:rsidRPr="002849D1">
        <w:tab/>
        <w:t>Determinations made by the Commissioner under subsection</w:t>
      </w:r>
      <w:r w:rsidR="002849D1">
        <w:t> </w:t>
      </w:r>
      <w:r w:rsidRPr="002849D1">
        <w:t>11</w:t>
      </w:r>
      <w:r w:rsidR="002849D1">
        <w:noBreakHyphen/>
      </w:r>
      <w:r w:rsidRPr="002849D1">
        <w:t xml:space="preserve">30(5) apply (so far as they are capable of applying) to working out the extent to which a </w:t>
      </w:r>
      <w:r w:rsidR="002849D1" w:rsidRPr="002849D1">
        <w:rPr>
          <w:position w:val="6"/>
          <w:sz w:val="16"/>
        </w:rPr>
        <w:t>*</w:t>
      </w:r>
      <w:r w:rsidRPr="002849D1">
        <w:t xml:space="preserve">partly creditable acquisition does not relate to making supplies that would be </w:t>
      </w:r>
      <w:r w:rsidR="002849D1" w:rsidRPr="002849D1">
        <w:rPr>
          <w:position w:val="6"/>
          <w:sz w:val="16"/>
        </w:rPr>
        <w:t>*</w:t>
      </w:r>
      <w:r w:rsidRPr="002849D1">
        <w:t>input taxed.</w:t>
      </w:r>
    </w:p>
    <w:p w:rsidR="00300522" w:rsidRPr="002849D1" w:rsidRDefault="00300522" w:rsidP="00300522">
      <w:pPr>
        <w:pStyle w:val="subsection"/>
      </w:pPr>
      <w:r w:rsidRPr="002849D1">
        <w:tab/>
        <w:t>(5)</w:t>
      </w:r>
      <w:r w:rsidRPr="002849D1">
        <w:tab/>
        <w:t xml:space="preserve">This section does not apply to an input tax credit on an acquisition if the acquisition is, to any extent, a </w:t>
      </w:r>
      <w:r w:rsidR="002849D1" w:rsidRPr="002849D1">
        <w:rPr>
          <w:position w:val="6"/>
          <w:sz w:val="16"/>
        </w:rPr>
        <w:t>*</w:t>
      </w:r>
      <w:r w:rsidRPr="002849D1">
        <w:t>reduced credit acquisition.</w:t>
      </w:r>
    </w:p>
    <w:p w:rsidR="00300522" w:rsidRPr="002849D1" w:rsidRDefault="00300522" w:rsidP="00300522">
      <w:pPr>
        <w:pStyle w:val="subsection"/>
      </w:pPr>
      <w:r w:rsidRPr="002849D1">
        <w:tab/>
        <w:t>(6)</w:t>
      </w:r>
      <w:r w:rsidRPr="002849D1">
        <w:tab/>
        <w:t>This section has effect despite sections</w:t>
      </w:r>
      <w:r w:rsidR="002849D1">
        <w:t> </w:t>
      </w:r>
      <w:r w:rsidRPr="002849D1">
        <w:t>11</w:t>
      </w:r>
      <w:r w:rsidR="002849D1">
        <w:noBreakHyphen/>
      </w:r>
      <w:r w:rsidRPr="002849D1">
        <w:t>25 and 11</w:t>
      </w:r>
      <w:r w:rsidR="002849D1">
        <w:noBreakHyphen/>
      </w:r>
      <w:r w:rsidRPr="002849D1">
        <w:t>30 (which are about amounts of input tax credits).</w:t>
      </w:r>
    </w:p>
    <w:p w:rsidR="00300522" w:rsidRPr="002849D1" w:rsidRDefault="00300522" w:rsidP="00300522">
      <w:pPr>
        <w:pStyle w:val="ActHead5"/>
      </w:pPr>
      <w:bookmarkStart w:id="771" w:name="_Toc364851136"/>
      <w:r w:rsidRPr="002849D1">
        <w:rPr>
          <w:rStyle w:val="CharSectno"/>
        </w:rPr>
        <w:t>131</w:t>
      </w:r>
      <w:r w:rsidR="002849D1" w:rsidRPr="002849D1">
        <w:rPr>
          <w:rStyle w:val="CharSectno"/>
        </w:rPr>
        <w:noBreakHyphen/>
      </w:r>
      <w:r w:rsidRPr="002849D1">
        <w:rPr>
          <w:rStyle w:val="CharSectno"/>
        </w:rPr>
        <w:t>45</w:t>
      </w:r>
      <w:r w:rsidRPr="002849D1">
        <w:t xml:space="preserve">  Input tax credits for importations that are partly creditable</w:t>
      </w:r>
      <w:bookmarkEnd w:id="771"/>
    </w:p>
    <w:p w:rsidR="00300522" w:rsidRPr="002849D1" w:rsidRDefault="00300522" w:rsidP="00300522">
      <w:pPr>
        <w:pStyle w:val="subsection"/>
      </w:pPr>
      <w:r w:rsidRPr="002849D1">
        <w:tab/>
        <w:t>(1)</w:t>
      </w:r>
      <w:r w:rsidRPr="002849D1">
        <w:tab/>
        <w:t xml:space="preserve">The amount of the input tax credit on an importation that you make that is </w:t>
      </w:r>
      <w:r w:rsidR="002849D1" w:rsidRPr="002849D1">
        <w:rPr>
          <w:position w:val="6"/>
          <w:sz w:val="16"/>
        </w:rPr>
        <w:t>*</w:t>
      </w:r>
      <w:r w:rsidRPr="002849D1">
        <w:t>partly creditable is an amount equal to the GST payable on the importation if:</w:t>
      </w:r>
    </w:p>
    <w:p w:rsidR="00300522" w:rsidRPr="002849D1" w:rsidRDefault="00300522" w:rsidP="00300522">
      <w:pPr>
        <w:pStyle w:val="paragraph"/>
      </w:pPr>
      <w:r w:rsidRPr="002849D1">
        <w:tab/>
        <w:t>(a)</w:t>
      </w:r>
      <w:r w:rsidRPr="002849D1">
        <w:tab/>
        <w:t xml:space="preserve">an </w:t>
      </w:r>
      <w:r w:rsidR="002849D1" w:rsidRPr="002849D1">
        <w:rPr>
          <w:position w:val="6"/>
          <w:sz w:val="16"/>
        </w:rPr>
        <w:t>*</w:t>
      </w:r>
      <w:r w:rsidRPr="002849D1">
        <w:t>annual apportionment election that you have made has effect at the end of the tax period to which the input tax credit is attributable; and</w:t>
      </w:r>
    </w:p>
    <w:p w:rsidR="00300522" w:rsidRPr="002849D1" w:rsidRDefault="00300522" w:rsidP="00300522">
      <w:pPr>
        <w:pStyle w:val="paragraph"/>
      </w:pPr>
      <w:r w:rsidRPr="002849D1">
        <w:tab/>
        <w:t>(b)</w:t>
      </w:r>
      <w:r w:rsidRPr="002849D1">
        <w:tab/>
        <w:t>the importation is not an importation of a kind specified in the regulations.</w:t>
      </w:r>
    </w:p>
    <w:p w:rsidR="00300522" w:rsidRPr="002849D1" w:rsidRDefault="00300522" w:rsidP="00300522">
      <w:pPr>
        <w:pStyle w:val="subsection"/>
      </w:pPr>
      <w:r w:rsidRPr="002849D1">
        <w:tab/>
        <w:t>(2)</w:t>
      </w:r>
      <w:r w:rsidRPr="002849D1">
        <w:tab/>
        <w:t xml:space="preserve">However, if the importation relates to making supplies that would be </w:t>
      </w:r>
      <w:r w:rsidR="002849D1" w:rsidRPr="002849D1">
        <w:rPr>
          <w:position w:val="6"/>
          <w:sz w:val="16"/>
        </w:rPr>
        <w:t>*</w:t>
      </w:r>
      <w:r w:rsidRPr="002849D1">
        <w:t>input taxed, the amount of the input tax credit on the importation is as follows:</w:t>
      </w:r>
    </w:p>
    <w:p w:rsidR="004C6B7F" w:rsidRPr="002849D1" w:rsidRDefault="00143843" w:rsidP="00A53099">
      <w:pPr>
        <w:pStyle w:val="Formula"/>
        <w:spacing w:before="120" w:after="120"/>
        <w:ind w:left="851"/>
      </w:pPr>
      <w:r w:rsidRPr="002849D1">
        <w:rPr>
          <w:noProof/>
        </w:rPr>
        <w:drawing>
          <wp:inline distT="0" distB="0" distL="0" distR="0" wp14:anchorId="0568FFF7" wp14:editId="28304A40">
            <wp:extent cx="3676650" cy="279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676650" cy="27940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bCs/>
          <w:i/>
          <w:iCs/>
        </w:rPr>
        <w:t>extent of non</w:t>
      </w:r>
      <w:r w:rsidR="002849D1">
        <w:rPr>
          <w:b/>
          <w:bCs/>
          <w:i/>
          <w:iCs/>
        </w:rPr>
        <w:noBreakHyphen/>
      </w:r>
      <w:r w:rsidRPr="002849D1">
        <w:rPr>
          <w:b/>
          <w:bCs/>
          <w:i/>
          <w:iCs/>
        </w:rPr>
        <w:t>input</w:t>
      </w:r>
      <w:r w:rsidR="002849D1">
        <w:rPr>
          <w:b/>
          <w:bCs/>
          <w:i/>
          <w:iCs/>
        </w:rPr>
        <w:noBreakHyphen/>
      </w:r>
      <w:r w:rsidRPr="002849D1">
        <w:rPr>
          <w:b/>
          <w:bCs/>
          <w:i/>
          <w:iCs/>
        </w:rPr>
        <w:t>taxed purpose</w:t>
      </w:r>
      <w:r w:rsidRPr="002849D1">
        <w:t xml:space="preserve"> is the extent to which the importation does not relate to making supplies that would be </w:t>
      </w:r>
      <w:r w:rsidR="002849D1" w:rsidRPr="002849D1">
        <w:rPr>
          <w:position w:val="6"/>
          <w:sz w:val="16"/>
        </w:rPr>
        <w:t>*</w:t>
      </w:r>
      <w:r w:rsidRPr="002849D1">
        <w:t>input taxed, expressed as a percentage of the total purpose of the importation.</w:t>
      </w:r>
    </w:p>
    <w:p w:rsidR="00300522" w:rsidRPr="002849D1" w:rsidRDefault="00300522" w:rsidP="00300522">
      <w:pPr>
        <w:pStyle w:val="Definition"/>
      </w:pPr>
      <w:r w:rsidRPr="002849D1">
        <w:rPr>
          <w:b/>
          <w:bCs/>
          <w:i/>
          <w:iCs/>
        </w:rPr>
        <w:lastRenderedPageBreak/>
        <w:t>full input tax credit</w:t>
      </w:r>
      <w:r w:rsidRPr="002849D1">
        <w:t xml:space="preserve"> is what would have been the amount of the input tax credit for the importation if it had been made solely for a </w:t>
      </w:r>
      <w:r w:rsidR="002849D1" w:rsidRPr="002849D1">
        <w:rPr>
          <w:position w:val="6"/>
          <w:sz w:val="16"/>
        </w:rPr>
        <w:t>*</w:t>
      </w:r>
      <w:r w:rsidRPr="002849D1">
        <w:t>creditable purpose.</w:t>
      </w:r>
    </w:p>
    <w:p w:rsidR="00300522" w:rsidRPr="002849D1" w:rsidRDefault="00300522" w:rsidP="00300522">
      <w:pPr>
        <w:pStyle w:val="subsection"/>
      </w:pPr>
      <w:r w:rsidRPr="002849D1">
        <w:tab/>
        <w:t>(3)</w:t>
      </w:r>
      <w:r w:rsidRPr="002849D1">
        <w:tab/>
        <w:t xml:space="preserve">In determining for the purposes of </w:t>
      </w:r>
      <w:r w:rsidR="002849D1">
        <w:t>subsection (</w:t>
      </w:r>
      <w:r w:rsidRPr="002849D1">
        <w:t xml:space="preserve">2) whether, or the extent to which, an importation relates to making supplies that would be </w:t>
      </w:r>
      <w:r w:rsidR="002849D1" w:rsidRPr="002849D1">
        <w:rPr>
          <w:position w:val="6"/>
          <w:sz w:val="16"/>
        </w:rPr>
        <w:t>*</w:t>
      </w:r>
      <w:r w:rsidRPr="002849D1">
        <w:t>input taxed, subsections</w:t>
      </w:r>
      <w:r w:rsidR="002849D1">
        <w:t> </w:t>
      </w:r>
      <w:r w:rsidRPr="002849D1">
        <w:t>15</w:t>
      </w:r>
      <w:r w:rsidR="002849D1">
        <w:noBreakHyphen/>
      </w:r>
      <w:r w:rsidRPr="002849D1">
        <w:t>10(3) to (5) apply in the same way that they apply for the purposes of paragraph</w:t>
      </w:r>
      <w:r w:rsidR="002849D1">
        <w:t> </w:t>
      </w:r>
      <w:r w:rsidRPr="002849D1">
        <w:t>15</w:t>
      </w:r>
      <w:r w:rsidR="002849D1">
        <w:noBreakHyphen/>
      </w:r>
      <w:r w:rsidRPr="002849D1">
        <w:t>10(2)(a).</w:t>
      </w:r>
    </w:p>
    <w:p w:rsidR="00300522" w:rsidRPr="002849D1" w:rsidRDefault="00300522" w:rsidP="00300522">
      <w:pPr>
        <w:pStyle w:val="subsection"/>
      </w:pPr>
      <w:r w:rsidRPr="002849D1">
        <w:tab/>
        <w:t>(4)</w:t>
      </w:r>
      <w:r w:rsidRPr="002849D1">
        <w:tab/>
        <w:t>Determinations made by the Commissioner under subsection</w:t>
      </w:r>
      <w:r w:rsidR="002849D1">
        <w:t> </w:t>
      </w:r>
      <w:r w:rsidRPr="002849D1">
        <w:t>15</w:t>
      </w:r>
      <w:r w:rsidR="002849D1">
        <w:noBreakHyphen/>
      </w:r>
      <w:r w:rsidRPr="002849D1">
        <w:t xml:space="preserve">25(4) apply (so far as they are capable of applying) to working out the extent to which a </w:t>
      </w:r>
      <w:r w:rsidR="002849D1" w:rsidRPr="002849D1">
        <w:rPr>
          <w:position w:val="6"/>
          <w:sz w:val="16"/>
        </w:rPr>
        <w:t>*</w:t>
      </w:r>
      <w:r w:rsidRPr="002849D1">
        <w:t xml:space="preserve">partly creditable importation does not relate to making supplies that would be </w:t>
      </w:r>
      <w:r w:rsidR="002849D1" w:rsidRPr="002849D1">
        <w:rPr>
          <w:position w:val="6"/>
          <w:sz w:val="16"/>
        </w:rPr>
        <w:t>*</w:t>
      </w:r>
      <w:r w:rsidRPr="002849D1">
        <w:t>input taxed.</w:t>
      </w:r>
    </w:p>
    <w:p w:rsidR="00300522" w:rsidRPr="002849D1" w:rsidRDefault="00300522" w:rsidP="00300522">
      <w:pPr>
        <w:pStyle w:val="subsection"/>
      </w:pPr>
      <w:r w:rsidRPr="002849D1">
        <w:tab/>
        <w:t>(5)</w:t>
      </w:r>
      <w:r w:rsidRPr="002849D1">
        <w:tab/>
        <w:t>This section has effect despite sections</w:t>
      </w:r>
      <w:r w:rsidR="002849D1">
        <w:t> </w:t>
      </w:r>
      <w:r w:rsidRPr="002849D1">
        <w:t>15</w:t>
      </w:r>
      <w:r w:rsidR="002849D1">
        <w:noBreakHyphen/>
      </w:r>
      <w:r w:rsidRPr="002849D1">
        <w:t>20 and 15</w:t>
      </w:r>
      <w:r w:rsidR="002849D1">
        <w:noBreakHyphen/>
      </w:r>
      <w:r w:rsidRPr="002849D1">
        <w:t>25 (which are about amounts of input tax credits).</w:t>
      </w:r>
    </w:p>
    <w:p w:rsidR="00300522" w:rsidRPr="002849D1" w:rsidRDefault="00300522" w:rsidP="009E2DC8">
      <w:pPr>
        <w:pStyle w:val="ActHead5"/>
      </w:pPr>
      <w:bookmarkStart w:id="772" w:name="_Toc364851137"/>
      <w:r w:rsidRPr="002849D1">
        <w:rPr>
          <w:rStyle w:val="CharSectno"/>
        </w:rPr>
        <w:t>131</w:t>
      </w:r>
      <w:r w:rsidR="002849D1" w:rsidRPr="002849D1">
        <w:rPr>
          <w:rStyle w:val="CharSectno"/>
        </w:rPr>
        <w:noBreakHyphen/>
      </w:r>
      <w:r w:rsidRPr="002849D1">
        <w:rPr>
          <w:rStyle w:val="CharSectno"/>
        </w:rPr>
        <w:t>50</w:t>
      </w:r>
      <w:r w:rsidRPr="002849D1">
        <w:t xml:space="preserve">  Amounts of input tax credits for creditable acquisitions or creditable importations of certain cars</w:t>
      </w:r>
      <w:bookmarkEnd w:id="772"/>
    </w:p>
    <w:p w:rsidR="00300522" w:rsidRPr="002849D1" w:rsidRDefault="00300522" w:rsidP="009E2DC8">
      <w:pPr>
        <w:pStyle w:val="subsection"/>
        <w:keepNext/>
      </w:pPr>
      <w:r w:rsidRPr="002849D1">
        <w:tab/>
        <w:t>(1)</w:t>
      </w:r>
      <w:r w:rsidRPr="002849D1">
        <w:tab/>
        <w:t>If:</w:t>
      </w:r>
    </w:p>
    <w:p w:rsidR="00300522" w:rsidRPr="002849D1" w:rsidRDefault="00300522" w:rsidP="00300522">
      <w:pPr>
        <w:pStyle w:val="paragraph"/>
      </w:pPr>
      <w:r w:rsidRPr="002849D1">
        <w:tab/>
        <w:t>(a)</w:t>
      </w:r>
      <w:r w:rsidRPr="002849D1">
        <w:tab/>
        <w:t xml:space="preserve">this </w:t>
      </w:r>
      <w:r w:rsidR="00A53099" w:rsidRPr="002849D1">
        <w:t>Division</w:t>
      </w:r>
      <w:r w:rsidR="00A36DB5" w:rsidRPr="002849D1">
        <w:t xml:space="preserve"> </w:t>
      </w:r>
      <w:r w:rsidRPr="002849D1">
        <w:t xml:space="preserve">applies to working out the amount of a </w:t>
      </w:r>
      <w:r w:rsidR="002849D1" w:rsidRPr="002849D1">
        <w:rPr>
          <w:position w:val="6"/>
          <w:sz w:val="16"/>
        </w:rPr>
        <w:t>*</w:t>
      </w:r>
      <w:r w:rsidRPr="002849D1">
        <w:t xml:space="preserve">creditable acquisition or </w:t>
      </w:r>
      <w:r w:rsidR="002849D1" w:rsidRPr="002849D1">
        <w:rPr>
          <w:position w:val="6"/>
          <w:sz w:val="16"/>
        </w:rPr>
        <w:t>*</w:t>
      </w:r>
      <w:r w:rsidRPr="002849D1">
        <w:t>creditable importation that you made; and</w:t>
      </w:r>
    </w:p>
    <w:p w:rsidR="00300522" w:rsidRPr="002849D1" w:rsidRDefault="00300522" w:rsidP="00300522">
      <w:pPr>
        <w:pStyle w:val="paragraph"/>
      </w:pPr>
      <w:r w:rsidRPr="002849D1">
        <w:tab/>
        <w:t>(b)</w:t>
      </w:r>
      <w:r w:rsidRPr="002849D1">
        <w:tab/>
        <w:t xml:space="preserve">the acquisition or importation is an acquisition or importation of a </w:t>
      </w:r>
      <w:r w:rsidR="002849D1" w:rsidRPr="002849D1">
        <w:rPr>
          <w:position w:val="6"/>
          <w:sz w:val="16"/>
        </w:rPr>
        <w:t>*</w:t>
      </w:r>
      <w:r w:rsidRPr="002849D1">
        <w:t>car;</w:t>
      </w:r>
    </w:p>
    <w:p w:rsidR="00300522" w:rsidRPr="002849D1" w:rsidRDefault="00300522" w:rsidP="00300522">
      <w:pPr>
        <w:pStyle w:val="subsection2"/>
      </w:pPr>
      <w:r w:rsidRPr="002849D1">
        <w:t xml:space="preserve">the amount of the input tax credit on the acquisition or importation under this </w:t>
      </w:r>
      <w:r w:rsidR="00A53099" w:rsidRPr="002849D1">
        <w:t>Division</w:t>
      </w:r>
      <w:r w:rsidR="00A36DB5" w:rsidRPr="002849D1">
        <w:t xml:space="preserve"> </w:t>
      </w:r>
      <w:r w:rsidRPr="002849D1">
        <w:t>must not exceed the amount (if any) of the input tax credit worked out under section</w:t>
      </w:r>
      <w:r w:rsidR="002849D1">
        <w:t> </w:t>
      </w:r>
      <w:r w:rsidRPr="002849D1">
        <w:t>69</w:t>
      </w:r>
      <w:r w:rsidR="002849D1">
        <w:noBreakHyphen/>
      </w:r>
      <w:r w:rsidRPr="002849D1">
        <w:t>10.</w:t>
      </w:r>
    </w:p>
    <w:p w:rsidR="00300522" w:rsidRPr="002849D1" w:rsidRDefault="00300522" w:rsidP="00300522">
      <w:pPr>
        <w:pStyle w:val="subsection"/>
      </w:pPr>
      <w:r w:rsidRPr="002849D1">
        <w:tab/>
        <w:t>(2)</w:t>
      </w:r>
      <w:r w:rsidRPr="002849D1">
        <w:tab/>
        <w:t>However, if subsection</w:t>
      </w:r>
      <w:r w:rsidR="002849D1">
        <w:t> </w:t>
      </w:r>
      <w:r w:rsidRPr="002849D1">
        <w:t>131</w:t>
      </w:r>
      <w:r w:rsidR="002849D1">
        <w:noBreakHyphen/>
      </w:r>
      <w:r w:rsidRPr="002849D1">
        <w:t>40(2) or 131</w:t>
      </w:r>
      <w:r w:rsidR="002849D1">
        <w:noBreakHyphen/>
      </w:r>
      <w:r w:rsidRPr="002849D1">
        <w:t>45(2) applies to the acquisition or importation:</w:t>
      </w:r>
    </w:p>
    <w:p w:rsidR="00300522" w:rsidRPr="002849D1" w:rsidRDefault="00300522" w:rsidP="00300522">
      <w:pPr>
        <w:pStyle w:val="paragraph"/>
      </w:pPr>
      <w:r w:rsidRPr="002849D1">
        <w:tab/>
        <w:t>(a)</w:t>
      </w:r>
      <w:r w:rsidRPr="002849D1">
        <w:tab/>
        <w:t>take into account the operation of section</w:t>
      </w:r>
      <w:r w:rsidR="002849D1">
        <w:t> </w:t>
      </w:r>
      <w:r w:rsidRPr="002849D1">
        <w:t>69</w:t>
      </w:r>
      <w:r w:rsidR="002849D1">
        <w:noBreakHyphen/>
      </w:r>
      <w:r w:rsidRPr="002849D1">
        <w:t>10 in working out the full input tax credit for the purposes of that subsection; but</w:t>
      </w:r>
    </w:p>
    <w:p w:rsidR="00300522" w:rsidRPr="002849D1" w:rsidRDefault="00300522" w:rsidP="00300522">
      <w:pPr>
        <w:pStyle w:val="paragraph"/>
      </w:pPr>
      <w:r w:rsidRPr="002849D1">
        <w:tab/>
        <w:t>(b)</w:t>
      </w:r>
      <w:r w:rsidRPr="002849D1">
        <w:tab/>
        <w:t>disregard subsection</w:t>
      </w:r>
      <w:r w:rsidR="002849D1">
        <w:t> </w:t>
      </w:r>
      <w:r w:rsidRPr="002849D1">
        <w:t>69</w:t>
      </w:r>
      <w:r w:rsidR="002849D1">
        <w:noBreakHyphen/>
      </w:r>
      <w:r w:rsidRPr="002849D1">
        <w:t>10(3).</w:t>
      </w:r>
    </w:p>
    <w:p w:rsidR="00300522" w:rsidRPr="002849D1" w:rsidRDefault="00300522" w:rsidP="00300522">
      <w:pPr>
        <w:pStyle w:val="ActHead5"/>
      </w:pPr>
      <w:bookmarkStart w:id="773" w:name="_Toc364851138"/>
      <w:r w:rsidRPr="002849D1">
        <w:rPr>
          <w:rStyle w:val="CharSectno"/>
        </w:rPr>
        <w:lastRenderedPageBreak/>
        <w:t>131</w:t>
      </w:r>
      <w:r w:rsidR="002849D1" w:rsidRPr="002849D1">
        <w:rPr>
          <w:rStyle w:val="CharSectno"/>
        </w:rPr>
        <w:noBreakHyphen/>
      </w:r>
      <w:r w:rsidRPr="002849D1">
        <w:rPr>
          <w:rStyle w:val="CharSectno"/>
        </w:rPr>
        <w:t>55</w:t>
      </w:r>
      <w:r w:rsidRPr="002849D1">
        <w:t xml:space="preserve">  Increasing adjustments relating to annually apportioned acquisitions and importations</w:t>
      </w:r>
      <w:bookmarkEnd w:id="773"/>
    </w:p>
    <w:p w:rsidR="00300522" w:rsidRPr="002849D1" w:rsidRDefault="00300522" w:rsidP="00300522">
      <w:pPr>
        <w:pStyle w:val="subsection"/>
      </w:pPr>
      <w:r w:rsidRPr="002849D1">
        <w:tab/>
        <w:t>(1)</w:t>
      </w:r>
      <w:r w:rsidRPr="002849D1">
        <w:tab/>
        <w:t xml:space="preserve">You have an </w:t>
      </w:r>
      <w:r w:rsidRPr="002849D1">
        <w:rPr>
          <w:b/>
          <w:i/>
        </w:rPr>
        <w:t>increasing adjustment</w:t>
      </w:r>
      <w:r w:rsidRPr="002849D1">
        <w:t xml:space="preserve"> if:</w:t>
      </w:r>
    </w:p>
    <w:p w:rsidR="00300522" w:rsidRPr="002849D1" w:rsidRDefault="00300522" w:rsidP="00300522">
      <w:pPr>
        <w:pStyle w:val="paragraph"/>
      </w:pPr>
      <w:r w:rsidRPr="002849D1">
        <w:tab/>
        <w:t>(a)</w:t>
      </w:r>
      <w:r w:rsidRPr="002849D1">
        <w:tab/>
        <w:t xml:space="preserve">an acquisition or importation that you made was </w:t>
      </w:r>
      <w:r w:rsidR="002849D1" w:rsidRPr="002849D1">
        <w:rPr>
          <w:position w:val="6"/>
          <w:sz w:val="16"/>
        </w:rPr>
        <w:t>*</w:t>
      </w:r>
      <w:r w:rsidRPr="002849D1">
        <w:t>partly creditable; and</w:t>
      </w:r>
    </w:p>
    <w:p w:rsidR="00300522" w:rsidRPr="002849D1" w:rsidRDefault="00300522" w:rsidP="00300522">
      <w:pPr>
        <w:pStyle w:val="paragraph"/>
      </w:pPr>
      <w:r w:rsidRPr="002849D1">
        <w:tab/>
        <w:t>(b)</w:t>
      </w:r>
      <w:r w:rsidRPr="002849D1">
        <w:tab/>
        <w:t xml:space="preserve">the input tax credit on the acquisition or importation is attributable to a tax period ending in a particular </w:t>
      </w:r>
      <w:r w:rsidR="002849D1" w:rsidRPr="002849D1">
        <w:rPr>
          <w:position w:val="6"/>
          <w:sz w:val="16"/>
        </w:rPr>
        <w:t>*</w:t>
      </w:r>
      <w:r w:rsidRPr="002849D1">
        <w:t>financial year; and</w:t>
      </w:r>
    </w:p>
    <w:p w:rsidR="00300522" w:rsidRPr="002849D1" w:rsidRDefault="00300522" w:rsidP="00300522">
      <w:pPr>
        <w:pStyle w:val="paragraph"/>
      </w:pPr>
      <w:r w:rsidRPr="002849D1">
        <w:tab/>
        <w:t>(c)</w:t>
      </w:r>
      <w:r w:rsidRPr="002849D1">
        <w:tab/>
        <w:t>the amount of the input tax credit is an amount worked out under this Division.</w:t>
      </w:r>
    </w:p>
    <w:p w:rsidR="00300522" w:rsidRPr="002849D1" w:rsidRDefault="00300522" w:rsidP="00300522">
      <w:pPr>
        <w:pStyle w:val="subsection"/>
      </w:pPr>
      <w:r w:rsidRPr="002849D1">
        <w:tab/>
        <w:t>(2)</w:t>
      </w:r>
      <w:r w:rsidRPr="002849D1">
        <w:tab/>
        <w:t>The amount of the increasing adjustment is an amount equal to the difference between:</w:t>
      </w:r>
    </w:p>
    <w:p w:rsidR="00300522" w:rsidRPr="002849D1" w:rsidRDefault="00300522" w:rsidP="00300522">
      <w:pPr>
        <w:pStyle w:val="paragraph"/>
      </w:pPr>
      <w:r w:rsidRPr="002849D1">
        <w:tab/>
        <w:t>(a)</w:t>
      </w:r>
      <w:r w:rsidRPr="002849D1">
        <w:tab/>
        <w:t>the amount of the input tax credit worked out under this Division; and</w:t>
      </w:r>
    </w:p>
    <w:p w:rsidR="00300522" w:rsidRPr="002849D1" w:rsidRDefault="00300522" w:rsidP="00300522">
      <w:pPr>
        <w:pStyle w:val="paragraph"/>
      </w:pPr>
      <w:r w:rsidRPr="002849D1">
        <w:tab/>
        <w:t>(b)</w:t>
      </w:r>
      <w:r w:rsidRPr="002849D1">
        <w:tab/>
        <w:t xml:space="preserve">what would have been the amount of the input tax credit if this </w:t>
      </w:r>
      <w:r w:rsidR="00A53099" w:rsidRPr="002849D1">
        <w:t>Division</w:t>
      </w:r>
      <w:r w:rsidR="00A36DB5" w:rsidRPr="002849D1">
        <w:t xml:space="preserve"> </w:t>
      </w:r>
      <w:r w:rsidRPr="002849D1">
        <w:t>did not apply.</w:t>
      </w:r>
    </w:p>
    <w:p w:rsidR="00300522" w:rsidRPr="002849D1" w:rsidRDefault="00300522" w:rsidP="00300522">
      <w:pPr>
        <w:pStyle w:val="subsection"/>
      </w:pPr>
      <w:r w:rsidRPr="002849D1">
        <w:tab/>
        <w:t>(3)</w:t>
      </w:r>
      <w:r w:rsidRPr="002849D1">
        <w:tab/>
        <w:t xml:space="preserve">In working out for the purposes of </w:t>
      </w:r>
      <w:r w:rsidR="002849D1">
        <w:t>paragraph (</w:t>
      </w:r>
      <w:r w:rsidRPr="002849D1">
        <w:t>2)(a) the amount of an input tax credit, take into account any change of circumstances that has given rise to:</w:t>
      </w:r>
    </w:p>
    <w:p w:rsidR="00300522" w:rsidRPr="002849D1" w:rsidRDefault="00300522" w:rsidP="00300522">
      <w:pPr>
        <w:pStyle w:val="paragraph"/>
      </w:pPr>
      <w:r w:rsidRPr="002849D1">
        <w:tab/>
        <w:t>(a)</w:t>
      </w:r>
      <w:r w:rsidRPr="002849D1">
        <w:tab/>
        <w:t>an adjustment for the acquisition under Division</w:t>
      </w:r>
      <w:r w:rsidR="002849D1">
        <w:t> </w:t>
      </w:r>
      <w:r w:rsidRPr="002849D1">
        <w:t>19; or</w:t>
      </w:r>
    </w:p>
    <w:p w:rsidR="00300522" w:rsidRPr="002849D1" w:rsidRDefault="00300522" w:rsidP="00300522">
      <w:pPr>
        <w:pStyle w:val="paragraph"/>
      </w:pPr>
      <w:r w:rsidRPr="002849D1">
        <w:tab/>
        <w:t>(b)</w:t>
      </w:r>
      <w:r w:rsidRPr="002849D1">
        <w:tab/>
        <w:t>an adjustment for the acquisition under Division</w:t>
      </w:r>
      <w:r w:rsidR="002849D1">
        <w:t> </w:t>
      </w:r>
      <w:r w:rsidRPr="002849D1">
        <w:t>21</w:t>
      </w:r>
      <w:r w:rsidR="0063554A" w:rsidRPr="002849D1">
        <w:t>; or</w:t>
      </w:r>
    </w:p>
    <w:p w:rsidR="0063554A" w:rsidRPr="002849D1" w:rsidRDefault="0063554A" w:rsidP="0063554A">
      <w:pPr>
        <w:pStyle w:val="paragraph"/>
      </w:pPr>
      <w:r w:rsidRPr="002849D1">
        <w:tab/>
        <w:t>(c)</w:t>
      </w:r>
      <w:r w:rsidRPr="002849D1">
        <w:tab/>
        <w:t>an adjustment for the acquisition under Division</w:t>
      </w:r>
      <w:r w:rsidR="002849D1">
        <w:t> </w:t>
      </w:r>
      <w:r w:rsidRPr="002849D1">
        <w:t>134.</w:t>
      </w:r>
    </w:p>
    <w:p w:rsidR="00300522" w:rsidRPr="002849D1" w:rsidRDefault="00300522" w:rsidP="00367157">
      <w:pPr>
        <w:pStyle w:val="notepara"/>
      </w:pPr>
      <w:r w:rsidRPr="002849D1">
        <w:t>Note:</w:t>
      </w:r>
      <w:r w:rsidRPr="002849D1">
        <w:tab/>
        <w:t>Because of subsection</w:t>
      </w:r>
      <w:r w:rsidR="002849D1">
        <w:t> </w:t>
      </w:r>
      <w:r w:rsidRPr="002849D1">
        <w:t>136</w:t>
      </w:r>
      <w:r w:rsidR="002849D1">
        <w:noBreakHyphen/>
      </w:r>
      <w:r w:rsidRPr="002849D1">
        <w:t>10(3), the amount of the Division</w:t>
      </w:r>
      <w:r w:rsidR="002849D1">
        <w:t> </w:t>
      </w:r>
      <w:r w:rsidRPr="002849D1">
        <w:t>21 adjustment will not be reduced under Division</w:t>
      </w:r>
      <w:r w:rsidR="002849D1">
        <w:t> </w:t>
      </w:r>
      <w:r w:rsidRPr="002849D1">
        <w:t>136.</w:t>
      </w:r>
    </w:p>
    <w:p w:rsidR="00300522" w:rsidRPr="002849D1" w:rsidRDefault="00300522" w:rsidP="00300522">
      <w:pPr>
        <w:pStyle w:val="subsection"/>
      </w:pPr>
      <w:r w:rsidRPr="002849D1">
        <w:tab/>
        <w:t>(4)</w:t>
      </w:r>
      <w:r w:rsidRPr="002849D1">
        <w:tab/>
        <w:t xml:space="preserve">In working out for the purposes of </w:t>
      </w:r>
      <w:r w:rsidR="002849D1">
        <w:t>paragraph (</w:t>
      </w:r>
      <w:r w:rsidRPr="002849D1">
        <w:t>2)(b) what would have been the amount of an input tax credit, take into account any change of circumstances that has given rise to:</w:t>
      </w:r>
    </w:p>
    <w:p w:rsidR="00300522" w:rsidRPr="002849D1" w:rsidRDefault="00300522" w:rsidP="00300522">
      <w:pPr>
        <w:pStyle w:val="paragraph"/>
      </w:pPr>
      <w:r w:rsidRPr="002849D1">
        <w:tab/>
        <w:t>(a)</w:t>
      </w:r>
      <w:r w:rsidRPr="002849D1">
        <w:tab/>
        <w:t>an adjustment for the acquisition under Division</w:t>
      </w:r>
      <w:r w:rsidR="002849D1">
        <w:t> </w:t>
      </w:r>
      <w:r w:rsidRPr="002849D1">
        <w:t xml:space="preserve">19 (worked out as if this </w:t>
      </w:r>
      <w:r w:rsidR="00A53099" w:rsidRPr="002849D1">
        <w:t>Division</w:t>
      </w:r>
      <w:r w:rsidR="00A36DB5" w:rsidRPr="002849D1">
        <w:t xml:space="preserve"> </w:t>
      </w:r>
      <w:r w:rsidRPr="002849D1">
        <w:t>had not applied to working out the amount of the input tax credit); or</w:t>
      </w:r>
    </w:p>
    <w:p w:rsidR="00300522" w:rsidRPr="002849D1" w:rsidRDefault="00300522" w:rsidP="00300522">
      <w:pPr>
        <w:pStyle w:val="paragraph"/>
      </w:pPr>
      <w:r w:rsidRPr="002849D1">
        <w:tab/>
        <w:t>(b)</w:t>
      </w:r>
      <w:r w:rsidRPr="002849D1">
        <w:tab/>
        <w:t>an adjustment for the acquisition under Division</w:t>
      </w:r>
      <w:r w:rsidR="002849D1">
        <w:t> </w:t>
      </w:r>
      <w:r w:rsidRPr="002849D1">
        <w:t>21</w:t>
      </w:r>
      <w:r w:rsidR="0063554A" w:rsidRPr="002849D1">
        <w:t>; or</w:t>
      </w:r>
    </w:p>
    <w:p w:rsidR="0063554A" w:rsidRPr="002849D1" w:rsidRDefault="0063554A" w:rsidP="0063554A">
      <w:pPr>
        <w:pStyle w:val="paragraph"/>
      </w:pPr>
      <w:r w:rsidRPr="002849D1">
        <w:tab/>
        <w:t>(c)</w:t>
      </w:r>
      <w:r w:rsidRPr="002849D1">
        <w:tab/>
        <w:t>an adjustment for the acquisition under Division</w:t>
      </w:r>
      <w:r w:rsidR="002849D1">
        <w:t> </w:t>
      </w:r>
      <w:r w:rsidRPr="002849D1">
        <w:t>134.</w:t>
      </w:r>
    </w:p>
    <w:p w:rsidR="00300522" w:rsidRPr="002849D1" w:rsidRDefault="00300522" w:rsidP="00300522">
      <w:pPr>
        <w:pStyle w:val="notepara"/>
      </w:pPr>
      <w:r w:rsidRPr="002849D1">
        <w:t>Note:</w:t>
      </w:r>
      <w:r w:rsidRPr="002849D1">
        <w:tab/>
        <w:t xml:space="preserve">If this </w:t>
      </w:r>
      <w:r w:rsidR="00A53099" w:rsidRPr="002849D1">
        <w:t>Division</w:t>
      </w:r>
      <w:r w:rsidR="00A36DB5" w:rsidRPr="002849D1">
        <w:t xml:space="preserve"> </w:t>
      </w:r>
      <w:r w:rsidRPr="002849D1">
        <w:t>did not apply, the amount of the Division</w:t>
      </w:r>
      <w:r w:rsidR="002849D1">
        <w:t> </w:t>
      </w:r>
      <w:r w:rsidRPr="002849D1">
        <w:t>21 adjustment would have been worked out under Division</w:t>
      </w:r>
      <w:r w:rsidR="002849D1">
        <w:t> </w:t>
      </w:r>
      <w:r w:rsidRPr="002849D1">
        <w:t>136.</w:t>
      </w:r>
    </w:p>
    <w:p w:rsidR="00300522" w:rsidRPr="002849D1" w:rsidRDefault="00300522" w:rsidP="00300522">
      <w:pPr>
        <w:pStyle w:val="notetext"/>
      </w:pPr>
      <w:r w:rsidRPr="002849D1">
        <w:lastRenderedPageBreak/>
        <w:t>Example:</w:t>
      </w:r>
      <w:r w:rsidRPr="002849D1">
        <w:tab/>
        <w:t>While an annual apportionment election has effect, you make a partly creditable acquisition for $1,100, for which you have an input tax credit of $100. The extent of your creditable purpose i</w:t>
      </w:r>
      <w:smartTag w:uri="urn:schemas-microsoft-com:office:smarttags" w:element="PersonName">
        <w:r w:rsidRPr="002849D1">
          <w:t>s 1</w:t>
        </w:r>
      </w:smartTag>
      <w:r w:rsidRPr="002849D1">
        <w:t>0%.</w:t>
      </w:r>
    </w:p>
    <w:p w:rsidR="00300522" w:rsidRPr="002849D1" w:rsidRDefault="00300522" w:rsidP="00300522">
      <w:pPr>
        <w:pStyle w:val="notetext"/>
        <w:ind w:firstLine="0"/>
      </w:pPr>
      <w:r w:rsidRPr="002849D1">
        <w:t>During later tax periods, the price increases by $110, for which you have a decreasing adjustment under Division</w:t>
      </w:r>
      <w:r w:rsidR="002849D1">
        <w:t> </w:t>
      </w:r>
      <w:r w:rsidRPr="002849D1">
        <w:t>19 of $10, and the supplier writes off $660 as a bad debt, for which you have an increasing adjustment under Division</w:t>
      </w:r>
      <w:r w:rsidR="002849D1">
        <w:t> </w:t>
      </w:r>
      <w:r w:rsidRPr="002849D1">
        <w:t>21 of $60 (subsection</w:t>
      </w:r>
      <w:r w:rsidR="002849D1">
        <w:t> </w:t>
      </w:r>
      <w:r w:rsidRPr="002849D1">
        <w:t>136</w:t>
      </w:r>
      <w:r w:rsidR="002849D1">
        <w:noBreakHyphen/>
      </w:r>
      <w:r w:rsidRPr="002849D1">
        <w:t>10(3) prevents the amount from being reduced under Division</w:t>
      </w:r>
      <w:r w:rsidR="002849D1">
        <w:t> </w:t>
      </w:r>
      <w:r w:rsidRPr="002849D1">
        <w:t>136).</w:t>
      </w:r>
    </w:p>
    <w:p w:rsidR="00300522" w:rsidRPr="002849D1" w:rsidRDefault="00300522" w:rsidP="00300522">
      <w:pPr>
        <w:pStyle w:val="notetext"/>
        <w:ind w:firstLine="0"/>
      </w:pPr>
      <w:r w:rsidRPr="002849D1">
        <w:t xml:space="preserve">The amount of your increasing adjustment under this section is $45. This is the difference between the amounts under </w:t>
      </w:r>
      <w:r w:rsidR="002849D1">
        <w:t>paragraphs (</w:t>
      </w:r>
      <w:r w:rsidRPr="002849D1">
        <w:t>2)(a) and (b).</w:t>
      </w:r>
    </w:p>
    <w:p w:rsidR="00300522" w:rsidRPr="002849D1" w:rsidRDefault="00300522" w:rsidP="00300522">
      <w:pPr>
        <w:pStyle w:val="notetext"/>
        <w:ind w:firstLine="0"/>
      </w:pPr>
      <w:r w:rsidRPr="002849D1">
        <w:t xml:space="preserve">The </w:t>
      </w:r>
      <w:r w:rsidR="002849D1">
        <w:t>paragraph (</w:t>
      </w:r>
      <w:r w:rsidRPr="002849D1">
        <w:t>2)(a) amount (which is effectively worked out on a fully creditable basis) is:</w:t>
      </w:r>
    </w:p>
    <w:p w:rsidR="004C6B7F" w:rsidRPr="002849D1" w:rsidRDefault="00143843" w:rsidP="00A53099">
      <w:pPr>
        <w:pStyle w:val="Formula"/>
        <w:spacing w:before="120" w:after="120"/>
        <w:ind w:left="1701"/>
        <w:rPr>
          <w:sz w:val="18"/>
          <w:szCs w:val="18"/>
        </w:rPr>
      </w:pPr>
      <w:r w:rsidRPr="002849D1">
        <w:rPr>
          <w:noProof/>
          <w:szCs w:val="18"/>
        </w:rPr>
        <w:drawing>
          <wp:inline distT="0" distB="0" distL="0" distR="0" wp14:anchorId="5F9D3078" wp14:editId="2C5966C7">
            <wp:extent cx="2400300" cy="304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400300" cy="304800"/>
                    </a:xfrm>
                    <a:prstGeom prst="rect">
                      <a:avLst/>
                    </a:prstGeom>
                    <a:noFill/>
                    <a:ln>
                      <a:noFill/>
                    </a:ln>
                  </pic:spPr>
                </pic:pic>
              </a:graphicData>
            </a:graphic>
          </wp:inline>
        </w:drawing>
      </w:r>
    </w:p>
    <w:p w:rsidR="00300522" w:rsidRPr="002849D1" w:rsidRDefault="00300522" w:rsidP="00300522">
      <w:pPr>
        <w:pStyle w:val="notetext"/>
        <w:ind w:firstLine="0"/>
      </w:pPr>
      <w:r w:rsidRPr="002849D1">
        <w:t xml:space="preserve">The </w:t>
      </w:r>
      <w:r w:rsidR="002849D1">
        <w:t>paragraph (</w:t>
      </w:r>
      <w:r w:rsidRPr="002849D1">
        <w:t>2)(b) amount (which is based on a 10% creditable purpose) is:</w:t>
      </w:r>
    </w:p>
    <w:p w:rsidR="004C6B7F" w:rsidRPr="002849D1" w:rsidRDefault="00143843" w:rsidP="00A53099">
      <w:pPr>
        <w:pStyle w:val="Formula"/>
        <w:spacing w:before="120" w:after="120"/>
        <w:ind w:left="1701"/>
        <w:rPr>
          <w:sz w:val="18"/>
          <w:szCs w:val="18"/>
        </w:rPr>
      </w:pPr>
      <w:r w:rsidRPr="002849D1">
        <w:rPr>
          <w:noProof/>
          <w:szCs w:val="18"/>
        </w:rPr>
        <w:drawing>
          <wp:inline distT="0" distB="0" distL="0" distR="0" wp14:anchorId="7CC8AB71" wp14:editId="3966155F">
            <wp:extent cx="2286000" cy="304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286000" cy="304800"/>
                    </a:xfrm>
                    <a:prstGeom prst="rect">
                      <a:avLst/>
                    </a:prstGeom>
                    <a:noFill/>
                    <a:ln>
                      <a:noFill/>
                    </a:ln>
                  </pic:spPr>
                </pic:pic>
              </a:graphicData>
            </a:graphic>
          </wp:inline>
        </w:drawing>
      </w:r>
    </w:p>
    <w:p w:rsidR="00300522" w:rsidRPr="002849D1" w:rsidRDefault="00300522" w:rsidP="00300522">
      <w:pPr>
        <w:pStyle w:val="ActHead5"/>
      </w:pPr>
      <w:bookmarkStart w:id="774" w:name="_Toc364851139"/>
      <w:r w:rsidRPr="002849D1">
        <w:rPr>
          <w:rStyle w:val="CharSectno"/>
        </w:rPr>
        <w:t>131</w:t>
      </w:r>
      <w:r w:rsidR="002849D1" w:rsidRPr="002849D1">
        <w:rPr>
          <w:rStyle w:val="CharSectno"/>
        </w:rPr>
        <w:noBreakHyphen/>
      </w:r>
      <w:r w:rsidRPr="002849D1">
        <w:rPr>
          <w:rStyle w:val="CharSectno"/>
        </w:rPr>
        <w:t>60</w:t>
      </w:r>
      <w:r w:rsidRPr="002849D1">
        <w:t xml:space="preserve">  Attributing adjustments under section</w:t>
      </w:r>
      <w:r w:rsidR="002849D1">
        <w:t> </w:t>
      </w:r>
      <w:r w:rsidRPr="002849D1">
        <w:t>131</w:t>
      </w:r>
      <w:r w:rsidR="002849D1">
        <w:noBreakHyphen/>
      </w:r>
      <w:r w:rsidRPr="002849D1">
        <w:t>55</w:t>
      </w:r>
      <w:bookmarkEnd w:id="774"/>
    </w:p>
    <w:p w:rsidR="00300522" w:rsidRPr="002849D1" w:rsidRDefault="00300522" w:rsidP="00300522">
      <w:pPr>
        <w:pStyle w:val="subsection"/>
      </w:pPr>
      <w:r w:rsidRPr="002849D1">
        <w:tab/>
        <w:t>(1)</w:t>
      </w:r>
      <w:r w:rsidRPr="002849D1">
        <w:tab/>
        <w:t xml:space="preserve">An </w:t>
      </w:r>
      <w:r w:rsidR="002849D1" w:rsidRPr="002849D1">
        <w:rPr>
          <w:position w:val="6"/>
          <w:sz w:val="16"/>
        </w:rPr>
        <w:t>*</w:t>
      </w:r>
      <w:r w:rsidRPr="002849D1">
        <w:t>increasing adjustment under section</w:t>
      </w:r>
      <w:r w:rsidR="002849D1">
        <w:t> </w:t>
      </w:r>
      <w:r w:rsidRPr="002849D1">
        <w:t>131</w:t>
      </w:r>
      <w:r w:rsidR="002849D1">
        <w:noBreakHyphen/>
      </w:r>
      <w:r w:rsidRPr="002849D1">
        <w:t>55 is attributable to:</w:t>
      </w:r>
    </w:p>
    <w:p w:rsidR="00300522" w:rsidRPr="002849D1" w:rsidRDefault="00300522" w:rsidP="00300522">
      <w:pPr>
        <w:pStyle w:val="paragraph"/>
      </w:pPr>
      <w:r w:rsidRPr="002849D1">
        <w:tab/>
        <w:t>(a)</w:t>
      </w:r>
      <w:r w:rsidRPr="002849D1">
        <w:tab/>
        <w:t>the tax period worked out using the method statement; or</w:t>
      </w:r>
    </w:p>
    <w:p w:rsidR="00300522" w:rsidRPr="002849D1" w:rsidRDefault="00300522" w:rsidP="00300522">
      <w:pPr>
        <w:pStyle w:val="paragraph"/>
      </w:pPr>
      <w:r w:rsidRPr="002849D1">
        <w:tab/>
        <w:t>(b)</w:t>
      </w:r>
      <w:r w:rsidRPr="002849D1">
        <w:tab/>
        <w:t>such earlier tax period as you choose.</w:t>
      </w:r>
    </w:p>
    <w:p w:rsidR="00300522" w:rsidRPr="002849D1" w:rsidRDefault="00300522" w:rsidP="00300522">
      <w:pPr>
        <w:pStyle w:val="BoxHeadItalic"/>
        <w:keepNext/>
      </w:pPr>
      <w:r w:rsidRPr="002849D1">
        <w:t>Method statement</w:t>
      </w:r>
    </w:p>
    <w:p w:rsidR="00300522" w:rsidRPr="002849D1" w:rsidRDefault="00300522" w:rsidP="00300522">
      <w:pPr>
        <w:pStyle w:val="BoxStep"/>
      </w:pPr>
      <w:r w:rsidRPr="002849D1">
        <w:rPr>
          <w:iCs/>
        </w:rPr>
        <w:t>Step 1</w:t>
      </w:r>
      <w:r w:rsidRPr="002849D1">
        <w:t>.</w:t>
      </w:r>
      <w:r w:rsidRPr="002849D1">
        <w:tab/>
        <w:t xml:space="preserve">Work out the tax period (the </w:t>
      </w:r>
      <w:r w:rsidRPr="002849D1">
        <w:rPr>
          <w:b/>
          <w:i/>
        </w:rPr>
        <w:t>ITC tax period</w:t>
      </w:r>
      <w:r w:rsidRPr="002849D1">
        <w:t>) to which the input tax credit for the acquisition or importation to which the adjustment relates is attributable.</w:t>
      </w:r>
    </w:p>
    <w:p w:rsidR="00300522" w:rsidRPr="002849D1" w:rsidRDefault="00300522" w:rsidP="00300522">
      <w:pPr>
        <w:pStyle w:val="BoxStep"/>
      </w:pPr>
      <w:r w:rsidRPr="002849D1">
        <w:rPr>
          <w:iCs/>
        </w:rPr>
        <w:t>Step 2</w:t>
      </w:r>
      <w:r w:rsidRPr="002849D1">
        <w:t>.</w:t>
      </w:r>
      <w:r w:rsidRPr="002849D1">
        <w:tab/>
        <w:t>Work out in which year of income that tax period starts.</w:t>
      </w:r>
    </w:p>
    <w:p w:rsidR="00300522" w:rsidRPr="002849D1" w:rsidRDefault="00300522" w:rsidP="00300522">
      <w:pPr>
        <w:pStyle w:val="BoxStep"/>
      </w:pPr>
      <w:r w:rsidRPr="002849D1">
        <w:rPr>
          <w:iCs/>
        </w:rPr>
        <w:t>Step 3</w:t>
      </w:r>
      <w:r w:rsidRPr="002849D1">
        <w:t>.</w:t>
      </w:r>
      <w:r w:rsidRPr="002849D1">
        <w:tab/>
        <w:t>If you are required under section</w:t>
      </w:r>
      <w:r w:rsidR="002849D1">
        <w:t> </w:t>
      </w:r>
      <w:r w:rsidRPr="002849D1">
        <w:t xml:space="preserve">161 of the </w:t>
      </w:r>
      <w:r w:rsidR="002849D1" w:rsidRPr="002849D1">
        <w:rPr>
          <w:position w:val="6"/>
          <w:sz w:val="16"/>
          <w:szCs w:val="16"/>
        </w:rPr>
        <w:t>*</w:t>
      </w:r>
      <w:r w:rsidRPr="002849D1">
        <w:t xml:space="preserve">ITAA 1936 to lodge a return in relation to that year of income, work out the last day of the period, specified in the notice published in the </w:t>
      </w:r>
      <w:r w:rsidRPr="002849D1">
        <w:rPr>
          <w:i/>
          <w:iCs/>
        </w:rPr>
        <w:t>Gazette</w:t>
      </w:r>
      <w:r w:rsidRPr="002849D1">
        <w:t xml:space="preserve"> under that section, for you to lodge as required under that section.</w:t>
      </w:r>
    </w:p>
    <w:p w:rsidR="00300522" w:rsidRPr="002849D1" w:rsidRDefault="00300522" w:rsidP="00300522">
      <w:pPr>
        <w:pStyle w:val="BoxStep"/>
      </w:pPr>
      <w:r w:rsidRPr="002849D1">
        <w:rPr>
          <w:iCs/>
        </w:rPr>
        <w:lastRenderedPageBreak/>
        <w:t>Step 4</w:t>
      </w:r>
      <w:r w:rsidRPr="002849D1">
        <w:t>.</w:t>
      </w:r>
      <w:r w:rsidRPr="002849D1">
        <w:tab/>
        <w:t xml:space="preserve">The </w:t>
      </w:r>
      <w:r w:rsidR="002849D1" w:rsidRPr="002849D1">
        <w:rPr>
          <w:position w:val="6"/>
          <w:sz w:val="16"/>
        </w:rPr>
        <w:t>*</w:t>
      </w:r>
      <w:r w:rsidRPr="002849D1">
        <w:t>increasing adjustment is attributable to the tax period in which that last day occurs.</w:t>
      </w:r>
    </w:p>
    <w:p w:rsidR="00300522" w:rsidRPr="002849D1" w:rsidRDefault="00300522" w:rsidP="00300522">
      <w:pPr>
        <w:pStyle w:val="BoxStep"/>
      </w:pPr>
      <w:r w:rsidRPr="002849D1">
        <w:rPr>
          <w:iCs/>
        </w:rPr>
        <w:t>Step 5</w:t>
      </w:r>
      <w:r w:rsidRPr="002849D1">
        <w:t>.</w:t>
      </w:r>
      <w:r w:rsidRPr="002849D1">
        <w:tab/>
        <w:t>If step 3 does not apply, the increasing adjustment is attributable to the tax period in which occurs 31</w:t>
      </w:r>
      <w:r w:rsidR="002849D1">
        <w:t> </w:t>
      </w:r>
      <w:r w:rsidRPr="002849D1">
        <w:t xml:space="preserve">December in the next </w:t>
      </w:r>
      <w:r w:rsidR="002849D1" w:rsidRPr="002849D1">
        <w:rPr>
          <w:position w:val="6"/>
          <w:sz w:val="16"/>
        </w:rPr>
        <w:t>*</w:t>
      </w:r>
      <w:r w:rsidRPr="002849D1">
        <w:t>financial year to start after the end of the ITC tax period.</w:t>
      </w:r>
    </w:p>
    <w:p w:rsidR="00300522" w:rsidRPr="002849D1" w:rsidRDefault="00300522" w:rsidP="00300522">
      <w:pPr>
        <w:pStyle w:val="notetext"/>
      </w:pPr>
      <w:r w:rsidRPr="002849D1">
        <w:t>Note:</w:t>
      </w:r>
      <w:r w:rsidRPr="002849D1">
        <w:tab/>
        <w:t>Section</w:t>
      </w:r>
      <w:r w:rsidR="002849D1">
        <w:t> </w:t>
      </w:r>
      <w:r w:rsidRPr="002849D1">
        <w:t>388</w:t>
      </w:r>
      <w:r w:rsidR="002849D1">
        <w:noBreakHyphen/>
      </w:r>
      <w:r w:rsidRPr="002849D1">
        <w:t>55 in Schedule</w:t>
      </w:r>
      <w:r w:rsidR="002849D1">
        <w:t> </w:t>
      </w:r>
      <w:r w:rsidRPr="002849D1">
        <w:t xml:space="preserve">1 to the </w:t>
      </w:r>
      <w:r w:rsidRPr="002849D1">
        <w:rPr>
          <w:i/>
          <w:iCs/>
        </w:rPr>
        <w:t>Taxation Administration Act 1953</w:t>
      </w:r>
      <w:r w:rsidRPr="002849D1">
        <w:t xml:space="preserve"> allows the Commissioner to defer the time for giving the GST return.</w:t>
      </w:r>
    </w:p>
    <w:p w:rsidR="00300522" w:rsidRPr="002849D1" w:rsidRDefault="00300522" w:rsidP="00300522">
      <w:pPr>
        <w:pStyle w:val="subsection"/>
      </w:pPr>
      <w:r w:rsidRPr="002849D1">
        <w:tab/>
        <w:t>(2)</w:t>
      </w:r>
      <w:r w:rsidRPr="002849D1">
        <w:tab/>
        <w:t xml:space="preserve">Despite </w:t>
      </w:r>
      <w:r w:rsidR="002849D1">
        <w:t>subsection (</w:t>
      </w:r>
      <w:r w:rsidRPr="002849D1">
        <w:t xml:space="preserve">1), if, during (but not from the start of) the </w:t>
      </w:r>
      <w:r w:rsidR="002849D1" w:rsidRPr="002849D1">
        <w:rPr>
          <w:position w:val="6"/>
          <w:sz w:val="16"/>
        </w:rPr>
        <w:t>*</w:t>
      </w:r>
      <w:r w:rsidRPr="002849D1">
        <w:t xml:space="preserve">financial year in which the ITC tax period ended, your </w:t>
      </w:r>
      <w:r w:rsidR="002849D1" w:rsidRPr="002849D1">
        <w:rPr>
          <w:position w:val="6"/>
          <w:sz w:val="16"/>
        </w:rPr>
        <w:t>*</w:t>
      </w:r>
      <w:r w:rsidRPr="002849D1">
        <w:t>annual apportionment election ceases to have effect because:</w:t>
      </w:r>
    </w:p>
    <w:p w:rsidR="00300522" w:rsidRPr="002849D1" w:rsidRDefault="00300522" w:rsidP="00300522">
      <w:pPr>
        <w:pStyle w:val="paragraph"/>
      </w:pPr>
      <w:r w:rsidRPr="002849D1">
        <w:tab/>
        <w:t>(a)</w:t>
      </w:r>
      <w:r w:rsidRPr="002849D1">
        <w:tab/>
        <w:t>you revoke your annual apportionment election, or the Commissioner disallows your election, during that financial year; and</w:t>
      </w:r>
    </w:p>
    <w:p w:rsidR="00300522" w:rsidRPr="002849D1" w:rsidRDefault="00300522" w:rsidP="00300522">
      <w:pPr>
        <w:pStyle w:val="paragraph"/>
      </w:pPr>
      <w:r w:rsidRPr="002849D1">
        <w:tab/>
        <w:t>(b)</w:t>
      </w:r>
      <w:r w:rsidRPr="002849D1">
        <w:tab/>
        <w:t>the revocation or disallowance takes effect before the end of that financial year;</w:t>
      </w:r>
    </w:p>
    <w:p w:rsidR="00300522" w:rsidRPr="002849D1" w:rsidRDefault="00300522" w:rsidP="00300522">
      <w:pPr>
        <w:pStyle w:val="subsection2"/>
      </w:pPr>
      <w:r w:rsidRPr="002849D1">
        <w:t xml:space="preserve">the </w:t>
      </w:r>
      <w:r w:rsidR="002849D1" w:rsidRPr="002849D1">
        <w:rPr>
          <w:position w:val="6"/>
          <w:sz w:val="16"/>
        </w:rPr>
        <w:t>*</w:t>
      </w:r>
      <w:r w:rsidRPr="002849D1">
        <w:t>increasing adjustment is attributable to the tax period in which the cessation takes effect, or to such earlier tax period as you choose.</w:t>
      </w:r>
    </w:p>
    <w:p w:rsidR="00300522" w:rsidRPr="002849D1" w:rsidRDefault="00300522" w:rsidP="009E2DC8">
      <w:pPr>
        <w:pStyle w:val="subsection"/>
        <w:keepNext/>
        <w:keepLines/>
      </w:pPr>
      <w:r w:rsidRPr="002849D1">
        <w:tab/>
        <w:t>(3)</w:t>
      </w:r>
      <w:r w:rsidRPr="002849D1">
        <w:tab/>
        <w:t xml:space="preserve">However, the </w:t>
      </w:r>
      <w:r w:rsidR="002849D1" w:rsidRPr="002849D1">
        <w:rPr>
          <w:position w:val="6"/>
          <w:sz w:val="16"/>
        </w:rPr>
        <w:t>*</w:t>
      </w:r>
      <w:r w:rsidRPr="002849D1">
        <w:t>increasing adjustment is attributable to a tax period provided under section</w:t>
      </w:r>
      <w:r w:rsidR="002849D1">
        <w:t> </w:t>
      </w:r>
      <w:r w:rsidR="0055095C" w:rsidRPr="002849D1">
        <w:t>27</w:t>
      </w:r>
      <w:r w:rsidR="002849D1">
        <w:noBreakHyphen/>
      </w:r>
      <w:r w:rsidR="0055095C" w:rsidRPr="002849D1">
        <w:t xml:space="preserve">39 or </w:t>
      </w:r>
      <w:r w:rsidRPr="002849D1">
        <w:t>27</w:t>
      </w:r>
      <w:r w:rsidR="002849D1">
        <w:noBreakHyphen/>
      </w:r>
      <w:r w:rsidRPr="002849D1">
        <w:t xml:space="preserve">40 if that tax period ends earlier than the end of the tax period to which the increasing adjustment would, but for this subsection, be attributable under </w:t>
      </w:r>
      <w:r w:rsidR="002849D1">
        <w:t>subsections (</w:t>
      </w:r>
      <w:r w:rsidRPr="002849D1">
        <w:t>1) and (2).</w:t>
      </w:r>
    </w:p>
    <w:p w:rsidR="00300522" w:rsidRPr="002849D1" w:rsidRDefault="00300522" w:rsidP="00300522">
      <w:pPr>
        <w:pStyle w:val="subsection"/>
      </w:pPr>
      <w:r w:rsidRPr="002849D1">
        <w:tab/>
        <w:t>(4)</w:t>
      </w:r>
      <w:r w:rsidRPr="002849D1">
        <w:tab/>
        <w:t>This section has effect despite section</w:t>
      </w:r>
      <w:r w:rsidR="002849D1">
        <w:t> </w:t>
      </w:r>
      <w:r w:rsidRPr="002849D1">
        <w:t>29</w:t>
      </w:r>
      <w:r w:rsidR="002849D1">
        <w:noBreakHyphen/>
      </w:r>
      <w:r w:rsidRPr="002849D1">
        <w:t>20 (which is about attributing your adjustments).</w:t>
      </w:r>
    </w:p>
    <w:p w:rsidR="00300522" w:rsidRPr="002849D1" w:rsidRDefault="00300522" w:rsidP="00A36DB5">
      <w:pPr>
        <w:pStyle w:val="ActHead3"/>
        <w:pageBreakBefore/>
      </w:pPr>
      <w:bookmarkStart w:id="775" w:name="_Toc364851140"/>
      <w:r w:rsidRPr="002849D1">
        <w:rPr>
          <w:rStyle w:val="CharDivNo"/>
        </w:rPr>
        <w:lastRenderedPageBreak/>
        <w:t>Division</w:t>
      </w:r>
      <w:r w:rsidR="002849D1" w:rsidRPr="002849D1">
        <w:rPr>
          <w:rStyle w:val="CharDivNo"/>
        </w:rPr>
        <w:t> </w:t>
      </w:r>
      <w:r w:rsidRPr="002849D1">
        <w:rPr>
          <w:rStyle w:val="CharDivNo"/>
        </w:rPr>
        <w:t>132</w:t>
      </w:r>
      <w:r w:rsidRPr="002849D1">
        <w:t>—</w:t>
      </w:r>
      <w:r w:rsidRPr="002849D1">
        <w:rPr>
          <w:rStyle w:val="CharDivText"/>
        </w:rPr>
        <w:t>Supplies of things acquired etc. without full input tax credits</w:t>
      </w:r>
      <w:bookmarkEnd w:id="775"/>
    </w:p>
    <w:p w:rsidR="00300522" w:rsidRPr="002849D1" w:rsidRDefault="00300522" w:rsidP="00300522">
      <w:pPr>
        <w:pStyle w:val="ActHead5"/>
      </w:pPr>
      <w:bookmarkStart w:id="776" w:name="_Toc364851141"/>
      <w:r w:rsidRPr="002849D1">
        <w:rPr>
          <w:rStyle w:val="CharSectno"/>
        </w:rPr>
        <w:t>132</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776"/>
    </w:p>
    <w:p w:rsidR="00300522" w:rsidRPr="002849D1" w:rsidRDefault="00300522" w:rsidP="00300522">
      <w:pPr>
        <w:pStyle w:val="BoxText"/>
      </w:pPr>
      <w:r w:rsidRPr="002849D1">
        <w:t>You may have a decreasing adjustment if you make a supply of something that you earlier acquired or imported, or subsequently applied, to make financial supplies or for a private or domestic purpose.</w:t>
      </w:r>
    </w:p>
    <w:p w:rsidR="00300522" w:rsidRPr="002849D1" w:rsidRDefault="00300522" w:rsidP="00300522">
      <w:pPr>
        <w:pStyle w:val="ActHead5"/>
      </w:pPr>
      <w:bookmarkStart w:id="777" w:name="_Toc364851142"/>
      <w:r w:rsidRPr="002849D1">
        <w:rPr>
          <w:rStyle w:val="CharSectno"/>
        </w:rPr>
        <w:t>132</w:t>
      </w:r>
      <w:r w:rsidR="002849D1" w:rsidRPr="002849D1">
        <w:rPr>
          <w:rStyle w:val="CharSectno"/>
        </w:rPr>
        <w:noBreakHyphen/>
      </w:r>
      <w:r w:rsidRPr="002849D1">
        <w:rPr>
          <w:rStyle w:val="CharSectno"/>
        </w:rPr>
        <w:t>5</w:t>
      </w:r>
      <w:r w:rsidRPr="002849D1">
        <w:t xml:space="preserve">  Decreasing adjustments for supplies of things acquired, imported or applied for a purpose that is not fully creditable</w:t>
      </w:r>
      <w:bookmarkEnd w:id="777"/>
    </w:p>
    <w:p w:rsidR="00300522" w:rsidRPr="002849D1" w:rsidRDefault="00300522" w:rsidP="00300522">
      <w:pPr>
        <w:pStyle w:val="subsection"/>
      </w:pPr>
      <w:r w:rsidRPr="002849D1">
        <w:tab/>
        <w:t>(1)</w:t>
      </w:r>
      <w:r w:rsidRPr="002849D1">
        <w:tab/>
        <w:t xml:space="preserve">You have a </w:t>
      </w:r>
      <w:r w:rsidRPr="002849D1">
        <w:rPr>
          <w:b/>
          <w:i/>
        </w:rPr>
        <w:t>decreasing adjustment</w:t>
      </w:r>
      <w:r w:rsidRPr="002849D1">
        <w:t xml:space="preserve"> under this </w:t>
      </w:r>
      <w:r w:rsidR="00A53099" w:rsidRPr="002849D1">
        <w:t>Division</w:t>
      </w:r>
      <w:r w:rsidR="00A36DB5" w:rsidRPr="002849D1">
        <w:t xml:space="preserve"> </w:t>
      </w:r>
      <w:r w:rsidRPr="002849D1">
        <w:t>if:</w:t>
      </w:r>
    </w:p>
    <w:p w:rsidR="00300522" w:rsidRPr="002849D1" w:rsidRDefault="00300522" w:rsidP="00300522">
      <w:pPr>
        <w:pStyle w:val="paragraph"/>
      </w:pPr>
      <w:r w:rsidRPr="002849D1">
        <w:tab/>
        <w:t>(a)</w:t>
      </w:r>
      <w:r w:rsidRPr="002849D1">
        <w:tab/>
        <w:t xml:space="preserve">you make a </w:t>
      </w:r>
      <w:r w:rsidR="002849D1" w:rsidRPr="002849D1">
        <w:rPr>
          <w:position w:val="6"/>
          <w:sz w:val="16"/>
          <w:szCs w:val="16"/>
        </w:rPr>
        <w:t>*</w:t>
      </w:r>
      <w:r w:rsidRPr="002849D1">
        <w:t xml:space="preserve">taxable supply of a thing (or a supply of a thing that would have been a taxable supply had it not been </w:t>
      </w:r>
      <w:r w:rsidR="002849D1" w:rsidRPr="002849D1">
        <w:rPr>
          <w:position w:val="6"/>
          <w:sz w:val="16"/>
          <w:szCs w:val="16"/>
        </w:rPr>
        <w:t>*</w:t>
      </w:r>
      <w:r w:rsidRPr="002849D1">
        <w:t>GST</w:t>
      </w:r>
      <w:r w:rsidR="002849D1">
        <w:noBreakHyphen/>
      </w:r>
      <w:r w:rsidRPr="002849D1">
        <w:t>free under Subdivision</w:t>
      </w:r>
      <w:r w:rsidR="002849D1">
        <w:t> </w:t>
      </w:r>
      <w:r w:rsidRPr="002849D1">
        <w:t>38</w:t>
      </w:r>
      <w:r w:rsidR="002849D1">
        <w:noBreakHyphen/>
      </w:r>
      <w:r w:rsidRPr="002849D1">
        <w:t>J); and</w:t>
      </w:r>
    </w:p>
    <w:p w:rsidR="00300522" w:rsidRPr="002849D1" w:rsidRDefault="00300522" w:rsidP="00300522">
      <w:pPr>
        <w:pStyle w:val="paragraph"/>
      </w:pPr>
      <w:r w:rsidRPr="002849D1">
        <w:tab/>
        <w:t>(b)</w:t>
      </w:r>
      <w:r w:rsidRPr="002849D1">
        <w:tab/>
        <w:t>the supply is a supply by way of sale; and</w:t>
      </w:r>
    </w:p>
    <w:p w:rsidR="00300522" w:rsidRPr="002849D1" w:rsidRDefault="00300522" w:rsidP="00300522">
      <w:pPr>
        <w:pStyle w:val="paragraph"/>
      </w:pPr>
      <w:r w:rsidRPr="002849D1">
        <w:tab/>
        <w:t>(c)</w:t>
      </w:r>
      <w:r w:rsidRPr="002849D1">
        <w:tab/>
        <w:t xml:space="preserve">your acquisition, importation or subsequent </w:t>
      </w:r>
      <w:r w:rsidR="002849D1" w:rsidRPr="002849D1">
        <w:rPr>
          <w:position w:val="6"/>
          <w:sz w:val="16"/>
          <w:szCs w:val="16"/>
        </w:rPr>
        <w:t>*</w:t>
      </w:r>
      <w:r w:rsidRPr="002849D1">
        <w:t xml:space="preserve">application of the thing, related solely or partly to making </w:t>
      </w:r>
      <w:r w:rsidR="002849D1" w:rsidRPr="002849D1">
        <w:rPr>
          <w:position w:val="6"/>
          <w:sz w:val="16"/>
          <w:szCs w:val="16"/>
        </w:rPr>
        <w:t>*</w:t>
      </w:r>
      <w:r w:rsidRPr="002849D1">
        <w:t>financial supplies, or was solely or partly of a private or domestic nature.</w:t>
      </w:r>
    </w:p>
    <w:p w:rsidR="00300522" w:rsidRPr="002849D1" w:rsidRDefault="00300522" w:rsidP="00300522">
      <w:pPr>
        <w:pStyle w:val="subsection"/>
      </w:pPr>
      <w:r w:rsidRPr="002849D1">
        <w:tab/>
        <w:t>(2)</w:t>
      </w:r>
      <w:r w:rsidRPr="002849D1">
        <w:tab/>
        <w:t xml:space="preserve">The amount of the </w:t>
      </w:r>
      <w:r w:rsidR="002849D1" w:rsidRPr="002849D1">
        <w:rPr>
          <w:position w:val="6"/>
          <w:sz w:val="16"/>
          <w:szCs w:val="16"/>
        </w:rPr>
        <w:t>*</w:t>
      </w:r>
      <w:r w:rsidRPr="002849D1">
        <w:t>decreasing adjustment is as follows:</w:t>
      </w:r>
    </w:p>
    <w:p w:rsidR="00300522" w:rsidRPr="002849D1" w:rsidRDefault="00143843" w:rsidP="00A53099">
      <w:pPr>
        <w:pStyle w:val="Formula"/>
        <w:spacing w:before="120" w:after="120"/>
      </w:pPr>
      <w:r w:rsidRPr="002849D1">
        <w:rPr>
          <w:noProof/>
        </w:rPr>
        <w:drawing>
          <wp:inline distT="0" distB="0" distL="0" distR="0" wp14:anchorId="1C4EB900" wp14:editId="131C0686">
            <wp:extent cx="2266950" cy="419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266950" cy="41910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i/>
        </w:rPr>
        <w:t>adjusted input tax credit</w:t>
      </w:r>
      <w:r w:rsidRPr="002849D1">
        <w:t xml:space="preserve"> is:</w:t>
      </w:r>
    </w:p>
    <w:p w:rsidR="00300522" w:rsidRPr="002849D1" w:rsidRDefault="00300522" w:rsidP="00300522">
      <w:pPr>
        <w:pStyle w:val="paragraph"/>
      </w:pPr>
      <w:r w:rsidRPr="002849D1">
        <w:tab/>
        <w:t>(a)</w:t>
      </w:r>
      <w:r w:rsidRPr="002849D1">
        <w:tab/>
        <w:t>the amount of any input tax credit that was attributable to a tax period in respect of the acquisition or importation; minus</w:t>
      </w:r>
    </w:p>
    <w:p w:rsidR="00300522" w:rsidRPr="002849D1" w:rsidRDefault="00300522" w:rsidP="00266102">
      <w:pPr>
        <w:pStyle w:val="paragraph"/>
        <w:keepNext/>
        <w:keepLines/>
      </w:pPr>
      <w:r w:rsidRPr="002849D1">
        <w:lastRenderedPageBreak/>
        <w:tab/>
        <w:t>(b)</w:t>
      </w:r>
      <w:r w:rsidRPr="002849D1">
        <w:tab/>
        <w:t>the sum of:</w:t>
      </w:r>
    </w:p>
    <w:p w:rsidR="00300522" w:rsidRPr="002849D1" w:rsidRDefault="00300522" w:rsidP="00300522">
      <w:pPr>
        <w:pStyle w:val="paragraphsub"/>
      </w:pPr>
      <w:r w:rsidRPr="002849D1">
        <w:tab/>
        <w:t>(i)</w:t>
      </w:r>
      <w:r w:rsidRPr="002849D1">
        <w:tab/>
        <w:t xml:space="preserve">any </w:t>
      </w:r>
      <w:r w:rsidR="002849D1" w:rsidRPr="002849D1">
        <w:rPr>
          <w:position w:val="6"/>
          <w:sz w:val="16"/>
          <w:szCs w:val="16"/>
        </w:rPr>
        <w:t>*</w:t>
      </w:r>
      <w:r w:rsidRPr="002849D1">
        <w:t>increasing adjustments, under Subdivision</w:t>
      </w:r>
      <w:r w:rsidR="002849D1">
        <w:t> </w:t>
      </w:r>
      <w:r w:rsidRPr="002849D1">
        <w:t>19</w:t>
      </w:r>
      <w:r w:rsidR="002849D1">
        <w:noBreakHyphen/>
      </w:r>
      <w:r w:rsidRPr="002849D1">
        <w:t>C or Division</w:t>
      </w:r>
      <w:r w:rsidR="002849D1">
        <w:t> </w:t>
      </w:r>
      <w:r w:rsidRPr="002849D1">
        <w:t>129, that were previously attributable to a tax period in respect of the acquisition or importation; and</w:t>
      </w:r>
    </w:p>
    <w:p w:rsidR="00300522" w:rsidRPr="002849D1" w:rsidRDefault="00300522" w:rsidP="00300522">
      <w:pPr>
        <w:pStyle w:val="paragraphsub"/>
      </w:pPr>
      <w:r w:rsidRPr="002849D1">
        <w:tab/>
        <w:t>(ii)</w:t>
      </w:r>
      <w:r w:rsidRPr="002849D1">
        <w:tab/>
        <w:t>any increasing adjustment under Division</w:t>
      </w:r>
      <w:r w:rsidR="002849D1">
        <w:t> </w:t>
      </w:r>
      <w:r w:rsidRPr="002849D1">
        <w:t>131 that has been previously, is or will be attributable to a tax period in respect of the acquisition or importation; plus</w:t>
      </w:r>
    </w:p>
    <w:p w:rsidR="00300522" w:rsidRPr="002849D1" w:rsidRDefault="00300522" w:rsidP="00300522">
      <w:pPr>
        <w:pStyle w:val="paragraph"/>
      </w:pPr>
      <w:r w:rsidRPr="002849D1">
        <w:tab/>
        <w:t>(c)</w:t>
      </w:r>
      <w:r w:rsidRPr="002849D1">
        <w:tab/>
        <w:t xml:space="preserve">the sum of any </w:t>
      </w:r>
      <w:r w:rsidR="002849D1" w:rsidRPr="002849D1">
        <w:rPr>
          <w:position w:val="6"/>
          <w:sz w:val="16"/>
          <w:szCs w:val="16"/>
        </w:rPr>
        <w:t>*</w:t>
      </w:r>
      <w:r w:rsidRPr="002849D1">
        <w:t>decreasing adjustments, under Subdivision</w:t>
      </w:r>
      <w:r w:rsidR="002849D1">
        <w:t> </w:t>
      </w:r>
      <w:r w:rsidRPr="002849D1">
        <w:t>19</w:t>
      </w:r>
      <w:r w:rsidR="002849D1">
        <w:noBreakHyphen/>
      </w:r>
      <w:r w:rsidRPr="002849D1">
        <w:t>C or</w:t>
      </w:r>
      <w:r w:rsidR="000A2A63" w:rsidRPr="002849D1">
        <w:t xml:space="preserve"> Division</w:t>
      </w:r>
      <w:r w:rsidR="002849D1">
        <w:t> </w:t>
      </w:r>
      <w:r w:rsidR="000A2A63" w:rsidRPr="002849D1">
        <w:t>129 or 133</w:t>
      </w:r>
      <w:r w:rsidRPr="002849D1">
        <w:t>, that were previously attributable to a tax period in respect of the acquisition or importation.</w:t>
      </w:r>
    </w:p>
    <w:p w:rsidR="00300522" w:rsidRPr="002849D1" w:rsidRDefault="00300522" w:rsidP="00300522">
      <w:pPr>
        <w:pStyle w:val="Definition"/>
      </w:pPr>
      <w:r w:rsidRPr="002849D1">
        <w:rPr>
          <w:b/>
          <w:bCs/>
          <w:i/>
          <w:iCs/>
        </w:rPr>
        <w:t>full input tax credit</w:t>
      </w:r>
      <w:r w:rsidRPr="002849D1">
        <w:t xml:space="preserve"> is the amount of the input tax credit to which you would have been entitled for acquiring or importing the thing for the purpose of your </w:t>
      </w:r>
      <w:r w:rsidR="002849D1" w:rsidRPr="002849D1">
        <w:rPr>
          <w:position w:val="6"/>
          <w:sz w:val="16"/>
          <w:szCs w:val="16"/>
        </w:rPr>
        <w:t>*</w:t>
      </w:r>
      <w:r w:rsidRPr="002849D1">
        <w:t>enterprise if:</w:t>
      </w:r>
    </w:p>
    <w:p w:rsidR="00300522" w:rsidRPr="002849D1" w:rsidRDefault="00300522" w:rsidP="00300522">
      <w:pPr>
        <w:pStyle w:val="paragraph"/>
      </w:pPr>
      <w:r w:rsidRPr="002849D1">
        <w:tab/>
        <w:t>(a)</w:t>
      </w:r>
      <w:r w:rsidRPr="002849D1">
        <w:tab/>
        <w:t xml:space="preserve">the acquisition or importation had been solely for a </w:t>
      </w:r>
      <w:r w:rsidR="002849D1" w:rsidRPr="002849D1">
        <w:rPr>
          <w:position w:val="6"/>
          <w:sz w:val="16"/>
          <w:szCs w:val="16"/>
        </w:rPr>
        <w:t>*</w:t>
      </w:r>
      <w:r w:rsidRPr="002849D1">
        <w:t>creditable purpose; and</w:t>
      </w:r>
    </w:p>
    <w:p w:rsidR="00300522" w:rsidRPr="002849D1" w:rsidRDefault="00300522" w:rsidP="00300522">
      <w:pPr>
        <w:pStyle w:val="paragraph"/>
      </w:pPr>
      <w:r w:rsidRPr="002849D1">
        <w:tab/>
        <w:t>(b)</w:t>
      </w:r>
      <w:r w:rsidRPr="002849D1">
        <w:tab/>
        <w:t xml:space="preserve">in the case where the supply to you was a </w:t>
      </w:r>
      <w:r w:rsidR="002849D1" w:rsidRPr="002849D1">
        <w:rPr>
          <w:position w:val="6"/>
          <w:sz w:val="16"/>
          <w:szCs w:val="16"/>
        </w:rPr>
        <w:t>*</w:t>
      </w:r>
      <w:r w:rsidRPr="002849D1">
        <w:t>taxable supply because of section</w:t>
      </w:r>
      <w:r w:rsidR="002849D1">
        <w:t> </w:t>
      </w:r>
      <w:r w:rsidRPr="002849D1">
        <w:t>72</w:t>
      </w:r>
      <w:r w:rsidR="002849D1">
        <w:noBreakHyphen/>
      </w:r>
      <w:r w:rsidRPr="002849D1">
        <w:t>5 or 84</w:t>
      </w:r>
      <w:r w:rsidR="002849D1">
        <w:noBreakHyphen/>
      </w:r>
      <w:r w:rsidRPr="002849D1">
        <w:t xml:space="preserve">5—the supply had been or is a </w:t>
      </w:r>
      <w:r w:rsidR="002849D1" w:rsidRPr="002849D1">
        <w:rPr>
          <w:position w:val="6"/>
          <w:sz w:val="16"/>
          <w:szCs w:val="16"/>
        </w:rPr>
        <w:t>*</w:t>
      </w:r>
      <w:r w:rsidRPr="002849D1">
        <w:t>taxable supply under section</w:t>
      </w:r>
      <w:r w:rsidR="002849D1">
        <w:t> </w:t>
      </w:r>
      <w:r w:rsidRPr="002849D1">
        <w:t>9</w:t>
      </w:r>
      <w:r w:rsidR="002849D1">
        <w:noBreakHyphen/>
      </w:r>
      <w:r w:rsidRPr="002849D1">
        <w:t>5.</w:t>
      </w:r>
    </w:p>
    <w:p w:rsidR="00300522" w:rsidRPr="002849D1" w:rsidRDefault="00300522" w:rsidP="00300522">
      <w:pPr>
        <w:pStyle w:val="Definition"/>
      </w:pPr>
      <w:r w:rsidRPr="002849D1">
        <w:rPr>
          <w:b/>
          <w:bCs/>
          <w:i/>
          <w:iCs/>
        </w:rPr>
        <w:t>price</w:t>
      </w:r>
      <w:r w:rsidRPr="002849D1">
        <w:t xml:space="preserve"> is the </w:t>
      </w:r>
      <w:r w:rsidR="002849D1" w:rsidRPr="002849D1">
        <w:rPr>
          <w:position w:val="6"/>
          <w:sz w:val="16"/>
          <w:szCs w:val="16"/>
        </w:rPr>
        <w:t>*</w:t>
      </w:r>
      <w:r w:rsidRPr="002849D1">
        <w:t xml:space="preserve">price of the </w:t>
      </w:r>
      <w:r w:rsidR="002849D1" w:rsidRPr="002849D1">
        <w:rPr>
          <w:position w:val="6"/>
          <w:sz w:val="16"/>
          <w:szCs w:val="16"/>
        </w:rPr>
        <w:t>*</w:t>
      </w:r>
      <w:r w:rsidRPr="002849D1">
        <w:t>taxable supply.</w:t>
      </w:r>
    </w:p>
    <w:p w:rsidR="00300522" w:rsidRPr="002849D1" w:rsidRDefault="00300522" w:rsidP="00300522">
      <w:pPr>
        <w:pStyle w:val="subsection"/>
      </w:pPr>
      <w:r w:rsidRPr="002849D1">
        <w:tab/>
        <w:t>(3)</w:t>
      </w:r>
      <w:r w:rsidRPr="002849D1">
        <w:tab/>
        <w:t xml:space="preserve">However, if the amount worked out under </w:t>
      </w:r>
      <w:r w:rsidR="002849D1">
        <w:t>subsection (</w:t>
      </w:r>
      <w:r w:rsidRPr="002849D1">
        <w:t xml:space="preserve">2) is greater than the difference between the full input tax credit and the adjusted input tax credit, the amount of the </w:t>
      </w:r>
      <w:r w:rsidR="002849D1" w:rsidRPr="002849D1">
        <w:rPr>
          <w:position w:val="6"/>
          <w:sz w:val="16"/>
          <w:szCs w:val="16"/>
        </w:rPr>
        <w:t>*</w:t>
      </w:r>
      <w:r w:rsidRPr="002849D1">
        <w:t>decreasing adjustment is an amount equal to that difference.</w:t>
      </w:r>
    </w:p>
    <w:p w:rsidR="00300522" w:rsidRPr="002849D1" w:rsidRDefault="00300522" w:rsidP="00300522">
      <w:pPr>
        <w:pStyle w:val="subsection"/>
      </w:pPr>
      <w:r w:rsidRPr="002849D1">
        <w:tab/>
        <w:t>(4)</w:t>
      </w:r>
      <w:r w:rsidRPr="002849D1">
        <w:tab/>
        <w:t xml:space="preserve">In working out the adjusted input tax credit, the acquisition, importation or </w:t>
      </w:r>
      <w:r w:rsidR="002849D1" w:rsidRPr="002849D1">
        <w:rPr>
          <w:position w:val="6"/>
          <w:sz w:val="16"/>
          <w:szCs w:val="16"/>
        </w:rPr>
        <w:t>*</w:t>
      </w:r>
      <w:r w:rsidRPr="002849D1">
        <w:t xml:space="preserve">application in question is treated as having been for a </w:t>
      </w:r>
      <w:r w:rsidR="002849D1" w:rsidRPr="002849D1">
        <w:rPr>
          <w:position w:val="6"/>
          <w:sz w:val="16"/>
          <w:szCs w:val="16"/>
        </w:rPr>
        <w:t>*</w:t>
      </w:r>
      <w:r w:rsidRPr="002849D1">
        <w:t xml:space="preserve">creditable purpose except to the extent </w:t>
      </w:r>
      <w:r w:rsidR="002849D1" w:rsidRPr="002849D1">
        <w:rPr>
          <w:position w:val="6"/>
          <w:sz w:val="16"/>
          <w:szCs w:val="16"/>
        </w:rPr>
        <w:t>*</w:t>
      </w:r>
      <w:r w:rsidRPr="002849D1">
        <w:t>that the acquisition, importation or application:</w:t>
      </w:r>
    </w:p>
    <w:p w:rsidR="00300522" w:rsidRPr="002849D1" w:rsidRDefault="00300522" w:rsidP="00300522">
      <w:pPr>
        <w:pStyle w:val="paragraph"/>
      </w:pPr>
      <w:r w:rsidRPr="002849D1">
        <w:tab/>
        <w:t>(a)</w:t>
      </w:r>
      <w:r w:rsidRPr="002849D1">
        <w:tab/>
        <w:t xml:space="preserve">relates to the making of </w:t>
      </w:r>
      <w:r w:rsidR="002849D1" w:rsidRPr="002849D1">
        <w:rPr>
          <w:position w:val="6"/>
          <w:sz w:val="16"/>
          <w:szCs w:val="16"/>
        </w:rPr>
        <w:t>*</w:t>
      </w:r>
      <w:r w:rsidRPr="002849D1">
        <w:t>financial supplies; or</w:t>
      </w:r>
    </w:p>
    <w:p w:rsidR="00300522" w:rsidRPr="002849D1" w:rsidRDefault="00300522" w:rsidP="00300522">
      <w:pPr>
        <w:pStyle w:val="paragraph"/>
      </w:pPr>
      <w:r w:rsidRPr="002849D1">
        <w:tab/>
        <w:t>(b)</w:t>
      </w:r>
      <w:r w:rsidRPr="002849D1">
        <w:tab/>
        <w:t>is of a private or domestic nature.</w:t>
      </w:r>
    </w:p>
    <w:p w:rsidR="00300522" w:rsidRPr="002849D1" w:rsidRDefault="00300522" w:rsidP="00300522">
      <w:pPr>
        <w:pStyle w:val="ActHead5"/>
      </w:pPr>
      <w:bookmarkStart w:id="778" w:name="_Toc364851143"/>
      <w:r w:rsidRPr="002849D1">
        <w:rPr>
          <w:rStyle w:val="CharSectno"/>
        </w:rPr>
        <w:t>132</w:t>
      </w:r>
      <w:r w:rsidR="002849D1" w:rsidRPr="002849D1">
        <w:rPr>
          <w:rStyle w:val="CharSectno"/>
        </w:rPr>
        <w:noBreakHyphen/>
      </w:r>
      <w:r w:rsidRPr="002849D1">
        <w:rPr>
          <w:rStyle w:val="CharSectno"/>
        </w:rPr>
        <w:t>10</w:t>
      </w:r>
      <w:r w:rsidRPr="002849D1">
        <w:t xml:space="preserve">  Attribution of adjustments under this Division</w:t>
      </w:r>
      <w:bookmarkEnd w:id="778"/>
    </w:p>
    <w:p w:rsidR="00300522" w:rsidRPr="002849D1" w:rsidRDefault="00300522" w:rsidP="00300522">
      <w:pPr>
        <w:pStyle w:val="subsection"/>
      </w:pPr>
      <w:r w:rsidRPr="002849D1">
        <w:tab/>
        <w:t>(1)</w:t>
      </w:r>
      <w:r w:rsidRPr="002849D1">
        <w:tab/>
        <w:t xml:space="preserve">A </w:t>
      </w:r>
      <w:r w:rsidR="002849D1" w:rsidRPr="002849D1">
        <w:rPr>
          <w:position w:val="6"/>
          <w:sz w:val="16"/>
          <w:szCs w:val="16"/>
        </w:rPr>
        <w:t>*</w:t>
      </w:r>
      <w:r w:rsidRPr="002849D1">
        <w:t xml:space="preserve">decreasing adjustment under this </w:t>
      </w:r>
      <w:r w:rsidR="00A53099" w:rsidRPr="002849D1">
        <w:t>Division</w:t>
      </w:r>
      <w:r w:rsidR="00A36DB5" w:rsidRPr="002849D1">
        <w:t xml:space="preserve"> </w:t>
      </w:r>
      <w:r w:rsidRPr="002849D1">
        <w:t>is attributable to:</w:t>
      </w:r>
    </w:p>
    <w:p w:rsidR="00300522" w:rsidRPr="002849D1" w:rsidRDefault="00300522" w:rsidP="00300522">
      <w:pPr>
        <w:pStyle w:val="paragraph"/>
      </w:pPr>
      <w:r w:rsidRPr="002849D1">
        <w:tab/>
        <w:t>(a)</w:t>
      </w:r>
      <w:r w:rsidRPr="002849D1">
        <w:tab/>
        <w:t xml:space="preserve">the same tax period as the </w:t>
      </w:r>
      <w:r w:rsidR="002849D1" w:rsidRPr="002849D1">
        <w:rPr>
          <w:position w:val="6"/>
          <w:sz w:val="16"/>
          <w:szCs w:val="16"/>
        </w:rPr>
        <w:t>*</w:t>
      </w:r>
      <w:r w:rsidRPr="002849D1">
        <w:t>taxable supply to which it relates; or</w:t>
      </w:r>
    </w:p>
    <w:p w:rsidR="00300522" w:rsidRPr="002849D1" w:rsidRDefault="00300522" w:rsidP="00300522">
      <w:pPr>
        <w:pStyle w:val="paragraph"/>
      </w:pPr>
      <w:r w:rsidRPr="002849D1">
        <w:lastRenderedPageBreak/>
        <w:tab/>
        <w:t>(b)</w:t>
      </w:r>
      <w:r w:rsidRPr="002849D1">
        <w:tab/>
        <w:t>if it relates to a supply that is not a taxable supply—the tax period to which the supply would be attributable if it were a taxable supply.</w:t>
      </w:r>
    </w:p>
    <w:p w:rsidR="00300522" w:rsidRPr="002849D1" w:rsidRDefault="00300522" w:rsidP="00300522">
      <w:pPr>
        <w:pStyle w:val="subsection"/>
      </w:pPr>
      <w:r w:rsidRPr="002849D1">
        <w:tab/>
        <w:t>(2)</w:t>
      </w:r>
      <w:r w:rsidRPr="002849D1">
        <w:tab/>
        <w:t>This section has effect despite section</w:t>
      </w:r>
      <w:r w:rsidR="002849D1">
        <w:t> </w:t>
      </w:r>
      <w:r w:rsidRPr="002849D1">
        <w:t>29</w:t>
      </w:r>
      <w:r w:rsidR="002849D1">
        <w:noBreakHyphen/>
      </w:r>
      <w:r w:rsidRPr="002849D1">
        <w:t>20 (which is about attributing your adjustments).</w:t>
      </w:r>
    </w:p>
    <w:p w:rsidR="000A2A63" w:rsidRPr="002849D1" w:rsidRDefault="000A2A63" w:rsidP="00A36DB5">
      <w:pPr>
        <w:pStyle w:val="ActHead3"/>
        <w:pageBreakBefore/>
      </w:pPr>
      <w:bookmarkStart w:id="779" w:name="_Toc364851144"/>
      <w:r w:rsidRPr="002849D1">
        <w:rPr>
          <w:rStyle w:val="CharDivNo"/>
        </w:rPr>
        <w:lastRenderedPageBreak/>
        <w:t>Division</w:t>
      </w:r>
      <w:r w:rsidR="002849D1" w:rsidRPr="002849D1">
        <w:rPr>
          <w:rStyle w:val="CharDivNo"/>
        </w:rPr>
        <w:t> </w:t>
      </w:r>
      <w:r w:rsidRPr="002849D1">
        <w:rPr>
          <w:rStyle w:val="CharDivNo"/>
        </w:rPr>
        <w:t>133</w:t>
      </w:r>
      <w:r w:rsidRPr="002849D1">
        <w:t>—</w:t>
      </w:r>
      <w:r w:rsidRPr="002849D1">
        <w:rPr>
          <w:rStyle w:val="CharDivText"/>
        </w:rPr>
        <w:t>Providing additional consideration under gross</w:t>
      </w:r>
      <w:r w:rsidR="002849D1" w:rsidRPr="002849D1">
        <w:rPr>
          <w:rStyle w:val="CharDivText"/>
        </w:rPr>
        <w:noBreakHyphen/>
      </w:r>
      <w:r w:rsidRPr="002849D1">
        <w:rPr>
          <w:rStyle w:val="CharDivText"/>
        </w:rPr>
        <w:t>up clauses</w:t>
      </w:r>
      <w:bookmarkEnd w:id="779"/>
    </w:p>
    <w:p w:rsidR="000A2A63" w:rsidRPr="002849D1" w:rsidRDefault="000A2A63" w:rsidP="000A2A63">
      <w:pPr>
        <w:pStyle w:val="ActHead5"/>
      </w:pPr>
      <w:bookmarkStart w:id="780" w:name="_Toc364851145"/>
      <w:r w:rsidRPr="002849D1">
        <w:rPr>
          <w:rStyle w:val="CharSectno"/>
        </w:rPr>
        <w:t>133</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780"/>
    </w:p>
    <w:p w:rsidR="000A2A63" w:rsidRPr="002849D1" w:rsidRDefault="000A2A63" w:rsidP="000A2A63">
      <w:pPr>
        <w:pStyle w:val="BoxText"/>
      </w:pPr>
      <w:r w:rsidRPr="002849D1">
        <w:t>You may have a decreasing adjustment for an acquisition that you made if, to take account of a GST liability that the supplier is subsequently found to have, you provide additional consideration at a time when you can no longer claim an input tax credit.</w:t>
      </w:r>
    </w:p>
    <w:p w:rsidR="000A2A63" w:rsidRPr="002849D1" w:rsidRDefault="000A2A63" w:rsidP="000A2A63">
      <w:pPr>
        <w:pStyle w:val="ActHead5"/>
      </w:pPr>
      <w:bookmarkStart w:id="781" w:name="_Toc364851146"/>
      <w:r w:rsidRPr="002849D1">
        <w:rPr>
          <w:rStyle w:val="CharSectno"/>
        </w:rPr>
        <w:t>133</w:t>
      </w:r>
      <w:r w:rsidR="002849D1" w:rsidRPr="002849D1">
        <w:rPr>
          <w:rStyle w:val="CharSectno"/>
        </w:rPr>
        <w:noBreakHyphen/>
      </w:r>
      <w:r w:rsidRPr="002849D1">
        <w:rPr>
          <w:rStyle w:val="CharSectno"/>
        </w:rPr>
        <w:t>5</w:t>
      </w:r>
      <w:r w:rsidRPr="002849D1">
        <w:t xml:space="preserve">  Decreasing adjustments for additional consideration provided under gross</w:t>
      </w:r>
      <w:r w:rsidR="002849D1">
        <w:noBreakHyphen/>
      </w:r>
      <w:r w:rsidRPr="002849D1">
        <w:t>up clauses</w:t>
      </w:r>
      <w:bookmarkEnd w:id="781"/>
    </w:p>
    <w:p w:rsidR="000A2A63" w:rsidRPr="002849D1" w:rsidRDefault="000A2A63" w:rsidP="000A2A63">
      <w:pPr>
        <w:pStyle w:val="subsection"/>
      </w:pPr>
      <w:r w:rsidRPr="002849D1">
        <w:tab/>
        <w:t>(1)</w:t>
      </w:r>
      <w:r w:rsidRPr="002849D1">
        <w:tab/>
        <w:t xml:space="preserve">You have a </w:t>
      </w:r>
      <w:r w:rsidRPr="002849D1">
        <w:rPr>
          <w:b/>
          <w:i/>
        </w:rPr>
        <w:t>decreasing adjustment</w:t>
      </w:r>
      <w:r w:rsidRPr="002849D1">
        <w:t xml:space="preserve"> if:</w:t>
      </w:r>
    </w:p>
    <w:p w:rsidR="000A2A63" w:rsidRPr="002849D1" w:rsidRDefault="000A2A63" w:rsidP="000A2A63">
      <w:pPr>
        <w:pStyle w:val="paragraph"/>
      </w:pPr>
      <w:r w:rsidRPr="002849D1">
        <w:tab/>
        <w:t>(a)</w:t>
      </w:r>
      <w:r w:rsidRPr="002849D1">
        <w:tab/>
        <w:t>you made an acquisition on the basis that:</w:t>
      </w:r>
    </w:p>
    <w:p w:rsidR="000A2A63" w:rsidRPr="002849D1" w:rsidRDefault="000A2A63" w:rsidP="000A2A63">
      <w:pPr>
        <w:pStyle w:val="paragraphsub"/>
      </w:pPr>
      <w:r w:rsidRPr="002849D1">
        <w:tab/>
        <w:t>(i)</w:t>
      </w:r>
      <w:r w:rsidRPr="002849D1">
        <w:tab/>
        <w:t xml:space="preserve">it was not a </w:t>
      </w:r>
      <w:r w:rsidR="002849D1" w:rsidRPr="002849D1">
        <w:rPr>
          <w:position w:val="6"/>
          <w:sz w:val="16"/>
        </w:rPr>
        <w:t>*</w:t>
      </w:r>
      <w:r w:rsidRPr="002849D1">
        <w:t xml:space="preserve">creditable acquisition because the supply to which the acquisition relates was not a </w:t>
      </w:r>
      <w:r w:rsidR="002849D1" w:rsidRPr="002849D1">
        <w:rPr>
          <w:position w:val="6"/>
          <w:sz w:val="16"/>
        </w:rPr>
        <w:t>*</w:t>
      </w:r>
      <w:r w:rsidRPr="002849D1">
        <w:t>taxable supply; or</w:t>
      </w:r>
    </w:p>
    <w:p w:rsidR="000A2A63" w:rsidRPr="002849D1" w:rsidRDefault="000A2A63" w:rsidP="000A2A63">
      <w:pPr>
        <w:pStyle w:val="paragraphsub"/>
      </w:pPr>
      <w:r w:rsidRPr="002849D1">
        <w:tab/>
        <w:t>(ii)</w:t>
      </w:r>
      <w:r w:rsidRPr="002849D1">
        <w:tab/>
        <w:t xml:space="preserve">it was </w:t>
      </w:r>
      <w:r w:rsidR="002849D1" w:rsidRPr="002849D1">
        <w:rPr>
          <w:position w:val="6"/>
          <w:sz w:val="16"/>
        </w:rPr>
        <w:t>*</w:t>
      </w:r>
      <w:r w:rsidRPr="002849D1">
        <w:t>partly creditable because the supply to which the acquisition relates was only partly a taxable supply; and</w:t>
      </w:r>
    </w:p>
    <w:p w:rsidR="000A2A63" w:rsidRPr="002849D1" w:rsidRDefault="000A2A63" w:rsidP="000A2A63">
      <w:pPr>
        <w:pStyle w:val="paragraph"/>
      </w:pPr>
      <w:r w:rsidRPr="002849D1">
        <w:tab/>
        <w:t>(b)</w:t>
      </w:r>
      <w:r w:rsidRPr="002849D1">
        <w:tab/>
        <w:t xml:space="preserve">you provided </w:t>
      </w:r>
      <w:r w:rsidR="002849D1" w:rsidRPr="002849D1">
        <w:rPr>
          <w:position w:val="6"/>
          <w:sz w:val="16"/>
        </w:rPr>
        <w:t>*</w:t>
      </w:r>
      <w:r w:rsidRPr="002849D1">
        <w:t>additional consideration for the acquisition in compliance with a contractual obligation that required you, or had the effect of requiring you, to provide additional consideration if:</w:t>
      </w:r>
    </w:p>
    <w:p w:rsidR="000A2A63" w:rsidRPr="002849D1" w:rsidRDefault="000A2A63" w:rsidP="000A2A63">
      <w:pPr>
        <w:pStyle w:val="paragraphsub"/>
      </w:pPr>
      <w:r w:rsidRPr="002849D1">
        <w:tab/>
        <w:t>(i)</w:t>
      </w:r>
      <w:r w:rsidRPr="002849D1">
        <w:tab/>
        <w:t xml:space="preserve">in a case where </w:t>
      </w:r>
      <w:r w:rsidR="002849D1">
        <w:t>subparagraph (</w:t>
      </w:r>
      <w:r w:rsidRPr="002849D1">
        <w:t>a)(i) applies—the supply was later found to be a taxable supply, or to be partly a taxable supply; or</w:t>
      </w:r>
    </w:p>
    <w:p w:rsidR="000A2A63" w:rsidRPr="002849D1" w:rsidRDefault="000A2A63" w:rsidP="000A2A63">
      <w:pPr>
        <w:pStyle w:val="paragraphsub"/>
      </w:pPr>
      <w:r w:rsidRPr="002849D1">
        <w:tab/>
        <w:t>(ii)</w:t>
      </w:r>
      <w:r w:rsidRPr="002849D1">
        <w:tab/>
        <w:t xml:space="preserve">in a case where </w:t>
      </w:r>
      <w:r w:rsidR="002849D1">
        <w:t>subparagraph (</w:t>
      </w:r>
      <w:r w:rsidRPr="002849D1">
        <w:t>a)(ii) applies—the supply was later found to be a taxable supply to a greater extent; and</w:t>
      </w:r>
    </w:p>
    <w:p w:rsidR="000A2A63" w:rsidRPr="002849D1" w:rsidRDefault="000A2A63" w:rsidP="000A2A63">
      <w:pPr>
        <w:pStyle w:val="paragraph"/>
      </w:pPr>
      <w:r w:rsidRPr="002849D1">
        <w:tab/>
        <w:t>(c)</w:t>
      </w:r>
      <w:r w:rsidRPr="002849D1">
        <w:tab/>
        <w:t>GST on the supply has not ceased to be payable (other than as a result of its payment); and</w:t>
      </w:r>
    </w:p>
    <w:p w:rsidR="000A2A63" w:rsidRPr="002849D1" w:rsidRDefault="000A2A63" w:rsidP="000A2A63">
      <w:pPr>
        <w:pStyle w:val="paragraph"/>
      </w:pPr>
      <w:r w:rsidRPr="002849D1">
        <w:tab/>
        <w:t>(d)</w:t>
      </w:r>
      <w:r w:rsidRPr="002849D1">
        <w:tab/>
        <w:t>at the time you provided the additional consideration, you were no longer entitled to an input tax credit for the acquisition.</w:t>
      </w:r>
    </w:p>
    <w:p w:rsidR="000A2A63" w:rsidRPr="002849D1" w:rsidRDefault="000A2A63" w:rsidP="000A2A63">
      <w:pPr>
        <w:pStyle w:val="notetext"/>
      </w:pPr>
      <w:r w:rsidRPr="002849D1">
        <w:lastRenderedPageBreak/>
        <w:t>Note:</w:t>
      </w:r>
      <w:r w:rsidRPr="002849D1">
        <w:tab/>
        <w:t>Section</w:t>
      </w:r>
      <w:r w:rsidR="002849D1">
        <w:t> </w:t>
      </w:r>
      <w:r w:rsidRPr="002849D1">
        <w:t>93</w:t>
      </w:r>
      <w:r w:rsidR="002849D1">
        <w:noBreakHyphen/>
      </w:r>
      <w:r w:rsidRPr="002849D1">
        <w:t xml:space="preserve">5 </w:t>
      </w:r>
      <w:r w:rsidR="002008FF" w:rsidRPr="002849D1">
        <w:t>or 93</w:t>
      </w:r>
      <w:r w:rsidR="002849D1">
        <w:noBreakHyphen/>
      </w:r>
      <w:r w:rsidR="002008FF" w:rsidRPr="002849D1">
        <w:t xml:space="preserve">15 </w:t>
      </w:r>
      <w:r w:rsidRPr="002849D1">
        <w:t>may provide a time limit on your entitlement to an input tax credit.</w:t>
      </w:r>
    </w:p>
    <w:p w:rsidR="000A2A63" w:rsidRPr="002849D1" w:rsidRDefault="000A2A63" w:rsidP="000A2A63">
      <w:pPr>
        <w:pStyle w:val="subsection"/>
      </w:pPr>
      <w:r w:rsidRPr="002849D1">
        <w:tab/>
        <w:t>(2)</w:t>
      </w:r>
      <w:r w:rsidRPr="002849D1">
        <w:tab/>
        <w:t xml:space="preserve">The amount of the </w:t>
      </w:r>
      <w:r w:rsidR="002849D1" w:rsidRPr="002849D1">
        <w:rPr>
          <w:position w:val="6"/>
          <w:sz w:val="16"/>
        </w:rPr>
        <w:t>*</w:t>
      </w:r>
      <w:r w:rsidRPr="002849D1">
        <w:t>decreasing adjustment is the difference between:</w:t>
      </w:r>
    </w:p>
    <w:p w:rsidR="000A2A63" w:rsidRPr="002849D1" w:rsidRDefault="000A2A63" w:rsidP="000A2A63">
      <w:pPr>
        <w:pStyle w:val="paragraph"/>
      </w:pPr>
      <w:r w:rsidRPr="002849D1">
        <w:tab/>
        <w:t>(a)</w:t>
      </w:r>
      <w:r w:rsidRPr="002849D1">
        <w:tab/>
        <w:t xml:space="preserve">what would have been the </w:t>
      </w:r>
      <w:r w:rsidR="002849D1" w:rsidRPr="002849D1">
        <w:rPr>
          <w:position w:val="6"/>
          <w:sz w:val="16"/>
        </w:rPr>
        <w:t>*</w:t>
      </w:r>
      <w:r w:rsidRPr="002849D1">
        <w:t>previously attributed input tax credit amount for the acquisition if:</w:t>
      </w:r>
    </w:p>
    <w:p w:rsidR="000A2A63" w:rsidRPr="002849D1" w:rsidRDefault="000A2A63" w:rsidP="000A2A63">
      <w:pPr>
        <w:pStyle w:val="paragraphsub"/>
      </w:pPr>
      <w:r w:rsidRPr="002849D1">
        <w:tab/>
        <w:t>(i)</w:t>
      </w:r>
      <w:r w:rsidRPr="002849D1">
        <w:tab/>
        <w:t xml:space="preserve">the </w:t>
      </w:r>
      <w:r w:rsidR="002849D1" w:rsidRPr="002849D1">
        <w:rPr>
          <w:position w:val="6"/>
          <w:sz w:val="16"/>
        </w:rPr>
        <w:t>*</w:t>
      </w:r>
      <w:r w:rsidRPr="002849D1">
        <w:t xml:space="preserve">additional consideration for the acquisition had been provided as part of the original </w:t>
      </w:r>
      <w:r w:rsidR="002849D1" w:rsidRPr="002849D1">
        <w:rPr>
          <w:position w:val="6"/>
          <w:sz w:val="16"/>
        </w:rPr>
        <w:t>*</w:t>
      </w:r>
      <w:r w:rsidRPr="002849D1">
        <w:t>consideration for the acquisition; and</w:t>
      </w:r>
    </w:p>
    <w:p w:rsidR="000A2A63" w:rsidRPr="002849D1" w:rsidRDefault="000A2A63" w:rsidP="000A2A63">
      <w:pPr>
        <w:pStyle w:val="paragraphsub"/>
      </w:pPr>
      <w:r w:rsidRPr="002849D1">
        <w:tab/>
        <w:t>(ii)</w:t>
      </w:r>
      <w:r w:rsidRPr="002849D1">
        <w:tab/>
        <w:t xml:space="preserve">in a case where you have not held a </w:t>
      </w:r>
      <w:r w:rsidR="002849D1" w:rsidRPr="002849D1">
        <w:rPr>
          <w:position w:val="6"/>
          <w:sz w:val="16"/>
        </w:rPr>
        <w:t>*</w:t>
      </w:r>
      <w:r w:rsidRPr="002849D1">
        <w:t>tax invoice for the acquisition—you held such an invoice; and</w:t>
      </w:r>
    </w:p>
    <w:p w:rsidR="000A2A63" w:rsidRPr="002849D1" w:rsidRDefault="000A2A63" w:rsidP="000A2A63">
      <w:pPr>
        <w:pStyle w:val="paragraphsub"/>
      </w:pPr>
      <w:r w:rsidRPr="002849D1">
        <w:tab/>
        <w:t>(iii)</w:t>
      </w:r>
      <w:r w:rsidRPr="002849D1">
        <w:tab/>
        <w:t>subsection</w:t>
      </w:r>
      <w:r w:rsidR="002849D1">
        <w:t> </w:t>
      </w:r>
      <w:r w:rsidRPr="002849D1">
        <w:t>29</w:t>
      </w:r>
      <w:r w:rsidR="002849D1">
        <w:noBreakHyphen/>
      </w:r>
      <w:r w:rsidRPr="002849D1">
        <w:t>10(4) did not apply in relation to the acquisition; and</w:t>
      </w:r>
    </w:p>
    <w:p w:rsidR="000A2A63" w:rsidRPr="002849D1" w:rsidRDefault="000A2A63" w:rsidP="000A2A63">
      <w:pPr>
        <w:pStyle w:val="paragraph"/>
      </w:pPr>
      <w:r w:rsidRPr="002849D1">
        <w:tab/>
        <w:t>(b)</w:t>
      </w:r>
      <w:r w:rsidRPr="002849D1">
        <w:tab/>
        <w:t>the previously attributed input tax credit amount.</w:t>
      </w:r>
    </w:p>
    <w:p w:rsidR="000A2A63" w:rsidRPr="002849D1" w:rsidRDefault="000A2A63" w:rsidP="000A2A63">
      <w:pPr>
        <w:pStyle w:val="subsection"/>
      </w:pPr>
      <w:r w:rsidRPr="002849D1">
        <w:tab/>
        <w:t>(3)</w:t>
      </w:r>
      <w:r w:rsidRPr="002849D1">
        <w:tab/>
        <w:t xml:space="preserve">To avoid doubt, </w:t>
      </w:r>
      <w:r w:rsidRPr="002849D1">
        <w:rPr>
          <w:b/>
          <w:i/>
        </w:rPr>
        <w:t>additional consideration</w:t>
      </w:r>
      <w:r w:rsidRPr="002849D1">
        <w:t xml:space="preserve"> for an acquisition includes a part of the </w:t>
      </w:r>
      <w:r w:rsidR="002849D1" w:rsidRPr="002849D1">
        <w:rPr>
          <w:position w:val="6"/>
          <w:sz w:val="16"/>
        </w:rPr>
        <w:t>*</w:t>
      </w:r>
      <w:r w:rsidRPr="002849D1">
        <w:t>consideration for the acquisition that:</w:t>
      </w:r>
    </w:p>
    <w:p w:rsidR="000A2A63" w:rsidRPr="002849D1" w:rsidRDefault="000A2A63" w:rsidP="000A2A63">
      <w:pPr>
        <w:pStyle w:val="paragraph"/>
      </w:pPr>
      <w:r w:rsidRPr="002849D1">
        <w:tab/>
        <w:t>(a)</w:t>
      </w:r>
      <w:r w:rsidRPr="002849D1">
        <w:tab/>
        <w:t xml:space="preserve">relates to the amount of GST payable on the </w:t>
      </w:r>
      <w:r w:rsidR="002849D1" w:rsidRPr="002849D1">
        <w:rPr>
          <w:position w:val="6"/>
          <w:sz w:val="16"/>
        </w:rPr>
        <w:t>*</w:t>
      </w:r>
      <w:r w:rsidRPr="002849D1">
        <w:t>taxable supply to which the acquisition relates; and</w:t>
      </w:r>
    </w:p>
    <w:p w:rsidR="000A2A63" w:rsidRPr="002849D1" w:rsidRDefault="000A2A63" w:rsidP="000A2A63">
      <w:pPr>
        <w:pStyle w:val="paragraph"/>
      </w:pPr>
      <w:r w:rsidRPr="002849D1">
        <w:tab/>
        <w:t>(b)</w:t>
      </w:r>
      <w:r w:rsidRPr="002849D1">
        <w:tab/>
        <w:t>at the time of the acquisition, the parties to the transaction under which the acquisition was made assumed was not payable.</w:t>
      </w:r>
    </w:p>
    <w:p w:rsidR="000A2A63" w:rsidRPr="002849D1" w:rsidRDefault="000A2A63" w:rsidP="000A2A63">
      <w:pPr>
        <w:pStyle w:val="ActHead5"/>
      </w:pPr>
      <w:bookmarkStart w:id="782" w:name="_Toc364851147"/>
      <w:r w:rsidRPr="002849D1">
        <w:rPr>
          <w:rStyle w:val="CharSectno"/>
        </w:rPr>
        <w:t>133</w:t>
      </w:r>
      <w:r w:rsidR="002849D1" w:rsidRPr="002849D1">
        <w:rPr>
          <w:rStyle w:val="CharSectno"/>
        </w:rPr>
        <w:noBreakHyphen/>
      </w:r>
      <w:r w:rsidRPr="002849D1">
        <w:rPr>
          <w:rStyle w:val="CharSectno"/>
        </w:rPr>
        <w:t>10</w:t>
      </w:r>
      <w:r w:rsidRPr="002849D1">
        <w:t xml:space="preserve">  Availability of adjustments under Division</w:t>
      </w:r>
      <w:r w:rsidR="002849D1">
        <w:t> </w:t>
      </w:r>
      <w:r w:rsidRPr="002849D1">
        <w:t>19 for acquisitions</w:t>
      </w:r>
      <w:bookmarkEnd w:id="782"/>
    </w:p>
    <w:p w:rsidR="000A2A63" w:rsidRPr="002849D1" w:rsidRDefault="000A2A63" w:rsidP="000A2A63">
      <w:pPr>
        <w:pStyle w:val="subsection"/>
      </w:pPr>
      <w:r w:rsidRPr="002849D1">
        <w:tab/>
        <w:t>(1)</w:t>
      </w:r>
      <w:r w:rsidRPr="002849D1">
        <w:tab/>
        <w:t>If:</w:t>
      </w:r>
    </w:p>
    <w:p w:rsidR="000A2A63" w:rsidRPr="002849D1" w:rsidRDefault="000A2A63" w:rsidP="000A2A63">
      <w:pPr>
        <w:pStyle w:val="paragraph"/>
      </w:pPr>
      <w:r w:rsidRPr="002849D1">
        <w:tab/>
        <w:t>(a)</w:t>
      </w:r>
      <w:r w:rsidRPr="002849D1">
        <w:tab/>
        <w:t xml:space="preserve">you have a </w:t>
      </w:r>
      <w:r w:rsidR="002849D1" w:rsidRPr="002849D1">
        <w:rPr>
          <w:position w:val="6"/>
          <w:sz w:val="16"/>
        </w:rPr>
        <w:t>*</w:t>
      </w:r>
      <w:r w:rsidRPr="002849D1">
        <w:t xml:space="preserve">decreasing adjustment under this </w:t>
      </w:r>
      <w:r w:rsidR="00A53099" w:rsidRPr="002849D1">
        <w:t>Division</w:t>
      </w:r>
      <w:r w:rsidR="00A36DB5" w:rsidRPr="002849D1">
        <w:t xml:space="preserve"> </w:t>
      </w:r>
      <w:r w:rsidRPr="002849D1">
        <w:t>for an acquisition; and</w:t>
      </w:r>
    </w:p>
    <w:p w:rsidR="000A2A63" w:rsidRPr="002849D1" w:rsidRDefault="000A2A63" w:rsidP="000A2A63">
      <w:pPr>
        <w:pStyle w:val="paragraph"/>
      </w:pPr>
      <w:r w:rsidRPr="002849D1">
        <w:tab/>
        <w:t>(b)</w:t>
      </w:r>
      <w:r w:rsidRPr="002849D1">
        <w:tab/>
        <w:t xml:space="preserve">the circumstances that gave rise to the adjustment also constitute an </w:t>
      </w:r>
      <w:r w:rsidR="002849D1" w:rsidRPr="002849D1">
        <w:rPr>
          <w:position w:val="6"/>
          <w:sz w:val="16"/>
        </w:rPr>
        <w:t>*</w:t>
      </w:r>
      <w:r w:rsidRPr="002849D1">
        <w:t>adjustment event;</w:t>
      </w:r>
    </w:p>
    <w:p w:rsidR="000A2A63" w:rsidRPr="002849D1" w:rsidRDefault="000A2A63" w:rsidP="000A2A63">
      <w:pPr>
        <w:pStyle w:val="subsection2"/>
      </w:pPr>
      <w:r w:rsidRPr="002849D1">
        <w:t>you do not have a decreasing adjustment under section</w:t>
      </w:r>
      <w:r w:rsidR="002849D1">
        <w:t> </w:t>
      </w:r>
      <w:r w:rsidRPr="002849D1">
        <w:t>19</w:t>
      </w:r>
      <w:r w:rsidR="002849D1">
        <w:noBreakHyphen/>
      </w:r>
      <w:r w:rsidRPr="002849D1">
        <w:t>70 for the acquisition in relation to those circumstances.</w:t>
      </w:r>
    </w:p>
    <w:p w:rsidR="000A2A63" w:rsidRPr="002849D1" w:rsidRDefault="000A2A63" w:rsidP="000A2A63">
      <w:pPr>
        <w:pStyle w:val="subsection"/>
      </w:pPr>
      <w:r w:rsidRPr="002849D1">
        <w:tab/>
        <w:t>(2)</w:t>
      </w:r>
      <w:r w:rsidRPr="002849D1">
        <w:tab/>
        <w:t>This section has effect despite section</w:t>
      </w:r>
      <w:r w:rsidR="002849D1">
        <w:t> </w:t>
      </w:r>
      <w:r w:rsidRPr="002849D1">
        <w:t>19</w:t>
      </w:r>
      <w:r w:rsidR="002849D1">
        <w:noBreakHyphen/>
      </w:r>
      <w:r w:rsidRPr="002849D1">
        <w:t>70 (which is about adjustments for acquisitions arising because of adjustment events).</w:t>
      </w:r>
    </w:p>
    <w:p w:rsidR="0063554A" w:rsidRPr="002849D1" w:rsidRDefault="0063554A" w:rsidP="00A36DB5">
      <w:pPr>
        <w:pStyle w:val="ActHead3"/>
        <w:pageBreakBefore/>
      </w:pPr>
      <w:bookmarkStart w:id="783" w:name="_Toc364851148"/>
      <w:r w:rsidRPr="002849D1">
        <w:rPr>
          <w:rStyle w:val="CharDivNo"/>
        </w:rPr>
        <w:lastRenderedPageBreak/>
        <w:t>Division</w:t>
      </w:r>
      <w:r w:rsidR="002849D1" w:rsidRPr="002849D1">
        <w:rPr>
          <w:rStyle w:val="CharDivNo"/>
        </w:rPr>
        <w:t> </w:t>
      </w:r>
      <w:r w:rsidRPr="002849D1">
        <w:rPr>
          <w:rStyle w:val="CharDivNo"/>
        </w:rPr>
        <w:t>134</w:t>
      </w:r>
      <w:r w:rsidRPr="002849D1">
        <w:t>—</w:t>
      </w:r>
      <w:r w:rsidRPr="002849D1">
        <w:rPr>
          <w:rStyle w:val="CharDivText"/>
        </w:rPr>
        <w:t>Third party payments</w:t>
      </w:r>
      <w:bookmarkEnd w:id="783"/>
    </w:p>
    <w:p w:rsidR="0063554A" w:rsidRPr="002849D1" w:rsidRDefault="0063554A" w:rsidP="0063554A">
      <w:pPr>
        <w:pStyle w:val="ActHead5"/>
      </w:pPr>
      <w:bookmarkStart w:id="784" w:name="_Toc364851149"/>
      <w:r w:rsidRPr="002849D1">
        <w:rPr>
          <w:rStyle w:val="CharSectno"/>
        </w:rPr>
        <w:t>134</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784"/>
    </w:p>
    <w:p w:rsidR="0063554A" w:rsidRPr="002849D1" w:rsidRDefault="0063554A" w:rsidP="0063554A">
      <w:pPr>
        <w:pStyle w:val="BoxText"/>
      </w:pPr>
      <w:r w:rsidRPr="002849D1">
        <w:t>You may have a decreasing adjustment if you make a payment to an entity that acquires something that you had supplied to another entity. The entity receiving the payment may have an increasing adjustment.</w:t>
      </w:r>
    </w:p>
    <w:p w:rsidR="0063554A" w:rsidRPr="002849D1" w:rsidRDefault="0063554A" w:rsidP="0063554A">
      <w:pPr>
        <w:pStyle w:val="ActHead5"/>
      </w:pPr>
      <w:bookmarkStart w:id="785" w:name="_Toc364851150"/>
      <w:r w:rsidRPr="002849D1">
        <w:rPr>
          <w:rStyle w:val="CharSectno"/>
        </w:rPr>
        <w:t>134</w:t>
      </w:r>
      <w:r w:rsidR="002849D1" w:rsidRPr="002849D1">
        <w:rPr>
          <w:rStyle w:val="CharSectno"/>
        </w:rPr>
        <w:noBreakHyphen/>
      </w:r>
      <w:r w:rsidRPr="002849D1">
        <w:rPr>
          <w:rStyle w:val="CharSectno"/>
        </w:rPr>
        <w:t>5</w:t>
      </w:r>
      <w:r w:rsidRPr="002849D1">
        <w:t xml:space="preserve">  Decreasing adjustments for payments made to third parties</w:t>
      </w:r>
      <w:bookmarkEnd w:id="785"/>
    </w:p>
    <w:p w:rsidR="0063554A" w:rsidRPr="002849D1" w:rsidRDefault="0063554A" w:rsidP="0063554A">
      <w:pPr>
        <w:pStyle w:val="subsection"/>
      </w:pPr>
      <w:r w:rsidRPr="002849D1">
        <w:tab/>
        <w:t>(1)</w:t>
      </w:r>
      <w:r w:rsidRPr="002849D1">
        <w:tab/>
        <w:t xml:space="preserve">You have a </w:t>
      </w:r>
      <w:r w:rsidRPr="002849D1">
        <w:rPr>
          <w:b/>
          <w:i/>
        </w:rPr>
        <w:t>decreasing adjustment</w:t>
      </w:r>
      <w:r w:rsidRPr="002849D1">
        <w:t xml:space="preserve"> if:</w:t>
      </w:r>
    </w:p>
    <w:p w:rsidR="0063554A" w:rsidRPr="002849D1" w:rsidRDefault="0063554A" w:rsidP="0063554A">
      <w:pPr>
        <w:pStyle w:val="paragraph"/>
      </w:pPr>
      <w:r w:rsidRPr="002849D1">
        <w:tab/>
        <w:t>(a)</w:t>
      </w:r>
      <w:r w:rsidRPr="002849D1">
        <w:tab/>
        <w:t xml:space="preserve">you make a payment to an entity (the </w:t>
      </w:r>
      <w:r w:rsidRPr="002849D1">
        <w:rPr>
          <w:b/>
          <w:i/>
        </w:rPr>
        <w:t>payee</w:t>
      </w:r>
      <w:r w:rsidRPr="002849D1">
        <w:t>) that acquires a thing that you supplied to another entity (whether or not that other entity supplies the thing to the payee); and</w:t>
      </w:r>
    </w:p>
    <w:p w:rsidR="00B2550A" w:rsidRPr="002849D1" w:rsidRDefault="00B2550A" w:rsidP="00B2550A">
      <w:pPr>
        <w:pStyle w:val="paragraph"/>
      </w:pPr>
      <w:r w:rsidRPr="002849D1">
        <w:tab/>
        <w:t>(b)</w:t>
      </w:r>
      <w:r w:rsidRPr="002849D1">
        <w:tab/>
        <w:t>your supply of the thing to the other entity:</w:t>
      </w:r>
    </w:p>
    <w:p w:rsidR="00B2550A" w:rsidRPr="002849D1" w:rsidRDefault="00B2550A" w:rsidP="00B2550A">
      <w:pPr>
        <w:pStyle w:val="paragraphsub"/>
      </w:pPr>
      <w:r w:rsidRPr="002849D1">
        <w:tab/>
        <w:t>(i)</w:t>
      </w:r>
      <w:r w:rsidRPr="002849D1">
        <w:tab/>
        <w:t xml:space="preserve">was a </w:t>
      </w:r>
      <w:r w:rsidR="002849D1" w:rsidRPr="002849D1">
        <w:rPr>
          <w:position w:val="6"/>
          <w:sz w:val="16"/>
        </w:rPr>
        <w:t>*</w:t>
      </w:r>
      <w:r w:rsidRPr="002849D1">
        <w:t>taxable supply; or</w:t>
      </w:r>
    </w:p>
    <w:p w:rsidR="00B2550A" w:rsidRPr="002849D1" w:rsidRDefault="00B2550A" w:rsidP="00B2550A">
      <w:pPr>
        <w:pStyle w:val="paragraphsub"/>
      </w:pPr>
      <w:r w:rsidRPr="002849D1">
        <w:tab/>
        <w:t>(ii)</w:t>
      </w:r>
      <w:r w:rsidRPr="002849D1">
        <w:tab/>
        <w:t xml:space="preserve">would have been a taxable supply but for a reason to which </w:t>
      </w:r>
      <w:r w:rsidR="002849D1">
        <w:t>subsection (</w:t>
      </w:r>
      <w:r w:rsidRPr="002849D1">
        <w:t>3) applies; and</w:t>
      </w:r>
    </w:p>
    <w:p w:rsidR="0063554A" w:rsidRPr="002849D1" w:rsidRDefault="0063554A" w:rsidP="0063554A">
      <w:pPr>
        <w:pStyle w:val="paragraph"/>
      </w:pPr>
      <w:r w:rsidRPr="002849D1">
        <w:tab/>
        <w:t>(c)</w:t>
      </w:r>
      <w:r w:rsidRPr="002849D1">
        <w:tab/>
        <w:t>the payment is in one or more of the following forms:</w:t>
      </w:r>
    </w:p>
    <w:p w:rsidR="0063554A" w:rsidRPr="002849D1" w:rsidRDefault="0063554A" w:rsidP="0063554A">
      <w:pPr>
        <w:pStyle w:val="paragraphsub"/>
      </w:pPr>
      <w:r w:rsidRPr="002849D1">
        <w:tab/>
        <w:t>(i)</w:t>
      </w:r>
      <w:r w:rsidRPr="002849D1">
        <w:tab/>
        <w:t>a payment of money;</w:t>
      </w:r>
    </w:p>
    <w:p w:rsidR="0063554A" w:rsidRPr="002849D1" w:rsidRDefault="0063554A" w:rsidP="0063554A">
      <w:pPr>
        <w:pStyle w:val="paragraphsub"/>
      </w:pPr>
      <w:r w:rsidRPr="002849D1">
        <w:tab/>
        <w:t>(ii)</w:t>
      </w:r>
      <w:r w:rsidRPr="002849D1">
        <w:tab/>
        <w:t>an offset of an amount of money that the payee owes to you;</w:t>
      </w:r>
    </w:p>
    <w:p w:rsidR="0063554A" w:rsidRPr="002849D1" w:rsidRDefault="0063554A" w:rsidP="0063554A">
      <w:pPr>
        <w:pStyle w:val="paragraphsub"/>
      </w:pPr>
      <w:r w:rsidRPr="002849D1">
        <w:tab/>
        <w:t>(iii)</w:t>
      </w:r>
      <w:r w:rsidRPr="002849D1">
        <w:tab/>
        <w:t>a crediting of an amount of money to an account that the payee holds; and</w:t>
      </w:r>
    </w:p>
    <w:p w:rsidR="0063554A" w:rsidRPr="002849D1" w:rsidRDefault="0063554A" w:rsidP="0063554A">
      <w:pPr>
        <w:pStyle w:val="paragraph"/>
      </w:pPr>
      <w:r w:rsidRPr="002849D1">
        <w:tab/>
        <w:t>(d)</w:t>
      </w:r>
      <w:r w:rsidRPr="002849D1">
        <w:tab/>
        <w:t>the payment is made in connection with, in response to or for the inducement of the payee’s acquisition of the thing; and</w:t>
      </w:r>
    </w:p>
    <w:p w:rsidR="0063554A" w:rsidRPr="002849D1" w:rsidRDefault="0063554A" w:rsidP="0063554A">
      <w:pPr>
        <w:pStyle w:val="paragraph"/>
      </w:pPr>
      <w:r w:rsidRPr="002849D1">
        <w:tab/>
        <w:t>(e)</w:t>
      </w:r>
      <w:r w:rsidRPr="002849D1">
        <w:tab/>
        <w:t xml:space="preserve">the payment is not </w:t>
      </w:r>
      <w:r w:rsidR="002849D1" w:rsidRPr="002849D1">
        <w:rPr>
          <w:position w:val="6"/>
          <w:sz w:val="16"/>
        </w:rPr>
        <w:t>*</w:t>
      </w:r>
      <w:r w:rsidRPr="002849D1">
        <w:t>consideration for a supply to you.</w:t>
      </w:r>
    </w:p>
    <w:p w:rsidR="009033BA" w:rsidRPr="002849D1" w:rsidRDefault="009033BA" w:rsidP="009033BA">
      <w:pPr>
        <w:pStyle w:val="subsection"/>
      </w:pPr>
      <w:r w:rsidRPr="002849D1">
        <w:tab/>
        <w:t>(1A)</w:t>
      </w:r>
      <w:r w:rsidRPr="002849D1">
        <w:tab/>
        <w:t xml:space="preserve">However, </w:t>
      </w:r>
      <w:r w:rsidR="002849D1">
        <w:t>subsection (</w:t>
      </w:r>
      <w:r w:rsidRPr="002849D1">
        <w:t>1) does not apply if:</w:t>
      </w:r>
    </w:p>
    <w:p w:rsidR="009033BA" w:rsidRPr="002849D1" w:rsidRDefault="009033BA" w:rsidP="009033BA">
      <w:pPr>
        <w:pStyle w:val="paragraph"/>
      </w:pPr>
      <w:r w:rsidRPr="002849D1">
        <w:tab/>
        <w:t>(a)</w:t>
      </w:r>
      <w:r w:rsidRPr="002849D1">
        <w:tab/>
        <w:t xml:space="preserve">the supply of the thing to the payee is a </w:t>
      </w:r>
      <w:r w:rsidR="002849D1" w:rsidRPr="002849D1">
        <w:rPr>
          <w:position w:val="6"/>
          <w:sz w:val="16"/>
        </w:rPr>
        <w:t>*</w:t>
      </w:r>
      <w:r w:rsidRPr="002849D1">
        <w:t>GST</w:t>
      </w:r>
      <w:r w:rsidR="002849D1">
        <w:noBreakHyphen/>
      </w:r>
      <w:r w:rsidRPr="002849D1">
        <w:t xml:space="preserve">free supply, or is not </w:t>
      </w:r>
      <w:r w:rsidR="002849D1" w:rsidRPr="002849D1">
        <w:rPr>
          <w:position w:val="6"/>
          <w:sz w:val="16"/>
        </w:rPr>
        <w:t>*</w:t>
      </w:r>
      <w:r w:rsidRPr="002849D1">
        <w:t>connected with Australia; or</w:t>
      </w:r>
    </w:p>
    <w:p w:rsidR="009033BA" w:rsidRPr="002849D1" w:rsidRDefault="009033BA" w:rsidP="009033BA">
      <w:pPr>
        <w:pStyle w:val="paragraph"/>
      </w:pPr>
      <w:r w:rsidRPr="002849D1">
        <w:tab/>
        <w:t>(b)</w:t>
      </w:r>
      <w:r w:rsidRPr="002849D1">
        <w:tab/>
        <w:t>the Commissioner is required to make a payment to the payee, under Division</w:t>
      </w:r>
      <w:r w:rsidR="002849D1">
        <w:t> </w:t>
      </w:r>
      <w:r w:rsidRPr="002849D1">
        <w:t>168 (about the tourist refund scheme), related to the payee’s acquisition of the thing;</w:t>
      </w:r>
    </w:p>
    <w:p w:rsidR="009033BA" w:rsidRPr="002849D1" w:rsidRDefault="009033BA" w:rsidP="009033BA">
      <w:pPr>
        <w:pStyle w:val="subsection2"/>
      </w:pPr>
      <w:r w:rsidRPr="002849D1">
        <w:lastRenderedPageBreak/>
        <w:t>and you know, or have reasonable grounds to suspect, that the supply of the thing to the payee is a GST</w:t>
      </w:r>
      <w:r w:rsidR="002849D1">
        <w:noBreakHyphen/>
      </w:r>
      <w:r w:rsidRPr="002849D1">
        <w:t>free supply or is not connected with Australia, or that the Commissioner is so required.</w:t>
      </w:r>
    </w:p>
    <w:p w:rsidR="0063554A" w:rsidRPr="002849D1" w:rsidRDefault="0063554A" w:rsidP="0063554A">
      <w:pPr>
        <w:pStyle w:val="subsection"/>
      </w:pPr>
      <w:r w:rsidRPr="002849D1">
        <w:tab/>
        <w:t>(2)</w:t>
      </w:r>
      <w:r w:rsidRPr="002849D1">
        <w:tab/>
        <w:t xml:space="preserve">The amount of the </w:t>
      </w:r>
      <w:r w:rsidR="002849D1" w:rsidRPr="002849D1">
        <w:rPr>
          <w:position w:val="6"/>
          <w:sz w:val="16"/>
        </w:rPr>
        <w:t>*</w:t>
      </w:r>
      <w:r w:rsidRPr="002849D1">
        <w:t>decreasing adjustment is an amount equal to the difference between:</w:t>
      </w:r>
    </w:p>
    <w:p w:rsidR="000210A9" w:rsidRPr="002849D1" w:rsidRDefault="000210A9" w:rsidP="000210A9">
      <w:pPr>
        <w:pStyle w:val="paragraph"/>
      </w:pPr>
      <w:r w:rsidRPr="002849D1">
        <w:tab/>
        <w:t>(a)</w:t>
      </w:r>
      <w:r w:rsidRPr="002849D1">
        <w:tab/>
        <w:t>either:</w:t>
      </w:r>
    </w:p>
    <w:p w:rsidR="000210A9" w:rsidRPr="002849D1" w:rsidRDefault="000210A9" w:rsidP="000210A9">
      <w:pPr>
        <w:pStyle w:val="paragraphsub"/>
      </w:pPr>
      <w:r w:rsidRPr="002849D1">
        <w:tab/>
        <w:t>(i)</w:t>
      </w:r>
      <w:r w:rsidRPr="002849D1">
        <w:tab/>
        <w:t xml:space="preserve">if your supply to the other entity was a </w:t>
      </w:r>
      <w:r w:rsidR="002849D1" w:rsidRPr="002849D1">
        <w:rPr>
          <w:position w:val="6"/>
          <w:sz w:val="16"/>
        </w:rPr>
        <w:t>*</w:t>
      </w:r>
      <w:r w:rsidRPr="002849D1">
        <w:t>taxable supply—the amount of GST payable on the supply; or</w:t>
      </w:r>
    </w:p>
    <w:p w:rsidR="000210A9" w:rsidRPr="002849D1" w:rsidRDefault="000210A9" w:rsidP="000210A9">
      <w:pPr>
        <w:pStyle w:val="paragraphsub"/>
      </w:pPr>
      <w:r w:rsidRPr="002849D1">
        <w:tab/>
        <w:t>(ii)</w:t>
      </w:r>
      <w:r w:rsidRPr="002849D1">
        <w:tab/>
        <w:t xml:space="preserve">if your supply to the other entity would have been a taxable supply but for a reason to which </w:t>
      </w:r>
      <w:r w:rsidR="002849D1">
        <w:t>subsection (</w:t>
      </w:r>
      <w:r w:rsidRPr="002849D1">
        <w:t>3) applies—the amount of GST that would have been payable on the supply had it been a taxable supply;</w:t>
      </w:r>
    </w:p>
    <w:p w:rsidR="000210A9" w:rsidRPr="002849D1" w:rsidRDefault="000210A9" w:rsidP="000210A9">
      <w:pPr>
        <w:pStyle w:val="paragraph"/>
      </w:pPr>
      <w:r w:rsidRPr="002849D1">
        <w:tab/>
      </w:r>
      <w:r w:rsidRPr="002849D1">
        <w:tab/>
        <w:t xml:space="preserve">taking into account any other </w:t>
      </w:r>
      <w:r w:rsidR="002849D1" w:rsidRPr="002849D1">
        <w:rPr>
          <w:position w:val="6"/>
          <w:sz w:val="16"/>
        </w:rPr>
        <w:t>*</w:t>
      </w:r>
      <w:r w:rsidRPr="002849D1">
        <w:t>adjustments that arose, or would have arisen, relating to the supply; and</w:t>
      </w:r>
    </w:p>
    <w:p w:rsidR="0063554A" w:rsidRPr="002849D1" w:rsidRDefault="0063554A" w:rsidP="0063554A">
      <w:pPr>
        <w:pStyle w:val="paragraph"/>
      </w:pPr>
      <w:r w:rsidRPr="002849D1">
        <w:tab/>
        <w:t>(b)</w:t>
      </w:r>
      <w:r w:rsidRPr="002849D1">
        <w:tab/>
        <w:t>the amount of GST that would have been payable</w:t>
      </w:r>
      <w:r w:rsidR="00B22B2F" w:rsidRPr="002849D1">
        <w:t xml:space="preserve">, or would (but for a reason to which </w:t>
      </w:r>
      <w:r w:rsidR="002849D1">
        <w:t>subsection (</w:t>
      </w:r>
      <w:r w:rsidR="00B22B2F" w:rsidRPr="002849D1">
        <w:t>3) applies) have been payable,</w:t>
      </w:r>
      <w:r w:rsidRPr="002849D1">
        <w:t xml:space="preserve"> for that supply:</w:t>
      </w:r>
    </w:p>
    <w:p w:rsidR="0063554A" w:rsidRPr="002849D1" w:rsidRDefault="0063554A" w:rsidP="0063554A">
      <w:pPr>
        <w:pStyle w:val="paragraphsub"/>
      </w:pPr>
      <w:r w:rsidRPr="002849D1">
        <w:tab/>
        <w:t>(i)</w:t>
      </w:r>
      <w:r w:rsidRPr="002849D1">
        <w:tab/>
        <w:t xml:space="preserve">if the </w:t>
      </w:r>
      <w:r w:rsidR="002849D1" w:rsidRPr="002849D1">
        <w:rPr>
          <w:position w:val="6"/>
          <w:sz w:val="16"/>
        </w:rPr>
        <w:t>*</w:t>
      </w:r>
      <w:r w:rsidRPr="002849D1">
        <w:t>consideration for the supply had been reduced by the amount of your payment to the payee; and</w:t>
      </w:r>
    </w:p>
    <w:p w:rsidR="0063554A" w:rsidRPr="002849D1" w:rsidRDefault="0063554A" w:rsidP="0063554A">
      <w:pPr>
        <w:pStyle w:val="paragraphsub"/>
      </w:pPr>
      <w:r w:rsidRPr="002849D1">
        <w:tab/>
        <w:t>(ii)</w:t>
      </w:r>
      <w:r w:rsidRPr="002849D1">
        <w:tab/>
        <w:t>taking into account any other adjustments</w:t>
      </w:r>
      <w:r w:rsidR="006640C6" w:rsidRPr="002849D1">
        <w:t xml:space="preserve"> that arose, or would have arisen,</w:t>
      </w:r>
      <w:r w:rsidRPr="002849D1">
        <w:t xml:space="preserve"> relating to the supply, as they would have been affected (if applicable) by such a reduction in the consideration.</w:t>
      </w:r>
    </w:p>
    <w:p w:rsidR="00720179" w:rsidRPr="002849D1" w:rsidRDefault="00720179" w:rsidP="00720179">
      <w:pPr>
        <w:pStyle w:val="subsection"/>
      </w:pPr>
      <w:r w:rsidRPr="002849D1">
        <w:tab/>
        <w:t>(3)</w:t>
      </w:r>
      <w:r w:rsidRPr="002849D1">
        <w:tab/>
        <w:t xml:space="preserve">This subsection applies to the following reasons why your supply of the thing to the other entity was not a </w:t>
      </w:r>
      <w:r w:rsidR="002849D1" w:rsidRPr="002849D1">
        <w:rPr>
          <w:position w:val="6"/>
          <w:sz w:val="16"/>
        </w:rPr>
        <w:t>*</w:t>
      </w:r>
      <w:r w:rsidRPr="002849D1">
        <w:t>taxable supply:</w:t>
      </w:r>
    </w:p>
    <w:p w:rsidR="00720179" w:rsidRPr="002849D1" w:rsidRDefault="00720179" w:rsidP="00720179">
      <w:pPr>
        <w:pStyle w:val="paragraph"/>
      </w:pPr>
      <w:r w:rsidRPr="002849D1">
        <w:tab/>
        <w:t>(a)</w:t>
      </w:r>
      <w:r w:rsidRPr="002849D1">
        <w:tab/>
        <w:t xml:space="preserve">you and the other entity are </w:t>
      </w:r>
      <w:r w:rsidR="002849D1" w:rsidRPr="002849D1">
        <w:rPr>
          <w:position w:val="6"/>
          <w:sz w:val="16"/>
        </w:rPr>
        <w:t>*</w:t>
      </w:r>
      <w:r w:rsidRPr="002849D1">
        <w:t xml:space="preserve">members of the same </w:t>
      </w:r>
      <w:r w:rsidR="002849D1" w:rsidRPr="002849D1">
        <w:rPr>
          <w:position w:val="6"/>
          <w:sz w:val="16"/>
        </w:rPr>
        <w:t>*</w:t>
      </w:r>
      <w:r w:rsidRPr="002849D1">
        <w:t>GST group;</w:t>
      </w:r>
    </w:p>
    <w:p w:rsidR="00720179" w:rsidRPr="002849D1" w:rsidRDefault="00720179" w:rsidP="00720179">
      <w:pPr>
        <w:pStyle w:val="paragraph"/>
      </w:pPr>
      <w:r w:rsidRPr="002849D1">
        <w:tab/>
        <w:t>(b)</w:t>
      </w:r>
      <w:r w:rsidRPr="002849D1">
        <w:tab/>
        <w:t xml:space="preserve">you and the other entity are members of the same </w:t>
      </w:r>
      <w:r w:rsidR="002849D1" w:rsidRPr="002849D1">
        <w:rPr>
          <w:position w:val="6"/>
          <w:sz w:val="16"/>
        </w:rPr>
        <w:t>*</w:t>
      </w:r>
      <w:r w:rsidRPr="002849D1">
        <w:t>GST religious group;</w:t>
      </w:r>
    </w:p>
    <w:p w:rsidR="00720179" w:rsidRPr="002849D1" w:rsidRDefault="00720179" w:rsidP="00720179">
      <w:pPr>
        <w:pStyle w:val="paragraph"/>
      </w:pPr>
      <w:r w:rsidRPr="002849D1">
        <w:tab/>
        <w:t>(c)</w:t>
      </w:r>
      <w:r w:rsidRPr="002849D1">
        <w:tab/>
        <w:t xml:space="preserve">you are the </w:t>
      </w:r>
      <w:r w:rsidR="002849D1" w:rsidRPr="002849D1">
        <w:rPr>
          <w:position w:val="6"/>
          <w:sz w:val="16"/>
        </w:rPr>
        <w:t>*</w:t>
      </w:r>
      <w:r w:rsidRPr="002849D1">
        <w:t xml:space="preserve">joint venture operator for a </w:t>
      </w:r>
      <w:r w:rsidR="002849D1" w:rsidRPr="002849D1">
        <w:rPr>
          <w:position w:val="6"/>
          <w:sz w:val="16"/>
        </w:rPr>
        <w:t>*</w:t>
      </w:r>
      <w:r w:rsidRPr="002849D1">
        <w:t xml:space="preserve">GST joint venture, and the other entity is a </w:t>
      </w:r>
      <w:r w:rsidR="002849D1" w:rsidRPr="002849D1">
        <w:rPr>
          <w:position w:val="6"/>
          <w:sz w:val="16"/>
        </w:rPr>
        <w:t>*</w:t>
      </w:r>
      <w:r w:rsidRPr="002849D1">
        <w:t>participant in the GST joint venture.</w:t>
      </w:r>
    </w:p>
    <w:p w:rsidR="00720179" w:rsidRPr="002849D1" w:rsidRDefault="00720179" w:rsidP="00720179">
      <w:pPr>
        <w:pStyle w:val="subsection"/>
      </w:pPr>
      <w:r w:rsidRPr="002849D1">
        <w:tab/>
        <w:t>(4)</w:t>
      </w:r>
      <w:r w:rsidRPr="002849D1">
        <w:tab/>
        <w:t>However:</w:t>
      </w:r>
    </w:p>
    <w:p w:rsidR="00720179" w:rsidRPr="002849D1" w:rsidRDefault="00720179" w:rsidP="00720179">
      <w:pPr>
        <w:pStyle w:val="paragraph"/>
      </w:pPr>
      <w:r w:rsidRPr="002849D1">
        <w:tab/>
        <w:t>(a)</w:t>
      </w:r>
      <w:r w:rsidRPr="002849D1">
        <w:tab/>
      </w:r>
      <w:r w:rsidR="002849D1">
        <w:t>paragraph (</w:t>
      </w:r>
      <w:r w:rsidRPr="002849D1">
        <w:t xml:space="preserve">3)(a) does not apply if you and the payee are </w:t>
      </w:r>
      <w:r w:rsidR="002849D1" w:rsidRPr="002849D1">
        <w:rPr>
          <w:position w:val="6"/>
          <w:sz w:val="16"/>
        </w:rPr>
        <w:t>*</w:t>
      </w:r>
      <w:r w:rsidRPr="002849D1">
        <w:t xml:space="preserve">members of the same </w:t>
      </w:r>
      <w:r w:rsidR="002849D1" w:rsidRPr="002849D1">
        <w:rPr>
          <w:position w:val="6"/>
          <w:sz w:val="16"/>
        </w:rPr>
        <w:t>*</w:t>
      </w:r>
      <w:r w:rsidRPr="002849D1">
        <w:t xml:space="preserve">GST group when the payment referred to in </w:t>
      </w:r>
      <w:r w:rsidR="002849D1">
        <w:t>paragraph (</w:t>
      </w:r>
      <w:r w:rsidRPr="002849D1">
        <w:t>1)(a) is made; and</w:t>
      </w:r>
    </w:p>
    <w:p w:rsidR="00720179" w:rsidRPr="002849D1" w:rsidRDefault="00720179" w:rsidP="00720179">
      <w:pPr>
        <w:pStyle w:val="paragraph"/>
      </w:pPr>
      <w:r w:rsidRPr="002849D1">
        <w:lastRenderedPageBreak/>
        <w:tab/>
        <w:t>(b)</w:t>
      </w:r>
      <w:r w:rsidRPr="002849D1">
        <w:tab/>
      </w:r>
      <w:r w:rsidR="002849D1">
        <w:t>paragraph (</w:t>
      </w:r>
      <w:r w:rsidRPr="002849D1">
        <w:t xml:space="preserve">3)(b) does not apply if you and the payee are members of the same </w:t>
      </w:r>
      <w:r w:rsidR="002849D1" w:rsidRPr="002849D1">
        <w:rPr>
          <w:position w:val="6"/>
          <w:sz w:val="16"/>
        </w:rPr>
        <w:t>*</w:t>
      </w:r>
      <w:r w:rsidRPr="002849D1">
        <w:t>GST religious group when that payment is made.</w:t>
      </w:r>
    </w:p>
    <w:p w:rsidR="0063554A" w:rsidRPr="002849D1" w:rsidRDefault="0063554A" w:rsidP="0063554A">
      <w:pPr>
        <w:pStyle w:val="ActHead5"/>
      </w:pPr>
      <w:bookmarkStart w:id="786" w:name="_Toc364851151"/>
      <w:r w:rsidRPr="002849D1">
        <w:rPr>
          <w:rStyle w:val="CharSectno"/>
        </w:rPr>
        <w:t>134</w:t>
      </w:r>
      <w:r w:rsidR="002849D1" w:rsidRPr="002849D1">
        <w:rPr>
          <w:rStyle w:val="CharSectno"/>
        </w:rPr>
        <w:noBreakHyphen/>
      </w:r>
      <w:r w:rsidRPr="002849D1">
        <w:rPr>
          <w:rStyle w:val="CharSectno"/>
        </w:rPr>
        <w:t>10</w:t>
      </w:r>
      <w:r w:rsidRPr="002849D1">
        <w:t xml:space="preserve">  Increasing adjustments for payments received by third parties</w:t>
      </w:r>
      <w:bookmarkEnd w:id="786"/>
    </w:p>
    <w:p w:rsidR="0063554A" w:rsidRPr="002849D1" w:rsidRDefault="0063554A" w:rsidP="0063554A">
      <w:pPr>
        <w:pStyle w:val="subsection"/>
      </w:pPr>
      <w:r w:rsidRPr="002849D1">
        <w:tab/>
        <w:t>(1)</w:t>
      </w:r>
      <w:r w:rsidRPr="002849D1">
        <w:tab/>
        <w:t xml:space="preserve">You have an </w:t>
      </w:r>
      <w:r w:rsidRPr="002849D1">
        <w:rPr>
          <w:b/>
          <w:i/>
        </w:rPr>
        <w:t>increasing adjustment</w:t>
      </w:r>
      <w:r w:rsidRPr="002849D1">
        <w:t xml:space="preserve"> if:</w:t>
      </w:r>
    </w:p>
    <w:p w:rsidR="0063554A" w:rsidRPr="002849D1" w:rsidRDefault="0063554A" w:rsidP="0063554A">
      <w:pPr>
        <w:pStyle w:val="paragraph"/>
      </w:pPr>
      <w:r w:rsidRPr="002849D1">
        <w:tab/>
        <w:t>(a)</w:t>
      </w:r>
      <w:r w:rsidRPr="002849D1">
        <w:tab/>
        <w:t xml:space="preserve">you receive a payment from an entity (the </w:t>
      </w:r>
      <w:r w:rsidRPr="002849D1">
        <w:rPr>
          <w:b/>
          <w:i/>
        </w:rPr>
        <w:t>payer</w:t>
      </w:r>
      <w:r w:rsidRPr="002849D1">
        <w:t>) that supplied a thing that you acquire from another entity (whether or not that other entity acquired the thing from the payer); and</w:t>
      </w:r>
    </w:p>
    <w:p w:rsidR="00CE79C4" w:rsidRPr="002849D1" w:rsidRDefault="00CE79C4" w:rsidP="00CE79C4">
      <w:pPr>
        <w:pStyle w:val="paragraph"/>
      </w:pPr>
      <w:r w:rsidRPr="002849D1">
        <w:tab/>
        <w:t>(b)</w:t>
      </w:r>
      <w:r w:rsidRPr="002849D1">
        <w:tab/>
        <w:t>your acquisition of the thing from the other entity:</w:t>
      </w:r>
    </w:p>
    <w:p w:rsidR="00CE79C4" w:rsidRPr="002849D1" w:rsidRDefault="00CE79C4" w:rsidP="00CE79C4">
      <w:pPr>
        <w:pStyle w:val="paragraphsub"/>
      </w:pPr>
      <w:r w:rsidRPr="002849D1">
        <w:tab/>
        <w:t>(i)</w:t>
      </w:r>
      <w:r w:rsidRPr="002849D1">
        <w:tab/>
        <w:t xml:space="preserve">was a </w:t>
      </w:r>
      <w:r w:rsidR="002849D1" w:rsidRPr="002849D1">
        <w:rPr>
          <w:position w:val="6"/>
          <w:sz w:val="16"/>
        </w:rPr>
        <w:t>*</w:t>
      </w:r>
      <w:r w:rsidRPr="002849D1">
        <w:t>creditable acquisition; or</w:t>
      </w:r>
    </w:p>
    <w:p w:rsidR="00CE79C4" w:rsidRPr="002849D1" w:rsidRDefault="00CE79C4" w:rsidP="00CE79C4">
      <w:pPr>
        <w:pStyle w:val="paragraphsub"/>
      </w:pPr>
      <w:r w:rsidRPr="002849D1">
        <w:tab/>
        <w:t>(ii)</w:t>
      </w:r>
      <w:r w:rsidRPr="002849D1">
        <w:tab/>
        <w:t xml:space="preserve">would have been a creditable acquisition but for a reason to which </w:t>
      </w:r>
      <w:r w:rsidR="002849D1">
        <w:t>subsection (</w:t>
      </w:r>
      <w:r w:rsidRPr="002849D1">
        <w:t>3) applies; and</w:t>
      </w:r>
    </w:p>
    <w:p w:rsidR="0063554A" w:rsidRPr="002849D1" w:rsidRDefault="0063554A" w:rsidP="0063554A">
      <w:pPr>
        <w:pStyle w:val="paragraph"/>
      </w:pPr>
      <w:r w:rsidRPr="002849D1">
        <w:tab/>
        <w:t>(c)</w:t>
      </w:r>
      <w:r w:rsidRPr="002849D1">
        <w:tab/>
        <w:t>the payment is in one or more of the following forms:</w:t>
      </w:r>
    </w:p>
    <w:p w:rsidR="0063554A" w:rsidRPr="002849D1" w:rsidRDefault="0063554A" w:rsidP="0063554A">
      <w:pPr>
        <w:pStyle w:val="paragraphsub"/>
      </w:pPr>
      <w:r w:rsidRPr="002849D1">
        <w:tab/>
        <w:t>(i)</w:t>
      </w:r>
      <w:r w:rsidRPr="002849D1">
        <w:tab/>
        <w:t>a payment of money;</w:t>
      </w:r>
    </w:p>
    <w:p w:rsidR="0063554A" w:rsidRPr="002849D1" w:rsidRDefault="0063554A" w:rsidP="0063554A">
      <w:pPr>
        <w:pStyle w:val="paragraphsub"/>
      </w:pPr>
      <w:r w:rsidRPr="002849D1">
        <w:tab/>
        <w:t>(ii)</w:t>
      </w:r>
      <w:r w:rsidRPr="002849D1">
        <w:tab/>
        <w:t>an offset of an amount of money that you owe to the payer;</w:t>
      </w:r>
    </w:p>
    <w:p w:rsidR="0063554A" w:rsidRPr="002849D1" w:rsidRDefault="0063554A" w:rsidP="0063554A">
      <w:pPr>
        <w:pStyle w:val="paragraphsub"/>
      </w:pPr>
      <w:r w:rsidRPr="002849D1">
        <w:tab/>
        <w:t>(iii)</w:t>
      </w:r>
      <w:r w:rsidRPr="002849D1">
        <w:tab/>
        <w:t>a crediting of an amount of money to an account that you hold; and</w:t>
      </w:r>
    </w:p>
    <w:p w:rsidR="0063554A" w:rsidRPr="002849D1" w:rsidRDefault="0063554A" w:rsidP="0063554A">
      <w:pPr>
        <w:pStyle w:val="paragraph"/>
      </w:pPr>
      <w:r w:rsidRPr="002849D1">
        <w:tab/>
        <w:t>(d)</w:t>
      </w:r>
      <w:r w:rsidRPr="002849D1">
        <w:tab/>
        <w:t>the payment is made in connection with, in response to or for the inducement of your acquisition of the thing; and</w:t>
      </w:r>
    </w:p>
    <w:p w:rsidR="0063554A" w:rsidRPr="002849D1" w:rsidRDefault="0063554A" w:rsidP="0063554A">
      <w:pPr>
        <w:pStyle w:val="paragraph"/>
      </w:pPr>
      <w:r w:rsidRPr="002849D1">
        <w:tab/>
        <w:t>(e)</w:t>
      </w:r>
      <w:r w:rsidRPr="002849D1">
        <w:tab/>
        <w:t xml:space="preserve">the payment is not </w:t>
      </w:r>
      <w:r w:rsidR="002849D1" w:rsidRPr="002849D1">
        <w:rPr>
          <w:position w:val="6"/>
          <w:sz w:val="16"/>
        </w:rPr>
        <w:t>*</w:t>
      </w:r>
      <w:r w:rsidRPr="002849D1">
        <w:t>consideration for a supply from you.</w:t>
      </w:r>
    </w:p>
    <w:p w:rsidR="005D3BE5" w:rsidRPr="002849D1" w:rsidRDefault="005D3BE5" w:rsidP="005D3BE5">
      <w:pPr>
        <w:pStyle w:val="subsection"/>
      </w:pPr>
      <w:r w:rsidRPr="002849D1">
        <w:tab/>
        <w:t>(1A)</w:t>
      </w:r>
      <w:r w:rsidRPr="002849D1">
        <w:tab/>
        <w:t xml:space="preserve">However, </w:t>
      </w:r>
      <w:r w:rsidR="002849D1">
        <w:t>subsection (</w:t>
      </w:r>
      <w:r w:rsidRPr="002849D1">
        <w:t>1) does not apply unless the supply of the thing by the payer:</w:t>
      </w:r>
    </w:p>
    <w:p w:rsidR="005D3BE5" w:rsidRPr="002849D1" w:rsidRDefault="005D3BE5" w:rsidP="005D3BE5">
      <w:pPr>
        <w:pStyle w:val="paragraph"/>
      </w:pPr>
      <w:r w:rsidRPr="002849D1">
        <w:tab/>
        <w:t>(a)</w:t>
      </w:r>
      <w:r w:rsidRPr="002849D1">
        <w:tab/>
        <w:t xml:space="preserve">was a </w:t>
      </w:r>
      <w:r w:rsidR="002849D1" w:rsidRPr="002849D1">
        <w:rPr>
          <w:position w:val="6"/>
          <w:sz w:val="16"/>
        </w:rPr>
        <w:t>*</w:t>
      </w:r>
      <w:r w:rsidRPr="002849D1">
        <w:t>taxable supply; or</w:t>
      </w:r>
    </w:p>
    <w:p w:rsidR="005D3BE5" w:rsidRPr="002849D1" w:rsidRDefault="005D3BE5" w:rsidP="005D3BE5">
      <w:pPr>
        <w:pStyle w:val="paragraph"/>
      </w:pPr>
      <w:r w:rsidRPr="002849D1">
        <w:tab/>
        <w:t>(b)</w:t>
      </w:r>
      <w:r w:rsidRPr="002849D1">
        <w:tab/>
        <w:t>would have been a taxable supply but for any of the following:</w:t>
      </w:r>
    </w:p>
    <w:p w:rsidR="005D3BE5" w:rsidRPr="002849D1" w:rsidRDefault="005D3BE5" w:rsidP="005D3BE5">
      <w:pPr>
        <w:pStyle w:val="paragraphsub"/>
      </w:pPr>
      <w:r w:rsidRPr="002849D1">
        <w:tab/>
        <w:t>(i)</w:t>
      </w:r>
      <w:r w:rsidRPr="002849D1">
        <w:tab/>
        <w:t xml:space="preserve">the payer and the entity that acquired the thing from the payer being </w:t>
      </w:r>
      <w:r w:rsidR="002849D1" w:rsidRPr="002849D1">
        <w:rPr>
          <w:position w:val="6"/>
          <w:sz w:val="16"/>
        </w:rPr>
        <w:t>*</w:t>
      </w:r>
      <w:r w:rsidRPr="002849D1">
        <w:t xml:space="preserve">members of the same </w:t>
      </w:r>
      <w:r w:rsidR="002849D1" w:rsidRPr="002849D1">
        <w:rPr>
          <w:position w:val="6"/>
          <w:sz w:val="16"/>
        </w:rPr>
        <w:t>*</w:t>
      </w:r>
      <w:r w:rsidRPr="002849D1">
        <w:t>GST group;</w:t>
      </w:r>
    </w:p>
    <w:p w:rsidR="005D3BE5" w:rsidRPr="002849D1" w:rsidRDefault="005D3BE5" w:rsidP="005D3BE5">
      <w:pPr>
        <w:pStyle w:val="paragraphsub"/>
      </w:pPr>
      <w:r w:rsidRPr="002849D1">
        <w:tab/>
        <w:t>(ii)</w:t>
      </w:r>
      <w:r w:rsidRPr="002849D1">
        <w:tab/>
        <w:t xml:space="preserve">the payer and the entity that acquired the thing from the payer being members of the same </w:t>
      </w:r>
      <w:r w:rsidR="002849D1" w:rsidRPr="002849D1">
        <w:rPr>
          <w:position w:val="6"/>
          <w:sz w:val="16"/>
        </w:rPr>
        <w:t>*</w:t>
      </w:r>
      <w:r w:rsidRPr="002849D1">
        <w:t>GST religious group;</w:t>
      </w:r>
    </w:p>
    <w:p w:rsidR="005D3BE5" w:rsidRPr="002849D1" w:rsidRDefault="005D3BE5" w:rsidP="005D3BE5">
      <w:pPr>
        <w:pStyle w:val="paragraphsub"/>
      </w:pPr>
      <w:r w:rsidRPr="002849D1">
        <w:tab/>
        <w:t>(iii)</w:t>
      </w:r>
      <w:r w:rsidRPr="002849D1">
        <w:tab/>
        <w:t xml:space="preserve">the payer being the </w:t>
      </w:r>
      <w:r w:rsidR="002849D1" w:rsidRPr="002849D1">
        <w:rPr>
          <w:position w:val="6"/>
          <w:sz w:val="16"/>
        </w:rPr>
        <w:t>*</w:t>
      </w:r>
      <w:r w:rsidRPr="002849D1">
        <w:t xml:space="preserve">joint venture operator for a </w:t>
      </w:r>
      <w:r w:rsidR="002849D1" w:rsidRPr="002849D1">
        <w:rPr>
          <w:position w:val="6"/>
          <w:sz w:val="16"/>
        </w:rPr>
        <w:t>*</w:t>
      </w:r>
      <w:r w:rsidRPr="002849D1">
        <w:t xml:space="preserve">GST joint venture, and the entity that acquired the thing from the payer being a </w:t>
      </w:r>
      <w:r w:rsidR="002849D1" w:rsidRPr="002849D1">
        <w:rPr>
          <w:position w:val="6"/>
          <w:sz w:val="16"/>
        </w:rPr>
        <w:t>*</w:t>
      </w:r>
      <w:r w:rsidRPr="002849D1">
        <w:t>participant in the GST joint venture.</w:t>
      </w:r>
    </w:p>
    <w:p w:rsidR="0063554A" w:rsidRPr="002849D1" w:rsidRDefault="0063554A" w:rsidP="0063554A">
      <w:pPr>
        <w:pStyle w:val="subsection"/>
      </w:pPr>
      <w:r w:rsidRPr="002849D1">
        <w:lastRenderedPageBreak/>
        <w:tab/>
        <w:t>(2)</w:t>
      </w:r>
      <w:r w:rsidRPr="002849D1">
        <w:tab/>
        <w:t xml:space="preserve">The amount of the </w:t>
      </w:r>
      <w:r w:rsidR="002849D1" w:rsidRPr="002849D1">
        <w:rPr>
          <w:position w:val="6"/>
          <w:sz w:val="16"/>
        </w:rPr>
        <w:t>*</w:t>
      </w:r>
      <w:r w:rsidRPr="002849D1">
        <w:t>increasing adjustment is an amount equal to the difference between:</w:t>
      </w:r>
    </w:p>
    <w:p w:rsidR="00A33384" w:rsidRPr="002849D1" w:rsidRDefault="00A33384" w:rsidP="00A33384">
      <w:pPr>
        <w:pStyle w:val="paragraph"/>
      </w:pPr>
      <w:r w:rsidRPr="002849D1">
        <w:tab/>
        <w:t>(a)</w:t>
      </w:r>
      <w:r w:rsidRPr="002849D1">
        <w:tab/>
        <w:t>either:</w:t>
      </w:r>
    </w:p>
    <w:p w:rsidR="00A33384" w:rsidRPr="002849D1" w:rsidRDefault="00A33384" w:rsidP="00A33384">
      <w:pPr>
        <w:pStyle w:val="paragraphsub"/>
      </w:pPr>
      <w:r w:rsidRPr="002849D1">
        <w:tab/>
        <w:t>(i)</w:t>
      </w:r>
      <w:r w:rsidRPr="002849D1">
        <w:tab/>
        <w:t xml:space="preserve">if your acquisition from the other entity was a </w:t>
      </w:r>
      <w:r w:rsidR="002849D1" w:rsidRPr="002849D1">
        <w:rPr>
          <w:position w:val="6"/>
          <w:sz w:val="16"/>
        </w:rPr>
        <w:t>*</w:t>
      </w:r>
      <w:r w:rsidRPr="002849D1">
        <w:t>creditable acquisition—the amount of the input tax credit entitlement for the acquisition; or</w:t>
      </w:r>
    </w:p>
    <w:p w:rsidR="00A33384" w:rsidRPr="002849D1" w:rsidRDefault="00A33384" w:rsidP="00A33384">
      <w:pPr>
        <w:pStyle w:val="paragraphsub"/>
      </w:pPr>
      <w:r w:rsidRPr="002849D1">
        <w:tab/>
        <w:t>(ii)</w:t>
      </w:r>
      <w:r w:rsidRPr="002849D1">
        <w:tab/>
        <w:t xml:space="preserve">if your acquisition from the other entity would have been a creditable acquisition but for a reason to which </w:t>
      </w:r>
      <w:r w:rsidR="002849D1">
        <w:t>subsection (</w:t>
      </w:r>
      <w:r w:rsidRPr="002849D1">
        <w:t>3) applies—the amount that would have been the amount of the input tax credit entitlement for the acquisition had it been a creditable acquisition;</w:t>
      </w:r>
    </w:p>
    <w:p w:rsidR="00A33384" w:rsidRPr="002849D1" w:rsidRDefault="00A33384" w:rsidP="00A33384">
      <w:pPr>
        <w:pStyle w:val="paragraph"/>
      </w:pPr>
      <w:r w:rsidRPr="002849D1">
        <w:tab/>
      </w:r>
      <w:r w:rsidRPr="002849D1">
        <w:tab/>
        <w:t xml:space="preserve">taking into account any other </w:t>
      </w:r>
      <w:r w:rsidR="002849D1" w:rsidRPr="002849D1">
        <w:rPr>
          <w:position w:val="6"/>
          <w:sz w:val="16"/>
        </w:rPr>
        <w:t>*</w:t>
      </w:r>
      <w:r w:rsidRPr="002849D1">
        <w:t>adjustments that arose, or would have arisen, relating to the acquisition; and</w:t>
      </w:r>
    </w:p>
    <w:p w:rsidR="0063554A" w:rsidRPr="002849D1" w:rsidRDefault="0063554A" w:rsidP="0063554A">
      <w:pPr>
        <w:pStyle w:val="paragraph"/>
      </w:pPr>
      <w:r w:rsidRPr="002849D1">
        <w:tab/>
        <w:t>(b)</w:t>
      </w:r>
      <w:r w:rsidRPr="002849D1">
        <w:tab/>
        <w:t>the amount of the input tax credit to which you would have been entitled</w:t>
      </w:r>
      <w:r w:rsidR="004F174C" w:rsidRPr="002849D1">
        <w:t xml:space="preserve">, or would (but for a reason to which </w:t>
      </w:r>
      <w:r w:rsidR="002849D1">
        <w:t>subsection (</w:t>
      </w:r>
      <w:r w:rsidR="004F174C" w:rsidRPr="002849D1">
        <w:t>3) applies) have been entitled,</w:t>
      </w:r>
      <w:r w:rsidRPr="002849D1">
        <w:t xml:space="preserve"> for that acquisition:</w:t>
      </w:r>
    </w:p>
    <w:p w:rsidR="0063554A" w:rsidRPr="002849D1" w:rsidRDefault="0063554A" w:rsidP="0063554A">
      <w:pPr>
        <w:pStyle w:val="paragraphsub"/>
      </w:pPr>
      <w:r w:rsidRPr="002849D1">
        <w:tab/>
        <w:t>(i)</w:t>
      </w:r>
      <w:r w:rsidRPr="002849D1">
        <w:tab/>
        <w:t xml:space="preserve">if the </w:t>
      </w:r>
      <w:r w:rsidR="002849D1" w:rsidRPr="002849D1">
        <w:rPr>
          <w:position w:val="6"/>
          <w:sz w:val="16"/>
        </w:rPr>
        <w:t>*</w:t>
      </w:r>
      <w:r w:rsidRPr="002849D1">
        <w:t>consideration for the acquisition had been reduced by the amount of the payer’s payment to you; and</w:t>
      </w:r>
    </w:p>
    <w:p w:rsidR="0063554A" w:rsidRPr="002849D1" w:rsidRDefault="0063554A" w:rsidP="0063554A">
      <w:pPr>
        <w:pStyle w:val="paragraphsub"/>
      </w:pPr>
      <w:r w:rsidRPr="002849D1">
        <w:tab/>
        <w:t>(ii)</w:t>
      </w:r>
      <w:r w:rsidRPr="002849D1">
        <w:tab/>
        <w:t>taking into account any other adjustments</w:t>
      </w:r>
      <w:r w:rsidR="00716B55" w:rsidRPr="002849D1">
        <w:t xml:space="preserve"> that arose, or would have arisen,</w:t>
      </w:r>
      <w:r w:rsidRPr="002849D1">
        <w:t xml:space="preserve"> relating to the acquisition, as they would have been affected (if applicable) by such a reduction in the consideration.</w:t>
      </w:r>
    </w:p>
    <w:p w:rsidR="00977EA2" w:rsidRPr="002849D1" w:rsidRDefault="00977EA2" w:rsidP="00977EA2">
      <w:pPr>
        <w:pStyle w:val="subsection"/>
      </w:pPr>
      <w:r w:rsidRPr="002849D1">
        <w:tab/>
        <w:t>(3)</w:t>
      </w:r>
      <w:r w:rsidRPr="002849D1">
        <w:tab/>
        <w:t xml:space="preserve">This subsection applies to the following reasons why your acquisition of the thing from the other entity was not a </w:t>
      </w:r>
      <w:r w:rsidR="002849D1" w:rsidRPr="002849D1">
        <w:rPr>
          <w:position w:val="6"/>
          <w:sz w:val="16"/>
        </w:rPr>
        <w:t>*</w:t>
      </w:r>
      <w:r w:rsidRPr="002849D1">
        <w:t>creditable acquisition:</w:t>
      </w:r>
    </w:p>
    <w:p w:rsidR="00977EA2" w:rsidRPr="002849D1" w:rsidRDefault="00977EA2" w:rsidP="00977EA2">
      <w:pPr>
        <w:pStyle w:val="paragraph"/>
      </w:pPr>
      <w:r w:rsidRPr="002849D1">
        <w:tab/>
        <w:t>(a)</w:t>
      </w:r>
      <w:r w:rsidRPr="002849D1">
        <w:tab/>
        <w:t xml:space="preserve">you and the other entity are </w:t>
      </w:r>
      <w:r w:rsidR="002849D1" w:rsidRPr="002849D1">
        <w:rPr>
          <w:position w:val="6"/>
          <w:sz w:val="16"/>
        </w:rPr>
        <w:t>*</w:t>
      </w:r>
      <w:r w:rsidRPr="002849D1">
        <w:t xml:space="preserve">members of the same </w:t>
      </w:r>
      <w:r w:rsidR="002849D1" w:rsidRPr="002849D1">
        <w:rPr>
          <w:position w:val="6"/>
          <w:sz w:val="16"/>
        </w:rPr>
        <w:t>*</w:t>
      </w:r>
      <w:r w:rsidRPr="002849D1">
        <w:t>GST group;</w:t>
      </w:r>
    </w:p>
    <w:p w:rsidR="00977EA2" w:rsidRPr="002849D1" w:rsidRDefault="00977EA2" w:rsidP="00977EA2">
      <w:pPr>
        <w:pStyle w:val="paragraph"/>
      </w:pPr>
      <w:r w:rsidRPr="002849D1">
        <w:tab/>
        <w:t>(b)</w:t>
      </w:r>
      <w:r w:rsidRPr="002849D1">
        <w:tab/>
        <w:t xml:space="preserve">you and the other entity are members of the same </w:t>
      </w:r>
      <w:r w:rsidR="002849D1" w:rsidRPr="002849D1">
        <w:rPr>
          <w:position w:val="6"/>
          <w:sz w:val="16"/>
        </w:rPr>
        <w:t>*</w:t>
      </w:r>
      <w:r w:rsidRPr="002849D1">
        <w:t>GST religious group;</w:t>
      </w:r>
    </w:p>
    <w:p w:rsidR="00977EA2" w:rsidRPr="002849D1" w:rsidRDefault="00977EA2" w:rsidP="00977EA2">
      <w:pPr>
        <w:pStyle w:val="paragraph"/>
      </w:pPr>
      <w:r w:rsidRPr="002849D1">
        <w:tab/>
        <w:t>(c)</w:t>
      </w:r>
      <w:r w:rsidRPr="002849D1">
        <w:tab/>
        <w:t xml:space="preserve">you are the </w:t>
      </w:r>
      <w:r w:rsidR="002849D1" w:rsidRPr="002849D1">
        <w:rPr>
          <w:position w:val="6"/>
          <w:sz w:val="16"/>
        </w:rPr>
        <w:t>*</w:t>
      </w:r>
      <w:r w:rsidRPr="002849D1">
        <w:t xml:space="preserve">joint venture operator for a </w:t>
      </w:r>
      <w:r w:rsidR="002849D1" w:rsidRPr="002849D1">
        <w:rPr>
          <w:position w:val="6"/>
          <w:sz w:val="16"/>
        </w:rPr>
        <w:t>*</w:t>
      </w:r>
      <w:r w:rsidRPr="002849D1">
        <w:t xml:space="preserve">GST joint venture, and the other entity is a </w:t>
      </w:r>
      <w:r w:rsidR="002849D1" w:rsidRPr="002849D1">
        <w:rPr>
          <w:position w:val="6"/>
          <w:sz w:val="16"/>
        </w:rPr>
        <w:t>*</w:t>
      </w:r>
      <w:r w:rsidRPr="002849D1">
        <w:t>participant in the GST joint venture.</w:t>
      </w:r>
    </w:p>
    <w:p w:rsidR="00977EA2" w:rsidRPr="002849D1" w:rsidRDefault="00977EA2" w:rsidP="00977EA2">
      <w:pPr>
        <w:pStyle w:val="subsection"/>
      </w:pPr>
      <w:r w:rsidRPr="002849D1">
        <w:tab/>
        <w:t>(4)</w:t>
      </w:r>
      <w:r w:rsidRPr="002849D1">
        <w:tab/>
        <w:t>However:</w:t>
      </w:r>
    </w:p>
    <w:p w:rsidR="00977EA2" w:rsidRPr="002849D1" w:rsidRDefault="00977EA2" w:rsidP="00977EA2">
      <w:pPr>
        <w:pStyle w:val="paragraph"/>
      </w:pPr>
      <w:r w:rsidRPr="002849D1">
        <w:tab/>
        <w:t>(a)</w:t>
      </w:r>
      <w:r w:rsidRPr="002849D1">
        <w:tab/>
      </w:r>
      <w:r w:rsidR="002849D1">
        <w:t>paragraph (</w:t>
      </w:r>
      <w:r w:rsidRPr="002849D1">
        <w:t xml:space="preserve">3)(a) does not apply if you and the payer are </w:t>
      </w:r>
      <w:r w:rsidR="002849D1" w:rsidRPr="002849D1">
        <w:rPr>
          <w:position w:val="6"/>
          <w:sz w:val="16"/>
        </w:rPr>
        <w:t>*</w:t>
      </w:r>
      <w:r w:rsidRPr="002849D1">
        <w:t xml:space="preserve">members of the same </w:t>
      </w:r>
      <w:r w:rsidR="002849D1" w:rsidRPr="002849D1">
        <w:rPr>
          <w:position w:val="6"/>
          <w:sz w:val="16"/>
        </w:rPr>
        <w:t>*</w:t>
      </w:r>
      <w:r w:rsidRPr="002849D1">
        <w:t xml:space="preserve">GST group when the payment referred to in </w:t>
      </w:r>
      <w:r w:rsidR="002849D1">
        <w:t>paragraph (</w:t>
      </w:r>
      <w:r w:rsidRPr="002849D1">
        <w:t>1)(a) is made; and</w:t>
      </w:r>
    </w:p>
    <w:p w:rsidR="00977EA2" w:rsidRPr="002849D1" w:rsidRDefault="00977EA2" w:rsidP="00977EA2">
      <w:pPr>
        <w:pStyle w:val="paragraph"/>
      </w:pPr>
      <w:r w:rsidRPr="002849D1">
        <w:lastRenderedPageBreak/>
        <w:tab/>
        <w:t>(b)</w:t>
      </w:r>
      <w:r w:rsidRPr="002849D1">
        <w:tab/>
      </w:r>
      <w:r w:rsidR="002849D1">
        <w:t>paragraph (</w:t>
      </w:r>
      <w:r w:rsidRPr="002849D1">
        <w:t xml:space="preserve">3)(b) does not apply if you and the payer are members of the same </w:t>
      </w:r>
      <w:r w:rsidR="002849D1" w:rsidRPr="002849D1">
        <w:rPr>
          <w:position w:val="6"/>
          <w:sz w:val="16"/>
        </w:rPr>
        <w:t>*</w:t>
      </w:r>
      <w:r w:rsidRPr="002849D1">
        <w:t>GST religious group when that payment is made.</w:t>
      </w:r>
    </w:p>
    <w:p w:rsidR="0063554A" w:rsidRPr="002849D1" w:rsidRDefault="0063554A" w:rsidP="0063554A">
      <w:pPr>
        <w:pStyle w:val="ActHead5"/>
      </w:pPr>
      <w:bookmarkStart w:id="787" w:name="_Toc364851152"/>
      <w:r w:rsidRPr="002849D1">
        <w:rPr>
          <w:rStyle w:val="CharSectno"/>
        </w:rPr>
        <w:t>134</w:t>
      </w:r>
      <w:r w:rsidR="002849D1" w:rsidRPr="002849D1">
        <w:rPr>
          <w:rStyle w:val="CharSectno"/>
        </w:rPr>
        <w:noBreakHyphen/>
      </w:r>
      <w:r w:rsidRPr="002849D1">
        <w:rPr>
          <w:rStyle w:val="CharSectno"/>
        </w:rPr>
        <w:t>15</w:t>
      </w:r>
      <w:r w:rsidRPr="002849D1">
        <w:t xml:space="preserve">  Attribution of decreasing adjustments</w:t>
      </w:r>
      <w:bookmarkEnd w:id="787"/>
    </w:p>
    <w:p w:rsidR="0063554A" w:rsidRPr="002849D1" w:rsidRDefault="0063554A" w:rsidP="0063554A">
      <w:pPr>
        <w:pStyle w:val="subsection"/>
      </w:pPr>
      <w:r w:rsidRPr="002849D1">
        <w:tab/>
        <w:t>(1)</w:t>
      </w:r>
      <w:r w:rsidRPr="002849D1">
        <w:tab/>
        <w:t>If:</w:t>
      </w:r>
    </w:p>
    <w:p w:rsidR="0063554A" w:rsidRPr="002849D1" w:rsidRDefault="0063554A" w:rsidP="0063554A">
      <w:pPr>
        <w:pStyle w:val="paragraph"/>
      </w:pPr>
      <w:r w:rsidRPr="002849D1">
        <w:tab/>
        <w:t>(a)</w:t>
      </w:r>
      <w:r w:rsidRPr="002849D1">
        <w:tab/>
        <w:t xml:space="preserve">you have a </w:t>
      </w:r>
      <w:r w:rsidR="002849D1" w:rsidRPr="002849D1">
        <w:rPr>
          <w:position w:val="6"/>
          <w:sz w:val="16"/>
        </w:rPr>
        <w:t>*</w:t>
      </w:r>
      <w:r w:rsidRPr="002849D1">
        <w:t>decreasing adjustment under section</w:t>
      </w:r>
      <w:r w:rsidR="002849D1">
        <w:t> </w:t>
      </w:r>
      <w:r w:rsidRPr="002849D1">
        <w:t>134</w:t>
      </w:r>
      <w:r w:rsidR="002849D1">
        <w:noBreakHyphen/>
      </w:r>
      <w:r w:rsidRPr="002849D1">
        <w:t>5; and</w:t>
      </w:r>
    </w:p>
    <w:p w:rsidR="0063554A" w:rsidRPr="002849D1" w:rsidRDefault="0063554A" w:rsidP="0063554A">
      <w:pPr>
        <w:pStyle w:val="paragraph"/>
      </w:pPr>
      <w:r w:rsidRPr="002849D1">
        <w:tab/>
        <w:t>(b)</w:t>
      </w:r>
      <w:r w:rsidRPr="002849D1">
        <w:tab/>
        <w:t xml:space="preserve">you do not hold a </w:t>
      </w:r>
      <w:r w:rsidR="002849D1" w:rsidRPr="002849D1">
        <w:rPr>
          <w:position w:val="6"/>
          <w:sz w:val="16"/>
        </w:rPr>
        <w:t>*</w:t>
      </w:r>
      <w:r w:rsidRPr="002849D1">
        <w:t xml:space="preserve">third party adjustment note for the adjustment when you give to the Commissioner a </w:t>
      </w:r>
      <w:r w:rsidR="002849D1" w:rsidRPr="002849D1">
        <w:rPr>
          <w:position w:val="6"/>
          <w:sz w:val="16"/>
        </w:rPr>
        <w:t>*</w:t>
      </w:r>
      <w:r w:rsidRPr="002849D1">
        <w:t>GST return for the tax period to which the adjustment (or any part of the adjustment) would otherwise be attributable;</w:t>
      </w:r>
    </w:p>
    <w:p w:rsidR="0063554A" w:rsidRPr="002849D1" w:rsidRDefault="0063554A" w:rsidP="0063554A">
      <w:pPr>
        <w:pStyle w:val="subsection2"/>
      </w:pPr>
      <w:r w:rsidRPr="002849D1">
        <w:t>then:</w:t>
      </w:r>
    </w:p>
    <w:p w:rsidR="0063554A" w:rsidRPr="002849D1" w:rsidRDefault="0063554A" w:rsidP="0063554A">
      <w:pPr>
        <w:pStyle w:val="paragraph"/>
      </w:pPr>
      <w:r w:rsidRPr="002849D1">
        <w:tab/>
        <w:t>(c)</w:t>
      </w:r>
      <w:r w:rsidRPr="002849D1">
        <w:tab/>
        <w:t>the adjustment (including any part of the adjustment) is not attributable to that tax period; and</w:t>
      </w:r>
    </w:p>
    <w:p w:rsidR="0063554A" w:rsidRPr="002849D1" w:rsidRDefault="0063554A" w:rsidP="0063554A">
      <w:pPr>
        <w:pStyle w:val="paragraph"/>
      </w:pPr>
      <w:r w:rsidRPr="002849D1">
        <w:tab/>
        <w:t>(d)</w:t>
      </w:r>
      <w:r w:rsidRPr="002849D1">
        <w:tab/>
        <w:t>the adjustment (or part) is attributable to the first tax period for which you give to the Commissioner a GST return at a time when you hold that third party adjustment note.</w:t>
      </w:r>
    </w:p>
    <w:p w:rsidR="0063554A" w:rsidRPr="002849D1" w:rsidRDefault="0063554A" w:rsidP="0063554A">
      <w:pPr>
        <w:pStyle w:val="subsection2"/>
      </w:pPr>
      <w:r w:rsidRPr="002849D1">
        <w:t>However, this subsection does not apply in circumstances of a kind determined by the Commissioner, by legislative instrument, to be circumstances in which the requirement for an adjustment note does not apply.</w:t>
      </w:r>
    </w:p>
    <w:p w:rsidR="0063554A" w:rsidRPr="002849D1" w:rsidRDefault="0063554A" w:rsidP="0063554A">
      <w:pPr>
        <w:pStyle w:val="notetext"/>
      </w:pPr>
      <w:r w:rsidRPr="002849D1">
        <w:t>Note:</w:t>
      </w:r>
      <w:r w:rsidRPr="002849D1">
        <w:tab/>
        <w:t>For the giving of GST returns to the Commissioner, see Division</w:t>
      </w:r>
      <w:r w:rsidR="002849D1">
        <w:t> </w:t>
      </w:r>
      <w:r w:rsidRPr="002849D1">
        <w:t>31.</w:t>
      </w:r>
    </w:p>
    <w:p w:rsidR="0063554A" w:rsidRPr="002849D1" w:rsidRDefault="0063554A" w:rsidP="0063554A">
      <w:pPr>
        <w:pStyle w:val="subsection"/>
      </w:pPr>
      <w:r w:rsidRPr="002849D1">
        <w:tab/>
        <w:t>(2)</w:t>
      </w:r>
      <w:r w:rsidRPr="002849D1">
        <w:tab/>
        <w:t xml:space="preserve">This section does not apply to a </w:t>
      </w:r>
      <w:r w:rsidR="002849D1" w:rsidRPr="002849D1">
        <w:rPr>
          <w:position w:val="6"/>
          <w:sz w:val="16"/>
        </w:rPr>
        <w:t>*</w:t>
      </w:r>
      <w:r w:rsidRPr="002849D1">
        <w:t>decreasing adjustment of an amount that does not exceed the amount provided for under subsection</w:t>
      </w:r>
      <w:r w:rsidR="002849D1">
        <w:t> </w:t>
      </w:r>
      <w:r w:rsidRPr="002849D1">
        <w:t>29</w:t>
      </w:r>
      <w:r w:rsidR="002849D1">
        <w:noBreakHyphen/>
      </w:r>
      <w:r w:rsidRPr="002849D1">
        <w:t>80(2).</w:t>
      </w:r>
    </w:p>
    <w:p w:rsidR="0063554A" w:rsidRPr="002849D1" w:rsidRDefault="0063554A" w:rsidP="0063554A">
      <w:pPr>
        <w:pStyle w:val="subsection"/>
      </w:pPr>
      <w:r w:rsidRPr="002849D1">
        <w:tab/>
        <w:t>(3)</w:t>
      </w:r>
      <w:r w:rsidRPr="002849D1">
        <w:tab/>
        <w:t>This section has effect despite section</w:t>
      </w:r>
      <w:r w:rsidR="002849D1">
        <w:t> </w:t>
      </w:r>
      <w:r w:rsidRPr="002849D1">
        <w:t>29</w:t>
      </w:r>
      <w:r w:rsidR="002849D1">
        <w:noBreakHyphen/>
      </w:r>
      <w:r w:rsidRPr="002849D1">
        <w:t>20 (which is about attributing adjustments).</w:t>
      </w:r>
    </w:p>
    <w:p w:rsidR="0063554A" w:rsidRPr="002849D1" w:rsidRDefault="0063554A" w:rsidP="0063554A">
      <w:pPr>
        <w:pStyle w:val="ActHead5"/>
      </w:pPr>
      <w:bookmarkStart w:id="788" w:name="_Toc364851153"/>
      <w:r w:rsidRPr="002849D1">
        <w:rPr>
          <w:rStyle w:val="CharSectno"/>
        </w:rPr>
        <w:t>134</w:t>
      </w:r>
      <w:r w:rsidR="002849D1" w:rsidRPr="002849D1">
        <w:rPr>
          <w:rStyle w:val="CharSectno"/>
        </w:rPr>
        <w:noBreakHyphen/>
      </w:r>
      <w:r w:rsidRPr="002849D1">
        <w:rPr>
          <w:rStyle w:val="CharSectno"/>
        </w:rPr>
        <w:t>20</w:t>
      </w:r>
      <w:r w:rsidRPr="002849D1">
        <w:t xml:space="preserve">  Third party adjustment notes</w:t>
      </w:r>
      <w:bookmarkEnd w:id="788"/>
    </w:p>
    <w:p w:rsidR="0063554A" w:rsidRPr="002849D1" w:rsidRDefault="0063554A" w:rsidP="0063554A">
      <w:pPr>
        <w:pStyle w:val="subsection"/>
      </w:pPr>
      <w:r w:rsidRPr="002849D1">
        <w:tab/>
        <w:t>(1)</w:t>
      </w:r>
      <w:r w:rsidRPr="002849D1">
        <w:tab/>
        <w:t xml:space="preserve">A </w:t>
      </w:r>
      <w:r w:rsidRPr="002849D1">
        <w:rPr>
          <w:b/>
          <w:i/>
        </w:rPr>
        <w:t>third party adjustment note</w:t>
      </w:r>
      <w:r w:rsidRPr="002849D1">
        <w:t xml:space="preserve"> for a </w:t>
      </w:r>
      <w:r w:rsidR="002849D1" w:rsidRPr="002849D1">
        <w:rPr>
          <w:position w:val="6"/>
          <w:sz w:val="16"/>
        </w:rPr>
        <w:t>*</w:t>
      </w:r>
      <w:r w:rsidRPr="002849D1">
        <w:t>decreasing adjustment that you have under section</w:t>
      </w:r>
      <w:r w:rsidR="002849D1">
        <w:t> </w:t>
      </w:r>
      <w:r w:rsidRPr="002849D1">
        <w:t>134</w:t>
      </w:r>
      <w:r w:rsidR="002849D1">
        <w:noBreakHyphen/>
      </w:r>
      <w:r w:rsidRPr="002849D1">
        <w:t>5 is a document:</w:t>
      </w:r>
    </w:p>
    <w:p w:rsidR="0063554A" w:rsidRPr="002849D1" w:rsidRDefault="0063554A" w:rsidP="0063554A">
      <w:pPr>
        <w:pStyle w:val="paragraph"/>
      </w:pPr>
      <w:r w:rsidRPr="002849D1">
        <w:tab/>
        <w:t>(a)</w:t>
      </w:r>
      <w:r w:rsidRPr="002849D1">
        <w:tab/>
        <w:t>that is created by you; and</w:t>
      </w:r>
    </w:p>
    <w:p w:rsidR="0063554A" w:rsidRPr="002849D1" w:rsidRDefault="0063554A" w:rsidP="0063554A">
      <w:pPr>
        <w:pStyle w:val="paragraph"/>
      </w:pPr>
      <w:r w:rsidRPr="002849D1">
        <w:tab/>
        <w:t>(b)</w:t>
      </w:r>
      <w:r w:rsidRPr="002849D1">
        <w:tab/>
        <w:t xml:space="preserve">a copy of which is given, in the circumstances set out in </w:t>
      </w:r>
      <w:r w:rsidR="002849D1">
        <w:t>subsection (</w:t>
      </w:r>
      <w:r w:rsidRPr="002849D1">
        <w:t>2), to the entity that received the payment that gave rise to the adjustment; and</w:t>
      </w:r>
    </w:p>
    <w:p w:rsidR="0063554A" w:rsidRPr="002849D1" w:rsidRDefault="0063554A" w:rsidP="0063554A">
      <w:pPr>
        <w:pStyle w:val="paragraph"/>
      </w:pPr>
      <w:r w:rsidRPr="002849D1">
        <w:lastRenderedPageBreak/>
        <w:tab/>
        <w:t>(c)</w:t>
      </w:r>
      <w:r w:rsidRPr="002849D1">
        <w:tab/>
        <w:t xml:space="preserve">that sets out your </w:t>
      </w:r>
      <w:r w:rsidR="002849D1" w:rsidRPr="002849D1">
        <w:rPr>
          <w:position w:val="6"/>
          <w:sz w:val="16"/>
        </w:rPr>
        <w:t>*</w:t>
      </w:r>
      <w:r w:rsidRPr="002849D1">
        <w:t>ABN; and</w:t>
      </w:r>
    </w:p>
    <w:p w:rsidR="0063554A" w:rsidRPr="002849D1" w:rsidRDefault="0063554A" w:rsidP="0063554A">
      <w:pPr>
        <w:pStyle w:val="paragraph"/>
      </w:pPr>
      <w:r w:rsidRPr="002849D1">
        <w:tab/>
        <w:t>(d)</w:t>
      </w:r>
      <w:r w:rsidRPr="002849D1">
        <w:tab/>
        <w:t>that contains such other information as the Commissioner determines in writing; and</w:t>
      </w:r>
    </w:p>
    <w:p w:rsidR="0063554A" w:rsidRPr="002849D1" w:rsidRDefault="0063554A" w:rsidP="0063554A">
      <w:pPr>
        <w:pStyle w:val="paragraph"/>
      </w:pPr>
      <w:r w:rsidRPr="002849D1">
        <w:tab/>
        <w:t>(e)</w:t>
      </w:r>
      <w:r w:rsidRPr="002849D1">
        <w:tab/>
        <w:t xml:space="preserve">that is in the </w:t>
      </w:r>
      <w:r w:rsidR="002849D1" w:rsidRPr="002849D1">
        <w:rPr>
          <w:position w:val="6"/>
          <w:sz w:val="16"/>
        </w:rPr>
        <w:t>*</w:t>
      </w:r>
      <w:r w:rsidRPr="002849D1">
        <w:t>approved form.</w:t>
      </w:r>
    </w:p>
    <w:p w:rsidR="0063554A" w:rsidRPr="002849D1" w:rsidRDefault="0063554A" w:rsidP="0063554A">
      <w:pPr>
        <w:pStyle w:val="subsection2"/>
      </w:pPr>
      <w:r w:rsidRPr="002849D1">
        <w:t>However, the Commissioner may treat as a third party adjustment note a particular document that is not a third party adjustment note.</w:t>
      </w:r>
    </w:p>
    <w:p w:rsidR="0063554A" w:rsidRPr="002849D1" w:rsidRDefault="0063554A" w:rsidP="0063554A">
      <w:pPr>
        <w:pStyle w:val="subsection"/>
      </w:pPr>
      <w:r w:rsidRPr="002849D1">
        <w:tab/>
        <w:t>(2)</w:t>
      </w:r>
      <w:r w:rsidRPr="002849D1">
        <w:tab/>
        <w:t>You must give the copy of the document to the entity that received the payment:</w:t>
      </w:r>
    </w:p>
    <w:p w:rsidR="0063554A" w:rsidRPr="002849D1" w:rsidRDefault="0063554A" w:rsidP="0063554A">
      <w:pPr>
        <w:pStyle w:val="paragraph"/>
      </w:pPr>
      <w:r w:rsidRPr="002849D1">
        <w:tab/>
        <w:t>(a)</w:t>
      </w:r>
      <w:r w:rsidRPr="002849D1">
        <w:tab/>
        <w:t>within 28 days after the entity requests you to give the copy; or</w:t>
      </w:r>
    </w:p>
    <w:p w:rsidR="0063554A" w:rsidRPr="002849D1" w:rsidRDefault="0063554A" w:rsidP="0063554A">
      <w:pPr>
        <w:pStyle w:val="paragraph"/>
      </w:pPr>
      <w:r w:rsidRPr="002849D1">
        <w:tab/>
        <w:t>(b)</w:t>
      </w:r>
      <w:r w:rsidRPr="002849D1">
        <w:tab/>
        <w:t xml:space="preserve">if you become aware of the </w:t>
      </w:r>
      <w:r w:rsidR="002849D1" w:rsidRPr="002849D1">
        <w:rPr>
          <w:position w:val="6"/>
          <w:sz w:val="16"/>
        </w:rPr>
        <w:t>*</w:t>
      </w:r>
      <w:r w:rsidRPr="002849D1">
        <w:t xml:space="preserve">adjustment before the copy is requested—within 28 days, or such other number of days as the Commissioner determines under </w:t>
      </w:r>
      <w:r w:rsidR="002849D1">
        <w:t>subsection (</w:t>
      </w:r>
      <w:r w:rsidRPr="002849D1">
        <w:t>4) or (6), after becoming aware of the adjustment.</w:t>
      </w:r>
    </w:p>
    <w:p w:rsidR="0063554A" w:rsidRPr="002849D1" w:rsidRDefault="0063554A" w:rsidP="0063554A">
      <w:pPr>
        <w:pStyle w:val="subsection"/>
      </w:pPr>
      <w:r w:rsidRPr="002849D1">
        <w:tab/>
        <w:t>(3)</w:t>
      </w:r>
      <w:r w:rsidRPr="002849D1">
        <w:tab/>
      </w:r>
      <w:r w:rsidR="002849D1">
        <w:t>Subsection (</w:t>
      </w:r>
      <w:r w:rsidRPr="002849D1">
        <w:t xml:space="preserve">2) does not apply to an </w:t>
      </w:r>
      <w:r w:rsidR="002849D1" w:rsidRPr="002849D1">
        <w:rPr>
          <w:position w:val="6"/>
          <w:sz w:val="16"/>
        </w:rPr>
        <w:t>*</w:t>
      </w:r>
      <w:r w:rsidRPr="002849D1">
        <w:t>adjustment of an amount that does not exceed the amount provided for under subsection</w:t>
      </w:r>
      <w:r w:rsidR="002849D1">
        <w:t> </w:t>
      </w:r>
      <w:r w:rsidRPr="002849D1">
        <w:t>29</w:t>
      </w:r>
      <w:r w:rsidR="002849D1">
        <w:noBreakHyphen/>
      </w:r>
      <w:r w:rsidRPr="002849D1">
        <w:t>80(2).</w:t>
      </w:r>
    </w:p>
    <w:p w:rsidR="0063554A" w:rsidRPr="002849D1" w:rsidRDefault="0063554A" w:rsidP="0063554A">
      <w:pPr>
        <w:pStyle w:val="subsection"/>
      </w:pPr>
      <w:r w:rsidRPr="002849D1">
        <w:tab/>
        <w:t>(4)</w:t>
      </w:r>
      <w:r w:rsidRPr="002849D1">
        <w:tab/>
        <w:t xml:space="preserve">The Commissioner may determine in writing that </w:t>
      </w:r>
      <w:r w:rsidR="002849D1">
        <w:t>paragraph (</w:t>
      </w:r>
      <w:r w:rsidRPr="002849D1">
        <w:t>2)(b) has effect, in relation to a particular document, as if the number of days referred to in that paragraph is the number of days specified in the determination.</w:t>
      </w:r>
    </w:p>
    <w:p w:rsidR="0063554A" w:rsidRPr="002849D1" w:rsidRDefault="0063554A" w:rsidP="0063554A">
      <w:pPr>
        <w:pStyle w:val="subsection"/>
      </w:pPr>
      <w:r w:rsidRPr="002849D1">
        <w:tab/>
        <w:t>(5)</w:t>
      </w:r>
      <w:r w:rsidRPr="002849D1">
        <w:tab/>
        <w:t xml:space="preserve">A determination made under </w:t>
      </w:r>
      <w:r w:rsidR="002849D1">
        <w:t>subsection (</w:t>
      </w:r>
      <w:r w:rsidRPr="002849D1">
        <w:t>4) is not a legislative instrument.</w:t>
      </w:r>
    </w:p>
    <w:p w:rsidR="0063554A" w:rsidRPr="002849D1" w:rsidRDefault="0063554A" w:rsidP="0063554A">
      <w:pPr>
        <w:pStyle w:val="subsection"/>
      </w:pPr>
      <w:r w:rsidRPr="002849D1">
        <w:tab/>
        <w:t>(6)</w:t>
      </w:r>
      <w:r w:rsidRPr="002849D1">
        <w:tab/>
        <w:t xml:space="preserve">The Commissioner may determine, by legislative instrument, circumstances in which </w:t>
      </w:r>
      <w:r w:rsidR="002849D1">
        <w:t>paragraph (</w:t>
      </w:r>
      <w:r w:rsidRPr="002849D1">
        <w:t>2)(b) has effect, in relation to those circumstances, as if the number of days referred to in that paragraph is the number of days specified in the determination.</w:t>
      </w:r>
    </w:p>
    <w:p w:rsidR="0063554A" w:rsidRPr="002849D1" w:rsidRDefault="0063554A" w:rsidP="0063554A">
      <w:pPr>
        <w:pStyle w:val="subsection"/>
      </w:pPr>
      <w:r w:rsidRPr="002849D1">
        <w:tab/>
        <w:t>(7)</w:t>
      </w:r>
      <w:r w:rsidRPr="002849D1">
        <w:tab/>
        <w:t xml:space="preserve">A determination made under </w:t>
      </w:r>
      <w:r w:rsidR="002849D1">
        <w:t>subsection (</w:t>
      </w:r>
      <w:r w:rsidRPr="002849D1">
        <w:t xml:space="preserve">4) has effect despite any determination made under </w:t>
      </w:r>
      <w:r w:rsidR="002849D1">
        <w:t>subsection (</w:t>
      </w:r>
      <w:r w:rsidRPr="002849D1">
        <w:t>6).</w:t>
      </w:r>
    </w:p>
    <w:p w:rsidR="0063554A" w:rsidRPr="002849D1" w:rsidRDefault="0063554A" w:rsidP="0063554A">
      <w:pPr>
        <w:pStyle w:val="ActHead5"/>
      </w:pPr>
      <w:bookmarkStart w:id="789" w:name="_Toc364851154"/>
      <w:r w:rsidRPr="002849D1">
        <w:rPr>
          <w:rStyle w:val="CharSectno"/>
        </w:rPr>
        <w:t>134</w:t>
      </w:r>
      <w:r w:rsidR="002849D1" w:rsidRPr="002849D1">
        <w:rPr>
          <w:rStyle w:val="CharSectno"/>
        </w:rPr>
        <w:noBreakHyphen/>
      </w:r>
      <w:r w:rsidRPr="002849D1">
        <w:rPr>
          <w:rStyle w:val="CharSectno"/>
        </w:rPr>
        <w:t>25</w:t>
      </w:r>
      <w:r w:rsidRPr="002849D1">
        <w:t xml:space="preserve">  Adjustment events do not arise</w:t>
      </w:r>
      <w:bookmarkEnd w:id="789"/>
    </w:p>
    <w:p w:rsidR="0063554A" w:rsidRPr="002849D1" w:rsidRDefault="0063554A" w:rsidP="0063554A">
      <w:pPr>
        <w:pStyle w:val="subsection"/>
      </w:pPr>
      <w:r w:rsidRPr="002849D1">
        <w:tab/>
      </w:r>
      <w:r w:rsidRPr="002849D1">
        <w:tab/>
        <w:t xml:space="preserve">To avoid doubt, a payment that gives rise to an </w:t>
      </w:r>
      <w:r w:rsidR="002849D1" w:rsidRPr="002849D1">
        <w:rPr>
          <w:position w:val="6"/>
          <w:sz w:val="16"/>
        </w:rPr>
        <w:t>*</w:t>
      </w:r>
      <w:r w:rsidRPr="002849D1">
        <w:t xml:space="preserve">adjustment under this </w:t>
      </w:r>
      <w:r w:rsidR="00A53099" w:rsidRPr="002849D1">
        <w:t>Division</w:t>
      </w:r>
      <w:r w:rsidR="00A36DB5" w:rsidRPr="002849D1">
        <w:t xml:space="preserve"> </w:t>
      </w:r>
      <w:r w:rsidRPr="002849D1">
        <w:t xml:space="preserve">cannot give rise to an </w:t>
      </w:r>
      <w:r w:rsidR="002849D1" w:rsidRPr="002849D1">
        <w:rPr>
          <w:position w:val="6"/>
          <w:sz w:val="16"/>
        </w:rPr>
        <w:t>*</w:t>
      </w:r>
      <w:r w:rsidRPr="002849D1">
        <w:t>adjustment event.</w:t>
      </w:r>
    </w:p>
    <w:p w:rsidR="00B076BE" w:rsidRPr="002849D1" w:rsidRDefault="00B076BE" w:rsidP="00B076BE">
      <w:pPr>
        <w:pStyle w:val="ActHead5"/>
      </w:pPr>
      <w:bookmarkStart w:id="790" w:name="_Toc364851155"/>
      <w:r w:rsidRPr="002849D1">
        <w:rPr>
          <w:rStyle w:val="CharSectno"/>
        </w:rPr>
        <w:lastRenderedPageBreak/>
        <w:t>134</w:t>
      </w:r>
      <w:r w:rsidR="002849D1" w:rsidRPr="002849D1">
        <w:rPr>
          <w:rStyle w:val="CharSectno"/>
        </w:rPr>
        <w:noBreakHyphen/>
      </w:r>
      <w:r w:rsidRPr="002849D1">
        <w:rPr>
          <w:rStyle w:val="CharSectno"/>
        </w:rPr>
        <w:t>30</w:t>
      </w:r>
      <w:r w:rsidRPr="002849D1">
        <w:t xml:space="preserve">  Application of sections</w:t>
      </w:r>
      <w:r w:rsidR="002849D1">
        <w:t> </w:t>
      </w:r>
      <w:r w:rsidRPr="002849D1">
        <w:t>48</w:t>
      </w:r>
      <w:r w:rsidR="002849D1">
        <w:noBreakHyphen/>
      </w:r>
      <w:r w:rsidRPr="002849D1">
        <w:t>55 and 49</w:t>
      </w:r>
      <w:r w:rsidR="002849D1">
        <w:noBreakHyphen/>
      </w:r>
      <w:r w:rsidRPr="002849D1">
        <w:t>50</w:t>
      </w:r>
      <w:bookmarkEnd w:id="790"/>
    </w:p>
    <w:p w:rsidR="00B076BE" w:rsidRPr="002849D1" w:rsidRDefault="00B076BE" w:rsidP="00B076BE">
      <w:pPr>
        <w:pStyle w:val="subsection"/>
      </w:pPr>
      <w:r w:rsidRPr="002849D1">
        <w:tab/>
        <w:t>(1)</w:t>
      </w:r>
      <w:r w:rsidRPr="002849D1">
        <w:tab/>
        <w:t>For the purposes of working out whether you have an adjustment under this Division, disregard sections</w:t>
      </w:r>
      <w:r w:rsidR="002849D1">
        <w:t> </w:t>
      </w:r>
      <w:r w:rsidRPr="002849D1">
        <w:t>48</w:t>
      </w:r>
      <w:r w:rsidR="002849D1">
        <w:noBreakHyphen/>
      </w:r>
      <w:r w:rsidRPr="002849D1">
        <w:t>55 and 49</w:t>
      </w:r>
      <w:r w:rsidR="002849D1">
        <w:noBreakHyphen/>
      </w:r>
      <w:r w:rsidRPr="002849D1">
        <w:t>50.</w:t>
      </w:r>
    </w:p>
    <w:p w:rsidR="00B076BE" w:rsidRPr="002849D1" w:rsidRDefault="00B076BE" w:rsidP="00B076BE">
      <w:pPr>
        <w:pStyle w:val="subsection"/>
      </w:pPr>
      <w:r w:rsidRPr="002849D1">
        <w:tab/>
        <w:t>(2)</w:t>
      </w:r>
      <w:r w:rsidRPr="002849D1">
        <w:tab/>
        <w:t>However, this section does not affect the application of sections</w:t>
      </w:r>
      <w:r w:rsidR="002849D1">
        <w:t> </w:t>
      </w:r>
      <w:r w:rsidRPr="002849D1">
        <w:t>48</w:t>
      </w:r>
      <w:r w:rsidR="002849D1">
        <w:noBreakHyphen/>
      </w:r>
      <w:r w:rsidRPr="002849D1">
        <w:t>55 and 49</w:t>
      </w:r>
      <w:r w:rsidR="002849D1">
        <w:noBreakHyphen/>
      </w:r>
      <w:r w:rsidRPr="002849D1">
        <w:t>50 for the purposes of working out the amount of an adjustment under this Division.</w:t>
      </w:r>
    </w:p>
    <w:p w:rsidR="00B076BE" w:rsidRPr="002849D1" w:rsidRDefault="00B076BE" w:rsidP="00B076BE">
      <w:pPr>
        <w:pStyle w:val="notetext"/>
      </w:pPr>
      <w:r w:rsidRPr="002849D1">
        <w:t>Note:</w:t>
      </w:r>
      <w:r w:rsidRPr="002849D1">
        <w:tab/>
        <w:t>Sections</w:t>
      </w:r>
      <w:r w:rsidR="002849D1">
        <w:t> </w:t>
      </w:r>
      <w:r w:rsidRPr="002849D1">
        <w:t>48</w:t>
      </w:r>
      <w:r w:rsidR="002849D1">
        <w:noBreakHyphen/>
      </w:r>
      <w:r w:rsidRPr="002849D1">
        <w:t>55 and 49</w:t>
      </w:r>
      <w:r w:rsidR="002849D1">
        <w:noBreakHyphen/>
      </w:r>
      <w:r w:rsidRPr="002849D1">
        <w:t>50 require GST groups and GST religious groups to be treated as single entities for the purposes of adjustments.</w:t>
      </w:r>
    </w:p>
    <w:p w:rsidR="00300522" w:rsidRPr="002849D1" w:rsidRDefault="00300522" w:rsidP="00A36DB5">
      <w:pPr>
        <w:pStyle w:val="ActHead3"/>
        <w:pageBreakBefore/>
      </w:pPr>
      <w:bookmarkStart w:id="791" w:name="_Toc364851156"/>
      <w:r w:rsidRPr="002849D1">
        <w:rPr>
          <w:rStyle w:val="CharDivNo"/>
        </w:rPr>
        <w:lastRenderedPageBreak/>
        <w:t>Division</w:t>
      </w:r>
      <w:r w:rsidR="002849D1" w:rsidRPr="002849D1">
        <w:rPr>
          <w:rStyle w:val="CharDivNo"/>
        </w:rPr>
        <w:t> </w:t>
      </w:r>
      <w:r w:rsidRPr="002849D1">
        <w:rPr>
          <w:rStyle w:val="CharDivNo"/>
        </w:rPr>
        <w:t>135</w:t>
      </w:r>
      <w:r w:rsidRPr="002849D1">
        <w:t>—</w:t>
      </w:r>
      <w:r w:rsidRPr="002849D1">
        <w:rPr>
          <w:rStyle w:val="CharDivText"/>
        </w:rPr>
        <w:t>Supplies of going concerns</w:t>
      </w:r>
      <w:bookmarkEnd w:id="791"/>
    </w:p>
    <w:p w:rsidR="00300522" w:rsidRPr="002849D1" w:rsidRDefault="00300522" w:rsidP="00300522">
      <w:pPr>
        <w:pStyle w:val="ActHead5"/>
      </w:pPr>
      <w:bookmarkStart w:id="792" w:name="_Toc364851157"/>
      <w:r w:rsidRPr="002849D1">
        <w:rPr>
          <w:rStyle w:val="CharSectno"/>
        </w:rPr>
        <w:t>135</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792"/>
    </w:p>
    <w:p w:rsidR="00300522" w:rsidRPr="002849D1" w:rsidRDefault="00300522" w:rsidP="00300522">
      <w:pPr>
        <w:pStyle w:val="BoxText"/>
      </w:pPr>
      <w:r w:rsidRPr="002849D1">
        <w:t>The recipient of a supply of a going concern has an increasing adjustment to take into account the proportion (if any) of supplies that will be made in running the concern and that will not be taxable supplies or GST</w:t>
      </w:r>
      <w:r w:rsidR="002849D1">
        <w:noBreakHyphen/>
      </w:r>
      <w:r w:rsidRPr="002849D1">
        <w:t>free supplies. Later adjustments are needed if this proportion changes over time.</w:t>
      </w:r>
    </w:p>
    <w:p w:rsidR="00300522" w:rsidRPr="002849D1" w:rsidRDefault="00300522" w:rsidP="00300522">
      <w:pPr>
        <w:pStyle w:val="ActHead5"/>
      </w:pPr>
      <w:bookmarkStart w:id="793" w:name="_Toc364851158"/>
      <w:r w:rsidRPr="002849D1">
        <w:rPr>
          <w:rStyle w:val="CharSectno"/>
        </w:rPr>
        <w:t>135</w:t>
      </w:r>
      <w:r w:rsidR="002849D1" w:rsidRPr="002849D1">
        <w:rPr>
          <w:rStyle w:val="CharSectno"/>
        </w:rPr>
        <w:noBreakHyphen/>
      </w:r>
      <w:r w:rsidRPr="002849D1">
        <w:rPr>
          <w:rStyle w:val="CharSectno"/>
        </w:rPr>
        <w:t>5</w:t>
      </w:r>
      <w:r w:rsidRPr="002849D1">
        <w:t xml:space="preserve">  Initial adjustments for supplies of going concerns</w:t>
      </w:r>
      <w:bookmarkEnd w:id="793"/>
    </w:p>
    <w:p w:rsidR="00300522" w:rsidRPr="002849D1" w:rsidRDefault="00300522" w:rsidP="00300522">
      <w:pPr>
        <w:pStyle w:val="subsection"/>
      </w:pPr>
      <w:r w:rsidRPr="002849D1">
        <w:tab/>
        <w:t>(1)</w:t>
      </w:r>
      <w:r w:rsidRPr="002849D1">
        <w:tab/>
        <w:t xml:space="preserve">You have an </w:t>
      </w:r>
      <w:r w:rsidRPr="002849D1">
        <w:rPr>
          <w:b/>
          <w:bCs/>
          <w:i/>
          <w:iCs/>
        </w:rPr>
        <w:t>increasing adjustment</w:t>
      </w:r>
      <w:r w:rsidRPr="002849D1">
        <w:t xml:space="preserve"> if:</w:t>
      </w:r>
    </w:p>
    <w:p w:rsidR="00300522" w:rsidRPr="002849D1" w:rsidRDefault="00300522" w:rsidP="00300522">
      <w:pPr>
        <w:pStyle w:val="paragraph"/>
      </w:pPr>
      <w:r w:rsidRPr="002849D1">
        <w:tab/>
        <w:t>(a)</w:t>
      </w:r>
      <w:r w:rsidRPr="002849D1">
        <w:tab/>
        <w:t xml:space="preserve">you are the </w:t>
      </w:r>
      <w:r w:rsidR="002849D1" w:rsidRPr="002849D1">
        <w:rPr>
          <w:position w:val="6"/>
          <w:sz w:val="16"/>
          <w:szCs w:val="16"/>
        </w:rPr>
        <w:t>*</w:t>
      </w:r>
      <w:r w:rsidRPr="002849D1">
        <w:t xml:space="preserve">recipient of a </w:t>
      </w:r>
      <w:r w:rsidR="002849D1" w:rsidRPr="002849D1">
        <w:rPr>
          <w:position w:val="6"/>
          <w:sz w:val="16"/>
          <w:szCs w:val="16"/>
        </w:rPr>
        <w:t>*</w:t>
      </w:r>
      <w:r w:rsidRPr="002849D1">
        <w:t xml:space="preserve">supply of a going concern, or a supply that is </w:t>
      </w:r>
      <w:r w:rsidR="002849D1" w:rsidRPr="002849D1">
        <w:rPr>
          <w:position w:val="6"/>
          <w:sz w:val="16"/>
          <w:szCs w:val="16"/>
        </w:rPr>
        <w:t>*</w:t>
      </w:r>
      <w:r w:rsidRPr="002849D1">
        <w:t>GST</w:t>
      </w:r>
      <w:r w:rsidR="002849D1">
        <w:noBreakHyphen/>
      </w:r>
      <w:r w:rsidRPr="002849D1">
        <w:t>free under section</w:t>
      </w:r>
      <w:r w:rsidR="002849D1">
        <w:t> </w:t>
      </w:r>
      <w:r w:rsidRPr="002849D1">
        <w:t>38</w:t>
      </w:r>
      <w:r w:rsidR="002849D1">
        <w:noBreakHyphen/>
      </w:r>
      <w:r w:rsidRPr="002849D1">
        <w:t>480; and</w:t>
      </w:r>
    </w:p>
    <w:p w:rsidR="00300522" w:rsidRPr="002849D1" w:rsidRDefault="00300522" w:rsidP="00300522">
      <w:pPr>
        <w:pStyle w:val="paragraph"/>
      </w:pPr>
      <w:r w:rsidRPr="002849D1">
        <w:tab/>
        <w:t>(b)</w:t>
      </w:r>
      <w:r w:rsidRPr="002849D1">
        <w:tab/>
        <w:t xml:space="preserve">you intend that some or all of the supplies made through the </w:t>
      </w:r>
      <w:r w:rsidR="002849D1" w:rsidRPr="002849D1">
        <w:rPr>
          <w:position w:val="6"/>
          <w:sz w:val="16"/>
          <w:szCs w:val="16"/>
        </w:rPr>
        <w:t>*</w:t>
      </w:r>
      <w:r w:rsidRPr="002849D1">
        <w:t xml:space="preserve">enterprise to which the supply relates will be supplies that are neither </w:t>
      </w:r>
      <w:r w:rsidR="002849D1" w:rsidRPr="002849D1">
        <w:rPr>
          <w:position w:val="6"/>
          <w:sz w:val="16"/>
          <w:szCs w:val="16"/>
        </w:rPr>
        <w:t>*</w:t>
      </w:r>
      <w:r w:rsidRPr="002849D1">
        <w:t xml:space="preserve">taxable supplies nor </w:t>
      </w:r>
      <w:r w:rsidR="002849D1" w:rsidRPr="002849D1">
        <w:rPr>
          <w:position w:val="6"/>
          <w:sz w:val="16"/>
          <w:szCs w:val="16"/>
        </w:rPr>
        <w:t>*</w:t>
      </w:r>
      <w:r w:rsidRPr="002849D1">
        <w:t>GST</w:t>
      </w:r>
      <w:r w:rsidR="002849D1">
        <w:noBreakHyphen/>
      </w:r>
      <w:r w:rsidRPr="002849D1">
        <w:t>free supplies.</w:t>
      </w:r>
    </w:p>
    <w:p w:rsidR="00300522" w:rsidRPr="002849D1" w:rsidRDefault="00300522" w:rsidP="00300522">
      <w:pPr>
        <w:pStyle w:val="subsection"/>
      </w:pPr>
      <w:r w:rsidRPr="002849D1">
        <w:tab/>
        <w:t>(2)</w:t>
      </w:r>
      <w:r w:rsidRPr="002849D1">
        <w:tab/>
        <w:t>The amount of the increasing adjustment is as follows:</w:t>
      </w:r>
    </w:p>
    <w:p w:rsidR="00300522" w:rsidRPr="002849D1" w:rsidRDefault="00143843" w:rsidP="00A53099">
      <w:pPr>
        <w:pStyle w:val="Formula"/>
        <w:spacing w:before="120" w:after="120"/>
      </w:pPr>
      <w:r w:rsidRPr="002849D1">
        <w:rPr>
          <w:noProof/>
        </w:rPr>
        <w:drawing>
          <wp:inline distT="0" distB="0" distL="0" distR="0" wp14:anchorId="35330E22" wp14:editId="02B204D3">
            <wp:extent cx="2114550" cy="476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114550" cy="47625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bCs/>
          <w:i/>
          <w:iCs/>
        </w:rPr>
        <w:t>proportion of non</w:t>
      </w:r>
      <w:r w:rsidR="002849D1">
        <w:rPr>
          <w:b/>
          <w:bCs/>
          <w:i/>
          <w:iCs/>
        </w:rPr>
        <w:noBreakHyphen/>
      </w:r>
      <w:r w:rsidRPr="002849D1">
        <w:rPr>
          <w:b/>
          <w:bCs/>
          <w:i/>
          <w:iCs/>
        </w:rPr>
        <w:t>creditable use</w:t>
      </w:r>
      <w:r w:rsidRPr="002849D1">
        <w:t xml:space="preserve"> is the proportion of all the supplies made through the </w:t>
      </w:r>
      <w:r w:rsidR="002849D1" w:rsidRPr="002849D1">
        <w:rPr>
          <w:position w:val="6"/>
          <w:sz w:val="16"/>
          <w:szCs w:val="16"/>
        </w:rPr>
        <w:t>*</w:t>
      </w:r>
      <w:r w:rsidRPr="002849D1">
        <w:t xml:space="preserve">enterprise that you intend will be supplies that are neither </w:t>
      </w:r>
      <w:r w:rsidR="002849D1" w:rsidRPr="002849D1">
        <w:rPr>
          <w:position w:val="6"/>
          <w:sz w:val="16"/>
          <w:szCs w:val="16"/>
        </w:rPr>
        <w:t>*</w:t>
      </w:r>
      <w:r w:rsidRPr="002849D1">
        <w:t xml:space="preserve">taxable supplies nor </w:t>
      </w:r>
      <w:r w:rsidR="002849D1" w:rsidRPr="002849D1">
        <w:rPr>
          <w:position w:val="6"/>
          <w:sz w:val="16"/>
          <w:szCs w:val="16"/>
        </w:rPr>
        <w:t>*</w:t>
      </w:r>
      <w:r w:rsidRPr="002849D1">
        <w:t>GST</w:t>
      </w:r>
      <w:r w:rsidR="002849D1">
        <w:noBreakHyphen/>
      </w:r>
      <w:r w:rsidRPr="002849D1">
        <w:t xml:space="preserve">free supplies, expressed as a percentage worked out on the basis of the </w:t>
      </w:r>
      <w:r w:rsidR="002849D1" w:rsidRPr="002849D1">
        <w:rPr>
          <w:position w:val="6"/>
          <w:sz w:val="16"/>
          <w:szCs w:val="16"/>
        </w:rPr>
        <w:t>*</w:t>
      </w:r>
      <w:r w:rsidRPr="002849D1">
        <w:t>prices of those supplies.</w:t>
      </w:r>
    </w:p>
    <w:p w:rsidR="00300522" w:rsidRPr="002849D1" w:rsidRDefault="00300522" w:rsidP="00300522">
      <w:pPr>
        <w:pStyle w:val="Definition"/>
      </w:pPr>
      <w:r w:rsidRPr="002849D1">
        <w:rPr>
          <w:b/>
          <w:bCs/>
          <w:i/>
          <w:iCs/>
        </w:rPr>
        <w:t>supply price</w:t>
      </w:r>
      <w:r w:rsidRPr="002849D1">
        <w:t xml:space="preserve"> means the </w:t>
      </w:r>
      <w:r w:rsidR="002849D1" w:rsidRPr="002849D1">
        <w:rPr>
          <w:position w:val="6"/>
          <w:sz w:val="16"/>
          <w:szCs w:val="16"/>
        </w:rPr>
        <w:t>*</w:t>
      </w:r>
      <w:r w:rsidRPr="002849D1">
        <w:t>price of the supply in relation to which the increasing adjustment arises.</w:t>
      </w:r>
    </w:p>
    <w:p w:rsidR="00300522" w:rsidRPr="002849D1" w:rsidRDefault="00300522" w:rsidP="00300522">
      <w:pPr>
        <w:pStyle w:val="ActHead5"/>
      </w:pPr>
      <w:bookmarkStart w:id="794" w:name="_Toc364851159"/>
      <w:r w:rsidRPr="002849D1">
        <w:rPr>
          <w:rStyle w:val="CharSectno"/>
        </w:rPr>
        <w:lastRenderedPageBreak/>
        <w:t>135</w:t>
      </w:r>
      <w:r w:rsidR="002849D1" w:rsidRPr="002849D1">
        <w:rPr>
          <w:rStyle w:val="CharSectno"/>
        </w:rPr>
        <w:noBreakHyphen/>
      </w:r>
      <w:r w:rsidRPr="002849D1">
        <w:rPr>
          <w:rStyle w:val="CharSectno"/>
        </w:rPr>
        <w:t>10</w:t>
      </w:r>
      <w:r w:rsidRPr="002849D1">
        <w:t xml:space="preserve">  Later adjustments for supplies of going concerns</w:t>
      </w:r>
      <w:bookmarkEnd w:id="794"/>
    </w:p>
    <w:p w:rsidR="00300522" w:rsidRPr="002849D1" w:rsidRDefault="00300522" w:rsidP="00300522">
      <w:pPr>
        <w:pStyle w:val="subsection"/>
      </w:pPr>
      <w:r w:rsidRPr="002849D1">
        <w:tab/>
        <w:t>(1)</w:t>
      </w:r>
      <w:r w:rsidRPr="002849D1">
        <w:tab/>
        <w:t xml:space="preserve">If you are the </w:t>
      </w:r>
      <w:r w:rsidR="002849D1" w:rsidRPr="002849D1">
        <w:rPr>
          <w:position w:val="6"/>
          <w:sz w:val="16"/>
          <w:szCs w:val="16"/>
        </w:rPr>
        <w:t>*</w:t>
      </w:r>
      <w:r w:rsidRPr="002849D1">
        <w:t xml:space="preserve">recipient of a </w:t>
      </w:r>
      <w:r w:rsidR="002849D1" w:rsidRPr="002849D1">
        <w:rPr>
          <w:position w:val="6"/>
          <w:sz w:val="16"/>
          <w:szCs w:val="16"/>
        </w:rPr>
        <w:t>*</w:t>
      </w:r>
      <w:r w:rsidRPr="002849D1">
        <w:t xml:space="preserve">supply of a going concern, or a supply that is </w:t>
      </w:r>
      <w:r w:rsidR="002849D1" w:rsidRPr="002849D1">
        <w:rPr>
          <w:position w:val="6"/>
          <w:sz w:val="16"/>
          <w:szCs w:val="16"/>
        </w:rPr>
        <w:t>*</w:t>
      </w:r>
      <w:r w:rsidRPr="002849D1">
        <w:t>GST</w:t>
      </w:r>
      <w:r w:rsidR="002849D1">
        <w:noBreakHyphen/>
      </w:r>
      <w:r w:rsidRPr="002849D1">
        <w:t>free under section</w:t>
      </w:r>
      <w:r w:rsidR="002849D1">
        <w:t> </w:t>
      </w:r>
      <w:r w:rsidRPr="002849D1">
        <w:t>38</w:t>
      </w:r>
      <w:r w:rsidR="002849D1">
        <w:noBreakHyphen/>
      </w:r>
      <w:r w:rsidRPr="002849D1">
        <w:t>480, Division</w:t>
      </w:r>
      <w:r w:rsidR="002849D1">
        <w:t> </w:t>
      </w:r>
      <w:r w:rsidRPr="002849D1">
        <w:t>129 (which is about changes in the extent of creditable purpose) applies to that acquisition, in relation to:</w:t>
      </w:r>
    </w:p>
    <w:p w:rsidR="00300522" w:rsidRPr="002849D1" w:rsidRDefault="00300522" w:rsidP="00300522">
      <w:pPr>
        <w:pStyle w:val="paragraph"/>
      </w:pPr>
      <w:r w:rsidRPr="002849D1">
        <w:tab/>
        <w:t>(a)</w:t>
      </w:r>
      <w:r w:rsidRPr="002849D1">
        <w:tab/>
        <w:t xml:space="preserve">the proportion of all the supplies made through the </w:t>
      </w:r>
      <w:r w:rsidR="002849D1" w:rsidRPr="002849D1">
        <w:rPr>
          <w:position w:val="6"/>
          <w:sz w:val="16"/>
          <w:szCs w:val="16"/>
        </w:rPr>
        <w:t>*</w:t>
      </w:r>
      <w:r w:rsidRPr="002849D1">
        <w:t xml:space="preserve">enterprise that you intend will be supplies that are neither </w:t>
      </w:r>
      <w:r w:rsidR="002849D1" w:rsidRPr="002849D1">
        <w:rPr>
          <w:position w:val="6"/>
          <w:sz w:val="16"/>
          <w:szCs w:val="16"/>
        </w:rPr>
        <w:t>*</w:t>
      </w:r>
      <w:r w:rsidRPr="002849D1">
        <w:t xml:space="preserve">taxable supplies nor </w:t>
      </w:r>
      <w:r w:rsidR="002849D1" w:rsidRPr="002849D1">
        <w:rPr>
          <w:position w:val="6"/>
          <w:sz w:val="16"/>
          <w:szCs w:val="16"/>
        </w:rPr>
        <w:t>*</w:t>
      </w:r>
      <w:r w:rsidRPr="002849D1">
        <w:t>GST</w:t>
      </w:r>
      <w:r w:rsidR="002849D1">
        <w:noBreakHyphen/>
      </w:r>
      <w:r w:rsidRPr="002849D1">
        <w:t>free supplies; and</w:t>
      </w:r>
    </w:p>
    <w:p w:rsidR="00300522" w:rsidRPr="002849D1" w:rsidRDefault="00300522" w:rsidP="00300522">
      <w:pPr>
        <w:pStyle w:val="paragraph"/>
      </w:pPr>
      <w:r w:rsidRPr="002849D1">
        <w:tab/>
        <w:t>(b)</w:t>
      </w:r>
      <w:r w:rsidRPr="002849D1">
        <w:tab/>
        <w:t xml:space="preserve">the proportion of all the supplies made through the </w:t>
      </w:r>
      <w:r w:rsidR="002849D1" w:rsidRPr="002849D1">
        <w:rPr>
          <w:position w:val="6"/>
          <w:sz w:val="16"/>
          <w:szCs w:val="16"/>
        </w:rPr>
        <w:t>*</w:t>
      </w:r>
      <w:r w:rsidRPr="002849D1">
        <w:t>enterprise that are supplies that are neither taxable supplies nor GST</w:t>
      </w:r>
      <w:r w:rsidR="002849D1">
        <w:noBreakHyphen/>
      </w:r>
      <w:r w:rsidRPr="002849D1">
        <w:t>free supplies;</w:t>
      </w:r>
    </w:p>
    <w:p w:rsidR="00300522" w:rsidRPr="002849D1" w:rsidRDefault="00300522" w:rsidP="00300522">
      <w:pPr>
        <w:pStyle w:val="subsection2"/>
      </w:pPr>
      <w:r w:rsidRPr="002849D1">
        <w:t xml:space="preserve">in the same way as that </w:t>
      </w:r>
      <w:r w:rsidR="00A53099" w:rsidRPr="002849D1">
        <w:t>Division</w:t>
      </w:r>
      <w:r w:rsidR="00A36DB5" w:rsidRPr="002849D1">
        <w:t xml:space="preserve"> </w:t>
      </w:r>
      <w:r w:rsidRPr="002849D1">
        <w:t>applies:</w:t>
      </w:r>
    </w:p>
    <w:p w:rsidR="00300522" w:rsidRPr="002849D1" w:rsidRDefault="00300522" w:rsidP="00300522">
      <w:pPr>
        <w:pStyle w:val="paragraph"/>
      </w:pPr>
      <w:r w:rsidRPr="002849D1">
        <w:tab/>
        <w:t>(c)</w:t>
      </w:r>
      <w:r w:rsidRPr="002849D1">
        <w:tab/>
        <w:t xml:space="preserve">in relation to the extent to which you made an acquisition for a </w:t>
      </w:r>
      <w:r w:rsidR="002849D1" w:rsidRPr="002849D1">
        <w:rPr>
          <w:position w:val="6"/>
          <w:sz w:val="16"/>
          <w:szCs w:val="16"/>
        </w:rPr>
        <w:t>*</w:t>
      </w:r>
      <w:r w:rsidRPr="002849D1">
        <w:t>creditable purpose; and</w:t>
      </w:r>
    </w:p>
    <w:p w:rsidR="00300522" w:rsidRPr="002849D1" w:rsidRDefault="00300522" w:rsidP="00300522">
      <w:pPr>
        <w:pStyle w:val="paragraph"/>
      </w:pPr>
      <w:r w:rsidRPr="002849D1">
        <w:tab/>
        <w:t>(d)</w:t>
      </w:r>
      <w:r w:rsidRPr="002849D1">
        <w:tab/>
        <w:t xml:space="preserve">in relation to the extent to which a thing acquired is </w:t>
      </w:r>
      <w:r w:rsidR="002849D1" w:rsidRPr="002849D1">
        <w:rPr>
          <w:position w:val="6"/>
          <w:sz w:val="16"/>
          <w:szCs w:val="16"/>
        </w:rPr>
        <w:t>*</w:t>
      </w:r>
      <w:r w:rsidRPr="002849D1">
        <w:t>applied for a creditable purpose.</w:t>
      </w:r>
    </w:p>
    <w:p w:rsidR="00300522" w:rsidRPr="002849D1" w:rsidRDefault="00300522" w:rsidP="00300522">
      <w:pPr>
        <w:pStyle w:val="subsection"/>
      </w:pPr>
      <w:r w:rsidRPr="002849D1">
        <w:tab/>
        <w:t>(2)</w:t>
      </w:r>
      <w:r w:rsidRPr="002849D1">
        <w:tab/>
        <w:t>For the purpose of applying Division</w:t>
      </w:r>
      <w:r w:rsidR="002849D1">
        <w:t> </w:t>
      </w:r>
      <w:r w:rsidRPr="002849D1">
        <w:t xml:space="preserve">129, the proportions referred to in </w:t>
      </w:r>
      <w:r w:rsidR="002849D1">
        <w:t>paragraphs (</w:t>
      </w:r>
      <w:r w:rsidRPr="002849D1">
        <w:t xml:space="preserve">1)(a) and (b) are to be expressed as percentages worked out on the basis of the </w:t>
      </w:r>
      <w:r w:rsidR="002849D1" w:rsidRPr="002849D1">
        <w:rPr>
          <w:position w:val="6"/>
          <w:sz w:val="16"/>
          <w:szCs w:val="16"/>
        </w:rPr>
        <w:t>*</w:t>
      </w:r>
      <w:r w:rsidRPr="002849D1">
        <w:t>prices of the supplies in question.</w:t>
      </w:r>
    </w:p>
    <w:p w:rsidR="00300522" w:rsidRPr="002849D1" w:rsidRDefault="00300522" w:rsidP="00300522">
      <w:pPr>
        <w:pStyle w:val="subsection"/>
      </w:pPr>
      <w:r w:rsidRPr="002849D1">
        <w:tab/>
        <w:t>(3)</w:t>
      </w:r>
      <w:r w:rsidRPr="002849D1">
        <w:tab/>
        <w:t xml:space="preserve">This section applies in relation to any </w:t>
      </w:r>
      <w:r w:rsidR="002849D1" w:rsidRPr="002849D1">
        <w:rPr>
          <w:position w:val="6"/>
          <w:sz w:val="16"/>
          <w:szCs w:val="16"/>
        </w:rPr>
        <w:t>*</w:t>
      </w:r>
      <w:r w:rsidRPr="002849D1">
        <w:t xml:space="preserve">supply of a going concern, or a supply that is </w:t>
      </w:r>
      <w:r w:rsidR="002849D1" w:rsidRPr="002849D1">
        <w:rPr>
          <w:position w:val="6"/>
          <w:sz w:val="16"/>
          <w:szCs w:val="16"/>
        </w:rPr>
        <w:t>*</w:t>
      </w:r>
      <w:r w:rsidRPr="002849D1">
        <w:t>GST</w:t>
      </w:r>
      <w:r w:rsidR="002849D1">
        <w:noBreakHyphen/>
      </w:r>
      <w:r w:rsidRPr="002849D1">
        <w:t>free under section</w:t>
      </w:r>
      <w:r w:rsidR="002849D1">
        <w:t> </w:t>
      </w:r>
      <w:r w:rsidRPr="002849D1">
        <w:t>38</w:t>
      </w:r>
      <w:r w:rsidR="002849D1">
        <w:noBreakHyphen/>
      </w:r>
      <w:r w:rsidRPr="002849D1">
        <w:t xml:space="preserve">480, whether or not it is a supply in respect of which you have had an </w:t>
      </w:r>
      <w:r w:rsidR="002849D1" w:rsidRPr="002849D1">
        <w:rPr>
          <w:position w:val="6"/>
          <w:sz w:val="16"/>
          <w:szCs w:val="16"/>
        </w:rPr>
        <w:t>*</w:t>
      </w:r>
      <w:r w:rsidRPr="002849D1">
        <w:t>increasing adjustment under section</w:t>
      </w:r>
      <w:r w:rsidR="002849D1">
        <w:t> </w:t>
      </w:r>
      <w:r w:rsidRPr="002849D1">
        <w:t>135</w:t>
      </w:r>
      <w:r w:rsidR="002849D1">
        <w:noBreakHyphen/>
      </w:r>
      <w:r w:rsidRPr="002849D1">
        <w:t>5.</w:t>
      </w:r>
    </w:p>
    <w:p w:rsidR="00300522" w:rsidRPr="002849D1" w:rsidRDefault="00300522" w:rsidP="00A36DB5">
      <w:pPr>
        <w:pStyle w:val="ActHead3"/>
        <w:pageBreakBefore/>
      </w:pPr>
      <w:bookmarkStart w:id="795" w:name="_Toc364851160"/>
      <w:r w:rsidRPr="002849D1">
        <w:rPr>
          <w:rStyle w:val="CharDivNo"/>
        </w:rPr>
        <w:lastRenderedPageBreak/>
        <w:t>Division</w:t>
      </w:r>
      <w:r w:rsidR="002849D1" w:rsidRPr="002849D1">
        <w:rPr>
          <w:rStyle w:val="CharDivNo"/>
        </w:rPr>
        <w:t> </w:t>
      </w:r>
      <w:r w:rsidRPr="002849D1">
        <w:rPr>
          <w:rStyle w:val="CharDivNo"/>
        </w:rPr>
        <w:t>136</w:t>
      </w:r>
      <w:r w:rsidRPr="002849D1">
        <w:t>—</w:t>
      </w:r>
      <w:r w:rsidRPr="002849D1">
        <w:rPr>
          <w:rStyle w:val="CharDivText"/>
        </w:rPr>
        <w:t>Bad debts relating to transactions that are not taxable or creditable to the fullest extent</w:t>
      </w:r>
      <w:bookmarkEnd w:id="795"/>
    </w:p>
    <w:p w:rsidR="00300522" w:rsidRPr="002849D1" w:rsidRDefault="00300522" w:rsidP="00300522">
      <w:pPr>
        <w:pStyle w:val="TofSectsHeading"/>
      </w:pPr>
      <w:r w:rsidRPr="002849D1">
        <w:t>Table of Subdivisions</w:t>
      </w:r>
    </w:p>
    <w:p w:rsidR="00300522" w:rsidRPr="002849D1" w:rsidRDefault="00300522" w:rsidP="00300522">
      <w:pPr>
        <w:pStyle w:val="TofSectsSubdiv"/>
      </w:pPr>
      <w:r w:rsidRPr="002849D1">
        <w:t>136</w:t>
      </w:r>
      <w:r w:rsidR="002849D1">
        <w:noBreakHyphen/>
      </w:r>
      <w:r w:rsidRPr="002849D1">
        <w:t>A</w:t>
      </w:r>
      <w:r w:rsidRPr="002849D1">
        <w:tab/>
        <w:t>Bad debts relating to partly taxable or creditable transactions</w:t>
      </w:r>
    </w:p>
    <w:p w:rsidR="00300522" w:rsidRPr="002849D1" w:rsidRDefault="00300522" w:rsidP="00300522">
      <w:pPr>
        <w:pStyle w:val="TofSectsSubdiv"/>
      </w:pPr>
      <w:r w:rsidRPr="002849D1">
        <w:t>136</w:t>
      </w:r>
      <w:r w:rsidR="002849D1">
        <w:noBreakHyphen/>
      </w:r>
      <w:r w:rsidRPr="002849D1">
        <w:t>B</w:t>
      </w:r>
      <w:r w:rsidRPr="002849D1">
        <w:tab/>
        <w:t xml:space="preserve">Bad debts relating to transactions that are taxable or creditable at less than </w:t>
      </w:r>
      <w:r w:rsidRPr="002849D1">
        <w:rPr>
          <w:position w:val="6"/>
          <w:sz w:val="16"/>
          <w:szCs w:val="16"/>
        </w:rPr>
        <w:t>1</w:t>
      </w:r>
      <w:r w:rsidRPr="002849D1">
        <w:t>/</w:t>
      </w:r>
      <w:r w:rsidRPr="002849D1">
        <w:rPr>
          <w:sz w:val="16"/>
          <w:szCs w:val="16"/>
        </w:rPr>
        <w:t>11</w:t>
      </w:r>
      <w:r w:rsidRPr="002849D1">
        <w:t xml:space="preserve"> of the price</w:t>
      </w:r>
    </w:p>
    <w:p w:rsidR="00300522" w:rsidRPr="002849D1" w:rsidRDefault="00300522" w:rsidP="00300522">
      <w:pPr>
        <w:pStyle w:val="ActHead5"/>
      </w:pPr>
      <w:bookmarkStart w:id="796" w:name="_Toc364851161"/>
      <w:r w:rsidRPr="002849D1">
        <w:rPr>
          <w:rStyle w:val="CharSectno"/>
        </w:rPr>
        <w:t>136</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796"/>
    </w:p>
    <w:p w:rsidR="00300522" w:rsidRPr="002849D1" w:rsidRDefault="00300522" w:rsidP="00300522">
      <w:pPr>
        <w:pStyle w:val="BoxText"/>
      </w:pPr>
      <w:r w:rsidRPr="002849D1">
        <w:t>The amount of an adjustment that you have under Division</w:t>
      </w:r>
      <w:r w:rsidR="002849D1">
        <w:t> </w:t>
      </w:r>
      <w:r w:rsidRPr="002849D1">
        <w:t xml:space="preserve">21 for a bad debt is reduced under this </w:t>
      </w:r>
      <w:r w:rsidR="00A53099" w:rsidRPr="002849D1">
        <w:t>Division</w:t>
      </w:r>
      <w:r w:rsidR="00A36DB5" w:rsidRPr="002849D1">
        <w:t xml:space="preserve"> </w:t>
      </w:r>
      <w:r w:rsidRPr="002849D1">
        <w:t>if the transaction to which the adjustment relates:</w:t>
      </w:r>
    </w:p>
    <w:p w:rsidR="00300522" w:rsidRPr="002849D1" w:rsidRDefault="00300522" w:rsidP="00300522">
      <w:pPr>
        <w:pStyle w:val="BoxList"/>
      </w:pPr>
      <w:r w:rsidRPr="002849D1">
        <w:t>•</w:t>
      </w:r>
      <w:r w:rsidRPr="002849D1">
        <w:tab/>
        <w:t>was a supply that was partly taxable or an acquisition that was partly creditable; or</w:t>
      </w:r>
    </w:p>
    <w:p w:rsidR="00300522" w:rsidRPr="002849D1" w:rsidRDefault="00300522" w:rsidP="00300522">
      <w:pPr>
        <w:pStyle w:val="BoxList"/>
      </w:pPr>
      <w:r w:rsidRPr="002849D1">
        <w:t>•</w:t>
      </w:r>
      <w:r w:rsidRPr="002849D1">
        <w:tab/>
        <w:t xml:space="preserve">was fully taxable or creditable, but not to the extent of </w:t>
      </w:r>
      <w:r w:rsidRPr="002849D1">
        <w:rPr>
          <w:position w:val="6"/>
          <w:sz w:val="16"/>
          <w:szCs w:val="16"/>
        </w:rPr>
        <w:t>1</w:t>
      </w:r>
      <w:r w:rsidRPr="002849D1">
        <w:t>/</w:t>
      </w:r>
      <w:r w:rsidRPr="002849D1">
        <w:rPr>
          <w:sz w:val="16"/>
          <w:szCs w:val="16"/>
        </w:rPr>
        <w:t>11</w:t>
      </w:r>
      <w:r w:rsidRPr="002849D1">
        <w:t xml:space="preserve"> of the price or consideration for the transaction.</w:t>
      </w:r>
    </w:p>
    <w:p w:rsidR="00300522" w:rsidRPr="002849D1" w:rsidRDefault="00300522" w:rsidP="00300522">
      <w:pPr>
        <w:pStyle w:val="ActHead4"/>
      </w:pPr>
      <w:bookmarkStart w:id="797" w:name="_Toc364851162"/>
      <w:r w:rsidRPr="002849D1">
        <w:rPr>
          <w:rStyle w:val="CharSubdNo"/>
        </w:rPr>
        <w:t>Subdivision</w:t>
      </w:r>
      <w:r w:rsidR="002849D1" w:rsidRPr="002849D1">
        <w:rPr>
          <w:rStyle w:val="CharSubdNo"/>
        </w:rPr>
        <w:t> </w:t>
      </w:r>
      <w:r w:rsidRPr="002849D1">
        <w:rPr>
          <w:rStyle w:val="CharSubdNo"/>
        </w:rPr>
        <w:t>136</w:t>
      </w:r>
      <w:r w:rsidR="002849D1" w:rsidRPr="002849D1">
        <w:rPr>
          <w:rStyle w:val="CharSubdNo"/>
        </w:rPr>
        <w:noBreakHyphen/>
      </w:r>
      <w:r w:rsidRPr="002849D1">
        <w:rPr>
          <w:rStyle w:val="CharSubdNo"/>
        </w:rPr>
        <w:t>A</w:t>
      </w:r>
      <w:r w:rsidRPr="002849D1">
        <w:t>—</w:t>
      </w:r>
      <w:r w:rsidRPr="002849D1">
        <w:rPr>
          <w:rStyle w:val="CharSubdText"/>
        </w:rPr>
        <w:t>Bad debts relating to partly taxable or creditable transactions</w:t>
      </w:r>
      <w:bookmarkEnd w:id="797"/>
    </w:p>
    <w:p w:rsidR="00300522" w:rsidRPr="002849D1" w:rsidRDefault="00300522" w:rsidP="00300522">
      <w:pPr>
        <w:pStyle w:val="ActHead5"/>
      </w:pPr>
      <w:bookmarkStart w:id="798" w:name="_Toc364851163"/>
      <w:r w:rsidRPr="002849D1">
        <w:rPr>
          <w:rStyle w:val="CharSectno"/>
        </w:rPr>
        <w:t>136</w:t>
      </w:r>
      <w:r w:rsidR="002849D1" w:rsidRPr="002849D1">
        <w:rPr>
          <w:rStyle w:val="CharSectno"/>
        </w:rPr>
        <w:noBreakHyphen/>
      </w:r>
      <w:r w:rsidRPr="002849D1">
        <w:rPr>
          <w:rStyle w:val="CharSectno"/>
        </w:rPr>
        <w:t>5</w:t>
      </w:r>
      <w:r w:rsidRPr="002849D1">
        <w:t xml:space="preserve">  Adjustments relating to partly taxable supplies</w:t>
      </w:r>
      <w:bookmarkEnd w:id="798"/>
    </w:p>
    <w:p w:rsidR="00300522" w:rsidRPr="002849D1" w:rsidRDefault="00300522" w:rsidP="00300522">
      <w:pPr>
        <w:pStyle w:val="subsection"/>
      </w:pPr>
      <w:r w:rsidRPr="002849D1">
        <w:tab/>
      </w:r>
      <w:r w:rsidRPr="002849D1">
        <w:tab/>
        <w:t xml:space="preserve">If you have an </w:t>
      </w:r>
      <w:r w:rsidR="002849D1" w:rsidRPr="002849D1">
        <w:rPr>
          <w:position w:val="6"/>
          <w:sz w:val="16"/>
          <w:szCs w:val="16"/>
        </w:rPr>
        <w:t>*</w:t>
      </w:r>
      <w:r w:rsidRPr="002849D1">
        <w:t>adjustment under section</w:t>
      </w:r>
      <w:r w:rsidR="002849D1">
        <w:t> </w:t>
      </w:r>
      <w:r w:rsidRPr="002849D1">
        <w:t>21</w:t>
      </w:r>
      <w:r w:rsidR="002849D1">
        <w:noBreakHyphen/>
      </w:r>
      <w:r w:rsidRPr="002849D1">
        <w:t>5, 21</w:t>
      </w:r>
      <w:r w:rsidR="002849D1">
        <w:noBreakHyphen/>
      </w:r>
      <w:r w:rsidRPr="002849D1">
        <w:t>10, 136</w:t>
      </w:r>
      <w:r w:rsidR="002849D1">
        <w:noBreakHyphen/>
      </w:r>
      <w:r w:rsidRPr="002849D1">
        <w:t>30 or 136</w:t>
      </w:r>
      <w:r w:rsidR="002849D1">
        <w:noBreakHyphen/>
      </w:r>
      <w:r w:rsidRPr="002849D1">
        <w:t xml:space="preserve">35 in relation to a supply that was partly a </w:t>
      </w:r>
      <w:r w:rsidR="002849D1" w:rsidRPr="002849D1">
        <w:rPr>
          <w:position w:val="6"/>
          <w:sz w:val="16"/>
          <w:szCs w:val="16"/>
        </w:rPr>
        <w:t>*</w:t>
      </w:r>
      <w:r w:rsidRPr="002849D1">
        <w:t>taxable supply, the amount of that adjustment is reduced to the following amount:</w:t>
      </w:r>
    </w:p>
    <w:p w:rsidR="00300522" w:rsidRPr="002849D1" w:rsidRDefault="00143843" w:rsidP="00A53099">
      <w:pPr>
        <w:pStyle w:val="Formula"/>
        <w:spacing w:before="120" w:after="120"/>
      </w:pPr>
      <w:r w:rsidRPr="002849D1">
        <w:rPr>
          <w:noProof/>
        </w:rPr>
        <w:drawing>
          <wp:inline distT="0" distB="0" distL="0" distR="0" wp14:anchorId="026FB74C" wp14:editId="12D78B46">
            <wp:extent cx="200025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000250" cy="26670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bCs/>
          <w:i/>
          <w:iCs/>
        </w:rPr>
        <w:t>full adjustment</w:t>
      </w:r>
      <w:r w:rsidRPr="002849D1">
        <w:t xml:space="preserve"> is what would be the amount of the adjustment worked out under section</w:t>
      </w:r>
      <w:r w:rsidR="002849D1">
        <w:t> </w:t>
      </w:r>
      <w:r w:rsidRPr="002849D1">
        <w:t>21</w:t>
      </w:r>
      <w:r w:rsidR="002849D1">
        <w:noBreakHyphen/>
      </w:r>
      <w:r w:rsidRPr="002849D1">
        <w:t>5, 21</w:t>
      </w:r>
      <w:r w:rsidR="002849D1">
        <w:noBreakHyphen/>
      </w:r>
      <w:r w:rsidRPr="002849D1">
        <w:t>10, 136</w:t>
      </w:r>
      <w:r w:rsidR="002849D1">
        <w:noBreakHyphen/>
      </w:r>
      <w:r w:rsidRPr="002849D1">
        <w:t>30 or 136</w:t>
      </w:r>
      <w:r w:rsidR="002849D1">
        <w:noBreakHyphen/>
      </w:r>
      <w:r w:rsidRPr="002849D1">
        <w:t>35 if this section did not apply.</w:t>
      </w:r>
    </w:p>
    <w:p w:rsidR="00300522" w:rsidRPr="002849D1" w:rsidRDefault="00300522" w:rsidP="00300522">
      <w:pPr>
        <w:pStyle w:val="Definition"/>
      </w:pPr>
      <w:r w:rsidRPr="002849D1">
        <w:rPr>
          <w:b/>
          <w:bCs/>
          <w:i/>
          <w:iCs/>
        </w:rPr>
        <w:lastRenderedPageBreak/>
        <w:t>taxable proportion</w:t>
      </w:r>
      <w:r w:rsidRPr="002849D1">
        <w:t xml:space="preserve"> is the proportion of the </w:t>
      </w:r>
      <w:r w:rsidR="002849D1" w:rsidRPr="002849D1">
        <w:rPr>
          <w:position w:val="6"/>
          <w:sz w:val="16"/>
          <w:szCs w:val="16"/>
        </w:rPr>
        <w:t>*</w:t>
      </w:r>
      <w:r w:rsidRPr="002849D1">
        <w:t>value of the supply (worked out as if it were solely a taxable supply) that the taxable supply represents.</w:t>
      </w:r>
    </w:p>
    <w:p w:rsidR="00300522" w:rsidRPr="002849D1" w:rsidRDefault="00300522" w:rsidP="00300522">
      <w:pPr>
        <w:pStyle w:val="notetext"/>
      </w:pPr>
      <w:r w:rsidRPr="002849D1">
        <w:t>Example:</w:t>
      </w:r>
      <w:r w:rsidRPr="002849D1">
        <w:tab/>
        <w:t>If the amount of an adjustment under section</w:t>
      </w:r>
      <w:r w:rsidR="002849D1">
        <w:t> </w:t>
      </w:r>
      <w:r w:rsidRPr="002849D1">
        <w:t>21</w:t>
      </w:r>
      <w:r w:rsidR="002849D1">
        <w:noBreakHyphen/>
      </w:r>
      <w:r w:rsidRPr="002849D1">
        <w:t>5 would be $100 but the supply was only 80% taxable, the amount of the adjustment is $80.</w:t>
      </w:r>
    </w:p>
    <w:p w:rsidR="00300522" w:rsidRPr="002849D1" w:rsidRDefault="00300522" w:rsidP="00300522">
      <w:pPr>
        <w:pStyle w:val="ActHead5"/>
      </w:pPr>
      <w:bookmarkStart w:id="799" w:name="_Toc364851164"/>
      <w:r w:rsidRPr="002849D1">
        <w:rPr>
          <w:rStyle w:val="CharSectno"/>
        </w:rPr>
        <w:t>136</w:t>
      </w:r>
      <w:r w:rsidR="002849D1" w:rsidRPr="002849D1">
        <w:rPr>
          <w:rStyle w:val="CharSectno"/>
        </w:rPr>
        <w:noBreakHyphen/>
      </w:r>
      <w:r w:rsidRPr="002849D1">
        <w:rPr>
          <w:rStyle w:val="CharSectno"/>
        </w:rPr>
        <w:t>10</w:t>
      </w:r>
      <w:r w:rsidRPr="002849D1">
        <w:t xml:space="preserve">  Adjustments in relation to partly creditable acquisitions</w:t>
      </w:r>
      <w:bookmarkEnd w:id="799"/>
    </w:p>
    <w:p w:rsidR="00300522" w:rsidRPr="002849D1" w:rsidRDefault="00300522" w:rsidP="00300522">
      <w:pPr>
        <w:pStyle w:val="subsection"/>
      </w:pPr>
      <w:r w:rsidRPr="002849D1">
        <w:tab/>
        <w:t>(1)</w:t>
      </w:r>
      <w:r w:rsidRPr="002849D1">
        <w:tab/>
        <w:t xml:space="preserve">If you have an </w:t>
      </w:r>
      <w:r w:rsidR="002849D1" w:rsidRPr="002849D1">
        <w:rPr>
          <w:position w:val="6"/>
          <w:sz w:val="16"/>
          <w:szCs w:val="16"/>
        </w:rPr>
        <w:t>*</w:t>
      </w:r>
      <w:r w:rsidRPr="002849D1">
        <w:t>adjustment under section</w:t>
      </w:r>
      <w:r w:rsidR="002849D1">
        <w:t> </w:t>
      </w:r>
      <w:r w:rsidRPr="002849D1">
        <w:t>21</w:t>
      </w:r>
      <w:r w:rsidR="002849D1">
        <w:noBreakHyphen/>
      </w:r>
      <w:r w:rsidRPr="002849D1">
        <w:t>15, 21</w:t>
      </w:r>
      <w:r w:rsidR="002849D1">
        <w:noBreakHyphen/>
      </w:r>
      <w:r w:rsidRPr="002849D1">
        <w:t>20, 136</w:t>
      </w:r>
      <w:r w:rsidR="002849D1">
        <w:noBreakHyphen/>
      </w:r>
      <w:r w:rsidRPr="002849D1">
        <w:t>40 or 136</w:t>
      </w:r>
      <w:r w:rsidR="002849D1">
        <w:noBreakHyphen/>
      </w:r>
      <w:r w:rsidRPr="002849D1">
        <w:t xml:space="preserve">45 in relation to a </w:t>
      </w:r>
      <w:r w:rsidR="002849D1" w:rsidRPr="002849D1">
        <w:rPr>
          <w:position w:val="6"/>
          <w:sz w:val="16"/>
          <w:szCs w:val="16"/>
        </w:rPr>
        <w:t>*</w:t>
      </w:r>
      <w:r w:rsidRPr="002849D1">
        <w:t xml:space="preserve">creditable acquisition that was </w:t>
      </w:r>
      <w:r w:rsidR="002849D1" w:rsidRPr="002849D1">
        <w:rPr>
          <w:position w:val="6"/>
          <w:sz w:val="16"/>
          <w:szCs w:val="16"/>
        </w:rPr>
        <w:t>*</w:t>
      </w:r>
      <w:r w:rsidRPr="002849D1">
        <w:t>partly creditable, the amount of that adjustment is reduced to the following amount:</w:t>
      </w:r>
    </w:p>
    <w:p w:rsidR="00300522" w:rsidRPr="002849D1" w:rsidRDefault="00143843" w:rsidP="00A53099">
      <w:pPr>
        <w:pStyle w:val="Formula"/>
        <w:spacing w:before="120" w:after="120"/>
      </w:pPr>
      <w:r w:rsidRPr="002849D1">
        <w:rPr>
          <w:noProof/>
        </w:rPr>
        <w:drawing>
          <wp:inline distT="0" distB="0" distL="0" distR="0" wp14:anchorId="7206AA6E" wp14:editId="04C52469">
            <wp:extent cx="2667000" cy="400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667000" cy="40005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bCs/>
          <w:i/>
          <w:iCs/>
        </w:rPr>
        <w:t>extent of consideration</w:t>
      </w:r>
      <w:r w:rsidRPr="002849D1">
        <w:t xml:space="preserve"> is the extent to which you provide, or are liable to provide, the </w:t>
      </w:r>
      <w:r w:rsidR="002849D1" w:rsidRPr="002849D1">
        <w:rPr>
          <w:position w:val="6"/>
          <w:sz w:val="16"/>
          <w:szCs w:val="16"/>
        </w:rPr>
        <w:t>*</w:t>
      </w:r>
      <w:r w:rsidRPr="002849D1">
        <w:t>consideration for the acquisition, expressed as a percentage of the total consideration for the acquisition.</w:t>
      </w:r>
    </w:p>
    <w:p w:rsidR="00300522" w:rsidRPr="002849D1" w:rsidRDefault="00300522" w:rsidP="00300522">
      <w:pPr>
        <w:pStyle w:val="Definition"/>
      </w:pPr>
      <w:r w:rsidRPr="002849D1">
        <w:rPr>
          <w:b/>
          <w:bCs/>
          <w:i/>
          <w:iCs/>
        </w:rPr>
        <w:t>extent of creditable purpose</w:t>
      </w:r>
      <w:r w:rsidRPr="002849D1">
        <w:t xml:space="preserve"> is the extent of </w:t>
      </w:r>
      <w:r w:rsidR="002849D1" w:rsidRPr="002849D1">
        <w:rPr>
          <w:position w:val="6"/>
          <w:sz w:val="16"/>
          <w:szCs w:val="16"/>
        </w:rPr>
        <w:t>*</w:t>
      </w:r>
      <w:r w:rsidRPr="002849D1">
        <w:t>creditable purpose last used to work out:</w:t>
      </w:r>
    </w:p>
    <w:p w:rsidR="00300522" w:rsidRPr="002849D1" w:rsidRDefault="00300522" w:rsidP="00300522">
      <w:pPr>
        <w:pStyle w:val="paragraph"/>
      </w:pPr>
      <w:r w:rsidRPr="002849D1">
        <w:tab/>
        <w:t>(a)</w:t>
      </w:r>
      <w:r w:rsidRPr="002849D1">
        <w:tab/>
        <w:t>the amount of the input tax credit for the acquisition; or</w:t>
      </w:r>
    </w:p>
    <w:p w:rsidR="00300522" w:rsidRPr="002849D1" w:rsidRDefault="00300522" w:rsidP="00300522">
      <w:pPr>
        <w:pStyle w:val="paragraph"/>
      </w:pPr>
      <w:r w:rsidRPr="002849D1">
        <w:tab/>
        <w:t>(b)</w:t>
      </w:r>
      <w:r w:rsidRPr="002849D1">
        <w:tab/>
        <w:t xml:space="preserve">the amount of any </w:t>
      </w:r>
      <w:r w:rsidR="002849D1" w:rsidRPr="002849D1">
        <w:rPr>
          <w:position w:val="6"/>
          <w:sz w:val="16"/>
          <w:szCs w:val="16"/>
        </w:rPr>
        <w:t>*</w:t>
      </w:r>
      <w:r w:rsidRPr="002849D1">
        <w:t>adjustment under Division</w:t>
      </w:r>
      <w:r w:rsidR="002849D1">
        <w:t> </w:t>
      </w:r>
      <w:r w:rsidRPr="002849D1">
        <w:t>129 in relation to the acquisition;</w:t>
      </w:r>
    </w:p>
    <w:p w:rsidR="00300522" w:rsidRPr="002849D1" w:rsidRDefault="00300522" w:rsidP="00300522">
      <w:pPr>
        <w:pStyle w:val="subsection2"/>
      </w:pPr>
      <w:r w:rsidRPr="002849D1">
        <w:t>expressed as a percentage of the total purpose of the acquisition.</w:t>
      </w:r>
    </w:p>
    <w:p w:rsidR="00300522" w:rsidRPr="002849D1" w:rsidRDefault="00300522" w:rsidP="00300522">
      <w:pPr>
        <w:pStyle w:val="Definition"/>
      </w:pPr>
      <w:r w:rsidRPr="002849D1">
        <w:rPr>
          <w:b/>
          <w:bCs/>
          <w:i/>
          <w:iCs/>
        </w:rPr>
        <w:t>full adjustment</w:t>
      </w:r>
      <w:r w:rsidRPr="002849D1">
        <w:t xml:space="preserve"> is what would be the amount of the adjustment worked out under section</w:t>
      </w:r>
      <w:r w:rsidR="002849D1">
        <w:t> </w:t>
      </w:r>
      <w:r w:rsidRPr="002849D1">
        <w:t>21</w:t>
      </w:r>
      <w:r w:rsidR="002849D1">
        <w:noBreakHyphen/>
      </w:r>
      <w:r w:rsidRPr="002849D1">
        <w:t>15, 21</w:t>
      </w:r>
      <w:r w:rsidR="002849D1">
        <w:noBreakHyphen/>
      </w:r>
      <w:r w:rsidRPr="002849D1">
        <w:t>20, 136</w:t>
      </w:r>
      <w:r w:rsidR="002849D1">
        <w:noBreakHyphen/>
      </w:r>
      <w:r w:rsidRPr="002849D1">
        <w:t>40 or 136</w:t>
      </w:r>
      <w:r w:rsidR="002849D1">
        <w:noBreakHyphen/>
      </w:r>
      <w:r w:rsidRPr="002849D1">
        <w:t>45 if this section did not apply.</w:t>
      </w:r>
    </w:p>
    <w:p w:rsidR="00300522" w:rsidRPr="002849D1" w:rsidRDefault="00300522" w:rsidP="00300522">
      <w:pPr>
        <w:pStyle w:val="subsection"/>
      </w:pPr>
      <w:r w:rsidRPr="002849D1">
        <w:tab/>
        <w:t>(2)</w:t>
      </w:r>
      <w:r w:rsidRPr="002849D1">
        <w:tab/>
        <w:t xml:space="preserve">If you have an </w:t>
      </w:r>
      <w:r w:rsidR="002849D1" w:rsidRPr="002849D1">
        <w:rPr>
          <w:position w:val="6"/>
          <w:sz w:val="16"/>
          <w:szCs w:val="16"/>
        </w:rPr>
        <w:t>*</w:t>
      </w:r>
      <w:r w:rsidRPr="002849D1">
        <w:t>adjustment under section</w:t>
      </w:r>
      <w:r w:rsidR="002849D1">
        <w:t> </w:t>
      </w:r>
      <w:r w:rsidRPr="002849D1">
        <w:t>21</w:t>
      </w:r>
      <w:r w:rsidR="002849D1">
        <w:noBreakHyphen/>
      </w:r>
      <w:r w:rsidRPr="002849D1">
        <w:t>15, 21</w:t>
      </w:r>
      <w:r w:rsidR="002849D1">
        <w:noBreakHyphen/>
      </w:r>
      <w:r w:rsidRPr="002849D1">
        <w:t>20, 136</w:t>
      </w:r>
      <w:r w:rsidR="002849D1">
        <w:noBreakHyphen/>
      </w:r>
      <w:r w:rsidRPr="002849D1">
        <w:t>40 or 136</w:t>
      </w:r>
      <w:r w:rsidR="002849D1">
        <w:noBreakHyphen/>
      </w:r>
      <w:r w:rsidRPr="002849D1">
        <w:t xml:space="preserve">45 in relation to a </w:t>
      </w:r>
      <w:r w:rsidR="002849D1" w:rsidRPr="002849D1">
        <w:rPr>
          <w:position w:val="6"/>
          <w:sz w:val="16"/>
          <w:szCs w:val="16"/>
        </w:rPr>
        <w:t>*</w:t>
      </w:r>
      <w:r w:rsidRPr="002849D1">
        <w:t xml:space="preserve">creditable acquisition that was a </w:t>
      </w:r>
      <w:r w:rsidR="002849D1" w:rsidRPr="002849D1">
        <w:rPr>
          <w:position w:val="6"/>
          <w:sz w:val="16"/>
          <w:szCs w:val="16"/>
        </w:rPr>
        <w:t>*</w:t>
      </w:r>
      <w:r w:rsidRPr="002849D1">
        <w:t xml:space="preserve">reduced credit acquisition and that was not </w:t>
      </w:r>
      <w:r w:rsidR="002849D1" w:rsidRPr="002849D1">
        <w:rPr>
          <w:position w:val="6"/>
          <w:sz w:val="16"/>
          <w:szCs w:val="16"/>
        </w:rPr>
        <w:t>*</w:t>
      </w:r>
      <w:r w:rsidRPr="002849D1">
        <w:t xml:space="preserve">partly creditable (that is, it is wholly for a </w:t>
      </w:r>
      <w:r w:rsidR="002849D1" w:rsidRPr="002849D1">
        <w:rPr>
          <w:position w:val="6"/>
          <w:sz w:val="16"/>
          <w:szCs w:val="16"/>
        </w:rPr>
        <w:t>*</w:t>
      </w:r>
      <w:r w:rsidRPr="002849D1">
        <w:t>creditable purpose because of Division</w:t>
      </w:r>
      <w:r w:rsidR="002849D1">
        <w:t> </w:t>
      </w:r>
      <w:r w:rsidRPr="002849D1">
        <w:t>70), the amount of that adjustment is reduced to the following amount:</w:t>
      </w:r>
    </w:p>
    <w:p w:rsidR="00300522" w:rsidRPr="002849D1" w:rsidRDefault="00143843" w:rsidP="00A53099">
      <w:pPr>
        <w:pStyle w:val="Formula"/>
        <w:spacing w:before="120" w:after="120"/>
      </w:pPr>
      <w:r w:rsidRPr="002849D1">
        <w:rPr>
          <w:noProof/>
        </w:rPr>
        <w:drawing>
          <wp:inline distT="0" distB="0" distL="0" distR="0" wp14:anchorId="1A12875F" wp14:editId="53DFF5F7">
            <wp:extent cx="2552700" cy="400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552700" cy="400050"/>
                    </a:xfrm>
                    <a:prstGeom prst="rect">
                      <a:avLst/>
                    </a:prstGeom>
                    <a:noFill/>
                    <a:ln>
                      <a:noFill/>
                    </a:ln>
                  </pic:spPr>
                </pic:pic>
              </a:graphicData>
            </a:graphic>
          </wp:inline>
        </w:drawing>
      </w:r>
    </w:p>
    <w:p w:rsidR="00300522" w:rsidRPr="002849D1" w:rsidRDefault="00300522" w:rsidP="00300522">
      <w:pPr>
        <w:pStyle w:val="subsection2"/>
      </w:pPr>
      <w:r w:rsidRPr="002849D1">
        <w:lastRenderedPageBreak/>
        <w:t>where:</w:t>
      </w:r>
    </w:p>
    <w:p w:rsidR="00300522" w:rsidRPr="002849D1" w:rsidRDefault="00300522" w:rsidP="00300522">
      <w:pPr>
        <w:pStyle w:val="Definition"/>
      </w:pPr>
      <w:r w:rsidRPr="002849D1">
        <w:rPr>
          <w:b/>
          <w:bCs/>
          <w:i/>
          <w:iCs/>
        </w:rPr>
        <w:t>extent of consideration</w:t>
      </w:r>
      <w:r w:rsidRPr="002849D1">
        <w:t xml:space="preserve"> is the extent to which you provide, or are liable to provide, the </w:t>
      </w:r>
      <w:r w:rsidR="002849D1" w:rsidRPr="002849D1">
        <w:rPr>
          <w:position w:val="6"/>
          <w:sz w:val="16"/>
          <w:szCs w:val="16"/>
        </w:rPr>
        <w:t>*</w:t>
      </w:r>
      <w:r w:rsidRPr="002849D1">
        <w:t>consideration for the acquisition, expressed as a percentage of the total consideration for the acquisition.</w:t>
      </w:r>
    </w:p>
    <w:p w:rsidR="00300522" w:rsidRPr="002849D1" w:rsidRDefault="00300522" w:rsidP="00300522">
      <w:pPr>
        <w:pStyle w:val="Definition"/>
      </w:pPr>
      <w:r w:rsidRPr="002849D1">
        <w:rPr>
          <w:b/>
          <w:bCs/>
          <w:i/>
          <w:iCs/>
        </w:rPr>
        <w:t>percentage credit reduction</w:t>
      </w:r>
      <w:r w:rsidRPr="002849D1">
        <w:t xml:space="preserve"> is the reduced input tax credit percentage prescribed for the purposes of subsection</w:t>
      </w:r>
      <w:r w:rsidR="002849D1">
        <w:t> </w:t>
      </w:r>
      <w:r w:rsidRPr="002849D1">
        <w:t>70</w:t>
      </w:r>
      <w:r w:rsidR="002849D1">
        <w:noBreakHyphen/>
      </w:r>
      <w:r w:rsidRPr="002849D1">
        <w:t>5(2) for an acquisition of that kind.</w:t>
      </w:r>
    </w:p>
    <w:p w:rsidR="00300522" w:rsidRPr="002849D1" w:rsidRDefault="00300522" w:rsidP="00300522">
      <w:pPr>
        <w:pStyle w:val="Definition"/>
      </w:pPr>
      <w:r w:rsidRPr="002849D1">
        <w:rPr>
          <w:b/>
          <w:bCs/>
          <w:i/>
          <w:iCs/>
        </w:rPr>
        <w:t>full adjustment</w:t>
      </w:r>
      <w:r w:rsidRPr="002849D1">
        <w:t xml:space="preserve"> is what would be the amount of the adjustment worked out under section</w:t>
      </w:r>
      <w:r w:rsidR="002849D1">
        <w:t> </w:t>
      </w:r>
      <w:r w:rsidRPr="002849D1">
        <w:t>21</w:t>
      </w:r>
      <w:r w:rsidR="002849D1">
        <w:noBreakHyphen/>
      </w:r>
      <w:r w:rsidRPr="002849D1">
        <w:t>15, 21</w:t>
      </w:r>
      <w:r w:rsidR="002849D1">
        <w:noBreakHyphen/>
      </w:r>
      <w:r w:rsidRPr="002849D1">
        <w:t>20, 136</w:t>
      </w:r>
      <w:r w:rsidR="002849D1">
        <w:noBreakHyphen/>
      </w:r>
      <w:r w:rsidRPr="002849D1">
        <w:t>40 or 136</w:t>
      </w:r>
      <w:r w:rsidR="002849D1">
        <w:noBreakHyphen/>
      </w:r>
      <w:r w:rsidRPr="002849D1">
        <w:t>45 if this section did not apply.</w:t>
      </w:r>
    </w:p>
    <w:p w:rsidR="00300522" w:rsidRPr="002849D1" w:rsidRDefault="00300522" w:rsidP="00300522">
      <w:pPr>
        <w:pStyle w:val="subsection"/>
      </w:pPr>
      <w:r w:rsidRPr="002849D1">
        <w:tab/>
        <w:t>(3)</w:t>
      </w:r>
      <w:r w:rsidRPr="002849D1">
        <w:tab/>
        <w:t xml:space="preserve">However, this section does not apply to an </w:t>
      </w:r>
      <w:r w:rsidR="002849D1" w:rsidRPr="002849D1">
        <w:rPr>
          <w:position w:val="6"/>
          <w:sz w:val="16"/>
        </w:rPr>
        <w:t>*</w:t>
      </w:r>
      <w:r w:rsidRPr="002849D1">
        <w:t xml:space="preserve">adjustment that you have in relation to a </w:t>
      </w:r>
      <w:r w:rsidR="002849D1" w:rsidRPr="002849D1">
        <w:rPr>
          <w:position w:val="6"/>
          <w:sz w:val="16"/>
        </w:rPr>
        <w:t>*</w:t>
      </w:r>
      <w:r w:rsidRPr="002849D1">
        <w:t>creditable acquisition if:</w:t>
      </w:r>
    </w:p>
    <w:p w:rsidR="00300522" w:rsidRPr="002849D1" w:rsidRDefault="00300522" w:rsidP="00300522">
      <w:pPr>
        <w:pStyle w:val="paragraph"/>
      </w:pPr>
      <w:r w:rsidRPr="002849D1">
        <w:tab/>
        <w:t>(a)</w:t>
      </w:r>
      <w:r w:rsidRPr="002849D1">
        <w:tab/>
        <w:t>the amount of the input tax credit for the acquisition is worked out under Division</w:t>
      </w:r>
      <w:r w:rsidR="002849D1">
        <w:t> </w:t>
      </w:r>
      <w:r w:rsidRPr="002849D1">
        <w:t>131; and</w:t>
      </w:r>
    </w:p>
    <w:p w:rsidR="00300522" w:rsidRPr="002849D1" w:rsidRDefault="00300522" w:rsidP="00300522">
      <w:pPr>
        <w:pStyle w:val="paragraph"/>
      </w:pPr>
      <w:r w:rsidRPr="002849D1">
        <w:tab/>
        <w:t>(b)</w:t>
      </w:r>
      <w:r w:rsidRPr="002849D1">
        <w:tab/>
        <w:t>the adjustment is attributable to a tax period that is not later than the tax period to which an adjustment under section</w:t>
      </w:r>
      <w:r w:rsidR="002849D1">
        <w:t> </w:t>
      </w:r>
      <w:r w:rsidRPr="002849D1">
        <w:t>131</w:t>
      </w:r>
      <w:r w:rsidR="002849D1">
        <w:noBreakHyphen/>
      </w:r>
      <w:r w:rsidRPr="002849D1">
        <w:t>55 relating to the acquisition is attributable.</w:t>
      </w:r>
    </w:p>
    <w:p w:rsidR="00300522" w:rsidRPr="002849D1" w:rsidRDefault="00300522" w:rsidP="00300522">
      <w:pPr>
        <w:pStyle w:val="ActHead4"/>
      </w:pPr>
      <w:bookmarkStart w:id="800" w:name="_Toc364851165"/>
      <w:r w:rsidRPr="002849D1">
        <w:rPr>
          <w:rStyle w:val="CharSubdNo"/>
        </w:rPr>
        <w:t>Subdivision</w:t>
      </w:r>
      <w:r w:rsidR="002849D1" w:rsidRPr="002849D1">
        <w:rPr>
          <w:rStyle w:val="CharSubdNo"/>
        </w:rPr>
        <w:t> </w:t>
      </w:r>
      <w:r w:rsidRPr="002849D1">
        <w:rPr>
          <w:rStyle w:val="CharSubdNo"/>
        </w:rPr>
        <w:t>136</w:t>
      </w:r>
      <w:r w:rsidR="002849D1" w:rsidRPr="002849D1">
        <w:rPr>
          <w:rStyle w:val="CharSubdNo"/>
        </w:rPr>
        <w:noBreakHyphen/>
      </w:r>
      <w:r w:rsidRPr="002849D1">
        <w:rPr>
          <w:rStyle w:val="CharSubdNo"/>
        </w:rPr>
        <w:t>B</w:t>
      </w:r>
      <w:r w:rsidRPr="002849D1">
        <w:t>—</w:t>
      </w:r>
      <w:r w:rsidRPr="002849D1">
        <w:rPr>
          <w:rStyle w:val="CharSubdText"/>
        </w:rPr>
        <w:t>Bad debts relating to transactions that are taxable or creditable at less than 1/11 of the price</w:t>
      </w:r>
      <w:bookmarkEnd w:id="800"/>
    </w:p>
    <w:p w:rsidR="00300522" w:rsidRPr="002849D1" w:rsidRDefault="00300522" w:rsidP="00300522">
      <w:pPr>
        <w:pStyle w:val="ActHead5"/>
      </w:pPr>
      <w:bookmarkStart w:id="801" w:name="_Toc364851166"/>
      <w:r w:rsidRPr="002849D1">
        <w:rPr>
          <w:rStyle w:val="CharSectno"/>
        </w:rPr>
        <w:t>136</w:t>
      </w:r>
      <w:r w:rsidR="002849D1" w:rsidRPr="002849D1">
        <w:rPr>
          <w:rStyle w:val="CharSectno"/>
        </w:rPr>
        <w:noBreakHyphen/>
      </w:r>
      <w:r w:rsidRPr="002849D1">
        <w:rPr>
          <w:rStyle w:val="CharSectno"/>
        </w:rPr>
        <w:t>30</w:t>
      </w:r>
      <w:r w:rsidRPr="002849D1">
        <w:t xml:space="preserve">  Writing off bad debts (taxable supplies)</w:t>
      </w:r>
      <w:bookmarkEnd w:id="801"/>
    </w:p>
    <w:p w:rsidR="00300522" w:rsidRPr="002849D1" w:rsidRDefault="00300522" w:rsidP="00300522">
      <w:pPr>
        <w:pStyle w:val="subsection"/>
      </w:pPr>
      <w:r w:rsidRPr="002849D1">
        <w:tab/>
        <w:t>(1)</w:t>
      </w:r>
      <w:r w:rsidRPr="002849D1">
        <w:tab/>
        <w:t xml:space="preserve">The amount of a </w:t>
      </w:r>
      <w:r w:rsidR="002849D1" w:rsidRPr="002849D1">
        <w:rPr>
          <w:position w:val="6"/>
          <w:sz w:val="16"/>
          <w:szCs w:val="16"/>
        </w:rPr>
        <w:t>*</w:t>
      </w:r>
      <w:r w:rsidRPr="002849D1">
        <w:t>decreasing adjustment that you have under section</w:t>
      </w:r>
      <w:r w:rsidR="002849D1">
        <w:t> </w:t>
      </w:r>
      <w:r w:rsidRPr="002849D1">
        <w:t>21</w:t>
      </w:r>
      <w:r w:rsidR="002849D1">
        <w:noBreakHyphen/>
      </w:r>
      <w:r w:rsidRPr="002849D1">
        <w:t xml:space="preserve">5, relating to a </w:t>
      </w:r>
      <w:r w:rsidR="002849D1" w:rsidRPr="002849D1">
        <w:rPr>
          <w:position w:val="6"/>
          <w:sz w:val="16"/>
          <w:szCs w:val="16"/>
        </w:rPr>
        <w:t>*</w:t>
      </w:r>
      <w:r w:rsidRPr="002849D1">
        <w:t xml:space="preserve">taxable supply that is </w:t>
      </w:r>
      <w:r w:rsidR="002849D1" w:rsidRPr="002849D1">
        <w:rPr>
          <w:position w:val="6"/>
          <w:sz w:val="16"/>
          <w:szCs w:val="16"/>
        </w:rPr>
        <w:t>*</w:t>
      </w:r>
      <w:r w:rsidRPr="002849D1">
        <w:t xml:space="preserve">taxable at less than </w:t>
      </w:r>
      <w:r w:rsidRPr="002849D1">
        <w:rPr>
          <w:position w:val="6"/>
          <w:sz w:val="16"/>
          <w:szCs w:val="16"/>
        </w:rPr>
        <w:t>1</w:t>
      </w:r>
      <w:r w:rsidRPr="002849D1">
        <w:t>/</w:t>
      </w:r>
      <w:r w:rsidRPr="002849D1">
        <w:rPr>
          <w:sz w:val="16"/>
          <w:szCs w:val="16"/>
        </w:rPr>
        <w:t>11</w:t>
      </w:r>
      <w:r w:rsidRPr="002849D1">
        <w:t xml:space="preserve"> of the price, is worked out under this section and not under section</w:t>
      </w:r>
      <w:r w:rsidR="002849D1">
        <w:t> </w:t>
      </w:r>
      <w:r w:rsidRPr="002849D1">
        <w:t>21</w:t>
      </w:r>
      <w:r w:rsidR="002849D1">
        <w:noBreakHyphen/>
      </w:r>
      <w:r w:rsidRPr="002849D1">
        <w:t>5.</w:t>
      </w:r>
    </w:p>
    <w:p w:rsidR="00300522" w:rsidRPr="002849D1" w:rsidRDefault="00300522" w:rsidP="00300522">
      <w:pPr>
        <w:pStyle w:val="subsection"/>
      </w:pPr>
      <w:r w:rsidRPr="002849D1">
        <w:tab/>
        <w:t>(2)</w:t>
      </w:r>
      <w:r w:rsidRPr="002849D1">
        <w:tab/>
        <w:t>This is how to work out the amount:</w:t>
      </w:r>
    </w:p>
    <w:p w:rsidR="00300522" w:rsidRPr="002849D1" w:rsidRDefault="00300522" w:rsidP="00300522">
      <w:pPr>
        <w:pStyle w:val="BoxHeadItalic"/>
        <w:keepNext/>
        <w:keepLines/>
      </w:pPr>
      <w:r w:rsidRPr="002849D1">
        <w:t>Method statement</w:t>
      </w:r>
    </w:p>
    <w:p w:rsidR="00300522" w:rsidRPr="002849D1" w:rsidRDefault="00300522" w:rsidP="00300522">
      <w:pPr>
        <w:pStyle w:val="BoxStep"/>
      </w:pPr>
      <w:r w:rsidRPr="002849D1">
        <w:rPr>
          <w:iCs/>
        </w:rPr>
        <w:t>Step 1</w:t>
      </w:r>
      <w:r w:rsidRPr="002849D1">
        <w:t>.</w:t>
      </w:r>
      <w:r w:rsidRPr="002849D1">
        <w:tab/>
        <w:t xml:space="preserve">Work out the amount of GST (if any) that was payable on the supply, taking into account any previous </w:t>
      </w:r>
      <w:r w:rsidR="002849D1" w:rsidRPr="002849D1">
        <w:rPr>
          <w:position w:val="6"/>
          <w:sz w:val="16"/>
          <w:szCs w:val="16"/>
        </w:rPr>
        <w:t>*</w:t>
      </w:r>
      <w:r w:rsidRPr="002849D1">
        <w:t xml:space="preserve">adjustments for the supply. This amount is the </w:t>
      </w:r>
      <w:r w:rsidRPr="002849D1">
        <w:rPr>
          <w:b/>
          <w:bCs/>
          <w:i/>
          <w:iCs/>
        </w:rPr>
        <w:t>previous GST amount</w:t>
      </w:r>
      <w:r w:rsidRPr="002849D1">
        <w:t>.</w:t>
      </w:r>
    </w:p>
    <w:p w:rsidR="00300522" w:rsidRPr="002849D1" w:rsidRDefault="00300522" w:rsidP="00300522">
      <w:pPr>
        <w:pStyle w:val="BoxStep"/>
        <w:keepNext/>
        <w:keepLines/>
      </w:pPr>
      <w:r w:rsidRPr="002849D1">
        <w:rPr>
          <w:iCs/>
        </w:rPr>
        <w:lastRenderedPageBreak/>
        <w:t>Step 2</w:t>
      </w:r>
      <w:r w:rsidRPr="002849D1">
        <w:t>.</w:t>
      </w:r>
      <w:r w:rsidRPr="002849D1">
        <w:tab/>
        <w:t>Add together:</w:t>
      </w:r>
    </w:p>
    <w:p w:rsidR="00300522" w:rsidRPr="002849D1" w:rsidRDefault="00300522" w:rsidP="00300522">
      <w:pPr>
        <w:pStyle w:val="BoxPara"/>
        <w:keepNext/>
        <w:keepLines/>
      </w:pPr>
      <w:r w:rsidRPr="002849D1">
        <w:tab/>
        <w:t>(a)</w:t>
      </w:r>
      <w:r w:rsidRPr="002849D1">
        <w:tab/>
        <w:t>the amount or amounts written off as bad from the debt to which the decreasing adjustment relates; and</w:t>
      </w:r>
    </w:p>
    <w:p w:rsidR="00300522" w:rsidRPr="002849D1" w:rsidRDefault="00300522" w:rsidP="00300522">
      <w:pPr>
        <w:pStyle w:val="BoxPara"/>
      </w:pPr>
      <w:r w:rsidRPr="002849D1">
        <w:tab/>
        <w:t>(b)</w:t>
      </w:r>
      <w:r w:rsidRPr="002849D1">
        <w:tab/>
        <w:t xml:space="preserve">the amount of the debt that has been </w:t>
      </w:r>
      <w:r w:rsidR="002849D1" w:rsidRPr="002849D1">
        <w:rPr>
          <w:position w:val="6"/>
          <w:sz w:val="16"/>
          <w:szCs w:val="16"/>
        </w:rPr>
        <w:t>*</w:t>
      </w:r>
      <w:r w:rsidRPr="002849D1">
        <w:t>overdue for 12 months or more (other than amounts already written off).</w:t>
      </w:r>
    </w:p>
    <w:p w:rsidR="00300522" w:rsidRPr="002849D1" w:rsidRDefault="00300522" w:rsidP="00300522">
      <w:pPr>
        <w:pStyle w:val="BoxStep"/>
      </w:pPr>
      <w:r w:rsidRPr="002849D1">
        <w:rPr>
          <w:iCs/>
        </w:rPr>
        <w:t>Step 3</w:t>
      </w:r>
      <w:r w:rsidRPr="002849D1">
        <w:t>.</w:t>
      </w:r>
      <w:r w:rsidRPr="002849D1">
        <w:tab/>
        <w:t xml:space="preserve">Subtract the step 2 amount from the </w:t>
      </w:r>
      <w:r w:rsidR="002849D1" w:rsidRPr="002849D1">
        <w:rPr>
          <w:position w:val="6"/>
          <w:sz w:val="16"/>
          <w:szCs w:val="16"/>
        </w:rPr>
        <w:t>*</w:t>
      </w:r>
      <w:r w:rsidRPr="002849D1">
        <w:t>price of the supply.</w:t>
      </w:r>
    </w:p>
    <w:p w:rsidR="00300522" w:rsidRPr="002849D1" w:rsidRDefault="00300522" w:rsidP="00300522">
      <w:pPr>
        <w:pStyle w:val="BoxStep"/>
      </w:pPr>
      <w:r w:rsidRPr="002849D1">
        <w:rPr>
          <w:iCs/>
        </w:rPr>
        <w:t>Step 4</w:t>
      </w:r>
      <w:r w:rsidRPr="002849D1">
        <w:t>.</w:t>
      </w:r>
      <w:r w:rsidRPr="002849D1">
        <w:tab/>
        <w:t xml:space="preserve">Work out the amount of GST (if any), taking into account any previous </w:t>
      </w:r>
      <w:r w:rsidR="002849D1" w:rsidRPr="002849D1">
        <w:rPr>
          <w:position w:val="6"/>
          <w:sz w:val="16"/>
          <w:szCs w:val="16"/>
        </w:rPr>
        <w:t>*</w:t>
      </w:r>
      <w:r w:rsidRPr="002849D1">
        <w:t xml:space="preserve">adjustments for the supply (but not adjustments relating to bad debts or debts overdue), that would be payable on the supply if the </w:t>
      </w:r>
      <w:r w:rsidR="002849D1" w:rsidRPr="002849D1">
        <w:rPr>
          <w:position w:val="6"/>
          <w:sz w:val="16"/>
          <w:szCs w:val="16"/>
        </w:rPr>
        <w:t>*</w:t>
      </w:r>
      <w:r w:rsidRPr="002849D1">
        <w:t xml:space="preserve">price of the supply were the step 3 amount. This amount of GST is the </w:t>
      </w:r>
      <w:r w:rsidRPr="002849D1">
        <w:rPr>
          <w:b/>
          <w:bCs/>
          <w:i/>
          <w:iCs/>
        </w:rPr>
        <w:t>adjusted GST amount</w:t>
      </w:r>
      <w:r w:rsidRPr="002849D1">
        <w:t>.</w:t>
      </w:r>
    </w:p>
    <w:p w:rsidR="00300522" w:rsidRPr="002849D1" w:rsidRDefault="00300522" w:rsidP="00300522">
      <w:pPr>
        <w:pStyle w:val="BoxStep"/>
      </w:pPr>
      <w:r w:rsidRPr="002849D1">
        <w:rPr>
          <w:iCs/>
        </w:rPr>
        <w:t>Step 5</w:t>
      </w:r>
      <w:r w:rsidRPr="002849D1">
        <w:t>.</w:t>
      </w:r>
      <w:r w:rsidRPr="002849D1">
        <w:tab/>
        <w:t>Subtract the adjusted GST amount from the previous GST amount.</w:t>
      </w:r>
    </w:p>
    <w:p w:rsidR="00300522" w:rsidRPr="002849D1" w:rsidRDefault="00300522" w:rsidP="00300522">
      <w:pPr>
        <w:pStyle w:val="ActHead5"/>
      </w:pPr>
      <w:bookmarkStart w:id="802" w:name="_Toc364851167"/>
      <w:r w:rsidRPr="002849D1">
        <w:rPr>
          <w:rStyle w:val="CharSectno"/>
        </w:rPr>
        <w:t>136</w:t>
      </w:r>
      <w:r w:rsidR="002849D1" w:rsidRPr="002849D1">
        <w:rPr>
          <w:rStyle w:val="CharSectno"/>
        </w:rPr>
        <w:noBreakHyphen/>
      </w:r>
      <w:r w:rsidRPr="002849D1">
        <w:rPr>
          <w:rStyle w:val="CharSectno"/>
        </w:rPr>
        <w:t>35</w:t>
      </w:r>
      <w:r w:rsidRPr="002849D1">
        <w:t xml:space="preserve">  Recovering amounts previously written off (taxable supplies)</w:t>
      </w:r>
      <w:bookmarkEnd w:id="802"/>
    </w:p>
    <w:p w:rsidR="00300522" w:rsidRPr="002849D1" w:rsidRDefault="00300522" w:rsidP="00300522">
      <w:pPr>
        <w:pStyle w:val="subsection"/>
      </w:pPr>
      <w:r w:rsidRPr="002849D1">
        <w:tab/>
        <w:t>(1)</w:t>
      </w:r>
      <w:r w:rsidRPr="002849D1">
        <w:tab/>
        <w:t xml:space="preserve">The amount of an </w:t>
      </w:r>
      <w:r w:rsidR="002849D1" w:rsidRPr="002849D1">
        <w:rPr>
          <w:position w:val="6"/>
          <w:sz w:val="16"/>
          <w:szCs w:val="16"/>
        </w:rPr>
        <w:t>*</w:t>
      </w:r>
      <w:r w:rsidRPr="002849D1">
        <w:t>increasing adjustment that you have under section</w:t>
      </w:r>
      <w:r w:rsidR="002849D1">
        <w:t> </w:t>
      </w:r>
      <w:r w:rsidRPr="002849D1">
        <w:t>21</w:t>
      </w:r>
      <w:r w:rsidR="002849D1">
        <w:noBreakHyphen/>
      </w:r>
      <w:r w:rsidRPr="002849D1">
        <w:t xml:space="preserve">10, relating to a </w:t>
      </w:r>
      <w:r w:rsidR="002849D1" w:rsidRPr="002849D1">
        <w:rPr>
          <w:position w:val="6"/>
          <w:sz w:val="16"/>
          <w:szCs w:val="16"/>
        </w:rPr>
        <w:t>*</w:t>
      </w:r>
      <w:r w:rsidRPr="002849D1">
        <w:t xml:space="preserve">taxable supply that is </w:t>
      </w:r>
      <w:r w:rsidR="002849D1" w:rsidRPr="002849D1">
        <w:rPr>
          <w:position w:val="6"/>
          <w:sz w:val="16"/>
          <w:szCs w:val="16"/>
        </w:rPr>
        <w:t>*</w:t>
      </w:r>
      <w:r w:rsidRPr="002849D1">
        <w:t xml:space="preserve">taxable at less than </w:t>
      </w:r>
      <w:r w:rsidRPr="002849D1">
        <w:rPr>
          <w:position w:val="6"/>
          <w:sz w:val="16"/>
          <w:szCs w:val="16"/>
        </w:rPr>
        <w:t>1</w:t>
      </w:r>
      <w:r w:rsidRPr="002849D1">
        <w:t>/</w:t>
      </w:r>
      <w:r w:rsidRPr="002849D1">
        <w:rPr>
          <w:sz w:val="16"/>
          <w:szCs w:val="16"/>
        </w:rPr>
        <w:t>11</w:t>
      </w:r>
      <w:r w:rsidRPr="002849D1">
        <w:t xml:space="preserve"> of the price, is worked out under this section and not under section</w:t>
      </w:r>
      <w:r w:rsidR="002849D1">
        <w:t> </w:t>
      </w:r>
      <w:r w:rsidRPr="002849D1">
        <w:t>21</w:t>
      </w:r>
      <w:r w:rsidR="002849D1">
        <w:noBreakHyphen/>
      </w:r>
      <w:r w:rsidRPr="002849D1">
        <w:t>10.</w:t>
      </w:r>
    </w:p>
    <w:p w:rsidR="00300522" w:rsidRPr="002849D1" w:rsidRDefault="00300522" w:rsidP="00300522">
      <w:pPr>
        <w:pStyle w:val="subsection"/>
      </w:pPr>
      <w:r w:rsidRPr="002849D1">
        <w:tab/>
        <w:t>(2)</w:t>
      </w:r>
      <w:r w:rsidRPr="002849D1">
        <w:tab/>
        <w:t>This is how to work out the amount:</w:t>
      </w:r>
    </w:p>
    <w:p w:rsidR="00300522" w:rsidRPr="002849D1" w:rsidRDefault="00300522" w:rsidP="00300522">
      <w:pPr>
        <w:pStyle w:val="BoxHeadItalic"/>
        <w:keepLines/>
      </w:pPr>
      <w:r w:rsidRPr="002849D1">
        <w:t>Method statement</w:t>
      </w:r>
    </w:p>
    <w:p w:rsidR="00300522" w:rsidRPr="002849D1" w:rsidRDefault="00300522" w:rsidP="00300522">
      <w:pPr>
        <w:pStyle w:val="BoxStep"/>
        <w:keepLines/>
      </w:pPr>
      <w:r w:rsidRPr="002849D1">
        <w:rPr>
          <w:iCs/>
        </w:rPr>
        <w:t>Step 1</w:t>
      </w:r>
      <w:r w:rsidRPr="002849D1">
        <w:t>.</w:t>
      </w:r>
      <w:r w:rsidRPr="002849D1">
        <w:tab/>
        <w:t xml:space="preserve">Work out the amount of GST (if any) that was payable on the supply, taking into account any previous </w:t>
      </w:r>
      <w:r w:rsidR="002849D1" w:rsidRPr="002849D1">
        <w:rPr>
          <w:position w:val="6"/>
          <w:sz w:val="16"/>
          <w:szCs w:val="16"/>
        </w:rPr>
        <w:t>*</w:t>
      </w:r>
      <w:r w:rsidRPr="002849D1">
        <w:t xml:space="preserve">adjustments for the supply. This amount is the </w:t>
      </w:r>
      <w:r w:rsidRPr="002849D1">
        <w:rPr>
          <w:b/>
          <w:bCs/>
          <w:i/>
          <w:iCs/>
        </w:rPr>
        <w:t>previous GST amount</w:t>
      </w:r>
      <w:r w:rsidRPr="002849D1">
        <w:t>.</w:t>
      </w:r>
    </w:p>
    <w:p w:rsidR="00300522" w:rsidRPr="002849D1" w:rsidRDefault="00300522" w:rsidP="00300522">
      <w:pPr>
        <w:pStyle w:val="BoxStep"/>
        <w:keepNext/>
        <w:keepLines/>
      </w:pPr>
      <w:r w:rsidRPr="002849D1">
        <w:rPr>
          <w:iCs/>
        </w:rPr>
        <w:lastRenderedPageBreak/>
        <w:t>Step 2</w:t>
      </w:r>
      <w:r w:rsidRPr="002849D1">
        <w:t>.</w:t>
      </w:r>
      <w:r w:rsidRPr="002849D1">
        <w:tab/>
        <w:t>Add together:</w:t>
      </w:r>
    </w:p>
    <w:p w:rsidR="00300522" w:rsidRPr="002849D1" w:rsidRDefault="00300522" w:rsidP="00300522">
      <w:pPr>
        <w:pStyle w:val="BoxPara"/>
        <w:keepNext/>
        <w:keepLines/>
      </w:pPr>
      <w:r w:rsidRPr="002849D1">
        <w:tab/>
        <w:t>(a)</w:t>
      </w:r>
      <w:r w:rsidRPr="002849D1">
        <w:tab/>
        <w:t>the amount or amounts previously written off as bad from the debt to which the increasing adjustment relates; and</w:t>
      </w:r>
    </w:p>
    <w:p w:rsidR="00300522" w:rsidRPr="002849D1" w:rsidRDefault="00300522" w:rsidP="00300522">
      <w:pPr>
        <w:pStyle w:val="BoxPara"/>
      </w:pPr>
      <w:r w:rsidRPr="002849D1">
        <w:tab/>
        <w:t>(b)</w:t>
      </w:r>
      <w:r w:rsidRPr="002849D1">
        <w:tab/>
        <w:t xml:space="preserve">the amount of the debt that has been </w:t>
      </w:r>
      <w:r w:rsidR="002849D1" w:rsidRPr="002849D1">
        <w:rPr>
          <w:position w:val="6"/>
          <w:sz w:val="16"/>
          <w:szCs w:val="16"/>
        </w:rPr>
        <w:t>*</w:t>
      </w:r>
      <w:r w:rsidRPr="002849D1">
        <w:t>overdue for 12 months or more (other than amounts already written off).</w:t>
      </w:r>
    </w:p>
    <w:p w:rsidR="00300522" w:rsidRPr="002849D1" w:rsidRDefault="00300522" w:rsidP="00300522">
      <w:pPr>
        <w:pStyle w:val="BoxStep"/>
      </w:pPr>
      <w:r w:rsidRPr="002849D1">
        <w:rPr>
          <w:iCs/>
        </w:rPr>
        <w:t>Step 3</w:t>
      </w:r>
      <w:r w:rsidRPr="002849D1">
        <w:t>.</w:t>
      </w:r>
      <w:r w:rsidRPr="002849D1">
        <w:tab/>
        <w:t xml:space="preserve">Subtract the step 2 amount from the </w:t>
      </w:r>
      <w:r w:rsidR="002849D1" w:rsidRPr="002849D1">
        <w:rPr>
          <w:position w:val="6"/>
          <w:sz w:val="16"/>
          <w:szCs w:val="16"/>
        </w:rPr>
        <w:t>*</w:t>
      </w:r>
      <w:r w:rsidRPr="002849D1">
        <w:t>price of the supply.</w:t>
      </w:r>
    </w:p>
    <w:p w:rsidR="00300522" w:rsidRPr="002849D1" w:rsidRDefault="00300522" w:rsidP="00300522">
      <w:pPr>
        <w:pStyle w:val="BoxStep"/>
      </w:pPr>
      <w:r w:rsidRPr="002849D1">
        <w:rPr>
          <w:iCs/>
        </w:rPr>
        <w:t>Step 4</w:t>
      </w:r>
      <w:r w:rsidRPr="002849D1">
        <w:t>.</w:t>
      </w:r>
      <w:r w:rsidRPr="002849D1">
        <w:tab/>
        <w:t>Add to the step 3 amount an amount equal to the amount or amounts, written off or overdue for 12 months or more, that have been recovered.</w:t>
      </w:r>
    </w:p>
    <w:p w:rsidR="00300522" w:rsidRPr="002849D1" w:rsidRDefault="00300522" w:rsidP="00300522">
      <w:pPr>
        <w:pStyle w:val="BoxStep"/>
      </w:pPr>
      <w:r w:rsidRPr="002849D1">
        <w:rPr>
          <w:iCs/>
        </w:rPr>
        <w:t>Step 5</w:t>
      </w:r>
      <w:r w:rsidRPr="002849D1">
        <w:t>.</w:t>
      </w:r>
      <w:r w:rsidRPr="002849D1">
        <w:tab/>
        <w:t xml:space="preserve">Work out the amount of GST (if any), taking into account any previous </w:t>
      </w:r>
      <w:r w:rsidR="002849D1" w:rsidRPr="002849D1">
        <w:rPr>
          <w:position w:val="6"/>
          <w:sz w:val="16"/>
          <w:szCs w:val="16"/>
        </w:rPr>
        <w:t>*</w:t>
      </w:r>
      <w:r w:rsidRPr="002849D1">
        <w:t xml:space="preserve">adjustments for the supply (but not adjustments relating to bad debts or debts overdue), that would be payable on the supply if the </w:t>
      </w:r>
      <w:r w:rsidR="002849D1" w:rsidRPr="002849D1">
        <w:rPr>
          <w:position w:val="6"/>
          <w:sz w:val="16"/>
          <w:szCs w:val="16"/>
        </w:rPr>
        <w:t>*</w:t>
      </w:r>
      <w:r w:rsidRPr="002849D1">
        <w:t xml:space="preserve">price of the supply were the step 4 amount. This amount of GST is the </w:t>
      </w:r>
      <w:r w:rsidRPr="002849D1">
        <w:rPr>
          <w:b/>
          <w:bCs/>
          <w:i/>
          <w:iCs/>
        </w:rPr>
        <w:t>adjusted GST amount</w:t>
      </w:r>
      <w:r w:rsidRPr="002849D1">
        <w:t>.</w:t>
      </w:r>
    </w:p>
    <w:p w:rsidR="00300522" w:rsidRPr="002849D1" w:rsidRDefault="00300522" w:rsidP="00300522">
      <w:pPr>
        <w:pStyle w:val="BoxStep"/>
      </w:pPr>
      <w:r w:rsidRPr="002849D1">
        <w:rPr>
          <w:iCs/>
        </w:rPr>
        <w:t>Step 6</w:t>
      </w:r>
      <w:r w:rsidRPr="002849D1">
        <w:t>.</w:t>
      </w:r>
      <w:r w:rsidRPr="002849D1">
        <w:tab/>
        <w:t>Subtract the previous GST amount from the adjusted GST amount.</w:t>
      </w:r>
    </w:p>
    <w:p w:rsidR="00300522" w:rsidRPr="002849D1" w:rsidRDefault="00300522" w:rsidP="00300522">
      <w:pPr>
        <w:pStyle w:val="ActHead5"/>
      </w:pPr>
      <w:bookmarkStart w:id="803" w:name="_Toc364851168"/>
      <w:r w:rsidRPr="002849D1">
        <w:rPr>
          <w:rStyle w:val="CharSectno"/>
        </w:rPr>
        <w:t>136</w:t>
      </w:r>
      <w:r w:rsidR="002849D1" w:rsidRPr="002849D1">
        <w:rPr>
          <w:rStyle w:val="CharSectno"/>
        </w:rPr>
        <w:noBreakHyphen/>
      </w:r>
      <w:r w:rsidRPr="002849D1">
        <w:rPr>
          <w:rStyle w:val="CharSectno"/>
        </w:rPr>
        <w:t>40</w:t>
      </w:r>
      <w:r w:rsidRPr="002849D1">
        <w:t xml:space="preserve">  Bad debts written off (creditable acquisitions)</w:t>
      </w:r>
      <w:bookmarkEnd w:id="803"/>
    </w:p>
    <w:p w:rsidR="00300522" w:rsidRPr="002849D1" w:rsidRDefault="00300522" w:rsidP="00300522">
      <w:pPr>
        <w:pStyle w:val="subsection"/>
      </w:pPr>
      <w:r w:rsidRPr="002849D1">
        <w:tab/>
        <w:t>(1)</w:t>
      </w:r>
      <w:r w:rsidRPr="002849D1">
        <w:tab/>
        <w:t xml:space="preserve">The amount of an </w:t>
      </w:r>
      <w:r w:rsidR="002849D1" w:rsidRPr="002849D1">
        <w:rPr>
          <w:position w:val="6"/>
          <w:sz w:val="16"/>
          <w:szCs w:val="16"/>
        </w:rPr>
        <w:t>*</w:t>
      </w:r>
      <w:r w:rsidRPr="002849D1">
        <w:t>increasing adjustment that you have under section</w:t>
      </w:r>
      <w:r w:rsidR="002849D1">
        <w:t> </w:t>
      </w:r>
      <w:r w:rsidRPr="002849D1">
        <w:t>21</w:t>
      </w:r>
      <w:r w:rsidR="002849D1">
        <w:noBreakHyphen/>
      </w:r>
      <w:r w:rsidRPr="002849D1">
        <w:t xml:space="preserve">15, relating to a </w:t>
      </w:r>
      <w:r w:rsidR="002849D1" w:rsidRPr="002849D1">
        <w:rPr>
          <w:position w:val="6"/>
          <w:sz w:val="16"/>
          <w:szCs w:val="16"/>
        </w:rPr>
        <w:t>*</w:t>
      </w:r>
      <w:r w:rsidRPr="002849D1">
        <w:t xml:space="preserve">creditable acquisition that is </w:t>
      </w:r>
      <w:r w:rsidR="002849D1" w:rsidRPr="002849D1">
        <w:rPr>
          <w:position w:val="6"/>
          <w:sz w:val="16"/>
          <w:szCs w:val="16"/>
        </w:rPr>
        <w:t>*</w:t>
      </w:r>
      <w:r w:rsidRPr="002849D1">
        <w:t xml:space="preserve">creditable at less than </w:t>
      </w:r>
      <w:r w:rsidRPr="002849D1">
        <w:rPr>
          <w:position w:val="6"/>
          <w:sz w:val="16"/>
          <w:szCs w:val="16"/>
        </w:rPr>
        <w:t>1</w:t>
      </w:r>
      <w:r w:rsidRPr="002849D1">
        <w:t>/</w:t>
      </w:r>
      <w:r w:rsidRPr="002849D1">
        <w:rPr>
          <w:sz w:val="16"/>
          <w:szCs w:val="16"/>
        </w:rPr>
        <w:t>11</w:t>
      </w:r>
      <w:r w:rsidRPr="002849D1">
        <w:t xml:space="preserve"> of the consideration, is worked out under this section and not under section</w:t>
      </w:r>
      <w:r w:rsidR="002849D1">
        <w:t> </w:t>
      </w:r>
      <w:r w:rsidRPr="002849D1">
        <w:t>21</w:t>
      </w:r>
      <w:r w:rsidR="002849D1">
        <w:noBreakHyphen/>
      </w:r>
      <w:r w:rsidRPr="002849D1">
        <w:t>15.</w:t>
      </w:r>
    </w:p>
    <w:p w:rsidR="00300522" w:rsidRPr="002849D1" w:rsidRDefault="00300522" w:rsidP="00CF5A0B">
      <w:pPr>
        <w:pStyle w:val="subsection"/>
        <w:keepNext/>
        <w:keepLines/>
      </w:pPr>
      <w:r w:rsidRPr="002849D1">
        <w:lastRenderedPageBreak/>
        <w:tab/>
        <w:t>(2)</w:t>
      </w:r>
      <w:r w:rsidRPr="002849D1">
        <w:tab/>
        <w:t>This is how to work out the amount:</w:t>
      </w:r>
    </w:p>
    <w:p w:rsidR="00300522" w:rsidRPr="002849D1" w:rsidRDefault="00300522" w:rsidP="00CF5A0B">
      <w:pPr>
        <w:pStyle w:val="BoxHeadItalic"/>
        <w:keepNext/>
        <w:keepLines/>
      </w:pPr>
      <w:r w:rsidRPr="002849D1">
        <w:t>Method statement</w:t>
      </w:r>
    </w:p>
    <w:p w:rsidR="00300522" w:rsidRPr="002849D1" w:rsidRDefault="00300522" w:rsidP="00CF5A0B">
      <w:pPr>
        <w:pStyle w:val="BoxStep"/>
        <w:keepNext/>
        <w:keepLines/>
      </w:pPr>
      <w:r w:rsidRPr="002849D1">
        <w:rPr>
          <w:iCs/>
        </w:rPr>
        <w:t>Step 1</w:t>
      </w:r>
      <w:r w:rsidRPr="002849D1">
        <w:t>.</w:t>
      </w:r>
      <w:r w:rsidRPr="002849D1">
        <w:tab/>
        <w:t xml:space="preserve">Work out the amount of the input tax credit (if any) to which you were entitled for the acquisition, taking into account any previous </w:t>
      </w:r>
      <w:r w:rsidR="002849D1" w:rsidRPr="002849D1">
        <w:rPr>
          <w:position w:val="6"/>
          <w:sz w:val="16"/>
          <w:szCs w:val="16"/>
        </w:rPr>
        <w:t>*</w:t>
      </w:r>
      <w:r w:rsidRPr="002849D1">
        <w:t xml:space="preserve">adjustments for the acquisition. This amount is the </w:t>
      </w:r>
      <w:r w:rsidRPr="002849D1">
        <w:rPr>
          <w:b/>
          <w:bCs/>
          <w:i/>
          <w:iCs/>
        </w:rPr>
        <w:t>previous credit amount</w:t>
      </w:r>
      <w:r w:rsidRPr="002849D1">
        <w:t>.</w:t>
      </w:r>
    </w:p>
    <w:p w:rsidR="00300522" w:rsidRPr="002849D1" w:rsidRDefault="00300522" w:rsidP="00300522">
      <w:pPr>
        <w:pStyle w:val="BoxStep"/>
      </w:pPr>
      <w:r w:rsidRPr="002849D1">
        <w:rPr>
          <w:iCs/>
        </w:rPr>
        <w:t>Step 2</w:t>
      </w:r>
      <w:r w:rsidRPr="002849D1">
        <w:t>.</w:t>
      </w:r>
      <w:r w:rsidRPr="002849D1">
        <w:tab/>
        <w:t>Add together:</w:t>
      </w:r>
    </w:p>
    <w:p w:rsidR="00300522" w:rsidRPr="002849D1" w:rsidRDefault="00300522" w:rsidP="00300522">
      <w:pPr>
        <w:pStyle w:val="BoxPara"/>
      </w:pPr>
      <w:r w:rsidRPr="002849D1">
        <w:tab/>
        <w:t>(a)</w:t>
      </w:r>
      <w:r w:rsidRPr="002849D1">
        <w:tab/>
        <w:t>the amount or amounts previously written off as bad from the debt to which the increasing adjustment relates; and</w:t>
      </w:r>
    </w:p>
    <w:p w:rsidR="00300522" w:rsidRPr="002849D1" w:rsidRDefault="00300522" w:rsidP="00300522">
      <w:pPr>
        <w:pStyle w:val="BoxPara"/>
      </w:pPr>
      <w:r w:rsidRPr="002849D1">
        <w:tab/>
        <w:t>(b)</w:t>
      </w:r>
      <w:r w:rsidRPr="002849D1">
        <w:tab/>
        <w:t xml:space="preserve">the amount of the debt that has been </w:t>
      </w:r>
      <w:r w:rsidR="002849D1" w:rsidRPr="002849D1">
        <w:rPr>
          <w:position w:val="6"/>
          <w:sz w:val="16"/>
          <w:szCs w:val="16"/>
        </w:rPr>
        <w:t>*</w:t>
      </w:r>
      <w:r w:rsidRPr="002849D1">
        <w:t>overdue for 12 months or more (other than amounts already written off).</w:t>
      </w:r>
    </w:p>
    <w:p w:rsidR="00300522" w:rsidRPr="002849D1" w:rsidRDefault="00300522" w:rsidP="00300522">
      <w:pPr>
        <w:pStyle w:val="BoxStep"/>
      </w:pPr>
      <w:r w:rsidRPr="002849D1">
        <w:rPr>
          <w:iCs/>
        </w:rPr>
        <w:t>Step 3</w:t>
      </w:r>
      <w:r w:rsidRPr="002849D1">
        <w:t>.</w:t>
      </w:r>
      <w:r w:rsidRPr="002849D1">
        <w:tab/>
        <w:t xml:space="preserve">Subtract the step 2 amount from the total amount of the </w:t>
      </w:r>
      <w:r w:rsidR="002849D1" w:rsidRPr="002849D1">
        <w:rPr>
          <w:position w:val="6"/>
          <w:sz w:val="16"/>
          <w:szCs w:val="16"/>
        </w:rPr>
        <w:t>*</w:t>
      </w:r>
      <w:r w:rsidRPr="002849D1">
        <w:t>consideration that you have either provided, or are liable to provide, for the acquisition.</w:t>
      </w:r>
    </w:p>
    <w:p w:rsidR="00300522" w:rsidRPr="002849D1" w:rsidRDefault="00300522" w:rsidP="00300522">
      <w:pPr>
        <w:pStyle w:val="BoxStep"/>
      </w:pPr>
      <w:r w:rsidRPr="002849D1">
        <w:rPr>
          <w:iCs/>
        </w:rPr>
        <w:t>Step 4</w:t>
      </w:r>
      <w:r w:rsidRPr="002849D1">
        <w:t>.</w:t>
      </w:r>
      <w:r w:rsidRPr="002849D1">
        <w:tab/>
        <w:t xml:space="preserve">Work out the amount of the input tax credit (if any), taking into account any previous </w:t>
      </w:r>
      <w:r w:rsidR="002849D1" w:rsidRPr="002849D1">
        <w:rPr>
          <w:position w:val="6"/>
          <w:sz w:val="16"/>
          <w:szCs w:val="16"/>
        </w:rPr>
        <w:t>*</w:t>
      </w:r>
      <w:r w:rsidRPr="002849D1">
        <w:t xml:space="preserve">adjustments for the acquisition (but not adjustments relating to bad debts or debts overdue), to which you would be entitled for the acquisition if the </w:t>
      </w:r>
      <w:r w:rsidR="002849D1" w:rsidRPr="002849D1">
        <w:rPr>
          <w:position w:val="6"/>
          <w:sz w:val="16"/>
          <w:szCs w:val="16"/>
        </w:rPr>
        <w:t>*</w:t>
      </w:r>
      <w:r w:rsidRPr="002849D1">
        <w:t xml:space="preserve">consideration for the acquisition were the step 3 amount. This amount of GST is the </w:t>
      </w:r>
      <w:r w:rsidRPr="002849D1">
        <w:rPr>
          <w:b/>
          <w:bCs/>
          <w:i/>
          <w:iCs/>
        </w:rPr>
        <w:t>adjusted credit amount</w:t>
      </w:r>
      <w:r w:rsidRPr="002849D1">
        <w:t>.</w:t>
      </w:r>
    </w:p>
    <w:p w:rsidR="00300522" w:rsidRPr="002849D1" w:rsidRDefault="00300522" w:rsidP="00300522">
      <w:pPr>
        <w:pStyle w:val="BoxStep"/>
      </w:pPr>
      <w:r w:rsidRPr="002849D1">
        <w:rPr>
          <w:iCs/>
        </w:rPr>
        <w:t>Step 5</w:t>
      </w:r>
      <w:r w:rsidRPr="002849D1">
        <w:t>.</w:t>
      </w:r>
      <w:r w:rsidRPr="002849D1">
        <w:tab/>
        <w:t>Subtract the adjusted credit amount from the previous credit amount.</w:t>
      </w:r>
    </w:p>
    <w:p w:rsidR="00300522" w:rsidRPr="002849D1" w:rsidRDefault="00300522" w:rsidP="00CF5A0B">
      <w:pPr>
        <w:pStyle w:val="ActHead5"/>
      </w:pPr>
      <w:bookmarkStart w:id="804" w:name="_Toc364851169"/>
      <w:r w:rsidRPr="002849D1">
        <w:rPr>
          <w:rStyle w:val="CharSectno"/>
        </w:rPr>
        <w:lastRenderedPageBreak/>
        <w:t>136</w:t>
      </w:r>
      <w:r w:rsidR="002849D1" w:rsidRPr="002849D1">
        <w:rPr>
          <w:rStyle w:val="CharSectno"/>
        </w:rPr>
        <w:noBreakHyphen/>
      </w:r>
      <w:r w:rsidRPr="002849D1">
        <w:rPr>
          <w:rStyle w:val="CharSectno"/>
        </w:rPr>
        <w:t>45</w:t>
      </w:r>
      <w:r w:rsidRPr="002849D1">
        <w:t xml:space="preserve">  Recovering amounts previously written off (creditable acquisitions)</w:t>
      </w:r>
      <w:bookmarkEnd w:id="804"/>
    </w:p>
    <w:p w:rsidR="00300522" w:rsidRPr="002849D1" w:rsidRDefault="00300522" w:rsidP="00CF5A0B">
      <w:pPr>
        <w:pStyle w:val="subsection"/>
        <w:keepNext/>
        <w:keepLines/>
      </w:pPr>
      <w:r w:rsidRPr="002849D1">
        <w:tab/>
        <w:t>(1)</w:t>
      </w:r>
      <w:r w:rsidRPr="002849D1">
        <w:tab/>
        <w:t xml:space="preserve">The amount of a </w:t>
      </w:r>
      <w:r w:rsidR="002849D1" w:rsidRPr="002849D1">
        <w:rPr>
          <w:position w:val="6"/>
          <w:sz w:val="16"/>
          <w:szCs w:val="16"/>
        </w:rPr>
        <w:t>*</w:t>
      </w:r>
      <w:r w:rsidRPr="002849D1">
        <w:t>decreasing adjustment that you have under section</w:t>
      </w:r>
      <w:r w:rsidR="002849D1">
        <w:t> </w:t>
      </w:r>
      <w:r w:rsidRPr="002849D1">
        <w:t>21</w:t>
      </w:r>
      <w:r w:rsidR="002849D1">
        <w:noBreakHyphen/>
      </w:r>
      <w:r w:rsidRPr="002849D1">
        <w:t xml:space="preserve">20, relating to a </w:t>
      </w:r>
      <w:r w:rsidR="002849D1" w:rsidRPr="002849D1">
        <w:rPr>
          <w:position w:val="6"/>
          <w:sz w:val="16"/>
          <w:szCs w:val="16"/>
        </w:rPr>
        <w:t>*</w:t>
      </w:r>
      <w:r w:rsidRPr="002849D1">
        <w:t xml:space="preserve">creditable acquisition that is </w:t>
      </w:r>
      <w:r w:rsidR="002849D1" w:rsidRPr="002849D1">
        <w:rPr>
          <w:position w:val="6"/>
          <w:sz w:val="16"/>
          <w:szCs w:val="16"/>
        </w:rPr>
        <w:t>*</w:t>
      </w:r>
      <w:r w:rsidRPr="002849D1">
        <w:t xml:space="preserve">creditable at less than </w:t>
      </w:r>
      <w:r w:rsidRPr="002849D1">
        <w:rPr>
          <w:position w:val="6"/>
          <w:sz w:val="16"/>
          <w:szCs w:val="16"/>
        </w:rPr>
        <w:t>1</w:t>
      </w:r>
      <w:r w:rsidRPr="002849D1">
        <w:t>/</w:t>
      </w:r>
      <w:r w:rsidRPr="002849D1">
        <w:rPr>
          <w:sz w:val="16"/>
          <w:szCs w:val="16"/>
        </w:rPr>
        <w:t>11</w:t>
      </w:r>
      <w:r w:rsidRPr="002849D1">
        <w:t xml:space="preserve"> of the consideration, is worked out under this section and not under section</w:t>
      </w:r>
      <w:r w:rsidR="002849D1">
        <w:t> </w:t>
      </w:r>
      <w:r w:rsidRPr="002849D1">
        <w:t>21</w:t>
      </w:r>
      <w:r w:rsidR="002849D1">
        <w:noBreakHyphen/>
      </w:r>
      <w:r w:rsidRPr="002849D1">
        <w:t>20.</w:t>
      </w:r>
    </w:p>
    <w:p w:rsidR="00300522" w:rsidRPr="002849D1" w:rsidRDefault="00300522" w:rsidP="00CF5A0B">
      <w:pPr>
        <w:pStyle w:val="subsection"/>
        <w:keepNext/>
        <w:keepLines/>
      </w:pPr>
      <w:r w:rsidRPr="002849D1">
        <w:tab/>
        <w:t>(2)</w:t>
      </w:r>
      <w:r w:rsidRPr="002849D1">
        <w:tab/>
        <w:t>This is how to work out the amount:</w:t>
      </w:r>
    </w:p>
    <w:p w:rsidR="00300522" w:rsidRPr="002849D1" w:rsidRDefault="00300522" w:rsidP="00CF5A0B">
      <w:pPr>
        <w:pStyle w:val="BoxHeadItalic"/>
        <w:keepNext/>
        <w:keepLines/>
      </w:pPr>
      <w:r w:rsidRPr="002849D1">
        <w:t>Method statement</w:t>
      </w:r>
    </w:p>
    <w:p w:rsidR="00300522" w:rsidRPr="002849D1" w:rsidRDefault="00300522" w:rsidP="00300522">
      <w:pPr>
        <w:pStyle w:val="BoxStep"/>
      </w:pPr>
      <w:r w:rsidRPr="002849D1">
        <w:rPr>
          <w:iCs/>
        </w:rPr>
        <w:t>Step 1</w:t>
      </w:r>
      <w:r w:rsidRPr="002849D1">
        <w:t>.</w:t>
      </w:r>
      <w:r w:rsidRPr="002849D1">
        <w:tab/>
        <w:t xml:space="preserve">Work out the amount of the input tax credit (if any) to which you were entitled for the acquisition, taking into account any previous </w:t>
      </w:r>
      <w:r w:rsidR="002849D1" w:rsidRPr="002849D1">
        <w:rPr>
          <w:position w:val="6"/>
          <w:sz w:val="16"/>
          <w:szCs w:val="16"/>
        </w:rPr>
        <w:t>*</w:t>
      </w:r>
      <w:r w:rsidRPr="002849D1">
        <w:t xml:space="preserve">adjustments for the acquisition. This amount is the </w:t>
      </w:r>
      <w:r w:rsidRPr="002849D1">
        <w:rPr>
          <w:b/>
          <w:bCs/>
          <w:i/>
          <w:iCs/>
        </w:rPr>
        <w:t>previous credit amount</w:t>
      </w:r>
      <w:r w:rsidRPr="002849D1">
        <w:t>.</w:t>
      </w:r>
    </w:p>
    <w:p w:rsidR="00300522" w:rsidRPr="002849D1" w:rsidRDefault="00300522" w:rsidP="00300522">
      <w:pPr>
        <w:pStyle w:val="BoxStep"/>
      </w:pPr>
      <w:r w:rsidRPr="002849D1">
        <w:rPr>
          <w:iCs/>
        </w:rPr>
        <w:t>Step 2</w:t>
      </w:r>
      <w:r w:rsidRPr="002849D1">
        <w:t>.</w:t>
      </w:r>
      <w:r w:rsidRPr="002849D1">
        <w:tab/>
        <w:t>Add together:</w:t>
      </w:r>
    </w:p>
    <w:p w:rsidR="00300522" w:rsidRPr="002849D1" w:rsidRDefault="00300522" w:rsidP="00300522">
      <w:pPr>
        <w:pStyle w:val="BoxPara"/>
      </w:pPr>
      <w:r w:rsidRPr="002849D1">
        <w:tab/>
        <w:t>(a)</w:t>
      </w:r>
      <w:r w:rsidRPr="002849D1">
        <w:tab/>
        <w:t>the amount or amounts previously written off as bad from the debt to which the decreasing adjustment relates; and</w:t>
      </w:r>
    </w:p>
    <w:p w:rsidR="00300522" w:rsidRPr="002849D1" w:rsidRDefault="00300522" w:rsidP="00300522">
      <w:pPr>
        <w:pStyle w:val="BoxPara"/>
      </w:pPr>
      <w:r w:rsidRPr="002849D1">
        <w:tab/>
        <w:t>(b)</w:t>
      </w:r>
      <w:r w:rsidRPr="002849D1">
        <w:tab/>
        <w:t xml:space="preserve">the amount of the debt that has been </w:t>
      </w:r>
      <w:r w:rsidR="002849D1" w:rsidRPr="002849D1">
        <w:rPr>
          <w:position w:val="6"/>
          <w:sz w:val="16"/>
          <w:szCs w:val="16"/>
        </w:rPr>
        <w:t>*</w:t>
      </w:r>
      <w:r w:rsidRPr="002849D1">
        <w:t>overdue for 12 months or more (other than amounts already written off).</w:t>
      </w:r>
    </w:p>
    <w:p w:rsidR="00300522" w:rsidRPr="002849D1" w:rsidRDefault="00300522" w:rsidP="00300522">
      <w:pPr>
        <w:pStyle w:val="BoxStep"/>
      </w:pPr>
      <w:r w:rsidRPr="002849D1">
        <w:rPr>
          <w:iCs/>
        </w:rPr>
        <w:t>Step 3</w:t>
      </w:r>
      <w:r w:rsidRPr="002849D1">
        <w:t>.</w:t>
      </w:r>
      <w:r w:rsidRPr="002849D1">
        <w:tab/>
        <w:t xml:space="preserve">Subtract the step 2 amount from the total amount of the </w:t>
      </w:r>
      <w:r w:rsidR="002849D1" w:rsidRPr="002849D1">
        <w:rPr>
          <w:position w:val="6"/>
          <w:sz w:val="16"/>
          <w:szCs w:val="16"/>
        </w:rPr>
        <w:t>*</w:t>
      </w:r>
      <w:r w:rsidRPr="002849D1">
        <w:t>consideration that you have either provided, or are liable to provide, for the acquisition.</w:t>
      </w:r>
    </w:p>
    <w:p w:rsidR="00300522" w:rsidRPr="002849D1" w:rsidRDefault="00300522" w:rsidP="00300522">
      <w:pPr>
        <w:pStyle w:val="BoxStep"/>
      </w:pPr>
      <w:r w:rsidRPr="002849D1">
        <w:rPr>
          <w:iCs/>
        </w:rPr>
        <w:t>Step 4</w:t>
      </w:r>
      <w:r w:rsidRPr="002849D1">
        <w:t>.</w:t>
      </w:r>
      <w:r w:rsidRPr="002849D1">
        <w:tab/>
        <w:t>Add to the step 3 amount an amount equal to the amount or amounts, written off or overdue for 12 months or more, that you have paid.</w:t>
      </w:r>
    </w:p>
    <w:p w:rsidR="00300522" w:rsidRPr="002849D1" w:rsidRDefault="00300522" w:rsidP="00300522">
      <w:pPr>
        <w:pStyle w:val="BoxStep"/>
        <w:keepNext/>
        <w:keepLines/>
      </w:pPr>
      <w:r w:rsidRPr="002849D1">
        <w:rPr>
          <w:iCs/>
        </w:rPr>
        <w:lastRenderedPageBreak/>
        <w:t>Step 5</w:t>
      </w:r>
      <w:r w:rsidRPr="002849D1">
        <w:t>.</w:t>
      </w:r>
      <w:r w:rsidRPr="002849D1">
        <w:tab/>
        <w:t xml:space="preserve">Work out the amount of the input tax credit (if any), taking into account any previous </w:t>
      </w:r>
      <w:r w:rsidR="002849D1" w:rsidRPr="002849D1">
        <w:rPr>
          <w:position w:val="6"/>
          <w:sz w:val="16"/>
          <w:szCs w:val="16"/>
        </w:rPr>
        <w:t>*</w:t>
      </w:r>
      <w:r w:rsidRPr="002849D1">
        <w:t xml:space="preserve">adjustments for the acquisition (but not adjustments relating to bad debts or debts overdue), to which you would be entitled for the acquisition if the </w:t>
      </w:r>
      <w:r w:rsidR="002849D1" w:rsidRPr="002849D1">
        <w:rPr>
          <w:position w:val="6"/>
          <w:sz w:val="16"/>
          <w:szCs w:val="16"/>
        </w:rPr>
        <w:t>*</w:t>
      </w:r>
      <w:r w:rsidRPr="002849D1">
        <w:t xml:space="preserve">consideration for the acquisition were the step 4 amount. This amount of GST is the </w:t>
      </w:r>
      <w:r w:rsidRPr="002849D1">
        <w:rPr>
          <w:b/>
          <w:bCs/>
          <w:i/>
          <w:iCs/>
        </w:rPr>
        <w:t>adjusted credit amount</w:t>
      </w:r>
      <w:r w:rsidRPr="002849D1">
        <w:t>.</w:t>
      </w:r>
    </w:p>
    <w:p w:rsidR="00300522" w:rsidRPr="002849D1" w:rsidRDefault="00300522" w:rsidP="00300522">
      <w:pPr>
        <w:pStyle w:val="BoxStep"/>
        <w:keepNext/>
        <w:keepLines/>
      </w:pPr>
      <w:r w:rsidRPr="002849D1">
        <w:rPr>
          <w:iCs/>
        </w:rPr>
        <w:t>Step 6</w:t>
      </w:r>
      <w:r w:rsidRPr="002849D1">
        <w:t>.</w:t>
      </w:r>
      <w:r w:rsidRPr="002849D1">
        <w:tab/>
        <w:t>Subtract the previous credit amount from the adjusted credit amount.</w:t>
      </w:r>
    </w:p>
    <w:p w:rsidR="00300522" w:rsidRPr="002849D1" w:rsidRDefault="00300522" w:rsidP="00300522">
      <w:pPr>
        <w:pStyle w:val="ActHead5"/>
      </w:pPr>
      <w:bookmarkStart w:id="805" w:name="_Toc364851170"/>
      <w:r w:rsidRPr="002849D1">
        <w:rPr>
          <w:rStyle w:val="CharSectno"/>
        </w:rPr>
        <w:t>136</w:t>
      </w:r>
      <w:r w:rsidR="002849D1" w:rsidRPr="002849D1">
        <w:rPr>
          <w:rStyle w:val="CharSectno"/>
        </w:rPr>
        <w:noBreakHyphen/>
      </w:r>
      <w:r w:rsidRPr="002849D1">
        <w:rPr>
          <w:rStyle w:val="CharSectno"/>
        </w:rPr>
        <w:t>50</w:t>
      </w:r>
      <w:r w:rsidRPr="002849D1">
        <w:t xml:space="preserve">  Meanings of taxable at less than </w:t>
      </w:r>
      <w:r w:rsidRPr="002849D1">
        <w:rPr>
          <w:position w:val="6"/>
          <w:sz w:val="18"/>
          <w:szCs w:val="18"/>
        </w:rPr>
        <w:t>1</w:t>
      </w:r>
      <w:r w:rsidRPr="002849D1">
        <w:t>/</w:t>
      </w:r>
      <w:r w:rsidRPr="002849D1">
        <w:rPr>
          <w:sz w:val="18"/>
          <w:szCs w:val="18"/>
        </w:rPr>
        <w:t>11</w:t>
      </w:r>
      <w:r w:rsidRPr="002849D1">
        <w:t xml:space="preserve"> of the price and creditable at less than </w:t>
      </w:r>
      <w:r w:rsidRPr="002849D1">
        <w:rPr>
          <w:position w:val="6"/>
          <w:sz w:val="18"/>
          <w:szCs w:val="18"/>
        </w:rPr>
        <w:t>1</w:t>
      </w:r>
      <w:r w:rsidRPr="002849D1">
        <w:t>/</w:t>
      </w:r>
      <w:r w:rsidRPr="002849D1">
        <w:rPr>
          <w:sz w:val="18"/>
          <w:szCs w:val="18"/>
        </w:rPr>
        <w:t>11</w:t>
      </w:r>
      <w:r w:rsidRPr="002849D1">
        <w:t xml:space="preserve"> of the consideration</w:t>
      </w:r>
      <w:bookmarkEnd w:id="805"/>
    </w:p>
    <w:p w:rsidR="00300522" w:rsidRPr="002849D1" w:rsidRDefault="00300522" w:rsidP="00300522">
      <w:pPr>
        <w:pStyle w:val="subsection"/>
      </w:pPr>
      <w:r w:rsidRPr="002849D1">
        <w:tab/>
        <w:t>(1)</w:t>
      </w:r>
      <w:r w:rsidRPr="002849D1">
        <w:tab/>
        <w:t xml:space="preserve">A </w:t>
      </w:r>
      <w:r w:rsidR="002849D1" w:rsidRPr="002849D1">
        <w:rPr>
          <w:position w:val="6"/>
          <w:sz w:val="16"/>
          <w:szCs w:val="16"/>
        </w:rPr>
        <w:t>*</w:t>
      </w:r>
      <w:r w:rsidRPr="002849D1">
        <w:t xml:space="preserve">taxable supply is </w:t>
      </w:r>
      <w:r w:rsidRPr="002849D1">
        <w:rPr>
          <w:b/>
          <w:bCs/>
          <w:i/>
          <w:iCs/>
        </w:rPr>
        <w:t xml:space="preserve">taxable at less than </w:t>
      </w:r>
      <w:r w:rsidRPr="002849D1">
        <w:rPr>
          <w:b/>
          <w:bCs/>
          <w:i/>
          <w:iCs/>
          <w:position w:val="6"/>
          <w:sz w:val="16"/>
          <w:szCs w:val="16"/>
        </w:rPr>
        <w:t>1</w:t>
      </w:r>
      <w:r w:rsidRPr="002849D1">
        <w:rPr>
          <w:b/>
          <w:bCs/>
          <w:i/>
          <w:iCs/>
        </w:rPr>
        <w:t>/</w:t>
      </w:r>
      <w:r w:rsidRPr="002849D1">
        <w:rPr>
          <w:b/>
          <w:bCs/>
          <w:i/>
          <w:iCs/>
          <w:sz w:val="16"/>
          <w:szCs w:val="16"/>
        </w:rPr>
        <w:t>11</w:t>
      </w:r>
      <w:r w:rsidRPr="002849D1">
        <w:rPr>
          <w:b/>
          <w:bCs/>
          <w:i/>
          <w:iCs/>
        </w:rPr>
        <w:t xml:space="preserve"> of the price</w:t>
      </w:r>
      <w:r w:rsidRPr="002849D1">
        <w:t xml:space="preserve"> if the amount of GST payable on the supply is an amount that is less than </w:t>
      </w:r>
      <w:r w:rsidRPr="002849D1">
        <w:rPr>
          <w:position w:val="6"/>
          <w:sz w:val="16"/>
          <w:szCs w:val="16"/>
        </w:rPr>
        <w:t>1</w:t>
      </w:r>
      <w:r w:rsidRPr="002849D1">
        <w:t>/</w:t>
      </w:r>
      <w:r w:rsidRPr="002849D1">
        <w:rPr>
          <w:sz w:val="16"/>
          <w:szCs w:val="16"/>
        </w:rPr>
        <w:t>11</w:t>
      </w:r>
      <w:r w:rsidRPr="002849D1">
        <w:t xml:space="preserve"> of the </w:t>
      </w:r>
      <w:r w:rsidR="002849D1" w:rsidRPr="002849D1">
        <w:rPr>
          <w:position w:val="6"/>
          <w:sz w:val="16"/>
          <w:szCs w:val="16"/>
        </w:rPr>
        <w:t>*</w:t>
      </w:r>
      <w:r w:rsidRPr="002849D1">
        <w:t>price of the supply.</w:t>
      </w:r>
    </w:p>
    <w:p w:rsidR="00300522" w:rsidRPr="002849D1" w:rsidRDefault="00300522" w:rsidP="00300522">
      <w:pPr>
        <w:pStyle w:val="subsection"/>
      </w:pPr>
      <w:r w:rsidRPr="002849D1">
        <w:tab/>
        <w:t>(2)</w:t>
      </w:r>
      <w:r w:rsidRPr="002849D1">
        <w:tab/>
        <w:t xml:space="preserve">A </w:t>
      </w:r>
      <w:r w:rsidR="002849D1" w:rsidRPr="002849D1">
        <w:rPr>
          <w:position w:val="6"/>
          <w:sz w:val="16"/>
          <w:szCs w:val="16"/>
        </w:rPr>
        <w:t>*</w:t>
      </w:r>
      <w:r w:rsidRPr="002849D1">
        <w:t xml:space="preserve">creditable acquisition is </w:t>
      </w:r>
      <w:r w:rsidRPr="002849D1">
        <w:rPr>
          <w:b/>
          <w:bCs/>
          <w:i/>
          <w:iCs/>
        </w:rPr>
        <w:t xml:space="preserve">creditable at less than </w:t>
      </w:r>
      <w:r w:rsidRPr="002849D1">
        <w:rPr>
          <w:b/>
          <w:bCs/>
          <w:i/>
          <w:iCs/>
          <w:position w:val="6"/>
          <w:sz w:val="16"/>
          <w:szCs w:val="16"/>
        </w:rPr>
        <w:t>1</w:t>
      </w:r>
      <w:r w:rsidRPr="002849D1">
        <w:rPr>
          <w:b/>
          <w:bCs/>
          <w:i/>
          <w:iCs/>
        </w:rPr>
        <w:t>/</w:t>
      </w:r>
      <w:r w:rsidRPr="002849D1">
        <w:rPr>
          <w:b/>
          <w:bCs/>
          <w:i/>
          <w:iCs/>
          <w:sz w:val="16"/>
          <w:szCs w:val="16"/>
        </w:rPr>
        <w:t>11</w:t>
      </w:r>
      <w:r w:rsidRPr="002849D1">
        <w:rPr>
          <w:b/>
          <w:bCs/>
          <w:i/>
          <w:iCs/>
        </w:rPr>
        <w:t xml:space="preserve"> of the consideration</w:t>
      </w:r>
      <w:r w:rsidRPr="002849D1">
        <w:t xml:space="preserve"> if the </w:t>
      </w:r>
      <w:r w:rsidR="002849D1" w:rsidRPr="002849D1">
        <w:rPr>
          <w:position w:val="6"/>
          <w:sz w:val="16"/>
          <w:szCs w:val="16"/>
        </w:rPr>
        <w:t>*</w:t>
      </w:r>
      <w:r w:rsidRPr="002849D1">
        <w:t xml:space="preserve">taxable supply to which it relates is </w:t>
      </w:r>
      <w:r w:rsidR="002849D1" w:rsidRPr="002849D1">
        <w:rPr>
          <w:position w:val="6"/>
          <w:sz w:val="16"/>
          <w:szCs w:val="16"/>
        </w:rPr>
        <w:t>*</w:t>
      </w:r>
      <w:r w:rsidRPr="002849D1">
        <w:t xml:space="preserve">taxable at less than </w:t>
      </w:r>
      <w:r w:rsidRPr="002849D1">
        <w:rPr>
          <w:position w:val="6"/>
          <w:sz w:val="16"/>
          <w:szCs w:val="16"/>
        </w:rPr>
        <w:t>1</w:t>
      </w:r>
      <w:r w:rsidRPr="002849D1">
        <w:t>/</w:t>
      </w:r>
      <w:r w:rsidRPr="002849D1">
        <w:rPr>
          <w:sz w:val="16"/>
          <w:szCs w:val="16"/>
        </w:rPr>
        <w:t>11</w:t>
      </w:r>
      <w:r w:rsidRPr="002849D1">
        <w:t xml:space="preserve"> of the price.</w:t>
      </w:r>
    </w:p>
    <w:p w:rsidR="00300522" w:rsidRPr="002849D1" w:rsidRDefault="00300522" w:rsidP="00A36DB5">
      <w:pPr>
        <w:pStyle w:val="ActHead3"/>
        <w:pageBreakBefore/>
      </w:pPr>
      <w:bookmarkStart w:id="806" w:name="_Toc364851171"/>
      <w:r w:rsidRPr="002849D1">
        <w:rPr>
          <w:rStyle w:val="CharDivNo"/>
        </w:rPr>
        <w:lastRenderedPageBreak/>
        <w:t>Division</w:t>
      </w:r>
      <w:r w:rsidR="002849D1" w:rsidRPr="002849D1">
        <w:rPr>
          <w:rStyle w:val="CharDivNo"/>
        </w:rPr>
        <w:t> </w:t>
      </w:r>
      <w:r w:rsidRPr="002849D1">
        <w:rPr>
          <w:rStyle w:val="CharDivNo"/>
        </w:rPr>
        <w:t>137</w:t>
      </w:r>
      <w:r w:rsidRPr="002849D1">
        <w:t>—</w:t>
      </w:r>
      <w:r w:rsidRPr="002849D1">
        <w:rPr>
          <w:rStyle w:val="CharDivText"/>
        </w:rPr>
        <w:t>Stock on hand on becoming registered etc.</w:t>
      </w:r>
      <w:bookmarkEnd w:id="806"/>
    </w:p>
    <w:p w:rsidR="00300522" w:rsidRPr="002849D1" w:rsidRDefault="00300522" w:rsidP="00300522">
      <w:pPr>
        <w:pStyle w:val="ActHead5"/>
      </w:pPr>
      <w:bookmarkStart w:id="807" w:name="_Toc364851172"/>
      <w:r w:rsidRPr="002849D1">
        <w:rPr>
          <w:rStyle w:val="CharSectno"/>
        </w:rPr>
        <w:t>137</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807"/>
    </w:p>
    <w:p w:rsidR="00300522" w:rsidRPr="002849D1" w:rsidRDefault="00300522" w:rsidP="00300522">
      <w:pPr>
        <w:pStyle w:val="BoxText"/>
      </w:pPr>
      <w:r w:rsidRPr="002849D1">
        <w:t>If you become registered or required to be registered, you may have a decreasing adjustment for stock you have already acquired.</w:t>
      </w:r>
    </w:p>
    <w:p w:rsidR="00300522" w:rsidRPr="002849D1" w:rsidRDefault="00300522" w:rsidP="00300522">
      <w:pPr>
        <w:pStyle w:val="ActHead5"/>
      </w:pPr>
      <w:bookmarkStart w:id="808" w:name="_Toc364851173"/>
      <w:r w:rsidRPr="002849D1">
        <w:rPr>
          <w:rStyle w:val="CharSectno"/>
        </w:rPr>
        <w:t>137</w:t>
      </w:r>
      <w:r w:rsidR="002849D1" w:rsidRPr="002849D1">
        <w:rPr>
          <w:rStyle w:val="CharSectno"/>
        </w:rPr>
        <w:noBreakHyphen/>
      </w:r>
      <w:r w:rsidRPr="002849D1">
        <w:rPr>
          <w:rStyle w:val="CharSectno"/>
        </w:rPr>
        <w:t>5</w:t>
      </w:r>
      <w:r w:rsidRPr="002849D1">
        <w:t xml:space="preserve">  Adjustments for stock on hand on becoming registered etc.</w:t>
      </w:r>
      <w:bookmarkEnd w:id="808"/>
    </w:p>
    <w:p w:rsidR="00300522" w:rsidRPr="002849D1" w:rsidRDefault="00300522" w:rsidP="00300522">
      <w:pPr>
        <w:pStyle w:val="subsection"/>
      </w:pPr>
      <w:r w:rsidRPr="002849D1">
        <w:tab/>
        <w:t>(1)</w:t>
      </w:r>
      <w:r w:rsidRPr="002849D1">
        <w:tab/>
        <w:t xml:space="preserve">You have a </w:t>
      </w:r>
      <w:r w:rsidRPr="002849D1">
        <w:rPr>
          <w:b/>
          <w:i/>
        </w:rPr>
        <w:t>decreasing adjustment</w:t>
      </w:r>
      <w:r w:rsidRPr="002849D1">
        <w:t xml:space="preserve"> if:</w:t>
      </w:r>
    </w:p>
    <w:p w:rsidR="00300522" w:rsidRPr="002849D1" w:rsidRDefault="00300522" w:rsidP="00300522">
      <w:pPr>
        <w:pStyle w:val="paragraph"/>
      </w:pPr>
      <w:r w:rsidRPr="002849D1">
        <w:tab/>
        <w:t>(a)</w:t>
      </w:r>
      <w:r w:rsidRPr="002849D1">
        <w:tab/>
        <w:t xml:space="preserve">you become </w:t>
      </w:r>
      <w:r w:rsidR="002849D1" w:rsidRPr="002849D1">
        <w:rPr>
          <w:position w:val="6"/>
          <w:sz w:val="16"/>
          <w:szCs w:val="16"/>
        </w:rPr>
        <w:t>*</w:t>
      </w:r>
      <w:r w:rsidRPr="002849D1">
        <w:t xml:space="preserve">registered or </w:t>
      </w:r>
      <w:r w:rsidR="002849D1" w:rsidRPr="002849D1">
        <w:rPr>
          <w:position w:val="6"/>
          <w:sz w:val="16"/>
          <w:szCs w:val="16"/>
        </w:rPr>
        <w:t>*</w:t>
      </w:r>
      <w:r w:rsidRPr="002849D1">
        <w:t>required to be registered; and</w:t>
      </w:r>
    </w:p>
    <w:p w:rsidR="00300522" w:rsidRPr="002849D1" w:rsidRDefault="00300522" w:rsidP="00300522">
      <w:pPr>
        <w:pStyle w:val="paragraph"/>
      </w:pPr>
      <w:r w:rsidRPr="002849D1">
        <w:tab/>
        <w:t>(b)</w:t>
      </w:r>
      <w:r w:rsidRPr="002849D1">
        <w:tab/>
        <w:t xml:space="preserve">at that time, you hold stock for the purpose of sale or exchange, or for use as raw materials, in </w:t>
      </w:r>
      <w:r w:rsidR="002849D1" w:rsidRPr="002849D1">
        <w:rPr>
          <w:position w:val="6"/>
          <w:sz w:val="16"/>
          <w:szCs w:val="16"/>
        </w:rPr>
        <w:t>*</w:t>
      </w:r>
      <w:r w:rsidRPr="002849D1">
        <w:t xml:space="preserve">carrying on your </w:t>
      </w:r>
      <w:r w:rsidR="002849D1" w:rsidRPr="002849D1">
        <w:rPr>
          <w:position w:val="6"/>
          <w:sz w:val="16"/>
          <w:szCs w:val="16"/>
        </w:rPr>
        <w:t>*</w:t>
      </w:r>
      <w:r w:rsidRPr="002849D1">
        <w:t>enterprise; and</w:t>
      </w:r>
    </w:p>
    <w:p w:rsidR="00300522" w:rsidRPr="002849D1" w:rsidRDefault="00300522" w:rsidP="00300522">
      <w:pPr>
        <w:pStyle w:val="paragraph"/>
      </w:pPr>
      <w:r w:rsidRPr="002849D1">
        <w:tab/>
        <w:t>(c)</w:t>
      </w:r>
      <w:r w:rsidRPr="002849D1">
        <w:tab/>
        <w:t xml:space="preserve">you had acquired the stock solely or partly for a </w:t>
      </w:r>
      <w:r w:rsidR="002849D1" w:rsidRPr="002849D1">
        <w:rPr>
          <w:position w:val="6"/>
          <w:sz w:val="16"/>
          <w:szCs w:val="16"/>
        </w:rPr>
        <w:t>*</w:t>
      </w:r>
      <w:r w:rsidRPr="002849D1">
        <w:t>creditable purpose.</w:t>
      </w:r>
    </w:p>
    <w:p w:rsidR="00300522" w:rsidRPr="002849D1" w:rsidRDefault="00300522" w:rsidP="00300522">
      <w:pPr>
        <w:pStyle w:val="subsection"/>
      </w:pPr>
      <w:r w:rsidRPr="002849D1">
        <w:tab/>
        <w:t>(2)</w:t>
      </w:r>
      <w:r w:rsidRPr="002849D1">
        <w:tab/>
        <w:t>However, this section does not apply if:</w:t>
      </w:r>
    </w:p>
    <w:p w:rsidR="00300522" w:rsidRPr="002849D1" w:rsidRDefault="00300522" w:rsidP="00300522">
      <w:pPr>
        <w:pStyle w:val="paragraph"/>
      </w:pPr>
      <w:r w:rsidRPr="002849D1">
        <w:tab/>
        <w:t>(a)</w:t>
      </w:r>
      <w:r w:rsidRPr="002849D1">
        <w:tab/>
        <w:t>you were entitled to an input tax credit for the acquisition; and</w:t>
      </w:r>
    </w:p>
    <w:p w:rsidR="00300522" w:rsidRPr="002849D1" w:rsidRDefault="00300522" w:rsidP="00300522">
      <w:pPr>
        <w:pStyle w:val="paragraph"/>
      </w:pPr>
      <w:r w:rsidRPr="002849D1">
        <w:tab/>
        <w:t>(b)</w:t>
      </w:r>
      <w:r w:rsidRPr="002849D1">
        <w:tab/>
        <w:t xml:space="preserve">you have not had a </w:t>
      </w:r>
      <w:r w:rsidR="002849D1" w:rsidRPr="002849D1">
        <w:rPr>
          <w:position w:val="6"/>
          <w:sz w:val="16"/>
          <w:szCs w:val="16"/>
        </w:rPr>
        <w:t>*</w:t>
      </w:r>
      <w:r w:rsidRPr="002849D1">
        <w:t>increasing adjustment under Division</w:t>
      </w:r>
      <w:r w:rsidR="002849D1">
        <w:t> </w:t>
      </w:r>
      <w:r w:rsidRPr="002849D1">
        <w:t>138 (cessation of registration) relating solely or partly to the stock.</w:t>
      </w:r>
    </w:p>
    <w:p w:rsidR="00300522" w:rsidRPr="002849D1" w:rsidRDefault="00300522" w:rsidP="00300522">
      <w:pPr>
        <w:pStyle w:val="subsection"/>
      </w:pPr>
      <w:r w:rsidRPr="002849D1">
        <w:tab/>
        <w:t>(3)</w:t>
      </w:r>
      <w:r w:rsidRPr="002849D1">
        <w:tab/>
        <w:t xml:space="preserve">The amount of the decreasing adjustment is an amount equal to what would have been the </w:t>
      </w:r>
      <w:r w:rsidR="002849D1" w:rsidRPr="002849D1">
        <w:rPr>
          <w:position w:val="6"/>
          <w:sz w:val="16"/>
          <w:szCs w:val="16"/>
        </w:rPr>
        <w:t>*</w:t>
      </w:r>
      <w:r w:rsidRPr="002849D1">
        <w:t xml:space="preserve">previously attributed input tax credit amount for the acquisition if you had been </w:t>
      </w:r>
      <w:r w:rsidR="002849D1" w:rsidRPr="002849D1">
        <w:rPr>
          <w:position w:val="6"/>
          <w:sz w:val="16"/>
          <w:szCs w:val="16"/>
        </w:rPr>
        <w:t>*</w:t>
      </w:r>
      <w:r w:rsidRPr="002849D1">
        <w:t>registered at the time of the acquisition.</w:t>
      </w:r>
    </w:p>
    <w:p w:rsidR="00300522" w:rsidRPr="002849D1" w:rsidRDefault="00300522" w:rsidP="00A36DB5">
      <w:pPr>
        <w:pStyle w:val="ActHead3"/>
        <w:pageBreakBefore/>
      </w:pPr>
      <w:bookmarkStart w:id="809" w:name="_Toc364851174"/>
      <w:r w:rsidRPr="002849D1">
        <w:rPr>
          <w:rStyle w:val="CharDivNo"/>
        </w:rPr>
        <w:lastRenderedPageBreak/>
        <w:t>Division</w:t>
      </w:r>
      <w:r w:rsidR="002849D1" w:rsidRPr="002849D1">
        <w:rPr>
          <w:rStyle w:val="CharDivNo"/>
        </w:rPr>
        <w:t> </w:t>
      </w:r>
      <w:r w:rsidRPr="002849D1">
        <w:rPr>
          <w:rStyle w:val="CharDivNo"/>
        </w:rPr>
        <w:t>138</w:t>
      </w:r>
      <w:r w:rsidRPr="002849D1">
        <w:t>—</w:t>
      </w:r>
      <w:r w:rsidRPr="002849D1">
        <w:rPr>
          <w:rStyle w:val="CharDivText"/>
        </w:rPr>
        <w:t>Cessation of registration</w:t>
      </w:r>
      <w:bookmarkEnd w:id="809"/>
    </w:p>
    <w:p w:rsidR="00300522" w:rsidRPr="002849D1" w:rsidRDefault="00300522" w:rsidP="00300522">
      <w:pPr>
        <w:pStyle w:val="ActHead5"/>
      </w:pPr>
      <w:bookmarkStart w:id="810" w:name="_Toc364851175"/>
      <w:r w:rsidRPr="002849D1">
        <w:rPr>
          <w:rStyle w:val="CharSectno"/>
        </w:rPr>
        <w:t>138</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810"/>
    </w:p>
    <w:p w:rsidR="00300522" w:rsidRPr="002849D1" w:rsidRDefault="00300522" w:rsidP="00300522">
      <w:pPr>
        <w:pStyle w:val="BoxText"/>
      </w:pPr>
      <w:r w:rsidRPr="002849D1">
        <w:t xml:space="preserve">An entity whose registration has been cancelled may still have acquisitions and importations for which entitlements to input tax credits have arisen. This </w:t>
      </w:r>
      <w:r w:rsidR="00A53099" w:rsidRPr="002849D1">
        <w:t>Division</w:t>
      </w:r>
      <w:r w:rsidR="00A36DB5" w:rsidRPr="002849D1">
        <w:t xml:space="preserve"> </w:t>
      </w:r>
      <w:r w:rsidRPr="002849D1">
        <w:t>provides for an increasing adjustment to cancel those input tax credits.</w:t>
      </w:r>
    </w:p>
    <w:p w:rsidR="00300522" w:rsidRPr="002849D1" w:rsidRDefault="00300522" w:rsidP="00300522">
      <w:pPr>
        <w:pStyle w:val="ActHead5"/>
      </w:pPr>
      <w:bookmarkStart w:id="811" w:name="_Toc364851176"/>
      <w:r w:rsidRPr="002849D1">
        <w:rPr>
          <w:rStyle w:val="CharSectno"/>
        </w:rPr>
        <w:t>138</w:t>
      </w:r>
      <w:r w:rsidR="002849D1" w:rsidRPr="002849D1">
        <w:rPr>
          <w:rStyle w:val="CharSectno"/>
        </w:rPr>
        <w:noBreakHyphen/>
      </w:r>
      <w:r w:rsidRPr="002849D1">
        <w:rPr>
          <w:rStyle w:val="CharSectno"/>
        </w:rPr>
        <w:t>5</w:t>
      </w:r>
      <w:r w:rsidRPr="002849D1">
        <w:t xml:space="preserve">  Adjustments for cessation of registration</w:t>
      </w:r>
      <w:bookmarkEnd w:id="811"/>
    </w:p>
    <w:p w:rsidR="00300522" w:rsidRPr="002849D1" w:rsidRDefault="00300522" w:rsidP="00300522">
      <w:pPr>
        <w:pStyle w:val="subsection"/>
      </w:pPr>
      <w:r w:rsidRPr="002849D1">
        <w:tab/>
        <w:t>(1)</w:t>
      </w:r>
      <w:r w:rsidRPr="002849D1">
        <w:tab/>
        <w:t xml:space="preserve">You have an </w:t>
      </w:r>
      <w:r w:rsidRPr="002849D1">
        <w:rPr>
          <w:b/>
          <w:bCs/>
          <w:i/>
          <w:iCs/>
        </w:rPr>
        <w:t>increasing adjustment</w:t>
      </w:r>
      <w:r w:rsidRPr="002849D1">
        <w:t xml:space="preserve"> if:</w:t>
      </w:r>
    </w:p>
    <w:p w:rsidR="00300522" w:rsidRPr="002849D1" w:rsidRDefault="00300522" w:rsidP="00300522">
      <w:pPr>
        <w:pStyle w:val="paragraph"/>
      </w:pPr>
      <w:r w:rsidRPr="002849D1">
        <w:tab/>
        <w:t>(a)</w:t>
      </w:r>
      <w:r w:rsidRPr="002849D1">
        <w:tab/>
        <w:t xml:space="preserve">your </w:t>
      </w:r>
      <w:r w:rsidR="002849D1" w:rsidRPr="002849D1">
        <w:rPr>
          <w:position w:val="6"/>
          <w:sz w:val="16"/>
          <w:szCs w:val="16"/>
        </w:rPr>
        <w:t>*</w:t>
      </w:r>
      <w:r w:rsidRPr="002849D1">
        <w:t>registration is cancelled; and</w:t>
      </w:r>
    </w:p>
    <w:p w:rsidR="00300522" w:rsidRPr="002849D1" w:rsidRDefault="00300522" w:rsidP="00300522">
      <w:pPr>
        <w:pStyle w:val="paragraph"/>
      </w:pPr>
      <w:r w:rsidRPr="002849D1">
        <w:tab/>
        <w:t>(b)</w:t>
      </w:r>
      <w:r w:rsidRPr="002849D1">
        <w:tab/>
        <w:t>immediately before the cancellation takes effect, your assets include anything in respect of which you were, or are, entitled to an input tax credit.</w:t>
      </w:r>
    </w:p>
    <w:p w:rsidR="00300522" w:rsidRPr="002849D1" w:rsidRDefault="00300522" w:rsidP="00300522">
      <w:pPr>
        <w:pStyle w:val="notetext"/>
      </w:pPr>
      <w:r w:rsidRPr="002849D1">
        <w:t>Note:</w:t>
      </w:r>
      <w:r w:rsidRPr="002849D1">
        <w:tab/>
        <w:t>Increasing adjustments increase your net amounts.</w:t>
      </w:r>
    </w:p>
    <w:p w:rsidR="00300522" w:rsidRPr="002849D1" w:rsidRDefault="00300522" w:rsidP="00300522">
      <w:pPr>
        <w:pStyle w:val="subsection"/>
      </w:pPr>
      <w:r w:rsidRPr="002849D1">
        <w:tab/>
        <w:t>(2)</w:t>
      </w:r>
      <w:r w:rsidRPr="002849D1">
        <w:tab/>
        <w:t xml:space="preserve">The amount of the adjustment, for each thing referred to in </w:t>
      </w:r>
      <w:r w:rsidR="002849D1">
        <w:t>paragraph (</w:t>
      </w:r>
      <w:r w:rsidRPr="002849D1">
        <w:t>1)(b), is as follows:</w:t>
      </w:r>
    </w:p>
    <w:p w:rsidR="00300522" w:rsidRPr="002849D1" w:rsidRDefault="00143843" w:rsidP="00A53099">
      <w:pPr>
        <w:pStyle w:val="Formula"/>
        <w:spacing w:before="120" w:after="120"/>
      </w:pPr>
      <w:r w:rsidRPr="002849D1">
        <w:rPr>
          <w:noProof/>
        </w:rPr>
        <w:drawing>
          <wp:inline distT="0" distB="0" distL="0" distR="0" wp14:anchorId="51EBF63F" wp14:editId="6452AFD8">
            <wp:extent cx="3009900" cy="476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i/>
        </w:rPr>
        <w:t>applicable value</w:t>
      </w:r>
      <w:r w:rsidRPr="002849D1">
        <w:t xml:space="preserve"> is:</w:t>
      </w:r>
    </w:p>
    <w:p w:rsidR="00300522" w:rsidRPr="002849D1" w:rsidRDefault="00300522" w:rsidP="00300522">
      <w:pPr>
        <w:pStyle w:val="paragraph"/>
      </w:pPr>
      <w:r w:rsidRPr="002849D1">
        <w:tab/>
        <w:t>(a)</w:t>
      </w:r>
      <w:r w:rsidRPr="002849D1">
        <w:tab/>
        <w:t xml:space="preserve">the </w:t>
      </w:r>
      <w:r w:rsidR="002849D1" w:rsidRPr="002849D1">
        <w:rPr>
          <w:position w:val="6"/>
          <w:sz w:val="16"/>
          <w:szCs w:val="16"/>
        </w:rPr>
        <w:t>*</w:t>
      </w:r>
      <w:r w:rsidRPr="002849D1">
        <w:t>GST inclusive market value of the thing immediately before the cancellation takes effect; or</w:t>
      </w:r>
    </w:p>
    <w:p w:rsidR="00300522" w:rsidRPr="002849D1" w:rsidRDefault="00300522" w:rsidP="00300522">
      <w:pPr>
        <w:pStyle w:val="paragraph"/>
      </w:pPr>
      <w:r w:rsidRPr="002849D1">
        <w:tab/>
        <w:t>(b)</w:t>
      </w:r>
      <w:r w:rsidRPr="002849D1">
        <w:tab/>
        <w:t xml:space="preserve">if you were, or are, entitled to an input tax credit for acquiring the thing—the amount of the </w:t>
      </w:r>
      <w:r w:rsidR="002849D1" w:rsidRPr="002849D1">
        <w:rPr>
          <w:position w:val="6"/>
          <w:sz w:val="16"/>
          <w:szCs w:val="16"/>
        </w:rPr>
        <w:t>*</w:t>
      </w:r>
      <w:r w:rsidRPr="002849D1">
        <w:t>consideration that you provided, or were liable to provide, for your acquisition of the thing, but only if the amount is less than that value; or</w:t>
      </w:r>
    </w:p>
    <w:p w:rsidR="00300522" w:rsidRPr="002849D1" w:rsidRDefault="00300522" w:rsidP="00300522">
      <w:pPr>
        <w:pStyle w:val="paragraph"/>
      </w:pPr>
      <w:r w:rsidRPr="002849D1">
        <w:tab/>
        <w:t>(c)</w:t>
      </w:r>
      <w:r w:rsidRPr="002849D1">
        <w:tab/>
        <w:t xml:space="preserve">if you were, or are, entitled to an input tax credit for importing the thing—the cost to you of acquiring or producing the thing (plus the </w:t>
      </w:r>
      <w:r w:rsidR="002849D1" w:rsidRPr="002849D1">
        <w:rPr>
          <w:position w:val="6"/>
          <w:sz w:val="16"/>
        </w:rPr>
        <w:t>*</w:t>
      </w:r>
      <w:r w:rsidR="008C315E" w:rsidRPr="002849D1">
        <w:t>assessed GST</w:t>
      </w:r>
      <w:r w:rsidRPr="002849D1">
        <w:t xml:space="preserve"> paid on its importation), but only if the amount is less than that value.</w:t>
      </w:r>
    </w:p>
    <w:p w:rsidR="00300522" w:rsidRPr="002849D1" w:rsidRDefault="00300522" w:rsidP="00300522">
      <w:pPr>
        <w:pStyle w:val="subsection"/>
      </w:pPr>
      <w:r w:rsidRPr="002849D1">
        <w:lastRenderedPageBreak/>
        <w:tab/>
        <w:t>(3)</w:t>
      </w:r>
      <w:r w:rsidRPr="002849D1">
        <w:tab/>
        <w:t xml:space="preserve">However, an </w:t>
      </w:r>
      <w:r w:rsidR="002849D1" w:rsidRPr="002849D1">
        <w:rPr>
          <w:position w:val="6"/>
          <w:sz w:val="16"/>
          <w:szCs w:val="16"/>
        </w:rPr>
        <w:t>*</w:t>
      </w:r>
      <w:r w:rsidRPr="002849D1">
        <w:t>adjustment does not arise under this section in respect of an asset if:</w:t>
      </w:r>
    </w:p>
    <w:p w:rsidR="00300522" w:rsidRPr="002849D1" w:rsidRDefault="00300522" w:rsidP="00300522">
      <w:pPr>
        <w:pStyle w:val="paragraph"/>
      </w:pPr>
      <w:r w:rsidRPr="002849D1">
        <w:tab/>
        <w:t>(a)</w:t>
      </w:r>
      <w:r w:rsidRPr="002849D1">
        <w:tab/>
        <w:t xml:space="preserve">there were one or more </w:t>
      </w:r>
      <w:r w:rsidR="002849D1" w:rsidRPr="002849D1">
        <w:rPr>
          <w:position w:val="6"/>
          <w:sz w:val="16"/>
          <w:szCs w:val="16"/>
        </w:rPr>
        <w:t>*</w:t>
      </w:r>
      <w:r w:rsidRPr="002849D1">
        <w:t>adjustment periods for your acquisition or importation of the asset; and</w:t>
      </w:r>
    </w:p>
    <w:p w:rsidR="00300522" w:rsidRPr="002849D1" w:rsidRDefault="00300522" w:rsidP="00300522">
      <w:pPr>
        <w:pStyle w:val="paragraph"/>
      </w:pPr>
      <w:r w:rsidRPr="002849D1">
        <w:tab/>
        <w:t>(b)</w:t>
      </w:r>
      <w:r w:rsidRPr="002849D1">
        <w:tab/>
        <w:t xml:space="preserve">the last of those adjustment periods has ended before the cancellation of your </w:t>
      </w:r>
      <w:r w:rsidR="002849D1" w:rsidRPr="002849D1">
        <w:rPr>
          <w:position w:val="6"/>
          <w:sz w:val="16"/>
          <w:szCs w:val="16"/>
        </w:rPr>
        <w:t>*</w:t>
      </w:r>
      <w:r w:rsidRPr="002849D1">
        <w:t>registration takes effect.</w:t>
      </w:r>
    </w:p>
    <w:p w:rsidR="00300522" w:rsidRPr="002849D1" w:rsidRDefault="00300522" w:rsidP="00300522">
      <w:pPr>
        <w:pStyle w:val="ActHead5"/>
      </w:pPr>
      <w:bookmarkStart w:id="812" w:name="_Toc364851177"/>
      <w:r w:rsidRPr="002849D1">
        <w:rPr>
          <w:rStyle w:val="CharSectno"/>
        </w:rPr>
        <w:t>138</w:t>
      </w:r>
      <w:r w:rsidR="002849D1" w:rsidRPr="002849D1">
        <w:rPr>
          <w:rStyle w:val="CharSectno"/>
        </w:rPr>
        <w:noBreakHyphen/>
      </w:r>
      <w:r w:rsidRPr="002849D1">
        <w:rPr>
          <w:rStyle w:val="CharSectno"/>
        </w:rPr>
        <w:t>10</w:t>
      </w:r>
      <w:r w:rsidRPr="002849D1">
        <w:t xml:space="preserve">  Attributing adjustments for cessation of registration</w:t>
      </w:r>
      <w:bookmarkEnd w:id="812"/>
    </w:p>
    <w:p w:rsidR="00300522" w:rsidRPr="002849D1" w:rsidRDefault="00300522" w:rsidP="00300522">
      <w:pPr>
        <w:pStyle w:val="subsection"/>
      </w:pPr>
      <w:r w:rsidRPr="002849D1">
        <w:tab/>
        <w:t>(1)</w:t>
      </w:r>
      <w:r w:rsidRPr="002849D1">
        <w:tab/>
        <w:t xml:space="preserve">An </w:t>
      </w:r>
      <w:r w:rsidR="002849D1" w:rsidRPr="002849D1">
        <w:rPr>
          <w:position w:val="6"/>
          <w:sz w:val="16"/>
          <w:szCs w:val="16"/>
        </w:rPr>
        <w:t>*</w:t>
      </w:r>
      <w:r w:rsidRPr="002849D1">
        <w:t xml:space="preserve">adjustment that you have under this </w:t>
      </w:r>
      <w:r w:rsidR="00A53099" w:rsidRPr="002849D1">
        <w:t>Division</w:t>
      </w:r>
      <w:r w:rsidR="00A36DB5" w:rsidRPr="002849D1">
        <w:t xml:space="preserve"> </w:t>
      </w:r>
      <w:r w:rsidRPr="002849D1">
        <w:t>is attributable to:</w:t>
      </w:r>
    </w:p>
    <w:p w:rsidR="0055095C" w:rsidRPr="002849D1" w:rsidRDefault="0055095C" w:rsidP="0055095C">
      <w:pPr>
        <w:pStyle w:val="paragraph"/>
      </w:pPr>
      <w:r w:rsidRPr="002849D1">
        <w:tab/>
        <w:t>(aa)</w:t>
      </w:r>
      <w:r w:rsidRPr="002849D1">
        <w:tab/>
        <w:t xml:space="preserve">if you are an </w:t>
      </w:r>
      <w:r w:rsidR="002849D1" w:rsidRPr="002849D1">
        <w:rPr>
          <w:position w:val="6"/>
          <w:sz w:val="16"/>
        </w:rPr>
        <w:t>*</w:t>
      </w:r>
      <w:r w:rsidRPr="002849D1">
        <w:t>incapacitated entity—your tax period under section</w:t>
      </w:r>
      <w:r w:rsidR="002849D1">
        <w:t> </w:t>
      </w:r>
      <w:r w:rsidRPr="002849D1">
        <w:t>27</w:t>
      </w:r>
      <w:r w:rsidR="002849D1">
        <w:noBreakHyphen/>
      </w:r>
      <w:r w:rsidRPr="002849D1">
        <w:t>39; or</w:t>
      </w:r>
    </w:p>
    <w:p w:rsidR="00300522" w:rsidRPr="002849D1" w:rsidRDefault="00300522" w:rsidP="00300522">
      <w:pPr>
        <w:pStyle w:val="paragraph"/>
      </w:pPr>
      <w:r w:rsidRPr="002849D1">
        <w:tab/>
        <w:t>(a)</w:t>
      </w:r>
      <w:r w:rsidRPr="002849D1">
        <w:tab/>
        <w:t>your concluding tax period under section</w:t>
      </w:r>
      <w:r w:rsidR="002849D1">
        <w:t> </w:t>
      </w:r>
      <w:r w:rsidRPr="002849D1">
        <w:t>27</w:t>
      </w:r>
      <w:r w:rsidR="002849D1">
        <w:noBreakHyphen/>
      </w:r>
      <w:r w:rsidRPr="002849D1">
        <w:t>40; or</w:t>
      </w:r>
    </w:p>
    <w:p w:rsidR="00300522" w:rsidRPr="002849D1" w:rsidRDefault="00300522" w:rsidP="00300522">
      <w:pPr>
        <w:pStyle w:val="paragraph"/>
      </w:pPr>
      <w:r w:rsidRPr="002849D1">
        <w:tab/>
        <w:t>(b)</w:t>
      </w:r>
      <w:r w:rsidRPr="002849D1">
        <w:tab/>
        <w:t>if, because of subsection</w:t>
      </w:r>
      <w:r w:rsidR="002849D1">
        <w:t> </w:t>
      </w:r>
      <w:r w:rsidRPr="002849D1">
        <w:t>151</w:t>
      </w:r>
      <w:r w:rsidR="002849D1">
        <w:noBreakHyphen/>
      </w:r>
      <w:r w:rsidRPr="002849D1">
        <w:t>55(1) or 162</w:t>
      </w:r>
      <w:r w:rsidR="002849D1">
        <w:noBreakHyphen/>
      </w:r>
      <w:r w:rsidRPr="002849D1">
        <w:t>85(1), you do not have a concluding tax period under section</w:t>
      </w:r>
      <w:r w:rsidR="002849D1">
        <w:t> </w:t>
      </w:r>
      <w:r w:rsidRPr="002849D1">
        <w:t>27</w:t>
      </w:r>
      <w:r w:rsidR="002849D1">
        <w:noBreakHyphen/>
      </w:r>
      <w:r w:rsidRPr="002849D1">
        <w:t>40—the tax period to which that subsection applies.</w:t>
      </w:r>
    </w:p>
    <w:p w:rsidR="00300522" w:rsidRPr="002849D1" w:rsidRDefault="00300522" w:rsidP="00300522">
      <w:pPr>
        <w:pStyle w:val="subsection"/>
      </w:pPr>
      <w:r w:rsidRPr="002849D1">
        <w:tab/>
        <w:t>(2)</w:t>
      </w:r>
      <w:r w:rsidRPr="002849D1">
        <w:tab/>
        <w:t>This section has effect despite section</w:t>
      </w:r>
      <w:r w:rsidR="002849D1">
        <w:t> </w:t>
      </w:r>
      <w:r w:rsidRPr="002849D1">
        <w:t>29</w:t>
      </w:r>
      <w:r w:rsidR="002849D1">
        <w:noBreakHyphen/>
      </w:r>
      <w:r w:rsidRPr="002849D1">
        <w:t>20 (which is about attributing your adjustments).</w:t>
      </w:r>
    </w:p>
    <w:p w:rsidR="00300522" w:rsidRPr="002849D1" w:rsidRDefault="00300522" w:rsidP="00300522">
      <w:pPr>
        <w:pStyle w:val="ActHead5"/>
      </w:pPr>
      <w:bookmarkStart w:id="813" w:name="_Toc364851178"/>
      <w:r w:rsidRPr="002849D1">
        <w:rPr>
          <w:rStyle w:val="CharSectno"/>
        </w:rPr>
        <w:t>138</w:t>
      </w:r>
      <w:r w:rsidR="002849D1" w:rsidRPr="002849D1">
        <w:rPr>
          <w:rStyle w:val="CharSectno"/>
        </w:rPr>
        <w:noBreakHyphen/>
      </w:r>
      <w:r w:rsidRPr="002849D1">
        <w:rPr>
          <w:rStyle w:val="CharSectno"/>
        </w:rPr>
        <w:t>15</w:t>
      </w:r>
      <w:r w:rsidRPr="002849D1">
        <w:t xml:space="preserve">  Ceasing to be registered—amounts not previously attributed</w:t>
      </w:r>
      <w:bookmarkEnd w:id="813"/>
    </w:p>
    <w:p w:rsidR="00300522" w:rsidRPr="002849D1" w:rsidRDefault="00300522" w:rsidP="00300522">
      <w:pPr>
        <w:pStyle w:val="subsection"/>
      </w:pPr>
      <w:r w:rsidRPr="002849D1">
        <w:tab/>
        <w:t>(1)</w:t>
      </w:r>
      <w:r w:rsidRPr="002849D1">
        <w:tab/>
        <w:t xml:space="preserve">The GST payable by you on a </w:t>
      </w:r>
      <w:r w:rsidR="002849D1" w:rsidRPr="002849D1">
        <w:rPr>
          <w:position w:val="6"/>
          <w:sz w:val="16"/>
          <w:szCs w:val="16"/>
        </w:rPr>
        <w:t>*</w:t>
      </w:r>
      <w:r w:rsidRPr="002849D1">
        <w:t xml:space="preserve">taxable supply, the input tax credit to which you are entitled for a </w:t>
      </w:r>
      <w:r w:rsidR="002849D1" w:rsidRPr="002849D1">
        <w:rPr>
          <w:position w:val="6"/>
          <w:sz w:val="16"/>
          <w:szCs w:val="16"/>
        </w:rPr>
        <w:t>*</w:t>
      </w:r>
      <w:r w:rsidRPr="002849D1">
        <w:t xml:space="preserve">creditable acquisition, or an </w:t>
      </w:r>
      <w:r w:rsidR="002849D1" w:rsidRPr="002849D1">
        <w:rPr>
          <w:position w:val="6"/>
          <w:sz w:val="16"/>
          <w:szCs w:val="16"/>
        </w:rPr>
        <w:t>*</w:t>
      </w:r>
      <w:r w:rsidRPr="002849D1">
        <w:t>adjustment that you have, is attributable to a particular tax period, and no other, if:</w:t>
      </w:r>
    </w:p>
    <w:p w:rsidR="00300522" w:rsidRPr="002849D1" w:rsidRDefault="00300522" w:rsidP="00300522">
      <w:pPr>
        <w:pStyle w:val="paragraph"/>
      </w:pPr>
      <w:r w:rsidRPr="002849D1">
        <w:tab/>
        <w:t>(a)</w:t>
      </w:r>
      <w:r w:rsidRPr="002849D1">
        <w:tab/>
        <w:t xml:space="preserve">during the tax period, your </w:t>
      </w:r>
      <w:r w:rsidR="002849D1" w:rsidRPr="002849D1">
        <w:rPr>
          <w:position w:val="6"/>
          <w:sz w:val="16"/>
          <w:szCs w:val="16"/>
        </w:rPr>
        <w:t>*</w:t>
      </w:r>
      <w:r w:rsidRPr="002849D1">
        <w:t>registration is cancelled; and</w:t>
      </w:r>
    </w:p>
    <w:p w:rsidR="00300522" w:rsidRPr="002849D1" w:rsidRDefault="00300522" w:rsidP="00300522">
      <w:pPr>
        <w:pStyle w:val="paragraph"/>
      </w:pPr>
      <w:r w:rsidRPr="002849D1">
        <w:tab/>
        <w:t>(b)</w:t>
      </w:r>
      <w:r w:rsidRPr="002849D1">
        <w:tab/>
        <w:t xml:space="preserve">immediately before the cancellation, you were </w:t>
      </w:r>
      <w:r w:rsidR="002849D1" w:rsidRPr="002849D1">
        <w:rPr>
          <w:position w:val="6"/>
          <w:sz w:val="16"/>
          <w:szCs w:val="16"/>
        </w:rPr>
        <w:t>*</w:t>
      </w:r>
      <w:r w:rsidRPr="002849D1">
        <w:t>accounting on a cash basis; and</w:t>
      </w:r>
    </w:p>
    <w:p w:rsidR="00300522" w:rsidRPr="002849D1" w:rsidRDefault="00300522" w:rsidP="00300522">
      <w:pPr>
        <w:pStyle w:val="paragraph"/>
      </w:pPr>
      <w:r w:rsidRPr="002849D1">
        <w:tab/>
        <w:t>(c)</w:t>
      </w:r>
      <w:r w:rsidRPr="002849D1">
        <w:tab/>
        <w:t>the GST on the supply, the input tax credit on the acquisition, or the adjustment, was not attributable, to any extent, to a previous tax period during which you accounted on a cash basis; and</w:t>
      </w:r>
    </w:p>
    <w:p w:rsidR="00300522" w:rsidRPr="002849D1" w:rsidRDefault="00300522" w:rsidP="00300522">
      <w:pPr>
        <w:pStyle w:val="paragraph"/>
      </w:pPr>
      <w:r w:rsidRPr="002849D1">
        <w:tab/>
        <w:t>(d)</w:t>
      </w:r>
      <w:r w:rsidRPr="002849D1">
        <w:tab/>
        <w:t>it would have been attributable to that previous tax period had you not accounted on a cash basis during that period.</w:t>
      </w:r>
    </w:p>
    <w:p w:rsidR="00300522" w:rsidRPr="002849D1" w:rsidRDefault="00300522" w:rsidP="00300522">
      <w:pPr>
        <w:pStyle w:val="TLPnoteright"/>
      </w:pPr>
      <w:r w:rsidRPr="002849D1">
        <w:t>For accounting on a cash basis, see Subdivision</w:t>
      </w:r>
      <w:r w:rsidR="002849D1">
        <w:t> </w:t>
      </w:r>
      <w:r w:rsidRPr="002849D1">
        <w:t>29</w:t>
      </w:r>
      <w:r w:rsidR="002849D1">
        <w:noBreakHyphen/>
      </w:r>
      <w:r w:rsidRPr="002849D1">
        <w:t>B.</w:t>
      </w:r>
    </w:p>
    <w:p w:rsidR="00300522" w:rsidRPr="002849D1" w:rsidRDefault="00300522" w:rsidP="00266102">
      <w:pPr>
        <w:pStyle w:val="subsection"/>
        <w:keepNext/>
        <w:keepLines/>
      </w:pPr>
      <w:r w:rsidRPr="002849D1">
        <w:lastRenderedPageBreak/>
        <w:tab/>
        <w:t>(2)</w:t>
      </w:r>
      <w:r w:rsidRPr="002849D1">
        <w:tab/>
        <w:t>This section has effect despite sections</w:t>
      </w:r>
      <w:r w:rsidR="002849D1">
        <w:t> </w:t>
      </w:r>
      <w:r w:rsidRPr="002849D1">
        <w:t>29</w:t>
      </w:r>
      <w:r w:rsidR="002849D1">
        <w:noBreakHyphen/>
      </w:r>
      <w:r w:rsidRPr="002849D1">
        <w:t>5, 29</w:t>
      </w:r>
      <w:r w:rsidR="002849D1">
        <w:noBreakHyphen/>
      </w:r>
      <w:r w:rsidRPr="002849D1">
        <w:t>10 and 29</w:t>
      </w:r>
      <w:r w:rsidR="002849D1">
        <w:noBreakHyphen/>
      </w:r>
      <w:r w:rsidRPr="002849D1">
        <w:t>20 (which are about attributing GST on supplies, input tax credits on acquisitions, and adjustments) and any other provisions of this Chapter.</w:t>
      </w:r>
    </w:p>
    <w:p w:rsidR="00300522" w:rsidRPr="002849D1" w:rsidRDefault="00300522" w:rsidP="00300522">
      <w:pPr>
        <w:pStyle w:val="ActHead5"/>
      </w:pPr>
      <w:bookmarkStart w:id="814" w:name="_Toc364851179"/>
      <w:r w:rsidRPr="002849D1">
        <w:rPr>
          <w:rStyle w:val="CharSectno"/>
        </w:rPr>
        <w:t>138</w:t>
      </w:r>
      <w:r w:rsidR="002849D1" w:rsidRPr="002849D1">
        <w:rPr>
          <w:rStyle w:val="CharSectno"/>
        </w:rPr>
        <w:noBreakHyphen/>
      </w:r>
      <w:r w:rsidRPr="002849D1">
        <w:rPr>
          <w:rStyle w:val="CharSectno"/>
        </w:rPr>
        <w:t>17</w:t>
      </w:r>
      <w:r w:rsidRPr="002849D1">
        <w:t xml:space="preserve">  Situations to which this </w:t>
      </w:r>
      <w:r w:rsidR="00A53099" w:rsidRPr="002849D1">
        <w:t>Division</w:t>
      </w:r>
      <w:r w:rsidR="00A36DB5" w:rsidRPr="002849D1">
        <w:t xml:space="preserve"> </w:t>
      </w:r>
      <w:r w:rsidRPr="002849D1">
        <w:t>does not apply</w:t>
      </w:r>
      <w:bookmarkEnd w:id="814"/>
    </w:p>
    <w:p w:rsidR="00300522" w:rsidRPr="002849D1" w:rsidRDefault="00300522" w:rsidP="00300522">
      <w:pPr>
        <w:pStyle w:val="subsection"/>
      </w:pPr>
      <w:r w:rsidRPr="002849D1">
        <w:tab/>
        <w:t>(1)</w:t>
      </w:r>
      <w:r w:rsidRPr="002849D1">
        <w:tab/>
        <w:t xml:space="preserve">This </w:t>
      </w:r>
      <w:r w:rsidR="00A53099" w:rsidRPr="002849D1">
        <w:t>Division</w:t>
      </w:r>
      <w:r w:rsidR="00A36DB5" w:rsidRPr="002849D1">
        <w:t xml:space="preserve"> </w:t>
      </w:r>
      <w:r w:rsidRPr="002849D1">
        <w:t xml:space="preserve">does not apply to anything included in the assets of an entity whose </w:t>
      </w:r>
      <w:r w:rsidR="002849D1" w:rsidRPr="002849D1">
        <w:rPr>
          <w:position w:val="6"/>
          <w:sz w:val="16"/>
          <w:szCs w:val="16"/>
        </w:rPr>
        <w:t>*</w:t>
      </w:r>
      <w:r w:rsidRPr="002849D1">
        <w:t xml:space="preserve">registration is cancelled, to the extent that the thing relates to an </w:t>
      </w:r>
      <w:r w:rsidR="002849D1" w:rsidRPr="002849D1">
        <w:rPr>
          <w:position w:val="6"/>
          <w:sz w:val="16"/>
          <w:szCs w:val="16"/>
        </w:rPr>
        <w:t>*</w:t>
      </w:r>
      <w:r w:rsidRPr="002849D1">
        <w:t xml:space="preserve">enterprise that the entity </w:t>
      </w:r>
      <w:r w:rsidR="002849D1" w:rsidRPr="002849D1">
        <w:rPr>
          <w:position w:val="6"/>
          <w:sz w:val="16"/>
          <w:szCs w:val="16"/>
        </w:rPr>
        <w:t>*</w:t>
      </w:r>
      <w:r w:rsidRPr="002849D1">
        <w:t>carried on before the cancellation, if:</w:t>
      </w:r>
    </w:p>
    <w:p w:rsidR="00300522" w:rsidRPr="002849D1" w:rsidRDefault="00300522" w:rsidP="00300522">
      <w:pPr>
        <w:pStyle w:val="paragraph"/>
      </w:pPr>
      <w:r w:rsidRPr="002849D1">
        <w:tab/>
        <w:t>(a)</w:t>
      </w:r>
      <w:r w:rsidRPr="002849D1">
        <w:tab/>
        <w:t>the cancellation arises as a result of the death of the entity, and the executor or trustee of the deceased estate:</w:t>
      </w:r>
    </w:p>
    <w:p w:rsidR="00300522" w:rsidRPr="002849D1" w:rsidRDefault="00300522" w:rsidP="00300522">
      <w:pPr>
        <w:pStyle w:val="paragraphsub"/>
      </w:pPr>
      <w:r w:rsidRPr="002849D1">
        <w:tab/>
        <w:t>(i)</w:t>
      </w:r>
      <w:r w:rsidRPr="002849D1">
        <w:tab/>
        <w:t xml:space="preserve">is registered or is </w:t>
      </w:r>
      <w:r w:rsidR="002849D1" w:rsidRPr="002849D1">
        <w:rPr>
          <w:position w:val="6"/>
          <w:sz w:val="16"/>
          <w:szCs w:val="16"/>
        </w:rPr>
        <w:t>*</w:t>
      </w:r>
      <w:r w:rsidRPr="002849D1">
        <w:t>required to be registered; and</w:t>
      </w:r>
    </w:p>
    <w:p w:rsidR="00300522" w:rsidRPr="002849D1" w:rsidRDefault="00300522" w:rsidP="00300522">
      <w:pPr>
        <w:pStyle w:val="paragraphsub"/>
      </w:pPr>
      <w:r w:rsidRPr="002849D1">
        <w:tab/>
        <w:t>(ii)</w:t>
      </w:r>
      <w:r w:rsidRPr="002849D1">
        <w:tab/>
        <w:t>continues, immediately after the cancellation, to carry on that enterprise; or</w:t>
      </w:r>
    </w:p>
    <w:p w:rsidR="00300522" w:rsidRPr="002849D1" w:rsidRDefault="00300522" w:rsidP="00300522">
      <w:pPr>
        <w:pStyle w:val="paragraph"/>
      </w:pPr>
      <w:r w:rsidRPr="002849D1">
        <w:tab/>
        <w:t>(b)</w:t>
      </w:r>
      <w:r w:rsidRPr="002849D1">
        <w:tab/>
        <w:t>the cancellation arises as a result of the executor or trustee of a deceased estate ceasing to carry on any enterprise, and one or more beneficiaries of the deceased estate:</w:t>
      </w:r>
    </w:p>
    <w:p w:rsidR="00300522" w:rsidRPr="002849D1" w:rsidRDefault="00300522" w:rsidP="00300522">
      <w:pPr>
        <w:pStyle w:val="paragraphsub"/>
      </w:pPr>
      <w:r w:rsidRPr="002849D1">
        <w:tab/>
        <w:t>(i)</w:t>
      </w:r>
      <w:r w:rsidRPr="002849D1">
        <w:tab/>
        <w:t xml:space="preserve">are registered or is </w:t>
      </w:r>
      <w:r w:rsidR="002849D1" w:rsidRPr="002849D1">
        <w:rPr>
          <w:position w:val="6"/>
          <w:sz w:val="16"/>
          <w:szCs w:val="16"/>
        </w:rPr>
        <w:t>*</w:t>
      </w:r>
      <w:r w:rsidRPr="002849D1">
        <w:t>required to be registered; and</w:t>
      </w:r>
    </w:p>
    <w:p w:rsidR="00300522" w:rsidRPr="002849D1" w:rsidRDefault="00300522" w:rsidP="00300522">
      <w:pPr>
        <w:pStyle w:val="paragraphsub"/>
      </w:pPr>
      <w:r w:rsidRPr="002849D1">
        <w:tab/>
        <w:t>(ii)</w:t>
      </w:r>
      <w:r w:rsidRPr="002849D1">
        <w:tab/>
        <w:t>continue, immediately after the cancellation, to carry on the enterprise that the deceased had carried on.</w:t>
      </w:r>
    </w:p>
    <w:p w:rsidR="00300522" w:rsidRPr="002849D1" w:rsidRDefault="00300522" w:rsidP="00300522">
      <w:pPr>
        <w:pStyle w:val="subsection"/>
      </w:pPr>
      <w:r w:rsidRPr="002849D1">
        <w:tab/>
        <w:t>(2)</w:t>
      </w:r>
      <w:r w:rsidRPr="002849D1">
        <w:tab/>
        <w:t>Division</w:t>
      </w:r>
      <w:r w:rsidR="002849D1">
        <w:t> </w:t>
      </w:r>
      <w:r w:rsidRPr="002849D1">
        <w:t>129 (which is about changes in the extent of creditable purpose) continues to apply to the acquisition or importation of the thing immediately after the cancellation if:</w:t>
      </w:r>
    </w:p>
    <w:p w:rsidR="00300522" w:rsidRPr="002849D1" w:rsidRDefault="00300522" w:rsidP="00300522">
      <w:pPr>
        <w:pStyle w:val="paragraph"/>
      </w:pPr>
      <w:r w:rsidRPr="002849D1">
        <w:tab/>
        <w:t>(a)</w:t>
      </w:r>
      <w:r w:rsidRPr="002849D1">
        <w:tab/>
        <w:t>Subdivision</w:t>
      </w:r>
      <w:r w:rsidR="002849D1">
        <w:t> </w:t>
      </w:r>
      <w:r w:rsidRPr="002849D1">
        <w:t>129</w:t>
      </w:r>
      <w:r w:rsidR="002849D1">
        <w:noBreakHyphen/>
      </w:r>
      <w:r w:rsidRPr="002849D1">
        <w:t xml:space="preserve">A does not prevent an adjustment arising under that </w:t>
      </w:r>
      <w:r w:rsidR="00A53099" w:rsidRPr="002849D1">
        <w:t>Division</w:t>
      </w:r>
      <w:r w:rsidR="00A36DB5" w:rsidRPr="002849D1">
        <w:t xml:space="preserve"> </w:t>
      </w:r>
      <w:r w:rsidRPr="002849D1">
        <w:t>for the acquisition or importation; and</w:t>
      </w:r>
    </w:p>
    <w:p w:rsidR="00300522" w:rsidRPr="002849D1" w:rsidRDefault="00300522" w:rsidP="00300522">
      <w:pPr>
        <w:pStyle w:val="paragraph"/>
      </w:pPr>
      <w:r w:rsidRPr="002849D1">
        <w:tab/>
        <w:t>(b)</w:t>
      </w:r>
      <w:r w:rsidRPr="002849D1">
        <w:tab/>
        <w:t xml:space="preserve">the cancellation occurs during an </w:t>
      </w:r>
      <w:r w:rsidR="002849D1" w:rsidRPr="002849D1">
        <w:rPr>
          <w:position w:val="6"/>
          <w:sz w:val="16"/>
          <w:szCs w:val="16"/>
        </w:rPr>
        <w:t>*</w:t>
      </w:r>
      <w:r w:rsidRPr="002849D1">
        <w:t>adjustment period for the acquisition or importation.</w:t>
      </w:r>
    </w:p>
    <w:p w:rsidR="00300522" w:rsidRPr="002849D1" w:rsidRDefault="00300522" w:rsidP="00300522">
      <w:pPr>
        <w:pStyle w:val="subsection"/>
      </w:pPr>
      <w:r w:rsidRPr="002849D1">
        <w:tab/>
        <w:t>(3)</w:t>
      </w:r>
      <w:r w:rsidRPr="002849D1">
        <w:tab/>
        <w:t>For the purposes of applying Division</w:t>
      </w:r>
      <w:r w:rsidR="002849D1">
        <w:t> </w:t>
      </w:r>
      <w:r w:rsidRPr="002849D1">
        <w:t>129 to the acquisition or importation after the cancellation:</w:t>
      </w:r>
    </w:p>
    <w:p w:rsidR="00300522" w:rsidRPr="002849D1" w:rsidRDefault="00300522" w:rsidP="00300522">
      <w:pPr>
        <w:pStyle w:val="paragraph"/>
      </w:pPr>
      <w:r w:rsidRPr="002849D1">
        <w:tab/>
        <w:t>(a)</w:t>
      </w:r>
      <w:r w:rsidRPr="002849D1">
        <w:tab/>
        <w:t xml:space="preserve">the entity </w:t>
      </w:r>
      <w:r w:rsidR="002849D1" w:rsidRPr="002849D1">
        <w:rPr>
          <w:position w:val="6"/>
          <w:sz w:val="16"/>
          <w:szCs w:val="16"/>
        </w:rPr>
        <w:t>*</w:t>
      </w:r>
      <w:r w:rsidRPr="002849D1">
        <w:t xml:space="preserve">carrying on the </w:t>
      </w:r>
      <w:r w:rsidR="002849D1" w:rsidRPr="002849D1">
        <w:rPr>
          <w:position w:val="6"/>
          <w:sz w:val="16"/>
          <w:szCs w:val="16"/>
        </w:rPr>
        <w:t>*</w:t>
      </w:r>
      <w:r w:rsidRPr="002849D1">
        <w:t>enterprise in question immediately after the cancellation is taken to have made the acquisition or importation at the time it was originally made; and</w:t>
      </w:r>
    </w:p>
    <w:p w:rsidR="00300522" w:rsidRPr="002849D1" w:rsidRDefault="00300522" w:rsidP="00266102">
      <w:pPr>
        <w:pStyle w:val="paragraph"/>
        <w:keepNext/>
        <w:keepLines/>
      </w:pPr>
      <w:r w:rsidRPr="002849D1">
        <w:lastRenderedPageBreak/>
        <w:tab/>
        <w:t>(b)</w:t>
      </w:r>
      <w:r w:rsidRPr="002849D1">
        <w:tab/>
        <w:t xml:space="preserve">the extent (if any) to which the thing was originally acquired or imported for a </w:t>
      </w:r>
      <w:r w:rsidR="002849D1" w:rsidRPr="002849D1">
        <w:rPr>
          <w:position w:val="6"/>
          <w:sz w:val="16"/>
          <w:szCs w:val="16"/>
        </w:rPr>
        <w:t>*</w:t>
      </w:r>
      <w:r w:rsidRPr="002849D1">
        <w:t>creditable purpose is taken to be the extent (if any) to which the entity acquired or imported the thing for a creditable purpose; and</w:t>
      </w:r>
    </w:p>
    <w:p w:rsidR="00300522" w:rsidRPr="002849D1" w:rsidRDefault="00300522" w:rsidP="00300522">
      <w:pPr>
        <w:pStyle w:val="paragraph"/>
      </w:pPr>
      <w:r w:rsidRPr="002849D1">
        <w:tab/>
        <w:t>(c)</w:t>
      </w:r>
      <w:r w:rsidRPr="002849D1">
        <w:tab/>
        <w:t xml:space="preserve">any </w:t>
      </w:r>
      <w:r w:rsidR="002849D1" w:rsidRPr="002849D1">
        <w:rPr>
          <w:position w:val="6"/>
          <w:sz w:val="16"/>
          <w:szCs w:val="16"/>
        </w:rPr>
        <w:t>*</w:t>
      </w:r>
      <w:r w:rsidRPr="002849D1">
        <w:t>application of the thing since the original acquisition or importation is taken to be an application of the thing by the entity.</w:t>
      </w:r>
    </w:p>
    <w:p w:rsidR="00300522" w:rsidRPr="002849D1" w:rsidRDefault="00300522" w:rsidP="00300522">
      <w:pPr>
        <w:pStyle w:val="ActHead5"/>
      </w:pPr>
      <w:bookmarkStart w:id="815" w:name="_Toc364851180"/>
      <w:r w:rsidRPr="002849D1">
        <w:rPr>
          <w:rStyle w:val="CharSectno"/>
        </w:rPr>
        <w:t>138</w:t>
      </w:r>
      <w:r w:rsidR="002849D1" w:rsidRPr="002849D1">
        <w:rPr>
          <w:rStyle w:val="CharSectno"/>
        </w:rPr>
        <w:noBreakHyphen/>
      </w:r>
      <w:r w:rsidRPr="002849D1">
        <w:rPr>
          <w:rStyle w:val="CharSectno"/>
        </w:rPr>
        <w:t>20</w:t>
      </w:r>
      <w:r w:rsidRPr="002849D1">
        <w:t xml:space="preserve">  Application of Division</w:t>
      </w:r>
      <w:r w:rsidR="002849D1">
        <w:t> </w:t>
      </w:r>
      <w:r w:rsidRPr="002849D1">
        <w:t>129</w:t>
      </w:r>
      <w:bookmarkEnd w:id="815"/>
    </w:p>
    <w:p w:rsidR="00300522" w:rsidRPr="002849D1" w:rsidRDefault="00300522" w:rsidP="00300522">
      <w:pPr>
        <w:pStyle w:val="subsection"/>
      </w:pPr>
      <w:r w:rsidRPr="002849D1">
        <w:tab/>
      </w:r>
      <w:r w:rsidRPr="002849D1">
        <w:tab/>
        <w:t xml:space="preserve">This </w:t>
      </w:r>
      <w:r w:rsidR="00A53099" w:rsidRPr="002849D1">
        <w:t>Division</w:t>
      </w:r>
      <w:r w:rsidR="00A36DB5" w:rsidRPr="002849D1">
        <w:t xml:space="preserve"> </w:t>
      </w:r>
      <w:r w:rsidRPr="002849D1">
        <w:t>(except subsections</w:t>
      </w:r>
      <w:r w:rsidR="002849D1">
        <w:t> </w:t>
      </w:r>
      <w:r w:rsidRPr="002849D1">
        <w:t>138</w:t>
      </w:r>
      <w:r w:rsidR="002849D1">
        <w:noBreakHyphen/>
      </w:r>
      <w:r w:rsidRPr="002849D1">
        <w:t>17(2) and (3)) does not affect the operation of Division</w:t>
      </w:r>
      <w:r w:rsidR="002849D1">
        <w:t> </w:t>
      </w:r>
      <w:r w:rsidRPr="002849D1">
        <w:t>129 (which is about changes in the extent of creditable purpose).</w:t>
      </w:r>
    </w:p>
    <w:p w:rsidR="00300522" w:rsidRPr="002849D1" w:rsidRDefault="00300522" w:rsidP="00A36DB5">
      <w:pPr>
        <w:pStyle w:val="ActHead3"/>
        <w:pageBreakBefore/>
      </w:pPr>
      <w:bookmarkStart w:id="816" w:name="_Toc364851181"/>
      <w:r w:rsidRPr="002849D1">
        <w:rPr>
          <w:rStyle w:val="CharDivNo"/>
        </w:rPr>
        <w:lastRenderedPageBreak/>
        <w:t>Division</w:t>
      </w:r>
      <w:r w:rsidR="002849D1" w:rsidRPr="002849D1">
        <w:rPr>
          <w:rStyle w:val="CharDivNo"/>
        </w:rPr>
        <w:t> </w:t>
      </w:r>
      <w:r w:rsidRPr="002849D1">
        <w:rPr>
          <w:rStyle w:val="CharDivNo"/>
        </w:rPr>
        <w:t>139</w:t>
      </w:r>
      <w:r w:rsidRPr="002849D1">
        <w:t>—</w:t>
      </w:r>
      <w:r w:rsidRPr="002849D1">
        <w:rPr>
          <w:rStyle w:val="CharDivText"/>
        </w:rPr>
        <w:t>Distributions from deceased estates</w:t>
      </w:r>
      <w:bookmarkEnd w:id="816"/>
    </w:p>
    <w:p w:rsidR="00300522" w:rsidRPr="002849D1" w:rsidRDefault="00A53099" w:rsidP="00300522">
      <w:pPr>
        <w:pStyle w:val="Header"/>
        <w:keepLines w:val="0"/>
      </w:pPr>
      <w:r w:rsidRPr="002849D1">
        <w:rPr>
          <w:rStyle w:val="CharSubdNo"/>
        </w:rPr>
        <w:t xml:space="preserve"> </w:t>
      </w:r>
      <w:r w:rsidRPr="002849D1">
        <w:rPr>
          <w:rStyle w:val="CharSubdText"/>
        </w:rPr>
        <w:t xml:space="preserve"> </w:t>
      </w:r>
    </w:p>
    <w:p w:rsidR="00300522" w:rsidRPr="002849D1" w:rsidRDefault="00300522" w:rsidP="00300522">
      <w:pPr>
        <w:pStyle w:val="ActHead5"/>
      </w:pPr>
      <w:bookmarkStart w:id="817" w:name="_Toc364851182"/>
      <w:r w:rsidRPr="002849D1">
        <w:rPr>
          <w:rStyle w:val="CharSectno"/>
        </w:rPr>
        <w:t>139</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817"/>
    </w:p>
    <w:p w:rsidR="00300522" w:rsidRPr="002849D1" w:rsidRDefault="00300522" w:rsidP="00300522">
      <w:pPr>
        <w:pStyle w:val="BoxText"/>
      </w:pPr>
      <w:r w:rsidRPr="002849D1">
        <w:t xml:space="preserve">Distributions from deceased estates, for private consumption, that are not taxable supplies may involve disposing of assets that were acquired or imported in circumstances giving rise to entitlements to input tax credits. This </w:t>
      </w:r>
      <w:r w:rsidR="00A53099" w:rsidRPr="002849D1">
        <w:t>Division</w:t>
      </w:r>
      <w:r w:rsidR="00A36DB5" w:rsidRPr="002849D1">
        <w:t xml:space="preserve"> </w:t>
      </w:r>
      <w:r w:rsidRPr="002849D1">
        <w:t>provides for an increasing adjustment to cancel those input tax credits.</w:t>
      </w:r>
    </w:p>
    <w:p w:rsidR="00300522" w:rsidRPr="002849D1" w:rsidRDefault="00300522" w:rsidP="00300522">
      <w:pPr>
        <w:pStyle w:val="ActHead5"/>
      </w:pPr>
      <w:bookmarkStart w:id="818" w:name="_Toc364851183"/>
      <w:r w:rsidRPr="002849D1">
        <w:rPr>
          <w:rStyle w:val="CharSectno"/>
        </w:rPr>
        <w:t>139</w:t>
      </w:r>
      <w:r w:rsidR="002849D1" w:rsidRPr="002849D1">
        <w:rPr>
          <w:rStyle w:val="CharSectno"/>
        </w:rPr>
        <w:noBreakHyphen/>
      </w:r>
      <w:r w:rsidRPr="002849D1">
        <w:rPr>
          <w:rStyle w:val="CharSectno"/>
        </w:rPr>
        <w:t>5</w:t>
      </w:r>
      <w:r w:rsidRPr="002849D1">
        <w:t xml:space="preserve">  Adjustments for distributions from deceased estates</w:t>
      </w:r>
      <w:bookmarkEnd w:id="818"/>
    </w:p>
    <w:p w:rsidR="00300522" w:rsidRPr="002849D1" w:rsidRDefault="00300522" w:rsidP="00300522">
      <w:pPr>
        <w:pStyle w:val="subsection"/>
      </w:pPr>
      <w:r w:rsidRPr="002849D1">
        <w:tab/>
        <w:t>(1)</w:t>
      </w:r>
      <w:r w:rsidRPr="002849D1">
        <w:tab/>
        <w:t xml:space="preserve">You have an </w:t>
      </w:r>
      <w:r w:rsidRPr="002849D1">
        <w:rPr>
          <w:b/>
          <w:bCs/>
          <w:i/>
          <w:iCs/>
        </w:rPr>
        <w:t>increasing adjustment</w:t>
      </w:r>
      <w:r w:rsidRPr="002849D1">
        <w:t xml:space="preserve"> if:</w:t>
      </w:r>
    </w:p>
    <w:p w:rsidR="00300522" w:rsidRPr="002849D1" w:rsidRDefault="00300522" w:rsidP="00300522">
      <w:pPr>
        <w:pStyle w:val="paragraph"/>
      </w:pPr>
      <w:r w:rsidRPr="002849D1">
        <w:tab/>
        <w:t>(a)</w:t>
      </w:r>
      <w:r w:rsidRPr="002849D1">
        <w:tab/>
        <w:t>you are the executor or trustee of a deceased estate; and</w:t>
      </w:r>
    </w:p>
    <w:p w:rsidR="00300522" w:rsidRPr="002849D1" w:rsidRDefault="00300522" w:rsidP="00300522">
      <w:pPr>
        <w:pStyle w:val="paragraph"/>
      </w:pPr>
      <w:r w:rsidRPr="002849D1">
        <w:tab/>
        <w:t>(b)</w:t>
      </w:r>
      <w:r w:rsidRPr="002849D1">
        <w:tab/>
        <w:t xml:space="preserve">you are </w:t>
      </w:r>
      <w:r w:rsidR="002849D1" w:rsidRPr="002849D1">
        <w:rPr>
          <w:position w:val="6"/>
          <w:sz w:val="16"/>
          <w:szCs w:val="16"/>
        </w:rPr>
        <w:t>*</w:t>
      </w:r>
      <w:r w:rsidRPr="002849D1">
        <w:t xml:space="preserve">registered or </w:t>
      </w:r>
      <w:r w:rsidR="002849D1" w:rsidRPr="002849D1">
        <w:rPr>
          <w:position w:val="6"/>
          <w:sz w:val="16"/>
          <w:szCs w:val="16"/>
        </w:rPr>
        <w:t>*</w:t>
      </w:r>
      <w:r w:rsidRPr="002849D1">
        <w:t>required to be registered; and</w:t>
      </w:r>
    </w:p>
    <w:p w:rsidR="00300522" w:rsidRPr="002849D1" w:rsidRDefault="00300522" w:rsidP="00300522">
      <w:pPr>
        <w:pStyle w:val="paragraph"/>
      </w:pPr>
      <w:r w:rsidRPr="002849D1">
        <w:tab/>
        <w:t>(c)</w:t>
      </w:r>
      <w:r w:rsidRPr="002849D1">
        <w:tab/>
        <w:t>you supply an asset of the deceased estate to a beneficiary of the deceased estate; and</w:t>
      </w:r>
    </w:p>
    <w:p w:rsidR="00300522" w:rsidRPr="002849D1" w:rsidRDefault="00300522" w:rsidP="00300522">
      <w:pPr>
        <w:pStyle w:val="paragraph"/>
      </w:pPr>
      <w:r w:rsidRPr="002849D1">
        <w:tab/>
        <w:t>(d)</w:t>
      </w:r>
      <w:r w:rsidRPr="002849D1">
        <w:tab/>
        <w:t xml:space="preserve">the supply is not a </w:t>
      </w:r>
      <w:r w:rsidR="002849D1" w:rsidRPr="002849D1">
        <w:rPr>
          <w:position w:val="6"/>
          <w:sz w:val="16"/>
          <w:szCs w:val="16"/>
        </w:rPr>
        <w:t>*</w:t>
      </w:r>
      <w:r w:rsidRPr="002849D1">
        <w:t xml:space="preserve">taxable supply and is not a supply that is </w:t>
      </w:r>
      <w:r w:rsidR="002849D1" w:rsidRPr="002849D1">
        <w:rPr>
          <w:position w:val="6"/>
          <w:sz w:val="16"/>
          <w:szCs w:val="16"/>
        </w:rPr>
        <w:t>*</w:t>
      </w:r>
      <w:r w:rsidRPr="002849D1">
        <w:t>GST</w:t>
      </w:r>
      <w:r w:rsidR="002849D1">
        <w:noBreakHyphen/>
      </w:r>
      <w:r w:rsidRPr="002849D1">
        <w:t xml:space="preserve">free or </w:t>
      </w:r>
      <w:r w:rsidR="002849D1" w:rsidRPr="002849D1">
        <w:rPr>
          <w:position w:val="6"/>
          <w:sz w:val="16"/>
          <w:szCs w:val="16"/>
        </w:rPr>
        <w:t>*</w:t>
      </w:r>
      <w:r w:rsidRPr="002849D1">
        <w:t>input taxed; and</w:t>
      </w:r>
    </w:p>
    <w:p w:rsidR="00300522" w:rsidRPr="002849D1" w:rsidRDefault="00300522" w:rsidP="00300522">
      <w:pPr>
        <w:pStyle w:val="paragraph"/>
      </w:pPr>
      <w:r w:rsidRPr="002849D1">
        <w:tab/>
        <w:t>(e)</w:t>
      </w:r>
      <w:r w:rsidRPr="002849D1">
        <w:tab/>
        <w:t>you were, or are, or the deceased person was, entitled to an input tax credit for the deceased person’s acquisition or importation of the asset.</w:t>
      </w:r>
    </w:p>
    <w:p w:rsidR="00300522" w:rsidRPr="002849D1" w:rsidRDefault="00300522" w:rsidP="00300522">
      <w:pPr>
        <w:pStyle w:val="notetext"/>
      </w:pPr>
      <w:r w:rsidRPr="002849D1">
        <w:t>Note:</w:t>
      </w:r>
      <w:r w:rsidRPr="002849D1">
        <w:tab/>
        <w:t>Increasing adjustments increase your net amounts.</w:t>
      </w:r>
    </w:p>
    <w:p w:rsidR="00300522" w:rsidRPr="002849D1" w:rsidRDefault="00300522" w:rsidP="00300522">
      <w:pPr>
        <w:pStyle w:val="subsection"/>
      </w:pPr>
      <w:r w:rsidRPr="002849D1">
        <w:tab/>
        <w:t>(2)</w:t>
      </w:r>
      <w:r w:rsidRPr="002849D1">
        <w:tab/>
        <w:t>The amount of the adjustment, for the asset, is as follows:</w:t>
      </w:r>
    </w:p>
    <w:p w:rsidR="00300522" w:rsidRPr="002849D1" w:rsidRDefault="00143843" w:rsidP="00A53099">
      <w:pPr>
        <w:pStyle w:val="Formula"/>
        <w:spacing w:before="120" w:after="120"/>
      </w:pPr>
      <w:r w:rsidRPr="002849D1">
        <w:rPr>
          <w:noProof/>
        </w:rPr>
        <w:drawing>
          <wp:inline distT="0" distB="0" distL="0" distR="0" wp14:anchorId="5330CCF5" wp14:editId="1233A487">
            <wp:extent cx="3009900" cy="4762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i/>
        </w:rPr>
        <w:t>applicable value</w:t>
      </w:r>
      <w:r w:rsidRPr="002849D1">
        <w:t xml:space="preserve"> is:</w:t>
      </w:r>
    </w:p>
    <w:p w:rsidR="00300522" w:rsidRPr="002849D1" w:rsidRDefault="00300522" w:rsidP="00300522">
      <w:pPr>
        <w:pStyle w:val="paragraph"/>
      </w:pPr>
      <w:r w:rsidRPr="002849D1">
        <w:tab/>
        <w:t>(a)</w:t>
      </w:r>
      <w:r w:rsidRPr="002849D1">
        <w:tab/>
        <w:t xml:space="preserve">the </w:t>
      </w:r>
      <w:r w:rsidR="002849D1" w:rsidRPr="002849D1">
        <w:rPr>
          <w:position w:val="6"/>
          <w:sz w:val="16"/>
          <w:szCs w:val="16"/>
        </w:rPr>
        <w:t>*</w:t>
      </w:r>
      <w:r w:rsidRPr="002849D1">
        <w:t>GST inclusive market value of the asset immediately before it is supplied; or</w:t>
      </w:r>
    </w:p>
    <w:p w:rsidR="00300522" w:rsidRPr="002849D1" w:rsidRDefault="00300522" w:rsidP="00266102">
      <w:pPr>
        <w:pStyle w:val="paragraph"/>
        <w:keepNext/>
        <w:keepLines/>
      </w:pPr>
      <w:r w:rsidRPr="002849D1">
        <w:lastRenderedPageBreak/>
        <w:tab/>
        <w:t>(b)</w:t>
      </w:r>
      <w:r w:rsidRPr="002849D1">
        <w:tab/>
        <w:t xml:space="preserve">if you were, or are, or the deceased person was, entitled to an input tax credit for the deceased person acquiring the thing—the amount of the </w:t>
      </w:r>
      <w:r w:rsidR="002849D1" w:rsidRPr="002849D1">
        <w:rPr>
          <w:position w:val="6"/>
          <w:sz w:val="16"/>
          <w:szCs w:val="16"/>
        </w:rPr>
        <w:t>*</w:t>
      </w:r>
      <w:r w:rsidRPr="002849D1">
        <w:t>consideration that you or the deceased person provided, or was liable to provide, for the acquisition of the thing, but only if the amount is less than that value; or</w:t>
      </w:r>
    </w:p>
    <w:p w:rsidR="00300522" w:rsidRPr="002849D1" w:rsidRDefault="00300522" w:rsidP="00300522">
      <w:pPr>
        <w:pStyle w:val="paragraph"/>
      </w:pPr>
      <w:r w:rsidRPr="002849D1">
        <w:tab/>
        <w:t>(c)</w:t>
      </w:r>
      <w:r w:rsidRPr="002849D1">
        <w:tab/>
        <w:t xml:space="preserve">if you were, or are, or the deceased person was, entitled to an input tax credit for the deceased person importing the thing—the cost to you or the deceased person of acquiring or producing the thing (plus the </w:t>
      </w:r>
      <w:r w:rsidR="002849D1" w:rsidRPr="002849D1">
        <w:rPr>
          <w:position w:val="6"/>
          <w:sz w:val="16"/>
        </w:rPr>
        <w:t>*</w:t>
      </w:r>
      <w:r w:rsidR="00236DBD" w:rsidRPr="002849D1">
        <w:t>assessed GST</w:t>
      </w:r>
      <w:r w:rsidRPr="002849D1">
        <w:t xml:space="preserve"> paid on its importation), but only if the amount is less than that value.</w:t>
      </w:r>
    </w:p>
    <w:p w:rsidR="00300522" w:rsidRPr="002849D1" w:rsidRDefault="00300522" w:rsidP="00300522">
      <w:pPr>
        <w:pStyle w:val="subsection"/>
      </w:pPr>
      <w:r w:rsidRPr="002849D1">
        <w:tab/>
        <w:t>(3)</w:t>
      </w:r>
      <w:r w:rsidRPr="002849D1">
        <w:tab/>
        <w:t xml:space="preserve">However, an </w:t>
      </w:r>
      <w:r w:rsidR="002849D1" w:rsidRPr="002849D1">
        <w:rPr>
          <w:position w:val="6"/>
          <w:sz w:val="16"/>
          <w:szCs w:val="16"/>
        </w:rPr>
        <w:t>*</w:t>
      </w:r>
      <w:r w:rsidRPr="002849D1">
        <w:t>adjustment does not arise under this section in respect of the asset if:</w:t>
      </w:r>
    </w:p>
    <w:p w:rsidR="00300522" w:rsidRPr="002849D1" w:rsidRDefault="00300522" w:rsidP="00300522">
      <w:pPr>
        <w:pStyle w:val="paragraph"/>
      </w:pPr>
      <w:r w:rsidRPr="002849D1">
        <w:tab/>
        <w:t>(a)</w:t>
      </w:r>
      <w:r w:rsidRPr="002849D1">
        <w:tab/>
        <w:t xml:space="preserve">the asset related to an </w:t>
      </w:r>
      <w:r w:rsidR="002849D1" w:rsidRPr="002849D1">
        <w:rPr>
          <w:position w:val="6"/>
          <w:sz w:val="16"/>
          <w:szCs w:val="16"/>
        </w:rPr>
        <w:t>*</w:t>
      </w:r>
      <w:r w:rsidRPr="002849D1">
        <w:t xml:space="preserve">enterprise that the deceased person </w:t>
      </w:r>
      <w:r w:rsidR="002849D1" w:rsidRPr="002849D1">
        <w:rPr>
          <w:position w:val="6"/>
          <w:sz w:val="16"/>
          <w:szCs w:val="16"/>
        </w:rPr>
        <w:t>*</w:t>
      </w:r>
      <w:r w:rsidRPr="002849D1">
        <w:t>carried on, and the beneficiary intends to continue to carry on that enterprise; or</w:t>
      </w:r>
    </w:p>
    <w:p w:rsidR="00300522" w:rsidRPr="002849D1" w:rsidRDefault="00300522" w:rsidP="00300522">
      <w:pPr>
        <w:pStyle w:val="paragraph"/>
      </w:pPr>
      <w:r w:rsidRPr="002849D1">
        <w:tab/>
        <w:t>(b)</w:t>
      </w:r>
      <w:r w:rsidRPr="002849D1">
        <w:tab/>
        <w:t xml:space="preserve">there were one or more </w:t>
      </w:r>
      <w:r w:rsidR="002849D1" w:rsidRPr="002849D1">
        <w:rPr>
          <w:position w:val="6"/>
          <w:sz w:val="16"/>
          <w:szCs w:val="16"/>
        </w:rPr>
        <w:t>*</w:t>
      </w:r>
      <w:r w:rsidRPr="002849D1">
        <w:t xml:space="preserve">adjustment periods for the deceased person’s acquisition or importation of the asset, and the last of those adjustment periods has ended before the cancellation of your </w:t>
      </w:r>
      <w:r w:rsidR="002849D1" w:rsidRPr="002849D1">
        <w:rPr>
          <w:position w:val="6"/>
          <w:sz w:val="16"/>
          <w:szCs w:val="16"/>
        </w:rPr>
        <w:t>*</w:t>
      </w:r>
      <w:r w:rsidRPr="002849D1">
        <w:t>registration takes effect.</w:t>
      </w:r>
    </w:p>
    <w:p w:rsidR="00300522" w:rsidRPr="002849D1" w:rsidRDefault="00300522" w:rsidP="00300522">
      <w:pPr>
        <w:pStyle w:val="ActHead5"/>
      </w:pPr>
      <w:bookmarkStart w:id="819" w:name="_Toc364851184"/>
      <w:r w:rsidRPr="002849D1">
        <w:rPr>
          <w:rStyle w:val="CharSectno"/>
        </w:rPr>
        <w:t>139</w:t>
      </w:r>
      <w:r w:rsidR="002849D1" w:rsidRPr="002849D1">
        <w:rPr>
          <w:rStyle w:val="CharSectno"/>
        </w:rPr>
        <w:noBreakHyphen/>
      </w:r>
      <w:r w:rsidRPr="002849D1">
        <w:rPr>
          <w:rStyle w:val="CharSectno"/>
        </w:rPr>
        <w:t>10</w:t>
      </w:r>
      <w:r w:rsidRPr="002849D1">
        <w:t xml:space="preserve">  Attributing adjustments for distributions from deceased estates</w:t>
      </w:r>
      <w:bookmarkEnd w:id="819"/>
    </w:p>
    <w:p w:rsidR="00300522" w:rsidRPr="002849D1" w:rsidRDefault="00300522" w:rsidP="00300522">
      <w:pPr>
        <w:pStyle w:val="subsection"/>
      </w:pPr>
      <w:r w:rsidRPr="002849D1">
        <w:tab/>
        <w:t>(1)</w:t>
      </w:r>
      <w:r w:rsidRPr="002849D1">
        <w:tab/>
        <w:t xml:space="preserve">An </w:t>
      </w:r>
      <w:r w:rsidR="002849D1" w:rsidRPr="002849D1">
        <w:rPr>
          <w:position w:val="6"/>
          <w:sz w:val="16"/>
          <w:szCs w:val="16"/>
        </w:rPr>
        <w:t>*</w:t>
      </w:r>
      <w:r w:rsidRPr="002849D1">
        <w:t xml:space="preserve">adjustment that you have under this </w:t>
      </w:r>
      <w:r w:rsidR="00A53099" w:rsidRPr="002849D1">
        <w:t>Division</w:t>
      </w:r>
      <w:r w:rsidR="00A36DB5" w:rsidRPr="002849D1">
        <w:t xml:space="preserve"> </w:t>
      </w:r>
      <w:r w:rsidRPr="002849D1">
        <w:t>is attributable to the tax period in which it arises.</w:t>
      </w:r>
    </w:p>
    <w:p w:rsidR="00300522" w:rsidRPr="002849D1" w:rsidRDefault="00300522" w:rsidP="00300522">
      <w:pPr>
        <w:pStyle w:val="subsection"/>
      </w:pPr>
      <w:r w:rsidRPr="002849D1">
        <w:tab/>
        <w:t>(2)</w:t>
      </w:r>
      <w:r w:rsidRPr="002849D1">
        <w:tab/>
        <w:t>This section has effect despite section</w:t>
      </w:r>
      <w:r w:rsidR="002849D1">
        <w:t> </w:t>
      </w:r>
      <w:r w:rsidRPr="002849D1">
        <w:t>29</w:t>
      </w:r>
      <w:r w:rsidR="002849D1">
        <w:noBreakHyphen/>
      </w:r>
      <w:r w:rsidRPr="002849D1">
        <w:t>20 (which is about attributing your adjustments).</w:t>
      </w:r>
    </w:p>
    <w:p w:rsidR="00300522" w:rsidRPr="002849D1" w:rsidRDefault="00300522" w:rsidP="00300522">
      <w:pPr>
        <w:pStyle w:val="ActHead5"/>
      </w:pPr>
      <w:bookmarkStart w:id="820" w:name="_Toc364851185"/>
      <w:r w:rsidRPr="002849D1">
        <w:rPr>
          <w:rStyle w:val="CharSectno"/>
        </w:rPr>
        <w:t>139</w:t>
      </w:r>
      <w:r w:rsidR="002849D1" w:rsidRPr="002849D1">
        <w:rPr>
          <w:rStyle w:val="CharSectno"/>
        </w:rPr>
        <w:noBreakHyphen/>
      </w:r>
      <w:r w:rsidRPr="002849D1">
        <w:rPr>
          <w:rStyle w:val="CharSectno"/>
        </w:rPr>
        <w:t>15</w:t>
      </w:r>
      <w:r w:rsidRPr="002849D1">
        <w:t xml:space="preserve">  Application of Division</w:t>
      </w:r>
      <w:r w:rsidR="002849D1">
        <w:t> </w:t>
      </w:r>
      <w:r w:rsidRPr="002849D1">
        <w:t>129</w:t>
      </w:r>
      <w:bookmarkEnd w:id="820"/>
    </w:p>
    <w:p w:rsidR="00300522" w:rsidRPr="002849D1" w:rsidRDefault="00300522" w:rsidP="00300522">
      <w:pPr>
        <w:pStyle w:val="subsection"/>
      </w:pPr>
      <w:r w:rsidRPr="002849D1">
        <w:tab/>
      </w:r>
      <w:r w:rsidRPr="002849D1">
        <w:tab/>
        <w:t xml:space="preserve">This </w:t>
      </w:r>
      <w:r w:rsidR="00A53099" w:rsidRPr="002849D1">
        <w:t>Division</w:t>
      </w:r>
      <w:r w:rsidR="00A36DB5" w:rsidRPr="002849D1">
        <w:t xml:space="preserve"> </w:t>
      </w:r>
      <w:r w:rsidRPr="002849D1">
        <w:t>does not affect the operation of Division</w:t>
      </w:r>
      <w:r w:rsidR="002849D1">
        <w:t> </w:t>
      </w:r>
      <w:r w:rsidRPr="002849D1">
        <w:t>129 (which is about changes in the extent of creditable purpose).</w:t>
      </w:r>
    </w:p>
    <w:p w:rsidR="00300522" w:rsidRPr="002849D1" w:rsidRDefault="00300522" w:rsidP="00A36DB5">
      <w:pPr>
        <w:pStyle w:val="ActHead3"/>
        <w:pageBreakBefore/>
      </w:pPr>
      <w:bookmarkStart w:id="821" w:name="_Toc364851186"/>
      <w:r w:rsidRPr="002849D1">
        <w:rPr>
          <w:rStyle w:val="CharDivNo"/>
        </w:rPr>
        <w:lastRenderedPageBreak/>
        <w:t>Division</w:t>
      </w:r>
      <w:r w:rsidR="002849D1" w:rsidRPr="002849D1">
        <w:rPr>
          <w:rStyle w:val="CharDivNo"/>
        </w:rPr>
        <w:t> </w:t>
      </w:r>
      <w:r w:rsidRPr="002849D1">
        <w:rPr>
          <w:rStyle w:val="CharDivNo"/>
        </w:rPr>
        <w:t>141</w:t>
      </w:r>
      <w:r w:rsidRPr="002849D1">
        <w:t>—</w:t>
      </w:r>
      <w:r w:rsidRPr="002849D1">
        <w:rPr>
          <w:rStyle w:val="CharDivText"/>
        </w:rPr>
        <w:t>Tradex scheme goods</w:t>
      </w:r>
      <w:bookmarkEnd w:id="821"/>
    </w:p>
    <w:p w:rsidR="00300522" w:rsidRPr="002849D1" w:rsidRDefault="00300522" w:rsidP="00300522">
      <w:pPr>
        <w:pStyle w:val="ActHead5"/>
      </w:pPr>
      <w:bookmarkStart w:id="822" w:name="_Toc364851187"/>
      <w:r w:rsidRPr="002849D1">
        <w:rPr>
          <w:rStyle w:val="CharSectno"/>
        </w:rPr>
        <w:t>141</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822"/>
    </w:p>
    <w:p w:rsidR="00300522" w:rsidRPr="002849D1" w:rsidRDefault="00300522" w:rsidP="00300522">
      <w:pPr>
        <w:pStyle w:val="BoxText"/>
      </w:pPr>
      <w:r w:rsidRPr="002849D1">
        <w:t>The holder of a tradex order has an increasing adjustment if goods relating to that order are dealt with contrary to the Tradex Scheme.</w:t>
      </w:r>
    </w:p>
    <w:p w:rsidR="00300522" w:rsidRPr="002849D1" w:rsidRDefault="00300522" w:rsidP="00300522">
      <w:pPr>
        <w:pStyle w:val="notetext"/>
      </w:pPr>
      <w:r w:rsidRPr="002849D1">
        <w:t>Note:</w:t>
      </w:r>
      <w:r w:rsidRPr="002849D1">
        <w:tab/>
        <w:t>GST would not have been payable on importation of the goods under the Tradex Scheme: see section</w:t>
      </w:r>
      <w:r w:rsidR="002849D1">
        <w:t> </w:t>
      </w:r>
      <w:r w:rsidRPr="002849D1">
        <w:t>42</w:t>
      </w:r>
      <w:r w:rsidR="002849D1">
        <w:noBreakHyphen/>
      </w:r>
      <w:r w:rsidRPr="002849D1">
        <w:t>5.</w:t>
      </w:r>
    </w:p>
    <w:p w:rsidR="00300522" w:rsidRPr="002849D1" w:rsidRDefault="00300522" w:rsidP="00300522">
      <w:pPr>
        <w:pStyle w:val="ActHead5"/>
      </w:pPr>
      <w:bookmarkStart w:id="823" w:name="_Toc364851188"/>
      <w:r w:rsidRPr="002849D1">
        <w:rPr>
          <w:rStyle w:val="CharSectno"/>
        </w:rPr>
        <w:t>141</w:t>
      </w:r>
      <w:r w:rsidR="002849D1" w:rsidRPr="002849D1">
        <w:rPr>
          <w:rStyle w:val="CharSectno"/>
        </w:rPr>
        <w:noBreakHyphen/>
      </w:r>
      <w:r w:rsidRPr="002849D1">
        <w:rPr>
          <w:rStyle w:val="CharSectno"/>
        </w:rPr>
        <w:t>5</w:t>
      </w:r>
      <w:r w:rsidRPr="002849D1">
        <w:t xml:space="preserve">  Adjustments for applying goods contrary to the Tradex Scheme</w:t>
      </w:r>
      <w:bookmarkEnd w:id="823"/>
    </w:p>
    <w:p w:rsidR="00300522" w:rsidRPr="002849D1" w:rsidRDefault="00300522" w:rsidP="00300522">
      <w:pPr>
        <w:pStyle w:val="subsection"/>
      </w:pPr>
      <w:r w:rsidRPr="002849D1">
        <w:tab/>
        <w:t>(1)</w:t>
      </w:r>
      <w:r w:rsidRPr="002849D1">
        <w:tab/>
        <w:t xml:space="preserve">You have an </w:t>
      </w:r>
      <w:r w:rsidRPr="002849D1">
        <w:rPr>
          <w:b/>
          <w:bCs/>
          <w:i/>
          <w:iCs/>
        </w:rPr>
        <w:t>increasing adjustment</w:t>
      </w:r>
      <w:r w:rsidRPr="002849D1">
        <w:t xml:space="preserve"> if:</w:t>
      </w:r>
    </w:p>
    <w:p w:rsidR="00300522" w:rsidRPr="002849D1" w:rsidRDefault="00300522" w:rsidP="00300522">
      <w:pPr>
        <w:pStyle w:val="paragraph"/>
      </w:pPr>
      <w:r w:rsidRPr="002849D1">
        <w:tab/>
        <w:t>(a)</w:t>
      </w:r>
      <w:r w:rsidRPr="002849D1">
        <w:tab/>
        <w:t xml:space="preserve">you import </w:t>
      </w:r>
      <w:r w:rsidR="002849D1" w:rsidRPr="002849D1">
        <w:rPr>
          <w:position w:val="6"/>
          <w:sz w:val="16"/>
          <w:szCs w:val="16"/>
        </w:rPr>
        <w:t>*</w:t>
      </w:r>
      <w:r w:rsidRPr="002849D1">
        <w:t>tradex scheme goods; and</w:t>
      </w:r>
    </w:p>
    <w:p w:rsidR="00300522" w:rsidRPr="002849D1" w:rsidRDefault="00300522" w:rsidP="00300522">
      <w:pPr>
        <w:pStyle w:val="paragraph"/>
      </w:pPr>
      <w:r w:rsidRPr="002849D1">
        <w:tab/>
        <w:t>(b)</w:t>
      </w:r>
      <w:r w:rsidRPr="002849D1">
        <w:tab/>
        <w:t xml:space="preserve">you are the holder (within the meaning of the </w:t>
      </w:r>
      <w:r w:rsidRPr="002849D1">
        <w:rPr>
          <w:i/>
          <w:iCs/>
        </w:rPr>
        <w:t>Tradex Scheme Act 1999</w:t>
      </w:r>
      <w:r w:rsidRPr="002849D1">
        <w:t xml:space="preserve">) of the </w:t>
      </w:r>
      <w:r w:rsidR="002849D1" w:rsidRPr="002849D1">
        <w:rPr>
          <w:position w:val="6"/>
          <w:sz w:val="16"/>
          <w:szCs w:val="16"/>
        </w:rPr>
        <w:t>*</w:t>
      </w:r>
      <w:r w:rsidRPr="002849D1">
        <w:t>tradex order relating to the goods; and</w:t>
      </w:r>
    </w:p>
    <w:p w:rsidR="00300522" w:rsidRPr="002849D1" w:rsidRDefault="00300522" w:rsidP="00300522">
      <w:pPr>
        <w:pStyle w:val="paragraph"/>
      </w:pPr>
      <w:r w:rsidRPr="002849D1">
        <w:tab/>
        <w:t>(c)</w:t>
      </w:r>
      <w:r w:rsidRPr="002849D1">
        <w:tab/>
        <w:t xml:space="preserve">the importation would have been a </w:t>
      </w:r>
      <w:r w:rsidR="002849D1" w:rsidRPr="002849D1">
        <w:rPr>
          <w:position w:val="6"/>
          <w:sz w:val="16"/>
          <w:szCs w:val="16"/>
        </w:rPr>
        <w:t>*</w:t>
      </w:r>
      <w:r w:rsidRPr="002849D1">
        <w:t>taxable importation if the goods had not been covered by item</w:t>
      </w:r>
      <w:r w:rsidR="002849D1">
        <w:t> </w:t>
      </w:r>
      <w:r w:rsidRPr="002849D1">
        <w:t>21A of Schedule</w:t>
      </w:r>
      <w:r w:rsidR="002849D1">
        <w:t> </w:t>
      </w:r>
      <w:r w:rsidRPr="002849D1">
        <w:t xml:space="preserve">4 to the </w:t>
      </w:r>
      <w:r w:rsidRPr="002849D1">
        <w:rPr>
          <w:i/>
          <w:iCs/>
        </w:rPr>
        <w:t>Customs Tariff Act 1995</w:t>
      </w:r>
      <w:r w:rsidRPr="002849D1">
        <w:t xml:space="preserve"> at the time of their entry for home consumption under the </w:t>
      </w:r>
      <w:r w:rsidRPr="002849D1">
        <w:rPr>
          <w:i/>
          <w:iCs/>
        </w:rPr>
        <w:t>Customs Act 1901</w:t>
      </w:r>
      <w:r w:rsidRPr="002849D1">
        <w:t>; and</w:t>
      </w:r>
    </w:p>
    <w:p w:rsidR="00300522" w:rsidRPr="002849D1" w:rsidRDefault="00300522" w:rsidP="00300522">
      <w:pPr>
        <w:pStyle w:val="paragraph"/>
      </w:pPr>
      <w:r w:rsidRPr="002849D1">
        <w:tab/>
        <w:t>(d)</w:t>
      </w:r>
      <w:r w:rsidRPr="002849D1">
        <w:tab/>
        <w:t>any of the circumstances referred to in subsection</w:t>
      </w:r>
      <w:r w:rsidR="002849D1">
        <w:t> </w:t>
      </w:r>
      <w:r w:rsidRPr="002849D1">
        <w:t>21(1) of that Act occur in respect of any of the goods.</w:t>
      </w:r>
    </w:p>
    <w:p w:rsidR="00300522" w:rsidRPr="002849D1" w:rsidRDefault="00300522" w:rsidP="00300522">
      <w:pPr>
        <w:pStyle w:val="subsection2"/>
      </w:pPr>
      <w:r w:rsidRPr="002849D1">
        <w:t>However, the increasing adjustment only arises in relation to the first occurrence of such a circumstance following an importation of the goods.</w:t>
      </w:r>
    </w:p>
    <w:p w:rsidR="00300522" w:rsidRPr="002849D1" w:rsidRDefault="00300522" w:rsidP="00300522">
      <w:pPr>
        <w:pStyle w:val="subsection"/>
      </w:pPr>
      <w:r w:rsidRPr="002849D1">
        <w:tab/>
        <w:t>(2)</w:t>
      </w:r>
      <w:r w:rsidRPr="002849D1">
        <w:tab/>
        <w:t xml:space="preserve">The amount of the </w:t>
      </w:r>
      <w:r w:rsidR="002849D1" w:rsidRPr="002849D1">
        <w:rPr>
          <w:position w:val="6"/>
          <w:sz w:val="16"/>
          <w:szCs w:val="16"/>
        </w:rPr>
        <w:t>*</w:t>
      </w:r>
      <w:r w:rsidRPr="002849D1">
        <w:t>increasing adjustment is the difference between:</w:t>
      </w:r>
    </w:p>
    <w:p w:rsidR="00300522" w:rsidRPr="002849D1" w:rsidRDefault="00300522" w:rsidP="00300522">
      <w:pPr>
        <w:pStyle w:val="paragraph"/>
      </w:pPr>
      <w:r w:rsidRPr="002849D1">
        <w:tab/>
        <w:t>(a)</w:t>
      </w:r>
      <w:r w:rsidRPr="002849D1">
        <w:tab/>
        <w:t xml:space="preserve">the amount of GST that would have been payable on the importation if the importation had been a </w:t>
      </w:r>
      <w:r w:rsidR="002849D1" w:rsidRPr="002849D1">
        <w:rPr>
          <w:position w:val="6"/>
          <w:sz w:val="16"/>
          <w:szCs w:val="16"/>
        </w:rPr>
        <w:t>*</w:t>
      </w:r>
      <w:r w:rsidRPr="002849D1">
        <w:t>taxable importation; and</w:t>
      </w:r>
    </w:p>
    <w:p w:rsidR="00300522" w:rsidRPr="002849D1" w:rsidRDefault="00300522" w:rsidP="00300522">
      <w:pPr>
        <w:pStyle w:val="paragraph"/>
      </w:pPr>
      <w:r w:rsidRPr="002849D1">
        <w:tab/>
        <w:t>(b)</w:t>
      </w:r>
      <w:r w:rsidRPr="002849D1">
        <w:tab/>
        <w:t>the amount (if any) of the input tax credit to which you would have been entitled for the importation if the importation had been a taxable importation.</w:t>
      </w:r>
    </w:p>
    <w:p w:rsidR="00300522" w:rsidRPr="002849D1" w:rsidRDefault="00300522" w:rsidP="00300522">
      <w:pPr>
        <w:pStyle w:val="ActHead5"/>
      </w:pPr>
      <w:bookmarkStart w:id="824" w:name="_Toc364851189"/>
      <w:r w:rsidRPr="002849D1">
        <w:rPr>
          <w:rStyle w:val="CharSectno"/>
        </w:rPr>
        <w:lastRenderedPageBreak/>
        <w:t>141</w:t>
      </w:r>
      <w:r w:rsidR="002849D1" w:rsidRPr="002849D1">
        <w:rPr>
          <w:rStyle w:val="CharSectno"/>
        </w:rPr>
        <w:noBreakHyphen/>
      </w:r>
      <w:r w:rsidRPr="002849D1">
        <w:rPr>
          <w:rStyle w:val="CharSectno"/>
        </w:rPr>
        <w:t>10</w:t>
      </w:r>
      <w:r w:rsidRPr="002849D1">
        <w:t xml:space="preserve">  Meaning of </w:t>
      </w:r>
      <w:r w:rsidRPr="002849D1">
        <w:rPr>
          <w:i/>
          <w:iCs/>
        </w:rPr>
        <w:t>tradex scheme goods</w:t>
      </w:r>
      <w:r w:rsidRPr="002849D1">
        <w:t xml:space="preserve"> etc.</w:t>
      </w:r>
      <w:bookmarkEnd w:id="824"/>
    </w:p>
    <w:p w:rsidR="00300522" w:rsidRPr="002849D1" w:rsidRDefault="00300522" w:rsidP="00300522">
      <w:pPr>
        <w:pStyle w:val="subsection"/>
      </w:pPr>
      <w:r w:rsidRPr="002849D1">
        <w:tab/>
        <w:t>(1)</w:t>
      </w:r>
      <w:r w:rsidRPr="002849D1">
        <w:tab/>
      </w:r>
      <w:r w:rsidRPr="002849D1">
        <w:rPr>
          <w:b/>
          <w:bCs/>
          <w:i/>
          <w:iCs/>
        </w:rPr>
        <w:t>Tradex scheme goods</w:t>
      </w:r>
      <w:r w:rsidRPr="002849D1">
        <w:t xml:space="preserve"> are imported goods that:</w:t>
      </w:r>
    </w:p>
    <w:p w:rsidR="00300522" w:rsidRPr="002849D1" w:rsidRDefault="00300522" w:rsidP="00300522">
      <w:pPr>
        <w:pStyle w:val="paragraph"/>
      </w:pPr>
      <w:r w:rsidRPr="002849D1">
        <w:tab/>
        <w:t>(a)</w:t>
      </w:r>
      <w:r w:rsidRPr="002849D1">
        <w:tab/>
        <w:t xml:space="preserve">are nominated goods (within the meaning of the </w:t>
      </w:r>
      <w:r w:rsidRPr="002849D1">
        <w:rPr>
          <w:i/>
          <w:iCs/>
        </w:rPr>
        <w:t>Tradex Scheme Act 1999</w:t>
      </w:r>
      <w:r w:rsidRPr="002849D1">
        <w:t xml:space="preserve">) in relation to a </w:t>
      </w:r>
      <w:r w:rsidR="002849D1" w:rsidRPr="002849D1">
        <w:rPr>
          <w:position w:val="6"/>
          <w:sz w:val="16"/>
          <w:szCs w:val="16"/>
        </w:rPr>
        <w:t>*</w:t>
      </w:r>
      <w:r w:rsidRPr="002849D1">
        <w:t>tradex order; and</w:t>
      </w:r>
    </w:p>
    <w:p w:rsidR="00300522" w:rsidRPr="002849D1" w:rsidRDefault="00300522" w:rsidP="00300522">
      <w:pPr>
        <w:pStyle w:val="paragraph"/>
      </w:pPr>
      <w:r w:rsidRPr="002849D1">
        <w:tab/>
        <w:t>(b)</w:t>
      </w:r>
      <w:r w:rsidRPr="002849D1">
        <w:tab/>
        <w:t>were covered by item</w:t>
      </w:r>
      <w:r w:rsidR="002849D1">
        <w:t> </w:t>
      </w:r>
      <w:r w:rsidRPr="002849D1">
        <w:t>21A in Schedule</w:t>
      </w:r>
      <w:r w:rsidR="002849D1">
        <w:t> </w:t>
      </w:r>
      <w:r w:rsidRPr="002849D1">
        <w:t xml:space="preserve">4 to the </w:t>
      </w:r>
      <w:r w:rsidRPr="002849D1">
        <w:rPr>
          <w:i/>
          <w:iCs/>
        </w:rPr>
        <w:t>Customs Tariff Act 1995</w:t>
      </w:r>
      <w:r w:rsidRPr="002849D1">
        <w:t xml:space="preserve"> at the time of their entry for home consumption under the </w:t>
      </w:r>
      <w:r w:rsidRPr="002849D1">
        <w:rPr>
          <w:i/>
          <w:iCs/>
        </w:rPr>
        <w:t>Customs Act 1901</w:t>
      </w:r>
      <w:r w:rsidRPr="002849D1">
        <w:t>.</w:t>
      </w:r>
    </w:p>
    <w:p w:rsidR="00300522" w:rsidRPr="002849D1" w:rsidRDefault="00300522" w:rsidP="00300522">
      <w:pPr>
        <w:pStyle w:val="subsection"/>
      </w:pPr>
      <w:r w:rsidRPr="002849D1">
        <w:tab/>
        <w:t>(2)</w:t>
      </w:r>
      <w:r w:rsidRPr="002849D1">
        <w:tab/>
      </w:r>
      <w:r w:rsidRPr="002849D1">
        <w:rPr>
          <w:b/>
          <w:bCs/>
          <w:i/>
          <w:iCs/>
        </w:rPr>
        <w:t>Tradex order</w:t>
      </w:r>
      <w:r w:rsidRPr="002849D1">
        <w:t xml:space="preserve"> has the meaning given by section</w:t>
      </w:r>
      <w:r w:rsidR="002849D1">
        <w:t> </w:t>
      </w:r>
      <w:r w:rsidRPr="002849D1">
        <w:t xml:space="preserve">4 of the </w:t>
      </w:r>
      <w:r w:rsidRPr="002849D1">
        <w:rPr>
          <w:i/>
          <w:iCs/>
        </w:rPr>
        <w:t>Tradex Scheme Act 1999</w:t>
      </w:r>
      <w:r w:rsidRPr="002849D1">
        <w:t>.</w:t>
      </w:r>
    </w:p>
    <w:p w:rsidR="00300522" w:rsidRPr="002849D1" w:rsidRDefault="00300522" w:rsidP="00300522">
      <w:pPr>
        <w:pStyle w:val="ActHead5"/>
      </w:pPr>
      <w:bookmarkStart w:id="825" w:name="_Toc364851190"/>
      <w:r w:rsidRPr="002849D1">
        <w:rPr>
          <w:rStyle w:val="CharSectno"/>
        </w:rPr>
        <w:t>141</w:t>
      </w:r>
      <w:r w:rsidR="002849D1" w:rsidRPr="002849D1">
        <w:rPr>
          <w:rStyle w:val="CharSectno"/>
        </w:rPr>
        <w:noBreakHyphen/>
      </w:r>
      <w:r w:rsidRPr="002849D1">
        <w:rPr>
          <w:rStyle w:val="CharSectno"/>
        </w:rPr>
        <w:t>15</w:t>
      </w:r>
      <w:r w:rsidRPr="002849D1">
        <w:t xml:space="preserve">  Attribution of adjustments under this Division</w:t>
      </w:r>
      <w:bookmarkEnd w:id="825"/>
    </w:p>
    <w:p w:rsidR="00300522" w:rsidRPr="002849D1" w:rsidRDefault="00300522" w:rsidP="00300522">
      <w:pPr>
        <w:pStyle w:val="subsection"/>
      </w:pPr>
      <w:r w:rsidRPr="002849D1">
        <w:tab/>
        <w:t>(1)</w:t>
      </w:r>
      <w:r w:rsidRPr="002849D1">
        <w:tab/>
        <w:t xml:space="preserve">An adjustment under this </w:t>
      </w:r>
      <w:r w:rsidR="00A53099" w:rsidRPr="002849D1">
        <w:t>Division</w:t>
      </w:r>
      <w:r w:rsidR="00A36DB5" w:rsidRPr="002849D1">
        <w:t xml:space="preserve"> </w:t>
      </w:r>
      <w:r w:rsidRPr="002849D1">
        <w:t>is attributable to the tax period in which the adjustment arises.</w:t>
      </w:r>
    </w:p>
    <w:p w:rsidR="00300522" w:rsidRPr="002849D1" w:rsidRDefault="00300522" w:rsidP="00300522">
      <w:pPr>
        <w:pStyle w:val="subsection"/>
      </w:pPr>
      <w:r w:rsidRPr="002849D1">
        <w:tab/>
        <w:t>(2)</w:t>
      </w:r>
      <w:r w:rsidRPr="002849D1">
        <w:tab/>
        <w:t>This section has effect despite section</w:t>
      </w:r>
      <w:r w:rsidR="002849D1">
        <w:t> </w:t>
      </w:r>
      <w:r w:rsidRPr="002849D1">
        <w:t>29</w:t>
      </w:r>
      <w:r w:rsidR="002849D1">
        <w:noBreakHyphen/>
      </w:r>
      <w:r w:rsidRPr="002849D1">
        <w:t>20 (which is about attributing your adjustments).</w:t>
      </w:r>
    </w:p>
    <w:p w:rsidR="00300522" w:rsidRPr="002849D1" w:rsidRDefault="00300522" w:rsidP="00300522">
      <w:pPr>
        <w:pStyle w:val="ActHead5"/>
      </w:pPr>
      <w:bookmarkStart w:id="826" w:name="_Toc364851191"/>
      <w:r w:rsidRPr="002849D1">
        <w:rPr>
          <w:rStyle w:val="CharSectno"/>
        </w:rPr>
        <w:t>141</w:t>
      </w:r>
      <w:r w:rsidR="002849D1" w:rsidRPr="002849D1">
        <w:rPr>
          <w:rStyle w:val="CharSectno"/>
        </w:rPr>
        <w:noBreakHyphen/>
      </w:r>
      <w:r w:rsidRPr="002849D1">
        <w:rPr>
          <w:rStyle w:val="CharSectno"/>
        </w:rPr>
        <w:t>20</w:t>
      </w:r>
      <w:r w:rsidRPr="002849D1">
        <w:t xml:space="preserve">  Application of Division</w:t>
      </w:r>
      <w:r w:rsidR="002849D1">
        <w:t> </w:t>
      </w:r>
      <w:r w:rsidRPr="002849D1">
        <w:t>129</w:t>
      </w:r>
      <w:bookmarkEnd w:id="826"/>
    </w:p>
    <w:p w:rsidR="00300522" w:rsidRPr="002849D1" w:rsidRDefault="00300522" w:rsidP="00300522">
      <w:pPr>
        <w:pStyle w:val="subsection"/>
      </w:pPr>
      <w:r w:rsidRPr="002849D1">
        <w:tab/>
      </w:r>
      <w:r w:rsidRPr="002849D1">
        <w:tab/>
        <w:t xml:space="preserve">This </w:t>
      </w:r>
      <w:r w:rsidR="00A53099" w:rsidRPr="002849D1">
        <w:t>Division</w:t>
      </w:r>
      <w:r w:rsidR="00A36DB5" w:rsidRPr="002849D1">
        <w:t xml:space="preserve"> </w:t>
      </w:r>
      <w:r w:rsidRPr="002849D1">
        <w:t>does not affect the operation of Division</w:t>
      </w:r>
      <w:r w:rsidR="002849D1">
        <w:t> </w:t>
      </w:r>
      <w:r w:rsidRPr="002849D1">
        <w:t>129 (which is about changes in the extent of creditable purpose).</w:t>
      </w:r>
    </w:p>
    <w:p w:rsidR="00300522" w:rsidRPr="002849D1" w:rsidRDefault="00300522" w:rsidP="00A36DB5">
      <w:pPr>
        <w:pStyle w:val="ActHead2"/>
        <w:pageBreakBefore/>
      </w:pPr>
      <w:bookmarkStart w:id="827" w:name="_Toc364851192"/>
      <w:r w:rsidRPr="002849D1">
        <w:rPr>
          <w:rStyle w:val="CharPartNo"/>
        </w:rPr>
        <w:lastRenderedPageBreak/>
        <w:t>Part</w:t>
      </w:r>
      <w:r w:rsidR="002849D1" w:rsidRPr="002849D1">
        <w:rPr>
          <w:rStyle w:val="CharPartNo"/>
        </w:rPr>
        <w:t> </w:t>
      </w:r>
      <w:r w:rsidRPr="002849D1">
        <w:rPr>
          <w:rStyle w:val="CharPartNo"/>
        </w:rPr>
        <w:t>4</w:t>
      </w:r>
      <w:r w:rsidR="002849D1" w:rsidRPr="002849D1">
        <w:rPr>
          <w:rStyle w:val="CharPartNo"/>
        </w:rPr>
        <w:noBreakHyphen/>
      </w:r>
      <w:r w:rsidRPr="002849D1">
        <w:rPr>
          <w:rStyle w:val="CharPartNo"/>
        </w:rPr>
        <w:t>5</w:t>
      </w:r>
      <w:r w:rsidRPr="002849D1">
        <w:t>—</w:t>
      </w:r>
      <w:r w:rsidRPr="002849D1">
        <w:rPr>
          <w:rStyle w:val="CharPartText"/>
        </w:rPr>
        <w:t>Special rules mainly about registration</w:t>
      </w:r>
      <w:bookmarkEnd w:id="827"/>
    </w:p>
    <w:p w:rsidR="00300522" w:rsidRPr="002849D1" w:rsidRDefault="00300522" w:rsidP="00300522">
      <w:pPr>
        <w:pStyle w:val="notemargin"/>
      </w:pPr>
      <w:r w:rsidRPr="002849D1">
        <w:t>Note:</w:t>
      </w:r>
      <w:r w:rsidRPr="002849D1">
        <w:tab/>
        <w:t xml:space="preserve">The special rules in this </w:t>
      </w:r>
      <w:r w:rsidR="00A53099" w:rsidRPr="002849D1">
        <w:t>Part</w:t>
      </w:r>
      <w:r w:rsidR="00A36DB5" w:rsidRPr="002849D1">
        <w:t xml:space="preserve"> </w:t>
      </w:r>
      <w:r w:rsidRPr="002849D1">
        <w:t>mainly modify the operation of Part</w:t>
      </w:r>
      <w:r w:rsidR="002849D1">
        <w:t> </w:t>
      </w:r>
      <w:r w:rsidRPr="002849D1">
        <w:t>2</w:t>
      </w:r>
      <w:r w:rsidR="002849D1">
        <w:noBreakHyphen/>
      </w:r>
      <w:r w:rsidRPr="002849D1">
        <w:t>5, but they may affect other Parts of Chapter</w:t>
      </w:r>
      <w:r w:rsidR="002849D1">
        <w:t> </w:t>
      </w:r>
      <w:r w:rsidRPr="002849D1">
        <w:t>2 in minor ways.</w:t>
      </w:r>
    </w:p>
    <w:p w:rsidR="00300522" w:rsidRPr="002849D1" w:rsidRDefault="00300522" w:rsidP="00300522">
      <w:pPr>
        <w:pStyle w:val="ActHead3"/>
      </w:pPr>
      <w:bookmarkStart w:id="828" w:name="_Toc364851193"/>
      <w:r w:rsidRPr="002849D1">
        <w:rPr>
          <w:rStyle w:val="CharDivNo"/>
        </w:rPr>
        <w:t>Division</w:t>
      </w:r>
      <w:r w:rsidR="002849D1" w:rsidRPr="002849D1">
        <w:rPr>
          <w:rStyle w:val="CharDivNo"/>
        </w:rPr>
        <w:t> </w:t>
      </w:r>
      <w:r w:rsidRPr="002849D1">
        <w:rPr>
          <w:rStyle w:val="CharDivNo"/>
        </w:rPr>
        <w:t>144</w:t>
      </w:r>
      <w:r w:rsidRPr="002849D1">
        <w:t>—</w:t>
      </w:r>
      <w:r w:rsidRPr="002849D1">
        <w:rPr>
          <w:rStyle w:val="CharDivText"/>
        </w:rPr>
        <w:t>Taxis</w:t>
      </w:r>
      <w:bookmarkEnd w:id="828"/>
    </w:p>
    <w:p w:rsidR="00300522" w:rsidRPr="002849D1" w:rsidRDefault="00300522" w:rsidP="00300522">
      <w:pPr>
        <w:pStyle w:val="ActHead5"/>
      </w:pPr>
      <w:bookmarkStart w:id="829" w:name="_Toc364851194"/>
      <w:r w:rsidRPr="002849D1">
        <w:rPr>
          <w:rStyle w:val="CharSectno"/>
        </w:rPr>
        <w:t>144</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829"/>
    </w:p>
    <w:p w:rsidR="00300522" w:rsidRPr="002849D1" w:rsidRDefault="00300522" w:rsidP="00300522">
      <w:pPr>
        <w:pStyle w:val="BoxText"/>
      </w:pPr>
      <w:r w:rsidRPr="002849D1">
        <w:t>Taxi operators are required to be registered, regardless of turnover.</w:t>
      </w:r>
    </w:p>
    <w:p w:rsidR="00300522" w:rsidRPr="002849D1" w:rsidRDefault="00300522" w:rsidP="00300522">
      <w:pPr>
        <w:pStyle w:val="ActHead5"/>
      </w:pPr>
      <w:bookmarkStart w:id="830" w:name="_Toc364851195"/>
      <w:r w:rsidRPr="002849D1">
        <w:rPr>
          <w:rStyle w:val="CharSectno"/>
        </w:rPr>
        <w:t>144</w:t>
      </w:r>
      <w:r w:rsidR="002849D1" w:rsidRPr="002849D1">
        <w:rPr>
          <w:rStyle w:val="CharSectno"/>
        </w:rPr>
        <w:noBreakHyphen/>
      </w:r>
      <w:r w:rsidRPr="002849D1">
        <w:rPr>
          <w:rStyle w:val="CharSectno"/>
        </w:rPr>
        <w:t>5</w:t>
      </w:r>
      <w:r w:rsidRPr="002849D1">
        <w:t xml:space="preserve">  Requirement to register</w:t>
      </w:r>
      <w:bookmarkEnd w:id="830"/>
    </w:p>
    <w:p w:rsidR="00300522" w:rsidRPr="002849D1" w:rsidRDefault="00300522" w:rsidP="00300522">
      <w:pPr>
        <w:pStyle w:val="subsection"/>
      </w:pPr>
      <w:r w:rsidRPr="002849D1">
        <w:tab/>
        <w:t>(1)</w:t>
      </w:r>
      <w:r w:rsidRPr="002849D1">
        <w:tab/>
        <w:t>You are</w:t>
      </w:r>
      <w:r w:rsidRPr="002849D1">
        <w:rPr>
          <w:b/>
          <w:bCs/>
          <w:i/>
          <w:iCs/>
        </w:rPr>
        <w:t xml:space="preserve"> required to be registered</w:t>
      </w:r>
      <w:r w:rsidRPr="002849D1">
        <w:t xml:space="preserve"> if, in </w:t>
      </w:r>
      <w:r w:rsidR="002849D1" w:rsidRPr="002849D1">
        <w:rPr>
          <w:position w:val="6"/>
          <w:sz w:val="16"/>
          <w:szCs w:val="16"/>
        </w:rPr>
        <w:t>*</w:t>
      </w:r>
      <w:r w:rsidRPr="002849D1">
        <w:t xml:space="preserve">carrying on your enterprise, you supply </w:t>
      </w:r>
      <w:r w:rsidR="002849D1" w:rsidRPr="002849D1">
        <w:rPr>
          <w:position w:val="6"/>
          <w:sz w:val="16"/>
          <w:szCs w:val="16"/>
        </w:rPr>
        <w:t>*</w:t>
      </w:r>
      <w:r w:rsidRPr="002849D1">
        <w:t>taxi travel.</w:t>
      </w:r>
    </w:p>
    <w:p w:rsidR="00300522" w:rsidRPr="002849D1" w:rsidRDefault="00300522" w:rsidP="00300522">
      <w:pPr>
        <w:pStyle w:val="subsection"/>
      </w:pPr>
      <w:r w:rsidRPr="002849D1">
        <w:tab/>
        <w:t>(2)</w:t>
      </w:r>
      <w:r w:rsidRPr="002849D1">
        <w:tab/>
        <w:t>It does not matter whether:</w:t>
      </w:r>
    </w:p>
    <w:p w:rsidR="00300522" w:rsidRPr="002849D1" w:rsidRDefault="00300522" w:rsidP="00300522">
      <w:pPr>
        <w:pStyle w:val="paragraph"/>
      </w:pPr>
      <w:r w:rsidRPr="002849D1">
        <w:tab/>
        <w:t>(a)</w:t>
      </w:r>
      <w:r w:rsidRPr="002849D1">
        <w:tab/>
        <w:t xml:space="preserve">your </w:t>
      </w:r>
      <w:r w:rsidR="002849D1" w:rsidRPr="002849D1">
        <w:rPr>
          <w:position w:val="6"/>
          <w:sz w:val="16"/>
        </w:rPr>
        <w:t>*</w:t>
      </w:r>
      <w:r w:rsidR="00683358" w:rsidRPr="002849D1">
        <w:t>GST turnover</w:t>
      </w:r>
      <w:r w:rsidRPr="002849D1">
        <w:t xml:space="preserve"> meets the </w:t>
      </w:r>
      <w:r w:rsidR="002849D1" w:rsidRPr="002849D1">
        <w:rPr>
          <w:position w:val="6"/>
          <w:sz w:val="16"/>
          <w:szCs w:val="16"/>
        </w:rPr>
        <w:t>*</w:t>
      </w:r>
      <w:r w:rsidRPr="002849D1">
        <w:t>registration turnover threshold; or</w:t>
      </w:r>
    </w:p>
    <w:p w:rsidR="00300522" w:rsidRPr="002849D1" w:rsidRDefault="00300522" w:rsidP="00300522">
      <w:pPr>
        <w:pStyle w:val="paragraph"/>
      </w:pPr>
      <w:r w:rsidRPr="002849D1">
        <w:tab/>
        <w:t>(b)</w:t>
      </w:r>
      <w:r w:rsidRPr="002849D1">
        <w:tab/>
        <w:t xml:space="preserve">in </w:t>
      </w:r>
      <w:r w:rsidR="002849D1" w:rsidRPr="002849D1">
        <w:rPr>
          <w:position w:val="6"/>
          <w:sz w:val="16"/>
          <w:szCs w:val="16"/>
        </w:rPr>
        <w:t>*</w:t>
      </w:r>
      <w:r w:rsidRPr="002849D1">
        <w:t xml:space="preserve">carrying on your enterprise, you make other supplies besides supplies of </w:t>
      </w:r>
      <w:r w:rsidR="002849D1" w:rsidRPr="002849D1">
        <w:rPr>
          <w:position w:val="6"/>
          <w:sz w:val="16"/>
          <w:szCs w:val="16"/>
        </w:rPr>
        <w:t>*</w:t>
      </w:r>
      <w:r w:rsidRPr="002849D1">
        <w:t>taxi travel.</w:t>
      </w:r>
    </w:p>
    <w:p w:rsidR="00300522" w:rsidRPr="002849D1" w:rsidRDefault="00300522" w:rsidP="00300522">
      <w:pPr>
        <w:pStyle w:val="subsection"/>
      </w:pPr>
      <w:r w:rsidRPr="002849D1">
        <w:tab/>
        <w:t>(3)</w:t>
      </w:r>
      <w:r w:rsidRPr="002849D1">
        <w:tab/>
        <w:t>This section has effect despite section</w:t>
      </w:r>
      <w:r w:rsidR="002849D1">
        <w:t> </w:t>
      </w:r>
      <w:r w:rsidRPr="002849D1">
        <w:t>23</w:t>
      </w:r>
      <w:r w:rsidR="002849D1">
        <w:noBreakHyphen/>
      </w:r>
      <w:r w:rsidRPr="002849D1">
        <w:t>5 (which is about who is required to be registered).</w:t>
      </w:r>
    </w:p>
    <w:p w:rsidR="00300522" w:rsidRPr="002849D1" w:rsidRDefault="00300522" w:rsidP="00A36DB5">
      <w:pPr>
        <w:pStyle w:val="ActHead3"/>
        <w:pageBreakBefore/>
      </w:pPr>
      <w:bookmarkStart w:id="831" w:name="_Toc364851196"/>
      <w:r w:rsidRPr="002849D1">
        <w:rPr>
          <w:rStyle w:val="CharDivNo"/>
        </w:rPr>
        <w:lastRenderedPageBreak/>
        <w:t>Division</w:t>
      </w:r>
      <w:r w:rsidR="002849D1" w:rsidRPr="002849D1">
        <w:rPr>
          <w:rStyle w:val="CharDivNo"/>
        </w:rPr>
        <w:t> </w:t>
      </w:r>
      <w:r w:rsidRPr="002849D1">
        <w:rPr>
          <w:rStyle w:val="CharDivNo"/>
        </w:rPr>
        <w:t>149</w:t>
      </w:r>
      <w:r w:rsidRPr="002849D1">
        <w:t>—</w:t>
      </w:r>
      <w:r w:rsidRPr="002849D1">
        <w:rPr>
          <w:rStyle w:val="CharDivText"/>
        </w:rPr>
        <w:t>Government entities</w:t>
      </w:r>
      <w:bookmarkEnd w:id="831"/>
    </w:p>
    <w:p w:rsidR="00300522" w:rsidRPr="002849D1" w:rsidRDefault="00300522" w:rsidP="00300522">
      <w:pPr>
        <w:pStyle w:val="ActHead5"/>
      </w:pPr>
      <w:bookmarkStart w:id="832" w:name="_Toc364851197"/>
      <w:r w:rsidRPr="002849D1">
        <w:rPr>
          <w:rStyle w:val="CharSectno"/>
        </w:rPr>
        <w:t>149</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832"/>
    </w:p>
    <w:p w:rsidR="00300522" w:rsidRPr="002849D1" w:rsidRDefault="00300522" w:rsidP="00300522">
      <w:pPr>
        <w:pStyle w:val="BoxText"/>
      </w:pPr>
      <w:r w:rsidRPr="002849D1">
        <w:t>Parts of the Commonwealth, a State or a Territory may register even if they are not separate legal entities. Once registered, they may become liable for GST and entitled to input tax credits. Government entities may also form GST groups.</w:t>
      </w:r>
    </w:p>
    <w:p w:rsidR="00300522" w:rsidRPr="002849D1" w:rsidRDefault="00300522" w:rsidP="00300522">
      <w:pPr>
        <w:pStyle w:val="ActHead5"/>
      </w:pPr>
      <w:bookmarkStart w:id="833" w:name="_Toc364851198"/>
      <w:r w:rsidRPr="002849D1">
        <w:rPr>
          <w:rStyle w:val="CharSectno"/>
        </w:rPr>
        <w:t>149</w:t>
      </w:r>
      <w:r w:rsidR="002849D1" w:rsidRPr="002849D1">
        <w:rPr>
          <w:rStyle w:val="CharSectno"/>
        </w:rPr>
        <w:noBreakHyphen/>
      </w:r>
      <w:r w:rsidRPr="002849D1">
        <w:rPr>
          <w:rStyle w:val="CharSectno"/>
        </w:rPr>
        <w:t>5</w:t>
      </w:r>
      <w:r w:rsidRPr="002849D1">
        <w:t xml:space="preserve">  Government entities may register</w:t>
      </w:r>
      <w:bookmarkEnd w:id="833"/>
    </w:p>
    <w:p w:rsidR="00300522" w:rsidRPr="002849D1" w:rsidRDefault="00300522" w:rsidP="00300522">
      <w:pPr>
        <w:pStyle w:val="subsection"/>
      </w:pPr>
      <w:r w:rsidRPr="002849D1">
        <w:tab/>
        <w:t>(1)</w:t>
      </w:r>
      <w:r w:rsidRPr="002849D1">
        <w:tab/>
        <w:t xml:space="preserve">A </w:t>
      </w:r>
      <w:r w:rsidR="002849D1" w:rsidRPr="002849D1">
        <w:rPr>
          <w:position w:val="6"/>
          <w:sz w:val="16"/>
          <w:szCs w:val="16"/>
        </w:rPr>
        <w:t>*</w:t>
      </w:r>
      <w:r w:rsidRPr="002849D1">
        <w:t xml:space="preserve">government entity may apply to be </w:t>
      </w:r>
      <w:r w:rsidR="002849D1" w:rsidRPr="002849D1">
        <w:rPr>
          <w:position w:val="6"/>
          <w:sz w:val="16"/>
          <w:szCs w:val="16"/>
        </w:rPr>
        <w:t>*</w:t>
      </w:r>
      <w:r w:rsidRPr="002849D1">
        <w:t>registered under section</w:t>
      </w:r>
      <w:r w:rsidR="002849D1">
        <w:t> </w:t>
      </w:r>
      <w:r w:rsidRPr="002849D1">
        <w:t>23</w:t>
      </w:r>
      <w:r w:rsidR="002849D1">
        <w:noBreakHyphen/>
      </w:r>
      <w:r w:rsidRPr="002849D1">
        <w:t>10 even if:</w:t>
      </w:r>
    </w:p>
    <w:p w:rsidR="00300522" w:rsidRPr="002849D1" w:rsidRDefault="00300522" w:rsidP="00300522">
      <w:pPr>
        <w:pStyle w:val="paragraph"/>
      </w:pPr>
      <w:r w:rsidRPr="002849D1">
        <w:tab/>
        <w:t>(a)</w:t>
      </w:r>
      <w:r w:rsidRPr="002849D1">
        <w:tab/>
        <w:t>it is not an entity; and</w:t>
      </w:r>
    </w:p>
    <w:p w:rsidR="00300522" w:rsidRPr="002849D1" w:rsidRDefault="00300522" w:rsidP="00300522">
      <w:pPr>
        <w:pStyle w:val="paragraph"/>
      </w:pPr>
      <w:r w:rsidRPr="002849D1">
        <w:tab/>
        <w:t>(b)</w:t>
      </w:r>
      <w:r w:rsidRPr="002849D1">
        <w:tab/>
        <w:t xml:space="preserve">it is not </w:t>
      </w:r>
      <w:r w:rsidR="002849D1" w:rsidRPr="002849D1">
        <w:rPr>
          <w:position w:val="6"/>
          <w:sz w:val="16"/>
          <w:szCs w:val="16"/>
        </w:rPr>
        <w:t>*</w:t>
      </w:r>
      <w:r w:rsidRPr="002849D1">
        <w:t xml:space="preserve">carrying on an </w:t>
      </w:r>
      <w:r w:rsidR="002849D1" w:rsidRPr="002849D1">
        <w:rPr>
          <w:position w:val="6"/>
          <w:sz w:val="16"/>
          <w:szCs w:val="16"/>
        </w:rPr>
        <w:t>*</w:t>
      </w:r>
      <w:r w:rsidRPr="002849D1">
        <w:t>enterprise or is not intending to carry on an enterprise.</w:t>
      </w:r>
    </w:p>
    <w:p w:rsidR="00300522" w:rsidRPr="002849D1" w:rsidRDefault="00300522" w:rsidP="00300522">
      <w:pPr>
        <w:pStyle w:val="subsection"/>
      </w:pPr>
      <w:r w:rsidRPr="002849D1">
        <w:tab/>
        <w:t>(2)</w:t>
      </w:r>
      <w:r w:rsidRPr="002849D1">
        <w:tab/>
        <w:t>For the purposes of subsections</w:t>
      </w:r>
      <w:r w:rsidR="002849D1">
        <w:t> </w:t>
      </w:r>
      <w:r w:rsidRPr="002849D1">
        <w:t>25</w:t>
      </w:r>
      <w:r w:rsidR="002849D1">
        <w:noBreakHyphen/>
      </w:r>
      <w:r w:rsidRPr="002849D1">
        <w:t>5(1) and (3), the Commissioner is to treat the government entity as an entity.</w:t>
      </w:r>
    </w:p>
    <w:p w:rsidR="00300522" w:rsidRPr="002849D1" w:rsidRDefault="00300522" w:rsidP="00300522">
      <w:pPr>
        <w:pStyle w:val="subsection"/>
      </w:pPr>
      <w:r w:rsidRPr="002849D1">
        <w:tab/>
        <w:t>(3)</w:t>
      </w:r>
      <w:r w:rsidRPr="002849D1">
        <w:tab/>
        <w:t xml:space="preserve">The Commissioner must </w:t>
      </w:r>
      <w:r w:rsidR="002849D1" w:rsidRPr="002849D1">
        <w:rPr>
          <w:position w:val="6"/>
          <w:sz w:val="16"/>
          <w:szCs w:val="16"/>
        </w:rPr>
        <w:t>*</w:t>
      </w:r>
      <w:r w:rsidRPr="002849D1">
        <w:t xml:space="preserve">register the government entity whether or not the Commissioner is satisfied that it is </w:t>
      </w:r>
      <w:r w:rsidR="002849D1" w:rsidRPr="002849D1">
        <w:rPr>
          <w:position w:val="6"/>
          <w:sz w:val="16"/>
          <w:szCs w:val="16"/>
        </w:rPr>
        <w:t>*</w:t>
      </w:r>
      <w:r w:rsidRPr="002849D1">
        <w:t xml:space="preserve">carrying on an </w:t>
      </w:r>
      <w:r w:rsidR="002849D1" w:rsidRPr="002849D1">
        <w:rPr>
          <w:position w:val="6"/>
          <w:sz w:val="16"/>
          <w:szCs w:val="16"/>
        </w:rPr>
        <w:t>*</w:t>
      </w:r>
      <w:r w:rsidRPr="002849D1">
        <w:t>enterprise or intending to carry on an enterprise.</w:t>
      </w:r>
    </w:p>
    <w:p w:rsidR="00300522" w:rsidRPr="002849D1" w:rsidRDefault="00300522" w:rsidP="00300522">
      <w:pPr>
        <w:pStyle w:val="subsection"/>
      </w:pPr>
      <w:r w:rsidRPr="002849D1">
        <w:tab/>
        <w:t>(4)</w:t>
      </w:r>
      <w:r w:rsidRPr="002849D1">
        <w:tab/>
        <w:t>This section has effect despite section</w:t>
      </w:r>
      <w:r w:rsidR="002849D1">
        <w:t> </w:t>
      </w:r>
      <w:r w:rsidRPr="002849D1">
        <w:t>23</w:t>
      </w:r>
      <w:r w:rsidR="002849D1">
        <w:noBreakHyphen/>
      </w:r>
      <w:r w:rsidRPr="002849D1">
        <w:t>10 (which is about who may be registered) and modifies the effect of section</w:t>
      </w:r>
      <w:r w:rsidR="002849D1">
        <w:t> </w:t>
      </w:r>
      <w:r w:rsidRPr="002849D1">
        <w:t>25</w:t>
      </w:r>
      <w:r w:rsidR="002849D1">
        <w:noBreakHyphen/>
      </w:r>
      <w:r w:rsidRPr="002849D1">
        <w:t>5 (which is about when the Commissioner must register an entity).</w:t>
      </w:r>
    </w:p>
    <w:p w:rsidR="00300522" w:rsidRPr="002849D1" w:rsidRDefault="00300522" w:rsidP="00300522">
      <w:pPr>
        <w:pStyle w:val="ActHead5"/>
      </w:pPr>
      <w:bookmarkStart w:id="834" w:name="_Toc364851199"/>
      <w:r w:rsidRPr="002849D1">
        <w:rPr>
          <w:rStyle w:val="CharSectno"/>
        </w:rPr>
        <w:t>149</w:t>
      </w:r>
      <w:r w:rsidR="002849D1" w:rsidRPr="002849D1">
        <w:rPr>
          <w:rStyle w:val="CharSectno"/>
        </w:rPr>
        <w:noBreakHyphen/>
      </w:r>
      <w:r w:rsidRPr="002849D1">
        <w:rPr>
          <w:rStyle w:val="CharSectno"/>
        </w:rPr>
        <w:t>10</w:t>
      </w:r>
      <w:r w:rsidRPr="002849D1">
        <w:t xml:space="preserve">  Government entities are not required to be registered</w:t>
      </w:r>
      <w:bookmarkEnd w:id="834"/>
    </w:p>
    <w:p w:rsidR="00300522" w:rsidRPr="002849D1" w:rsidRDefault="00300522" w:rsidP="00300522">
      <w:pPr>
        <w:pStyle w:val="subsection"/>
      </w:pPr>
      <w:r w:rsidRPr="002849D1">
        <w:tab/>
        <w:t>(1)</w:t>
      </w:r>
      <w:r w:rsidRPr="002849D1">
        <w:tab/>
        <w:t xml:space="preserve">A </w:t>
      </w:r>
      <w:r w:rsidR="002849D1" w:rsidRPr="002849D1">
        <w:rPr>
          <w:position w:val="6"/>
          <w:sz w:val="16"/>
          <w:szCs w:val="16"/>
        </w:rPr>
        <w:t>*</w:t>
      </w:r>
      <w:r w:rsidRPr="002849D1">
        <w:t xml:space="preserve">government entity is not </w:t>
      </w:r>
      <w:r w:rsidR="002849D1" w:rsidRPr="002849D1">
        <w:rPr>
          <w:position w:val="6"/>
          <w:sz w:val="16"/>
          <w:szCs w:val="16"/>
        </w:rPr>
        <w:t>*</w:t>
      </w:r>
      <w:r w:rsidRPr="002849D1">
        <w:t>required to be registered even if:</w:t>
      </w:r>
    </w:p>
    <w:p w:rsidR="00300522" w:rsidRPr="002849D1" w:rsidRDefault="00300522" w:rsidP="00300522">
      <w:pPr>
        <w:pStyle w:val="paragraph"/>
      </w:pPr>
      <w:r w:rsidRPr="002849D1">
        <w:tab/>
        <w:t>(a)</w:t>
      </w:r>
      <w:r w:rsidRPr="002849D1">
        <w:tab/>
        <w:t xml:space="preserve">it is </w:t>
      </w:r>
      <w:r w:rsidR="002849D1" w:rsidRPr="002849D1">
        <w:rPr>
          <w:position w:val="6"/>
          <w:sz w:val="16"/>
          <w:szCs w:val="16"/>
        </w:rPr>
        <w:t>*</w:t>
      </w:r>
      <w:r w:rsidRPr="002849D1">
        <w:t xml:space="preserve">carrying on an </w:t>
      </w:r>
      <w:r w:rsidR="002849D1" w:rsidRPr="002849D1">
        <w:rPr>
          <w:position w:val="6"/>
          <w:sz w:val="16"/>
          <w:szCs w:val="16"/>
        </w:rPr>
        <w:t>*</w:t>
      </w:r>
      <w:r w:rsidRPr="002849D1">
        <w:t>enterprise; and</w:t>
      </w:r>
    </w:p>
    <w:p w:rsidR="00300522" w:rsidRPr="002849D1" w:rsidRDefault="00300522" w:rsidP="00300522">
      <w:pPr>
        <w:pStyle w:val="paragraph"/>
      </w:pPr>
      <w:r w:rsidRPr="002849D1">
        <w:tab/>
        <w:t>(b)</w:t>
      </w:r>
      <w:r w:rsidRPr="002849D1">
        <w:tab/>
        <w:t xml:space="preserve">its </w:t>
      </w:r>
      <w:r w:rsidR="002849D1" w:rsidRPr="002849D1">
        <w:rPr>
          <w:position w:val="6"/>
          <w:sz w:val="16"/>
        </w:rPr>
        <w:t>*</w:t>
      </w:r>
      <w:r w:rsidR="00A911F9" w:rsidRPr="002849D1">
        <w:t>GST turnover</w:t>
      </w:r>
      <w:r w:rsidRPr="002849D1">
        <w:t xml:space="preserve"> meets the </w:t>
      </w:r>
      <w:r w:rsidR="002849D1" w:rsidRPr="002849D1">
        <w:rPr>
          <w:position w:val="6"/>
          <w:sz w:val="16"/>
          <w:szCs w:val="16"/>
        </w:rPr>
        <w:t>*</w:t>
      </w:r>
      <w:r w:rsidRPr="002849D1">
        <w:t>registration turnover threshold.</w:t>
      </w:r>
    </w:p>
    <w:p w:rsidR="00300522" w:rsidRPr="002849D1" w:rsidRDefault="00300522" w:rsidP="00300522">
      <w:pPr>
        <w:pStyle w:val="subsection"/>
      </w:pPr>
      <w:r w:rsidRPr="002849D1">
        <w:tab/>
        <w:t>(2)</w:t>
      </w:r>
      <w:r w:rsidRPr="002849D1">
        <w:tab/>
        <w:t>This subsection has effect despite section</w:t>
      </w:r>
      <w:r w:rsidR="002849D1">
        <w:t> </w:t>
      </w:r>
      <w:r w:rsidRPr="002849D1">
        <w:t>23</w:t>
      </w:r>
      <w:r w:rsidR="002849D1">
        <w:noBreakHyphen/>
      </w:r>
      <w:r w:rsidRPr="002849D1">
        <w:t>5.</w:t>
      </w:r>
    </w:p>
    <w:p w:rsidR="00FE5605" w:rsidRPr="002849D1" w:rsidRDefault="00FE5605" w:rsidP="00FE5605">
      <w:pPr>
        <w:pStyle w:val="ActHead5"/>
      </w:pPr>
      <w:bookmarkStart w:id="835" w:name="_Toc364851200"/>
      <w:r w:rsidRPr="002849D1">
        <w:rPr>
          <w:rStyle w:val="CharSectno"/>
        </w:rPr>
        <w:lastRenderedPageBreak/>
        <w:t>149</w:t>
      </w:r>
      <w:r w:rsidR="002849D1" w:rsidRPr="002849D1">
        <w:rPr>
          <w:rStyle w:val="CharSectno"/>
        </w:rPr>
        <w:noBreakHyphen/>
      </w:r>
      <w:r w:rsidRPr="002849D1">
        <w:rPr>
          <w:rStyle w:val="CharSectno"/>
        </w:rPr>
        <w:t>15</w:t>
      </w:r>
      <w:r w:rsidRPr="002849D1">
        <w:t xml:space="preserve">  GST law applies to registered government entities</w:t>
      </w:r>
      <w:bookmarkEnd w:id="835"/>
    </w:p>
    <w:p w:rsidR="00300522" w:rsidRPr="002849D1" w:rsidRDefault="00300522" w:rsidP="00300522">
      <w:pPr>
        <w:pStyle w:val="subsection"/>
      </w:pPr>
      <w:r w:rsidRPr="002849D1">
        <w:tab/>
      </w:r>
      <w:r w:rsidRPr="002849D1">
        <w:tab/>
        <w:t xml:space="preserve">For the purposes of </w:t>
      </w:r>
      <w:r w:rsidR="00543C7B" w:rsidRPr="002849D1">
        <w:t xml:space="preserve">the </w:t>
      </w:r>
      <w:r w:rsidR="002849D1" w:rsidRPr="002849D1">
        <w:rPr>
          <w:position w:val="6"/>
          <w:sz w:val="16"/>
        </w:rPr>
        <w:t>*</w:t>
      </w:r>
      <w:r w:rsidR="00543C7B" w:rsidRPr="002849D1">
        <w:t>GST law</w:t>
      </w:r>
      <w:r w:rsidRPr="002849D1">
        <w:t xml:space="preserve">, a </w:t>
      </w:r>
      <w:r w:rsidR="002849D1" w:rsidRPr="002849D1">
        <w:rPr>
          <w:position w:val="6"/>
          <w:sz w:val="16"/>
          <w:szCs w:val="16"/>
        </w:rPr>
        <w:t>*</w:t>
      </w:r>
      <w:r w:rsidRPr="002849D1">
        <w:t xml:space="preserve">government entity that is </w:t>
      </w:r>
      <w:r w:rsidR="002849D1" w:rsidRPr="002849D1">
        <w:rPr>
          <w:position w:val="6"/>
          <w:sz w:val="16"/>
          <w:szCs w:val="16"/>
        </w:rPr>
        <w:t>*</w:t>
      </w:r>
      <w:r w:rsidRPr="002849D1">
        <w:t xml:space="preserve">registered is treated, while its registration has effect, as if it were an entity carrying on an </w:t>
      </w:r>
      <w:r w:rsidR="002849D1" w:rsidRPr="002849D1">
        <w:rPr>
          <w:position w:val="6"/>
          <w:sz w:val="16"/>
          <w:szCs w:val="16"/>
        </w:rPr>
        <w:t>*</w:t>
      </w:r>
      <w:r w:rsidRPr="002849D1">
        <w:t>enterprise.</w:t>
      </w:r>
    </w:p>
    <w:p w:rsidR="00300522" w:rsidRPr="002849D1" w:rsidRDefault="00300522" w:rsidP="00300522">
      <w:pPr>
        <w:pStyle w:val="ActHead5"/>
      </w:pPr>
      <w:bookmarkStart w:id="836" w:name="_Toc364851201"/>
      <w:r w:rsidRPr="002849D1">
        <w:rPr>
          <w:rStyle w:val="CharSectno"/>
        </w:rPr>
        <w:t>149</w:t>
      </w:r>
      <w:r w:rsidR="002849D1" w:rsidRPr="002849D1">
        <w:rPr>
          <w:rStyle w:val="CharSectno"/>
        </w:rPr>
        <w:noBreakHyphen/>
      </w:r>
      <w:r w:rsidRPr="002849D1">
        <w:rPr>
          <w:rStyle w:val="CharSectno"/>
        </w:rPr>
        <w:t>20</w:t>
      </w:r>
      <w:r w:rsidRPr="002849D1">
        <w:t xml:space="preserve">  Government entities not required to cancel their registration</w:t>
      </w:r>
      <w:bookmarkEnd w:id="836"/>
    </w:p>
    <w:p w:rsidR="00300522" w:rsidRPr="002849D1" w:rsidRDefault="00300522" w:rsidP="00300522">
      <w:pPr>
        <w:pStyle w:val="subsection"/>
      </w:pPr>
      <w:r w:rsidRPr="002849D1">
        <w:tab/>
      </w:r>
      <w:r w:rsidRPr="002849D1">
        <w:tab/>
        <w:t>Section</w:t>
      </w:r>
      <w:r w:rsidR="002849D1">
        <w:t> </w:t>
      </w:r>
      <w:r w:rsidRPr="002849D1">
        <w:t>25</w:t>
      </w:r>
      <w:r w:rsidR="002849D1">
        <w:noBreakHyphen/>
      </w:r>
      <w:r w:rsidRPr="002849D1">
        <w:t>50 and subsection</w:t>
      </w:r>
      <w:r w:rsidR="002849D1">
        <w:t> </w:t>
      </w:r>
      <w:r w:rsidRPr="002849D1">
        <w:t>25</w:t>
      </w:r>
      <w:r w:rsidR="002849D1">
        <w:noBreakHyphen/>
      </w:r>
      <w:r w:rsidRPr="002849D1">
        <w:t>55(2</w:t>
      </w:r>
      <w:r w:rsidR="00A53099" w:rsidRPr="002849D1">
        <w:t>) (w</w:t>
      </w:r>
      <w:r w:rsidRPr="002849D1">
        <w:t xml:space="preserve">hich are about cancelling registration) do not apply to </w:t>
      </w:r>
      <w:r w:rsidR="002849D1" w:rsidRPr="002849D1">
        <w:rPr>
          <w:position w:val="6"/>
          <w:sz w:val="16"/>
          <w:szCs w:val="16"/>
        </w:rPr>
        <w:t>*</w:t>
      </w:r>
      <w:r w:rsidRPr="002849D1">
        <w:t>government entities.</w:t>
      </w:r>
    </w:p>
    <w:p w:rsidR="00300522" w:rsidRPr="002849D1" w:rsidRDefault="00300522" w:rsidP="00300522">
      <w:pPr>
        <w:pStyle w:val="ActHead5"/>
      </w:pPr>
      <w:bookmarkStart w:id="837" w:name="_Toc364851202"/>
      <w:r w:rsidRPr="002849D1">
        <w:rPr>
          <w:rStyle w:val="CharSectno"/>
        </w:rPr>
        <w:t>149</w:t>
      </w:r>
      <w:r w:rsidR="002849D1" w:rsidRPr="002849D1">
        <w:rPr>
          <w:rStyle w:val="CharSectno"/>
        </w:rPr>
        <w:noBreakHyphen/>
      </w:r>
      <w:r w:rsidRPr="002849D1">
        <w:rPr>
          <w:rStyle w:val="CharSectno"/>
        </w:rPr>
        <w:t>25</w:t>
      </w:r>
      <w:r w:rsidRPr="002849D1">
        <w:t xml:space="preserve">  Membership requirements of a government GST group</w:t>
      </w:r>
      <w:bookmarkEnd w:id="837"/>
    </w:p>
    <w:p w:rsidR="00300522" w:rsidRPr="002849D1" w:rsidRDefault="00300522" w:rsidP="00300522">
      <w:pPr>
        <w:pStyle w:val="subsection"/>
      </w:pPr>
      <w:r w:rsidRPr="002849D1">
        <w:tab/>
      </w:r>
      <w:r w:rsidRPr="002849D1">
        <w:tab/>
        <w:t xml:space="preserve">A </w:t>
      </w:r>
      <w:r w:rsidR="002849D1" w:rsidRPr="002849D1">
        <w:rPr>
          <w:position w:val="6"/>
          <w:sz w:val="16"/>
          <w:szCs w:val="16"/>
        </w:rPr>
        <w:t>*</w:t>
      </w:r>
      <w:r w:rsidRPr="002849D1">
        <w:t xml:space="preserve">government related entity </w:t>
      </w:r>
      <w:r w:rsidRPr="002849D1">
        <w:rPr>
          <w:b/>
          <w:bCs/>
          <w:i/>
          <w:iCs/>
        </w:rPr>
        <w:t>satisfies the membership requirements</w:t>
      </w:r>
      <w:r w:rsidRPr="002849D1">
        <w:t xml:space="preserve"> for a </w:t>
      </w:r>
      <w:r w:rsidR="002849D1" w:rsidRPr="002849D1">
        <w:rPr>
          <w:position w:val="6"/>
          <w:sz w:val="16"/>
          <w:szCs w:val="16"/>
        </w:rPr>
        <w:t>*</w:t>
      </w:r>
      <w:r w:rsidRPr="002849D1">
        <w:t>GST group, or a proposed GST group, of government related entities if:</w:t>
      </w:r>
    </w:p>
    <w:p w:rsidR="00300522" w:rsidRPr="002849D1" w:rsidRDefault="00300522" w:rsidP="00300522">
      <w:pPr>
        <w:pStyle w:val="paragraph"/>
      </w:pPr>
      <w:r w:rsidRPr="002849D1">
        <w:tab/>
        <w:t>(a)</w:t>
      </w:r>
      <w:r w:rsidRPr="002849D1">
        <w:tab/>
        <w:t xml:space="preserve">it is </w:t>
      </w:r>
      <w:r w:rsidR="002849D1" w:rsidRPr="002849D1">
        <w:rPr>
          <w:position w:val="6"/>
          <w:sz w:val="16"/>
          <w:szCs w:val="16"/>
        </w:rPr>
        <w:t>*</w:t>
      </w:r>
      <w:r w:rsidRPr="002849D1">
        <w:t>registered; and</w:t>
      </w:r>
    </w:p>
    <w:p w:rsidR="00300522" w:rsidRPr="002849D1" w:rsidRDefault="00300522" w:rsidP="00300522">
      <w:pPr>
        <w:pStyle w:val="paragraph"/>
      </w:pPr>
      <w:r w:rsidRPr="002849D1">
        <w:tab/>
        <w:t>(b)</w:t>
      </w:r>
      <w:r w:rsidRPr="002849D1">
        <w:tab/>
        <w:t xml:space="preserve">it is not a </w:t>
      </w:r>
      <w:r w:rsidR="002849D1" w:rsidRPr="002849D1">
        <w:rPr>
          <w:position w:val="6"/>
          <w:sz w:val="16"/>
          <w:szCs w:val="16"/>
        </w:rPr>
        <w:t>*</w:t>
      </w:r>
      <w:r w:rsidRPr="002849D1">
        <w:t>member of any other GST group; and</w:t>
      </w:r>
    </w:p>
    <w:p w:rsidR="00300522" w:rsidRPr="002849D1" w:rsidRDefault="00300522" w:rsidP="00300522">
      <w:pPr>
        <w:pStyle w:val="paragraph"/>
      </w:pPr>
      <w:r w:rsidRPr="002849D1">
        <w:tab/>
        <w:t>(c)</w:t>
      </w:r>
      <w:r w:rsidRPr="002849D1">
        <w:tab/>
        <w:t>it has the same tax periods applying to it as the tax periods applying to all the other members of the GST group or proposed GST group; and</w:t>
      </w:r>
    </w:p>
    <w:p w:rsidR="00300522" w:rsidRPr="002849D1" w:rsidRDefault="00300522" w:rsidP="00300522">
      <w:pPr>
        <w:pStyle w:val="paragraph"/>
      </w:pPr>
      <w:r w:rsidRPr="002849D1">
        <w:tab/>
        <w:t>(d)</w:t>
      </w:r>
      <w:r w:rsidRPr="002849D1">
        <w:tab/>
        <w:t>it accounts on the same basis as all those other members; and</w:t>
      </w:r>
    </w:p>
    <w:p w:rsidR="00300522" w:rsidRPr="002849D1" w:rsidRDefault="00300522" w:rsidP="00300522">
      <w:pPr>
        <w:pStyle w:val="paragraph"/>
      </w:pPr>
      <w:r w:rsidRPr="002849D1">
        <w:tab/>
        <w:t>(e)</w:t>
      </w:r>
      <w:r w:rsidRPr="002849D1">
        <w:tab/>
        <w:t>all those other members are government related entities.</w:t>
      </w:r>
    </w:p>
    <w:p w:rsidR="00300522" w:rsidRPr="002849D1" w:rsidRDefault="00300522" w:rsidP="00300522">
      <w:pPr>
        <w:pStyle w:val="notetext"/>
      </w:pPr>
      <w:r w:rsidRPr="002849D1">
        <w:t>Note:</w:t>
      </w:r>
      <w:r w:rsidRPr="002849D1">
        <w:tab/>
        <w:t>Some government related entities can still use section</w:t>
      </w:r>
      <w:r w:rsidR="002849D1">
        <w:t> </w:t>
      </w:r>
      <w:r w:rsidRPr="002849D1">
        <w:t>48</w:t>
      </w:r>
      <w:r w:rsidR="002849D1">
        <w:noBreakHyphen/>
      </w:r>
      <w:r w:rsidRPr="002849D1">
        <w:t>10 to satisfy the membership requirements of GST groups.</w:t>
      </w:r>
    </w:p>
    <w:p w:rsidR="00300522" w:rsidRPr="002849D1" w:rsidRDefault="00300522" w:rsidP="00A36DB5">
      <w:pPr>
        <w:pStyle w:val="ActHead2"/>
        <w:pageBreakBefore/>
      </w:pPr>
      <w:bookmarkStart w:id="838" w:name="_Toc364851203"/>
      <w:r w:rsidRPr="002849D1">
        <w:rPr>
          <w:rStyle w:val="CharPartNo"/>
        </w:rPr>
        <w:lastRenderedPageBreak/>
        <w:t>Part</w:t>
      </w:r>
      <w:r w:rsidR="002849D1" w:rsidRPr="002849D1">
        <w:rPr>
          <w:rStyle w:val="CharPartNo"/>
        </w:rPr>
        <w:t> </w:t>
      </w:r>
      <w:r w:rsidRPr="002849D1">
        <w:rPr>
          <w:rStyle w:val="CharPartNo"/>
        </w:rPr>
        <w:t>4</w:t>
      </w:r>
      <w:r w:rsidR="002849D1" w:rsidRPr="002849D1">
        <w:rPr>
          <w:rStyle w:val="CharPartNo"/>
        </w:rPr>
        <w:noBreakHyphen/>
      </w:r>
      <w:r w:rsidRPr="002849D1">
        <w:rPr>
          <w:rStyle w:val="CharPartNo"/>
        </w:rPr>
        <w:t>6</w:t>
      </w:r>
      <w:r w:rsidRPr="002849D1">
        <w:t>—</w:t>
      </w:r>
      <w:r w:rsidRPr="002849D1">
        <w:rPr>
          <w:rStyle w:val="CharPartText"/>
        </w:rPr>
        <w:t>Special rules mainly about tax periods</w:t>
      </w:r>
      <w:bookmarkEnd w:id="838"/>
    </w:p>
    <w:p w:rsidR="00300522" w:rsidRPr="002849D1" w:rsidRDefault="00300522" w:rsidP="00300522">
      <w:pPr>
        <w:pStyle w:val="notemargin"/>
      </w:pPr>
      <w:r w:rsidRPr="002849D1">
        <w:t>Note:</w:t>
      </w:r>
      <w:r w:rsidRPr="002849D1">
        <w:tab/>
        <w:t xml:space="preserve">The special rules in this </w:t>
      </w:r>
      <w:r w:rsidR="00A53099" w:rsidRPr="002849D1">
        <w:t>Part</w:t>
      </w:r>
      <w:r w:rsidR="00A36DB5" w:rsidRPr="002849D1">
        <w:t xml:space="preserve"> </w:t>
      </w:r>
      <w:r w:rsidRPr="002849D1">
        <w:t>mainly modify the operation of Part</w:t>
      </w:r>
      <w:r w:rsidR="002849D1">
        <w:t> </w:t>
      </w:r>
      <w:r w:rsidRPr="002849D1">
        <w:t>2</w:t>
      </w:r>
      <w:r w:rsidR="002849D1">
        <w:noBreakHyphen/>
      </w:r>
      <w:r w:rsidRPr="002849D1">
        <w:t>6, but they may affect other Parts of Chapter</w:t>
      </w:r>
      <w:r w:rsidR="002849D1">
        <w:t> </w:t>
      </w:r>
      <w:r w:rsidRPr="002849D1">
        <w:t>2 in minor ways.</w:t>
      </w:r>
    </w:p>
    <w:p w:rsidR="00300522" w:rsidRPr="002849D1" w:rsidRDefault="00300522" w:rsidP="00300522">
      <w:pPr>
        <w:pStyle w:val="ActHead3"/>
      </w:pPr>
      <w:bookmarkStart w:id="839" w:name="_Toc364851204"/>
      <w:r w:rsidRPr="002849D1">
        <w:rPr>
          <w:rStyle w:val="CharDivNo"/>
        </w:rPr>
        <w:t>Division</w:t>
      </w:r>
      <w:r w:rsidR="002849D1" w:rsidRPr="002849D1">
        <w:rPr>
          <w:rStyle w:val="CharDivNo"/>
        </w:rPr>
        <w:t> </w:t>
      </w:r>
      <w:r w:rsidRPr="002849D1">
        <w:rPr>
          <w:rStyle w:val="CharDivNo"/>
        </w:rPr>
        <w:t>151</w:t>
      </w:r>
      <w:r w:rsidRPr="002849D1">
        <w:t>—</w:t>
      </w:r>
      <w:r w:rsidRPr="002849D1">
        <w:rPr>
          <w:rStyle w:val="CharDivText"/>
        </w:rPr>
        <w:t>Annual tax periods</w:t>
      </w:r>
      <w:bookmarkEnd w:id="839"/>
    </w:p>
    <w:p w:rsidR="00300522" w:rsidRPr="002849D1" w:rsidRDefault="00300522" w:rsidP="00300522">
      <w:pPr>
        <w:pStyle w:val="TofSectsHeading"/>
      </w:pPr>
      <w:r w:rsidRPr="002849D1">
        <w:t>Table of Subdivisions</w:t>
      </w:r>
    </w:p>
    <w:p w:rsidR="00300522" w:rsidRPr="002849D1" w:rsidRDefault="00300522" w:rsidP="00300522">
      <w:pPr>
        <w:pStyle w:val="TofSectsSubdiv"/>
      </w:pPr>
      <w:r w:rsidRPr="002849D1">
        <w:t>151</w:t>
      </w:r>
      <w:r w:rsidR="002849D1">
        <w:noBreakHyphen/>
      </w:r>
      <w:r w:rsidRPr="002849D1">
        <w:t>A</w:t>
      </w:r>
      <w:r w:rsidRPr="002849D1">
        <w:tab/>
        <w:t>Electing to have annual tax periods</w:t>
      </w:r>
    </w:p>
    <w:p w:rsidR="00300522" w:rsidRPr="002849D1" w:rsidRDefault="00300522" w:rsidP="00300522">
      <w:pPr>
        <w:pStyle w:val="TofSectsSubdiv"/>
      </w:pPr>
      <w:r w:rsidRPr="002849D1">
        <w:t>151</w:t>
      </w:r>
      <w:r w:rsidR="002849D1">
        <w:noBreakHyphen/>
      </w:r>
      <w:r w:rsidRPr="002849D1">
        <w:t>B</w:t>
      </w:r>
      <w:r w:rsidRPr="002849D1">
        <w:tab/>
        <w:t>Consequences of electing to have annual tax periods</w:t>
      </w:r>
    </w:p>
    <w:p w:rsidR="00300522" w:rsidRPr="002849D1" w:rsidRDefault="00300522" w:rsidP="00300522">
      <w:pPr>
        <w:pStyle w:val="ActHead5"/>
      </w:pPr>
      <w:bookmarkStart w:id="840" w:name="_Toc364851205"/>
      <w:r w:rsidRPr="002849D1">
        <w:rPr>
          <w:rStyle w:val="CharSectno"/>
        </w:rPr>
        <w:t>151</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840"/>
    </w:p>
    <w:p w:rsidR="00300522" w:rsidRPr="002849D1" w:rsidRDefault="00300522" w:rsidP="00300522">
      <w:pPr>
        <w:pStyle w:val="BoxText"/>
      </w:pPr>
      <w:r w:rsidRPr="002849D1">
        <w:t>In some cases, you may elect to have annual tax periods. You will then lodge GST returns, and pay amounts of GST or receive refunds of GST, on an annual basis (which better matches your obligation to lodge an income tax return).</w:t>
      </w:r>
    </w:p>
    <w:p w:rsidR="00300522" w:rsidRPr="002849D1" w:rsidRDefault="00300522" w:rsidP="00300522">
      <w:pPr>
        <w:pStyle w:val="ActHead4"/>
      </w:pPr>
      <w:bookmarkStart w:id="841" w:name="_Toc364851206"/>
      <w:r w:rsidRPr="002849D1">
        <w:rPr>
          <w:rStyle w:val="CharSubdNo"/>
        </w:rPr>
        <w:t>Subdivision</w:t>
      </w:r>
      <w:r w:rsidR="002849D1" w:rsidRPr="002849D1">
        <w:rPr>
          <w:rStyle w:val="CharSubdNo"/>
        </w:rPr>
        <w:t> </w:t>
      </w:r>
      <w:r w:rsidRPr="002849D1">
        <w:rPr>
          <w:rStyle w:val="CharSubdNo"/>
        </w:rPr>
        <w:t>151</w:t>
      </w:r>
      <w:r w:rsidR="002849D1" w:rsidRPr="002849D1">
        <w:rPr>
          <w:rStyle w:val="CharSubdNo"/>
        </w:rPr>
        <w:noBreakHyphen/>
      </w:r>
      <w:r w:rsidRPr="002849D1">
        <w:rPr>
          <w:rStyle w:val="CharSubdNo"/>
        </w:rPr>
        <w:t>A</w:t>
      </w:r>
      <w:r w:rsidRPr="002849D1">
        <w:t>—</w:t>
      </w:r>
      <w:r w:rsidRPr="002849D1">
        <w:rPr>
          <w:rStyle w:val="CharSubdText"/>
        </w:rPr>
        <w:t>Electing to have annual tax periods</w:t>
      </w:r>
      <w:bookmarkEnd w:id="841"/>
    </w:p>
    <w:p w:rsidR="00300522" w:rsidRPr="002849D1" w:rsidRDefault="00300522" w:rsidP="00300522">
      <w:pPr>
        <w:pStyle w:val="ActHead5"/>
      </w:pPr>
      <w:bookmarkStart w:id="842" w:name="_Toc364851207"/>
      <w:r w:rsidRPr="002849D1">
        <w:rPr>
          <w:rStyle w:val="CharSectno"/>
        </w:rPr>
        <w:t>151</w:t>
      </w:r>
      <w:r w:rsidR="002849D1" w:rsidRPr="002849D1">
        <w:rPr>
          <w:rStyle w:val="CharSectno"/>
        </w:rPr>
        <w:noBreakHyphen/>
      </w:r>
      <w:r w:rsidRPr="002849D1">
        <w:rPr>
          <w:rStyle w:val="CharSectno"/>
        </w:rPr>
        <w:t>5</w:t>
      </w:r>
      <w:r w:rsidRPr="002849D1">
        <w:t xml:space="preserve">  Eligibility to make an annual tax period election</w:t>
      </w:r>
      <w:bookmarkEnd w:id="842"/>
    </w:p>
    <w:p w:rsidR="00300522" w:rsidRPr="002849D1" w:rsidRDefault="00300522" w:rsidP="00300522">
      <w:pPr>
        <w:pStyle w:val="subsection"/>
      </w:pPr>
      <w:r w:rsidRPr="002849D1">
        <w:tab/>
        <w:t>(1)</w:t>
      </w:r>
      <w:r w:rsidRPr="002849D1">
        <w:tab/>
        <w:t xml:space="preserve">You are eligible to make an </w:t>
      </w:r>
      <w:r w:rsidR="002849D1" w:rsidRPr="002849D1">
        <w:rPr>
          <w:position w:val="6"/>
          <w:sz w:val="16"/>
        </w:rPr>
        <w:t>*</w:t>
      </w:r>
      <w:r w:rsidRPr="002849D1">
        <w:t>annual tax period election if:</w:t>
      </w:r>
    </w:p>
    <w:p w:rsidR="00300522" w:rsidRPr="002849D1" w:rsidRDefault="00300522" w:rsidP="00300522">
      <w:pPr>
        <w:pStyle w:val="paragraph"/>
      </w:pPr>
      <w:r w:rsidRPr="002849D1">
        <w:tab/>
        <w:t>(a)</w:t>
      </w:r>
      <w:r w:rsidRPr="002849D1">
        <w:tab/>
        <w:t xml:space="preserve">you are not </w:t>
      </w:r>
      <w:r w:rsidR="002849D1" w:rsidRPr="002849D1">
        <w:rPr>
          <w:position w:val="6"/>
          <w:sz w:val="16"/>
        </w:rPr>
        <w:t>*</w:t>
      </w:r>
      <w:r w:rsidRPr="002849D1">
        <w:t>required to be registered; and</w:t>
      </w:r>
    </w:p>
    <w:p w:rsidR="00300522" w:rsidRPr="002849D1" w:rsidRDefault="00300522" w:rsidP="00300522">
      <w:pPr>
        <w:pStyle w:val="paragraph"/>
      </w:pPr>
      <w:r w:rsidRPr="002849D1">
        <w:tab/>
        <w:t>(b)</w:t>
      </w:r>
      <w:r w:rsidRPr="002849D1">
        <w:tab/>
        <w:t>you have not made any election under section</w:t>
      </w:r>
      <w:r w:rsidR="002849D1">
        <w:t> </w:t>
      </w:r>
      <w:r w:rsidRPr="002849D1">
        <w:t>162</w:t>
      </w:r>
      <w:r w:rsidR="002849D1">
        <w:noBreakHyphen/>
      </w:r>
      <w:r w:rsidRPr="002849D1">
        <w:t>15 to pay GST by instalments (other than such an election that is no longer in effect).</w:t>
      </w:r>
    </w:p>
    <w:p w:rsidR="00300522" w:rsidRPr="002849D1" w:rsidRDefault="00300522" w:rsidP="00300522">
      <w:pPr>
        <w:pStyle w:val="subsection"/>
      </w:pPr>
      <w:r w:rsidRPr="002849D1">
        <w:tab/>
        <w:t>(2)</w:t>
      </w:r>
      <w:r w:rsidRPr="002849D1">
        <w:tab/>
        <w:t xml:space="preserve">However, you are not eligible to make an </w:t>
      </w:r>
      <w:r w:rsidR="002849D1" w:rsidRPr="002849D1">
        <w:rPr>
          <w:position w:val="6"/>
          <w:sz w:val="16"/>
        </w:rPr>
        <w:t>*</w:t>
      </w:r>
      <w:r w:rsidRPr="002849D1">
        <w:t xml:space="preserve">annual tax period election if the only reason you are not </w:t>
      </w:r>
      <w:r w:rsidR="002849D1" w:rsidRPr="002849D1">
        <w:rPr>
          <w:position w:val="6"/>
          <w:sz w:val="16"/>
        </w:rPr>
        <w:t>*</w:t>
      </w:r>
      <w:r w:rsidRPr="002849D1">
        <w:t>required to be registered is because you disregarded supplies under paragraph</w:t>
      </w:r>
      <w:r w:rsidR="002849D1">
        <w:t> </w:t>
      </w:r>
      <w:r w:rsidRPr="002849D1">
        <w:t>188</w:t>
      </w:r>
      <w:r w:rsidR="002849D1">
        <w:noBreakHyphen/>
      </w:r>
      <w:r w:rsidRPr="002849D1">
        <w:t>15(3)(b) or (c) or 188</w:t>
      </w:r>
      <w:r w:rsidR="002849D1">
        <w:noBreakHyphen/>
      </w:r>
      <w:r w:rsidRPr="002849D1">
        <w:t>20(3)(b) or (c</w:t>
      </w:r>
      <w:r w:rsidR="00A53099" w:rsidRPr="002849D1">
        <w:t>) (w</w:t>
      </w:r>
      <w:r w:rsidRPr="002849D1">
        <w:t>hich are about supplies of rights or options offshore).</w:t>
      </w:r>
    </w:p>
    <w:p w:rsidR="00300522" w:rsidRPr="002849D1" w:rsidRDefault="00300522" w:rsidP="00300522">
      <w:pPr>
        <w:pStyle w:val="ActHead5"/>
      </w:pPr>
      <w:bookmarkStart w:id="843" w:name="_Toc364851208"/>
      <w:r w:rsidRPr="002849D1">
        <w:rPr>
          <w:rStyle w:val="CharSectno"/>
        </w:rPr>
        <w:lastRenderedPageBreak/>
        <w:t>151</w:t>
      </w:r>
      <w:r w:rsidR="002849D1" w:rsidRPr="002849D1">
        <w:rPr>
          <w:rStyle w:val="CharSectno"/>
        </w:rPr>
        <w:noBreakHyphen/>
      </w:r>
      <w:r w:rsidRPr="002849D1">
        <w:rPr>
          <w:rStyle w:val="CharSectno"/>
        </w:rPr>
        <w:t>10</w:t>
      </w:r>
      <w:r w:rsidRPr="002849D1">
        <w:t xml:space="preserve">  Making an annual tax period election</w:t>
      </w:r>
      <w:bookmarkEnd w:id="843"/>
    </w:p>
    <w:p w:rsidR="00300522" w:rsidRPr="002849D1" w:rsidRDefault="00300522" w:rsidP="00300522">
      <w:pPr>
        <w:pStyle w:val="subsection"/>
      </w:pPr>
      <w:r w:rsidRPr="002849D1">
        <w:tab/>
        <w:t>(1)</w:t>
      </w:r>
      <w:r w:rsidRPr="002849D1">
        <w:tab/>
        <w:t xml:space="preserve">You may, by notifying the Commissioner in the </w:t>
      </w:r>
      <w:r w:rsidR="002849D1" w:rsidRPr="002849D1">
        <w:rPr>
          <w:position w:val="6"/>
          <w:sz w:val="16"/>
          <w:szCs w:val="16"/>
        </w:rPr>
        <w:t>*</w:t>
      </w:r>
      <w:r w:rsidRPr="002849D1">
        <w:t xml:space="preserve">approved form, make an </w:t>
      </w:r>
      <w:r w:rsidR="002849D1" w:rsidRPr="002849D1">
        <w:rPr>
          <w:position w:val="6"/>
          <w:sz w:val="16"/>
        </w:rPr>
        <w:t>*</w:t>
      </w:r>
      <w:r w:rsidRPr="002849D1">
        <w:t>annual tax period election if you are eligible under section</w:t>
      </w:r>
      <w:r w:rsidR="002849D1">
        <w:t> </w:t>
      </w:r>
      <w:r w:rsidRPr="002849D1">
        <w:t>151</w:t>
      </w:r>
      <w:r w:rsidR="002849D1">
        <w:noBreakHyphen/>
      </w:r>
      <w:r w:rsidRPr="002849D1">
        <w:t>5.</w:t>
      </w:r>
    </w:p>
    <w:p w:rsidR="00300522" w:rsidRPr="002849D1" w:rsidRDefault="00300522" w:rsidP="00300522">
      <w:pPr>
        <w:pStyle w:val="subsection"/>
      </w:pPr>
      <w:r w:rsidRPr="002849D1">
        <w:tab/>
        <w:t>(2)</w:t>
      </w:r>
      <w:r w:rsidRPr="002849D1">
        <w:tab/>
        <w:t>Your election takes effect from:</w:t>
      </w:r>
    </w:p>
    <w:p w:rsidR="00300522" w:rsidRPr="002849D1" w:rsidRDefault="00300522" w:rsidP="00300522">
      <w:pPr>
        <w:pStyle w:val="paragraph"/>
      </w:pPr>
      <w:r w:rsidRPr="002849D1">
        <w:tab/>
        <w:t>(a)</w:t>
      </w:r>
      <w:r w:rsidRPr="002849D1">
        <w:tab/>
        <w:t xml:space="preserve">the start of the earliest tax period for which, on the day on which you make your election, your </w:t>
      </w:r>
      <w:r w:rsidR="002849D1" w:rsidRPr="002849D1">
        <w:rPr>
          <w:position w:val="6"/>
          <w:sz w:val="16"/>
        </w:rPr>
        <w:t>*</w:t>
      </w:r>
      <w:r w:rsidRPr="002849D1">
        <w:t>GST return is not yet due (taking into account any further period the Commissioner allows under paragraph</w:t>
      </w:r>
      <w:r w:rsidR="002849D1">
        <w:t> </w:t>
      </w:r>
      <w:r w:rsidRPr="002849D1">
        <w:t>31</w:t>
      </w:r>
      <w:r w:rsidR="002849D1">
        <w:noBreakHyphen/>
      </w:r>
      <w:r w:rsidRPr="002849D1">
        <w:t>8(1)(b) or 31</w:t>
      </w:r>
      <w:r w:rsidR="002849D1">
        <w:noBreakHyphen/>
      </w:r>
      <w:r w:rsidRPr="002849D1">
        <w:t>10(1)(b)); or</w:t>
      </w:r>
    </w:p>
    <w:p w:rsidR="00300522" w:rsidRPr="002849D1" w:rsidRDefault="00300522" w:rsidP="00300522">
      <w:pPr>
        <w:pStyle w:val="paragraph"/>
      </w:pPr>
      <w:r w:rsidRPr="002849D1">
        <w:tab/>
        <w:t>(b)</w:t>
      </w:r>
      <w:r w:rsidRPr="002849D1">
        <w:tab/>
        <w:t xml:space="preserve">the start of such other tax period as the Commissioner allows, in accordance with a request you make in the </w:t>
      </w:r>
      <w:r w:rsidR="002849D1" w:rsidRPr="002849D1">
        <w:rPr>
          <w:position w:val="6"/>
          <w:sz w:val="16"/>
        </w:rPr>
        <w:t>*</w:t>
      </w:r>
      <w:r w:rsidRPr="002849D1">
        <w:t>approved form.</w:t>
      </w:r>
    </w:p>
    <w:p w:rsidR="00300522" w:rsidRPr="002849D1" w:rsidRDefault="00300522" w:rsidP="00300522">
      <w:pPr>
        <w:pStyle w:val="notetext"/>
      </w:pPr>
      <w:r w:rsidRPr="002849D1">
        <w:t>Note:</w:t>
      </w:r>
      <w:r w:rsidRPr="002849D1">
        <w:tab/>
        <w:t>Refusing a request to allow your election to take effect from the start of another tax period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ActHead5"/>
      </w:pPr>
      <w:bookmarkStart w:id="844" w:name="_Toc364851209"/>
      <w:r w:rsidRPr="002849D1">
        <w:rPr>
          <w:rStyle w:val="CharSectno"/>
        </w:rPr>
        <w:t>151</w:t>
      </w:r>
      <w:r w:rsidR="002849D1" w:rsidRPr="002849D1">
        <w:rPr>
          <w:rStyle w:val="CharSectno"/>
        </w:rPr>
        <w:noBreakHyphen/>
      </w:r>
      <w:r w:rsidRPr="002849D1">
        <w:rPr>
          <w:rStyle w:val="CharSectno"/>
        </w:rPr>
        <w:t>15</w:t>
      </w:r>
      <w:r w:rsidRPr="002849D1">
        <w:t xml:space="preserve">  Annual tax period elections by representative members of GST groups</w:t>
      </w:r>
      <w:bookmarkEnd w:id="844"/>
    </w:p>
    <w:p w:rsidR="00300522" w:rsidRPr="002849D1" w:rsidRDefault="00300522" w:rsidP="00300522">
      <w:pPr>
        <w:pStyle w:val="subsection"/>
      </w:pPr>
      <w:r w:rsidRPr="002849D1">
        <w:tab/>
        <w:t>(1)</w:t>
      </w:r>
      <w:r w:rsidRPr="002849D1">
        <w:tab/>
        <w:t xml:space="preserve">A </w:t>
      </w:r>
      <w:r w:rsidR="002849D1" w:rsidRPr="002849D1">
        <w:rPr>
          <w:position w:val="6"/>
          <w:sz w:val="16"/>
          <w:szCs w:val="16"/>
        </w:rPr>
        <w:t>*</w:t>
      </w:r>
      <w:r w:rsidRPr="002849D1">
        <w:t xml:space="preserve">representative member of a </w:t>
      </w:r>
      <w:r w:rsidR="002849D1" w:rsidRPr="002849D1">
        <w:rPr>
          <w:position w:val="6"/>
          <w:sz w:val="16"/>
          <w:szCs w:val="16"/>
        </w:rPr>
        <w:t>*</w:t>
      </w:r>
      <w:r w:rsidRPr="002849D1">
        <w:t xml:space="preserve">GST group cannot make an </w:t>
      </w:r>
      <w:r w:rsidR="002849D1" w:rsidRPr="002849D1">
        <w:rPr>
          <w:position w:val="6"/>
          <w:sz w:val="16"/>
        </w:rPr>
        <w:t>*</w:t>
      </w:r>
      <w:r w:rsidRPr="002849D1">
        <w:t xml:space="preserve">annual tax period election unless each </w:t>
      </w:r>
      <w:r w:rsidR="002849D1" w:rsidRPr="002849D1">
        <w:rPr>
          <w:position w:val="6"/>
          <w:sz w:val="16"/>
          <w:szCs w:val="16"/>
        </w:rPr>
        <w:t>*</w:t>
      </w:r>
      <w:r w:rsidRPr="002849D1">
        <w:t>member of the GST group is eligible under section</w:t>
      </w:r>
      <w:r w:rsidR="002849D1">
        <w:t> </w:t>
      </w:r>
      <w:r w:rsidRPr="002849D1">
        <w:t>151</w:t>
      </w:r>
      <w:r w:rsidR="002849D1">
        <w:noBreakHyphen/>
      </w:r>
      <w:r w:rsidRPr="002849D1">
        <w:t>5.</w:t>
      </w:r>
    </w:p>
    <w:p w:rsidR="00300522" w:rsidRPr="002849D1" w:rsidRDefault="00300522" w:rsidP="00300522">
      <w:pPr>
        <w:pStyle w:val="subsection"/>
      </w:pPr>
      <w:r w:rsidRPr="002849D1">
        <w:tab/>
        <w:t>(2)</w:t>
      </w:r>
      <w:r w:rsidRPr="002849D1">
        <w:tab/>
        <w:t xml:space="preserve">If the </w:t>
      </w:r>
      <w:r w:rsidR="002849D1" w:rsidRPr="002849D1">
        <w:rPr>
          <w:position w:val="6"/>
          <w:sz w:val="16"/>
          <w:szCs w:val="16"/>
        </w:rPr>
        <w:t>*</w:t>
      </w:r>
      <w:r w:rsidRPr="002849D1">
        <w:t xml:space="preserve">representative member makes such an election, the </w:t>
      </w:r>
      <w:r w:rsidR="002849D1" w:rsidRPr="002849D1">
        <w:rPr>
          <w:position w:val="6"/>
          <w:sz w:val="16"/>
          <w:szCs w:val="16"/>
        </w:rPr>
        <w:t>*</w:t>
      </w:r>
      <w:r w:rsidRPr="002849D1">
        <w:t>annual tax period applying to the representative member also applies to each member.</w:t>
      </w:r>
    </w:p>
    <w:p w:rsidR="00300522" w:rsidRPr="002849D1" w:rsidRDefault="00300522" w:rsidP="00300522">
      <w:pPr>
        <w:pStyle w:val="ActHead5"/>
      </w:pPr>
      <w:bookmarkStart w:id="845" w:name="_Toc364851210"/>
      <w:r w:rsidRPr="002849D1">
        <w:rPr>
          <w:rStyle w:val="CharSectno"/>
        </w:rPr>
        <w:t>151</w:t>
      </w:r>
      <w:r w:rsidR="002849D1" w:rsidRPr="002849D1">
        <w:rPr>
          <w:rStyle w:val="CharSectno"/>
        </w:rPr>
        <w:noBreakHyphen/>
      </w:r>
      <w:r w:rsidRPr="002849D1">
        <w:rPr>
          <w:rStyle w:val="CharSectno"/>
        </w:rPr>
        <w:t>20</w:t>
      </w:r>
      <w:r w:rsidRPr="002849D1">
        <w:t xml:space="preserve">  When you must make your annual tax period election</w:t>
      </w:r>
      <w:bookmarkEnd w:id="845"/>
    </w:p>
    <w:p w:rsidR="00300522" w:rsidRPr="002849D1" w:rsidRDefault="00300522" w:rsidP="00300522">
      <w:pPr>
        <w:pStyle w:val="subsection"/>
      </w:pPr>
      <w:r w:rsidRPr="002849D1">
        <w:tab/>
        <w:t>(1)</w:t>
      </w:r>
      <w:r w:rsidRPr="002849D1">
        <w:tab/>
        <w:t xml:space="preserve">You must make your </w:t>
      </w:r>
      <w:r w:rsidR="002849D1" w:rsidRPr="002849D1">
        <w:rPr>
          <w:position w:val="6"/>
          <w:sz w:val="16"/>
        </w:rPr>
        <w:t>*</w:t>
      </w:r>
      <w:r w:rsidRPr="002849D1">
        <w:t>annual tax period election:</w:t>
      </w:r>
    </w:p>
    <w:p w:rsidR="00300522" w:rsidRPr="002849D1" w:rsidRDefault="00300522" w:rsidP="00300522">
      <w:pPr>
        <w:pStyle w:val="paragraph"/>
      </w:pPr>
      <w:r w:rsidRPr="002849D1">
        <w:tab/>
        <w:t>(a)</w:t>
      </w:r>
      <w:r w:rsidRPr="002849D1">
        <w:tab/>
        <w:t xml:space="preserve">if the tax periods applying to you are </w:t>
      </w:r>
      <w:r w:rsidR="002849D1" w:rsidRPr="002849D1">
        <w:rPr>
          <w:position w:val="6"/>
          <w:sz w:val="16"/>
        </w:rPr>
        <w:t>*</w:t>
      </w:r>
      <w:r w:rsidRPr="002849D1">
        <w:t>quarterly tax periods—on or before 28</w:t>
      </w:r>
      <w:r w:rsidR="002849D1">
        <w:t> </w:t>
      </w:r>
      <w:r w:rsidRPr="002849D1">
        <w:t xml:space="preserve">October in the </w:t>
      </w:r>
      <w:r w:rsidR="002849D1" w:rsidRPr="002849D1">
        <w:rPr>
          <w:position w:val="6"/>
          <w:sz w:val="16"/>
        </w:rPr>
        <w:t>*</w:t>
      </w:r>
      <w:r w:rsidRPr="002849D1">
        <w:t>financial year to which it relates; or</w:t>
      </w:r>
    </w:p>
    <w:p w:rsidR="00300522" w:rsidRPr="002849D1" w:rsidRDefault="00300522" w:rsidP="00300522">
      <w:pPr>
        <w:pStyle w:val="paragraph"/>
      </w:pPr>
      <w:r w:rsidRPr="002849D1">
        <w:tab/>
        <w:t>(b)</w:t>
      </w:r>
      <w:r w:rsidRPr="002849D1">
        <w:tab/>
        <w:t>in any other case—on or before 21</w:t>
      </w:r>
      <w:r w:rsidR="002849D1">
        <w:t> </w:t>
      </w:r>
      <w:r w:rsidRPr="002849D1">
        <w:t>August in that financial year.</w:t>
      </w:r>
    </w:p>
    <w:p w:rsidR="00300522" w:rsidRPr="002849D1" w:rsidRDefault="00300522" w:rsidP="009E2DC8">
      <w:pPr>
        <w:pStyle w:val="subsection"/>
        <w:keepNext/>
      </w:pPr>
      <w:r w:rsidRPr="002849D1">
        <w:lastRenderedPageBreak/>
        <w:tab/>
        <w:t>(2)</w:t>
      </w:r>
      <w:r w:rsidRPr="002849D1">
        <w:tab/>
        <w:t>However:</w:t>
      </w:r>
    </w:p>
    <w:p w:rsidR="00300522" w:rsidRPr="002849D1" w:rsidRDefault="00300522" w:rsidP="009E2DC8">
      <w:pPr>
        <w:pStyle w:val="paragraph"/>
        <w:keepNext/>
      </w:pPr>
      <w:r w:rsidRPr="002849D1">
        <w:tab/>
        <w:t>(a)</w:t>
      </w:r>
      <w:r w:rsidRPr="002849D1">
        <w:tab/>
        <w:t>if:</w:t>
      </w:r>
    </w:p>
    <w:p w:rsidR="00300522" w:rsidRPr="002849D1" w:rsidRDefault="00300522" w:rsidP="00300522">
      <w:pPr>
        <w:pStyle w:val="paragraphsub"/>
      </w:pPr>
      <w:r w:rsidRPr="002849D1">
        <w:tab/>
        <w:t>(i)</w:t>
      </w:r>
      <w:r w:rsidRPr="002849D1">
        <w:tab/>
        <w:t xml:space="preserve">during the </w:t>
      </w:r>
      <w:r w:rsidR="002849D1" w:rsidRPr="002849D1">
        <w:rPr>
          <w:position w:val="6"/>
          <w:sz w:val="16"/>
        </w:rPr>
        <w:t>*</w:t>
      </w:r>
      <w:r w:rsidRPr="002849D1">
        <w:t>financial year but after 28</w:t>
      </w:r>
      <w:r w:rsidR="002849D1">
        <w:t> </w:t>
      </w:r>
      <w:r w:rsidRPr="002849D1">
        <w:t>October in that financial year, you became eligible under section</w:t>
      </w:r>
      <w:r w:rsidR="002849D1">
        <w:t> </w:t>
      </w:r>
      <w:r w:rsidRPr="002849D1">
        <w:t>151</w:t>
      </w:r>
      <w:r w:rsidR="002849D1">
        <w:noBreakHyphen/>
      </w:r>
      <w:r w:rsidRPr="002849D1">
        <w:t xml:space="preserve">5 to make an </w:t>
      </w:r>
      <w:r w:rsidR="002849D1" w:rsidRPr="002849D1">
        <w:rPr>
          <w:position w:val="6"/>
          <w:sz w:val="16"/>
        </w:rPr>
        <w:t>*</w:t>
      </w:r>
      <w:r w:rsidRPr="002849D1">
        <w:t>annual tax period election; and</w:t>
      </w:r>
    </w:p>
    <w:p w:rsidR="00300522" w:rsidRPr="002849D1" w:rsidRDefault="00300522" w:rsidP="00300522">
      <w:pPr>
        <w:pStyle w:val="paragraphsub"/>
      </w:pPr>
      <w:r w:rsidRPr="002849D1">
        <w:tab/>
        <w:t>(ii)</w:t>
      </w:r>
      <w:r w:rsidRPr="002849D1">
        <w:tab/>
        <w:t>this subsection had not applied to you before; and</w:t>
      </w:r>
    </w:p>
    <w:p w:rsidR="00300522" w:rsidRPr="002849D1" w:rsidRDefault="00300522" w:rsidP="00300522">
      <w:pPr>
        <w:pStyle w:val="paragraphsub"/>
      </w:pPr>
      <w:r w:rsidRPr="002849D1">
        <w:tab/>
        <w:t>(iii)</w:t>
      </w:r>
      <w:r w:rsidRPr="002849D1">
        <w:tab/>
        <w:t xml:space="preserve">your </w:t>
      </w:r>
      <w:r w:rsidR="002849D1" w:rsidRPr="002849D1">
        <w:rPr>
          <w:position w:val="6"/>
          <w:sz w:val="16"/>
        </w:rPr>
        <w:t>*</w:t>
      </w:r>
      <w:r w:rsidRPr="002849D1">
        <w:t>current GST lodgment record is not more than 6 months; or</w:t>
      </w:r>
    </w:p>
    <w:p w:rsidR="00300522" w:rsidRPr="002849D1" w:rsidRDefault="00300522" w:rsidP="00300522">
      <w:pPr>
        <w:pStyle w:val="paragraph"/>
      </w:pPr>
      <w:r w:rsidRPr="002849D1">
        <w:tab/>
        <w:t>(b)</w:t>
      </w:r>
      <w:r w:rsidRPr="002849D1">
        <w:tab/>
        <w:t>if the financial year started on 1</w:t>
      </w:r>
      <w:r w:rsidR="002849D1">
        <w:t> </w:t>
      </w:r>
      <w:r w:rsidRPr="002849D1">
        <w:t>July 2004 and the Commissioner determines in writing that this paragraph applies;</w:t>
      </w:r>
    </w:p>
    <w:p w:rsidR="00300522" w:rsidRPr="002849D1" w:rsidRDefault="00300522" w:rsidP="00300522">
      <w:pPr>
        <w:pStyle w:val="subsection2"/>
      </w:pPr>
      <w:r w:rsidRPr="002849D1">
        <w:t>you must make your election on or before the first day, after becoming eligible under section</w:t>
      </w:r>
      <w:r w:rsidR="002849D1">
        <w:t> </w:t>
      </w:r>
      <w:r w:rsidRPr="002849D1">
        <w:t>151</w:t>
      </w:r>
      <w:r w:rsidR="002849D1">
        <w:noBreakHyphen/>
      </w:r>
      <w:r w:rsidRPr="002849D1">
        <w:t xml:space="preserve">5 or after the Commissioner’s determination, on which you would, but for this Division, be required to give a </w:t>
      </w:r>
      <w:r w:rsidR="002849D1" w:rsidRPr="002849D1">
        <w:rPr>
          <w:position w:val="6"/>
          <w:sz w:val="16"/>
        </w:rPr>
        <w:t>*</w:t>
      </w:r>
      <w:r w:rsidRPr="002849D1">
        <w:t>GST return to the Commissioner.</w:t>
      </w:r>
    </w:p>
    <w:p w:rsidR="00300522" w:rsidRPr="002849D1" w:rsidRDefault="00300522" w:rsidP="00300522">
      <w:pPr>
        <w:pStyle w:val="subsection"/>
      </w:pPr>
      <w:r w:rsidRPr="002849D1">
        <w:tab/>
        <w:t>(3)</w:t>
      </w:r>
      <w:r w:rsidRPr="002849D1">
        <w:tab/>
        <w:t xml:space="preserve">The Commissioner may, in accordance with a request you make in the </w:t>
      </w:r>
      <w:r w:rsidR="002849D1" w:rsidRPr="002849D1">
        <w:rPr>
          <w:position w:val="6"/>
          <w:sz w:val="16"/>
        </w:rPr>
        <w:t>*</w:t>
      </w:r>
      <w:r w:rsidRPr="002849D1">
        <w:t xml:space="preserve">approved form, allow you to make your election on a specified day occurring after the day provided for under </w:t>
      </w:r>
      <w:r w:rsidR="002849D1">
        <w:t>subsection (</w:t>
      </w:r>
      <w:r w:rsidRPr="002849D1">
        <w:t>1) or (2).</w:t>
      </w:r>
    </w:p>
    <w:p w:rsidR="00300522" w:rsidRPr="002849D1" w:rsidRDefault="00300522" w:rsidP="00300522">
      <w:pPr>
        <w:pStyle w:val="notetext"/>
      </w:pPr>
      <w:r w:rsidRPr="002849D1">
        <w:t>Note:</w:t>
      </w:r>
      <w:r w:rsidRPr="002849D1">
        <w:tab/>
        <w:t>Refusing a request to be allowed to make an election on a specified day under this subsection is a reviewable GST decision (see Subdivision</w:t>
      </w:r>
      <w:r w:rsidR="002849D1">
        <w:t> </w:t>
      </w:r>
      <w:r w:rsidRPr="002849D1">
        <w:t>110</w:t>
      </w:r>
      <w:r w:rsidR="002849D1">
        <w:noBreakHyphen/>
      </w:r>
      <w:r w:rsidRPr="002849D1">
        <w:t>F in Schedule</w:t>
      </w:r>
      <w:r w:rsidR="002849D1">
        <w:t> </w:t>
      </w:r>
      <w:r w:rsidRPr="002849D1">
        <w:t xml:space="preserve">1 to the </w:t>
      </w:r>
      <w:r w:rsidRPr="002849D1">
        <w:rPr>
          <w:i/>
        </w:rPr>
        <w:t>Taxation Administration Act 1953</w:t>
      </w:r>
      <w:r w:rsidRPr="002849D1">
        <w:t>).</w:t>
      </w:r>
    </w:p>
    <w:p w:rsidR="00300522" w:rsidRPr="002849D1" w:rsidRDefault="00300522" w:rsidP="00300522">
      <w:pPr>
        <w:pStyle w:val="ActHead5"/>
      </w:pPr>
      <w:bookmarkStart w:id="846" w:name="_Toc364851211"/>
      <w:r w:rsidRPr="002849D1">
        <w:rPr>
          <w:rStyle w:val="CharSectno"/>
        </w:rPr>
        <w:t>151</w:t>
      </w:r>
      <w:r w:rsidR="002849D1" w:rsidRPr="002849D1">
        <w:rPr>
          <w:rStyle w:val="CharSectno"/>
        </w:rPr>
        <w:noBreakHyphen/>
      </w:r>
      <w:r w:rsidRPr="002849D1">
        <w:rPr>
          <w:rStyle w:val="CharSectno"/>
        </w:rPr>
        <w:t>25</w:t>
      </w:r>
      <w:r w:rsidRPr="002849D1">
        <w:t xml:space="preserve">  Duration of an annual tax period election</w:t>
      </w:r>
      <w:bookmarkEnd w:id="846"/>
    </w:p>
    <w:p w:rsidR="00300522" w:rsidRPr="002849D1" w:rsidRDefault="00300522" w:rsidP="00300522">
      <w:pPr>
        <w:pStyle w:val="SubsectionHead"/>
      </w:pPr>
      <w:r w:rsidRPr="002849D1">
        <w:t>General rule</w:t>
      </w:r>
    </w:p>
    <w:p w:rsidR="00300522" w:rsidRPr="002849D1" w:rsidRDefault="00300522" w:rsidP="00300522">
      <w:pPr>
        <w:pStyle w:val="subsection"/>
      </w:pPr>
      <w:r w:rsidRPr="002849D1">
        <w:tab/>
        <w:t>(1)</w:t>
      </w:r>
      <w:r w:rsidRPr="002849D1">
        <w:tab/>
        <w:t>Your election ceases to have effect if:</w:t>
      </w:r>
    </w:p>
    <w:p w:rsidR="00300522" w:rsidRPr="002849D1" w:rsidRDefault="00300522" w:rsidP="00300522">
      <w:pPr>
        <w:pStyle w:val="paragraph"/>
      </w:pPr>
      <w:r w:rsidRPr="002849D1">
        <w:tab/>
        <w:t>(a)</w:t>
      </w:r>
      <w:r w:rsidRPr="002849D1">
        <w:tab/>
        <w:t xml:space="preserve">you revoke it by notifying the Commissioner in the </w:t>
      </w:r>
      <w:r w:rsidR="002849D1" w:rsidRPr="002849D1">
        <w:rPr>
          <w:position w:val="6"/>
          <w:sz w:val="16"/>
        </w:rPr>
        <w:t>*</w:t>
      </w:r>
      <w:r w:rsidRPr="002849D1">
        <w:t>approved form; or</w:t>
      </w:r>
    </w:p>
    <w:p w:rsidR="00300522" w:rsidRPr="002849D1" w:rsidRDefault="00300522" w:rsidP="00300522">
      <w:pPr>
        <w:pStyle w:val="paragraph"/>
      </w:pPr>
      <w:r w:rsidRPr="002849D1">
        <w:tab/>
        <w:t>(b)</w:t>
      </w:r>
      <w:r w:rsidRPr="002849D1">
        <w:tab/>
        <w:t xml:space="preserve">the Commissioner disallows it under </w:t>
      </w:r>
      <w:r w:rsidR="002849D1">
        <w:t>subsection (</w:t>
      </w:r>
      <w:r w:rsidRPr="002849D1">
        <w:t>3); or</w:t>
      </w:r>
    </w:p>
    <w:p w:rsidR="00300522" w:rsidRPr="002849D1" w:rsidRDefault="00300522" w:rsidP="00300522">
      <w:pPr>
        <w:pStyle w:val="paragraph"/>
      </w:pPr>
      <w:r w:rsidRPr="002849D1">
        <w:tab/>
        <w:t>(c)</w:t>
      </w:r>
      <w:r w:rsidRPr="002849D1">
        <w:tab/>
        <w:t>on 31</w:t>
      </w:r>
      <w:r w:rsidR="002849D1">
        <w:t> </w:t>
      </w:r>
      <w:r w:rsidRPr="002849D1">
        <w:t xml:space="preserve">July in a </w:t>
      </w:r>
      <w:r w:rsidR="002849D1" w:rsidRPr="002849D1">
        <w:rPr>
          <w:position w:val="6"/>
          <w:sz w:val="16"/>
        </w:rPr>
        <w:t>*</w:t>
      </w:r>
      <w:r w:rsidRPr="002849D1">
        <w:t xml:space="preserve">financial year, you are </w:t>
      </w:r>
      <w:r w:rsidR="002849D1" w:rsidRPr="002849D1">
        <w:rPr>
          <w:position w:val="6"/>
          <w:sz w:val="16"/>
        </w:rPr>
        <w:t>*</w:t>
      </w:r>
      <w:r w:rsidRPr="002849D1">
        <w:t xml:space="preserve">required to be </w:t>
      </w:r>
      <w:r w:rsidR="003C6921" w:rsidRPr="002849D1">
        <w:t>registered.</w:t>
      </w:r>
    </w:p>
    <w:p w:rsidR="00300522" w:rsidRPr="002849D1" w:rsidRDefault="00300522" w:rsidP="00300522">
      <w:pPr>
        <w:pStyle w:val="subsection2"/>
      </w:pPr>
      <w:r w:rsidRPr="002849D1">
        <w:t xml:space="preserve">Your election also ceases to have effect at the end of your </w:t>
      </w:r>
      <w:r w:rsidR="00DE6BE3" w:rsidRPr="002849D1">
        <w:t>tax period under subsection</w:t>
      </w:r>
      <w:r w:rsidR="002849D1">
        <w:t> </w:t>
      </w:r>
      <w:r w:rsidR="00DE6BE3" w:rsidRPr="002849D1">
        <w:t>27</w:t>
      </w:r>
      <w:r w:rsidR="002849D1">
        <w:noBreakHyphen/>
      </w:r>
      <w:r w:rsidR="00DE6BE3" w:rsidRPr="002849D1">
        <w:t xml:space="preserve">39(1), at the end of your </w:t>
      </w:r>
      <w:r w:rsidRPr="002849D1">
        <w:t>concluding tax period under section</w:t>
      </w:r>
      <w:r w:rsidR="002849D1">
        <w:t> </w:t>
      </w:r>
      <w:r w:rsidRPr="002849D1">
        <w:t>27</w:t>
      </w:r>
      <w:r w:rsidR="002849D1">
        <w:noBreakHyphen/>
      </w:r>
      <w:r w:rsidRPr="002849D1">
        <w:t>40, or at the end of a tax period applying to you to which subsection</w:t>
      </w:r>
      <w:r w:rsidR="002849D1">
        <w:t> </w:t>
      </w:r>
      <w:r w:rsidRPr="002849D1">
        <w:t>151</w:t>
      </w:r>
      <w:r w:rsidR="002849D1">
        <w:noBreakHyphen/>
      </w:r>
      <w:r w:rsidRPr="002849D1">
        <w:t>55(1) applies.</w:t>
      </w:r>
    </w:p>
    <w:p w:rsidR="00300522" w:rsidRPr="002849D1" w:rsidRDefault="00300522" w:rsidP="00300522">
      <w:pPr>
        <w:pStyle w:val="SubsectionHead"/>
      </w:pPr>
      <w:r w:rsidRPr="002849D1">
        <w:lastRenderedPageBreak/>
        <w:t>Revocation</w:t>
      </w:r>
    </w:p>
    <w:p w:rsidR="00300522" w:rsidRPr="002849D1" w:rsidRDefault="00300522" w:rsidP="00300522">
      <w:pPr>
        <w:pStyle w:val="subsection"/>
      </w:pPr>
      <w:r w:rsidRPr="002849D1">
        <w:tab/>
        <w:t>(2)</w:t>
      </w:r>
      <w:r w:rsidRPr="002849D1">
        <w:tab/>
        <w:t>A revocation of your election is taken to have had, or has, effect:</w:t>
      </w:r>
    </w:p>
    <w:p w:rsidR="00300522" w:rsidRPr="002849D1" w:rsidRDefault="00300522" w:rsidP="00300522">
      <w:pPr>
        <w:pStyle w:val="paragraph"/>
      </w:pPr>
      <w:r w:rsidRPr="002849D1">
        <w:tab/>
        <w:t>(a)</w:t>
      </w:r>
      <w:r w:rsidRPr="002849D1">
        <w:tab/>
        <w:t>if you notify the Commissioner on or before 28</w:t>
      </w:r>
      <w:r w:rsidR="002849D1">
        <w:t> </w:t>
      </w:r>
      <w:r w:rsidRPr="002849D1">
        <w:t xml:space="preserve">October in a financial year—from the start of that </w:t>
      </w:r>
      <w:r w:rsidR="002849D1" w:rsidRPr="002849D1">
        <w:rPr>
          <w:position w:val="6"/>
          <w:sz w:val="16"/>
        </w:rPr>
        <w:t>*</w:t>
      </w:r>
      <w:r w:rsidRPr="002849D1">
        <w:t>financial year; or</w:t>
      </w:r>
    </w:p>
    <w:p w:rsidR="00300522" w:rsidRPr="002849D1" w:rsidRDefault="00300522" w:rsidP="00300522">
      <w:pPr>
        <w:pStyle w:val="paragraph"/>
      </w:pPr>
      <w:r w:rsidRPr="002849D1">
        <w:tab/>
        <w:t>(b)</w:t>
      </w:r>
      <w:r w:rsidRPr="002849D1">
        <w:tab/>
        <w:t>if you notify the Commissioner after 28</w:t>
      </w:r>
      <w:r w:rsidR="002849D1">
        <w:t> </w:t>
      </w:r>
      <w:r w:rsidRPr="002849D1">
        <w:t>October in a financial year—from the start of the next financial year.</w:t>
      </w:r>
    </w:p>
    <w:p w:rsidR="00300522" w:rsidRPr="002849D1" w:rsidRDefault="00300522" w:rsidP="00300522">
      <w:pPr>
        <w:pStyle w:val="SubsectionHead"/>
      </w:pPr>
      <w:r w:rsidRPr="002849D1">
        <w:t>Disallowance</w:t>
      </w:r>
    </w:p>
    <w:p w:rsidR="00300522" w:rsidRPr="002849D1" w:rsidRDefault="00300522" w:rsidP="00300522">
      <w:pPr>
        <w:pStyle w:val="subsection"/>
      </w:pPr>
      <w:r w:rsidRPr="002849D1">
        <w:tab/>
        <w:t>(3)</w:t>
      </w:r>
      <w:r w:rsidRPr="002849D1">
        <w:tab/>
        <w:t xml:space="preserve">The Commissioner may disallow your election if, and only if, the Commissioner is satisfied that you have failed to comply with one or more of your obligations under a </w:t>
      </w:r>
      <w:r w:rsidR="002849D1" w:rsidRPr="002849D1">
        <w:rPr>
          <w:position w:val="6"/>
          <w:sz w:val="16"/>
          <w:szCs w:val="16"/>
        </w:rPr>
        <w:t>*</w:t>
      </w:r>
      <w:r w:rsidRPr="002849D1">
        <w:t>taxation law.</w:t>
      </w:r>
    </w:p>
    <w:p w:rsidR="00300522" w:rsidRPr="002849D1" w:rsidRDefault="00300522" w:rsidP="00300522">
      <w:pPr>
        <w:pStyle w:val="notetext"/>
      </w:pPr>
      <w:r w:rsidRPr="002849D1">
        <w:t>Note:</w:t>
      </w:r>
      <w:r w:rsidRPr="002849D1">
        <w:tab/>
        <w:t>Disallowing your election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subsection"/>
      </w:pPr>
      <w:r w:rsidRPr="002849D1">
        <w:tab/>
        <w:t>(4)</w:t>
      </w:r>
      <w:r w:rsidRPr="002849D1">
        <w:tab/>
        <w:t>A disallowance of your election is taken to have had effect:</w:t>
      </w:r>
    </w:p>
    <w:p w:rsidR="00300522" w:rsidRPr="002849D1" w:rsidRDefault="00300522" w:rsidP="00300522">
      <w:pPr>
        <w:pStyle w:val="paragraph"/>
      </w:pPr>
      <w:r w:rsidRPr="002849D1">
        <w:tab/>
        <w:t>(a)</w:t>
      </w:r>
      <w:r w:rsidRPr="002849D1">
        <w:tab/>
        <w:t xml:space="preserve">if the Commissioner notifies you of the disallowance during the </w:t>
      </w:r>
      <w:r w:rsidR="002849D1" w:rsidRPr="002849D1">
        <w:rPr>
          <w:position w:val="6"/>
          <w:sz w:val="16"/>
        </w:rPr>
        <w:t>*</w:t>
      </w:r>
      <w:r w:rsidRPr="002849D1">
        <w:t>financial year in which your election first took effect—from the start of the tax period in which it first took effect; or</w:t>
      </w:r>
    </w:p>
    <w:p w:rsidR="00300522" w:rsidRPr="002849D1" w:rsidRDefault="00300522" w:rsidP="00300522">
      <w:pPr>
        <w:pStyle w:val="paragraph"/>
      </w:pPr>
      <w:r w:rsidRPr="002849D1">
        <w:tab/>
        <w:t>(b)</w:t>
      </w:r>
      <w:r w:rsidRPr="002849D1">
        <w:tab/>
        <w:t>if the Commissioner notifies you of the disallowance on or before 28</w:t>
      </w:r>
      <w:r w:rsidR="002849D1">
        <w:t> </w:t>
      </w:r>
      <w:r w:rsidRPr="002849D1">
        <w:t>October during a later financial year—from the start of that later financial year; or</w:t>
      </w:r>
    </w:p>
    <w:p w:rsidR="00300522" w:rsidRPr="002849D1" w:rsidRDefault="00300522" w:rsidP="00300522">
      <w:pPr>
        <w:pStyle w:val="paragraph"/>
      </w:pPr>
      <w:r w:rsidRPr="002849D1">
        <w:tab/>
        <w:t>(c)</w:t>
      </w:r>
      <w:r w:rsidRPr="002849D1">
        <w:tab/>
        <w:t>if the Commissioner notifies you of the disallowance after 28</w:t>
      </w:r>
      <w:r w:rsidR="002849D1">
        <w:t> </w:t>
      </w:r>
      <w:r w:rsidRPr="002849D1">
        <w:t>October during a later financial year—from the start of the financial year immediately following that later financial year.</w:t>
      </w:r>
    </w:p>
    <w:p w:rsidR="00300522" w:rsidRPr="002849D1" w:rsidRDefault="00300522" w:rsidP="00300522">
      <w:pPr>
        <w:pStyle w:val="SubsectionHead"/>
      </w:pPr>
      <w:r w:rsidRPr="002849D1">
        <w:t>Becoming subject to a requirement to register</w:t>
      </w:r>
    </w:p>
    <w:p w:rsidR="00300522" w:rsidRPr="002849D1" w:rsidRDefault="00300522" w:rsidP="00300522">
      <w:pPr>
        <w:pStyle w:val="subsection"/>
      </w:pPr>
      <w:r w:rsidRPr="002849D1">
        <w:tab/>
        <w:t>(5)</w:t>
      </w:r>
      <w:r w:rsidRPr="002849D1">
        <w:tab/>
        <w:t xml:space="preserve">If </w:t>
      </w:r>
      <w:r w:rsidR="002849D1">
        <w:t>paragraph (</w:t>
      </w:r>
      <w:r w:rsidRPr="002849D1">
        <w:t xml:space="preserve">1)(c) applies, your election is taken to have ceased to have effect from the start of the </w:t>
      </w:r>
      <w:r w:rsidR="002849D1" w:rsidRPr="002849D1">
        <w:rPr>
          <w:position w:val="6"/>
          <w:sz w:val="16"/>
        </w:rPr>
        <w:t>*</w:t>
      </w:r>
      <w:r w:rsidRPr="002849D1">
        <w:t>financial year referred to in that paragraph.</w:t>
      </w:r>
    </w:p>
    <w:p w:rsidR="00300522" w:rsidRPr="002849D1" w:rsidRDefault="00300522" w:rsidP="00300522">
      <w:pPr>
        <w:pStyle w:val="ActHead4"/>
      </w:pPr>
      <w:bookmarkStart w:id="847" w:name="_Toc364851212"/>
      <w:r w:rsidRPr="002849D1">
        <w:rPr>
          <w:rStyle w:val="CharSubdNo"/>
        </w:rPr>
        <w:lastRenderedPageBreak/>
        <w:t>Subdivision</w:t>
      </w:r>
      <w:r w:rsidR="002849D1" w:rsidRPr="002849D1">
        <w:rPr>
          <w:rStyle w:val="CharSubdNo"/>
        </w:rPr>
        <w:t> </w:t>
      </w:r>
      <w:r w:rsidRPr="002849D1">
        <w:rPr>
          <w:rStyle w:val="CharSubdNo"/>
        </w:rPr>
        <w:t>151</w:t>
      </w:r>
      <w:r w:rsidR="002849D1" w:rsidRPr="002849D1">
        <w:rPr>
          <w:rStyle w:val="CharSubdNo"/>
        </w:rPr>
        <w:noBreakHyphen/>
      </w:r>
      <w:r w:rsidRPr="002849D1">
        <w:rPr>
          <w:rStyle w:val="CharSubdNo"/>
        </w:rPr>
        <w:t>B</w:t>
      </w:r>
      <w:r w:rsidRPr="002849D1">
        <w:t>—</w:t>
      </w:r>
      <w:r w:rsidRPr="002849D1">
        <w:rPr>
          <w:rStyle w:val="CharSubdText"/>
        </w:rPr>
        <w:t>Consequences of electing to have annual tax periods</w:t>
      </w:r>
      <w:bookmarkEnd w:id="847"/>
    </w:p>
    <w:p w:rsidR="00300522" w:rsidRPr="002849D1" w:rsidRDefault="00300522" w:rsidP="00300522">
      <w:pPr>
        <w:pStyle w:val="ActHead5"/>
      </w:pPr>
      <w:bookmarkStart w:id="848" w:name="_Toc364851213"/>
      <w:r w:rsidRPr="002849D1">
        <w:rPr>
          <w:rStyle w:val="CharSectno"/>
        </w:rPr>
        <w:t>151</w:t>
      </w:r>
      <w:r w:rsidR="002849D1" w:rsidRPr="002849D1">
        <w:rPr>
          <w:rStyle w:val="CharSectno"/>
        </w:rPr>
        <w:noBreakHyphen/>
      </w:r>
      <w:r w:rsidRPr="002849D1">
        <w:rPr>
          <w:rStyle w:val="CharSectno"/>
        </w:rPr>
        <w:t>40</w:t>
      </w:r>
      <w:r w:rsidRPr="002849D1">
        <w:t xml:space="preserve">  Annual tax periods</w:t>
      </w:r>
      <w:bookmarkEnd w:id="848"/>
    </w:p>
    <w:p w:rsidR="00300522" w:rsidRPr="002849D1" w:rsidRDefault="00300522" w:rsidP="00300522">
      <w:pPr>
        <w:pStyle w:val="subsection"/>
      </w:pPr>
      <w:r w:rsidRPr="002849D1">
        <w:tab/>
        <w:t>(1)</w:t>
      </w:r>
      <w:r w:rsidRPr="002849D1">
        <w:tab/>
        <w:t xml:space="preserve">While an </w:t>
      </w:r>
      <w:r w:rsidR="002849D1" w:rsidRPr="002849D1">
        <w:rPr>
          <w:position w:val="6"/>
          <w:sz w:val="16"/>
        </w:rPr>
        <w:t>*</w:t>
      </w:r>
      <w:r w:rsidRPr="002849D1">
        <w:t xml:space="preserve">annual tax period election that you have made has effect, each </w:t>
      </w:r>
      <w:r w:rsidR="002849D1" w:rsidRPr="002849D1">
        <w:rPr>
          <w:position w:val="6"/>
          <w:sz w:val="16"/>
          <w:szCs w:val="16"/>
        </w:rPr>
        <w:t>*</w:t>
      </w:r>
      <w:r w:rsidRPr="002849D1">
        <w:t>financial year is a tax period that applies to you.</w:t>
      </w:r>
    </w:p>
    <w:p w:rsidR="00300522" w:rsidRPr="002849D1" w:rsidRDefault="00300522" w:rsidP="00300522">
      <w:pPr>
        <w:pStyle w:val="subsection"/>
      </w:pPr>
      <w:r w:rsidRPr="002849D1">
        <w:tab/>
        <w:t>(2)</w:t>
      </w:r>
      <w:r w:rsidRPr="002849D1">
        <w:tab/>
        <w:t xml:space="preserve">However, if your </w:t>
      </w:r>
      <w:r w:rsidR="002849D1" w:rsidRPr="002849D1">
        <w:rPr>
          <w:position w:val="6"/>
          <w:sz w:val="16"/>
        </w:rPr>
        <w:t>*</w:t>
      </w:r>
      <w:r w:rsidRPr="002849D1">
        <w:t xml:space="preserve">annual tax period election takes effect on a day that is not the start of a </w:t>
      </w:r>
      <w:r w:rsidR="002849D1" w:rsidRPr="002849D1">
        <w:rPr>
          <w:position w:val="6"/>
          <w:sz w:val="16"/>
        </w:rPr>
        <w:t>*</w:t>
      </w:r>
      <w:r w:rsidRPr="002849D1">
        <w:t>financial year, the period from when your annual tax period election takes effect until the end of the financial year in which it takes effect is a tax period that applies to you.</w:t>
      </w:r>
    </w:p>
    <w:p w:rsidR="00300522" w:rsidRPr="002849D1" w:rsidRDefault="00300522" w:rsidP="00300522">
      <w:pPr>
        <w:pStyle w:val="subsection"/>
      </w:pPr>
      <w:r w:rsidRPr="002849D1">
        <w:tab/>
        <w:t>(3)</w:t>
      </w:r>
      <w:r w:rsidRPr="002849D1">
        <w:tab/>
        <w:t xml:space="preserve">A tax period under this section is an </w:t>
      </w:r>
      <w:r w:rsidRPr="002849D1">
        <w:rPr>
          <w:b/>
          <w:bCs/>
          <w:i/>
          <w:iCs/>
        </w:rPr>
        <w:t>annual tax period</w:t>
      </w:r>
      <w:r w:rsidRPr="002849D1">
        <w:t>.</w:t>
      </w:r>
    </w:p>
    <w:p w:rsidR="00300522" w:rsidRPr="002849D1" w:rsidRDefault="00300522" w:rsidP="00300522">
      <w:pPr>
        <w:pStyle w:val="subsection"/>
      </w:pPr>
      <w:r w:rsidRPr="002849D1">
        <w:tab/>
        <w:t>(4)</w:t>
      </w:r>
      <w:r w:rsidRPr="002849D1">
        <w:tab/>
        <w:t>This section has effect despite sections</w:t>
      </w:r>
      <w:r w:rsidR="002849D1">
        <w:t> </w:t>
      </w:r>
      <w:r w:rsidRPr="002849D1">
        <w:t>27</w:t>
      </w:r>
      <w:r w:rsidR="002849D1">
        <w:noBreakHyphen/>
      </w:r>
      <w:r w:rsidRPr="002849D1">
        <w:t>5, 27</w:t>
      </w:r>
      <w:r w:rsidR="002849D1">
        <w:noBreakHyphen/>
      </w:r>
      <w:r w:rsidRPr="002849D1">
        <w:t>10 and 27</w:t>
      </w:r>
      <w:r w:rsidR="002849D1">
        <w:noBreakHyphen/>
      </w:r>
      <w:r w:rsidRPr="002849D1">
        <w:t>30 (which are about tax periods).</w:t>
      </w:r>
    </w:p>
    <w:p w:rsidR="00300522" w:rsidRPr="002849D1" w:rsidRDefault="00300522" w:rsidP="00300522">
      <w:pPr>
        <w:pStyle w:val="ActHead5"/>
      </w:pPr>
      <w:bookmarkStart w:id="849" w:name="_Toc364851214"/>
      <w:r w:rsidRPr="002849D1">
        <w:rPr>
          <w:rStyle w:val="CharSectno"/>
        </w:rPr>
        <w:t>151</w:t>
      </w:r>
      <w:r w:rsidR="002849D1" w:rsidRPr="002849D1">
        <w:rPr>
          <w:rStyle w:val="CharSectno"/>
        </w:rPr>
        <w:noBreakHyphen/>
      </w:r>
      <w:r w:rsidRPr="002849D1">
        <w:rPr>
          <w:rStyle w:val="CharSectno"/>
        </w:rPr>
        <w:t>45</w:t>
      </w:r>
      <w:r w:rsidRPr="002849D1">
        <w:t xml:space="preserve">  When GST returns for annual tax periods must be given</w:t>
      </w:r>
      <w:bookmarkEnd w:id="849"/>
    </w:p>
    <w:p w:rsidR="00300522" w:rsidRPr="002849D1" w:rsidRDefault="00300522" w:rsidP="00300522">
      <w:pPr>
        <w:pStyle w:val="subsection"/>
      </w:pPr>
      <w:r w:rsidRPr="002849D1">
        <w:tab/>
        <w:t>(1)</w:t>
      </w:r>
      <w:r w:rsidRPr="002849D1">
        <w:tab/>
        <w:t xml:space="preserve">You must give your </w:t>
      </w:r>
      <w:r w:rsidR="002849D1" w:rsidRPr="002849D1">
        <w:rPr>
          <w:position w:val="6"/>
          <w:sz w:val="16"/>
          <w:szCs w:val="16"/>
        </w:rPr>
        <w:t>*</w:t>
      </w:r>
      <w:r w:rsidRPr="002849D1">
        <w:t xml:space="preserve">GST return for an </w:t>
      </w:r>
      <w:r w:rsidR="002849D1" w:rsidRPr="002849D1">
        <w:rPr>
          <w:position w:val="6"/>
          <w:sz w:val="16"/>
        </w:rPr>
        <w:t>*</w:t>
      </w:r>
      <w:r w:rsidRPr="002849D1">
        <w:t>annual tax period to the Commissioner:</w:t>
      </w:r>
    </w:p>
    <w:p w:rsidR="00300522" w:rsidRPr="002849D1" w:rsidRDefault="00300522" w:rsidP="00300522">
      <w:pPr>
        <w:pStyle w:val="paragraph"/>
      </w:pPr>
      <w:r w:rsidRPr="002849D1">
        <w:tab/>
        <w:t>(a)</w:t>
      </w:r>
      <w:r w:rsidRPr="002849D1">
        <w:tab/>
        <w:t>if you are required under section</w:t>
      </w:r>
      <w:r w:rsidR="002849D1">
        <w:t> </w:t>
      </w:r>
      <w:r w:rsidRPr="002849D1">
        <w:t xml:space="preserve">161 of the </w:t>
      </w:r>
      <w:r w:rsidR="002849D1" w:rsidRPr="002849D1">
        <w:rPr>
          <w:position w:val="6"/>
          <w:sz w:val="16"/>
          <w:szCs w:val="16"/>
        </w:rPr>
        <w:t>*</w:t>
      </w:r>
      <w:r w:rsidRPr="002849D1">
        <w:t>ITAA 1936 to lodge a return in relation to a year of income corresponding to, or ending during, an annual tax period applying to you—within:</w:t>
      </w:r>
    </w:p>
    <w:p w:rsidR="00300522" w:rsidRPr="002849D1" w:rsidRDefault="00300522" w:rsidP="00300522">
      <w:pPr>
        <w:pStyle w:val="paragraphsub"/>
      </w:pPr>
      <w:r w:rsidRPr="002849D1">
        <w:tab/>
        <w:t>(i)</w:t>
      </w:r>
      <w:r w:rsidRPr="002849D1">
        <w:tab/>
        <w:t xml:space="preserve">the period, specified in the notice published in the </w:t>
      </w:r>
      <w:r w:rsidRPr="002849D1">
        <w:rPr>
          <w:i/>
          <w:iCs/>
        </w:rPr>
        <w:t>Gazette</w:t>
      </w:r>
      <w:r w:rsidRPr="002849D1">
        <w:t xml:space="preserve"> under that section, for you to lodge as required under that section; or</w:t>
      </w:r>
    </w:p>
    <w:p w:rsidR="00300522" w:rsidRPr="002849D1" w:rsidRDefault="00300522" w:rsidP="00300522">
      <w:pPr>
        <w:pStyle w:val="paragraphsub"/>
      </w:pPr>
      <w:r w:rsidRPr="002849D1">
        <w:tab/>
        <w:t>(ii)</w:t>
      </w:r>
      <w:r w:rsidRPr="002849D1">
        <w:tab/>
        <w:t>such further time as the Commissioner has permitted for you to lodge as required under that section; or</w:t>
      </w:r>
    </w:p>
    <w:p w:rsidR="00300522" w:rsidRPr="002849D1" w:rsidRDefault="00300522" w:rsidP="00300522">
      <w:pPr>
        <w:pStyle w:val="paragraph"/>
      </w:pPr>
      <w:r w:rsidRPr="002849D1">
        <w:tab/>
        <w:t>(b)</w:t>
      </w:r>
      <w:r w:rsidRPr="002849D1">
        <w:tab/>
        <w:t xml:space="preserve">if </w:t>
      </w:r>
      <w:r w:rsidR="002849D1">
        <w:t>paragraph (</w:t>
      </w:r>
      <w:r w:rsidRPr="002849D1">
        <w:t>a) does not apply—on or before the 28</w:t>
      </w:r>
      <w:r w:rsidR="002849D1">
        <w:t> </w:t>
      </w:r>
      <w:r w:rsidRPr="002849D1">
        <w:t>February following the end of the annual tax period.</w:t>
      </w:r>
    </w:p>
    <w:p w:rsidR="00300522" w:rsidRPr="002849D1" w:rsidRDefault="00300522" w:rsidP="00300522">
      <w:pPr>
        <w:pStyle w:val="notetext"/>
      </w:pPr>
      <w:r w:rsidRPr="002849D1">
        <w:t>Note:</w:t>
      </w:r>
      <w:r w:rsidRPr="002849D1">
        <w:tab/>
        <w:t>Section</w:t>
      </w:r>
      <w:r w:rsidR="002849D1">
        <w:t> </w:t>
      </w:r>
      <w:r w:rsidRPr="002849D1">
        <w:t>388</w:t>
      </w:r>
      <w:r w:rsidR="002849D1">
        <w:noBreakHyphen/>
      </w:r>
      <w:r w:rsidRPr="002849D1">
        <w:t>55 in Schedule</w:t>
      </w:r>
      <w:r w:rsidR="002849D1">
        <w:t> </w:t>
      </w:r>
      <w:r w:rsidRPr="002849D1">
        <w:t xml:space="preserve">1 to the </w:t>
      </w:r>
      <w:r w:rsidRPr="002849D1">
        <w:rPr>
          <w:i/>
          <w:iCs/>
        </w:rPr>
        <w:t>Taxation Administration Act 1953</w:t>
      </w:r>
      <w:r w:rsidRPr="002849D1">
        <w:t xml:space="preserve"> allows the Commissioner to defer the time for giving the GST return.</w:t>
      </w:r>
    </w:p>
    <w:p w:rsidR="00300522" w:rsidRPr="002849D1" w:rsidRDefault="00300522" w:rsidP="00300522">
      <w:pPr>
        <w:pStyle w:val="subsection"/>
      </w:pPr>
      <w:r w:rsidRPr="002849D1">
        <w:tab/>
        <w:t>(2)</w:t>
      </w:r>
      <w:r w:rsidRPr="002849D1">
        <w:tab/>
        <w:t>This section has effect despite sections</w:t>
      </w:r>
      <w:r w:rsidR="002849D1">
        <w:t> </w:t>
      </w:r>
      <w:r w:rsidRPr="002849D1">
        <w:t>31</w:t>
      </w:r>
      <w:r w:rsidR="002849D1">
        <w:noBreakHyphen/>
      </w:r>
      <w:r w:rsidRPr="002849D1">
        <w:t>8 and 31</w:t>
      </w:r>
      <w:r w:rsidR="002849D1">
        <w:noBreakHyphen/>
      </w:r>
      <w:r w:rsidRPr="002849D1">
        <w:t>10 (which are about when GST returns must be given).</w:t>
      </w:r>
    </w:p>
    <w:p w:rsidR="00236DBD" w:rsidRPr="002849D1" w:rsidRDefault="00236DBD" w:rsidP="00236DBD">
      <w:pPr>
        <w:pStyle w:val="ActHead5"/>
      </w:pPr>
      <w:bookmarkStart w:id="850" w:name="_Toc364851215"/>
      <w:r w:rsidRPr="002849D1">
        <w:rPr>
          <w:rStyle w:val="CharSectno"/>
        </w:rPr>
        <w:lastRenderedPageBreak/>
        <w:t>151</w:t>
      </w:r>
      <w:r w:rsidR="002849D1" w:rsidRPr="002849D1">
        <w:rPr>
          <w:rStyle w:val="CharSectno"/>
        </w:rPr>
        <w:noBreakHyphen/>
      </w:r>
      <w:r w:rsidRPr="002849D1">
        <w:rPr>
          <w:rStyle w:val="CharSectno"/>
        </w:rPr>
        <w:t>50</w:t>
      </w:r>
      <w:r w:rsidRPr="002849D1">
        <w:t xml:space="preserve">  When payments of assessed net amounts for annual tax periods must be made</w:t>
      </w:r>
      <w:bookmarkEnd w:id="850"/>
    </w:p>
    <w:p w:rsidR="00300522" w:rsidRPr="002849D1" w:rsidRDefault="00300522" w:rsidP="00300522">
      <w:pPr>
        <w:pStyle w:val="subsection"/>
      </w:pPr>
      <w:r w:rsidRPr="002849D1">
        <w:tab/>
        <w:t>(1)</w:t>
      </w:r>
      <w:r w:rsidRPr="002849D1">
        <w:tab/>
        <w:t xml:space="preserve">If the </w:t>
      </w:r>
      <w:r w:rsidR="002849D1" w:rsidRPr="002849D1">
        <w:rPr>
          <w:position w:val="6"/>
          <w:sz w:val="16"/>
        </w:rPr>
        <w:t>*</w:t>
      </w:r>
      <w:r w:rsidR="002C29E8" w:rsidRPr="002849D1">
        <w:t>assessed net amount for</w:t>
      </w:r>
      <w:r w:rsidRPr="002849D1">
        <w:t xml:space="preserve"> an </w:t>
      </w:r>
      <w:r w:rsidR="002849D1" w:rsidRPr="002849D1">
        <w:rPr>
          <w:position w:val="6"/>
          <w:sz w:val="16"/>
          <w:szCs w:val="16"/>
        </w:rPr>
        <w:t>*</w:t>
      </w:r>
      <w:r w:rsidRPr="002849D1">
        <w:t xml:space="preserve">annual tax period applying to you is greater than zero, you must pay the </w:t>
      </w:r>
      <w:r w:rsidR="005B1841" w:rsidRPr="002849D1">
        <w:t>assessed net amount to</w:t>
      </w:r>
      <w:r w:rsidRPr="002849D1">
        <w:t xml:space="preserve"> the Commissioner on or before the day on which, under section</w:t>
      </w:r>
      <w:r w:rsidR="002849D1">
        <w:t> </w:t>
      </w:r>
      <w:r w:rsidRPr="002849D1">
        <w:t>151</w:t>
      </w:r>
      <w:r w:rsidR="002849D1">
        <w:noBreakHyphen/>
      </w:r>
      <w:r w:rsidRPr="002849D1">
        <w:t xml:space="preserve">45, you are required to give to the Commissioner your </w:t>
      </w:r>
      <w:r w:rsidR="002849D1" w:rsidRPr="002849D1">
        <w:rPr>
          <w:position w:val="6"/>
          <w:sz w:val="16"/>
          <w:szCs w:val="16"/>
        </w:rPr>
        <w:t>*</w:t>
      </w:r>
      <w:r w:rsidRPr="002849D1">
        <w:t>GST return for the annual tax period.</w:t>
      </w:r>
    </w:p>
    <w:p w:rsidR="00300522" w:rsidRPr="002849D1" w:rsidRDefault="00300522" w:rsidP="00300522">
      <w:pPr>
        <w:pStyle w:val="subsection"/>
      </w:pPr>
      <w:r w:rsidRPr="002849D1">
        <w:tab/>
        <w:t>(2)</w:t>
      </w:r>
      <w:r w:rsidRPr="002849D1">
        <w:tab/>
        <w:t>This section has effect despite section</w:t>
      </w:r>
      <w:r w:rsidR="002849D1">
        <w:t> </w:t>
      </w:r>
      <w:r w:rsidRPr="002849D1">
        <w:t>33</w:t>
      </w:r>
      <w:r w:rsidR="002849D1">
        <w:noBreakHyphen/>
      </w:r>
      <w:r w:rsidRPr="002849D1">
        <w:t xml:space="preserve">5 (which is about when payments of </w:t>
      </w:r>
      <w:r w:rsidR="007116C5" w:rsidRPr="002849D1">
        <w:t>assessed net amounts</w:t>
      </w:r>
      <w:r w:rsidRPr="002849D1">
        <w:t xml:space="preserve"> must be made).</w:t>
      </w:r>
    </w:p>
    <w:p w:rsidR="00300522" w:rsidRPr="002849D1" w:rsidRDefault="00300522" w:rsidP="00300522">
      <w:pPr>
        <w:pStyle w:val="ActHead5"/>
      </w:pPr>
      <w:bookmarkStart w:id="851" w:name="_Toc364851216"/>
      <w:r w:rsidRPr="002849D1">
        <w:rPr>
          <w:rStyle w:val="CharSectno"/>
        </w:rPr>
        <w:t>151</w:t>
      </w:r>
      <w:r w:rsidR="002849D1" w:rsidRPr="002849D1">
        <w:rPr>
          <w:rStyle w:val="CharSectno"/>
        </w:rPr>
        <w:noBreakHyphen/>
      </w:r>
      <w:r w:rsidRPr="002849D1">
        <w:rPr>
          <w:rStyle w:val="CharSectno"/>
        </w:rPr>
        <w:t>55</w:t>
      </w:r>
      <w:r w:rsidRPr="002849D1">
        <w:t xml:space="preserve">  An entity’s concluding annual tax period</w:t>
      </w:r>
      <w:bookmarkEnd w:id="851"/>
    </w:p>
    <w:p w:rsidR="00300522" w:rsidRPr="002849D1" w:rsidRDefault="00300522" w:rsidP="00300522">
      <w:pPr>
        <w:pStyle w:val="subsection"/>
      </w:pPr>
      <w:r w:rsidRPr="002849D1">
        <w:tab/>
        <w:t>(1)</w:t>
      </w:r>
      <w:r w:rsidRPr="002849D1">
        <w:tab/>
        <w:t>If any of the following occurs:</w:t>
      </w:r>
    </w:p>
    <w:p w:rsidR="00300522" w:rsidRPr="002849D1" w:rsidRDefault="00300522" w:rsidP="00300522">
      <w:pPr>
        <w:pStyle w:val="paragraph"/>
      </w:pPr>
      <w:r w:rsidRPr="002849D1">
        <w:tab/>
        <w:t>(a)</w:t>
      </w:r>
      <w:r w:rsidRPr="002849D1">
        <w:tab/>
        <w:t>an entity who is an individual dies;</w:t>
      </w:r>
    </w:p>
    <w:p w:rsidR="00300522" w:rsidRPr="002849D1" w:rsidRDefault="00300522" w:rsidP="00300522">
      <w:pPr>
        <w:pStyle w:val="paragraph"/>
      </w:pPr>
      <w:r w:rsidRPr="002849D1">
        <w:tab/>
        <w:t>(b)</w:t>
      </w:r>
      <w:r w:rsidRPr="002849D1">
        <w:tab/>
        <w:t xml:space="preserve">an entity ceases to </w:t>
      </w:r>
      <w:r w:rsidR="002849D1" w:rsidRPr="002849D1">
        <w:rPr>
          <w:position w:val="6"/>
          <w:sz w:val="16"/>
          <w:szCs w:val="16"/>
        </w:rPr>
        <w:t>*</w:t>
      </w:r>
      <w:r w:rsidRPr="002849D1">
        <w:t xml:space="preserve">carry on any </w:t>
      </w:r>
      <w:r w:rsidR="002849D1" w:rsidRPr="002849D1">
        <w:rPr>
          <w:position w:val="6"/>
          <w:sz w:val="16"/>
          <w:szCs w:val="16"/>
        </w:rPr>
        <w:t>*</w:t>
      </w:r>
      <w:r w:rsidRPr="002849D1">
        <w:t>enterprise;</w:t>
      </w:r>
    </w:p>
    <w:p w:rsidR="00300522" w:rsidRPr="002849D1" w:rsidRDefault="00300522" w:rsidP="00300522">
      <w:pPr>
        <w:pStyle w:val="paragraph"/>
      </w:pPr>
      <w:r w:rsidRPr="002849D1">
        <w:tab/>
        <w:t>(c)</w:t>
      </w:r>
      <w:r w:rsidRPr="002849D1">
        <w:tab/>
        <w:t xml:space="preserve">an entity’s </w:t>
      </w:r>
      <w:r w:rsidR="002849D1" w:rsidRPr="002849D1">
        <w:rPr>
          <w:position w:val="6"/>
          <w:sz w:val="16"/>
          <w:szCs w:val="16"/>
        </w:rPr>
        <w:t>*</w:t>
      </w:r>
      <w:r w:rsidRPr="002849D1">
        <w:t>registration is cancelled;</w:t>
      </w:r>
    </w:p>
    <w:p w:rsidR="00300522" w:rsidRPr="002849D1" w:rsidRDefault="00300522" w:rsidP="00300522">
      <w:pPr>
        <w:pStyle w:val="subsection2"/>
      </w:pPr>
      <w:r w:rsidRPr="002849D1">
        <w:t xml:space="preserve">during an </w:t>
      </w:r>
      <w:r w:rsidR="002849D1" w:rsidRPr="002849D1">
        <w:rPr>
          <w:position w:val="6"/>
          <w:sz w:val="16"/>
          <w:szCs w:val="16"/>
        </w:rPr>
        <w:t>*</w:t>
      </w:r>
      <w:r w:rsidRPr="002849D1">
        <w:t>annual tax period applying to the entity, the annual tax period is not affected by the death, cessation or cancellation.</w:t>
      </w:r>
    </w:p>
    <w:p w:rsidR="00300522" w:rsidRPr="002849D1" w:rsidRDefault="00300522" w:rsidP="00300522">
      <w:pPr>
        <w:pStyle w:val="subsection"/>
      </w:pPr>
      <w:r w:rsidRPr="002849D1">
        <w:tab/>
        <w:t>(2)</w:t>
      </w:r>
      <w:r w:rsidRPr="002849D1">
        <w:tab/>
        <w:t>This section has effect despite section</w:t>
      </w:r>
      <w:r w:rsidR="002849D1">
        <w:t> </w:t>
      </w:r>
      <w:r w:rsidRPr="002849D1">
        <w:t>27</w:t>
      </w:r>
      <w:r w:rsidR="002849D1">
        <w:noBreakHyphen/>
      </w:r>
      <w:r w:rsidRPr="002849D1">
        <w:t>40 (which is about an entity’s concluding tax period).</w:t>
      </w:r>
    </w:p>
    <w:p w:rsidR="00DE6BE3" w:rsidRPr="002849D1" w:rsidRDefault="00DE6BE3" w:rsidP="00DE6BE3">
      <w:pPr>
        <w:pStyle w:val="subsection"/>
      </w:pPr>
      <w:r w:rsidRPr="002849D1">
        <w:tab/>
        <w:t>(3)</w:t>
      </w:r>
      <w:r w:rsidRPr="002849D1">
        <w:tab/>
        <w:t>However, this section does not affect the application of:</w:t>
      </w:r>
    </w:p>
    <w:p w:rsidR="00DE6BE3" w:rsidRPr="002849D1" w:rsidRDefault="00DE6BE3" w:rsidP="00DE6BE3">
      <w:pPr>
        <w:pStyle w:val="paragraph"/>
      </w:pPr>
      <w:r w:rsidRPr="002849D1">
        <w:tab/>
        <w:t>(a)</w:t>
      </w:r>
      <w:r w:rsidRPr="002849D1">
        <w:tab/>
        <w:t>section</w:t>
      </w:r>
      <w:r w:rsidR="002849D1">
        <w:t> </w:t>
      </w:r>
      <w:r w:rsidRPr="002849D1">
        <w:t>27</w:t>
      </w:r>
      <w:r w:rsidR="002849D1">
        <w:noBreakHyphen/>
      </w:r>
      <w:r w:rsidRPr="002849D1">
        <w:t>39; or</w:t>
      </w:r>
    </w:p>
    <w:p w:rsidR="00DE6BE3" w:rsidRPr="002849D1" w:rsidRDefault="00DE6BE3" w:rsidP="00DE6BE3">
      <w:pPr>
        <w:pStyle w:val="paragraph"/>
      </w:pPr>
      <w:r w:rsidRPr="002849D1">
        <w:tab/>
        <w:t>(b)</w:t>
      </w:r>
      <w:r w:rsidRPr="002849D1">
        <w:tab/>
        <w:t>if an entity for any reason ceases to exist—section</w:t>
      </w:r>
      <w:r w:rsidR="002849D1">
        <w:t> </w:t>
      </w:r>
      <w:r w:rsidRPr="002849D1">
        <w:t>27</w:t>
      </w:r>
      <w:r w:rsidR="002849D1">
        <w:noBreakHyphen/>
      </w:r>
      <w:r w:rsidRPr="002849D1">
        <w:t>40.</w:t>
      </w:r>
    </w:p>
    <w:p w:rsidR="00DE6BE3" w:rsidRPr="002849D1" w:rsidRDefault="00DE6BE3" w:rsidP="00DE6BE3">
      <w:pPr>
        <w:pStyle w:val="ActHead5"/>
      </w:pPr>
      <w:bookmarkStart w:id="852" w:name="_Toc364851217"/>
      <w:r w:rsidRPr="002849D1">
        <w:rPr>
          <w:rStyle w:val="CharSectno"/>
        </w:rPr>
        <w:t>151</w:t>
      </w:r>
      <w:r w:rsidR="002849D1" w:rsidRPr="002849D1">
        <w:rPr>
          <w:rStyle w:val="CharSectno"/>
        </w:rPr>
        <w:noBreakHyphen/>
      </w:r>
      <w:r w:rsidRPr="002849D1">
        <w:rPr>
          <w:rStyle w:val="CharSectno"/>
        </w:rPr>
        <w:t>60</w:t>
      </w:r>
      <w:r w:rsidRPr="002849D1">
        <w:t xml:space="preserve">  The effect of incapacitation or cessation</w:t>
      </w:r>
      <w:bookmarkEnd w:id="852"/>
    </w:p>
    <w:p w:rsidR="00DE6BE3" w:rsidRPr="002849D1" w:rsidRDefault="00DE6BE3" w:rsidP="00DE6BE3">
      <w:pPr>
        <w:pStyle w:val="subsection"/>
      </w:pPr>
      <w:r w:rsidRPr="002849D1">
        <w:tab/>
        <w:t>(1)</w:t>
      </w:r>
      <w:r w:rsidRPr="002849D1">
        <w:tab/>
        <w:t xml:space="preserve">If an entity becomes an </w:t>
      </w:r>
      <w:r w:rsidR="002849D1" w:rsidRPr="002849D1">
        <w:rPr>
          <w:position w:val="6"/>
          <w:sz w:val="16"/>
        </w:rPr>
        <w:t>*</w:t>
      </w:r>
      <w:r w:rsidRPr="002849D1">
        <w:t xml:space="preserve">incapacitated entity, or the entity for any reason ceases to exist, the entity must give the </w:t>
      </w:r>
      <w:r w:rsidR="002849D1" w:rsidRPr="002849D1">
        <w:rPr>
          <w:position w:val="6"/>
          <w:sz w:val="16"/>
        </w:rPr>
        <w:t>*</w:t>
      </w:r>
      <w:r w:rsidRPr="002849D1">
        <w:t xml:space="preserve">GST return, for the </w:t>
      </w:r>
      <w:r w:rsidR="002849D1" w:rsidRPr="002849D1">
        <w:rPr>
          <w:position w:val="6"/>
          <w:sz w:val="16"/>
        </w:rPr>
        <w:t>*</w:t>
      </w:r>
      <w:r w:rsidRPr="002849D1">
        <w:t>annual tax period that ends as a result, to the Commissioner:</w:t>
      </w:r>
    </w:p>
    <w:p w:rsidR="00DE6BE3" w:rsidRPr="002849D1" w:rsidRDefault="00DE6BE3" w:rsidP="00DE6BE3">
      <w:pPr>
        <w:pStyle w:val="paragraph"/>
      </w:pPr>
      <w:r w:rsidRPr="002849D1">
        <w:tab/>
        <w:t>(a)</w:t>
      </w:r>
      <w:r w:rsidRPr="002849D1">
        <w:tab/>
        <w:t>on or before the 21st day of the month following the end of the annual tax period; or</w:t>
      </w:r>
    </w:p>
    <w:p w:rsidR="00DE6BE3" w:rsidRPr="002849D1" w:rsidRDefault="00DE6BE3" w:rsidP="00DE6BE3">
      <w:pPr>
        <w:pStyle w:val="paragraph"/>
      </w:pPr>
      <w:r w:rsidRPr="002849D1">
        <w:tab/>
        <w:t>(b)</w:t>
      </w:r>
      <w:r w:rsidRPr="002849D1">
        <w:tab/>
        <w:t>within such further period as the Commissioner allows.</w:t>
      </w:r>
    </w:p>
    <w:p w:rsidR="00300522" w:rsidRPr="002849D1" w:rsidRDefault="00300522" w:rsidP="00300522">
      <w:pPr>
        <w:pStyle w:val="subsection"/>
      </w:pPr>
      <w:r w:rsidRPr="002849D1">
        <w:tab/>
        <w:t>(2)</w:t>
      </w:r>
      <w:r w:rsidRPr="002849D1">
        <w:tab/>
        <w:t xml:space="preserve">If the </w:t>
      </w:r>
      <w:r w:rsidR="002849D1" w:rsidRPr="002849D1">
        <w:rPr>
          <w:position w:val="6"/>
          <w:sz w:val="16"/>
        </w:rPr>
        <w:t>*</w:t>
      </w:r>
      <w:r w:rsidR="00BE2B53" w:rsidRPr="002849D1">
        <w:t>assessed net amount for</w:t>
      </w:r>
      <w:r w:rsidRPr="002849D1">
        <w:t xml:space="preserve"> the </w:t>
      </w:r>
      <w:r w:rsidR="002849D1" w:rsidRPr="002849D1">
        <w:rPr>
          <w:position w:val="6"/>
          <w:sz w:val="16"/>
          <w:szCs w:val="16"/>
        </w:rPr>
        <w:t>*</w:t>
      </w:r>
      <w:r w:rsidRPr="002849D1">
        <w:t xml:space="preserve">annual tax period is greater than zero, the entity must pay the </w:t>
      </w:r>
      <w:r w:rsidR="007F7DB6" w:rsidRPr="002849D1">
        <w:t>assessed net amount to</w:t>
      </w:r>
      <w:r w:rsidRPr="002849D1">
        <w:t xml:space="preserve"> the </w:t>
      </w:r>
      <w:r w:rsidRPr="002849D1">
        <w:lastRenderedPageBreak/>
        <w:t>Commissioner on or before the 21st day of the month following the end of the annual tax period.</w:t>
      </w:r>
    </w:p>
    <w:p w:rsidR="00300522" w:rsidRPr="002849D1" w:rsidRDefault="00300522" w:rsidP="00300522">
      <w:pPr>
        <w:pStyle w:val="subsection"/>
      </w:pPr>
      <w:r w:rsidRPr="002849D1">
        <w:tab/>
        <w:t>(3)</w:t>
      </w:r>
      <w:r w:rsidRPr="002849D1">
        <w:tab/>
        <w:t>This section has effect despite sections</w:t>
      </w:r>
      <w:r w:rsidR="002849D1">
        <w:t> </w:t>
      </w:r>
      <w:r w:rsidRPr="002849D1">
        <w:t>151</w:t>
      </w:r>
      <w:r w:rsidR="002849D1">
        <w:noBreakHyphen/>
      </w:r>
      <w:r w:rsidRPr="002849D1">
        <w:t>45 (which is about when GST returns for annual tax periods must be given) and 151</w:t>
      </w:r>
      <w:r w:rsidR="002849D1">
        <w:noBreakHyphen/>
      </w:r>
      <w:r w:rsidRPr="002849D1">
        <w:t xml:space="preserve">50 (which is about when payments of </w:t>
      </w:r>
      <w:r w:rsidR="002A1F54" w:rsidRPr="002849D1">
        <w:t>assessed net amounts</w:t>
      </w:r>
      <w:r w:rsidRPr="002849D1">
        <w:t xml:space="preserve"> for annual tax periods must be made).</w:t>
      </w:r>
    </w:p>
    <w:p w:rsidR="000A2A63" w:rsidRPr="002849D1" w:rsidRDefault="000A2A63" w:rsidP="00A36DB5">
      <w:pPr>
        <w:pStyle w:val="ActHead3"/>
        <w:pageBreakBefore/>
      </w:pPr>
      <w:bookmarkStart w:id="853" w:name="_Toc364851218"/>
      <w:r w:rsidRPr="002849D1">
        <w:rPr>
          <w:rStyle w:val="CharDivNo"/>
        </w:rPr>
        <w:lastRenderedPageBreak/>
        <w:t>Division</w:t>
      </w:r>
      <w:r w:rsidR="002849D1" w:rsidRPr="002849D1">
        <w:rPr>
          <w:rStyle w:val="CharDivNo"/>
        </w:rPr>
        <w:t> </w:t>
      </w:r>
      <w:r w:rsidRPr="002849D1">
        <w:rPr>
          <w:rStyle w:val="CharDivNo"/>
        </w:rPr>
        <w:t>153</w:t>
      </w:r>
      <w:r w:rsidRPr="002849D1">
        <w:t>—</w:t>
      </w:r>
      <w:r w:rsidRPr="002849D1">
        <w:rPr>
          <w:rStyle w:val="CharDivText"/>
        </w:rPr>
        <w:t>Agents etc. and insurance brokers</w:t>
      </w:r>
      <w:bookmarkEnd w:id="853"/>
    </w:p>
    <w:p w:rsidR="00300522" w:rsidRPr="002849D1" w:rsidRDefault="00300522" w:rsidP="00300522">
      <w:pPr>
        <w:pStyle w:val="TofSectsHeading"/>
      </w:pPr>
      <w:r w:rsidRPr="002849D1">
        <w:t>Table of Subdivisions</w:t>
      </w:r>
    </w:p>
    <w:p w:rsidR="00300522" w:rsidRPr="002849D1" w:rsidRDefault="00300522" w:rsidP="00300522">
      <w:pPr>
        <w:pStyle w:val="TofSectsSubdiv"/>
      </w:pPr>
      <w:r w:rsidRPr="002849D1">
        <w:t>153</w:t>
      </w:r>
      <w:r w:rsidR="002849D1">
        <w:noBreakHyphen/>
      </w:r>
      <w:r w:rsidRPr="002849D1">
        <w:t>A</w:t>
      </w:r>
      <w:r w:rsidRPr="002849D1">
        <w:tab/>
        <w:t>General</w:t>
      </w:r>
    </w:p>
    <w:p w:rsidR="00300522" w:rsidRPr="002849D1" w:rsidRDefault="00300522" w:rsidP="00300522">
      <w:pPr>
        <w:pStyle w:val="TofSectsSubdiv"/>
      </w:pPr>
      <w:r w:rsidRPr="002849D1">
        <w:t>153</w:t>
      </w:r>
      <w:r w:rsidR="002849D1">
        <w:noBreakHyphen/>
      </w:r>
      <w:r w:rsidRPr="002849D1">
        <w:t>B</w:t>
      </w:r>
      <w:r w:rsidRPr="002849D1">
        <w:tab/>
        <w:t xml:space="preserve">Principals and </w:t>
      </w:r>
      <w:r w:rsidR="00833170" w:rsidRPr="002849D1">
        <w:t>intermediaries</w:t>
      </w:r>
      <w:r w:rsidRPr="002849D1">
        <w:t xml:space="preserve"> as separate suppliers or acquirers</w:t>
      </w:r>
    </w:p>
    <w:p w:rsidR="00300522" w:rsidRPr="002849D1" w:rsidRDefault="00300522" w:rsidP="00300522">
      <w:pPr>
        <w:pStyle w:val="ActHead5"/>
      </w:pPr>
      <w:bookmarkStart w:id="854" w:name="_Toc364851219"/>
      <w:r w:rsidRPr="002849D1">
        <w:rPr>
          <w:rStyle w:val="CharSectno"/>
        </w:rPr>
        <w:t>153</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854"/>
    </w:p>
    <w:p w:rsidR="00300522" w:rsidRPr="002849D1" w:rsidRDefault="00300522" w:rsidP="00300522">
      <w:pPr>
        <w:pStyle w:val="BoxText"/>
      </w:pPr>
      <w:r w:rsidRPr="002849D1">
        <w:t xml:space="preserve">This </w:t>
      </w:r>
      <w:r w:rsidR="00A53099" w:rsidRPr="002849D1">
        <w:t>Division</w:t>
      </w:r>
      <w:r w:rsidR="00A36DB5" w:rsidRPr="002849D1">
        <w:t xml:space="preserve"> </w:t>
      </w:r>
      <w:r w:rsidRPr="002849D1">
        <w:t xml:space="preserve">sets out the rules for holding and issuing tax invoices and adjustment notes when your supplies or acquisitions are made through an agent, or when insurance is supplied through an insurance broker. It also allows in some cases a supply or </w:t>
      </w:r>
      <w:r w:rsidR="000A2A63" w:rsidRPr="002849D1">
        <w:t xml:space="preserve">acquisition made through, or facilitated by, an entity on your behalf </w:t>
      </w:r>
      <w:r w:rsidRPr="002849D1">
        <w:t>to be treated as 2 separate supplies or acquisitions.</w:t>
      </w:r>
    </w:p>
    <w:p w:rsidR="00300522" w:rsidRPr="002849D1" w:rsidRDefault="00300522" w:rsidP="00300522">
      <w:pPr>
        <w:pStyle w:val="ActHead4"/>
      </w:pPr>
      <w:bookmarkStart w:id="855" w:name="_Toc364851220"/>
      <w:r w:rsidRPr="002849D1">
        <w:rPr>
          <w:rStyle w:val="CharSubdNo"/>
        </w:rPr>
        <w:t>Subdivision</w:t>
      </w:r>
      <w:r w:rsidR="002849D1" w:rsidRPr="002849D1">
        <w:rPr>
          <w:rStyle w:val="CharSubdNo"/>
        </w:rPr>
        <w:t> </w:t>
      </w:r>
      <w:r w:rsidRPr="002849D1">
        <w:rPr>
          <w:rStyle w:val="CharSubdNo"/>
        </w:rPr>
        <w:t>153</w:t>
      </w:r>
      <w:r w:rsidR="002849D1" w:rsidRPr="002849D1">
        <w:rPr>
          <w:rStyle w:val="CharSubdNo"/>
        </w:rPr>
        <w:noBreakHyphen/>
      </w:r>
      <w:r w:rsidRPr="002849D1">
        <w:rPr>
          <w:rStyle w:val="CharSubdNo"/>
        </w:rPr>
        <w:t>A</w:t>
      </w:r>
      <w:r w:rsidRPr="002849D1">
        <w:t>—</w:t>
      </w:r>
      <w:r w:rsidRPr="002849D1">
        <w:rPr>
          <w:rStyle w:val="CharSubdText"/>
        </w:rPr>
        <w:t>General</w:t>
      </w:r>
      <w:bookmarkEnd w:id="855"/>
    </w:p>
    <w:p w:rsidR="00300522" w:rsidRPr="002849D1" w:rsidRDefault="00300522" w:rsidP="00300522">
      <w:pPr>
        <w:pStyle w:val="ActHead5"/>
      </w:pPr>
      <w:bookmarkStart w:id="856" w:name="_Toc364851221"/>
      <w:r w:rsidRPr="002849D1">
        <w:rPr>
          <w:rStyle w:val="CharSectno"/>
        </w:rPr>
        <w:t>153</w:t>
      </w:r>
      <w:r w:rsidR="002849D1" w:rsidRPr="002849D1">
        <w:rPr>
          <w:rStyle w:val="CharSectno"/>
        </w:rPr>
        <w:noBreakHyphen/>
      </w:r>
      <w:r w:rsidRPr="002849D1">
        <w:rPr>
          <w:rStyle w:val="CharSectno"/>
        </w:rPr>
        <w:t>5</w:t>
      </w:r>
      <w:r w:rsidRPr="002849D1">
        <w:t xml:space="preserve">  Attributing the input tax credits for your creditable acquisitions</w:t>
      </w:r>
      <w:bookmarkEnd w:id="856"/>
    </w:p>
    <w:p w:rsidR="00300522" w:rsidRPr="002849D1" w:rsidRDefault="00300522" w:rsidP="00300522">
      <w:pPr>
        <w:pStyle w:val="subsection"/>
      </w:pPr>
      <w:r w:rsidRPr="002849D1">
        <w:tab/>
        <w:t>(1)</w:t>
      </w:r>
      <w:r w:rsidRPr="002849D1">
        <w:tab/>
        <w:t>If:</w:t>
      </w:r>
    </w:p>
    <w:p w:rsidR="00300522" w:rsidRPr="002849D1" w:rsidRDefault="00300522" w:rsidP="00300522">
      <w:pPr>
        <w:pStyle w:val="paragraph"/>
      </w:pPr>
      <w:r w:rsidRPr="002849D1">
        <w:tab/>
        <w:t>(a)</w:t>
      </w:r>
      <w:r w:rsidRPr="002849D1">
        <w:tab/>
        <w:t xml:space="preserve">you are entitled to the input tax credit for a </w:t>
      </w:r>
      <w:r w:rsidR="002849D1" w:rsidRPr="002849D1">
        <w:rPr>
          <w:position w:val="6"/>
          <w:sz w:val="16"/>
          <w:szCs w:val="16"/>
        </w:rPr>
        <w:t>*</w:t>
      </w:r>
      <w:r w:rsidRPr="002849D1">
        <w:t>creditable acquisition made through an agent; and</w:t>
      </w:r>
    </w:p>
    <w:p w:rsidR="00300522" w:rsidRPr="002849D1" w:rsidRDefault="00300522" w:rsidP="00300522">
      <w:pPr>
        <w:pStyle w:val="paragraph"/>
      </w:pPr>
      <w:r w:rsidRPr="002849D1">
        <w:tab/>
        <w:t>(b)</w:t>
      </w:r>
      <w:r w:rsidRPr="002849D1">
        <w:tab/>
        <w:t xml:space="preserve">neither you nor your agent holds a </w:t>
      </w:r>
      <w:r w:rsidR="002849D1" w:rsidRPr="002849D1">
        <w:rPr>
          <w:position w:val="6"/>
          <w:sz w:val="16"/>
          <w:szCs w:val="16"/>
        </w:rPr>
        <w:t>*</w:t>
      </w:r>
      <w:r w:rsidRPr="002849D1">
        <w:t xml:space="preserve">tax invoice for the acquisition when you give to the Commissioner a </w:t>
      </w:r>
      <w:r w:rsidR="002849D1" w:rsidRPr="002849D1">
        <w:rPr>
          <w:position w:val="6"/>
          <w:sz w:val="16"/>
          <w:szCs w:val="16"/>
        </w:rPr>
        <w:t>*</w:t>
      </w:r>
      <w:r w:rsidRPr="002849D1">
        <w:t>GST return for the tax period to which the input tax credit on the acquisition would otherwise be attributable;</w:t>
      </w:r>
    </w:p>
    <w:p w:rsidR="00300522" w:rsidRPr="002849D1" w:rsidRDefault="00300522" w:rsidP="00300522">
      <w:pPr>
        <w:pStyle w:val="subsection2"/>
      </w:pPr>
      <w:r w:rsidRPr="002849D1">
        <w:t>then:</w:t>
      </w:r>
    </w:p>
    <w:p w:rsidR="00300522" w:rsidRPr="002849D1" w:rsidRDefault="00300522" w:rsidP="00300522">
      <w:pPr>
        <w:pStyle w:val="paragraph"/>
      </w:pPr>
      <w:r w:rsidRPr="002849D1">
        <w:tab/>
        <w:t>(c)</w:t>
      </w:r>
      <w:r w:rsidRPr="002849D1">
        <w:tab/>
        <w:t>the input tax credit (including any part of the input tax credit) is not attributable to that tax period; and</w:t>
      </w:r>
    </w:p>
    <w:p w:rsidR="00300522" w:rsidRPr="002849D1" w:rsidRDefault="00300522" w:rsidP="00300522">
      <w:pPr>
        <w:pStyle w:val="paragraph"/>
      </w:pPr>
      <w:r w:rsidRPr="002849D1">
        <w:tab/>
        <w:t>(d)</w:t>
      </w:r>
      <w:r w:rsidRPr="002849D1">
        <w:tab/>
        <w:t>the input tax credit (or the part of the input tax credit) is attributable to the first tax period for which you give to the Commissioner a GST return at a time when you or your agent holds that tax invoice.</w:t>
      </w:r>
    </w:p>
    <w:p w:rsidR="00300522" w:rsidRPr="002849D1" w:rsidRDefault="00300522" w:rsidP="00300522">
      <w:pPr>
        <w:pStyle w:val="subsection"/>
      </w:pPr>
      <w:r w:rsidRPr="002849D1">
        <w:lastRenderedPageBreak/>
        <w:tab/>
        <w:t>(2)</w:t>
      </w:r>
      <w:r w:rsidRPr="002849D1">
        <w:tab/>
        <w:t>This section has effect despite subsection</w:t>
      </w:r>
      <w:r w:rsidR="002849D1">
        <w:t> </w:t>
      </w:r>
      <w:r w:rsidRPr="002849D1">
        <w:t>29</w:t>
      </w:r>
      <w:r w:rsidR="002849D1">
        <w:noBreakHyphen/>
      </w:r>
      <w:r w:rsidRPr="002849D1">
        <w:t>10(3</w:t>
      </w:r>
      <w:r w:rsidR="00A53099" w:rsidRPr="002849D1">
        <w:t>) (w</w:t>
      </w:r>
      <w:r w:rsidRPr="002849D1">
        <w:t>hich is about the requirement to hold a tax invoice).</w:t>
      </w:r>
    </w:p>
    <w:p w:rsidR="00300522" w:rsidRPr="002849D1" w:rsidRDefault="00300522" w:rsidP="00300522">
      <w:pPr>
        <w:pStyle w:val="ActHead5"/>
      </w:pPr>
      <w:bookmarkStart w:id="857" w:name="_Toc364851222"/>
      <w:r w:rsidRPr="002849D1">
        <w:rPr>
          <w:rStyle w:val="CharSectno"/>
        </w:rPr>
        <w:t>153</w:t>
      </w:r>
      <w:r w:rsidR="002849D1" w:rsidRPr="002849D1">
        <w:rPr>
          <w:rStyle w:val="CharSectno"/>
        </w:rPr>
        <w:noBreakHyphen/>
      </w:r>
      <w:r w:rsidRPr="002849D1">
        <w:rPr>
          <w:rStyle w:val="CharSectno"/>
        </w:rPr>
        <w:t>10</w:t>
      </w:r>
      <w:r w:rsidRPr="002849D1">
        <w:t xml:space="preserve">  Attributing your adjustments</w:t>
      </w:r>
      <w:bookmarkEnd w:id="857"/>
    </w:p>
    <w:p w:rsidR="00300522" w:rsidRPr="002849D1" w:rsidRDefault="00300522" w:rsidP="00300522">
      <w:pPr>
        <w:pStyle w:val="subsection"/>
      </w:pPr>
      <w:r w:rsidRPr="002849D1">
        <w:tab/>
        <w:t>(1)</w:t>
      </w:r>
      <w:r w:rsidRPr="002849D1">
        <w:tab/>
        <w:t>If:</w:t>
      </w:r>
    </w:p>
    <w:p w:rsidR="00300522" w:rsidRPr="002849D1" w:rsidRDefault="00300522" w:rsidP="00300522">
      <w:pPr>
        <w:pStyle w:val="paragraph"/>
      </w:pPr>
      <w:r w:rsidRPr="002849D1">
        <w:tab/>
        <w:t>(a)</w:t>
      </w:r>
      <w:r w:rsidRPr="002849D1">
        <w:tab/>
        <w:t xml:space="preserve">you have a </w:t>
      </w:r>
      <w:r w:rsidR="002849D1" w:rsidRPr="002849D1">
        <w:rPr>
          <w:position w:val="6"/>
          <w:sz w:val="16"/>
          <w:szCs w:val="16"/>
        </w:rPr>
        <w:t>*</w:t>
      </w:r>
      <w:r w:rsidRPr="002849D1">
        <w:t>decreasing adjustment relating to a supply made by you through an agent or made to you through an agent; and</w:t>
      </w:r>
    </w:p>
    <w:p w:rsidR="00300522" w:rsidRPr="002849D1" w:rsidRDefault="00300522" w:rsidP="00300522">
      <w:pPr>
        <w:pStyle w:val="paragraph"/>
      </w:pPr>
      <w:r w:rsidRPr="002849D1">
        <w:tab/>
        <w:t>(b)</w:t>
      </w:r>
      <w:r w:rsidRPr="002849D1">
        <w:tab/>
        <w:t xml:space="preserve">neither you nor your agent holds an </w:t>
      </w:r>
      <w:r w:rsidR="002849D1" w:rsidRPr="002849D1">
        <w:rPr>
          <w:position w:val="6"/>
          <w:sz w:val="16"/>
          <w:szCs w:val="16"/>
        </w:rPr>
        <w:t>*</w:t>
      </w:r>
      <w:r w:rsidRPr="002849D1">
        <w:t>adjustment note</w:t>
      </w:r>
      <w:r w:rsidR="00646DBE" w:rsidRPr="002849D1">
        <w:t xml:space="preserve"> or </w:t>
      </w:r>
      <w:r w:rsidR="002849D1" w:rsidRPr="002849D1">
        <w:rPr>
          <w:position w:val="6"/>
          <w:sz w:val="16"/>
        </w:rPr>
        <w:t>*</w:t>
      </w:r>
      <w:r w:rsidR="00646DBE" w:rsidRPr="002849D1">
        <w:t>third party adjustment note</w:t>
      </w:r>
      <w:r w:rsidRPr="002849D1">
        <w:t xml:space="preserve"> for the adjustment when you give to the Commissioner a </w:t>
      </w:r>
      <w:r w:rsidR="002849D1" w:rsidRPr="002849D1">
        <w:rPr>
          <w:position w:val="6"/>
          <w:sz w:val="16"/>
          <w:szCs w:val="16"/>
        </w:rPr>
        <w:t>*</w:t>
      </w:r>
      <w:r w:rsidRPr="002849D1">
        <w:t>GST return for the tax period to which the adjustment would otherwise be attributable;</w:t>
      </w:r>
    </w:p>
    <w:p w:rsidR="00300522" w:rsidRPr="002849D1" w:rsidRDefault="00300522" w:rsidP="00300522">
      <w:pPr>
        <w:pStyle w:val="subsection2"/>
      </w:pPr>
      <w:r w:rsidRPr="002849D1">
        <w:t>then:</w:t>
      </w:r>
    </w:p>
    <w:p w:rsidR="00300522" w:rsidRPr="002849D1" w:rsidRDefault="00300522" w:rsidP="00300522">
      <w:pPr>
        <w:pStyle w:val="paragraph"/>
      </w:pPr>
      <w:r w:rsidRPr="002849D1">
        <w:tab/>
        <w:t>(c)</w:t>
      </w:r>
      <w:r w:rsidRPr="002849D1">
        <w:tab/>
        <w:t>the adjustment (including any part of the adjustment) is not attributable to that tax period; and</w:t>
      </w:r>
    </w:p>
    <w:p w:rsidR="00300522" w:rsidRPr="002849D1" w:rsidRDefault="00300522" w:rsidP="00300522">
      <w:pPr>
        <w:pStyle w:val="paragraph"/>
      </w:pPr>
      <w:r w:rsidRPr="002849D1">
        <w:tab/>
        <w:t>(d)</w:t>
      </w:r>
      <w:r w:rsidRPr="002849D1">
        <w:tab/>
        <w:t>the adjustment (or the part of the adjustment) is attributable to the first tax period for which you give to the Commissioner a GST return at a time when you or your agent holds that adjustment note</w:t>
      </w:r>
      <w:r w:rsidR="00646DBE" w:rsidRPr="002849D1">
        <w:t xml:space="preserve"> or third party adjustment note</w:t>
      </w:r>
      <w:r w:rsidRPr="002849D1">
        <w:t>.</w:t>
      </w:r>
    </w:p>
    <w:p w:rsidR="00646DBE" w:rsidRPr="002849D1" w:rsidRDefault="00646DBE" w:rsidP="00646DBE">
      <w:pPr>
        <w:pStyle w:val="subsection"/>
      </w:pPr>
      <w:r w:rsidRPr="002849D1">
        <w:tab/>
        <w:t>(2)</w:t>
      </w:r>
      <w:r w:rsidRPr="002849D1">
        <w:tab/>
        <w:t>This section has effect despite subsections</w:t>
      </w:r>
      <w:r w:rsidR="002849D1">
        <w:t> </w:t>
      </w:r>
      <w:r w:rsidRPr="002849D1">
        <w:t>29</w:t>
      </w:r>
      <w:r w:rsidR="002849D1">
        <w:noBreakHyphen/>
      </w:r>
      <w:r w:rsidRPr="002849D1">
        <w:t>20(3</w:t>
      </w:r>
      <w:r w:rsidR="00A53099" w:rsidRPr="002849D1">
        <w:t>) (w</w:t>
      </w:r>
      <w:r w:rsidRPr="002849D1">
        <w:t>hich is about the requirement to hold an adjustment note) and 134</w:t>
      </w:r>
      <w:r w:rsidR="002849D1">
        <w:noBreakHyphen/>
      </w:r>
      <w:r w:rsidRPr="002849D1">
        <w:t>15(1</w:t>
      </w:r>
      <w:r w:rsidR="00A53099" w:rsidRPr="002849D1">
        <w:t>) (w</w:t>
      </w:r>
      <w:r w:rsidRPr="002849D1">
        <w:t>hich is about the requirement to hold a third party adjustment note).</w:t>
      </w:r>
    </w:p>
    <w:p w:rsidR="00300522" w:rsidRPr="002849D1" w:rsidRDefault="00300522" w:rsidP="00300522">
      <w:pPr>
        <w:pStyle w:val="ActHead5"/>
      </w:pPr>
      <w:bookmarkStart w:id="858" w:name="_Toc364851223"/>
      <w:r w:rsidRPr="002849D1">
        <w:rPr>
          <w:rStyle w:val="CharSectno"/>
        </w:rPr>
        <w:t>153</w:t>
      </w:r>
      <w:r w:rsidR="002849D1" w:rsidRPr="002849D1">
        <w:rPr>
          <w:rStyle w:val="CharSectno"/>
        </w:rPr>
        <w:noBreakHyphen/>
      </w:r>
      <w:r w:rsidRPr="002849D1">
        <w:rPr>
          <w:rStyle w:val="CharSectno"/>
        </w:rPr>
        <w:t>15</w:t>
      </w:r>
      <w:r w:rsidRPr="002849D1">
        <w:t xml:space="preserve">  Tax invoices</w:t>
      </w:r>
      <w:bookmarkEnd w:id="858"/>
    </w:p>
    <w:p w:rsidR="00300522" w:rsidRPr="002849D1" w:rsidRDefault="00300522" w:rsidP="00300522">
      <w:pPr>
        <w:pStyle w:val="subsection"/>
      </w:pPr>
      <w:r w:rsidRPr="002849D1">
        <w:tab/>
        <w:t>(1)</w:t>
      </w:r>
      <w:r w:rsidRPr="002849D1">
        <w:tab/>
        <w:t xml:space="preserve">If you make a </w:t>
      </w:r>
      <w:r w:rsidR="002849D1" w:rsidRPr="002849D1">
        <w:rPr>
          <w:position w:val="6"/>
          <w:sz w:val="16"/>
          <w:szCs w:val="16"/>
        </w:rPr>
        <w:t>*</w:t>
      </w:r>
      <w:r w:rsidRPr="002849D1">
        <w:t xml:space="preserve">taxable supply through an agent, an obligation to issue a </w:t>
      </w:r>
      <w:r w:rsidR="002849D1" w:rsidRPr="002849D1">
        <w:rPr>
          <w:position w:val="6"/>
          <w:sz w:val="16"/>
          <w:szCs w:val="16"/>
        </w:rPr>
        <w:t>*</w:t>
      </w:r>
      <w:r w:rsidRPr="002849D1">
        <w:t>tax invoice relating to the supply:</w:t>
      </w:r>
    </w:p>
    <w:p w:rsidR="00300522" w:rsidRPr="002849D1" w:rsidRDefault="00300522" w:rsidP="00300522">
      <w:pPr>
        <w:pStyle w:val="paragraph"/>
      </w:pPr>
      <w:r w:rsidRPr="002849D1">
        <w:tab/>
        <w:t>(a)</w:t>
      </w:r>
      <w:r w:rsidRPr="002849D1">
        <w:tab/>
        <w:t xml:space="preserve">arises whether the </w:t>
      </w:r>
      <w:r w:rsidR="002849D1" w:rsidRPr="002849D1">
        <w:rPr>
          <w:position w:val="6"/>
          <w:sz w:val="16"/>
          <w:szCs w:val="16"/>
        </w:rPr>
        <w:t>*</w:t>
      </w:r>
      <w:r w:rsidRPr="002849D1">
        <w:t xml:space="preserve">recipient makes a request for a tax invoice to you </w:t>
      </w:r>
      <w:r w:rsidRPr="002849D1">
        <w:rPr>
          <w:i/>
          <w:iCs/>
        </w:rPr>
        <w:t>or</w:t>
      </w:r>
      <w:r w:rsidRPr="002849D1">
        <w:t xml:space="preserve"> the agent; and</w:t>
      </w:r>
    </w:p>
    <w:p w:rsidR="00300522" w:rsidRPr="002849D1" w:rsidRDefault="00300522" w:rsidP="00300522">
      <w:pPr>
        <w:pStyle w:val="paragraph"/>
      </w:pPr>
      <w:r w:rsidRPr="002849D1">
        <w:tab/>
        <w:t>(b)</w:t>
      </w:r>
      <w:r w:rsidRPr="002849D1">
        <w:tab/>
        <w:t xml:space="preserve">is complied with if either you </w:t>
      </w:r>
      <w:r w:rsidRPr="002849D1">
        <w:rPr>
          <w:i/>
          <w:iCs/>
        </w:rPr>
        <w:t>or</w:t>
      </w:r>
      <w:r w:rsidRPr="002849D1">
        <w:t xml:space="preserve"> the agent gives the recipient a tax invoice within 28 days after the request.</w:t>
      </w:r>
    </w:p>
    <w:p w:rsidR="00300522" w:rsidRPr="002849D1" w:rsidRDefault="00300522" w:rsidP="00300522">
      <w:pPr>
        <w:pStyle w:val="subsection"/>
      </w:pPr>
      <w:r w:rsidRPr="002849D1">
        <w:tab/>
        <w:t>(2)</w:t>
      </w:r>
      <w:r w:rsidRPr="002849D1">
        <w:tab/>
        <w:t xml:space="preserve">However, you and the agent must not </w:t>
      </w:r>
      <w:r w:rsidRPr="002849D1">
        <w:rPr>
          <w:i/>
          <w:iCs/>
        </w:rPr>
        <w:t>both</w:t>
      </w:r>
      <w:r w:rsidRPr="002849D1">
        <w:t xml:space="preserve"> issue separate </w:t>
      </w:r>
      <w:r w:rsidR="002849D1" w:rsidRPr="002849D1">
        <w:rPr>
          <w:position w:val="6"/>
          <w:sz w:val="16"/>
          <w:szCs w:val="16"/>
        </w:rPr>
        <w:t>*</w:t>
      </w:r>
      <w:r w:rsidRPr="002849D1">
        <w:t>tax invoices relating to the supply.</w:t>
      </w:r>
    </w:p>
    <w:p w:rsidR="000A2A63" w:rsidRPr="002849D1" w:rsidRDefault="000A2A63" w:rsidP="000A2A63">
      <w:pPr>
        <w:pStyle w:val="notetext"/>
      </w:pPr>
      <w:r w:rsidRPr="002849D1">
        <w:lastRenderedPageBreak/>
        <w:t>Note:</w:t>
      </w:r>
      <w:r w:rsidRPr="002849D1">
        <w:tab/>
        <w:t>If Subdivision</w:t>
      </w:r>
      <w:r w:rsidR="002849D1">
        <w:t> </w:t>
      </w:r>
      <w:r w:rsidRPr="002849D1">
        <w:t>153</w:t>
      </w:r>
      <w:r w:rsidR="002849D1">
        <w:noBreakHyphen/>
      </w:r>
      <w:r w:rsidRPr="002849D1">
        <w:t>B is to apply to the supply, there will be an arrangement under which only your agent can issue the tax invoice: see paragraph</w:t>
      </w:r>
      <w:r w:rsidR="002849D1">
        <w:t> </w:t>
      </w:r>
      <w:r w:rsidRPr="002849D1">
        <w:t>153</w:t>
      </w:r>
      <w:r w:rsidR="002849D1">
        <w:noBreakHyphen/>
      </w:r>
      <w:r w:rsidRPr="002849D1">
        <w:t>50(1)(d).</w:t>
      </w:r>
    </w:p>
    <w:p w:rsidR="00300522" w:rsidRPr="002849D1" w:rsidRDefault="00300522" w:rsidP="00300522">
      <w:pPr>
        <w:pStyle w:val="subsection"/>
      </w:pPr>
      <w:r w:rsidRPr="002849D1">
        <w:tab/>
        <w:t>(3)</w:t>
      </w:r>
      <w:r w:rsidRPr="002849D1">
        <w:tab/>
        <w:t>This section has effect despite section</w:t>
      </w:r>
      <w:r w:rsidR="002849D1">
        <w:t> </w:t>
      </w:r>
      <w:r w:rsidRPr="002849D1">
        <w:t>29</w:t>
      </w:r>
      <w:r w:rsidR="002849D1">
        <w:noBreakHyphen/>
      </w:r>
      <w:r w:rsidRPr="002849D1">
        <w:t>70 (which is about tax invoices).</w:t>
      </w:r>
    </w:p>
    <w:p w:rsidR="00300522" w:rsidRPr="002849D1" w:rsidRDefault="00300522" w:rsidP="00300522">
      <w:pPr>
        <w:pStyle w:val="ActHead5"/>
      </w:pPr>
      <w:bookmarkStart w:id="859" w:name="_Toc364851224"/>
      <w:r w:rsidRPr="002849D1">
        <w:rPr>
          <w:rStyle w:val="CharSectno"/>
        </w:rPr>
        <w:t>153</w:t>
      </w:r>
      <w:r w:rsidR="002849D1" w:rsidRPr="002849D1">
        <w:rPr>
          <w:rStyle w:val="CharSectno"/>
        </w:rPr>
        <w:noBreakHyphen/>
      </w:r>
      <w:r w:rsidRPr="002849D1">
        <w:rPr>
          <w:rStyle w:val="CharSectno"/>
        </w:rPr>
        <w:t>20</w:t>
      </w:r>
      <w:r w:rsidRPr="002849D1">
        <w:t xml:space="preserve">  Adjustment notes</w:t>
      </w:r>
      <w:bookmarkEnd w:id="859"/>
    </w:p>
    <w:p w:rsidR="00300522" w:rsidRPr="002849D1" w:rsidRDefault="00300522" w:rsidP="00300522">
      <w:pPr>
        <w:pStyle w:val="subsection"/>
      </w:pPr>
      <w:r w:rsidRPr="002849D1">
        <w:tab/>
        <w:t>(1)</w:t>
      </w:r>
      <w:r w:rsidRPr="002849D1">
        <w:tab/>
        <w:t xml:space="preserve">If you have a </w:t>
      </w:r>
      <w:r w:rsidR="002849D1" w:rsidRPr="002849D1">
        <w:rPr>
          <w:position w:val="6"/>
          <w:sz w:val="16"/>
          <w:szCs w:val="16"/>
        </w:rPr>
        <w:t>*</w:t>
      </w:r>
      <w:r w:rsidRPr="002849D1">
        <w:t>decreasing adjustment relating to a supply made by you through an agent or made to you through an agent, an obligation under subsection</w:t>
      </w:r>
      <w:r w:rsidR="002849D1">
        <w:t> </w:t>
      </w:r>
      <w:r w:rsidRPr="002849D1">
        <w:t>29</w:t>
      </w:r>
      <w:r w:rsidR="002849D1">
        <w:noBreakHyphen/>
      </w:r>
      <w:r w:rsidRPr="002849D1">
        <w:t xml:space="preserve">75(2) to issue an </w:t>
      </w:r>
      <w:r w:rsidR="002849D1" w:rsidRPr="002849D1">
        <w:rPr>
          <w:position w:val="6"/>
          <w:sz w:val="16"/>
          <w:szCs w:val="16"/>
        </w:rPr>
        <w:t>*</w:t>
      </w:r>
      <w:r w:rsidRPr="002849D1">
        <w:t>adjustment note for the adjustment</w:t>
      </w:r>
      <w:r w:rsidR="00646DBE" w:rsidRPr="002849D1">
        <w:t>, or an obligation under subsection</w:t>
      </w:r>
      <w:r w:rsidR="002849D1">
        <w:t> </w:t>
      </w:r>
      <w:r w:rsidR="00646DBE" w:rsidRPr="002849D1">
        <w:t>134</w:t>
      </w:r>
      <w:r w:rsidR="002849D1">
        <w:noBreakHyphen/>
      </w:r>
      <w:r w:rsidR="00646DBE" w:rsidRPr="002849D1">
        <w:t xml:space="preserve">20(2) to issue a </w:t>
      </w:r>
      <w:r w:rsidR="002849D1" w:rsidRPr="002849D1">
        <w:rPr>
          <w:position w:val="6"/>
          <w:sz w:val="16"/>
        </w:rPr>
        <w:t>*</w:t>
      </w:r>
      <w:r w:rsidR="00646DBE" w:rsidRPr="002849D1">
        <w:t>third party adjustment note for the adjustment</w:t>
      </w:r>
      <w:r w:rsidRPr="002849D1">
        <w:t>:</w:t>
      </w:r>
    </w:p>
    <w:p w:rsidR="00300522" w:rsidRPr="002849D1" w:rsidRDefault="00300522" w:rsidP="00300522">
      <w:pPr>
        <w:pStyle w:val="paragraph"/>
      </w:pPr>
      <w:r w:rsidRPr="002849D1">
        <w:tab/>
        <w:t>(a)</w:t>
      </w:r>
      <w:r w:rsidRPr="002849D1">
        <w:tab/>
        <w:t xml:space="preserve">arises whether the </w:t>
      </w:r>
      <w:r w:rsidR="002849D1" w:rsidRPr="002849D1">
        <w:rPr>
          <w:position w:val="6"/>
          <w:sz w:val="16"/>
          <w:szCs w:val="16"/>
        </w:rPr>
        <w:t>*</w:t>
      </w:r>
      <w:r w:rsidRPr="002849D1">
        <w:t>recipient makes a request for an adjustment note</w:t>
      </w:r>
      <w:r w:rsidR="00646DBE" w:rsidRPr="002849D1">
        <w:t xml:space="preserve"> or a third party adjustment note</w:t>
      </w:r>
      <w:r w:rsidRPr="002849D1">
        <w:t xml:space="preserve"> to you </w:t>
      </w:r>
      <w:r w:rsidRPr="002849D1">
        <w:rPr>
          <w:i/>
          <w:iCs/>
        </w:rPr>
        <w:t>or</w:t>
      </w:r>
      <w:r w:rsidRPr="002849D1">
        <w:t xml:space="preserve"> the agent; and</w:t>
      </w:r>
    </w:p>
    <w:p w:rsidR="00300522" w:rsidRPr="002849D1" w:rsidRDefault="00300522" w:rsidP="00300522">
      <w:pPr>
        <w:pStyle w:val="paragraph"/>
      </w:pPr>
      <w:r w:rsidRPr="002849D1">
        <w:tab/>
        <w:t>(b)</w:t>
      </w:r>
      <w:r w:rsidRPr="002849D1">
        <w:tab/>
        <w:t xml:space="preserve">is complied with if either you </w:t>
      </w:r>
      <w:r w:rsidRPr="002849D1">
        <w:rPr>
          <w:i/>
          <w:iCs/>
        </w:rPr>
        <w:t>or</w:t>
      </w:r>
      <w:r w:rsidRPr="002849D1">
        <w:t xml:space="preserve"> your agent gives the recipient an adjustment note</w:t>
      </w:r>
      <w:r w:rsidR="00646DBE" w:rsidRPr="002849D1">
        <w:t xml:space="preserve"> or a third party adjustment note</w:t>
      </w:r>
      <w:r w:rsidRPr="002849D1">
        <w:t xml:space="preserve"> within 28 days after the request.</w:t>
      </w:r>
    </w:p>
    <w:p w:rsidR="00300522" w:rsidRPr="002849D1" w:rsidRDefault="00300522" w:rsidP="00300522">
      <w:pPr>
        <w:pStyle w:val="subsection"/>
      </w:pPr>
      <w:r w:rsidRPr="002849D1">
        <w:tab/>
        <w:t>(2)</w:t>
      </w:r>
      <w:r w:rsidRPr="002849D1">
        <w:tab/>
        <w:t xml:space="preserve">However, you and the agent must not </w:t>
      </w:r>
      <w:r w:rsidRPr="002849D1">
        <w:rPr>
          <w:i/>
          <w:iCs/>
        </w:rPr>
        <w:t>both</w:t>
      </w:r>
      <w:r w:rsidRPr="002849D1">
        <w:t xml:space="preserve"> issue separate </w:t>
      </w:r>
      <w:r w:rsidR="002849D1" w:rsidRPr="002849D1">
        <w:rPr>
          <w:position w:val="6"/>
          <w:sz w:val="16"/>
          <w:szCs w:val="16"/>
        </w:rPr>
        <w:t>*</w:t>
      </w:r>
      <w:r w:rsidRPr="002849D1">
        <w:t>adjustment notes</w:t>
      </w:r>
      <w:r w:rsidR="00646DBE" w:rsidRPr="002849D1">
        <w:t xml:space="preserve"> or </w:t>
      </w:r>
      <w:r w:rsidR="002849D1" w:rsidRPr="002849D1">
        <w:rPr>
          <w:position w:val="6"/>
          <w:sz w:val="16"/>
        </w:rPr>
        <w:t>*</w:t>
      </w:r>
      <w:r w:rsidR="00646DBE" w:rsidRPr="002849D1">
        <w:t>third party adjustment notes</w:t>
      </w:r>
      <w:r w:rsidRPr="002849D1">
        <w:t xml:space="preserve"> for the adjustment.</w:t>
      </w:r>
    </w:p>
    <w:p w:rsidR="00646DBE" w:rsidRPr="002849D1" w:rsidRDefault="00646DBE" w:rsidP="00646DBE">
      <w:pPr>
        <w:pStyle w:val="subsection"/>
      </w:pPr>
      <w:r w:rsidRPr="002849D1">
        <w:tab/>
        <w:t>(3)</w:t>
      </w:r>
      <w:r w:rsidRPr="002849D1">
        <w:tab/>
        <w:t>This section has effect despite sections</w:t>
      </w:r>
      <w:r w:rsidR="002849D1">
        <w:t> </w:t>
      </w:r>
      <w:r w:rsidRPr="002849D1">
        <w:t>29</w:t>
      </w:r>
      <w:r w:rsidR="002849D1">
        <w:noBreakHyphen/>
      </w:r>
      <w:r w:rsidRPr="002849D1">
        <w:t>75 (which is about adjustment notes) and 134</w:t>
      </w:r>
      <w:r w:rsidR="002849D1">
        <w:noBreakHyphen/>
      </w:r>
      <w:r w:rsidRPr="002849D1">
        <w:t>20 (which is about third party adjustment notes).</w:t>
      </w:r>
    </w:p>
    <w:p w:rsidR="00300522" w:rsidRPr="002849D1" w:rsidRDefault="00300522" w:rsidP="00300522">
      <w:pPr>
        <w:pStyle w:val="ActHead5"/>
      </w:pPr>
      <w:bookmarkStart w:id="860" w:name="_Toc364851225"/>
      <w:r w:rsidRPr="002849D1">
        <w:rPr>
          <w:rStyle w:val="CharSectno"/>
        </w:rPr>
        <w:t>153</w:t>
      </w:r>
      <w:r w:rsidR="002849D1" w:rsidRPr="002849D1">
        <w:rPr>
          <w:rStyle w:val="CharSectno"/>
        </w:rPr>
        <w:noBreakHyphen/>
      </w:r>
      <w:r w:rsidRPr="002849D1">
        <w:rPr>
          <w:rStyle w:val="CharSectno"/>
        </w:rPr>
        <w:t>25</w:t>
      </w:r>
      <w:r w:rsidRPr="002849D1">
        <w:t xml:space="preserve">  Insurance supplied through insurance brokers</w:t>
      </w:r>
      <w:bookmarkEnd w:id="860"/>
    </w:p>
    <w:p w:rsidR="00300522" w:rsidRPr="002849D1" w:rsidRDefault="00300522" w:rsidP="00300522">
      <w:pPr>
        <w:pStyle w:val="subsection"/>
      </w:pPr>
      <w:r w:rsidRPr="002849D1">
        <w:tab/>
        <w:t>(1)</w:t>
      </w:r>
      <w:r w:rsidRPr="002849D1">
        <w:tab/>
        <w:t xml:space="preserve">If an insurer supplies an </w:t>
      </w:r>
      <w:r w:rsidR="002849D1" w:rsidRPr="002849D1">
        <w:rPr>
          <w:position w:val="6"/>
          <w:sz w:val="16"/>
          <w:szCs w:val="16"/>
        </w:rPr>
        <w:t>*</w:t>
      </w:r>
      <w:r w:rsidRPr="002849D1">
        <w:t xml:space="preserve">insurance policy through an </w:t>
      </w:r>
      <w:r w:rsidR="002849D1" w:rsidRPr="002849D1">
        <w:rPr>
          <w:position w:val="6"/>
          <w:sz w:val="16"/>
          <w:szCs w:val="16"/>
        </w:rPr>
        <w:t>*</w:t>
      </w:r>
      <w:r w:rsidRPr="002849D1">
        <w:t xml:space="preserve">insurance broker acting on behalf of the </w:t>
      </w:r>
      <w:r w:rsidR="002849D1" w:rsidRPr="002849D1">
        <w:rPr>
          <w:position w:val="6"/>
          <w:sz w:val="16"/>
          <w:szCs w:val="16"/>
        </w:rPr>
        <w:t>*</w:t>
      </w:r>
      <w:r w:rsidRPr="002849D1">
        <w:t xml:space="preserve">recipient of the supply, this </w:t>
      </w:r>
      <w:r w:rsidR="00A53099" w:rsidRPr="002849D1">
        <w:t>Subdivision</w:t>
      </w:r>
      <w:r w:rsidR="00A36DB5" w:rsidRPr="002849D1">
        <w:t xml:space="preserve"> </w:t>
      </w:r>
      <w:r w:rsidRPr="002849D1">
        <w:t>has effect as if the supply were made through the insurance broker as an agent of the insurer.</w:t>
      </w:r>
    </w:p>
    <w:p w:rsidR="00300522" w:rsidRPr="002849D1" w:rsidRDefault="00300522" w:rsidP="00300522">
      <w:pPr>
        <w:pStyle w:val="subsection"/>
      </w:pPr>
      <w:r w:rsidRPr="002849D1">
        <w:tab/>
        <w:t>(2)</w:t>
      </w:r>
      <w:r w:rsidRPr="002849D1">
        <w:tab/>
        <w:t xml:space="preserve">This section does not affect the application of this </w:t>
      </w:r>
      <w:r w:rsidR="00A53099" w:rsidRPr="002849D1">
        <w:t>Subdivision</w:t>
      </w:r>
      <w:r w:rsidR="00A36DB5" w:rsidRPr="002849D1">
        <w:t xml:space="preserve"> </w:t>
      </w:r>
      <w:r w:rsidRPr="002849D1">
        <w:t xml:space="preserve">in relation to the acquisition of the </w:t>
      </w:r>
      <w:r w:rsidR="002849D1" w:rsidRPr="002849D1">
        <w:rPr>
          <w:position w:val="6"/>
          <w:sz w:val="16"/>
          <w:szCs w:val="16"/>
        </w:rPr>
        <w:t>*</w:t>
      </w:r>
      <w:r w:rsidRPr="002849D1">
        <w:t xml:space="preserve">insurance policy through the insurance broker as an agent of the </w:t>
      </w:r>
      <w:r w:rsidR="002849D1" w:rsidRPr="002849D1">
        <w:rPr>
          <w:position w:val="6"/>
          <w:sz w:val="16"/>
          <w:szCs w:val="16"/>
        </w:rPr>
        <w:t>*</w:t>
      </w:r>
      <w:r w:rsidRPr="002849D1">
        <w:t>recipient.</w:t>
      </w:r>
    </w:p>
    <w:p w:rsidR="000A2A63" w:rsidRPr="002849D1" w:rsidRDefault="000A2A63" w:rsidP="000A2A63">
      <w:pPr>
        <w:pStyle w:val="ActHead4"/>
      </w:pPr>
      <w:bookmarkStart w:id="861" w:name="_Toc364851226"/>
      <w:r w:rsidRPr="002849D1">
        <w:rPr>
          <w:rStyle w:val="CharSubdNo"/>
        </w:rPr>
        <w:lastRenderedPageBreak/>
        <w:t>Subdivision</w:t>
      </w:r>
      <w:r w:rsidR="002849D1" w:rsidRPr="002849D1">
        <w:rPr>
          <w:rStyle w:val="CharSubdNo"/>
        </w:rPr>
        <w:t> </w:t>
      </w:r>
      <w:r w:rsidRPr="002849D1">
        <w:rPr>
          <w:rStyle w:val="CharSubdNo"/>
        </w:rPr>
        <w:t>153</w:t>
      </w:r>
      <w:r w:rsidR="002849D1" w:rsidRPr="002849D1">
        <w:rPr>
          <w:rStyle w:val="CharSubdNo"/>
        </w:rPr>
        <w:noBreakHyphen/>
      </w:r>
      <w:r w:rsidRPr="002849D1">
        <w:rPr>
          <w:rStyle w:val="CharSubdNo"/>
        </w:rPr>
        <w:t>B</w:t>
      </w:r>
      <w:r w:rsidRPr="002849D1">
        <w:t>—</w:t>
      </w:r>
      <w:r w:rsidRPr="002849D1">
        <w:rPr>
          <w:rStyle w:val="CharSubdText"/>
        </w:rPr>
        <w:t>Principals and intermediaries as separate suppliers or acquirers</w:t>
      </w:r>
      <w:bookmarkEnd w:id="861"/>
    </w:p>
    <w:p w:rsidR="000A2A63" w:rsidRPr="002849D1" w:rsidRDefault="000A2A63" w:rsidP="000A2A63">
      <w:pPr>
        <w:pStyle w:val="ActHead5"/>
      </w:pPr>
      <w:bookmarkStart w:id="862" w:name="_Toc364851227"/>
      <w:r w:rsidRPr="002849D1">
        <w:rPr>
          <w:rStyle w:val="CharSectno"/>
        </w:rPr>
        <w:t>153</w:t>
      </w:r>
      <w:r w:rsidR="002849D1" w:rsidRPr="002849D1">
        <w:rPr>
          <w:rStyle w:val="CharSectno"/>
        </w:rPr>
        <w:noBreakHyphen/>
      </w:r>
      <w:r w:rsidRPr="002849D1">
        <w:rPr>
          <w:rStyle w:val="CharSectno"/>
        </w:rPr>
        <w:t>50</w:t>
      </w:r>
      <w:r w:rsidRPr="002849D1">
        <w:t xml:space="preserve">  Arrangements under which intermediaries are treated as suppliers or acquirers</w:t>
      </w:r>
      <w:bookmarkEnd w:id="862"/>
    </w:p>
    <w:p w:rsidR="00300522" w:rsidRPr="002849D1" w:rsidRDefault="000A2A63" w:rsidP="00300522">
      <w:pPr>
        <w:pStyle w:val="subsection"/>
      </w:pPr>
      <w:r w:rsidRPr="002849D1">
        <w:tab/>
        <w:t>(1)</w:t>
      </w:r>
      <w:r w:rsidRPr="002849D1">
        <w:tab/>
      </w:r>
      <w:r w:rsidR="00300522" w:rsidRPr="002849D1">
        <w:t xml:space="preserve">An entity (the </w:t>
      </w:r>
      <w:r w:rsidR="00300522" w:rsidRPr="002849D1">
        <w:rPr>
          <w:b/>
          <w:bCs/>
          <w:i/>
          <w:iCs/>
        </w:rPr>
        <w:t>principal</w:t>
      </w:r>
      <w:r w:rsidR="00300522" w:rsidRPr="002849D1">
        <w:t xml:space="preserve">) may, in writing, enter into an arrangement with another entity </w:t>
      </w:r>
      <w:r w:rsidRPr="002849D1">
        <w:t xml:space="preserve">(the </w:t>
      </w:r>
      <w:r w:rsidRPr="002849D1">
        <w:rPr>
          <w:b/>
          <w:i/>
        </w:rPr>
        <w:t>intermediary</w:t>
      </w:r>
      <w:r w:rsidRPr="002849D1">
        <w:t>)</w:t>
      </w:r>
      <w:r w:rsidR="00300522" w:rsidRPr="002849D1">
        <w:t xml:space="preserve"> under which: </w:t>
      </w:r>
    </w:p>
    <w:p w:rsidR="000A2A63" w:rsidRPr="002849D1" w:rsidRDefault="000A2A63" w:rsidP="000A2A63">
      <w:pPr>
        <w:pStyle w:val="paragraph"/>
      </w:pPr>
      <w:r w:rsidRPr="002849D1">
        <w:tab/>
        <w:t>(a)</w:t>
      </w:r>
      <w:r w:rsidRPr="002849D1">
        <w:tab/>
        <w:t>the intermediary will, on the principal’s behalf, do any or all of the following:</w:t>
      </w:r>
    </w:p>
    <w:p w:rsidR="000A2A63" w:rsidRPr="002849D1" w:rsidRDefault="000A2A63" w:rsidP="000A2A63">
      <w:pPr>
        <w:pStyle w:val="paragraphsub"/>
      </w:pPr>
      <w:r w:rsidRPr="002849D1">
        <w:tab/>
        <w:t>(i)</w:t>
      </w:r>
      <w:r w:rsidRPr="002849D1">
        <w:tab/>
        <w:t>make supplies to third parties;</w:t>
      </w:r>
    </w:p>
    <w:p w:rsidR="000A2A63" w:rsidRPr="002849D1" w:rsidRDefault="000A2A63" w:rsidP="000A2A63">
      <w:pPr>
        <w:pStyle w:val="paragraphsub"/>
      </w:pPr>
      <w:r w:rsidRPr="002849D1">
        <w:tab/>
        <w:t>(ii)</w:t>
      </w:r>
      <w:r w:rsidRPr="002849D1">
        <w:tab/>
        <w:t xml:space="preserve">facilitate supplies to third parties (including by issuing </w:t>
      </w:r>
      <w:r w:rsidR="002849D1" w:rsidRPr="002849D1">
        <w:rPr>
          <w:position w:val="6"/>
          <w:sz w:val="16"/>
        </w:rPr>
        <w:t>*</w:t>
      </w:r>
      <w:r w:rsidRPr="002849D1">
        <w:t xml:space="preserve">invoices relating to, or receiving </w:t>
      </w:r>
      <w:r w:rsidR="002849D1" w:rsidRPr="002849D1">
        <w:rPr>
          <w:position w:val="6"/>
          <w:sz w:val="16"/>
        </w:rPr>
        <w:t>*</w:t>
      </w:r>
      <w:r w:rsidRPr="002849D1">
        <w:t>consideration for, such supplies);</w:t>
      </w:r>
    </w:p>
    <w:p w:rsidR="000A2A63" w:rsidRPr="002849D1" w:rsidRDefault="000A2A63" w:rsidP="000A2A63">
      <w:pPr>
        <w:pStyle w:val="paragraphsub"/>
      </w:pPr>
      <w:r w:rsidRPr="002849D1">
        <w:tab/>
        <w:t>(iii)</w:t>
      </w:r>
      <w:r w:rsidRPr="002849D1">
        <w:tab/>
        <w:t>make acquisitions from third parties;</w:t>
      </w:r>
    </w:p>
    <w:p w:rsidR="000A2A63" w:rsidRPr="002849D1" w:rsidRDefault="000A2A63" w:rsidP="000A2A63">
      <w:pPr>
        <w:pStyle w:val="paragraphsub"/>
      </w:pPr>
      <w:r w:rsidRPr="002849D1">
        <w:tab/>
        <w:t>(iv)</w:t>
      </w:r>
      <w:r w:rsidRPr="002849D1">
        <w:tab/>
        <w:t>facilitate acquisitions from third parties (including by providing consideration for such acquisitions); and</w:t>
      </w:r>
    </w:p>
    <w:p w:rsidR="00300522" w:rsidRPr="002849D1" w:rsidRDefault="00300522" w:rsidP="00300522">
      <w:pPr>
        <w:pStyle w:val="paragraph"/>
      </w:pPr>
      <w:r w:rsidRPr="002849D1">
        <w:tab/>
        <w:t>(b)</w:t>
      </w:r>
      <w:r w:rsidRPr="002849D1">
        <w:tab/>
        <w:t xml:space="preserve">the kinds of supplies or acquisitions, or the kinds of supplies and acquisitions, to which the arrangement applies are specified; and </w:t>
      </w:r>
    </w:p>
    <w:p w:rsidR="00300522" w:rsidRPr="002849D1" w:rsidRDefault="00300522" w:rsidP="00300522">
      <w:pPr>
        <w:pStyle w:val="paragraph"/>
      </w:pPr>
      <w:r w:rsidRPr="002849D1">
        <w:tab/>
        <w:t>(c)</w:t>
      </w:r>
      <w:r w:rsidRPr="002849D1">
        <w:tab/>
        <w:t xml:space="preserve">for the purposes of the GST law: </w:t>
      </w:r>
    </w:p>
    <w:p w:rsidR="00300522" w:rsidRPr="002849D1" w:rsidRDefault="00300522" w:rsidP="00300522">
      <w:pPr>
        <w:pStyle w:val="paragraphsub"/>
      </w:pPr>
      <w:r w:rsidRPr="002849D1">
        <w:tab/>
        <w:t>(i)</w:t>
      </w:r>
      <w:r w:rsidRPr="002849D1">
        <w:tab/>
        <w:t xml:space="preserve">the </w:t>
      </w:r>
      <w:r w:rsidR="000A2A63" w:rsidRPr="002849D1">
        <w:t>intermediary</w:t>
      </w:r>
      <w:r w:rsidRPr="002849D1">
        <w:t xml:space="preserve"> will be treated as making the supplies to the third parties, or acquisitions from the third parties, or both; and </w:t>
      </w:r>
    </w:p>
    <w:p w:rsidR="00300522" w:rsidRPr="002849D1" w:rsidRDefault="00300522" w:rsidP="00300522">
      <w:pPr>
        <w:pStyle w:val="paragraphsub"/>
      </w:pPr>
      <w:r w:rsidRPr="002849D1">
        <w:tab/>
        <w:t>(ii)</w:t>
      </w:r>
      <w:r w:rsidRPr="002849D1">
        <w:tab/>
        <w:t xml:space="preserve">the principal will be treated as making corresponding supplies to the </w:t>
      </w:r>
      <w:r w:rsidR="000A2A63" w:rsidRPr="002849D1">
        <w:t>intermediary</w:t>
      </w:r>
      <w:r w:rsidRPr="002849D1">
        <w:t xml:space="preserve">, or corresponding acquisitions from the </w:t>
      </w:r>
      <w:r w:rsidR="000A2A63" w:rsidRPr="002849D1">
        <w:t>intermediary</w:t>
      </w:r>
      <w:r w:rsidRPr="002849D1">
        <w:t xml:space="preserve">, or both; and </w:t>
      </w:r>
    </w:p>
    <w:p w:rsidR="00300522" w:rsidRPr="002849D1" w:rsidRDefault="00300522" w:rsidP="00300522">
      <w:pPr>
        <w:pStyle w:val="paragraph"/>
      </w:pPr>
      <w:r w:rsidRPr="002849D1">
        <w:tab/>
        <w:t>(d)</w:t>
      </w:r>
      <w:r w:rsidRPr="002849D1">
        <w:tab/>
        <w:t xml:space="preserve">in the case of supplies to third parties: </w:t>
      </w:r>
    </w:p>
    <w:p w:rsidR="00300522" w:rsidRPr="002849D1" w:rsidRDefault="00300522" w:rsidP="00300522">
      <w:pPr>
        <w:pStyle w:val="paragraphsub"/>
      </w:pPr>
      <w:r w:rsidRPr="002849D1">
        <w:tab/>
        <w:t>(i)</w:t>
      </w:r>
      <w:r w:rsidRPr="002849D1">
        <w:tab/>
        <w:t xml:space="preserve">the </w:t>
      </w:r>
      <w:r w:rsidR="000A2A63" w:rsidRPr="002849D1">
        <w:t>intermediary</w:t>
      </w:r>
      <w:r w:rsidRPr="002849D1">
        <w:t xml:space="preserve"> will issue to the third parties, in the </w:t>
      </w:r>
      <w:r w:rsidR="00F323F4" w:rsidRPr="002849D1">
        <w:t>intermediary’s</w:t>
      </w:r>
      <w:r w:rsidRPr="002849D1">
        <w:t xml:space="preserve"> own name, all the </w:t>
      </w:r>
      <w:r w:rsidR="002849D1" w:rsidRPr="002849D1">
        <w:rPr>
          <w:position w:val="6"/>
          <w:sz w:val="16"/>
          <w:szCs w:val="16"/>
        </w:rPr>
        <w:t>*</w:t>
      </w:r>
      <w:r w:rsidRPr="002849D1">
        <w:t xml:space="preserve">tax invoices and </w:t>
      </w:r>
      <w:r w:rsidR="002849D1" w:rsidRPr="002849D1">
        <w:rPr>
          <w:position w:val="6"/>
          <w:sz w:val="16"/>
          <w:szCs w:val="16"/>
        </w:rPr>
        <w:t>*</w:t>
      </w:r>
      <w:r w:rsidRPr="002849D1">
        <w:t xml:space="preserve">adjustment notes relating to those supplies; and </w:t>
      </w:r>
    </w:p>
    <w:p w:rsidR="00300522" w:rsidRPr="002849D1" w:rsidRDefault="00300522" w:rsidP="00300522">
      <w:pPr>
        <w:pStyle w:val="paragraphsub"/>
      </w:pPr>
      <w:r w:rsidRPr="002849D1">
        <w:tab/>
        <w:t>(ii)</w:t>
      </w:r>
      <w:r w:rsidRPr="002849D1">
        <w:tab/>
        <w:t xml:space="preserve">the principal will not issue to the third parties any tax invoices and adjustment notes relating to those supplies; and </w:t>
      </w:r>
    </w:p>
    <w:p w:rsidR="00300522" w:rsidRPr="002849D1" w:rsidRDefault="00300522" w:rsidP="00300522">
      <w:pPr>
        <w:pStyle w:val="paragraph"/>
      </w:pPr>
      <w:r w:rsidRPr="002849D1">
        <w:tab/>
        <w:t>(e)</w:t>
      </w:r>
      <w:r w:rsidRPr="002849D1">
        <w:tab/>
        <w:t xml:space="preserve">the arrangement ceases to have effect if the principal or the </w:t>
      </w:r>
      <w:r w:rsidR="000A2A63" w:rsidRPr="002849D1">
        <w:t>intermediary</w:t>
      </w:r>
      <w:r w:rsidRPr="002849D1">
        <w:t xml:space="preserve">, or both of them, cease to be </w:t>
      </w:r>
      <w:r w:rsidR="002849D1" w:rsidRPr="002849D1">
        <w:rPr>
          <w:position w:val="6"/>
          <w:sz w:val="16"/>
          <w:szCs w:val="16"/>
        </w:rPr>
        <w:t>*</w:t>
      </w:r>
      <w:r w:rsidRPr="002849D1">
        <w:t xml:space="preserve">registered. </w:t>
      </w:r>
    </w:p>
    <w:p w:rsidR="00D20D96" w:rsidRPr="002849D1" w:rsidRDefault="00D20D96" w:rsidP="00D20D96">
      <w:pPr>
        <w:pStyle w:val="subsection"/>
      </w:pPr>
      <w:r w:rsidRPr="002849D1">
        <w:lastRenderedPageBreak/>
        <w:tab/>
        <w:t>(2)</w:t>
      </w:r>
      <w:r w:rsidRPr="002849D1">
        <w:tab/>
        <w:t xml:space="preserve">For the purposes of </w:t>
      </w:r>
      <w:r w:rsidR="002849D1">
        <w:t>subsection (</w:t>
      </w:r>
      <w:r w:rsidRPr="002849D1">
        <w:t>1), an entity can be an intermediary whether or not the entity is the agent of the principal.</w:t>
      </w:r>
    </w:p>
    <w:p w:rsidR="00300522" w:rsidRPr="002849D1" w:rsidRDefault="00300522" w:rsidP="00300522">
      <w:pPr>
        <w:pStyle w:val="ActHead5"/>
      </w:pPr>
      <w:bookmarkStart w:id="863" w:name="_Toc364851228"/>
      <w:r w:rsidRPr="002849D1">
        <w:rPr>
          <w:rStyle w:val="CharSectno"/>
        </w:rPr>
        <w:t>153</w:t>
      </w:r>
      <w:r w:rsidR="002849D1" w:rsidRPr="002849D1">
        <w:rPr>
          <w:rStyle w:val="CharSectno"/>
        </w:rPr>
        <w:noBreakHyphen/>
      </w:r>
      <w:r w:rsidRPr="002849D1">
        <w:rPr>
          <w:rStyle w:val="CharSectno"/>
        </w:rPr>
        <w:t>55</w:t>
      </w:r>
      <w:r w:rsidRPr="002849D1">
        <w:t xml:space="preserve">  The effect of these arrangements on supplies</w:t>
      </w:r>
      <w:bookmarkEnd w:id="863"/>
      <w:r w:rsidRPr="002849D1">
        <w:t xml:space="preserve"> </w:t>
      </w:r>
    </w:p>
    <w:p w:rsidR="00300522" w:rsidRPr="002849D1" w:rsidRDefault="00300522" w:rsidP="00300522">
      <w:pPr>
        <w:pStyle w:val="subsection"/>
      </w:pPr>
      <w:r w:rsidRPr="002849D1">
        <w:tab/>
        <w:t>(1)</w:t>
      </w:r>
      <w:r w:rsidRPr="002849D1">
        <w:tab/>
        <w:t xml:space="preserve">A </w:t>
      </w:r>
      <w:r w:rsidR="002849D1" w:rsidRPr="002849D1">
        <w:rPr>
          <w:position w:val="6"/>
          <w:sz w:val="16"/>
          <w:szCs w:val="16"/>
        </w:rPr>
        <w:t>*</w:t>
      </w:r>
      <w:r w:rsidRPr="002849D1">
        <w:t xml:space="preserve">taxable supply that the principal makes to a third party through the </w:t>
      </w:r>
      <w:r w:rsidR="00D20D96" w:rsidRPr="002849D1">
        <w:t>intermediary</w:t>
      </w:r>
      <w:r w:rsidRPr="002849D1">
        <w:t xml:space="preserve"> is taken to be a supply that is a taxable supply made by the </w:t>
      </w:r>
      <w:r w:rsidR="00D20D96" w:rsidRPr="002849D1">
        <w:t>intermediary</w:t>
      </w:r>
      <w:r w:rsidRPr="002849D1">
        <w:t xml:space="preserve"> to the third party, and not by the principal, if: </w:t>
      </w:r>
    </w:p>
    <w:p w:rsidR="00300522" w:rsidRPr="002849D1" w:rsidRDefault="00300522" w:rsidP="00300522">
      <w:pPr>
        <w:pStyle w:val="paragraph"/>
      </w:pPr>
      <w:r w:rsidRPr="002849D1">
        <w:tab/>
        <w:t>(a)</w:t>
      </w:r>
      <w:r w:rsidRPr="002849D1">
        <w:tab/>
        <w:t xml:space="preserve">the supply is of a kind to which the arrangement applies; and </w:t>
      </w:r>
    </w:p>
    <w:p w:rsidR="00300522" w:rsidRPr="002849D1" w:rsidRDefault="00300522" w:rsidP="00300522">
      <w:pPr>
        <w:pStyle w:val="paragraph"/>
      </w:pPr>
      <w:r w:rsidRPr="002849D1">
        <w:tab/>
        <w:t>(b)</w:t>
      </w:r>
      <w:r w:rsidRPr="002849D1">
        <w:tab/>
        <w:t xml:space="preserve">the supply is made in accordance with the arrangement; and </w:t>
      </w:r>
    </w:p>
    <w:p w:rsidR="00300522" w:rsidRPr="002849D1" w:rsidRDefault="00300522" w:rsidP="00300522">
      <w:pPr>
        <w:pStyle w:val="paragraph"/>
      </w:pPr>
      <w:r w:rsidRPr="002849D1">
        <w:tab/>
        <w:t>(c)</w:t>
      </w:r>
      <w:r w:rsidRPr="002849D1">
        <w:tab/>
        <w:t xml:space="preserve">both the principal and the </w:t>
      </w:r>
      <w:r w:rsidR="00D20D96" w:rsidRPr="002849D1">
        <w:t>intermediary</w:t>
      </w:r>
      <w:r w:rsidRPr="002849D1">
        <w:t xml:space="preserve"> are </w:t>
      </w:r>
      <w:r w:rsidR="002849D1" w:rsidRPr="002849D1">
        <w:rPr>
          <w:position w:val="6"/>
          <w:sz w:val="16"/>
          <w:szCs w:val="16"/>
        </w:rPr>
        <w:t>*</w:t>
      </w:r>
      <w:r w:rsidRPr="002849D1">
        <w:t xml:space="preserve">registered. </w:t>
      </w:r>
    </w:p>
    <w:p w:rsidR="00300522" w:rsidRPr="002849D1" w:rsidRDefault="00300522" w:rsidP="00300522">
      <w:pPr>
        <w:pStyle w:val="subsection"/>
      </w:pPr>
      <w:r w:rsidRPr="002849D1">
        <w:tab/>
        <w:t>(2)</w:t>
      </w:r>
      <w:r w:rsidRPr="002849D1">
        <w:tab/>
        <w:t xml:space="preserve">In addition, the principal is taken to make a supply that is a </w:t>
      </w:r>
      <w:r w:rsidR="002849D1" w:rsidRPr="002849D1">
        <w:rPr>
          <w:position w:val="6"/>
          <w:sz w:val="16"/>
          <w:szCs w:val="16"/>
        </w:rPr>
        <w:t>*</w:t>
      </w:r>
      <w:r w:rsidRPr="002849D1">
        <w:t xml:space="preserve">taxable supply </w:t>
      </w:r>
      <w:r w:rsidR="00D20D96" w:rsidRPr="002849D1">
        <w:t>to the intermediary</w:t>
      </w:r>
      <w:r w:rsidRPr="002849D1">
        <w:t xml:space="preserve">. This supply is taken: </w:t>
      </w:r>
    </w:p>
    <w:p w:rsidR="00300522" w:rsidRPr="002849D1" w:rsidRDefault="00300522" w:rsidP="00300522">
      <w:pPr>
        <w:pStyle w:val="paragraph"/>
      </w:pPr>
      <w:r w:rsidRPr="002849D1">
        <w:tab/>
        <w:t>(a)</w:t>
      </w:r>
      <w:r w:rsidRPr="002849D1">
        <w:tab/>
        <w:t xml:space="preserve">to be a supply of the same thing as is supplied in the taxable supply (the </w:t>
      </w:r>
      <w:r w:rsidR="00D20D96" w:rsidRPr="002849D1">
        <w:rPr>
          <w:b/>
          <w:i/>
        </w:rPr>
        <w:t>intermediary’s supply</w:t>
      </w:r>
      <w:r w:rsidR="00D20D96" w:rsidRPr="002849D1">
        <w:t xml:space="preserve">) that the intermediary </w:t>
      </w:r>
      <w:r w:rsidRPr="002849D1">
        <w:t xml:space="preserve">is taken to make; and </w:t>
      </w:r>
    </w:p>
    <w:p w:rsidR="00300522" w:rsidRPr="002849D1" w:rsidRDefault="00300522" w:rsidP="00300522">
      <w:pPr>
        <w:pStyle w:val="paragraph"/>
      </w:pPr>
      <w:r w:rsidRPr="002849D1">
        <w:tab/>
        <w:t>(b)</w:t>
      </w:r>
      <w:r w:rsidRPr="002849D1">
        <w:tab/>
        <w:t xml:space="preserve">to have a </w:t>
      </w:r>
      <w:r w:rsidR="002849D1" w:rsidRPr="002849D1">
        <w:rPr>
          <w:position w:val="6"/>
          <w:sz w:val="16"/>
          <w:szCs w:val="16"/>
        </w:rPr>
        <w:t>*</w:t>
      </w:r>
      <w:r w:rsidRPr="002849D1">
        <w:t xml:space="preserve">value equal to </w:t>
      </w:r>
      <w:r w:rsidRPr="002849D1">
        <w:rPr>
          <w:position w:val="6"/>
          <w:sz w:val="16"/>
          <w:szCs w:val="16"/>
        </w:rPr>
        <w:t>10</w:t>
      </w:r>
      <w:r w:rsidRPr="002849D1">
        <w:t>/</w:t>
      </w:r>
      <w:r w:rsidRPr="002849D1">
        <w:rPr>
          <w:sz w:val="16"/>
          <w:szCs w:val="16"/>
        </w:rPr>
        <w:t>11</w:t>
      </w:r>
      <w:r w:rsidRPr="002849D1">
        <w:t xml:space="preserve"> of the amount that is payable to the principal by the </w:t>
      </w:r>
      <w:r w:rsidR="00D20D96" w:rsidRPr="002849D1">
        <w:t xml:space="preserve">intermediary in respect of the intermediary’s </w:t>
      </w:r>
      <w:r w:rsidRPr="002849D1">
        <w:t xml:space="preserve">supply. </w:t>
      </w:r>
    </w:p>
    <w:p w:rsidR="00300522" w:rsidRPr="002849D1" w:rsidRDefault="00D20D96" w:rsidP="00300522">
      <w:pPr>
        <w:pStyle w:val="subsection2"/>
      </w:pPr>
      <w:r w:rsidRPr="002849D1">
        <w:t>The intermediary</w:t>
      </w:r>
      <w:r w:rsidR="00300522" w:rsidRPr="002849D1">
        <w:t xml:space="preserve"> is taken to make a corresponding </w:t>
      </w:r>
      <w:r w:rsidR="002849D1" w:rsidRPr="002849D1">
        <w:rPr>
          <w:position w:val="6"/>
          <w:sz w:val="16"/>
          <w:szCs w:val="16"/>
        </w:rPr>
        <w:t>*</w:t>
      </w:r>
      <w:r w:rsidR="00300522" w:rsidRPr="002849D1">
        <w:t xml:space="preserve">creditable acquisition from the principal. </w:t>
      </w:r>
    </w:p>
    <w:p w:rsidR="00300522" w:rsidRPr="002849D1" w:rsidRDefault="00300522" w:rsidP="00300522">
      <w:pPr>
        <w:pStyle w:val="subsection"/>
      </w:pPr>
      <w:r w:rsidRPr="002849D1">
        <w:tab/>
        <w:t>(3)</w:t>
      </w:r>
      <w:r w:rsidRPr="002849D1">
        <w:tab/>
        <w:t xml:space="preserve">If the principal pays, or is liable to pay, an amount, as a commission or similar payment, to the </w:t>
      </w:r>
      <w:r w:rsidR="00D20D96" w:rsidRPr="002849D1">
        <w:t xml:space="preserve">intermediary for the intermediary’s </w:t>
      </w:r>
      <w:r w:rsidRPr="002849D1">
        <w:t xml:space="preserve">supply to the third party: </w:t>
      </w:r>
    </w:p>
    <w:p w:rsidR="00300522" w:rsidRPr="002849D1" w:rsidRDefault="00300522" w:rsidP="00300522">
      <w:pPr>
        <w:pStyle w:val="paragraph"/>
      </w:pPr>
      <w:r w:rsidRPr="002849D1">
        <w:tab/>
        <w:t>(a)</w:t>
      </w:r>
      <w:r w:rsidRPr="002849D1">
        <w:tab/>
        <w:t xml:space="preserve">for the purpose of </w:t>
      </w:r>
      <w:r w:rsidR="002849D1">
        <w:t>paragraph (</w:t>
      </w:r>
      <w:r w:rsidRPr="002849D1">
        <w:t xml:space="preserve">2)(b), the amount payable by the </w:t>
      </w:r>
      <w:r w:rsidR="00D20D96" w:rsidRPr="002849D1">
        <w:t>intermediary</w:t>
      </w:r>
      <w:r w:rsidRPr="002849D1">
        <w:t xml:space="preserve"> to the principal is taken to be reduced by the amount the principal pays, or is liable to pay, to the </w:t>
      </w:r>
      <w:r w:rsidR="00D20D96" w:rsidRPr="002849D1">
        <w:t>intermediary</w:t>
      </w:r>
      <w:r w:rsidRPr="002849D1">
        <w:t xml:space="preserve">; and </w:t>
      </w:r>
    </w:p>
    <w:p w:rsidR="00300522" w:rsidRPr="002849D1" w:rsidRDefault="00300522" w:rsidP="00300522">
      <w:pPr>
        <w:pStyle w:val="paragraph"/>
      </w:pPr>
      <w:r w:rsidRPr="002849D1">
        <w:tab/>
        <w:t>(b)</w:t>
      </w:r>
      <w:r w:rsidRPr="002849D1">
        <w:tab/>
        <w:t xml:space="preserve">the supply by the </w:t>
      </w:r>
      <w:r w:rsidR="00D20D96" w:rsidRPr="002849D1">
        <w:t>intermediary</w:t>
      </w:r>
      <w:r w:rsidRPr="002849D1">
        <w:t xml:space="preserve"> to the principal, to which the principal’s payment or liability relates, is not a </w:t>
      </w:r>
      <w:r w:rsidR="002849D1" w:rsidRPr="002849D1">
        <w:rPr>
          <w:position w:val="6"/>
          <w:sz w:val="16"/>
          <w:szCs w:val="16"/>
        </w:rPr>
        <w:t>*</w:t>
      </w:r>
      <w:r w:rsidRPr="002849D1">
        <w:t xml:space="preserve">taxable supply. </w:t>
      </w:r>
    </w:p>
    <w:p w:rsidR="00300522" w:rsidRPr="002849D1" w:rsidRDefault="00300522" w:rsidP="00300522">
      <w:pPr>
        <w:pStyle w:val="subsection"/>
      </w:pPr>
      <w:r w:rsidRPr="002849D1">
        <w:tab/>
        <w:t>(4)</w:t>
      </w:r>
      <w:r w:rsidRPr="002849D1">
        <w:tab/>
        <w:t xml:space="preserve">However, this section no longer applies, and is taken never to have applied, if the principal issues to the third party, in the principal’s own name, any </w:t>
      </w:r>
      <w:r w:rsidR="002849D1" w:rsidRPr="002849D1">
        <w:rPr>
          <w:position w:val="6"/>
          <w:sz w:val="16"/>
          <w:szCs w:val="16"/>
        </w:rPr>
        <w:t>*</w:t>
      </w:r>
      <w:r w:rsidRPr="002849D1">
        <w:t xml:space="preserve">tax invoice or </w:t>
      </w:r>
      <w:r w:rsidR="002849D1" w:rsidRPr="002849D1">
        <w:rPr>
          <w:position w:val="6"/>
          <w:sz w:val="16"/>
          <w:szCs w:val="16"/>
        </w:rPr>
        <w:t>*</w:t>
      </w:r>
      <w:r w:rsidRPr="002849D1">
        <w:t xml:space="preserve">adjustment note relating to the supply. </w:t>
      </w:r>
    </w:p>
    <w:p w:rsidR="00300522" w:rsidRPr="002849D1" w:rsidRDefault="00300522" w:rsidP="00300522">
      <w:pPr>
        <w:pStyle w:val="subsection"/>
      </w:pPr>
      <w:r w:rsidRPr="002849D1">
        <w:lastRenderedPageBreak/>
        <w:tab/>
        <w:t>(5)</w:t>
      </w:r>
      <w:r w:rsidRPr="002849D1">
        <w:tab/>
        <w:t>This section has effect despite section</w:t>
      </w:r>
      <w:r w:rsidR="002849D1">
        <w:t> </w:t>
      </w:r>
      <w:r w:rsidRPr="002849D1">
        <w:t>9</w:t>
      </w:r>
      <w:r w:rsidR="002849D1">
        <w:noBreakHyphen/>
      </w:r>
      <w:r w:rsidRPr="002849D1">
        <w:t>5 (which is about what are taxable supplies), section</w:t>
      </w:r>
      <w:r w:rsidR="002849D1">
        <w:t> </w:t>
      </w:r>
      <w:r w:rsidRPr="002849D1">
        <w:t>9</w:t>
      </w:r>
      <w:r w:rsidR="002849D1">
        <w:noBreakHyphen/>
      </w:r>
      <w:r w:rsidRPr="002849D1">
        <w:t>75 (which is about the value of taxable supplies) and section</w:t>
      </w:r>
      <w:r w:rsidR="002849D1">
        <w:t> </w:t>
      </w:r>
      <w:r w:rsidRPr="002849D1">
        <w:t>11</w:t>
      </w:r>
      <w:r w:rsidR="002849D1">
        <w:noBreakHyphen/>
      </w:r>
      <w:r w:rsidRPr="002849D1">
        <w:t xml:space="preserve">5 (which is about what are creditable acquisitions). </w:t>
      </w:r>
    </w:p>
    <w:p w:rsidR="00300522" w:rsidRPr="002849D1" w:rsidRDefault="00300522" w:rsidP="00300522">
      <w:pPr>
        <w:pStyle w:val="ActHead5"/>
      </w:pPr>
      <w:bookmarkStart w:id="864" w:name="_Toc364851229"/>
      <w:r w:rsidRPr="002849D1">
        <w:rPr>
          <w:rStyle w:val="CharSectno"/>
        </w:rPr>
        <w:t>153</w:t>
      </w:r>
      <w:r w:rsidR="002849D1" w:rsidRPr="002849D1">
        <w:rPr>
          <w:rStyle w:val="CharSectno"/>
        </w:rPr>
        <w:noBreakHyphen/>
      </w:r>
      <w:r w:rsidRPr="002849D1">
        <w:rPr>
          <w:rStyle w:val="CharSectno"/>
        </w:rPr>
        <w:t>60</w:t>
      </w:r>
      <w:r w:rsidRPr="002849D1">
        <w:t xml:space="preserve">  The effect of these arrangements on acquisitions</w:t>
      </w:r>
      <w:bookmarkEnd w:id="864"/>
      <w:r w:rsidRPr="002849D1">
        <w:t xml:space="preserve"> </w:t>
      </w:r>
    </w:p>
    <w:p w:rsidR="00300522" w:rsidRPr="002849D1" w:rsidRDefault="00300522" w:rsidP="00300522">
      <w:pPr>
        <w:pStyle w:val="subsection"/>
      </w:pPr>
      <w:r w:rsidRPr="002849D1">
        <w:tab/>
        <w:t>(1)</w:t>
      </w:r>
      <w:r w:rsidRPr="002849D1">
        <w:tab/>
        <w:t xml:space="preserve">An acquisition that the principal makes from a third party through the </w:t>
      </w:r>
      <w:r w:rsidR="00F82C68" w:rsidRPr="002849D1">
        <w:t>intermediary</w:t>
      </w:r>
      <w:r w:rsidRPr="002849D1">
        <w:t xml:space="preserve"> is taken to be a </w:t>
      </w:r>
      <w:r w:rsidR="002849D1" w:rsidRPr="002849D1">
        <w:rPr>
          <w:position w:val="6"/>
          <w:sz w:val="16"/>
          <w:szCs w:val="16"/>
        </w:rPr>
        <w:t>*</w:t>
      </w:r>
      <w:r w:rsidRPr="002849D1">
        <w:t xml:space="preserve">creditable acquisition made by the </w:t>
      </w:r>
      <w:r w:rsidR="00F82C68" w:rsidRPr="002849D1">
        <w:t>intermediary</w:t>
      </w:r>
      <w:r w:rsidRPr="002849D1">
        <w:t xml:space="preserve"> from the third party, and not by the principal, if: </w:t>
      </w:r>
    </w:p>
    <w:p w:rsidR="00300522" w:rsidRPr="002849D1" w:rsidRDefault="00300522" w:rsidP="00300522">
      <w:pPr>
        <w:pStyle w:val="paragraph"/>
      </w:pPr>
      <w:r w:rsidRPr="002849D1">
        <w:tab/>
        <w:t>(a)</w:t>
      </w:r>
      <w:r w:rsidRPr="002849D1">
        <w:tab/>
        <w:t xml:space="preserve">the acquisition is of a kind to which the arrangement applies; and </w:t>
      </w:r>
    </w:p>
    <w:p w:rsidR="00300522" w:rsidRPr="002849D1" w:rsidRDefault="00300522" w:rsidP="00300522">
      <w:pPr>
        <w:pStyle w:val="paragraph"/>
      </w:pPr>
      <w:r w:rsidRPr="002849D1">
        <w:tab/>
        <w:t>(b)</w:t>
      </w:r>
      <w:r w:rsidRPr="002849D1">
        <w:tab/>
        <w:t xml:space="preserve">the acquisition is made in accordance with the arrangement; and </w:t>
      </w:r>
    </w:p>
    <w:p w:rsidR="00300522" w:rsidRPr="002849D1" w:rsidRDefault="00300522" w:rsidP="00300522">
      <w:pPr>
        <w:pStyle w:val="paragraph"/>
      </w:pPr>
      <w:r w:rsidRPr="002849D1">
        <w:tab/>
        <w:t>(c)</w:t>
      </w:r>
      <w:r w:rsidRPr="002849D1">
        <w:tab/>
        <w:t xml:space="preserve">both the principal and the </w:t>
      </w:r>
      <w:r w:rsidR="00F82C68" w:rsidRPr="002849D1">
        <w:t>intermediary</w:t>
      </w:r>
      <w:r w:rsidRPr="002849D1">
        <w:t xml:space="preserve"> are </w:t>
      </w:r>
      <w:r w:rsidR="002849D1" w:rsidRPr="002849D1">
        <w:rPr>
          <w:position w:val="6"/>
          <w:sz w:val="16"/>
          <w:szCs w:val="16"/>
        </w:rPr>
        <w:t>*</w:t>
      </w:r>
      <w:r w:rsidRPr="002849D1">
        <w:t xml:space="preserve">registered. </w:t>
      </w:r>
    </w:p>
    <w:p w:rsidR="00300522" w:rsidRPr="002849D1" w:rsidRDefault="00300522" w:rsidP="00300522">
      <w:pPr>
        <w:pStyle w:val="subsection"/>
      </w:pPr>
      <w:r w:rsidRPr="002849D1">
        <w:tab/>
        <w:t>(2)</w:t>
      </w:r>
      <w:r w:rsidRPr="002849D1">
        <w:tab/>
        <w:t>In addition</w:t>
      </w:r>
      <w:r w:rsidR="00F82C68" w:rsidRPr="002849D1">
        <w:t>, the intermediary</w:t>
      </w:r>
      <w:r w:rsidRPr="002849D1">
        <w:t xml:space="preserve"> is taken to make a supply that is a </w:t>
      </w:r>
      <w:r w:rsidR="002849D1" w:rsidRPr="002849D1">
        <w:rPr>
          <w:position w:val="6"/>
          <w:sz w:val="16"/>
          <w:szCs w:val="16"/>
        </w:rPr>
        <w:t>*</w:t>
      </w:r>
      <w:r w:rsidRPr="002849D1">
        <w:t xml:space="preserve">taxable supply to the principal. This supply is taken: </w:t>
      </w:r>
    </w:p>
    <w:p w:rsidR="00300522" w:rsidRPr="002849D1" w:rsidRDefault="00300522" w:rsidP="00300522">
      <w:pPr>
        <w:pStyle w:val="paragraph"/>
      </w:pPr>
      <w:r w:rsidRPr="002849D1">
        <w:tab/>
        <w:t>(a)</w:t>
      </w:r>
      <w:r w:rsidRPr="002849D1">
        <w:tab/>
        <w:t xml:space="preserve">to be a supply of the same thing as is acquired in the </w:t>
      </w:r>
      <w:r w:rsidR="002849D1" w:rsidRPr="002849D1">
        <w:rPr>
          <w:position w:val="6"/>
          <w:sz w:val="16"/>
          <w:szCs w:val="16"/>
        </w:rPr>
        <w:t>*</w:t>
      </w:r>
      <w:r w:rsidRPr="002849D1">
        <w:t xml:space="preserve">creditable acquisition (the </w:t>
      </w:r>
      <w:r w:rsidR="00F82C68" w:rsidRPr="002849D1">
        <w:rPr>
          <w:b/>
          <w:i/>
        </w:rPr>
        <w:t>intermediary’s acquisition</w:t>
      </w:r>
      <w:r w:rsidR="00F82C68" w:rsidRPr="002849D1">
        <w:t>) that the intermediary</w:t>
      </w:r>
      <w:r w:rsidRPr="002849D1">
        <w:t xml:space="preserve"> is taken to make; and </w:t>
      </w:r>
    </w:p>
    <w:p w:rsidR="00300522" w:rsidRPr="002849D1" w:rsidRDefault="00300522" w:rsidP="00300522">
      <w:pPr>
        <w:pStyle w:val="paragraph"/>
      </w:pPr>
      <w:r w:rsidRPr="002849D1">
        <w:tab/>
        <w:t>(b)</w:t>
      </w:r>
      <w:r w:rsidRPr="002849D1">
        <w:tab/>
        <w:t xml:space="preserve">to have a </w:t>
      </w:r>
      <w:r w:rsidR="002849D1" w:rsidRPr="002849D1">
        <w:rPr>
          <w:position w:val="6"/>
          <w:sz w:val="16"/>
          <w:szCs w:val="16"/>
        </w:rPr>
        <w:t>*</w:t>
      </w:r>
      <w:r w:rsidRPr="002849D1">
        <w:t xml:space="preserve">value equal to </w:t>
      </w:r>
      <w:r w:rsidRPr="002849D1">
        <w:rPr>
          <w:position w:val="6"/>
          <w:sz w:val="16"/>
          <w:szCs w:val="16"/>
        </w:rPr>
        <w:t>10</w:t>
      </w:r>
      <w:r w:rsidRPr="002849D1">
        <w:t>/</w:t>
      </w:r>
      <w:r w:rsidRPr="002849D1">
        <w:rPr>
          <w:sz w:val="16"/>
          <w:szCs w:val="16"/>
        </w:rPr>
        <w:t>11</w:t>
      </w:r>
      <w:r w:rsidRPr="002849D1">
        <w:t xml:space="preserve"> of the amount that is payable to the </w:t>
      </w:r>
      <w:r w:rsidR="00F82C68" w:rsidRPr="002849D1">
        <w:t>intermediary by the principal in respect of the intermediary’s</w:t>
      </w:r>
      <w:r w:rsidRPr="002849D1">
        <w:t xml:space="preserve"> acquisition. </w:t>
      </w:r>
    </w:p>
    <w:p w:rsidR="00300522" w:rsidRPr="002849D1" w:rsidRDefault="00300522" w:rsidP="00300522">
      <w:pPr>
        <w:pStyle w:val="subsection2"/>
      </w:pPr>
      <w:r w:rsidRPr="002849D1">
        <w:t xml:space="preserve">The principal is taken to make a corresponding acquisition </w:t>
      </w:r>
      <w:r w:rsidR="00F82C68" w:rsidRPr="002849D1">
        <w:t>from the intermediary</w:t>
      </w:r>
      <w:r w:rsidRPr="002849D1">
        <w:t xml:space="preserve">, and the acquisition is taken to be a creditable acquisition if, apart from this section, the principal’s acquisition from the third party would have been a creditable acquisition. </w:t>
      </w:r>
    </w:p>
    <w:p w:rsidR="00300522" w:rsidRPr="002849D1" w:rsidRDefault="00300522" w:rsidP="00300522">
      <w:pPr>
        <w:pStyle w:val="subsection"/>
      </w:pPr>
      <w:r w:rsidRPr="002849D1">
        <w:tab/>
        <w:t>(3)</w:t>
      </w:r>
      <w:r w:rsidRPr="002849D1">
        <w:tab/>
        <w:t xml:space="preserve">If the principal pays, or is liable to pay, an amount, as a commission or similar payment, to the </w:t>
      </w:r>
      <w:r w:rsidR="00F82C68" w:rsidRPr="002849D1">
        <w:t>intermediary for the intermediary’s</w:t>
      </w:r>
      <w:r w:rsidRPr="002849D1">
        <w:t xml:space="preserve"> acquisition from the third party: </w:t>
      </w:r>
    </w:p>
    <w:p w:rsidR="00300522" w:rsidRPr="002849D1" w:rsidRDefault="00300522" w:rsidP="00300522">
      <w:pPr>
        <w:pStyle w:val="paragraph"/>
      </w:pPr>
      <w:r w:rsidRPr="002849D1">
        <w:tab/>
        <w:t>(a)</w:t>
      </w:r>
      <w:r w:rsidRPr="002849D1">
        <w:tab/>
        <w:t xml:space="preserve">for the purpose of </w:t>
      </w:r>
      <w:r w:rsidR="002849D1">
        <w:t>paragraph (</w:t>
      </w:r>
      <w:r w:rsidRPr="002849D1">
        <w:t xml:space="preserve">2)(b), the amount payable by the principal to the </w:t>
      </w:r>
      <w:r w:rsidR="00F82C68" w:rsidRPr="002849D1">
        <w:t>intermediary</w:t>
      </w:r>
      <w:r w:rsidRPr="002849D1">
        <w:t xml:space="preserve"> is taken to be increased by the amount the principal pays, or is liable to pay, to the </w:t>
      </w:r>
      <w:r w:rsidR="00F82C68" w:rsidRPr="002849D1">
        <w:t>intermediary</w:t>
      </w:r>
      <w:r w:rsidRPr="002849D1">
        <w:t xml:space="preserve">; and </w:t>
      </w:r>
    </w:p>
    <w:p w:rsidR="00300522" w:rsidRPr="002849D1" w:rsidRDefault="00300522" w:rsidP="00300522">
      <w:pPr>
        <w:pStyle w:val="paragraph"/>
      </w:pPr>
      <w:r w:rsidRPr="002849D1">
        <w:tab/>
        <w:t>(b)</w:t>
      </w:r>
      <w:r w:rsidRPr="002849D1">
        <w:tab/>
        <w:t xml:space="preserve">the supply by the </w:t>
      </w:r>
      <w:r w:rsidR="00F82C68" w:rsidRPr="002849D1">
        <w:t>intermediary</w:t>
      </w:r>
      <w:r w:rsidRPr="002849D1">
        <w:t xml:space="preserve"> to the principal, to which the principal’s payment or liability relates, is not a </w:t>
      </w:r>
      <w:r w:rsidR="002849D1" w:rsidRPr="002849D1">
        <w:rPr>
          <w:position w:val="6"/>
          <w:sz w:val="16"/>
          <w:szCs w:val="16"/>
        </w:rPr>
        <w:t>*</w:t>
      </w:r>
      <w:r w:rsidRPr="002849D1">
        <w:t xml:space="preserve">taxable supply. </w:t>
      </w:r>
    </w:p>
    <w:p w:rsidR="00300522" w:rsidRPr="002849D1" w:rsidRDefault="00300522" w:rsidP="00300522">
      <w:pPr>
        <w:pStyle w:val="subsection"/>
      </w:pPr>
      <w:r w:rsidRPr="002849D1">
        <w:lastRenderedPageBreak/>
        <w:tab/>
        <w:t>(4)</w:t>
      </w:r>
      <w:r w:rsidRPr="002849D1">
        <w:tab/>
        <w:t>This section has effect despite section</w:t>
      </w:r>
      <w:r w:rsidR="002849D1">
        <w:t> </w:t>
      </w:r>
      <w:r w:rsidRPr="002849D1">
        <w:t>11</w:t>
      </w:r>
      <w:r w:rsidR="002849D1">
        <w:noBreakHyphen/>
      </w:r>
      <w:r w:rsidRPr="002849D1">
        <w:t>5 (which is about what are creditable acquisitions), section</w:t>
      </w:r>
      <w:r w:rsidR="002849D1">
        <w:t> </w:t>
      </w:r>
      <w:r w:rsidRPr="002849D1">
        <w:t>11</w:t>
      </w:r>
      <w:r w:rsidR="002849D1">
        <w:noBreakHyphen/>
      </w:r>
      <w:r w:rsidRPr="002849D1">
        <w:t>10 (which is about what are acquisitions), section</w:t>
      </w:r>
      <w:r w:rsidR="002849D1">
        <w:t> </w:t>
      </w:r>
      <w:r w:rsidRPr="002849D1">
        <w:t>9</w:t>
      </w:r>
      <w:r w:rsidR="002849D1">
        <w:noBreakHyphen/>
      </w:r>
      <w:r w:rsidRPr="002849D1">
        <w:t>5 (which is about what are taxable supplies) and section</w:t>
      </w:r>
      <w:r w:rsidR="002849D1">
        <w:t> </w:t>
      </w:r>
      <w:r w:rsidRPr="002849D1">
        <w:t>9</w:t>
      </w:r>
      <w:r w:rsidR="002849D1">
        <w:noBreakHyphen/>
      </w:r>
      <w:r w:rsidRPr="002849D1">
        <w:t xml:space="preserve">75 (which is about the value of taxable supplies). </w:t>
      </w:r>
    </w:p>
    <w:p w:rsidR="00300522" w:rsidRPr="002849D1" w:rsidRDefault="00300522" w:rsidP="00300522">
      <w:pPr>
        <w:pStyle w:val="ActHead5"/>
      </w:pPr>
      <w:bookmarkStart w:id="865" w:name="_Toc364851230"/>
      <w:r w:rsidRPr="002849D1">
        <w:rPr>
          <w:rStyle w:val="CharSectno"/>
        </w:rPr>
        <w:t>153</w:t>
      </w:r>
      <w:r w:rsidR="002849D1" w:rsidRPr="002849D1">
        <w:rPr>
          <w:rStyle w:val="CharSectno"/>
        </w:rPr>
        <w:noBreakHyphen/>
      </w:r>
      <w:r w:rsidRPr="002849D1">
        <w:rPr>
          <w:rStyle w:val="CharSectno"/>
        </w:rPr>
        <w:t>65</w:t>
      </w:r>
      <w:r w:rsidRPr="002849D1">
        <w:t xml:space="preserve">  Determinations that supplies or acquisitions are taken to be under these arrangements</w:t>
      </w:r>
      <w:bookmarkEnd w:id="865"/>
      <w:r w:rsidRPr="002849D1">
        <w:t xml:space="preserve"> </w:t>
      </w:r>
    </w:p>
    <w:p w:rsidR="00F82C68" w:rsidRPr="002849D1" w:rsidRDefault="00F82C68" w:rsidP="00F82C68">
      <w:pPr>
        <w:pStyle w:val="subsection"/>
      </w:pPr>
      <w:r w:rsidRPr="002849D1">
        <w:tab/>
        <w:t>(1)</w:t>
      </w:r>
      <w:r w:rsidRPr="002849D1">
        <w:tab/>
        <w:t>The Commissioner may determine in writing that:</w:t>
      </w:r>
    </w:p>
    <w:p w:rsidR="00F82C68" w:rsidRPr="002849D1" w:rsidRDefault="00F82C68" w:rsidP="00F82C68">
      <w:pPr>
        <w:pStyle w:val="paragraph"/>
      </w:pPr>
      <w:r w:rsidRPr="002849D1">
        <w:tab/>
        <w:t>(a)</w:t>
      </w:r>
      <w:r w:rsidRPr="002849D1">
        <w:tab/>
        <w:t xml:space="preserve">supplies of a specified kind to third parties that any entity (the </w:t>
      </w:r>
      <w:r w:rsidRPr="002849D1">
        <w:rPr>
          <w:b/>
          <w:i/>
        </w:rPr>
        <w:t>intermediary</w:t>
      </w:r>
      <w:r w:rsidRPr="002849D1">
        <w:t xml:space="preserve">) makes or facilitates (including by issuing </w:t>
      </w:r>
      <w:r w:rsidR="002849D1" w:rsidRPr="002849D1">
        <w:rPr>
          <w:position w:val="6"/>
          <w:sz w:val="16"/>
        </w:rPr>
        <w:t>*</w:t>
      </w:r>
      <w:r w:rsidRPr="002849D1">
        <w:t xml:space="preserve">invoices relating to, or receiving </w:t>
      </w:r>
      <w:r w:rsidR="002849D1" w:rsidRPr="002849D1">
        <w:rPr>
          <w:position w:val="6"/>
          <w:sz w:val="16"/>
        </w:rPr>
        <w:t>*</w:t>
      </w:r>
      <w:r w:rsidRPr="002849D1">
        <w:t xml:space="preserve">consideration for, such supplies) on behalf of any other entity (the </w:t>
      </w:r>
      <w:r w:rsidRPr="002849D1">
        <w:rPr>
          <w:b/>
          <w:i/>
        </w:rPr>
        <w:t>principal</w:t>
      </w:r>
      <w:r w:rsidRPr="002849D1">
        <w:t>); or</w:t>
      </w:r>
    </w:p>
    <w:p w:rsidR="00F82C68" w:rsidRPr="002849D1" w:rsidRDefault="00F82C68" w:rsidP="00F82C68">
      <w:pPr>
        <w:pStyle w:val="paragraph"/>
      </w:pPr>
      <w:r w:rsidRPr="002849D1">
        <w:tab/>
        <w:t>(b)</w:t>
      </w:r>
      <w:r w:rsidRPr="002849D1">
        <w:tab/>
        <w:t xml:space="preserve">acquisitions of a specified kind from third parties that any entity (the </w:t>
      </w:r>
      <w:r w:rsidRPr="002849D1">
        <w:rPr>
          <w:b/>
          <w:i/>
        </w:rPr>
        <w:t>intermediary</w:t>
      </w:r>
      <w:r w:rsidRPr="002849D1">
        <w:t xml:space="preserve">) makes or facilitates (including by providing consideration for such acquisitions) on behalf of any other entity (the </w:t>
      </w:r>
      <w:r w:rsidRPr="002849D1">
        <w:rPr>
          <w:b/>
          <w:i/>
        </w:rPr>
        <w:t>principal</w:t>
      </w:r>
      <w:r w:rsidRPr="002849D1">
        <w:t>);</w:t>
      </w:r>
    </w:p>
    <w:p w:rsidR="00F82C68" w:rsidRPr="002849D1" w:rsidRDefault="00F82C68" w:rsidP="00F82C68">
      <w:pPr>
        <w:pStyle w:val="subsection2"/>
      </w:pPr>
      <w:r w:rsidRPr="002849D1">
        <w:t>are taken to be supplies or acquisitions that are of a kind to which an arrangement of a kind referred to in section</w:t>
      </w:r>
      <w:r w:rsidR="002849D1">
        <w:t> </w:t>
      </w:r>
      <w:r w:rsidRPr="002849D1">
        <w:t>153</w:t>
      </w:r>
      <w:r w:rsidR="002849D1">
        <w:noBreakHyphen/>
      </w:r>
      <w:r w:rsidRPr="002849D1">
        <w:t>50 applies, and that are made in accordance with that arrangement.</w:t>
      </w:r>
    </w:p>
    <w:p w:rsidR="00300522" w:rsidRPr="002849D1" w:rsidRDefault="00300522" w:rsidP="00300522">
      <w:pPr>
        <w:pStyle w:val="subsection"/>
      </w:pPr>
      <w:r w:rsidRPr="002849D1">
        <w:tab/>
        <w:t>(2)</w:t>
      </w:r>
      <w:r w:rsidRPr="002849D1">
        <w:tab/>
        <w:t xml:space="preserve">The determination has effect accordingly, unless </w:t>
      </w:r>
      <w:r w:rsidR="00F82C68" w:rsidRPr="002849D1">
        <w:t xml:space="preserve">either the intermediary </w:t>
      </w:r>
      <w:r w:rsidRPr="002849D1">
        <w:t xml:space="preserve">or the principal notifies the other in writing, or both notify each other in writing, that: </w:t>
      </w:r>
    </w:p>
    <w:p w:rsidR="00300522" w:rsidRPr="002849D1" w:rsidRDefault="00300522" w:rsidP="00300522">
      <w:pPr>
        <w:pStyle w:val="paragraph"/>
      </w:pPr>
      <w:r w:rsidRPr="002849D1">
        <w:tab/>
        <w:t>(a)</w:t>
      </w:r>
      <w:r w:rsidRPr="002849D1">
        <w:tab/>
        <w:t xml:space="preserve">any supplies </w:t>
      </w:r>
      <w:r w:rsidR="00F82C68" w:rsidRPr="002849D1">
        <w:t xml:space="preserve">to third parties that the intermediary makes or facilitates (including by issuing </w:t>
      </w:r>
      <w:r w:rsidR="002849D1" w:rsidRPr="002849D1">
        <w:rPr>
          <w:position w:val="6"/>
          <w:sz w:val="16"/>
        </w:rPr>
        <w:t>*</w:t>
      </w:r>
      <w:r w:rsidR="00F82C68" w:rsidRPr="002849D1">
        <w:t xml:space="preserve">invoices relating to, or receiving </w:t>
      </w:r>
      <w:r w:rsidR="002849D1" w:rsidRPr="002849D1">
        <w:rPr>
          <w:position w:val="6"/>
          <w:sz w:val="16"/>
        </w:rPr>
        <w:t>*</w:t>
      </w:r>
      <w:r w:rsidR="00F82C68" w:rsidRPr="002849D1">
        <w:t xml:space="preserve">consideration for, such supplies) </w:t>
      </w:r>
      <w:r w:rsidRPr="002849D1">
        <w:t xml:space="preserve">on the principal’s behalf are not supplies to which such an arrangement applies; and </w:t>
      </w:r>
    </w:p>
    <w:p w:rsidR="00300522" w:rsidRPr="002849D1" w:rsidRDefault="00300522" w:rsidP="00300522">
      <w:pPr>
        <w:pStyle w:val="paragraph"/>
      </w:pPr>
      <w:r w:rsidRPr="002849D1">
        <w:tab/>
        <w:t>(b)</w:t>
      </w:r>
      <w:r w:rsidRPr="002849D1">
        <w:tab/>
        <w:t xml:space="preserve">any acquisitions </w:t>
      </w:r>
      <w:r w:rsidR="00F82C68" w:rsidRPr="002849D1">
        <w:t xml:space="preserve">from third parties that the intermediary makes or facilitates (including by providing consideration for such acquisitions) </w:t>
      </w:r>
      <w:r w:rsidRPr="002849D1">
        <w:t xml:space="preserve">on the principal’s behalf are not acquisitions to which such an arrangement applies. </w:t>
      </w:r>
    </w:p>
    <w:p w:rsidR="00300522" w:rsidRPr="002849D1" w:rsidRDefault="00300522" w:rsidP="00A36DB5">
      <w:pPr>
        <w:pStyle w:val="ActHead3"/>
        <w:pageBreakBefore/>
      </w:pPr>
      <w:bookmarkStart w:id="866" w:name="_Toc364851231"/>
      <w:r w:rsidRPr="002849D1">
        <w:rPr>
          <w:rStyle w:val="CharDivNo"/>
        </w:rPr>
        <w:lastRenderedPageBreak/>
        <w:t>Division</w:t>
      </w:r>
      <w:r w:rsidR="002849D1" w:rsidRPr="002849D1">
        <w:rPr>
          <w:rStyle w:val="CharDivNo"/>
        </w:rPr>
        <w:t> </w:t>
      </w:r>
      <w:r w:rsidRPr="002849D1">
        <w:rPr>
          <w:rStyle w:val="CharDivNo"/>
        </w:rPr>
        <w:t>156</w:t>
      </w:r>
      <w:r w:rsidRPr="002849D1">
        <w:t>—</w:t>
      </w:r>
      <w:r w:rsidRPr="002849D1">
        <w:rPr>
          <w:rStyle w:val="CharDivText"/>
        </w:rPr>
        <w:t>Supplies and acquisitions made on a progressive or periodic basis</w:t>
      </w:r>
      <w:bookmarkEnd w:id="866"/>
    </w:p>
    <w:p w:rsidR="00300522" w:rsidRPr="002849D1" w:rsidRDefault="00300522" w:rsidP="00300522">
      <w:pPr>
        <w:pStyle w:val="ActHead5"/>
      </w:pPr>
      <w:bookmarkStart w:id="867" w:name="_Toc364851232"/>
      <w:r w:rsidRPr="002849D1">
        <w:rPr>
          <w:rStyle w:val="CharSectno"/>
        </w:rPr>
        <w:t>156</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867"/>
    </w:p>
    <w:p w:rsidR="00300522" w:rsidRPr="002849D1" w:rsidRDefault="00300522" w:rsidP="00300522">
      <w:pPr>
        <w:pStyle w:val="BoxText"/>
      </w:pPr>
      <w:r w:rsidRPr="002849D1">
        <w:t>Supplies and acquisitions made for a period or on a progressive basis are treated as separate supplies or acquisitions for some purposes, in particular the attribution rules.</w:t>
      </w:r>
    </w:p>
    <w:p w:rsidR="00300522" w:rsidRPr="002849D1" w:rsidRDefault="00300522" w:rsidP="00300522">
      <w:pPr>
        <w:pStyle w:val="ActHead5"/>
      </w:pPr>
      <w:bookmarkStart w:id="868" w:name="_Toc364851233"/>
      <w:r w:rsidRPr="002849D1">
        <w:rPr>
          <w:rStyle w:val="CharSectno"/>
        </w:rPr>
        <w:t>156</w:t>
      </w:r>
      <w:r w:rsidR="002849D1" w:rsidRPr="002849D1">
        <w:rPr>
          <w:rStyle w:val="CharSectno"/>
        </w:rPr>
        <w:noBreakHyphen/>
      </w:r>
      <w:r w:rsidRPr="002849D1">
        <w:rPr>
          <w:rStyle w:val="CharSectno"/>
        </w:rPr>
        <w:t>5</w:t>
      </w:r>
      <w:r w:rsidRPr="002849D1">
        <w:t xml:space="preserve">  Attributing the GST on progressive or periodic supplies</w:t>
      </w:r>
      <w:bookmarkEnd w:id="868"/>
    </w:p>
    <w:p w:rsidR="00300522" w:rsidRPr="002849D1" w:rsidRDefault="00300522" w:rsidP="00300522">
      <w:pPr>
        <w:pStyle w:val="subsection"/>
      </w:pPr>
      <w:r w:rsidRPr="002849D1">
        <w:tab/>
        <w:t>(1)</w:t>
      </w:r>
      <w:r w:rsidRPr="002849D1">
        <w:tab/>
        <w:t xml:space="preserve">The GST payable by you on a </w:t>
      </w:r>
      <w:r w:rsidR="002849D1" w:rsidRPr="002849D1">
        <w:rPr>
          <w:position w:val="6"/>
          <w:sz w:val="16"/>
          <w:szCs w:val="16"/>
        </w:rPr>
        <w:t>*</w:t>
      </w:r>
      <w:r w:rsidRPr="002849D1">
        <w:t>taxable supply that is made:</w:t>
      </w:r>
    </w:p>
    <w:p w:rsidR="00300522" w:rsidRPr="002849D1" w:rsidRDefault="00300522" w:rsidP="00300522">
      <w:pPr>
        <w:pStyle w:val="paragraph"/>
      </w:pPr>
      <w:r w:rsidRPr="002849D1">
        <w:tab/>
        <w:t>(a)</w:t>
      </w:r>
      <w:r w:rsidRPr="002849D1">
        <w:tab/>
        <w:t>for a period or on a progressive basis; and</w:t>
      </w:r>
    </w:p>
    <w:p w:rsidR="00300522" w:rsidRPr="002849D1" w:rsidRDefault="00300522" w:rsidP="00300522">
      <w:pPr>
        <w:pStyle w:val="paragraph"/>
      </w:pPr>
      <w:r w:rsidRPr="002849D1">
        <w:tab/>
        <w:t>(b)</w:t>
      </w:r>
      <w:r w:rsidRPr="002849D1">
        <w:tab/>
        <w:t xml:space="preserve">for </w:t>
      </w:r>
      <w:r w:rsidR="002849D1" w:rsidRPr="002849D1">
        <w:rPr>
          <w:position w:val="6"/>
          <w:sz w:val="16"/>
          <w:szCs w:val="16"/>
        </w:rPr>
        <w:t>*</w:t>
      </w:r>
      <w:r w:rsidRPr="002849D1">
        <w:t>consideration that is to be provided on a progressive or periodic basis;</w:t>
      </w:r>
    </w:p>
    <w:p w:rsidR="00300522" w:rsidRPr="002849D1" w:rsidRDefault="00300522" w:rsidP="00300522">
      <w:pPr>
        <w:pStyle w:val="subsection2"/>
      </w:pPr>
      <w:r w:rsidRPr="002849D1">
        <w:t>is attributable, in accordance with section</w:t>
      </w:r>
      <w:r w:rsidR="002849D1">
        <w:t> </w:t>
      </w:r>
      <w:r w:rsidRPr="002849D1">
        <w:t>29</w:t>
      </w:r>
      <w:r w:rsidR="002849D1">
        <w:noBreakHyphen/>
      </w:r>
      <w:r w:rsidRPr="002849D1">
        <w:t>5, as if each progressive or periodic component of the supply were a separate supply.</w:t>
      </w:r>
    </w:p>
    <w:p w:rsidR="00300522" w:rsidRPr="002849D1" w:rsidRDefault="00300522" w:rsidP="00300522">
      <w:pPr>
        <w:pStyle w:val="subsection"/>
      </w:pPr>
      <w:r w:rsidRPr="002849D1">
        <w:tab/>
        <w:t>(2)</w:t>
      </w:r>
      <w:r w:rsidRPr="002849D1">
        <w:tab/>
        <w:t xml:space="preserve">If the progressive or periodic components of such a supply are not readily identifiable, the components correspond to the proportion of the total </w:t>
      </w:r>
      <w:r w:rsidR="002849D1" w:rsidRPr="002849D1">
        <w:rPr>
          <w:position w:val="6"/>
          <w:sz w:val="16"/>
          <w:szCs w:val="16"/>
        </w:rPr>
        <w:t>*</w:t>
      </w:r>
      <w:r w:rsidRPr="002849D1">
        <w:t>consideration for the supply that the separate amounts of consideration represent.</w:t>
      </w:r>
    </w:p>
    <w:p w:rsidR="00300522" w:rsidRPr="002849D1" w:rsidRDefault="00300522" w:rsidP="00300522">
      <w:pPr>
        <w:pStyle w:val="ActHead5"/>
      </w:pPr>
      <w:bookmarkStart w:id="869" w:name="_Toc364851234"/>
      <w:r w:rsidRPr="002849D1">
        <w:rPr>
          <w:rStyle w:val="CharSectno"/>
        </w:rPr>
        <w:t>156</w:t>
      </w:r>
      <w:r w:rsidR="002849D1" w:rsidRPr="002849D1">
        <w:rPr>
          <w:rStyle w:val="CharSectno"/>
        </w:rPr>
        <w:noBreakHyphen/>
      </w:r>
      <w:r w:rsidRPr="002849D1">
        <w:rPr>
          <w:rStyle w:val="CharSectno"/>
        </w:rPr>
        <w:t>10</w:t>
      </w:r>
      <w:r w:rsidRPr="002849D1">
        <w:t xml:space="preserve">  Attributing the input tax credits on progressive or periodic acquisitions</w:t>
      </w:r>
      <w:bookmarkEnd w:id="869"/>
    </w:p>
    <w:p w:rsidR="00300522" w:rsidRPr="002849D1" w:rsidRDefault="00300522" w:rsidP="00300522">
      <w:pPr>
        <w:pStyle w:val="subsection"/>
      </w:pPr>
      <w:r w:rsidRPr="002849D1">
        <w:tab/>
        <w:t>(1)</w:t>
      </w:r>
      <w:r w:rsidRPr="002849D1">
        <w:tab/>
        <w:t xml:space="preserve">The input tax credit to which you are entitled for a </w:t>
      </w:r>
      <w:r w:rsidR="002849D1" w:rsidRPr="002849D1">
        <w:rPr>
          <w:position w:val="6"/>
          <w:sz w:val="16"/>
          <w:szCs w:val="16"/>
        </w:rPr>
        <w:t>*</w:t>
      </w:r>
      <w:r w:rsidRPr="002849D1">
        <w:t>creditable acquisition that is made:</w:t>
      </w:r>
    </w:p>
    <w:p w:rsidR="00300522" w:rsidRPr="002849D1" w:rsidRDefault="00300522" w:rsidP="00300522">
      <w:pPr>
        <w:pStyle w:val="paragraph"/>
      </w:pPr>
      <w:r w:rsidRPr="002849D1">
        <w:tab/>
        <w:t>(a)</w:t>
      </w:r>
      <w:r w:rsidRPr="002849D1">
        <w:tab/>
        <w:t>for a period or on a progressive basis; and</w:t>
      </w:r>
    </w:p>
    <w:p w:rsidR="00300522" w:rsidRPr="002849D1" w:rsidRDefault="00300522" w:rsidP="00300522">
      <w:pPr>
        <w:pStyle w:val="paragraph"/>
      </w:pPr>
      <w:r w:rsidRPr="002849D1">
        <w:tab/>
        <w:t>(b)</w:t>
      </w:r>
      <w:r w:rsidRPr="002849D1">
        <w:tab/>
        <w:t xml:space="preserve">for </w:t>
      </w:r>
      <w:r w:rsidR="002849D1" w:rsidRPr="002849D1">
        <w:rPr>
          <w:position w:val="6"/>
          <w:sz w:val="16"/>
          <w:szCs w:val="16"/>
        </w:rPr>
        <w:t>*</w:t>
      </w:r>
      <w:r w:rsidRPr="002849D1">
        <w:t>consideration that is to be provided on a progressive or periodic basis;</w:t>
      </w:r>
    </w:p>
    <w:p w:rsidR="00300522" w:rsidRPr="002849D1" w:rsidRDefault="00300522" w:rsidP="00300522">
      <w:pPr>
        <w:pStyle w:val="subsection2"/>
      </w:pPr>
      <w:r w:rsidRPr="002849D1">
        <w:t>is attributable, in accordance with section</w:t>
      </w:r>
      <w:r w:rsidR="002849D1">
        <w:t> </w:t>
      </w:r>
      <w:r w:rsidRPr="002849D1">
        <w:t>29</w:t>
      </w:r>
      <w:r w:rsidR="002849D1">
        <w:noBreakHyphen/>
      </w:r>
      <w:r w:rsidRPr="002849D1">
        <w:t>10, as if each progressive or periodic component of the acquisition were a separate acquisition.</w:t>
      </w:r>
    </w:p>
    <w:p w:rsidR="00300522" w:rsidRPr="002849D1" w:rsidRDefault="00300522" w:rsidP="00300522">
      <w:pPr>
        <w:pStyle w:val="subsection"/>
      </w:pPr>
      <w:r w:rsidRPr="002849D1">
        <w:lastRenderedPageBreak/>
        <w:tab/>
        <w:t>(2)</w:t>
      </w:r>
      <w:r w:rsidRPr="002849D1">
        <w:tab/>
        <w:t xml:space="preserve">If the progressive or periodic components of such an acquisition are not readily identifiable, the components correspond to the proportion of the total </w:t>
      </w:r>
      <w:r w:rsidR="002849D1" w:rsidRPr="002849D1">
        <w:rPr>
          <w:position w:val="6"/>
          <w:sz w:val="16"/>
          <w:szCs w:val="16"/>
        </w:rPr>
        <w:t>*</w:t>
      </w:r>
      <w:r w:rsidRPr="002849D1">
        <w:t>consideration for the acquisition that the separate amounts of consideration represent.</w:t>
      </w:r>
    </w:p>
    <w:p w:rsidR="00300522" w:rsidRPr="002849D1" w:rsidRDefault="00300522" w:rsidP="00300522">
      <w:pPr>
        <w:pStyle w:val="ActHead5"/>
      </w:pPr>
      <w:bookmarkStart w:id="870" w:name="_Toc364851235"/>
      <w:r w:rsidRPr="002849D1">
        <w:rPr>
          <w:rStyle w:val="CharSectno"/>
        </w:rPr>
        <w:t>156</w:t>
      </w:r>
      <w:r w:rsidR="002849D1" w:rsidRPr="002849D1">
        <w:rPr>
          <w:rStyle w:val="CharSectno"/>
        </w:rPr>
        <w:noBreakHyphen/>
      </w:r>
      <w:r w:rsidRPr="002849D1">
        <w:rPr>
          <w:rStyle w:val="CharSectno"/>
        </w:rPr>
        <w:t>15</w:t>
      </w:r>
      <w:r w:rsidRPr="002849D1">
        <w:t xml:space="preserve">  Progressive or periodic supplies partly connected with </w:t>
      </w:r>
      <w:smartTag w:uri="urn:schemas-microsoft-com:office:smarttags" w:element="country-region">
        <w:smartTag w:uri="urn:schemas-microsoft-com:office:smarttags" w:element="place">
          <w:r w:rsidRPr="002849D1">
            <w:t>Australia</w:t>
          </w:r>
        </w:smartTag>
      </w:smartTag>
      <w:bookmarkEnd w:id="870"/>
    </w:p>
    <w:p w:rsidR="00300522" w:rsidRPr="002849D1" w:rsidRDefault="00300522" w:rsidP="00300522">
      <w:pPr>
        <w:pStyle w:val="subsection"/>
      </w:pPr>
      <w:r w:rsidRPr="002849D1">
        <w:tab/>
        <w:t>(1)</w:t>
      </w:r>
      <w:r w:rsidRPr="002849D1">
        <w:tab/>
        <w:t>If:</w:t>
      </w:r>
    </w:p>
    <w:p w:rsidR="00300522" w:rsidRPr="002849D1" w:rsidRDefault="00300522" w:rsidP="00300522">
      <w:pPr>
        <w:pStyle w:val="paragraph"/>
      </w:pPr>
      <w:r w:rsidRPr="002849D1">
        <w:tab/>
        <w:t>(a)</w:t>
      </w:r>
      <w:r w:rsidRPr="002849D1">
        <w:tab/>
        <w:t xml:space="preserve">a </w:t>
      </w:r>
      <w:r w:rsidR="002849D1" w:rsidRPr="002849D1">
        <w:rPr>
          <w:position w:val="6"/>
          <w:sz w:val="16"/>
          <w:szCs w:val="16"/>
        </w:rPr>
        <w:t>*</w:t>
      </w:r>
      <w:r w:rsidRPr="002849D1">
        <w:t>taxable supply is made for a period or on a progressive basis; and</w:t>
      </w:r>
    </w:p>
    <w:p w:rsidR="00300522" w:rsidRPr="002849D1" w:rsidRDefault="00300522" w:rsidP="00300522">
      <w:pPr>
        <w:pStyle w:val="paragraph"/>
      </w:pPr>
      <w:r w:rsidRPr="002849D1">
        <w:tab/>
        <w:t>(b)</w:t>
      </w:r>
      <w:r w:rsidRPr="002849D1">
        <w:tab/>
        <w:t xml:space="preserve">the supply is made for </w:t>
      </w:r>
      <w:r w:rsidR="002849D1" w:rsidRPr="002849D1">
        <w:rPr>
          <w:position w:val="6"/>
          <w:sz w:val="16"/>
          <w:szCs w:val="16"/>
        </w:rPr>
        <w:t>*</w:t>
      </w:r>
      <w:r w:rsidRPr="002849D1">
        <w:t>consideration that is to be provided on a progressive or periodic basis; and</w:t>
      </w:r>
    </w:p>
    <w:p w:rsidR="00300522" w:rsidRPr="002849D1" w:rsidRDefault="00300522" w:rsidP="00300522">
      <w:pPr>
        <w:pStyle w:val="paragraph"/>
      </w:pPr>
      <w:r w:rsidRPr="002849D1">
        <w:tab/>
        <w:t>(c)</w:t>
      </w:r>
      <w:r w:rsidRPr="002849D1">
        <w:tab/>
        <w:t xml:space="preserve">the whole of a progressive or periodic component of the supply would not be </w:t>
      </w:r>
      <w:r w:rsidR="002849D1" w:rsidRPr="002849D1">
        <w:rPr>
          <w:position w:val="6"/>
          <w:sz w:val="16"/>
          <w:szCs w:val="16"/>
        </w:rPr>
        <w:t>*</w:t>
      </w:r>
      <w:r w:rsidRPr="002849D1">
        <w:t xml:space="preserve">connected with </w:t>
      </w:r>
      <w:smartTag w:uri="urn:schemas-microsoft-com:office:smarttags" w:element="country-region">
        <w:smartTag w:uri="urn:schemas-microsoft-com:office:smarttags" w:element="place">
          <w:r w:rsidRPr="002849D1">
            <w:t>Australia</w:t>
          </w:r>
        </w:smartTag>
      </w:smartTag>
      <w:r w:rsidRPr="002849D1">
        <w:t xml:space="preserve"> if it were a separate supply;</w:t>
      </w:r>
    </w:p>
    <w:p w:rsidR="00300522" w:rsidRPr="002849D1" w:rsidRDefault="00300522" w:rsidP="00300522">
      <w:pPr>
        <w:pStyle w:val="subsection2"/>
      </w:pPr>
      <w:r w:rsidRPr="002849D1">
        <w:t xml:space="preserve">that component is treated as if it were a separate supply that is not connected with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subsection"/>
      </w:pPr>
      <w:r w:rsidRPr="002849D1">
        <w:tab/>
        <w:t>(2)</w:t>
      </w:r>
      <w:r w:rsidRPr="002849D1">
        <w:tab/>
        <w:t>This section has effect despite section</w:t>
      </w:r>
      <w:r w:rsidR="002849D1">
        <w:t> </w:t>
      </w:r>
      <w:r w:rsidRPr="002849D1">
        <w:t>9</w:t>
      </w:r>
      <w:r w:rsidR="002849D1">
        <w:noBreakHyphen/>
      </w:r>
      <w:r w:rsidRPr="002849D1">
        <w:t xml:space="preserve">25 (which is about when supplies are connected with </w:t>
      </w:r>
      <w:smartTag w:uri="urn:schemas-microsoft-com:office:smarttags" w:element="country-region">
        <w:smartTag w:uri="urn:schemas-microsoft-com:office:smarttags" w:element="place">
          <w:r w:rsidRPr="002849D1">
            <w:t>Australia</w:t>
          </w:r>
        </w:smartTag>
      </w:smartTag>
      <w:r w:rsidRPr="002849D1">
        <w:t>) and Division</w:t>
      </w:r>
      <w:r w:rsidR="002849D1">
        <w:t> </w:t>
      </w:r>
      <w:r w:rsidRPr="002849D1">
        <w:t>96.</w:t>
      </w:r>
    </w:p>
    <w:p w:rsidR="00DE6BE3" w:rsidRPr="002849D1" w:rsidRDefault="00DE6BE3" w:rsidP="00DE6BE3">
      <w:pPr>
        <w:pStyle w:val="ActHead5"/>
      </w:pPr>
      <w:bookmarkStart w:id="871" w:name="_Toc364851236"/>
      <w:r w:rsidRPr="002849D1">
        <w:rPr>
          <w:rStyle w:val="CharSectno"/>
        </w:rPr>
        <w:t>156</w:t>
      </w:r>
      <w:r w:rsidR="002849D1" w:rsidRPr="002849D1">
        <w:rPr>
          <w:rStyle w:val="CharSectno"/>
        </w:rPr>
        <w:noBreakHyphen/>
      </w:r>
      <w:r w:rsidRPr="002849D1">
        <w:rPr>
          <w:rStyle w:val="CharSectno"/>
        </w:rPr>
        <w:t>17</w:t>
      </w:r>
      <w:r w:rsidRPr="002849D1">
        <w:t xml:space="preserve">  Application of Division</w:t>
      </w:r>
      <w:r w:rsidR="002849D1">
        <w:t> </w:t>
      </w:r>
      <w:r w:rsidRPr="002849D1">
        <w:t>58 to progressive or periodic supplies and acquisitions</w:t>
      </w:r>
      <w:bookmarkEnd w:id="871"/>
    </w:p>
    <w:p w:rsidR="00DE6BE3" w:rsidRPr="002849D1" w:rsidRDefault="00DE6BE3" w:rsidP="00DE6BE3">
      <w:pPr>
        <w:pStyle w:val="subsection"/>
      </w:pPr>
      <w:r w:rsidRPr="002849D1">
        <w:tab/>
        <w:t>(1)</w:t>
      </w:r>
      <w:r w:rsidRPr="002849D1">
        <w:tab/>
        <w:t>A supply that is made:</w:t>
      </w:r>
    </w:p>
    <w:p w:rsidR="00DE6BE3" w:rsidRPr="002849D1" w:rsidRDefault="00DE6BE3" w:rsidP="00DE6BE3">
      <w:pPr>
        <w:pStyle w:val="paragraph"/>
      </w:pPr>
      <w:r w:rsidRPr="002849D1">
        <w:tab/>
        <w:t>(a)</w:t>
      </w:r>
      <w:r w:rsidRPr="002849D1">
        <w:tab/>
        <w:t>for a period or on a progressive basis; and</w:t>
      </w:r>
    </w:p>
    <w:p w:rsidR="00DE6BE3" w:rsidRPr="002849D1" w:rsidRDefault="00DE6BE3" w:rsidP="00DE6BE3">
      <w:pPr>
        <w:pStyle w:val="paragraph"/>
      </w:pPr>
      <w:r w:rsidRPr="002849D1">
        <w:tab/>
        <w:t>(b)</w:t>
      </w:r>
      <w:r w:rsidRPr="002849D1">
        <w:tab/>
        <w:t xml:space="preserve">for </w:t>
      </w:r>
      <w:r w:rsidR="002849D1" w:rsidRPr="002849D1">
        <w:rPr>
          <w:position w:val="6"/>
          <w:sz w:val="16"/>
        </w:rPr>
        <w:t>*</w:t>
      </w:r>
      <w:r w:rsidRPr="002849D1">
        <w:t>consideration that is to be provided on a progressive or periodic basis;</w:t>
      </w:r>
    </w:p>
    <w:p w:rsidR="00DE6BE3" w:rsidRPr="002849D1" w:rsidRDefault="00DE6BE3" w:rsidP="00DE6BE3">
      <w:pPr>
        <w:pStyle w:val="subsection2"/>
      </w:pPr>
      <w:r w:rsidRPr="002849D1">
        <w:t>is treated, for the purposes of Division</w:t>
      </w:r>
      <w:r w:rsidR="002849D1">
        <w:t> </w:t>
      </w:r>
      <w:r w:rsidRPr="002849D1">
        <w:t>58 (which is about representatives of incapacitated entities), as if each progressive or periodic component of the supply were a separate supply.</w:t>
      </w:r>
    </w:p>
    <w:p w:rsidR="00DE6BE3" w:rsidRPr="002849D1" w:rsidRDefault="00DE6BE3" w:rsidP="00DE6BE3">
      <w:pPr>
        <w:pStyle w:val="subsection"/>
      </w:pPr>
      <w:r w:rsidRPr="002849D1">
        <w:tab/>
        <w:t>(2)</w:t>
      </w:r>
      <w:r w:rsidRPr="002849D1">
        <w:tab/>
        <w:t>An acquisition that is made:</w:t>
      </w:r>
    </w:p>
    <w:p w:rsidR="00DE6BE3" w:rsidRPr="002849D1" w:rsidRDefault="00DE6BE3" w:rsidP="00DE6BE3">
      <w:pPr>
        <w:pStyle w:val="paragraph"/>
      </w:pPr>
      <w:r w:rsidRPr="002849D1">
        <w:tab/>
        <w:t>(a)</w:t>
      </w:r>
      <w:r w:rsidRPr="002849D1">
        <w:tab/>
        <w:t>for a period or on a progressive basis; and</w:t>
      </w:r>
    </w:p>
    <w:p w:rsidR="00DE6BE3" w:rsidRPr="002849D1" w:rsidRDefault="00DE6BE3" w:rsidP="00DE6BE3">
      <w:pPr>
        <w:pStyle w:val="paragraph"/>
      </w:pPr>
      <w:r w:rsidRPr="002849D1">
        <w:tab/>
        <w:t>(b)</w:t>
      </w:r>
      <w:r w:rsidRPr="002849D1">
        <w:tab/>
        <w:t xml:space="preserve">for </w:t>
      </w:r>
      <w:r w:rsidR="002849D1" w:rsidRPr="002849D1">
        <w:rPr>
          <w:position w:val="6"/>
          <w:sz w:val="16"/>
        </w:rPr>
        <w:t>*</w:t>
      </w:r>
      <w:r w:rsidRPr="002849D1">
        <w:t>consideration that is to be provided on a progressive or periodic basis;</w:t>
      </w:r>
    </w:p>
    <w:p w:rsidR="00DE6BE3" w:rsidRPr="002849D1" w:rsidRDefault="00DE6BE3" w:rsidP="00DE6BE3">
      <w:pPr>
        <w:pStyle w:val="subsection2"/>
      </w:pPr>
      <w:r w:rsidRPr="002849D1">
        <w:lastRenderedPageBreak/>
        <w:t>is treated, for the purposes of Division</w:t>
      </w:r>
      <w:r w:rsidR="002849D1">
        <w:t> </w:t>
      </w:r>
      <w:r w:rsidRPr="002849D1">
        <w:t>58 (which is about representatives of incapacitated entities), as if each progressive or periodic component of the acquisition were a separate acquisition.</w:t>
      </w:r>
    </w:p>
    <w:p w:rsidR="00300522" w:rsidRPr="002849D1" w:rsidRDefault="00300522" w:rsidP="00300522">
      <w:pPr>
        <w:pStyle w:val="ActHead5"/>
      </w:pPr>
      <w:bookmarkStart w:id="872" w:name="_Toc364851237"/>
      <w:r w:rsidRPr="002849D1">
        <w:rPr>
          <w:rStyle w:val="CharSectno"/>
        </w:rPr>
        <w:t>156</w:t>
      </w:r>
      <w:r w:rsidR="002849D1" w:rsidRPr="002849D1">
        <w:rPr>
          <w:rStyle w:val="CharSectno"/>
        </w:rPr>
        <w:noBreakHyphen/>
      </w:r>
      <w:r w:rsidRPr="002849D1">
        <w:rPr>
          <w:rStyle w:val="CharSectno"/>
        </w:rPr>
        <w:t>20</w:t>
      </w:r>
      <w:r w:rsidRPr="002849D1">
        <w:t xml:space="preserve">  Application of Division</w:t>
      </w:r>
      <w:r w:rsidR="002849D1">
        <w:t> </w:t>
      </w:r>
      <w:r w:rsidRPr="002849D1">
        <w:t>129 to progressive or periodic acquisitions</w:t>
      </w:r>
      <w:bookmarkEnd w:id="872"/>
    </w:p>
    <w:p w:rsidR="00300522" w:rsidRPr="002849D1" w:rsidRDefault="00300522" w:rsidP="00300522">
      <w:pPr>
        <w:pStyle w:val="subsection"/>
      </w:pPr>
      <w:r w:rsidRPr="002849D1">
        <w:tab/>
      </w:r>
      <w:r w:rsidRPr="002849D1">
        <w:tab/>
        <w:t>An acquisition that is made:</w:t>
      </w:r>
    </w:p>
    <w:p w:rsidR="00300522" w:rsidRPr="002849D1" w:rsidRDefault="00300522" w:rsidP="00300522">
      <w:pPr>
        <w:pStyle w:val="paragraph"/>
      </w:pPr>
      <w:r w:rsidRPr="002849D1">
        <w:tab/>
        <w:t>(a)</w:t>
      </w:r>
      <w:r w:rsidRPr="002849D1">
        <w:tab/>
        <w:t>for a period or on a progressive basis; and</w:t>
      </w:r>
    </w:p>
    <w:p w:rsidR="00300522" w:rsidRPr="002849D1" w:rsidRDefault="00300522" w:rsidP="00300522">
      <w:pPr>
        <w:pStyle w:val="paragraph"/>
      </w:pPr>
      <w:r w:rsidRPr="002849D1">
        <w:tab/>
        <w:t>(b)</w:t>
      </w:r>
      <w:r w:rsidRPr="002849D1">
        <w:tab/>
        <w:t xml:space="preserve">for </w:t>
      </w:r>
      <w:r w:rsidR="002849D1" w:rsidRPr="002849D1">
        <w:rPr>
          <w:position w:val="6"/>
          <w:sz w:val="16"/>
          <w:szCs w:val="16"/>
        </w:rPr>
        <w:t>*</w:t>
      </w:r>
      <w:r w:rsidRPr="002849D1">
        <w:t>consideration that is to be provided on a progressive or periodic basis;</w:t>
      </w:r>
    </w:p>
    <w:p w:rsidR="00300522" w:rsidRPr="002849D1" w:rsidRDefault="00300522" w:rsidP="00300522">
      <w:pPr>
        <w:pStyle w:val="subsection2"/>
      </w:pPr>
      <w:r w:rsidRPr="002849D1">
        <w:t>is treated, for the purposes of Division</w:t>
      </w:r>
      <w:r w:rsidR="002849D1">
        <w:t> </w:t>
      </w:r>
      <w:r w:rsidRPr="002849D1">
        <w:t>129 (which is about changes in the extent of creditable purpose), as if each progressive or periodic component of the acquisition were a separate acquisition.</w:t>
      </w:r>
    </w:p>
    <w:p w:rsidR="00300522" w:rsidRPr="002849D1" w:rsidRDefault="00300522" w:rsidP="00300522">
      <w:pPr>
        <w:pStyle w:val="ActHead5"/>
      </w:pPr>
      <w:bookmarkStart w:id="873" w:name="_Toc364851238"/>
      <w:r w:rsidRPr="002849D1">
        <w:rPr>
          <w:rStyle w:val="CharSectno"/>
        </w:rPr>
        <w:t>156</w:t>
      </w:r>
      <w:r w:rsidR="002849D1" w:rsidRPr="002849D1">
        <w:rPr>
          <w:rStyle w:val="CharSectno"/>
        </w:rPr>
        <w:noBreakHyphen/>
      </w:r>
      <w:r w:rsidRPr="002849D1">
        <w:rPr>
          <w:rStyle w:val="CharSectno"/>
        </w:rPr>
        <w:t>22</w:t>
      </w:r>
      <w:r w:rsidRPr="002849D1">
        <w:t xml:space="preserve">  Leases etc. treated as being on a progressive or periodic basis</w:t>
      </w:r>
      <w:bookmarkEnd w:id="873"/>
    </w:p>
    <w:p w:rsidR="00300522" w:rsidRPr="002849D1" w:rsidRDefault="00300522" w:rsidP="00300522">
      <w:pPr>
        <w:pStyle w:val="subsection"/>
      </w:pPr>
      <w:r w:rsidRPr="002849D1">
        <w:tab/>
      </w:r>
      <w:r w:rsidRPr="002849D1">
        <w:tab/>
        <w:t>For the purposes of this Division, a supply or acquisition by way of lease, hire or similar arrangement is to be treated as a supply or acquisition that is made on a progressive or periodic basis, for the period of the lease, hire or arrangement.</w:t>
      </w:r>
    </w:p>
    <w:p w:rsidR="00C83D95" w:rsidRPr="002849D1" w:rsidRDefault="00C83D95" w:rsidP="00C83D95">
      <w:pPr>
        <w:pStyle w:val="ActHead5"/>
      </w:pPr>
      <w:bookmarkStart w:id="874" w:name="_Toc364851239"/>
      <w:r w:rsidRPr="002849D1">
        <w:rPr>
          <w:rStyle w:val="CharSectno"/>
        </w:rPr>
        <w:t>156</w:t>
      </w:r>
      <w:r w:rsidR="002849D1" w:rsidRPr="002849D1">
        <w:rPr>
          <w:rStyle w:val="CharSectno"/>
        </w:rPr>
        <w:noBreakHyphen/>
      </w:r>
      <w:r w:rsidRPr="002849D1">
        <w:rPr>
          <w:rStyle w:val="CharSectno"/>
        </w:rPr>
        <w:t>23</w:t>
      </w:r>
      <w:r w:rsidRPr="002849D1">
        <w:t xml:space="preserve">  Certain supplies or acquisitions under hire purchase agreements treated as not on progressive or periodic basis</w:t>
      </w:r>
      <w:bookmarkEnd w:id="874"/>
    </w:p>
    <w:p w:rsidR="00C83D95" w:rsidRPr="002849D1" w:rsidRDefault="00C83D95" w:rsidP="00C83D95">
      <w:pPr>
        <w:pStyle w:val="subsection"/>
      </w:pPr>
      <w:r w:rsidRPr="002849D1">
        <w:tab/>
      </w:r>
      <w:r w:rsidRPr="002849D1">
        <w:tab/>
        <w:t xml:space="preserve">For the purposes of this Division, a supply or acquisition of goods or credit under a </w:t>
      </w:r>
      <w:r w:rsidR="002849D1" w:rsidRPr="002849D1">
        <w:rPr>
          <w:position w:val="6"/>
          <w:sz w:val="16"/>
        </w:rPr>
        <w:t>*</w:t>
      </w:r>
      <w:r w:rsidRPr="002849D1">
        <w:t>hire purchase agreement is treated as not being a supply or acquisition made on a progressive or periodic basis.</w:t>
      </w:r>
    </w:p>
    <w:p w:rsidR="00300522" w:rsidRPr="002849D1" w:rsidRDefault="00300522" w:rsidP="00300522">
      <w:pPr>
        <w:pStyle w:val="ActHead5"/>
      </w:pPr>
      <w:bookmarkStart w:id="875" w:name="_Toc364851240"/>
      <w:r w:rsidRPr="002849D1">
        <w:rPr>
          <w:rStyle w:val="CharSectno"/>
        </w:rPr>
        <w:t>156</w:t>
      </w:r>
      <w:r w:rsidR="002849D1" w:rsidRPr="002849D1">
        <w:rPr>
          <w:rStyle w:val="CharSectno"/>
        </w:rPr>
        <w:noBreakHyphen/>
      </w:r>
      <w:r w:rsidRPr="002849D1">
        <w:rPr>
          <w:rStyle w:val="CharSectno"/>
        </w:rPr>
        <w:t>25</w:t>
      </w:r>
      <w:r w:rsidRPr="002849D1">
        <w:t xml:space="preserve">  Accounting on a cash basis</w:t>
      </w:r>
      <w:bookmarkEnd w:id="875"/>
    </w:p>
    <w:p w:rsidR="00300522" w:rsidRPr="002849D1" w:rsidRDefault="00300522" w:rsidP="00300522">
      <w:pPr>
        <w:pStyle w:val="subsection"/>
      </w:pPr>
      <w:r w:rsidRPr="002849D1">
        <w:tab/>
      </w:r>
      <w:r w:rsidRPr="002849D1">
        <w:tab/>
        <w:t xml:space="preserve">This </w:t>
      </w:r>
      <w:r w:rsidR="00A53099" w:rsidRPr="002849D1">
        <w:t>Division</w:t>
      </w:r>
      <w:r w:rsidR="00A36DB5" w:rsidRPr="002849D1">
        <w:t xml:space="preserve"> </w:t>
      </w:r>
      <w:r w:rsidRPr="002849D1">
        <w:t xml:space="preserve">(other than </w:t>
      </w:r>
      <w:r w:rsidR="00DE6BE3" w:rsidRPr="002849D1">
        <w:t>sections</w:t>
      </w:r>
      <w:r w:rsidR="002849D1">
        <w:t> </w:t>
      </w:r>
      <w:r w:rsidR="00DE6BE3" w:rsidRPr="002849D1">
        <w:t>156</w:t>
      </w:r>
      <w:r w:rsidR="002849D1">
        <w:noBreakHyphen/>
      </w:r>
      <w:r w:rsidR="00DE6BE3" w:rsidRPr="002849D1">
        <w:t>15 and 156</w:t>
      </w:r>
      <w:r w:rsidR="002849D1">
        <w:noBreakHyphen/>
      </w:r>
      <w:r w:rsidR="00DE6BE3" w:rsidRPr="002849D1">
        <w:t>17</w:t>
      </w:r>
      <w:r w:rsidRPr="002849D1">
        <w:t xml:space="preserve">) does not apply if you </w:t>
      </w:r>
      <w:r w:rsidR="002849D1" w:rsidRPr="002849D1">
        <w:rPr>
          <w:position w:val="6"/>
          <w:sz w:val="16"/>
          <w:szCs w:val="16"/>
        </w:rPr>
        <w:t>*</w:t>
      </w:r>
      <w:r w:rsidRPr="002849D1">
        <w:t>account on a cash basis.</w:t>
      </w:r>
    </w:p>
    <w:p w:rsidR="008F68C4" w:rsidRPr="002849D1" w:rsidRDefault="008F68C4" w:rsidP="008F68C4">
      <w:pPr>
        <w:pStyle w:val="ActHead3"/>
      </w:pPr>
      <w:bookmarkStart w:id="876" w:name="_Toc364851241"/>
      <w:r w:rsidRPr="002849D1">
        <w:rPr>
          <w:rStyle w:val="CharDivNo"/>
        </w:rPr>
        <w:lastRenderedPageBreak/>
        <w:t>Division</w:t>
      </w:r>
      <w:r w:rsidR="002849D1" w:rsidRPr="002849D1">
        <w:rPr>
          <w:rStyle w:val="CharDivNo"/>
        </w:rPr>
        <w:t> </w:t>
      </w:r>
      <w:r w:rsidRPr="002849D1">
        <w:rPr>
          <w:rStyle w:val="CharDivNo"/>
        </w:rPr>
        <w:t>157</w:t>
      </w:r>
      <w:r w:rsidRPr="002849D1">
        <w:t>—</w:t>
      </w:r>
      <w:r w:rsidRPr="002849D1">
        <w:rPr>
          <w:rStyle w:val="CharDivText"/>
        </w:rPr>
        <w:t>Accounting basis of charities etc.</w:t>
      </w:r>
      <w:bookmarkEnd w:id="876"/>
    </w:p>
    <w:p w:rsidR="00300522" w:rsidRPr="002849D1" w:rsidRDefault="00300522" w:rsidP="00300522">
      <w:pPr>
        <w:pStyle w:val="ActHead5"/>
      </w:pPr>
      <w:bookmarkStart w:id="877" w:name="_Toc364851242"/>
      <w:r w:rsidRPr="002849D1">
        <w:rPr>
          <w:rStyle w:val="CharSectno"/>
        </w:rPr>
        <w:t>157</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877"/>
    </w:p>
    <w:p w:rsidR="00300522" w:rsidRPr="002849D1" w:rsidRDefault="00300522" w:rsidP="00300522">
      <w:pPr>
        <w:pStyle w:val="BoxText"/>
      </w:pPr>
      <w:r w:rsidRPr="002849D1">
        <w:t xml:space="preserve">The choice available to </w:t>
      </w:r>
      <w:r w:rsidR="00F67AC1" w:rsidRPr="002849D1">
        <w:t>an endorsed charity</w:t>
      </w:r>
      <w:r w:rsidRPr="002849D1">
        <w:t>, gift</w:t>
      </w:r>
      <w:r w:rsidR="002849D1">
        <w:noBreakHyphen/>
      </w:r>
      <w:r w:rsidRPr="002849D1">
        <w:t>deductible entity or government school to account on a cash basis is not restricted as it is for other entities, but other restrictions may apply.</w:t>
      </w:r>
    </w:p>
    <w:p w:rsidR="00053E74" w:rsidRPr="002849D1" w:rsidRDefault="00053E74" w:rsidP="00053E74">
      <w:pPr>
        <w:pStyle w:val="ActHead5"/>
      </w:pPr>
      <w:bookmarkStart w:id="878" w:name="_Toc364851243"/>
      <w:r w:rsidRPr="002849D1">
        <w:rPr>
          <w:rStyle w:val="CharSectno"/>
        </w:rPr>
        <w:t>157</w:t>
      </w:r>
      <w:r w:rsidR="002849D1" w:rsidRPr="002849D1">
        <w:rPr>
          <w:rStyle w:val="CharSectno"/>
        </w:rPr>
        <w:noBreakHyphen/>
      </w:r>
      <w:r w:rsidRPr="002849D1">
        <w:rPr>
          <w:rStyle w:val="CharSectno"/>
        </w:rPr>
        <w:t>5</w:t>
      </w:r>
      <w:r w:rsidRPr="002849D1">
        <w:t xml:space="preserve">  Charities etc. choosing to account on a cash basis</w:t>
      </w:r>
      <w:bookmarkEnd w:id="878"/>
    </w:p>
    <w:p w:rsidR="00300522" w:rsidRPr="002849D1" w:rsidRDefault="00300522" w:rsidP="00300522">
      <w:pPr>
        <w:pStyle w:val="subsection"/>
      </w:pPr>
      <w:r w:rsidRPr="002849D1">
        <w:tab/>
        <w:t>(1)</w:t>
      </w:r>
      <w:r w:rsidRPr="002849D1">
        <w:tab/>
      </w:r>
      <w:r w:rsidR="00152CB3" w:rsidRPr="002849D1">
        <w:t xml:space="preserve">An </w:t>
      </w:r>
      <w:r w:rsidR="002849D1" w:rsidRPr="002849D1">
        <w:rPr>
          <w:position w:val="6"/>
          <w:sz w:val="16"/>
        </w:rPr>
        <w:t>*</w:t>
      </w:r>
      <w:r w:rsidR="00152CB3" w:rsidRPr="002849D1">
        <w:t>endorsed charity</w:t>
      </w:r>
      <w:r w:rsidRPr="002849D1">
        <w:t xml:space="preserve">, a </w:t>
      </w:r>
      <w:r w:rsidR="002849D1" w:rsidRPr="002849D1">
        <w:rPr>
          <w:position w:val="6"/>
          <w:sz w:val="16"/>
          <w:szCs w:val="16"/>
        </w:rPr>
        <w:t>*</w:t>
      </w:r>
      <w:r w:rsidRPr="002849D1">
        <w:t>gift</w:t>
      </w:r>
      <w:r w:rsidR="002849D1">
        <w:noBreakHyphen/>
      </w:r>
      <w:r w:rsidRPr="002849D1">
        <w:t xml:space="preserve">deductible entity or a </w:t>
      </w:r>
      <w:r w:rsidR="002849D1" w:rsidRPr="002849D1">
        <w:rPr>
          <w:position w:val="6"/>
          <w:sz w:val="16"/>
          <w:szCs w:val="16"/>
        </w:rPr>
        <w:t>*</w:t>
      </w:r>
      <w:r w:rsidRPr="002849D1">
        <w:t xml:space="preserve">government school may choose to </w:t>
      </w:r>
      <w:r w:rsidR="002849D1" w:rsidRPr="002849D1">
        <w:rPr>
          <w:position w:val="6"/>
          <w:sz w:val="16"/>
          <w:szCs w:val="16"/>
        </w:rPr>
        <w:t>*</w:t>
      </w:r>
      <w:r w:rsidRPr="002849D1">
        <w:t xml:space="preserve">account on a cash basis, with effect from the first day of the tax period that the </w:t>
      </w:r>
      <w:r w:rsidR="009B2D7F" w:rsidRPr="002849D1">
        <w:t>endorsed charity</w:t>
      </w:r>
      <w:r w:rsidRPr="002849D1">
        <w:t xml:space="preserve"> or entity chooses.</w:t>
      </w:r>
    </w:p>
    <w:p w:rsidR="00300522" w:rsidRPr="002849D1" w:rsidRDefault="00300522" w:rsidP="00300522">
      <w:pPr>
        <w:pStyle w:val="subsection"/>
      </w:pPr>
      <w:r w:rsidRPr="002849D1">
        <w:tab/>
        <w:t>(3)</w:t>
      </w:r>
      <w:r w:rsidRPr="002849D1">
        <w:tab/>
        <w:t xml:space="preserve">This section does not apply in relation to a </w:t>
      </w:r>
      <w:r w:rsidR="002849D1" w:rsidRPr="002849D1">
        <w:rPr>
          <w:position w:val="6"/>
          <w:sz w:val="16"/>
        </w:rPr>
        <w:t>*</w:t>
      </w:r>
      <w:r w:rsidRPr="002849D1">
        <w:t>gift</w:t>
      </w:r>
      <w:r w:rsidR="002849D1">
        <w:noBreakHyphen/>
      </w:r>
      <w:r w:rsidRPr="002849D1">
        <w:t xml:space="preserve">deductible entity endorsed as a deductible gift recipient (within the meaning of the </w:t>
      </w:r>
      <w:r w:rsidR="002849D1" w:rsidRPr="002849D1">
        <w:rPr>
          <w:position w:val="6"/>
          <w:sz w:val="16"/>
        </w:rPr>
        <w:t>*</w:t>
      </w:r>
      <w:r w:rsidRPr="002849D1">
        <w:t>ITAA 1997) under section</w:t>
      </w:r>
      <w:r w:rsidR="002849D1">
        <w:t> </w:t>
      </w:r>
      <w:r w:rsidRPr="002849D1">
        <w:t>30</w:t>
      </w:r>
      <w:r w:rsidR="002849D1">
        <w:noBreakHyphen/>
      </w:r>
      <w:r w:rsidRPr="002849D1">
        <w:t>120 of the ITAA 1997, unless the entity is:</w:t>
      </w:r>
    </w:p>
    <w:p w:rsidR="00A64D8B" w:rsidRPr="002849D1" w:rsidRDefault="00A64D8B" w:rsidP="00A64D8B">
      <w:pPr>
        <w:pStyle w:val="paragraph"/>
      </w:pPr>
      <w:r w:rsidRPr="002849D1">
        <w:tab/>
        <w:t>(a)</w:t>
      </w:r>
      <w:r w:rsidRPr="002849D1">
        <w:tab/>
        <w:t xml:space="preserve">an </w:t>
      </w:r>
      <w:r w:rsidR="002849D1" w:rsidRPr="002849D1">
        <w:rPr>
          <w:position w:val="6"/>
          <w:sz w:val="16"/>
        </w:rPr>
        <w:t>*</w:t>
      </w:r>
      <w:r w:rsidRPr="002849D1">
        <w:t>endorsed charity; or</w:t>
      </w:r>
    </w:p>
    <w:p w:rsidR="00300522" w:rsidRPr="002849D1" w:rsidRDefault="00300522" w:rsidP="00300522">
      <w:pPr>
        <w:pStyle w:val="paragraph"/>
      </w:pPr>
      <w:r w:rsidRPr="002849D1">
        <w:tab/>
        <w:t>(b)</w:t>
      </w:r>
      <w:r w:rsidRPr="002849D1">
        <w:tab/>
        <w:t xml:space="preserve">a </w:t>
      </w:r>
      <w:r w:rsidR="002849D1" w:rsidRPr="002849D1">
        <w:rPr>
          <w:position w:val="6"/>
          <w:sz w:val="16"/>
        </w:rPr>
        <w:t>*</w:t>
      </w:r>
      <w:r w:rsidRPr="002849D1">
        <w:t>government school; or</w:t>
      </w:r>
    </w:p>
    <w:p w:rsidR="00300522" w:rsidRPr="002849D1" w:rsidRDefault="00300522" w:rsidP="00300522">
      <w:pPr>
        <w:pStyle w:val="paragraph"/>
      </w:pPr>
      <w:r w:rsidRPr="002849D1">
        <w:tab/>
        <w:t>(c)</w:t>
      </w:r>
      <w:r w:rsidRPr="002849D1">
        <w:tab/>
        <w:t>a fund, authority or institution of a kind referred to in paragraph</w:t>
      </w:r>
      <w:r w:rsidR="002849D1">
        <w:t> </w:t>
      </w:r>
      <w:r w:rsidRPr="002849D1">
        <w:t>30</w:t>
      </w:r>
      <w:r w:rsidR="002849D1">
        <w:noBreakHyphen/>
      </w:r>
      <w:r w:rsidRPr="002849D1">
        <w:t>125(1)(b) of the ITAA 1997.</w:t>
      </w:r>
    </w:p>
    <w:p w:rsidR="00300522" w:rsidRPr="002849D1" w:rsidRDefault="00300522" w:rsidP="00300522">
      <w:pPr>
        <w:pStyle w:val="notetext"/>
      </w:pPr>
      <w:r w:rsidRPr="002849D1">
        <w:t>Note:</w:t>
      </w:r>
      <w:r w:rsidRPr="002849D1">
        <w:tab/>
        <w:t>This subsection excludes from this section certain (but not all) gift</w:t>
      </w:r>
      <w:r w:rsidR="002849D1">
        <w:noBreakHyphen/>
      </w:r>
      <w:r w:rsidRPr="002849D1">
        <w:t>deductible entities that are only endorsed for the operation of a fund, authority or institution.</w:t>
      </w:r>
    </w:p>
    <w:p w:rsidR="00300522" w:rsidRPr="002849D1" w:rsidRDefault="00300522" w:rsidP="00300522">
      <w:pPr>
        <w:pStyle w:val="subsection"/>
      </w:pPr>
      <w:r w:rsidRPr="002849D1">
        <w:tab/>
        <w:t>(4)</w:t>
      </w:r>
      <w:r w:rsidRPr="002849D1">
        <w:tab/>
        <w:t>This section has effect despite section</w:t>
      </w:r>
      <w:r w:rsidR="002849D1">
        <w:t> </w:t>
      </w:r>
      <w:r w:rsidRPr="002849D1">
        <w:t>29</w:t>
      </w:r>
      <w:r w:rsidR="002849D1">
        <w:noBreakHyphen/>
      </w:r>
      <w:r w:rsidRPr="002849D1">
        <w:t>40 (which is about choosing to account on a cash basis).</w:t>
      </w:r>
    </w:p>
    <w:p w:rsidR="0034775E" w:rsidRPr="002849D1" w:rsidRDefault="0034775E" w:rsidP="0034775E">
      <w:pPr>
        <w:pStyle w:val="ActHead5"/>
      </w:pPr>
      <w:bookmarkStart w:id="879" w:name="_Toc364851244"/>
      <w:r w:rsidRPr="002849D1">
        <w:rPr>
          <w:rStyle w:val="CharSectno"/>
        </w:rPr>
        <w:t>157</w:t>
      </w:r>
      <w:r w:rsidR="002849D1" w:rsidRPr="002849D1">
        <w:rPr>
          <w:rStyle w:val="CharSectno"/>
        </w:rPr>
        <w:noBreakHyphen/>
      </w:r>
      <w:r w:rsidRPr="002849D1">
        <w:rPr>
          <w:rStyle w:val="CharSectno"/>
        </w:rPr>
        <w:t>10</w:t>
      </w:r>
      <w:r w:rsidRPr="002849D1">
        <w:t xml:space="preserve">  Charities etc. ceasing to account on a cash basis</w:t>
      </w:r>
      <w:bookmarkEnd w:id="879"/>
    </w:p>
    <w:p w:rsidR="00300522" w:rsidRPr="002849D1" w:rsidRDefault="00300522" w:rsidP="00300522">
      <w:pPr>
        <w:pStyle w:val="subsection"/>
      </w:pPr>
      <w:r w:rsidRPr="002849D1">
        <w:tab/>
        <w:t>(1)</w:t>
      </w:r>
      <w:r w:rsidRPr="002849D1">
        <w:tab/>
      </w:r>
      <w:r w:rsidR="00B57044" w:rsidRPr="002849D1">
        <w:t>Paragraphs 29</w:t>
      </w:r>
      <w:r w:rsidR="002849D1">
        <w:noBreakHyphen/>
      </w:r>
      <w:r w:rsidR="00B57044" w:rsidRPr="002849D1">
        <w:t>50(1)(a) and (ab)</w:t>
      </w:r>
      <w:r w:rsidRPr="002849D1">
        <w:t xml:space="preserve"> and subsection</w:t>
      </w:r>
      <w:r w:rsidR="002849D1">
        <w:t> </w:t>
      </w:r>
      <w:r w:rsidRPr="002849D1">
        <w:t>29</w:t>
      </w:r>
      <w:r w:rsidR="002849D1">
        <w:noBreakHyphen/>
      </w:r>
      <w:r w:rsidRPr="002849D1">
        <w:t xml:space="preserve">50(3) do not apply in relation to any </w:t>
      </w:r>
      <w:r w:rsidR="002849D1" w:rsidRPr="002849D1">
        <w:rPr>
          <w:position w:val="6"/>
          <w:sz w:val="16"/>
        </w:rPr>
        <w:t>*</w:t>
      </w:r>
      <w:r w:rsidR="008B1786" w:rsidRPr="002849D1">
        <w:t>endorsed charity</w:t>
      </w:r>
      <w:r w:rsidRPr="002849D1">
        <w:t xml:space="preserve">, any </w:t>
      </w:r>
      <w:r w:rsidR="002849D1" w:rsidRPr="002849D1">
        <w:rPr>
          <w:position w:val="6"/>
          <w:sz w:val="16"/>
          <w:szCs w:val="16"/>
        </w:rPr>
        <w:t>*</w:t>
      </w:r>
      <w:r w:rsidRPr="002849D1">
        <w:t>gift</w:t>
      </w:r>
      <w:r w:rsidR="002849D1">
        <w:noBreakHyphen/>
      </w:r>
      <w:r w:rsidRPr="002849D1">
        <w:t xml:space="preserve">deductible entity or any </w:t>
      </w:r>
      <w:r w:rsidR="002849D1" w:rsidRPr="002849D1">
        <w:rPr>
          <w:position w:val="6"/>
          <w:sz w:val="16"/>
        </w:rPr>
        <w:t>*</w:t>
      </w:r>
      <w:r w:rsidRPr="002849D1">
        <w:t>government school.</w:t>
      </w:r>
    </w:p>
    <w:p w:rsidR="00300522" w:rsidRPr="002849D1" w:rsidRDefault="00300522" w:rsidP="00300522">
      <w:pPr>
        <w:pStyle w:val="subsection"/>
      </w:pPr>
      <w:r w:rsidRPr="002849D1">
        <w:tab/>
        <w:t>(3)</w:t>
      </w:r>
      <w:r w:rsidRPr="002849D1">
        <w:tab/>
        <w:t xml:space="preserve">This section does not apply in relation to a </w:t>
      </w:r>
      <w:r w:rsidR="002849D1" w:rsidRPr="002849D1">
        <w:rPr>
          <w:position w:val="6"/>
          <w:sz w:val="16"/>
        </w:rPr>
        <w:t>*</w:t>
      </w:r>
      <w:r w:rsidRPr="002849D1">
        <w:t>gift</w:t>
      </w:r>
      <w:r w:rsidR="002849D1">
        <w:noBreakHyphen/>
      </w:r>
      <w:r w:rsidRPr="002849D1">
        <w:t xml:space="preserve">deductible entity endorsed as a deductible gift recipient (within the meaning of the </w:t>
      </w:r>
      <w:r w:rsidR="002849D1" w:rsidRPr="002849D1">
        <w:rPr>
          <w:position w:val="6"/>
          <w:sz w:val="16"/>
        </w:rPr>
        <w:lastRenderedPageBreak/>
        <w:t>*</w:t>
      </w:r>
      <w:r w:rsidRPr="002849D1">
        <w:t>ITAA 1997) under section</w:t>
      </w:r>
      <w:r w:rsidR="002849D1">
        <w:t> </w:t>
      </w:r>
      <w:r w:rsidRPr="002849D1">
        <w:t>30</w:t>
      </w:r>
      <w:r w:rsidR="002849D1">
        <w:noBreakHyphen/>
      </w:r>
      <w:r w:rsidRPr="002849D1">
        <w:t>120 of the ITAA 1997, unless the entity is:</w:t>
      </w:r>
    </w:p>
    <w:p w:rsidR="006B01B6" w:rsidRPr="002849D1" w:rsidRDefault="006B01B6" w:rsidP="006B01B6">
      <w:pPr>
        <w:pStyle w:val="paragraph"/>
      </w:pPr>
      <w:r w:rsidRPr="002849D1">
        <w:tab/>
        <w:t>(a)</w:t>
      </w:r>
      <w:r w:rsidRPr="002849D1">
        <w:tab/>
        <w:t xml:space="preserve">an </w:t>
      </w:r>
      <w:r w:rsidR="002849D1" w:rsidRPr="002849D1">
        <w:rPr>
          <w:position w:val="6"/>
          <w:sz w:val="16"/>
        </w:rPr>
        <w:t>*</w:t>
      </w:r>
      <w:r w:rsidRPr="002849D1">
        <w:t>endorsed charity; or</w:t>
      </w:r>
    </w:p>
    <w:p w:rsidR="00300522" w:rsidRPr="002849D1" w:rsidRDefault="00300522" w:rsidP="00300522">
      <w:pPr>
        <w:pStyle w:val="paragraph"/>
      </w:pPr>
      <w:r w:rsidRPr="002849D1">
        <w:tab/>
        <w:t>(b)</w:t>
      </w:r>
      <w:r w:rsidRPr="002849D1">
        <w:tab/>
        <w:t xml:space="preserve">a </w:t>
      </w:r>
      <w:r w:rsidR="002849D1" w:rsidRPr="002849D1">
        <w:rPr>
          <w:position w:val="6"/>
          <w:sz w:val="16"/>
        </w:rPr>
        <w:t>*</w:t>
      </w:r>
      <w:r w:rsidRPr="002849D1">
        <w:t>government school; or</w:t>
      </w:r>
    </w:p>
    <w:p w:rsidR="00300522" w:rsidRPr="002849D1" w:rsidRDefault="00300522" w:rsidP="00300522">
      <w:pPr>
        <w:pStyle w:val="paragraph"/>
      </w:pPr>
      <w:r w:rsidRPr="002849D1">
        <w:tab/>
        <w:t>(c)</w:t>
      </w:r>
      <w:r w:rsidRPr="002849D1">
        <w:tab/>
        <w:t>a fund, authority or institution of a kind referred to in paragraph</w:t>
      </w:r>
      <w:r w:rsidR="002849D1">
        <w:t> </w:t>
      </w:r>
      <w:r w:rsidRPr="002849D1">
        <w:t>30</w:t>
      </w:r>
      <w:r w:rsidR="002849D1">
        <w:noBreakHyphen/>
      </w:r>
      <w:r w:rsidRPr="002849D1">
        <w:t>125(1)(b) of the ITAA 1997.</w:t>
      </w:r>
    </w:p>
    <w:p w:rsidR="00300522" w:rsidRPr="002849D1" w:rsidRDefault="00300522" w:rsidP="00300522">
      <w:pPr>
        <w:pStyle w:val="notetext"/>
      </w:pPr>
      <w:r w:rsidRPr="002849D1">
        <w:t>Note:</w:t>
      </w:r>
      <w:r w:rsidRPr="002849D1">
        <w:tab/>
        <w:t>This subsection excludes from this section certain (but not all) gift</w:t>
      </w:r>
      <w:r w:rsidR="002849D1">
        <w:noBreakHyphen/>
      </w:r>
      <w:r w:rsidRPr="002849D1">
        <w:t>deductible entities that are only endorsed for the operation of a fund, authority or institution.</w:t>
      </w:r>
    </w:p>
    <w:p w:rsidR="00424E6D" w:rsidRPr="002849D1" w:rsidRDefault="00424E6D" w:rsidP="00A36DB5">
      <w:pPr>
        <w:pStyle w:val="ActHead3"/>
        <w:pageBreakBefore/>
      </w:pPr>
      <w:bookmarkStart w:id="880" w:name="_Toc364851245"/>
      <w:r w:rsidRPr="002849D1">
        <w:rPr>
          <w:rStyle w:val="CharDivNo"/>
        </w:rPr>
        <w:lastRenderedPageBreak/>
        <w:t>Division</w:t>
      </w:r>
      <w:r w:rsidR="002849D1" w:rsidRPr="002849D1">
        <w:rPr>
          <w:rStyle w:val="CharDivNo"/>
        </w:rPr>
        <w:t> </w:t>
      </w:r>
      <w:r w:rsidRPr="002849D1">
        <w:rPr>
          <w:rStyle w:val="CharDivNo"/>
        </w:rPr>
        <w:t>158</w:t>
      </w:r>
      <w:r w:rsidRPr="002849D1">
        <w:t>—</w:t>
      </w:r>
      <w:r w:rsidRPr="002849D1">
        <w:rPr>
          <w:rStyle w:val="CharDivText"/>
        </w:rPr>
        <w:t>Hire purchase agreements</w:t>
      </w:r>
      <w:bookmarkEnd w:id="880"/>
    </w:p>
    <w:p w:rsidR="00424E6D" w:rsidRPr="002849D1" w:rsidRDefault="00424E6D" w:rsidP="00424E6D">
      <w:pPr>
        <w:pStyle w:val="ActHead5"/>
      </w:pPr>
      <w:bookmarkStart w:id="881" w:name="_Toc364851246"/>
      <w:r w:rsidRPr="002849D1">
        <w:rPr>
          <w:rStyle w:val="CharSectno"/>
        </w:rPr>
        <w:t>158</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881"/>
    </w:p>
    <w:p w:rsidR="00424E6D" w:rsidRPr="002849D1" w:rsidRDefault="00424E6D" w:rsidP="00424E6D">
      <w:pPr>
        <w:pStyle w:val="BoxText"/>
      </w:pPr>
      <w:r w:rsidRPr="002849D1">
        <w:t>If you account on a cash basis, you are treated as if you do not account on a cash basis for any acquisition made under a hire purchase agreement.</w:t>
      </w:r>
    </w:p>
    <w:p w:rsidR="00424E6D" w:rsidRPr="002849D1" w:rsidRDefault="00424E6D" w:rsidP="00424E6D">
      <w:pPr>
        <w:pStyle w:val="ActHead5"/>
      </w:pPr>
      <w:bookmarkStart w:id="882" w:name="_Toc364851247"/>
      <w:r w:rsidRPr="002849D1">
        <w:rPr>
          <w:rStyle w:val="CharSectno"/>
        </w:rPr>
        <w:t>158</w:t>
      </w:r>
      <w:r w:rsidR="002849D1" w:rsidRPr="002849D1">
        <w:rPr>
          <w:rStyle w:val="CharSectno"/>
        </w:rPr>
        <w:noBreakHyphen/>
      </w:r>
      <w:r w:rsidRPr="002849D1">
        <w:rPr>
          <w:rStyle w:val="CharSectno"/>
        </w:rPr>
        <w:t>5</w:t>
      </w:r>
      <w:r w:rsidRPr="002849D1">
        <w:t xml:space="preserve">  Treat as not accounting on a cash basis</w:t>
      </w:r>
      <w:bookmarkEnd w:id="882"/>
    </w:p>
    <w:p w:rsidR="00424E6D" w:rsidRPr="002849D1" w:rsidRDefault="00424E6D" w:rsidP="00424E6D">
      <w:pPr>
        <w:pStyle w:val="subsection"/>
      </w:pPr>
      <w:r w:rsidRPr="002849D1">
        <w:tab/>
        <w:t>(1)</w:t>
      </w:r>
      <w:r w:rsidRPr="002849D1">
        <w:tab/>
        <w:t xml:space="preserve">This section applies if you </w:t>
      </w:r>
      <w:r w:rsidR="002849D1" w:rsidRPr="002849D1">
        <w:rPr>
          <w:position w:val="6"/>
          <w:sz w:val="16"/>
        </w:rPr>
        <w:t>*</w:t>
      </w:r>
      <w:r w:rsidRPr="002849D1">
        <w:t>account on a cash basis.</w:t>
      </w:r>
    </w:p>
    <w:p w:rsidR="00424E6D" w:rsidRPr="002849D1" w:rsidRDefault="00424E6D" w:rsidP="00424E6D">
      <w:pPr>
        <w:pStyle w:val="subsection"/>
      </w:pPr>
      <w:r w:rsidRPr="002849D1">
        <w:tab/>
        <w:t>(2)</w:t>
      </w:r>
      <w:r w:rsidRPr="002849D1">
        <w:tab/>
        <w:t>This Act and the regulations apply in relation to:</w:t>
      </w:r>
    </w:p>
    <w:p w:rsidR="00424E6D" w:rsidRPr="002849D1" w:rsidRDefault="00424E6D" w:rsidP="00424E6D">
      <w:pPr>
        <w:pStyle w:val="paragraph"/>
      </w:pPr>
      <w:r w:rsidRPr="002849D1">
        <w:tab/>
        <w:t>(a)</w:t>
      </w:r>
      <w:r w:rsidRPr="002849D1">
        <w:tab/>
        <w:t xml:space="preserve">an acquisition you make under a </w:t>
      </w:r>
      <w:r w:rsidR="002849D1" w:rsidRPr="002849D1">
        <w:rPr>
          <w:position w:val="6"/>
          <w:sz w:val="16"/>
        </w:rPr>
        <w:t>*</w:t>
      </w:r>
      <w:r w:rsidRPr="002849D1">
        <w:t>hire purchase agreement; or</w:t>
      </w:r>
    </w:p>
    <w:p w:rsidR="00424E6D" w:rsidRPr="002849D1" w:rsidRDefault="00424E6D" w:rsidP="00424E6D">
      <w:pPr>
        <w:pStyle w:val="paragraph"/>
      </w:pPr>
      <w:r w:rsidRPr="002849D1">
        <w:tab/>
        <w:t>(b)</w:t>
      </w:r>
      <w:r w:rsidRPr="002849D1">
        <w:tab/>
        <w:t xml:space="preserve">an input tax credit to which you are entitled, or an </w:t>
      </w:r>
      <w:r w:rsidR="002849D1" w:rsidRPr="002849D1">
        <w:rPr>
          <w:position w:val="6"/>
          <w:sz w:val="16"/>
        </w:rPr>
        <w:t>*</w:t>
      </w:r>
      <w:r w:rsidRPr="002849D1">
        <w:t>adjustment you have, under subsection</w:t>
      </w:r>
      <w:r w:rsidR="002849D1">
        <w:t> </w:t>
      </w:r>
      <w:r w:rsidRPr="002849D1">
        <w:t>58</w:t>
      </w:r>
      <w:r w:rsidR="002849D1">
        <w:noBreakHyphen/>
      </w:r>
      <w:r w:rsidRPr="002849D1">
        <w:t>10(1) for an acquisition made under a hire purchase agreement;</w:t>
      </w:r>
    </w:p>
    <w:p w:rsidR="00424E6D" w:rsidRPr="002849D1" w:rsidRDefault="00424E6D" w:rsidP="00424E6D">
      <w:pPr>
        <w:pStyle w:val="subsection2"/>
      </w:pPr>
      <w:r w:rsidRPr="002849D1">
        <w:t xml:space="preserve">as if you do not </w:t>
      </w:r>
      <w:r w:rsidR="002849D1" w:rsidRPr="002849D1">
        <w:rPr>
          <w:position w:val="6"/>
          <w:sz w:val="16"/>
        </w:rPr>
        <w:t>*</w:t>
      </w:r>
      <w:r w:rsidRPr="002849D1">
        <w:t>account on a cash basis.</w:t>
      </w:r>
    </w:p>
    <w:p w:rsidR="00300522" w:rsidRPr="002849D1" w:rsidRDefault="00300522" w:rsidP="00A36DB5">
      <w:pPr>
        <w:pStyle w:val="ActHead3"/>
        <w:pageBreakBefore/>
      </w:pPr>
      <w:bookmarkStart w:id="883" w:name="_Toc364851248"/>
      <w:r w:rsidRPr="002849D1">
        <w:rPr>
          <w:rStyle w:val="CharDivNo"/>
        </w:rPr>
        <w:lastRenderedPageBreak/>
        <w:t>Division</w:t>
      </w:r>
      <w:r w:rsidR="002849D1" w:rsidRPr="002849D1">
        <w:rPr>
          <w:rStyle w:val="CharDivNo"/>
        </w:rPr>
        <w:t> </w:t>
      </w:r>
      <w:r w:rsidRPr="002849D1">
        <w:rPr>
          <w:rStyle w:val="CharDivNo"/>
        </w:rPr>
        <w:t>159</w:t>
      </w:r>
      <w:r w:rsidRPr="002849D1">
        <w:t>—</w:t>
      </w:r>
      <w:r w:rsidRPr="002849D1">
        <w:rPr>
          <w:rStyle w:val="CharDivText"/>
        </w:rPr>
        <w:t>Changing your accounting basis</w:t>
      </w:r>
      <w:bookmarkEnd w:id="883"/>
    </w:p>
    <w:p w:rsidR="00300522" w:rsidRPr="002849D1" w:rsidRDefault="00300522" w:rsidP="00300522">
      <w:pPr>
        <w:pStyle w:val="ActHead5"/>
      </w:pPr>
      <w:bookmarkStart w:id="884" w:name="_Toc364851249"/>
      <w:r w:rsidRPr="002849D1">
        <w:rPr>
          <w:rStyle w:val="CharSectno"/>
        </w:rPr>
        <w:t>159</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884"/>
    </w:p>
    <w:p w:rsidR="00300522" w:rsidRPr="002849D1" w:rsidRDefault="00300522" w:rsidP="00300522">
      <w:pPr>
        <w:pStyle w:val="BoxText"/>
      </w:pPr>
      <w:r w:rsidRPr="002849D1">
        <w:t xml:space="preserve">This </w:t>
      </w:r>
      <w:r w:rsidR="00A53099" w:rsidRPr="002849D1">
        <w:t>Division</w:t>
      </w:r>
      <w:r w:rsidR="00A36DB5" w:rsidRPr="002849D1">
        <w:t xml:space="preserve"> </w:t>
      </w:r>
      <w:r w:rsidRPr="002849D1">
        <w:t>tells you to which tax periods to attribute any supplies and acquisitions that are affected by a change in your accounting basis, and how to treat bad debts if your accounting basis changes.</w:t>
      </w:r>
    </w:p>
    <w:p w:rsidR="00300522" w:rsidRPr="002849D1" w:rsidRDefault="00300522" w:rsidP="00300522">
      <w:pPr>
        <w:pStyle w:val="ActHead5"/>
      </w:pPr>
      <w:bookmarkStart w:id="885" w:name="_Toc364851250"/>
      <w:r w:rsidRPr="002849D1">
        <w:rPr>
          <w:rStyle w:val="CharSectno"/>
        </w:rPr>
        <w:t>159</w:t>
      </w:r>
      <w:r w:rsidR="002849D1" w:rsidRPr="002849D1">
        <w:rPr>
          <w:rStyle w:val="CharSectno"/>
        </w:rPr>
        <w:noBreakHyphen/>
      </w:r>
      <w:r w:rsidRPr="002849D1">
        <w:rPr>
          <w:rStyle w:val="CharSectno"/>
        </w:rPr>
        <w:t>5</w:t>
      </w:r>
      <w:r w:rsidRPr="002849D1">
        <w:t xml:space="preserve">  Ceasing to account on a cash basis—amounts not previously attributed</w:t>
      </w:r>
      <w:bookmarkEnd w:id="885"/>
    </w:p>
    <w:p w:rsidR="00300522" w:rsidRPr="002849D1" w:rsidRDefault="00300522" w:rsidP="00300522">
      <w:pPr>
        <w:pStyle w:val="subsection"/>
      </w:pPr>
      <w:r w:rsidRPr="002849D1">
        <w:tab/>
        <w:t>(1)</w:t>
      </w:r>
      <w:r w:rsidRPr="002849D1">
        <w:tab/>
        <w:t xml:space="preserve">The GST payable by you on a </w:t>
      </w:r>
      <w:r w:rsidR="002849D1" w:rsidRPr="002849D1">
        <w:rPr>
          <w:position w:val="6"/>
          <w:sz w:val="16"/>
          <w:szCs w:val="16"/>
        </w:rPr>
        <w:t>*</w:t>
      </w:r>
      <w:r w:rsidRPr="002849D1">
        <w:t xml:space="preserve">taxable supply, the input tax credit to which you are entitled for a </w:t>
      </w:r>
      <w:r w:rsidR="002849D1" w:rsidRPr="002849D1">
        <w:rPr>
          <w:position w:val="6"/>
          <w:sz w:val="16"/>
          <w:szCs w:val="16"/>
        </w:rPr>
        <w:t>*</w:t>
      </w:r>
      <w:r w:rsidRPr="002849D1">
        <w:t xml:space="preserve">creditable acquisition, or an </w:t>
      </w:r>
      <w:r w:rsidR="002849D1" w:rsidRPr="002849D1">
        <w:rPr>
          <w:position w:val="6"/>
          <w:sz w:val="16"/>
          <w:szCs w:val="16"/>
        </w:rPr>
        <w:t>*</w:t>
      </w:r>
      <w:r w:rsidRPr="002849D1">
        <w:t xml:space="preserve">adjustment that you have, is attributable to a particular tax period (the </w:t>
      </w:r>
      <w:r w:rsidRPr="002849D1">
        <w:rPr>
          <w:b/>
          <w:bCs/>
          <w:i/>
          <w:iCs/>
        </w:rPr>
        <w:t>transition tax period</w:t>
      </w:r>
      <w:r w:rsidRPr="002849D1">
        <w:t>), and not to any other tax period, if:</w:t>
      </w:r>
    </w:p>
    <w:p w:rsidR="00300522" w:rsidRPr="002849D1" w:rsidRDefault="00300522" w:rsidP="00300522">
      <w:pPr>
        <w:pStyle w:val="paragraph"/>
      </w:pPr>
      <w:r w:rsidRPr="002849D1">
        <w:tab/>
        <w:t>(a)</w:t>
      </w:r>
      <w:r w:rsidRPr="002849D1">
        <w:tab/>
        <w:t xml:space="preserve">at the start of the transition tax period, you cease to </w:t>
      </w:r>
      <w:r w:rsidR="002849D1" w:rsidRPr="002849D1">
        <w:rPr>
          <w:position w:val="6"/>
          <w:sz w:val="16"/>
          <w:szCs w:val="16"/>
        </w:rPr>
        <w:t>*</w:t>
      </w:r>
      <w:r w:rsidRPr="002849D1">
        <w:t>account on a cash basis; and</w:t>
      </w:r>
    </w:p>
    <w:p w:rsidR="00300522" w:rsidRPr="002849D1" w:rsidRDefault="00300522" w:rsidP="00300522">
      <w:pPr>
        <w:pStyle w:val="paragraph"/>
      </w:pPr>
      <w:r w:rsidRPr="002849D1">
        <w:tab/>
        <w:t>(b)</w:t>
      </w:r>
      <w:r w:rsidRPr="002849D1">
        <w:tab/>
        <w:t>the GST on the supply, the input tax credit on the acquisition, or the adjustment, was not attributable, to any extent, to a previous tax period during which you accounted on a cash basis; and</w:t>
      </w:r>
    </w:p>
    <w:p w:rsidR="00300522" w:rsidRPr="002849D1" w:rsidRDefault="00300522" w:rsidP="00300522">
      <w:pPr>
        <w:pStyle w:val="paragraph"/>
      </w:pPr>
      <w:r w:rsidRPr="002849D1">
        <w:tab/>
        <w:t>(c)</w:t>
      </w:r>
      <w:r w:rsidRPr="002849D1">
        <w:tab/>
        <w:t>it would have been attributable to that previous tax period had you not accounted on a cash basis during that period.</w:t>
      </w:r>
    </w:p>
    <w:p w:rsidR="00300522" w:rsidRPr="002849D1" w:rsidRDefault="00300522" w:rsidP="00300522">
      <w:pPr>
        <w:pStyle w:val="TLPnoteright"/>
      </w:pPr>
      <w:r w:rsidRPr="002849D1">
        <w:t>For accounting on a cash basis, see Subdivision</w:t>
      </w:r>
      <w:r w:rsidR="002849D1">
        <w:t> </w:t>
      </w:r>
      <w:r w:rsidRPr="002849D1">
        <w:t>29</w:t>
      </w:r>
      <w:r w:rsidR="002849D1">
        <w:noBreakHyphen/>
      </w:r>
      <w:r w:rsidRPr="002849D1">
        <w:t>B.</w:t>
      </w:r>
    </w:p>
    <w:p w:rsidR="00300522" w:rsidRPr="002849D1" w:rsidRDefault="00300522" w:rsidP="00300522">
      <w:pPr>
        <w:pStyle w:val="notetext"/>
      </w:pPr>
      <w:r w:rsidRPr="002849D1">
        <w:t>Example:</w:t>
      </w:r>
      <w:r w:rsidRPr="002849D1">
        <w:tab/>
        <w:t>In tax period A in the following diagram, you issue an invoice for a supply that you made, but you receive no payment for the supply until tax period D. However, you cease to account on a cash basis at the start of tax period C (which is therefore the transition tax period).</w:t>
      </w:r>
    </w:p>
    <w:p w:rsidR="00300522" w:rsidRPr="002849D1" w:rsidRDefault="00300522" w:rsidP="00300522"/>
    <w:p w:rsidR="00300522" w:rsidRPr="002849D1" w:rsidRDefault="00300522" w:rsidP="00300522">
      <w:r w:rsidRPr="002849D1">
        <w:tab/>
      </w:r>
      <w:r w:rsidR="00143843" w:rsidRPr="002849D1">
        <w:rPr>
          <w:noProof/>
          <w:sz w:val="20"/>
          <w:lang w:eastAsia="en-AU"/>
        </w:rPr>
        <w:drawing>
          <wp:inline distT="0" distB="0" distL="0" distR="0" wp14:anchorId="623B9A7E" wp14:editId="23A2D09B">
            <wp:extent cx="3727450" cy="9334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727450" cy="933450"/>
                    </a:xfrm>
                    <a:prstGeom prst="rect">
                      <a:avLst/>
                    </a:prstGeom>
                    <a:noFill/>
                    <a:ln>
                      <a:noFill/>
                    </a:ln>
                  </pic:spPr>
                </pic:pic>
              </a:graphicData>
            </a:graphic>
          </wp:inline>
        </w:drawing>
      </w:r>
    </w:p>
    <w:p w:rsidR="00300522" w:rsidRPr="002849D1" w:rsidRDefault="00300522" w:rsidP="00300522">
      <w:pPr>
        <w:pStyle w:val="notetext"/>
      </w:pPr>
      <w:r w:rsidRPr="002849D1">
        <w:lastRenderedPageBreak/>
        <w:tab/>
        <w:t>Under section</w:t>
      </w:r>
      <w:r w:rsidR="002849D1">
        <w:t> </w:t>
      </w:r>
      <w:r w:rsidRPr="002849D1">
        <w:t>29</w:t>
      </w:r>
      <w:r w:rsidR="002849D1">
        <w:noBreakHyphen/>
      </w:r>
      <w:r w:rsidRPr="002849D1">
        <w:t>5, the supply was not attributable to tax period A (because at the time you were accounting on a cash basis), but it would have been attributable to that period if you had not been accounting on a cash basis (because you issued the invoice in that period). Therefore the supply is attributable to tax period C (the transition tax period).</w:t>
      </w:r>
    </w:p>
    <w:p w:rsidR="00300522" w:rsidRPr="002849D1" w:rsidRDefault="00300522" w:rsidP="00300522">
      <w:pPr>
        <w:pStyle w:val="subsection"/>
      </w:pPr>
      <w:r w:rsidRPr="002849D1">
        <w:tab/>
        <w:t>(2)</w:t>
      </w:r>
      <w:r w:rsidRPr="002849D1">
        <w:tab/>
        <w:t>This section has effect despite sections</w:t>
      </w:r>
      <w:r w:rsidR="002849D1">
        <w:t> </w:t>
      </w:r>
      <w:r w:rsidRPr="002849D1">
        <w:t>29</w:t>
      </w:r>
      <w:r w:rsidR="002849D1">
        <w:noBreakHyphen/>
      </w:r>
      <w:r w:rsidRPr="002849D1">
        <w:t>5, 29</w:t>
      </w:r>
      <w:r w:rsidR="002849D1">
        <w:noBreakHyphen/>
      </w:r>
      <w:r w:rsidRPr="002849D1">
        <w:t>10 and 29</w:t>
      </w:r>
      <w:r w:rsidR="002849D1">
        <w:noBreakHyphen/>
      </w:r>
      <w:r w:rsidRPr="002849D1">
        <w:t>20 (which are about attributing GST on supplies, input tax credits on acquisitions, and adjustments) and any other provisions of this Chapter.</w:t>
      </w:r>
    </w:p>
    <w:p w:rsidR="00300522" w:rsidRPr="002849D1" w:rsidRDefault="00300522" w:rsidP="00300522">
      <w:pPr>
        <w:pStyle w:val="ActHead5"/>
      </w:pPr>
      <w:bookmarkStart w:id="886" w:name="_Toc364851251"/>
      <w:r w:rsidRPr="002849D1">
        <w:rPr>
          <w:rStyle w:val="CharSectno"/>
        </w:rPr>
        <w:t>159</w:t>
      </w:r>
      <w:r w:rsidR="002849D1" w:rsidRPr="002849D1">
        <w:rPr>
          <w:rStyle w:val="CharSectno"/>
        </w:rPr>
        <w:noBreakHyphen/>
      </w:r>
      <w:r w:rsidRPr="002849D1">
        <w:rPr>
          <w:rStyle w:val="CharSectno"/>
        </w:rPr>
        <w:t>10</w:t>
      </w:r>
      <w:r w:rsidRPr="002849D1">
        <w:t xml:space="preserve">  Ceasing to account on a cash basis—amounts partly attributed</w:t>
      </w:r>
      <w:bookmarkEnd w:id="886"/>
    </w:p>
    <w:p w:rsidR="00300522" w:rsidRPr="002849D1" w:rsidRDefault="00300522" w:rsidP="00300522">
      <w:pPr>
        <w:pStyle w:val="subsection"/>
      </w:pPr>
      <w:r w:rsidRPr="002849D1">
        <w:tab/>
        <w:t>(1)</w:t>
      </w:r>
      <w:r w:rsidRPr="002849D1">
        <w:tab/>
        <w:t xml:space="preserve">The GST payable by you on a </w:t>
      </w:r>
      <w:r w:rsidR="002849D1" w:rsidRPr="002849D1">
        <w:rPr>
          <w:position w:val="6"/>
          <w:sz w:val="16"/>
          <w:szCs w:val="16"/>
        </w:rPr>
        <w:t>*</w:t>
      </w:r>
      <w:r w:rsidRPr="002849D1">
        <w:t xml:space="preserve">taxable supply, the input tax credit to which you are entitled for a </w:t>
      </w:r>
      <w:r w:rsidR="002849D1" w:rsidRPr="002849D1">
        <w:rPr>
          <w:position w:val="6"/>
          <w:sz w:val="16"/>
          <w:szCs w:val="16"/>
        </w:rPr>
        <w:t>*</w:t>
      </w:r>
      <w:r w:rsidRPr="002849D1">
        <w:t xml:space="preserve">creditable acquisition, or an </w:t>
      </w:r>
      <w:r w:rsidR="002849D1" w:rsidRPr="002849D1">
        <w:rPr>
          <w:position w:val="6"/>
          <w:sz w:val="16"/>
          <w:szCs w:val="16"/>
        </w:rPr>
        <w:t>*</w:t>
      </w:r>
      <w:r w:rsidRPr="002849D1">
        <w:t xml:space="preserve">adjustment that you have, is attributable to a particular tax period (the </w:t>
      </w:r>
      <w:r w:rsidRPr="002849D1">
        <w:rPr>
          <w:b/>
          <w:bCs/>
          <w:i/>
          <w:iCs/>
        </w:rPr>
        <w:t>transition tax period</w:t>
      </w:r>
      <w:r w:rsidRPr="002849D1">
        <w:t>), and not to any other tax period, if:</w:t>
      </w:r>
    </w:p>
    <w:p w:rsidR="00300522" w:rsidRPr="002849D1" w:rsidRDefault="00300522" w:rsidP="00300522">
      <w:pPr>
        <w:pStyle w:val="paragraph"/>
      </w:pPr>
      <w:r w:rsidRPr="002849D1">
        <w:tab/>
        <w:t>(a)</w:t>
      </w:r>
      <w:r w:rsidRPr="002849D1">
        <w:tab/>
        <w:t xml:space="preserve">at the start of the transition tax period, you cease to </w:t>
      </w:r>
      <w:r w:rsidR="002849D1" w:rsidRPr="002849D1">
        <w:rPr>
          <w:position w:val="6"/>
          <w:sz w:val="16"/>
          <w:szCs w:val="16"/>
        </w:rPr>
        <w:t>*</w:t>
      </w:r>
      <w:r w:rsidRPr="002849D1">
        <w:t>account on a cash basis; and</w:t>
      </w:r>
    </w:p>
    <w:p w:rsidR="00300522" w:rsidRPr="002849D1" w:rsidRDefault="00300522" w:rsidP="00300522">
      <w:pPr>
        <w:pStyle w:val="paragraph"/>
      </w:pPr>
      <w:r w:rsidRPr="002849D1">
        <w:tab/>
        <w:t>(b)</w:t>
      </w:r>
      <w:r w:rsidRPr="002849D1">
        <w:tab/>
        <w:t>the GST on the supply, the input tax credit on the acquisition, or the adjustment, was only to some extent attributable to a previous tax period during which you accounted on a cash basis; and</w:t>
      </w:r>
    </w:p>
    <w:p w:rsidR="00300522" w:rsidRPr="002849D1" w:rsidRDefault="00300522" w:rsidP="00300522">
      <w:pPr>
        <w:pStyle w:val="paragraph"/>
      </w:pPr>
      <w:r w:rsidRPr="002849D1">
        <w:tab/>
        <w:t>(c)</w:t>
      </w:r>
      <w:r w:rsidRPr="002849D1">
        <w:tab/>
        <w:t>it would have been attributable solely to that previous tax period had you not accounted on a cash basis during that period.</w:t>
      </w:r>
    </w:p>
    <w:p w:rsidR="00300522" w:rsidRPr="002849D1" w:rsidRDefault="00300522" w:rsidP="00300522">
      <w:pPr>
        <w:pStyle w:val="subsection"/>
      </w:pPr>
      <w:r w:rsidRPr="002849D1">
        <w:tab/>
        <w:t>(2)</w:t>
      </w:r>
      <w:r w:rsidRPr="002849D1">
        <w:tab/>
        <w:t>However, the GST on the supply, the input tax credit on the acquisition, or the adjustment, is attributable to the transition tax period only to the extent that it has not been previously attributed to one or more of those previous tax periods.</w:t>
      </w:r>
    </w:p>
    <w:p w:rsidR="00300522" w:rsidRPr="002849D1" w:rsidRDefault="00300522" w:rsidP="00300522">
      <w:pPr>
        <w:pStyle w:val="TLPnoteright"/>
      </w:pPr>
      <w:r w:rsidRPr="002849D1">
        <w:t>For accounting on a cash basis, see Subdivision</w:t>
      </w:r>
      <w:r w:rsidR="002849D1">
        <w:t> </w:t>
      </w:r>
      <w:r w:rsidRPr="002849D1">
        <w:t>29</w:t>
      </w:r>
      <w:r w:rsidR="002849D1">
        <w:noBreakHyphen/>
      </w:r>
      <w:r w:rsidRPr="002849D1">
        <w:t>B.</w:t>
      </w:r>
    </w:p>
    <w:p w:rsidR="00300522" w:rsidRPr="002849D1" w:rsidRDefault="00300522" w:rsidP="00300522">
      <w:pPr>
        <w:pStyle w:val="notetext"/>
      </w:pPr>
      <w:r w:rsidRPr="002849D1">
        <w:t>Example:</w:t>
      </w:r>
      <w:r w:rsidRPr="002849D1">
        <w:tab/>
        <w:t>Take the example in section</w:t>
      </w:r>
      <w:r w:rsidR="002849D1">
        <w:t> </w:t>
      </w:r>
      <w:r w:rsidRPr="002849D1">
        <w:t>159</w:t>
      </w:r>
      <w:r w:rsidR="002849D1">
        <w:noBreakHyphen/>
      </w:r>
      <w:r w:rsidRPr="002849D1">
        <w:t>5 as changed in the following diagram so that you receive part of the payment for the supply in tax period A. The transition tax period is still tax period C.</w:t>
      </w:r>
    </w:p>
    <w:p w:rsidR="00300522" w:rsidRPr="002849D1" w:rsidRDefault="00300522" w:rsidP="00300522"/>
    <w:p w:rsidR="00300522" w:rsidRPr="002849D1" w:rsidRDefault="00143843" w:rsidP="00300522">
      <w:pPr>
        <w:jc w:val="right"/>
      </w:pPr>
      <w:r w:rsidRPr="002849D1">
        <w:rPr>
          <w:noProof/>
          <w:sz w:val="20"/>
          <w:lang w:eastAsia="en-AU"/>
        </w:rPr>
        <w:lastRenderedPageBreak/>
        <w:drawing>
          <wp:inline distT="0" distB="0" distL="0" distR="0" wp14:anchorId="38299550" wp14:editId="2E51F116">
            <wp:extent cx="3765550" cy="939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65550" cy="939800"/>
                    </a:xfrm>
                    <a:prstGeom prst="rect">
                      <a:avLst/>
                    </a:prstGeom>
                    <a:noFill/>
                    <a:ln>
                      <a:noFill/>
                    </a:ln>
                  </pic:spPr>
                </pic:pic>
              </a:graphicData>
            </a:graphic>
          </wp:inline>
        </w:drawing>
      </w:r>
    </w:p>
    <w:p w:rsidR="00300522" w:rsidRPr="002849D1" w:rsidRDefault="00300522" w:rsidP="00300522">
      <w:pPr>
        <w:pStyle w:val="notetext"/>
      </w:pPr>
      <w:r w:rsidRPr="002849D1">
        <w:tab/>
        <w:t>Under section</w:t>
      </w:r>
      <w:r w:rsidR="002849D1">
        <w:t> </w:t>
      </w:r>
      <w:r w:rsidRPr="002849D1">
        <w:t>29</w:t>
      </w:r>
      <w:r w:rsidR="002849D1">
        <w:noBreakHyphen/>
      </w:r>
      <w:r w:rsidRPr="002849D1">
        <w:t>5, the supply was to some extent attributable to tax period A, but it would have been attributable only to that tax period if you had not been accounting on a cash basis. Therefore the supply is attributable to tax period C (the transition tax period), but only to the extent that it is not attributable to tax period A.</w:t>
      </w:r>
    </w:p>
    <w:p w:rsidR="00300522" w:rsidRPr="002849D1" w:rsidRDefault="00300522" w:rsidP="00300522">
      <w:pPr>
        <w:pStyle w:val="subsection"/>
      </w:pPr>
      <w:r w:rsidRPr="002849D1">
        <w:tab/>
        <w:t>(3)</w:t>
      </w:r>
      <w:r w:rsidRPr="002849D1">
        <w:tab/>
        <w:t>This section has effect despite sections</w:t>
      </w:r>
      <w:r w:rsidR="002849D1">
        <w:t> </w:t>
      </w:r>
      <w:r w:rsidRPr="002849D1">
        <w:t>29</w:t>
      </w:r>
      <w:r w:rsidR="002849D1">
        <w:noBreakHyphen/>
      </w:r>
      <w:r w:rsidRPr="002849D1">
        <w:t>5, 29</w:t>
      </w:r>
      <w:r w:rsidR="002849D1">
        <w:noBreakHyphen/>
      </w:r>
      <w:r w:rsidRPr="002849D1">
        <w:t>10 and 29</w:t>
      </w:r>
      <w:r w:rsidR="002849D1">
        <w:noBreakHyphen/>
      </w:r>
      <w:r w:rsidRPr="002849D1">
        <w:t>20 (which are about attributing GST on supplies, input tax credits on acquisitions, and adjustments) and any other provisions of this Chapter.</w:t>
      </w:r>
    </w:p>
    <w:p w:rsidR="00300522" w:rsidRPr="002849D1" w:rsidRDefault="00300522" w:rsidP="00300522">
      <w:pPr>
        <w:pStyle w:val="ActHead5"/>
      </w:pPr>
      <w:bookmarkStart w:id="887" w:name="_Toc364851252"/>
      <w:r w:rsidRPr="002849D1">
        <w:rPr>
          <w:rStyle w:val="CharSectno"/>
        </w:rPr>
        <w:t>159</w:t>
      </w:r>
      <w:r w:rsidR="002849D1" w:rsidRPr="002849D1">
        <w:rPr>
          <w:rStyle w:val="CharSectno"/>
        </w:rPr>
        <w:noBreakHyphen/>
      </w:r>
      <w:r w:rsidRPr="002849D1">
        <w:rPr>
          <w:rStyle w:val="CharSectno"/>
        </w:rPr>
        <w:t>15</w:t>
      </w:r>
      <w:r w:rsidRPr="002849D1">
        <w:t xml:space="preserve">  Ceasing to account on a cash basis—bad debts</w:t>
      </w:r>
      <w:bookmarkEnd w:id="887"/>
    </w:p>
    <w:p w:rsidR="00300522" w:rsidRPr="002849D1" w:rsidRDefault="00300522" w:rsidP="00300522">
      <w:pPr>
        <w:pStyle w:val="subsection"/>
      </w:pPr>
      <w:r w:rsidRPr="002849D1">
        <w:tab/>
        <w:t>(1)</w:t>
      </w:r>
      <w:r w:rsidRPr="002849D1">
        <w:tab/>
        <w:t>If:</w:t>
      </w:r>
    </w:p>
    <w:p w:rsidR="00300522" w:rsidRPr="002849D1" w:rsidRDefault="00300522" w:rsidP="00300522">
      <w:pPr>
        <w:pStyle w:val="paragraph"/>
      </w:pPr>
      <w:r w:rsidRPr="002849D1">
        <w:tab/>
        <w:t>(a)</w:t>
      </w:r>
      <w:r w:rsidRPr="002849D1">
        <w:tab/>
        <w:t xml:space="preserve">the GST payable by you on a </w:t>
      </w:r>
      <w:r w:rsidR="002849D1" w:rsidRPr="002849D1">
        <w:rPr>
          <w:position w:val="6"/>
          <w:sz w:val="16"/>
          <w:szCs w:val="16"/>
        </w:rPr>
        <w:t>*</w:t>
      </w:r>
      <w:r w:rsidRPr="002849D1">
        <w:t xml:space="preserve">taxable supply or the input tax credit to which you are entitled for a </w:t>
      </w:r>
      <w:r w:rsidR="002849D1" w:rsidRPr="002849D1">
        <w:rPr>
          <w:position w:val="6"/>
          <w:sz w:val="16"/>
          <w:szCs w:val="16"/>
        </w:rPr>
        <w:t>*</w:t>
      </w:r>
      <w:r w:rsidRPr="002849D1">
        <w:t>creditable acquisition is attributable to a particular tax period (the transition tax period) under section</w:t>
      </w:r>
      <w:r w:rsidR="002849D1">
        <w:t> </w:t>
      </w:r>
      <w:r w:rsidRPr="002849D1">
        <w:t>159</w:t>
      </w:r>
      <w:r w:rsidR="002849D1">
        <w:noBreakHyphen/>
      </w:r>
      <w:r w:rsidRPr="002849D1">
        <w:t>5 or 159</w:t>
      </w:r>
      <w:r w:rsidR="002849D1">
        <w:noBreakHyphen/>
      </w:r>
      <w:r w:rsidRPr="002849D1">
        <w:t>10; and</w:t>
      </w:r>
    </w:p>
    <w:p w:rsidR="00300522" w:rsidRPr="002849D1" w:rsidRDefault="00300522" w:rsidP="00300522">
      <w:pPr>
        <w:pStyle w:val="paragraph"/>
      </w:pPr>
      <w:r w:rsidRPr="002849D1">
        <w:tab/>
        <w:t>(b)</w:t>
      </w:r>
      <w:r w:rsidRPr="002849D1">
        <w:tab/>
        <w:t xml:space="preserve">before the start of the transition tax period, the whole or part of a debt relating to the </w:t>
      </w:r>
      <w:r w:rsidR="002849D1" w:rsidRPr="002849D1">
        <w:rPr>
          <w:position w:val="6"/>
          <w:sz w:val="16"/>
          <w:szCs w:val="16"/>
        </w:rPr>
        <w:t>*</w:t>
      </w:r>
      <w:r w:rsidRPr="002849D1">
        <w:t>consideration for the supply or acquisition is written off as bad;</w:t>
      </w:r>
    </w:p>
    <w:p w:rsidR="00300522" w:rsidRPr="002849D1" w:rsidRDefault="00300522" w:rsidP="00300522">
      <w:pPr>
        <w:pStyle w:val="subsection2"/>
      </w:pPr>
      <w:r w:rsidRPr="002849D1">
        <w:t>then:</w:t>
      </w:r>
    </w:p>
    <w:p w:rsidR="00300522" w:rsidRPr="002849D1" w:rsidRDefault="00300522" w:rsidP="00300522">
      <w:pPr>
        <w:pStyle w:val="paragraph"/>
      </w:pPr>
      <w:r w:rsidRPr="002849D1">
        <w:tab/>
        <w:t>(c)</w:t>
      </w:r>
      <w:r w:rsidRPr="002849D1">
        <w:tab/>
        <w:t>the amount written off, and any part of that amount recovered before the start of the transition tax period, is to be treated, for the purposes of Division</w:t>
      </w:r>
      <w:r w:rsidR="002849D1">
        <w:t> </w:t>
      </w:r>
      <w:r w:rsidRPr="002849D1">
        <w:t xml:space="preserve">21, as if at all relevant times you were not </w:t>
      </w:r>
      <w:r w:rsidR="002849D1" w:rsidRPr="002849D1">
        <w:rPr>
          <w:position w:val="6"/>
          <w:sz w:val="16"/>
          <w:szCs w:val="16"/>
        </w:rPr>
        <w:t>*</w:t>
      </w:r>
      <w:r w:rsidRPr="002849D1">
        <w:t>accounting on a cash basis; and</w:t>
      </w:r>
    </w:p>
    <w:p w:rsidR="00300522" w:rsidRPr="002849D1" w:rsidRDefault="00300522" w:rsidP="00300522">
      <w:pPr>
        <w:pStyle w:val="paragraph"/>
      </w:pPr>
      <w:r w:rsidRPr="002849D1">
        <w:tab/>
        <w:t>(d)</w:t>
      </w:r>
      <w:r w:rsidRPr="002849D1">
        <w:tab/>
        <w:t>any adjustment arising under Division</w:t>
      </w:r>
      <w:r w:rsidR="002849D1">
        <w:t> </w:t>
      </w:r>
      <w:r w:rsidRPr="002849D1">
        <w:t>21 as a result is attributable to the transition tax period.</w:t>
      </w:r>
    </w:p>
    <w:p w:rsidR="00300522" w:rsidRPr="002849D1" w:rsidRDefault="00300522" w:rsidP="00300522">
      <w:pPr>
        <w:pStyle w:val="subsection"/>
      </w:pPr>
      <w:r w:rsidRPr="002849D1">
        <w:tab/>
        <w:t>(2)</w:t>
      </w:r>
      <w:r w:rsidRPr="002849D1">
        <w:tab/>
        <w:t>This section has effect despite subsections</w:t>
      </w:r>
      <w:r w:rsidR="002849D1">
        <w:t> </w:t>
      </w:r>
      <w:r w:rsidRPr="002849D1">
        <w:t>21</w:t>
      </w:r>
      <w:r w:rsidR="002849D1">
        <w:noBreakHyphen/>
      </w:r>
      <w:r w:rsidRPr="002849D1">
        <w:t>5(2) and 21</w:t>
      </w:r>
      <w:r w:rsidR="002849D1">
        <w:noBreakHyphen/>
      </w:r>
      <w:r w:rsidRPr="002849D1">
        <w:t>15(2</w:t>
      </w:r>
      <w:r w:rsidR="00A53099" w:rsidRPr="002849D1">
        <w:t>) (w</w:t>
      </w:r>
      <w:r w:rsidRPr="002849D1">
        <w:t>hich preclude adjustments for bad debts when accounting on a cash basis) and section</w:t>
      </w:r>
      <w:r w:rsidR="002849D1">
        <w:t> </w:t>
      </w:r>
      <w:r w:rsidRPr="002849D1">
        <w:t>29</w:t>
      </w:r>
      <w:r w:rsidR="002849D1">
        <w:noBreakHyphen/>
      </w:r>
      <w:r w:rsidRPr="002849D1">
        <w:t>20 (which is about attributing adjustments).</w:t>
      </w:r>
    </w:p>
    <w:p w:rsidR="00300522" w:rsidRPr="002849D1" w:rsidRDefault="00300522" w:rsidP="00300522">
      <w:pPr>
        <w:pStyle w:val="ActHead5"/>
      </w:pPr>
      <w:bookmarkStart w:id="888" w:name="_Toc364851253"/>
      <w:r w:rsidRPr="002849D1">
        <w:rPr>
          <w:rStyle w:val="CharSectno"/>
        </w:rPr>
        <w:lastRenderedPageBreak/>
        <w:t>159</w:t>
      </w:r>
      <w:r w:rsidR="002849D1" w:rsidRPr="002849D1">
        <w:rPr>
          <w:rStyle w:val="CharSectno"/>
        </w:rPr>
        <w:noBreakHyphen/>
      </w:r>
      <w:r w:rsidRPr="002849D1">
        <w:rPr>
          <w:rStyle w:val="CharSectno"/>
        </w:rPr>
        <w:t>20</w:t>
      </w:r>
      <w:r w:rsidRPr="002849D1">
        <w:t xml:space="preserve">  Starting to account on a cash basis</w:t>
      </w:r>
      <w:bookmarkEnd w:id="888"/>
    </w:p>
    <w:p w:rsidR="00300522" w:rsidRPr="002849D1" w:rsidRDefault="00300522" w:rsidP="00300522">
      <w:pPr>
        <w:pStyle w:val="subsection"/>
      </w:pPr>
      <w:r w:rsidRPr="002849D1">
        <w:tab/>
        <w:t>(1)</w:t>
      </w:r>
      <w:r w:rsidRPr="002849D1">
        <w:tab/>
        <w:t xml:space="preserve">If, at the start of a tax period, you start to </w:t>
      </w:r>
      <w:r w:rsidR="002849D1" w:rsidRPr="002849D1">
        <w:rPr>
          <w:position w:val="6"/>
          <w:sz w:val="16"/>
          <w:szCs w:val="16"/>
        </w:rPr>
        <w:t>*</w:t>
      </w:r>
      <w:r w:rsidRPr="002849D1">
        <w:t>account on a cash basis, then:</w:t>
      </w:r>
    </w:p>
    <w:p w:rsidR="00300522" w:rsidRPr="002849D1" w:rsidRDefault="00300522" w:rsidP="00300522">
      <w:pPr>
        <w:pStyle w:val="paragraph"/>
      </w:pPr>
      <w:r w:rsidRPr="002849D1">
        <w:tab/>
        <w:t>(a)</w:t>
      </w:r>
      <w:r w:rsidRPr="002849D1">
        <w:tab/>
        <w:t xml:space="preserve">the GST payable by you on a </w:t>
      </w:r>
      <w:r w:rsidR="002849D1" w:rsidRPr="002849D1">
        <w:rPr>
          <w:position w:val="6"/>
          <w:sz w:val="16"/>
          <w:szCs w:val="16"/>
        </w:rPr>
        <w:t>*</w:t>
      </w:r>
      <w:r w:rsidRPr="002849D1">
        <w:t>taxable supply that you made; or</w:t>
      </w:r>
    </w:p>
    <w:p w:rsidR="00300522" w:rsidRPr="002849D1" w:rsidRDefault="00300522" w:rsidP="00300522">
      <w:pPr>
        <w:pStyle w:val="paragraph"/>
      </w:pPr>
      <w:r w:rsidRPr="002849D1">
        <w:tab/>
        <w:t>(b)</w:t>
      </w:r>
      <w:r w:rsidRPr="002849D1">
        <w:tab/>
        <w:t xml:space="preserve">the input tax credit to which you are entitled for a </w:t>
      </w:r>
      <w:r w:rsidR="002849D1" w:rsidRPr="002849D1">
        <w:rPr>
          <w:position w:val="6"/>
          <w:sz w:val="16"/>
          <w:szCs w:val="16"/>
        </w:rPr>
        <w:t>*</w:t>
      </w:r>
      <w:r w:rsidRPr="002849D1">
        <w:t>creditable acquisition; or</w:t>
      </w:r>
    </w:p>
    <w:p w:rsidR="00300522" w:rsidRPr="002849D1" w:rsidRDefault="00300522" w:rsidP="00300522">
      <w:pPr>
        <w:pStyle w:val="paragraph"/>
      </w:pPr>
      <w:r w:rsidRPr="002849D1">
        <w:tab/>
        <w:t>(c)</w:t>
      </w:r>
      <w:r w:rsidRPr="002849D1">
        <w:tab/>
        <w:t xml:space="preserve">an </w:t>
      </w:r>
      <w:r w:rsidR="002849D1" w:rsidRPr="002849D1">
        <w:rPr>
          <w:position w:val="6"/>
          <w:sz w:val="16"/>
          <w:szCs w:val="16"/>
        </w:rPr>
        <w:t>*</w:t>
      </w:r>
      <w:r w:rsidRPr="002849D1">
        <w:t>adjustment that you have;</w:t>
      </w:r>
    </w:p>
    <w:p w:rsidR="00300522" w:rsidRPr="002849D1" w:rsidRDefault="00300522" w:rsidP="00300522">
      <w:pPr>
        <w:pStyle w:val="subsection2"/>
      </w:pPr>
      <w:r w:rsidRPr="002849D1">
        <w:t>that was attributable to one or more previous tax periods remains attributable to those periods, and not to any other tax period.</w:t>
      </w:r>
    </w:p>
    <w:p w:rsidR="00300522" w:rsidRPr="002849D1" w:rsidRDefault="00300522" w:rsidP="00300522">
      <w:pPr>
        <w:pStyle w:val="subsection"/>
      </w:pPr>
      <w:r w:rsidRPr="002849D1">
        <w:tab/>
        <w:t>(2)</w:t>
      </w:r>
      <w:r w:rsidRPr="002849D1">
        <w:tab/>
        <w:t>This section has effect despite sections</w:t>
      </w:r>
      <w:r w:rsidR="002849D1">
        <w:t> </w:t>
      </w:r>
      <w:r w:rsidRPr="002849D1">
        <w:t>29</w:t>
      </w:r>
      <w:r w:rsidR="002849D1">
        <w:noBreakHyphen/>
      </w:r>
      <w:r w:rsidRPr="002849D1">
        <w:t>5, 29</w:t>
      </w:r>
      <w:r w:rsidR="002849D1">
        <w:noBreakHyphen/>
      </w:r>
      <w:r w:rsidRPr="002849D1">
        <w:t>10 and 29</w:t>
      </w:r>
      <w:r w:rsidR="002849D1">
        <w:noBreakHyphen/>
      </w:r>
      <w:r w:rsidRPr="002849D1">
        <w:t>20 (which are about attributing GST on supplies, input tax credits on acquisitions, and adjustments) and any other provisions of this Chapter.</w:t>
      </w:r>
    </w:p>
    <w:p w:rsidR="00300522" w:rsidRPr="002849D1" w:rsidRDefault="00300522" w:rsidP="00300522">
      <w:pPr>
        <w:pStyle w:val="ActHead5"/>
      </w:pPr>
      <w:bookmarkStart w:id="889" w:name="_Toc364851254"/>
      <w:r w:rsidRPr="002849D1">
        <w:rPr>
          <w:rStyle w:val="CharSectno"/>
        </w:rPr>
        <w:t>159</w:t>
      </w:r>
      <w:r w:rsidR="002849D1" w:rsidRPr="002849D1">
        <w:rPr>
          <w:rStyle w:val="CharSectno"/>
        </w:rPr>
        <w:noBreakHyphen/>
      </w:r>
      <w:r w:rsidRPr="002849D1">
        <w:rPr>
          <w:rStyle w:val="CharSectno"/>
        </w:rPr>
        <w:t>25</w:t>
      </w:r>
      <w:r w:rsidRPr="002849D1">
        <w:t xml:space="preserve">  Starting to account on a cash basis—bad debts</w:t>
      </w:r>
      <w:bookmarkEnd w:id="889"/>
    </w:p>
    <w:p w:rsidR="00300522" w:rsidRPr="002849D1" w:rsidRDefault="00300522" w:rsidP="00300522">
      <w:pPr>
        <w:pStyle w:val="subsection"/>
      </w:pPr>
      <w:r w:rsidRPr="002849D1">
        <w:tab/>
        <w:t>(1)</w:t>
      </w:r>
      <w:r w:rsidRPr="002849D1">
        <w:tab/>
        <w:t>If:</w:t>
      </w:r>
    </w:p>
    <w:p w:rsidR="00300522" w:rsidRPr="002849D1" w:rsidRDefault="00300522" w:rsidP="00300522">
      <w:pPr>
        <w:pStyle w:val="paragraph"/>
      </w:pPr>
      <w:r w:rsidRPr="002849D1">
        <w:tab/>
        <w:t>(a)</w:t>
      </w:r>
      <w:r w:rsidRPr="002849D1">
        <w:tab/>
        <w:t xml:space="preserve">the GST payable by you on a </w:t>
      </w:r>
      <w:r w:rsidR="002849D1" w:rsidRPr="002849D1">
        <w:rPr>
          <w:position w:val="6"/>
          <w:sz w:val="16"/>
          <w:szCs w:val="16"/>
        </w:rPr>
        <w:t>*</w:t>
      </w:r>
      <w:r w:rsidRPr="002849D1">
        <w:t xml:space="preserve">taxable supply, or the input tax credit to which you are entitled for a </w:t>
      </w:r>
      <w:r w:rsidR="002849D1" w:rsidRPr="002849D1">
        <w:rPr>
          <w:position w:val="6"/>
          <w:sz w:val="16"/>
          <w:szCs w:val="16"/>
        </w:rPr>
        <w:t>*</w:t>
      </w:r>
      <w:r w:rsidRPr="002849D1">
        <w:t xml:space="preserve">creditable acquisition, was attributable to a tax period during which you were not </w:t>
      </w:r>
      <w:r w:rsidR="002849D1" w:rsidRPr="002849D1">
        <w:rPr>
          <w:position w:val="6"/>
          <w:sz w:val="16"/>
          <w:szCs w:val="16"/>
        </w:rPr>
        <w:t>*</w:t>
      </w:r>
      <w:r w:rsidRPr="002849D1">
        <w:t>accounting on a cash basis; and</w:t>
      </w:r>
    </w:p>
    <w:p w:rsidR="00300522" w:rsidRPr="002849D1" w:rsidRDefault="00300522" w:rsidP="00300522">
      <w:pPr>
        <w:pStyle w:val="paragraph"/>
      </w:pPr>
      <w:r w:rsidRPr="002849D1">
        <w:tab/>
        <w:t>(b)</w:t>
      </w:r>
      <w:r w:rsidRPr="002849D1">
        <w:tab/>
        <w:t xml:space="preserve">at a time when you are accounting on a cash basis, the whole or part of a debt relating to the </w:t>
      </w:r>
      <w:r w:rsidR="002849D1" w:rsidRPr="002849D1">
        <w:rPr>
          <w:position w:val="6"/>
          <w:sz w:val="16"/>
          <w:szCs w:val="16"/>
        </w:rPr>
        <w:t>*</w:t>
      </w:r>
      <w:r w:rsidRPr="002849D1">
        <w:t>consideration for the supply or acquisition is written off as bad;</w:t>
      </w:r>
    </w:p>
    <w:p w:rsidR="00300522" w:rsidRPr="002849D1" w:rsidRDefault="00300522" w:rsidP="00300522">
      <w:pPr>
        <w:pStyle w:val="subsection2"/>
      </w:pPr>
      <w:r w:rsidRPr="002849D1">
        <w:t>the amount written off, and any part of that amount that is recovered, is to be treated, for the purposes of Division</w:t>
      </w:r>
      <w:r w:rsidR="002849D1">
        <w:t> </w:t>
      </w:r>
      <w:r w:rsidRPr="002849D1">
        <w:t>21, as if at all relevant times you were not accounting on a cash basis.</w:t>
      </w:r>
    </w:p>
    <w:p w:rsidR="00300522" w:rsidRPr="002849D1" w:rsidRDefault="00300522" w:rsidP="00300522">
      <w:pPr>
        <w:pStyle w:val="subsection"/>
      </w:pPr>
      <w:r w:rsidRPr="002849D1">
        <w:tab/>
        <w:t>(2)</w:t>
      </w:r>
      <w:r w:rsidRPr="002849D1">
        <w:tab/>
        <w:t>This section has effect despite subsections</w:t>
      </w:r>
      <w:r w:rsidR="002849D1">
        <w:t> </w:t>
      </w:r>
      <w:r w:rsidRPr="002849D1">
        <w:t>21</w:t>
      </w:r>
      <w:r w:rsidR="002849D1">
        <w:noBreakHyphen/>
      </w:r>
      <w:r w:rsidRPr="002849D1">
        <w:t>5(2) and 21</w:t>
      </w:r>
      <w:r w:rsidR="002849D1">
        <w:noBreakHyphen/>
      </w:r>
      <w:r w:rsidRPr="002849D1">
        <w:t>15(2</w:t>
      </w:r>
      <w:r w:rsidR="00A53099" w:rsidRPr="002849D1">
        <w:t>) (w</w:t>
      </w:r>
      <w:r w:rsidRPr="002849D1">
        <w:t>hich preclude adjustments for bad debts when accounting on a cash basis).</w:t>
      </w:r>
    </w:p>
    <w:p w:rsidR="00300522" w:rsidRPr="002849D1" w:rsidRDefault="00300522" w:rsidP="00300522">
      <w:pPr>
        <w:pStyle w:val="ActHead5"/>
      </w:pPr>
      <w:bookmarkStart w:id="890" w:name="_Toc364851255"/>
      <w:r w:rsidRPr="002849D1">
        <w:rPr>
          <w:rStyle w:val="CharSectno"/>
        </w:rPr>
        <w:t>159</w:t>
      </w:r>
      <w:r w:rsidR="002849D1" w:rsidRPr="002849D1">
        <w:rPr>
          <w:rStyle w:val="CharSectno"/>
        </w:rPr>
        <w:noBreakHyphen/>
      </w:r>
      <w:r w:rsidRPr="002849D1">
        <w:rPr>
          <w:rStyle w:val="CharSectno"/>
        </w:rPr>
        <w:t>30</w:t>
      </w:r>
      <w:r w:rsidRPr="002849D1">
        <w:t xml:space="preserve">  Entities ceasing to exist or coming into existence</w:t>
      </w:r>
      <w:bookmarkEnd w:id="890"/>
    </w:p>
    <w:p w:rsidR="00300522" w:rsidRPr="002849D1" w:rsidRDefault="00300522" w:rsidP="00300522">
      <w:pPr>
        <w:pStyle w:val="subsection"/>
      </w:pPr>
      <w:r w:rsidRPr="002849D1">
        <w:tab/>
      </w:r>
      <w:r w:rsidRPr="002849D1">
        <w:tab/>
        <w:t xml:space="preserve">This </w:t>
      </w:r>
      <w:r w:rsidR="00A53099" w:rsidRPr="002849D1">
        <w:t>Division</w:t>
      </w:r>
      <w:r w:rsidR="00A36DB5" w:rsidRPr="002849D1">
        <w:t xml:space="preserve"> </w:t>
      </w:r>
      <w:r w:rsidRPr="002849D1">
        <w:t xml:space="preserve">does not apply in relation to an entity ceasing to </w:t>
      </w:r>
      <w:r w:rsidR="002849D1" w:rsidRPr="002849D1">
        <w:rPr>
          <w:position w:val="6"/>
          <w:sz w:val="16"/>
          <w:szCs w:val="16"/>
        </w:rPr>
        <w:t>*</w:t>
      </w:r>
      <w:r w:rsidRPr="002849D1">
        <w:t>account on a cash basis as it ceases to exist, or in relation to an entity starting to account on a cash basis as it comes into existence.</w:t>
      </w:r>
    </w:p>
    <w:p w:rsidR="00300522" w:rsidRPr="002849D1" w:rsidRDefault="00300522" w:rsidP="00A36DB5">
      <w:pPr>
        <w:pStyle w:val="ActHead2"/>
        <w:pageBreakBefore/>
      </w:pPr>
      <w:bookmarkStart w:id="891" w:name="_Toc364851256"/>
      <w:r w:rsidRPr="002849D1">
        <w:rPr>
          <w:rStyle w:val="CharPartNo"/>
        </w:rPr>
        <w:lastRenderedPageBreak/>
        <w:t>Part</w:t>
      </w:r>
      <w:r w:rsidR="002849D1" w:rsidRPr="002849D1">
        <w:rPr>
          <w:rStyle w:val="CharPartNo"/>
        </w:rPr>
        <w:t> </w:t>
      </w:r>
      <w:r w:rsidRPr="002849D1">
        <w:rPr>
          <w:rStyle w:val="CharPartNo"/>
        </w:rPr>
        <w:t>4</w:t>
      </w:r>
      <w:r w:rsidR="002849D1" w:rsidRPr="002849D1">
        <w:rPr>
          <w:rStyle w:val="CharPartNo"/>
        </w:rPr>
        <w:noBreakHyphen/>
      </w:r>
      <w:r w:rsidRPr="002849D1">
        <w:rPr>
          <w:rStyle w:val="CharPartNo"/>
        </w:rPr>
        <w:t>7</w:t>
      </w:r>
      <w:r w:rsidRPr="002849D1">
        <w:t>—</w:t>
      </w:r>
      <w:r w:rsidRPr="002849D1">
        <w:rPr>
          <w:rStyle w:val="CharPartText"/>
        </w:rPr>
        <w:t>Special rules mainly about returns, payments and refunds</w:t>
      </w:r>
      <w:bookmarkEnd w:id="891"/>
    </w:p>
    <w:p w:rsidR="00300522" w:rsidRPr="002849D1" w:rsidRDefault="00300522" w:rsidP="00300522">
      <w:pPr>
        <w:pStyle w:val="notemargin"/>
      </w:pPr>
      <w:r w:rsidRPr="002849D1">
        <w:t>Note:</w:t>
      </w:r>
      <w:r w:rsidRPr="002849D1">
        <w:tab/>
        <w:t xml:space="preserve">The special rules in this </w:t>
      </w:r>
      <w:r w:rsidR="00A53099" w:rsidRPr="002849D1">
        <w:t>Part</w:t>
      </w:r>
      <w:r w:rsidR="00A36DB5" w:rsidRPr="002849D1">
        <w:t xml:space="preserve"> </w:t>
      </w:r>
      <w:r w:rsidRPr="002849D1">
        <w:t>mainly modify the operation of Part</w:t>
      </w:r>
      <w:r w:rsidR="002849D1">
        <w:t> </w:t>
      </w:r>
      <w:r w:rsidRPr="002849D1">
        <w:t>2</w:t>
      </w:r>
      <w:r w:rsidR="002849D1">
        <w:noBreakHyphen/>
      </w:r>
      <w:r w:rsidRPr="002849D1">
        <w:t>7, but they may affect other Parts of Chapter</w:t>
      </w:r>
      <w:r w:rsidR="002849D1">
        <w:t> </w:t>
      </w:r>
      <w:r w:rsidRPr="002849D1">
        <w:t>2 in minor ways.</w:t>
      </w:r>
    </w:p>
    <w:p w:rsidR="00300522" w:rsidRPr="002849D1" w:rsidRDefault="00300522" w:rsidP="00300522">
      <w:pPr>
        <w:pStyle w:val="ActHead3"/>
      </w:pPr>
      <w:bookmarkStart w:id="892" w:name="_Toc364851257"/>
      <w:r w:rsidRPr="002849D1">
        <w:rPr>
          <w:rStyle w:val="CharDivNo"/>
        </w:rPr>
        <w:t>Division</w:t>
      </w:r>
      <w:r w:rsidR="002849D1" w:rsidRPr="002849D1">
        <w:rPr>
          <w:rStyle w:val="CharDivNo"/>
        </w:rPr>
        <w:t> </w:t>
      </w:r>
      <w:r w:rsidRPr="002849D1">
        <w:rPr>
          <w:rStyle w:val="CharDivNo"/>
        </w:rPr>
        <w:t>162</w:t>
      </w:r>
      <w:r w:rsidRPr="002849D1">
        <w:t>—</w:t>
      </w:r>
      <w:r w:rsidRPr="002849D1">
        <w:rPr>
          <w:rStyle w:val="CharDivText"/>
        </w:rPr>
        <w:t>Payment of GST by instalments</w:t>
      </w:r>
      <w:bookmarkEnd w:id="892"/>
    </w:p>
    <w:p w:rsidR="00300522" w:rsidRPr="002849D1" w:rsidRDefault="00300522" w:rsidP="00300522">
      <w:pPr>
        <w:pStyle w:val="TofSectsHeading"/>
      </w:pPr>
      <w:r w:rsidRPr="002849D1">
        <w:t>Table of Subdivisions</w:t>
      </w:r>
    </w:p>
    <w:p w:rsidR="00300522" w:rsidRPr="002849D1" w:rsidRDefault="00300522" w:rsidP="00300522">
      <w:pPr>
        <w:pStyle w:val="TofSectsSubdiv"/>
      </w:pPr>
      <w:r w:rsidRPr="002849D1">
        <w:t>162</w:t>
      </w:r>
      <w:r w:rsidR="002849D1">
        <w:noBreakHyphen/>
      </w:r>
      <w:r w:rsidRPr="002849D1">
        <w:t>A</w:t>
      </w:r>
      <w:r w:rsidRPr="002849D1">
        <w:tab/>
        <w:t>Electing to pay GST by instalments</w:t>
      </w:r>
    </w:p>
    <w:p w:rsidR="00300522" w:rsidRPr="002849D1" w:rsidRDefault="00300522" w:rsidP="00300522">
      <w:pPr>
        <w:pStyle w:val="TofSectsSubdiv"/>
      </w:pPr>
      <w:r w:rsidRPr="002849D1">
        <w:t>162</w:t>
      </w:r>
      <w:r w:rsidR="002849D1">
        <w:noBreakHyphen/>
      </w:r>
      <w:r w:rsidRPr="002849D1">
        <w:t>B</w:t>
      </w:r>
      <w:r w:rsidRPr="002849D1">
        <w:tab/>
        <w:t>Consequences of electing to pay GST by instalments</w:t>
      </w:r>
    </w:p>
    <w:p w:rsidR="00300522" w:rsidRPr="002849D1" w:rsidRDefault="00300522" w:rsidP="00300522">
      <w:pPr>
        <w:pStyle w:val="TofSectsSubdiv"/>
      </w:pPr>
      <w:r w:rsidRPr="002849D1">
        <w:t>162</w:t>
      </w:r>
      <w:r w:rsidR="002849D1">
        <w:noBreakHyphen/>
      </w:r>
      <w:r w:rsidRPr="002849D1">
        <w:t>C</w:t>
      </w:r>
      <w:r w:rsidRPr="002849D1">
        <w:tab/>
        <w:t>GST instalments</w:t>
      </w:r>
    </w:p>
    <w:p w:rsidR="00300522" w:rsidRPr="002849D1" w:rsidRDefault="00300522" w:rsidP="00300522">
      <w:pPr>
        <w:pStyle w:val="TofSectsSubdiv"/>
      </w:pPr>
      <w:r w:rsidRPr="002849D1">
        <w:t>162</w:t>
      </w:r>
      <w:r w:rsidR="002849D1">
        <w:noBreakHyphen/>
      </w:r>
      <w:r w:rsidRPr="002849D1">
        <w:t>D</w:t>
      </w:r>
      <w:r w:rsidRPr="002849D1">
        <w:tab/>
        <w:t>Penalty payable in certain cases if varied instalment amounts are too low</w:t>
      </w:r>
    </w:p>
    <w:p w:rsidR="00300522" w:rsidRPr="002849D1" w:rsidRDefault="00300522" w:rsidP="00300522">
      <w:pPr>
        <w:pStyle w:val="ActHead5"/>
      </w:pPr>
      <w:bookmarkStart w:id="893" w:name="_Toc364851258"/>
      <w:r w:rsidRPr="002849D1">
        <w:rPr>
          <w:rStyle w:val="CharSectno"/>
        </w:rPr>
        <w:t>162</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893"/>
    </w:p>
    <w:p w:rsidR="00300522" w:rsidRPr="002849D1" w:rsidRDefault="00300522" w:rsidP="00300522">
      <w:pPr>
        <w:pStyle w:val="BoxText"/>
      </w:pPr>
      <w:r w:rsidRPr="002849D1">
        <w:t>You may be able to elect to pay GST by instalments. If you do, GST returns are given to the Commissioner annually, and quarterly instalments of GST are paid on the basis of the Commissioner’s or your estimates of what your annual GST liability will be (followed by a reconciliation based on the annual GST return).</w:t>
      </w:r>
    </w:p>
    <w:p w:rsidR="00300522" w:rsidRPr="002849D1" w:rsidRDefault="00300522" w:rsidP="00300522">
      <w:pPr>
        <w:pStyle w:val="BoxText"/>
      </w:pPr>
      <w:r w:rsidRPr="002849D1">
        <w:t>If you can average your income for income tax purposes, you only pay the last 2 quarterly instalments.</w:t>
      </w:r>
    </w:p>
    <w:p w:rsidR="00300522" w:rsidRPr="002849D1" w:rsidRDefault="00300522" w:rsidP="00300522">
      <w:pPr>
        <w:pStyle w:val="notetext"/>
      </w:pPr>
      <w:r w:rsidRPr="002849D1">
        <w:t>Note:</w:t>
      </w:r>
      <w:r w:rsidRPr="002849D1">
        <w:tab/>
        <w:t>In some cases, you will only pay the last 2 quarterly instalments: see section</w:t>
      </w:r>
      <w:r w:rsidR="002849D1">
        <w:t> </w:t>
      </w:r>
      <w:r w:rsidRPr="002849D1">
        <w:t>162</w:t>
      </w:r>
      <w:r w:rsidR="002849D1">
        <w:noBreakHyphen/>
      </w:r>
      <w:r w:rsidRPr="002849D1">
        <w:t>105.</w:t>
      </w:r>
    </w:p>
    <w:p w:rsidR="00300522" w:rsidRPr="002849D1" w:rsidRDefault="00300522" w:rsidP="00300522">
      <w:pPr>
        <w:pStyle w:val="ActHead4"/>
      </w:pPr>
      <w:bookmarkStart w:id="894" w:name="_Toc364851259"/>
      <w:r w:rsidRPr="002849D1">
        <w:rPr>
          <w:rStyle w:val="CharSubdNo"/>
        </w:rPr>
        <w:t>Subdivision</w:t>
      </w:r>
      <w:r w:rsidR="002849D1" w:rsidRPr="002849D1">
        <w:rPr>
          <w:rStyle w:val="CharSubdNo"/>
        </w:rPr>
        <w:t> </w:t>
      </w:r>
      <w:r w:rsidRPr="002849D1">
        <w:rPr>
          <w:rStyle w:val="CharSubdNo"/>
        </w:rPr>
        <w:t>162</w:t>
      </w:r>
      <w:r w:rsidR="002849D1" w:rsidRPr="002849D1">
        <w:rPr>
          <w:rStyle w:val="CharSubdNo"/>
        </w:rPr>
        <w:noBreakHyphen/>
      </w:r>
      <w:r w:rsidRPr="002849D1">
        <w:rPr>
          <w:rStyle w:val="CharSubdNo"/>
        </w:rPr>
        <w:t>A</w:t>
      </w:r>
      <w:r w:rsidRPr="002849D1">
        <w:t>—</w:t>
      </w:r>
      <w:r w:rsidRPr="002849D1">
        <w:rPr>
          <w:rStyle w:val="CharSubdText"/>
        </w:rPr>
        <w:t>Electing to pay GST by instalments</w:t>
      </w:r>
      <w:bookmarkEnd w:id="894"/>
    </w:p>
    <w:p w:rsidR="00300522" w:rsidRPr="002849D1" w:rsidRDefault="00300522" w:rsidP="00300522">
      <w:pPr>
        <w:pStyle w:val="ActHead5"/>
      </w:pPr>
      <w:bookmarkStart w:id="895" w:name="_Toc364851260"/>
      <w:r w:rsidRPr="002849D1">
        <w:rPr>
          <w:rStyle w:val="CharSectno"/>
        </w:rPr>
        <w:t>162</w:t>
      </w:r>
      <w:r w:rsidR="002849D1" w:rsidRPr="002849D1">
        <w:rPr>
          <w:rStyle w:val="CharSectno"/>
        </w:rPr>
        <w:noBreakHyphen/>
      </w:r>
      <w:r w:rsidRPr="002849D1">
        <w:rPr>
          <w:rStyle w:val="CharSectno"/>
        </w:rPr>
        <w:t>5</w:t>
      </w:r>
      <w:r w:rsidRPr="002849D1">
        <w:t xml:space="preserve">  Eligibility to elect to pay GST by instalments</w:t>
      </w:r>
      <w:bookmarkEnd w:id="895"/>
    </w:p>
    <w:p w:rsidR="00300522" w:rsidRPr="002849D1" w:rsidRDefault="00300522" w:rsidP="00300522">
      <w:pPr>
        <w:pStyle w:val="subsection"/>
      </w:pPr>
      <w:r w:rsidRPr="002849D1">
        <w:tab/>
        <w:t>(1)</w:t>
      </w:r>
      <w:r w:rsidRPr="002849D1">
        <w:tab/>
        <w:t>You are eligible to elect to pay GST by instalments if:</w:t>
      </w:r>
    </w:p>
    <w:p w:rsidR="008B33E9" w:rsidRPr="002849D1" w:rsidRDefault="008B33E9" w:rsidP="008B33E9">
      <w:pPr>
        <w:pStyle w:val="paragraph"/>
      </w:pPr>
      <w:r w:rsidRPr="002849D1">
        <w:tab/>
        <w:t>(a)</w:t>
      </w:r>
      <w:r w:rsidRPr="002849D1">
        <w:tab/>
        <w:t>either:</w:t>
      </w:r>
    </w:p>
    <w:p w:rsidR="008B33E9" w:rsidRPr="002849D1" w:rsidRDefault="008B33E9" w:rsidP="008B33E9">
      <w:pPr>
        <w:pStyle w:val="paragraphsub"/>
      </w:pPr>
      <w:r w:rsidRPr="002849D1">
        <w:lastRenderedPageBreak/>
        <w:tab/>
        <w:t>(i)</w:t>
      </w:r>
      <w:r w:rsidRPr="002849D1">
        <w:tab/>
        <w:t xml:space="preserve">you are a </w:t>
      </w:r>
      <w:r w:rsidR="002849D1" w:rsidRPr="002849D1">
        <w:rPr>
          <w:position w:val="6"/>
          <w:sz w:val="16"/>
        </w:rPr>
        <w:t>*</w:t>
      </w:r>
      <w:r w:rsidRPr="002849D1">
        <w:t>small business entity (other than because of subsection</w:t>
      </w:r>
      <w:r w:rsidR="002849D1">
        <w:t> </w:t>
      </w:r>
      <w:r w:rsidRPr="002849D1">
        <w:t>328</w:t>
      </w:r>
      <w:r w:rsidR="002849D1">
        <w:noBreakHyphen/>
      </w:r>
      <w:r w:rsidRPr="002849D1">
        <w:t xml:space="preserve">110(4) of the </w:t>
      </w:r>
      <w:r w:rsidR="002849D1" w:rsidRPr="002849D1">
        <w:rPr>
          <w:position w:val="6"/>
          <w:sz w:val="16"/>
        </w:rPr>
        <w:t>*</w:t>
      </w:r>
      <w:r w:rsidRPr="002849D1">
        <w:t xml:space="preserve">ITAA 1997) for the </w:t>
      </w:r>
      <w:r w:rsidR="002849D1" w:rsidRPr="002849D1">
        <w:rPr>
          <w:position w:val="6"/>
          <w:sz w:val="16"/>
        </w:rPr>
        <w:t>*</w:t>
      </w:r>
      <w:r w:rsidRPr="002849D1">
        <w:t>income year in which you make your election; or</w:t>
      </w:r>
    </w:p>
    <w:p w:rsidR="008B33E9" w:rsidRPr="002849D1" w:rsidRDefault="008B33E9" w:rsidP="008B33E9">
      <w:pPr>
        <w:pStyle w:val="paragraphsub"/>
      </w:pPr>
      <w:r w:rsidRPr="002849D1">
        <w:tab/>
        <w:t>(ii)</w:t>
      </w:r>
      <w:r w:rsidRPr="002849D1">
        <w:tab/>
        <w:t xml:space="preserve">you do not carry on a </w:t>
      </w:r>
      <w:r w:rsidR="002849D1" w:rsidRPr="002849D1">
        <w:rPr>
          <w:position w:val="6"/>
          <w:sz w:val="16"/>
        </w:rPr>
        <w:t>*</w:t>
      </w:r>
      <w:r w:rsidRPr="002849D1">
        <w:t xml:space="preserve">business and your </w:t>
      </w:r>
      <w:r w:rsidR="002849D1" w:rsidRPr="002849D1">
        <w:rPr>
          <w:position w:val="6"/>
          <w:sz w:val="16"/>
        </w:rPr>
        <w:t>*</w:t>
      </w:r>
      <w:r w:rsidRPr="002849D1">
        <w:t xml:space="preserve">GST turnover does not exceed the </w:t>
      </w:r>
      <w:r w:rsidR="002849D1" w:rsidRPr="002849D1">
        <w:rPr>
          <w:position w:val="6"/>
          <w:sz w:val="16"/>
        </w:rPr>
        <w:t>*</w:t>
      </w:r>
      <w:r w:rsidRPr="002849D1">
        <w:t>instalment turnover threshold; and</w:t>
      </w:r>
    </w:p>
    <w:p w:rsidR="00300522" w:rsidRPr="002849D1" w:rsidRDefault="00300522" w:rsidP="00300522">
      <w:pPr>
        <w:pStyle w:val="paragraph"/>
      </w:pPr>
      <w:r w:rsidRPr="002849D1">
        <w:tab/>
        <w:t>(b)</w:t>
      </w:r>
      <w:r w:rsidRPr="002849D1">
        <w:tab/>
        <w:t>the current tax period applying to you is not affected by:</w:t>
      </w:r>
    </w:p>
    <w:p w:rsidR="00300522" w:rsidRPr="002849D1" w:rsidRDefault="00300522" w:rsidP="00300522">
      <w:pPr>
        <w:pStyle w:val="paragraphsub"/>
      </w:pPr>
      <w:r w:rsidRPr="002849D1">
        <w:tab/>
        <w:t>(i)</w:t>
      </w:r>
      <w:r w:rsidRPr="002849D1">
        <w:tab/>
        <w:t>an election under section</w:t>
      </w:r>
      <w:r w:rsidR="002849D1">
        <w:t> </w:t>
      </w:r>
      <w:r w:rsidRPr="002849D1">
        <w:t>27</w:t>
      </w:r>
      <w:r w:rsidR="002849D1">
        <w:noBreakHyphen/>
      </w:r>
      <w:r w:rsidRPr="002849D1">
        <w:t>10 (election of one month tax periods); or</w:t>
      </w:r>
    </w:p>
    <w:p w:rsidR="00300522" w:rsidRPr="002849D1" w:rsidRDefault="00300522" w:rsidP="00300522">
      <w:pPr>
        <w:pStyle w:val="paragraphsub"/>
      </w:pPr>
      <w:r w:rsidRPr="002849D1">
        <w:tab/>
        <w:t>(ii)</w:t>
      </w:r>
      <w:r w:rsidRPr="002849D1">
        <w:tab/>
        <w:t>a determination under section</w:t>
      </w:r>
      <w:r w:rsidR="002849D1">
        <w:t> </w:t>
      </w:r>
      <w:r w:rsidRPr="002849D1">
        <w:t>27</w:t>
      </w:r>
      <w:r w:rsidR="002849D1">
        <w:noBreakHyphen/>
      </w:r>
      <w:r w:rsidRPr="002849D1">
        <w:t>15 (determination of one month tax periods); or</w:t>
      </w:r>
    </w:p>
    <w:p w:rsidR="00300522" w:rsidRPr="002849D1" w:rsidRDefault="00300522" w:rsidP="00300522">
      <w:pPr>
        <w:pStyle w:val="paragraphsub"/>
      </w:pPr>
      <w:r w:rsidRPr="002849D1">
        <w:tab/>
        <w:t>(iii)</w:t>
      </w:r>
      <w:r w:rsidRPr="002849D1">
        <w:tab/>
        <w:t>a determination under section</w:t>
      </w:r>
      <w:r w:rsidR="002849D1">
        <w:t> </w:t>
      </w:r>
      <w:r w:rsidRPr="002849D1">
        <w:t>27</w:t>
      </w:r>
      <w:r w:rsidR="002849D1">
        <w:noBreakHyphen/>
      </w:r>
      <w:r w:rsidRPr="002849D1">
        <w:t>37 (special determination of tax periods on request); and</w:t>
      </w:r>
    </w:p>
    <w:p w:rsidR="00300522" w:rsidRPr="002849D1" w:rsidRDefault="00300522" w:rsidP="00300522">
      <w:pPr>
        <w:pStyle w:val="paragraph"/>
      </w:pPr>
      <w:r w:rsidRPr="002849D1">
        <w:tab/>
        <w:t>(c)</w:t>
      </w:r>
      <w:r w:rsidRPr="002849D1">
        <w:tab/>
        <w:t xml:space="preserve">your </w:t>
      </w:r>
      <w:r w:rsidR="002849D1" w:rsidRPr="002849D1">
        <w:rPr>
          <w:position w:val="6"/>
          <w:sz w:val="16"/>
          <w:szCs w:val="16"/>
        </w:rPr>
        <w:t>*</w:t>
      </w:r>
      <w:r w:rsidRPr="002849D1">
        <w:t>current GST lodgment record is at least 4 months; and</w:t>
      </w:r>
    </w:p>
    <w:p w:rsidR="00300522" w:rsidRPr="002849D1" w:rsidRDefault="00300522" w:rsidP="00300522">
      <w:pPr>
        <w:pStyle w:val="paragraph"/>
      </w:pPr>
      <w:r w:rsidRPr="002849D1">
        <w:tab/>
        <w:t>(d)</w:t>
      </w:r>
      <w:r w:rsidRPr="002849D1">
        <w:tab/>
        <w:t xml:space="preserve">you have complied with all your obligations to give </w:t>
      </w:r>
      <w:r w:rsidR="002849D1" w:rsidRPr="002849D1">
        <w:rPr>
          <w:position w:val="6"/>
          <w:sz w:val="16"/>
          <w:szCs w:val="16"/>
        </w:rPr>
        <w:t>*</w:t>
      </w:r>
      <w:r w:rsidRPr="002849D1">
        <w:t>GST returns to the Commissioner; and</w:t>
      </w:r>
    </w:p>
    <w:p w:rsidR="00300522" w:rsidRPr="002849D1" w:rsidRDefault="00300522" w:rsidP="00300522">
      <w:pPr>
        <w:pStyle w:val="paragraph"/>
      </w:pPr>
      <w:r w:rsidRPr="002849D1">
        <w:tab/>
        <w:t>(e)</w:t>
      </w:r>
      <w:r w:rsidRPr="002849D1">
        <w:tab/>
        <w:t xml:space="preserve">you are not in a </w:t>
      </w:r>
      <w:r w:rsidR="002849D1" w:rsidRPr="002849D1">
        <w:rPr>
          <w:position w:val="6"/>
          <w:sz w:val="16"/>
          <w:szCs w:val="16"/>
        </w:rPr>
        <w:t>*</w:t>
      </w:r>
      <w:r w:rsidRPr="002849D1">
        <w:t>net refund position.</w:t>
      </w:r>
    </w:p>
    <w:p w:rsidR="00300522" w:rsidRPr="002849D1" w:rsidRDefault="00300522" w:rsidP="00300522">
      <w:pPr>
        <w:pStyle w:val="subsection"/>
      </w:pPr>
      <w:r w:rsidRPr="002849D1">
        <w:tab/>
        <w:t>(2)</w:t>
      </w:r>
      <w:r w:rsidRPr="002849D1">
        <w:tab/>
        <w:t xml:space="preserve">The </w:t>
      </w:r>
      <w:r w:rsidRPr="002849D1">
        <w:rPr>
          <w:b/>
          <w:i/>
        </w:rPr>
        <w:t>instalment turnover threshold</w:t>
      </w:r>
      <w:r w:rsidRPr="002849D1">
        <w:t xml:space="preserve"> is:</w:t>
      </w:r>
    </w:p>
    <w:p w:rsidR="00300522" w:rsidRPr="002849D1" w:rsidRDefault="00300522" w:rsidP="00300522">
      <w:pPr>
        <w:pStyle w:val="paragraph"/>
      </w:pPr>
      <w:r w:rsidRPr="002849D1">
        <w:tab/>
        <w:t>(a)</w:t>
      </w:r>
      <w:r w:rsidRPr="002849D1">
        <w:tab/>
        <w:t>$2 million; or</w:t>
      </w:r>
    </w:p>
    <w:p w:rsidR="00300522" w:rsidRPr="002849D1" w:rsidRDefault="00300522" w:rsidP="00300522">
      <w:pPr>
        <w:pStyle w:val="paragraph"/>
      </w:pPr>
      <w:r w:rsidRPr="002849D1">
        <w:tab/>
        <w:t>(b)</w:t>
      </w:r>
      <w:r w:rsidRPr="002849D1">
        <w:tab/>
        <w:t>such higher amount as the regulations specify.</w:t>
      </w:r>
    </w:p>
    <w:p w:rsidR="00300522" w:rsidRPr="002849D1" w:rsidRDefault="00300522" w:rsidP="00300522">
      <w:pPr>
        <w:pStyle w:val="subsection"/>
      </w:pPr>
      <w:r w:rsidRPr="002849D1">
        <w:tab/>
        <w:t>(3)</w:t>
      </w:r>
      <w:r w:rsidRPr="002849D1">
        <w:tab/>
        <w:t xml:space="preserve">You are in a </w:t>
      </w:r>
      <w:r w:rsidRPr="002849D1">
        <w:rPr>
          <w:b/>
          <w:bCs/>
          <w:i/>
          <w:iCs/>
        </w:rPr>
        <w:t>net refund position</w:t>
      </w:r>
      <w:r w:rsidRPr="002849D1">
        <w:t xml:space="preserve"> if the sum of all your </w:t>
      </w:r>
      <w:r w:rsidR="002849D1" w:rsidRPr="002849D1">
        <w:rPr>
          <w:position w:val="6"/>
          <w:sz w:val="16"/>
        </w:rPr>
        <w:t>*</w:t>
      </w:r>
      <w:r w:rsidR="007F5277" w:rsidRPr="002849D1">
        <w:t>assessed net amounts</w:t>
      </w:r>
      <w:r w:rsidRPr="002849D1">
        <w:t xml:space="preserve"> is less than zero, for the tax periods for which </w:t>
      </w:r>
      <w:r w:rsidR="002849D1" w:rsidRPr="002849D1">
        <w:rPr>
          <w:position w:val="6"/>
          <w:sz w:val="16"/>
          <w:szCs w:val="16"/>
        </w:rPr>
        <w:t>*</w:t>
      </w:r>
      <w:r w:rsidRPr="002849D1">
        <w:t>GST returns fell due during the period referred to in the relevant item in the third column of this table.</w:t>
      </w:r>
    </w:p>
    <w:p w:rsidR="00300522" w:rsidRPr="002849D1" w:rsidRDefault="00300522" w:rsidP="00300522">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177"/>
        <w:gridCol w:w="3120"/>
      </w:tblGrid>
      <w:tr w:rsidR="00300522" w:rsidRPr="002849D1" w:rsidTr="00A53099">
        <w:trPr>
          <w:tblHeader/>
        </w:trPr>
        <w:tc>
          <w:tcPr>
            <w:tcW w:w="5921" w:type="dxa"/>
            <w:gridSpan w:val="3"/>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When you are in a net refund position</w:t>
            </w:r>
          </w:p>
        </w:tc>
      </w:tr>
      <w:tr w:rsidR="00300522" w:rsidRPr="002849D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2177"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 xml:space="preserve">If your </w:t>
            </w:r>
            <w:r w:rsidR="002849D1" w:rsidRPr="002849D1">
              <w:rPr>
                <w:b/>
                <w:bCs/>
                <w:position w:val="6"/>
                <w:sz w:val="16"/>
                <w:szCs w:val="16"/>
              </w:rPr>
              <w:t>*</w:t>
            </w:r>
            <w:r w:rsidRPr="002849D1">
              <w:rPr>
                <w:b/>
                <w:bCs/>
              </w:rPr>
              <w:t>current GST lodgment record is…</w:t>
            </w:r>
          </w:p>
        </w:tc>
        <w:tc>
          <w:tcPr>
            <w:tcW w:w="3120"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Take into account this period to work out whether you are in a net refund position:</w:t>
            </w:r>
          </w:p>
        </w:tc>
      </w:tr>
      <w:tr w:rsidR="00300522" w:rsidRPr="002849D1" w:rsidTr="00A53099">
        <w:tblPrEx>
          <w:tblCellMar>
            <w:left w:w="107" w:type="dxa"/>
            <w:right w:w="107" w:type="dxa"/>
          </w:tblCellMar>
        </w:tblPrEx>
        <w:tc>
          <w:tcPr>
            <w:tcW w:w="624" w:type="dxa"/>
            <w:tcBorders>
              <w:top w:val="single" w:sz="12" w:space="0" w:color="auto"/>
            </w:tcBorders>
            <w:shd w:val="clear" w:color="auto" w:fill="auto"/>
          </w:tcPr>
          <w:p w:rsidR="00300522" w:rsidRPr="002849D1" w:rsidRDefault="00300522" w:rsidP="00300522">
            <w:pPr>
              <w:pStyle w:val="Tabletext"/>
            </w:pPr>
            <w:r w:rsidRPr="002849D1">
              <w:t>1</w:t>
            </w:r>
          </w:p>
        </w:tc>
        <w:tc>
          <w:tcPr>
            <w:tcW w:w="2177" w:type="dxa"/>
            <w:tcBorders>
              <w:top w:val="single" w:sz="12" w:space="0" w:color="auto"/>
            </w:tcBorders>
            <w:shd w:val="clear" w:color="auto" w:fill="auto"/>
          </w:tcPr>
          <w:p w:rsidR="00300522" w:rsidRPr="002849D1" w:rsidRDefault="00300522" w:rsidP="00300522">
            <w:pPr>
              <w:pStyle w:val="Tabletext"/>
            </w:pPr>
            <w:r w:rsidRPr="002849D1">
              <w:t>at least 13 months</w:t>
            </w:r>
          </w:p>
        </w:tc>
        <w:tc>
          <w:tcPr>
            <w:tcW w:w="3120" w:type="dxa"/>
            <w:tcBorders>
              <w:top w:val="single" w:sz="12" w:space="0" w:color="auto"/>
            </w:tcBorders>
            <w:shd w:val="clear" w:color="auto" w:fill="auto"/>
          </w:tcPr>
          <w:p w:rsidR="00300522" w:rsidRPr="002849D1" w:rsidRDefault="00300522" w:rsidP="00300522">
            <w:pPr>
              <w:pStyle w:val="Tabletext"/>
            </w:pPr>
            <w:r w:rsidRPr="002849D1">
              <w:t>the 12 months preceding the current tax period applying to you</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2</w:t>
            </w:r>
          </w:p>
        </w:tc>
        <w:tc>
          <w:tcPr>
            <w:tcW w:w="2177" w:type="dxa"/>
            <w:shd w:val="clear" w:color="auto" w:fill="auto"/>
          </w:tcPr>
          <w:p w:rsidR="00300522" w:rsidRPr="002849D1" w:rsidRDefault="00300522" w:rsidP="00300522">
            <w:pPr>
              <w:pStyle w:val="Tabletext"/>
            </w:pPr>
            <w:r w:rsidRPr="002849D1">
              <w:t>at least 10 months, but less than 13 months</w:t>
            </w:r>
          </w:p>
        </w:tc>
        <w:tc>
          <w:tcPr>
            <w:tcW w:w="3120" w:type="dxa"/>
            <w:shd w:val="clear" w:color="auto" w:fill="auto"/>
          </w:tcPr>
          <w:p w:rsidR="00300522" w:rsidRPr="002849D1" w:rsidRDefault="00300522" w:rsidP="00300522">
            <w:pPr>
              <w:pStyle w:val="Tabletext"/>
            </w:pPr>
            <w:r w:rsidRPr="002849D1">
              <w:t>the 9 months preceding that current tax period</w:t>
            </w:r>
          </w:p>
        </w:tc>
      </w:tr>
      <w:tr w:rsidR="00300522" w:rsidRPr="002849D1" w:rsidTr="00A53099">
        <w:tblPrEx>
          <w:tblCellMar>
            <w:left w:w="107" w:type="dxa"/>
            <w:right w:w="107" w:type="dxa"/>
          </w:tblCellMar>
        </w:tblPrEx>
        <w:tc>
          <w:tcPr>
            <w:tcW w:w="624" w:type="dxa"/>
            <w:tcBorders>
              <w:bottom w:val="single" w:sz="4" w:space="0" w:color="auto"/>
            </w:tcBorders>
            <w:shd w:val="clear" w:color="auto" w:fill="auto"/>
          </w:tcPr>
          <w:p w:rsidR="00300522" w:rsidRPr="002849D1" w:rsidRDefault="00300522" w:rsidP="00300522">
            <w:pPr>
              <w:pStyle w:val="Tabletext"/>
            </w:pPr>
            <w:r w:rsidRPr="002849D1">
              <w:t>3</w:t>
            </w:r>
          </w:p>
        </w:tc>
        <w:tc>
          <w:tcPr>
            <w:tcW w:w="2177" w:type="dxa"/>
            <w:tcBorders>
              <w:bottom w:val="single" w:sz="4" w:space="0" w:color="auto"/>
            </w:tcBorders>
            <w:shd w:val="clear" w:color="auto" w:fill="auto"/>
          </w:tcPr>
          <w:p w:rsidR="00300522" w:rsidRPr="002849D1" w:rsidRDefault="00300522" w:rsidP="00300522">
            <w:pPr>
              <w:pStyle w:val="Tabletext"/>
            </w:pPr>
            <w:r w:rsidRPr="002849D1">
              <w:t>at least 7 months, but less than 10 months</w:t>
            </w:r>
          </w:p>
        </w:tc>
        <w:tc>
          <w:tcPr>
            <w:tcW w:w="3120" w:type="dxa"/>
            <w:tcBorders>
              <w:bottom w:val="single" w:sz="4" w:space="0" w:color="auto"/>
            </w:tcBorders>
            <w:shd w:val="clear" w:color="auto" w:fill="auto"/>
          </w:tcPr>
          <w:p w:rsidR="00300522" w:rsidRPr="002849D1" w:rsidRDefault="00300522" w:rsidP="00300522">
            <w:pPr>
              <w:pStyle w:val="Tabletext"/>
            </w:pPr>
            <w:r w:rsidRPr="002849D1">
              <w:t>the 6 months preceding that current tax period</w:t>
            </w:r>
          </w:p>
        </w:tc>
      </w:tr>
      <w:tr w:rsidR="00300522" w:rsidRPr="002849D1" w:rsidTr="00A53099">
        <w:tblPrEx>
          <w:tblCellMar>
            <w:left w:w="107" w:type="dxa"/>
            <w:right w:w="107" w:type="dxa"/>
          </w:tblCellMar>
        </w:tblPrEx>
        <w:tc>
          <w:tcPr>
            <w:tcW w:w="624" w:type="dxa"/>
            <w:tcBorders>
              <w:bottom w:val="single" w:sz="12" w:space="0" w:color="auto"/>
            </w:tcBorders>
            <w:shd w:val="clear" w:color="auto" w:fill="auto"/>
          </w:tcPr>
          <w:p w:rsidR="00300522" w:rsidRPr="002849D1" w:rsidRDefault="00300522" w:rsidP="00300522">
            <w:pPr>
              <w:pStyle w:val="Tabletext"/>
            </w:pPr>
            <w:r w:rsidRPr="002849D1">
              <w:t>4</w:t>
            </w:r>
          </w:p>
        </w:tc>
        <w:tc>
          <w:tcPr>
            <w:tcW w:w="2177" w:type="dxa"/>
            <w:tcBorders>
              <w:bottom w:val="single" w:sz="12" w:space="0" w:color="auto"/>
            </w:tcBorders>
            <w:shd w:val="clear" w:color="auto" w:fill="auto"/>
          </w:tcPr>
          <w:p w:rsidR="00300522" w:rsidRPr="002849D1" w:rsidRDefault="00300522" w:rsidP="00300522">
            <w:pPr>
              <w:pStyle w:val="Tabletext"/>
            </w:pPr>
            <w:r w:rsidRPr="002849D1">
              <w:t>less than 7 months</w:t>
            </w:r>
          </w:p>
        </w:tc>
        <w:tc>
          <w:tcPr>
            <w:tcW w:w="3120" w:type="dxa"/>
            <w:tcBorders>
              <w:bottom w:val="single" w:sz="12" w:space="0" w:color="auto"/>
            </w:tcBorders>
            <w:shd w:val="clear" w:color="auto" w:fill="auto"/>
          </w:tcPr>
          <w:p w:rsidR="00300522" w:rsidRPr="002849D1" w:rsidRDefault="00300522" w:rsidP="00300522">
            <w:pPr>
              <w:pStyle w:val="Tabletext"/>
            </w:pPr>
            <w:r w:rsidRPr="002849D1">
              <w:t xml:space="preserve">the 3 months preceding that current </w:t>
            </w:r>
            <w:r w:rsidRPr="002849D1">
              <w:lastRenderedPageBreak/>
              <w:t>tax period</w:t>
            </w:r>
          </w:p>
        </w:tc>
      </w:tr>
    </w:tbl>
    <w:p w:rsidR="00300522" w:rsidRPr="002849D1" w:rsidRDefault="00300522" w:rsidP="00300522">
      <w:pPr>
        <w:pStyle w:val="ActHead5"/>
      </w:pPr>
      <w:bookmarkStart w:id="896" w:name="_Toc364851261"/>
      <w:r w:rsidRPr="002849D1">
        <w:rPr>
          <w:rStyle w:val="CharSectno"/>
        </w:rPr>
        <w:lastRenderedPageBreak/>
        <w:t>162</w:t>
      </w:r>
      <w:r w:rsidR="002849D1" w:rsidRPr="002849D1">
        <w:rPr>
          <w:rStyle w:val="CharSectno"/>
        </w:rPr>
        <w:noBreakHyphen/>
      </w:r>
      <w:r w:rsidRPr="002849D1">
        <w:rPr>
          <w:rStyle w:val="CharSectno"/>
        </w:rPr>
        <w:t>10</w:t>
      </w:r>
      <w:r w:rsidRPr="002849D1">
        <w:t xml:space="preserve">  Your current GST lodgment record</w:t>
      </w:r>
      <w:bookmarkEnd w:id="896"/>
    </w:p>
    <w:p w:rsidR="00300522" w:rsidRPr="002849D1" w:rsidRDefault="00300522" w:rsidP="00300522">
      <w:pPr>
        <w:pStyle w:val="subsection"/>
      </w:pPr>
      <w:r w:rsidRPr="002849D1">
        <w:tab/>
        <w:t>(1)</w:t>
      </w:r>
      <w:r w:rsidRPr="002849D1">
        <w:tab/>
        <w:t xml:space="preserve">If you are not a </w:t>
      </w:r>
      <w:r w:rsidR="002849D1" w:rsidRPr="002849D1">
        <w:rPr>
          <w:position w:val="6"/>
          <w:sz w:val="16"/>
          <w:szCs w:val="16"/>
        </w:rPr>
        <w:t>*</w:t>
      </w:r>
      <w:r w:rsidRPr="002849D1">
        <w:t xml:space="preserve">member of a </w:t>
      </w:r>
      <w:r w:rsidR="002849D1" w:rsidRPr="002849D1">
        <w:rPr>
          <w:position w:val="6"/>
          <w:sz w:val="16"/>
          <w:szCs w:val="16"/>
        </w:rPr>
        <w:t>*</w:t>
      </w:r>
      <w:r w:rsidRPr="002849D1">
        <w:t xml:space="preserve">GST group, your </w:t>
      </w:r>
      <w:r w:rsidRPr="002849D1">
        <w:rPr>
          <w:b/>
          <w:bCs/>
          <w:i/>
          <w:iCs/>
        </w:rPr>
        <w:t>current GST lodgment record</w:t>
      </w:r>
      <w:r w:rsidRPr="002849D1">
        <w:t xml:space="preserve"> is the period, immediately preceding the current tax period applying to you, that is covered by tax periods applying to you for which you have given </w:t>
      </w:r>
      <w:r w:rsidR="002849D1" w:rsidRPr="002849D1">
        <w:rPr>
          <w:position w:val="6"/>
          <w:sz w:val="16"/>
          <w:szCs w:val="16"/>
        </w:rPr>
        <w:t>*</w:t>
      </w:r>
      <w:r w:rsidRPr="002849D1">
        <w:t>GST returns to the Commissioner.</w:t>
      </w:r>
    </w:p>
    <w:p w:rsidR="00300522" w:rsidRPr="002849D1" w:rsidRDefault="00300522" w:rsidP="00300522">
      <w:pPr>
        <w:pStyle w:val="subsection"/>
      </w:pPr>
      <w:r w:rsidRPr="002849D1">
        <w:tab/>
        <w:t>(2)</w:t>
      </w:r>
      <w:r w:rsidRPr="002849D1">
        <w:tab/>
        <w:t xml:space="preserve">If you are a </w:t>
      </w:r>
      <w:r w:rsidR="002849D1" w:rsidRPr="002849D1">
        <w:rPr>
          <w:position w:val="6"/>
          <w:sz w:val="16"/>
          <w:szCs w:val="16"/>
        </w:rPr>
        <w:t>*</w:t>
      </w:r>
      <w:r w:rsidRPr="002849D1">
        <w:t xml:space="preserve">member of a </w:t>
      </w:r>
      <w:r w:rsidR="002849D1" w:rsidRPr="002849D1">
        <w:rPr>
          <w:position w:val="6"/>
          <w:sz w:val="16"/>
          <w:szCs w:val="16"/>
        </w:rPr>
        <w:t>*</w:t>
      </w:r>
      <w:r w:rsidRPr="002849D1">
        <w:t xml:space="preserve">GST group, your </w:t>
      </w:r>
      <w:r w:rsidRPr="002849D1">
        <w:rPr>
          <w:b/>
          <w:bCs/>
          <w:i/>
          <w:iCs/>
        </w:rPr>
        <w:t>current GST lodgment record</w:t>
      </w:r>
      <w:r w:rsidRPr="002849D1">
        <w:t xml:space="preserve"> is the period, immediately preceding the current tax period applying to you, that is covered by tax periods applying to you:</w:t>
      </w:r>
    </w:p>
    <w:p w:rsidR="00300522" w:rsidRPr="002849D1" w:rsidRDefault="00300522" w:rsidP="00300522">
      <w:pPr>
        <w:pStyle w:val="paragraph"/>
      </w:pPr>
      <w:r w:rsidRPr="002849D1">
        <w:tab/>
        <w:t>(a)</w:t>
      </w:r>
      <w:r w:rsidRPr="002849D1">
        <w:tab/>
        <w:t xml:space="preserve">for which you have given </w:t>
      </w:r>
      <w:r w:rsidR="002849D1" w:rsidRPr="002849D1">
        <w:rPr>
          <w:position w:val="6"/>
          <w:sz w:val="16"/>
          <w:szCs w:val="16"/>
        </w:rPr>
        <w:t>*</w:t>
      </w:r>
      <w:r w:rsidRPr="002849D1">
        <w:t>GST returns to the Commissioner; and</w:t>
      </w:r>
    </w:p>
    <w:p w:rsidR="00300522" w:rsidRPr="002849D1" w:rsidRDefault="00300522" w:rsidP="00300522">
      <w:pPr>
        <w:pStyle w:val="paragraph"/>
      </w:pPr>
      <w:r w:rsidRPr="002849D1">
        <w:tab/>
        <w:t>(b)</w:t>
      </w:r>
      <w:r w:rsidRPr="002849D1">
        <w:tab/>
        <w:t>during which the membership of the GST group has not changed.</w:t>
      </w:r>
    </w:p>
    <w:p w:rsidR="00300522" w:rsidRPr="002849D1" w:rsidRDefault="00300522" w:rsidP="00300522">
      <w:pPr>
        <w:pStyle w:val="subsection"/>
      </w:pPr>
      <w:r w:rsidRPr="002849D1">
        <w:tab/>
        <w:t>(3)</w:t>
      </w:r>
      <w:r w:rsidRPr="002849D1">
        <w:tab/>
        <w:t xml:space="preserve">However, if you have been (but are not currently) the </w:t>
      </w:r>
      <w:r w:rsidR="002849D1" w:rsidRPr="002849D1">
        <w:rPr>
          <w:position w:val="6"/>
          <w:sz w:val="16"/>
          <w:szCs w:val="16"/>
        </w:rPr>
        <w:t>*</w:t>
      </w:r>
      <w:r w:rsidRPr="002849D1">
        <w:t xml:space="preserve">representative member of a </w:t>
      </w:r>
      <w:r w:rsidR="002849D1" w:rsidRPr="002849D1">
        <w:rPr>
          <w:position w:val="6"/>
          <w:sz w:val="16"/>
          <w:szCs w:val="16"/>
        </w:rPr>
        <w:t>*</w:t>
      </w:r>
      <w:r w:rsidRPr="002849D1">
        <w:t>GST group, any tax periods applying to you during which you were such a representative member are not to be counted towards your current GST lodgment record.</w:t>
      </w:r>
    </w:p>
    <w:p w:rsidR="00300522" w:rsidRPr="002849D1" w:rsidRDefault="00300522" w:rsidP="00300522">
      <w:pPr>
        <w:pStyle w:val="ActHead5"/>
      </w:pPr>
      <w:bookmarkStart w:id="897" w:name="_Toc364851262"/>
      <w:r w:rsidRPr="002849D1">
        <w:rPr>
          <w:rStyle w:val="CharSectno"/>
        </w:rPr>
        <w:t>162</w:t>
      </w:r>
      <w:r w:rsidR="002849D1" w:rsidRPr="002849D1">
        <w:rPr>
          <w:rStyle w:val="CharSectno"/>
        </w:rPr>
        <w:noBreakHyphen/>
      </w:r>
      <w:r w:rsidRPr="002849D1">
        <w:rPr>
          <w:rStyle w:val="CharSectno"/>
        </w:rPr>
        <w:t>15</w:t>
      </w:r>
      <w:r w:rsidRPr="002849D1">
        <w:t xml:space="preserve">  Electing to pay GST by instalments</w:t>
      </w:r>
      <w:bookmarkEnd w:id="897"/>
    </w:p>
    <w:p w:rsidR="00300522" w:rsidRPr="002849D1" w:rsidRDefault="00300522" w:rsidP="00300522">
      <w:pPr>
        <w:pStyle w:val="subsection"/>
      </w:pPr>
      <w:r w:rsidRPr="002849D1">
        <w:tab/>
        <w:t>(1)</w:t>
      </w:r>
      <w:r w:rsidRPr="002849D1">
        <w:tab/>
        <w:t xml:space="preserve">You may, by notifying the Commissioner in the </w:t>
      </w:r>
      <w:r w:rsidR="002849D1" w:rsidRPr="002849D1">
        <w:rPr>
          <w:position w:val="6"/>
          <w:sz w:val="16"/>
          <w:szCs w:val="16"/>
        </w:rPr>
        <w:t>*</w:t>
      </w:r>
      <w:r w:rsidRPr="002849D1">
        <w:t>approved form, elect to pay GST by instalments if you are eligible under section</w:t>
      </w:r>
      <w:r w:rsidR="002849D1">
        <w:t> </w:t>
      </w:r>
      <w:r w:rsidRPr="002849D1">
        <w:t>162</w:t>
      </w:r>
      <w:r w:rsidR="002849D1">
        <w:noBreakHyphen/>
      </w:r>
      <w:r w:rsidRPr="002849D1">
        <w:t>5.</w:t>
      </w:r>
    </w:p>
    <w:p w:rsidR="00300522" w:rsidRPr="002849D1" w:rsidRDefault="00300522" w:rsidP="00300522">
      <w:pPr>
        <w:pStyle w:val="subsection"/>
      </w:pPr>
      <w:r w:rsidRPr="002849D1">
        <w:tab/>
        <w:t>(2)</w:t>
      </w:r>
      <w:r w:rsidRPr="002849D1">
        <w:tab/>
        <w:t>Your election takes effect from:</w:t>
      </w:r>
    </w:p>
    <w:p w:rsidR="00300522" w:rsidRPr="002849D1" w:rsidRDefault="00300522" w:rsidP="00300522">
      <w:pPr>
        <w:pStyle w:val="paragraph"/>
      </w:pPr>
      <w:r w:rsidRPr="002849D1">
        <w:tab/>
        <w:t>(a)</w:t>
      </w:r>
      <w:r w:rsidRPr="002849D1">
        <w:tab/>
        <w:t xml:space="preserve">the start of the earliest tax period for which, on the day on which you make your election, your </w:t>
      </w:r>
      <w:r w:rsidR="002849D1" w:rsidRPr="002849D1">
        <w:rPr>
          <w:position w:val="6"/>
          <w:sz w:val="16"/>
        </w:rPr>
        <w:t>*</w:t>
      </w:r>
      <w:r w:rsidRPr="002849D1">
        <w:t>GST return is not yet due; or</w:t>
      </w:r>
    </w:p>
    <w:p w:rsidR="00300522" w:rsidRPr="002849D1" w:rsidRDefault="00300522" w:rsidP="00300522">
      <w:pPr>
        <w:pStyle w:val="paragraph"/>
      </w:pPr>
      <w:r w:rsidRPr="002849D1">
        <w:lastRenderedPageBreak/>
        <w:tab/>
        <w:t>(b)</w:t>
      </w:r>
      <w:r w:rsidRPr="002849D1">
        <w:tab/>
        <w:t xml:space="preserve">the start of such other tax period as the Commissioner allows, in accordance with a request you make in the </w:t>
      </w:r>
      <w:r w:rsidR="002849D1" w:rsidRPr="002849D1">
        <w:rPr>
          <w:position w:val="6"/>
          <w:sz w:val="16"/>
        </w:rPr>
        <w:t>*</w:t>
      </w:r>
      <w:r w:rsidRPr="002849D1">
        <w:t>approved form.</w:t>
      </w:r>
    </w:p>
    <w:p w:rsidR="00300522" w:rsidRPr="002849D1" w:rsidRDefault="00300522" w:rsidP="00300522">
      <w:pPr>
        <w:pStyle w:val="notetext"/>
      </w:pPr>
      <w:r w:rsidRPr="002849D1">
        <w:t>Note:</w:t>
      </w:r>
      <w:r w:rsidRPr="002849D1">
        <w:tab/>
        <w:t>Refusing a request to allow your election to take effect from the start of another tax period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ActHead5"/>
      </w:pPr>
      <w:bookmarkStart w:id="898" w:name="_Toc364851263"/>
      <w:r w:rsidRPr="002849D1">
        <w:rPr>
          <w:rStyle w:val="CharSectno"/>
        </w:rPr>
        <w:t>162</w:t>
      </w:r>
      <w:r w:rsidR="002849D1" w:rsidRPr="002849D1">
        <w:rPr>
          <w:rStyle w:val="CharSectno"/>
        </w:rPr>
        <w:noBreakHyphen/>
      </w:r>
      <w:r w:rsidRPr="002849D1">
        <w:rPr>
          <w:rStyle w:val="CharSectno"/>
        </w:rPr>
        <w:t>20</w:t>
      </w:r>
      <w:r w:rsidRPr="002849D1">
        <w:t xml:space="preserve">  Elections by representative members of GST groups</w:t>
      </w:r>
      <w:bookmarkEnd w:id="898"/>
    </w:p>
    <w:p w:rsidR="00300522" w:rsidRPr="002849D1" w:rsidRDefault="00300522" w:rsidP="00300522">
      <w:pPr>
        <w:pStyle w:val="subsection"/>
      </w:pPr>
      <w:r w:rsidRPr="002849D1">
        <w:tab/>
        <w:t>(1)</w:t>
      </w:r>
      <w:r w:rsidRPr="002849D1">
        <w:tab/>
        <w:t xml:space="preserve">A </w:t>
      </w:r>
      <w:r w:rsidR="002849D1" w:rsidRPr="002849D1">
        <w:rPr>
          <w:position w:val="6"/>
          <w:sz w:val="16"/>
          <w:szCs w:val="16"/>
        </w:rPr>
        <w:t>*</w:t>
      </w:r>
      <w:r w:rsidRPr="002849D1">
        <w:t xml:space="preserve">representative member of a </w:t>
      </w:r>
      <w:r w:rsidR="002849D1" w:rsidRPr="002849D1">
        <w:rPr>
          <w:position w:val="6"/>
          <w:sz w:val="16"/>
          <w:szCs w:val="16"/>
        </w:rPr>
        <w:t>*</w:t>
      </w:r>
      <w:r w:rsidRPr="002849D1">
        <w:t xml:space="preserve">GST group cannot elect to pay GST by instalments unless each </w:t>
      </w:r>
      <w:r w:rsidR="002849D1" w:rsidRPr="002849D1">
        <w:rPr>
          <w:position w:val="6"/>
          <w:sz w:val="16"/>
          <w:szCs w:val="16"/>
        </w:rPr>
        <w:t>*</w:t>
      </w:r>
      <w:r w:rsidRPr="002849D1">
        <w:t>member of the GST group is eligible under section</w:t>
      </w:r>
      <w:r w:rsidR="002849D1">
        <w:t> </w:t>
      </w:r>
      <w:r w:rsidRPr="002849D1">
        <w:t>162</w:t>
      </w:r>
      <w:r w:rsidR="002849D1">
        <w:noBreakHyphen/>
      </w:r>
      <w:r w:rsidRPr="002849D1">
        <w:t>5.</w:t>
      </w:r>
    </w:p>
    <w:p w:rsidR="00300522" w:rsidRPr="002849D1" w:rsidRDefault="00300522" w:rsidP="00300522">
      <w:pPr>
        <w:pStyle w:val="subsection"/>
      </w:pPr>
      <w:r w:rsidRPr="002849D1">
        <w:tab/>
        <w:t>(2)</w:t>
      </w:r>
      <w:r w:rsidRPr="002849D1">
        <w:tab/>
        <w:t xml:space="preserve">If the </w:t>
      </w:r>
      <w:r w:rsidR="002849D1" w:rsidRPr="002849D1">
        <w:rPr>
          <w:position w:val="6"/>
          <w:sz w:val="16"/>
          <w:szCs w:val="16"/>
        </w:rPr>
        <w:t>*</w:t>
      </w:r>
      <w:r w:rsidRPr="002849D1">
        <w:t xml:space="preserve">representative member makes such an election, the </w:t>
      </w:r>
      <w:r w:rsidR="002849D1" w:rsidRPr="002849D1">
        <w:rPr>
          <w:position w:val="6"/>
          <w:sz w:val="16"/>
          <w:szCs w:val="16"/>
        </w:rPr>
        <w:t>*</w:t>
      </w:r>
      <w:r w:rsidRPr="002849D1">
        <w:t xml:space="preserve">instalment tax period applying to the representative member also applies to each member. However, the members other than the representative member are not </w:t>
      </w:r>
      <w:r w:rsidR="002849D1" w:rsidRPr="002849D1">
        <w:rPr>
          <w:position w:val="6"/>
          <w:sz w:val="16"/>
          <w:szCs w:val="16"/>
        </w:rPr>
        <w:t>*</w:t>
      </w:r>
      <w:r w:rsidRPr="002849D1">
        <w:t>GST instalment payers.</w:t>
      </w:r>
    </w:p>
    <w:p w:rsidR="00300522" w:rsidRPr="002849D1" w:rsidRDefault="00300522" w:rsidP="00300522">
      <w:pPr>
        <w:pStyle w:val="ActHead5"/>
      </w:pPr>
      <w:bookmarkStart w:id="899" w:name="_Toc364851264"/>
      <w:r w:rsidRPr="002849D1">
        <w:rPr>
          <w:rStyle w:val="CharSectno"/>
        </w:rPr>
        <w:t>162</w:t>
      </w:r>
      <w:r w:rsidR="002849D1" w:rsidRPr="002849D1">
        <w:rPr>
          <w:rStyle w:val="CharSectno"/>
        </w:rPr>
        <w:noBreakHyphen/>
      </w:r>
      <w:r w:rsidRPr="002849D1">
        <w:rPr>
          <w:rStyle w:val="CharSectno"/>
        </w:rPr>
        <w:t>25</w:t>
      </w:r>
      <w:r w:rsidRPr="002849D1">
        <w:t xml:space="preserve">  When you must make your election</w:t>
      </w:r>
      <w:bookmarkEnd w:id="899"/>
    </w:p>
    <w:p w:rsidR="00300522" w:rsidRPr="002849D1" w:rsidRDefault="00300522" w:rsidP="00300522">
      <w:pPr>
        <w:pStyle w:val="subsection"/>
      </w:pPr>
      <w:r w:rsidRPr="002849D1">
        <w:tab/>
        <w:t>(1)</w:t>
      </w:r>
      <w:r w:rsidRPr="002849D1">
        <w:tab/>
        <w:t>You must make your election on or before 28</w:t>
      </w:r>
      <w:r w:rsidR="002849D1">
        <w:t> </w:t>
      </w:r>
      <w:r w:rsidRPr="002849D1">
        <w:t xml:space="preserve">October in the </w:t>
      </w:r>
      <w:r w:rsidR="002849D1" w:rsidRPr="002849D1">
        <w:rPr>
          <w:position w:val="6"/>
          <w:sz w:val="16"/>
          <w:szCs w:val="16"/>
        </w:rPr>
        <w:t>*</w:t>
      </w:r>
      <w:r w:rsidRPr="002849D1">
        <w:t>financial year to which it relates.</w:t>
      </w:r>
    </w:p>
    <w:p w:rsidR="00300522" w:rsidRPr="002849D1" w:rsidRDefault="00300522" w:rsidP="00300522">
      <w:pPr>
        <w:pStyle w:val="subsection"/>
      </w:pPr>
      <w:r w:rsidRPr="002849D1">
        <w:tab/>
        <w:t>(2)</w:t>
      </w:r>
      <w:r w:rsidRPr="002849D1">
        <w:tab/>
        <w:t>However, if:</w:t>
      </w:r>
    </w:p>
    <w:p w:rsidR="00300522" w:rsidRPr="002849D1" w:rsidRDefault="00300522" w:rsidP="00300522">
      <w:pPr>
        <w:pStyle w:val="paragraph"/>
      </w:pPr>
      <w:r w:rsidRPr="002849D1">
        <w:tab/>
        <w:t>(a)</w:t>
      </w:r>
      <w:r w:rsidRPr="002849D1">
        <w:tab/>
        <w:t xml:space="preserve">during the </w:t>
      </w:r>
      <w:r w:rsidR="002849D1" w:rsidRPr="002849D1">
        <w:rPr>
          <w:position w:val="6"/>
          <w:sz w:val="16"/>
          <w:szCs w:val="16"/>
        </w:rPr>
        <w:t>*</w:t>
      </w:r>
      <w:r w:rsidRPr="002849D1">
        <w:t>financial year but after 28</w:t>
      </w:r>
      <w:r w:rsidR="002849D1">
        <w:t> </w:t>
      </w:r>
      <w:r w:rsidRPr="002849D1">
        <w:t>October in that financial year, you became eligible under section</w:t>
      </w:r>
      <w:r w:rsidR="002849D1">
        <w:t> </w:t>
      </w:r>
      <w:r w:rsidRPr="002849D1">
        <w:t>162</w:t>
      </w:r>
      <w:r w:rsidR="002849D1">
        <w:noBreakHyphen/>
      </w:r>
      <w:r w:rsidRPr="002849D1">
        <w:t>5 to elect to pay GST by instalments; and</w:t>
      </w:r>
    </w:p>
    <w:p w:rsidR="00300522" w:rsidRPr="002849D1" w:rsidRDefault="00300522" w:rsidP="00300522">
      <w:pPr>
        <w:pStyle w:val="paragraph"/>
      </w:pPr>
      <w:r w:rsidRPr="002849D1">
        <w:tab/>
        <w:t>(b)</w:t>
      </w:r>
      <w:r w:rsidRPr="002849D1">
        <w:tab/>
        <w:t>this subsection had not applied to you before; and</w:t>
      </w:r>
    </w:p>
    <w:p w:rsidR="00300522" w:rsidRPr="002849D1" w:rsidRDefault="00300522" w:rsidP="00300522">
      <w:pPr>
        <w:pStyle w:val="paragraph"/>
      </w:pPr>
      <w:r w:rsidRPr="002849D1">
        <w:tab/>
        <w:t>(c)</w:t>
      </w:r>
      <w:r w:rsidRPr="002849D1">
        <w:tab/>
        <w:t xml:space="preserve">your </w:t>
      </w:r>
      <w:r w:rsidR="002849D1" w:rsidRPr="002849D1">
        <w:rPr>
          <w:position w:val="6"/>
          <w:sz w:val="16"/>
          <w:szCs w:val="16"/>
        </w:rPr>
        <w:t>*</w:t>
      </w:r>
      <w:r w:rsidRPr="002849D1">
        <w:t>current GST lodgment record is not more than 6 months;</w:t>
      </w:r>
    </w:p>
    <w:p w:rsidR="00300522" w:rsidRPr="002849D1" w:rsidRDefault="00300522" w:rsidP="00300522">
      <w:pPr>
        <w:pStyle w:val="subsection2"/>
      </w:pPr>
      <w:r w:rsidRPr="002849D1">
        <w:t>you must make your election on or before the first day, after becoming eligible under section</w:t>
      </w:r>
      <w:r w:rsidR="002849D1">
        <w:t> </w:t>
      </w:r>
      <w:r w:rsidRPr="002849D1">
        <w:t>162</w:t>
      </w:r>
      <w:r w:rsidR="002849D1">
        <w:noBreakHyphen/>
      </w:r>
      <w:r w:rsidRPr="002849D1">
        <w:t>5, on which you would, but for this Division, be required under section</w:t>
      </w:r>
      <w:r w:rsidR="002849D1">
        <w:t> </w:t>
      </w:r>
      <w:r w:rsidRPr="002849D1">
        <w:t>31</w:t>
      </w:r>
      <w:r w:rsidR="002849D1">
        <w:noBreakHyphen/>
      </w:r>
      <w:r w:rsidRPr="002849D1">
        <w:t xml:space="preserve">8 to give a </w:t>
      </w:r>
      <w:r w:rsidR="002849D1" w:rsidRPr="002849D1">
        <w:rPr>
          <w:position w:val="6"/>
          <w:sz w:val="16"/>
          <w:szCs w:val="16"/>
        </w:rPr>
        <w:t>*</w:t>
      </w:r>
      <w:r w:rsidRPr="002849D1">
        <w:t>GST return to the Commissioner.</w:t>
      </w:r>
    </w:p>
    <w:p w:rsidR="00300522" w:rsidRPr="002849D1" w:rsidRDefault="00300522" w:rsidP="00300522">
      <w:pPr>
        <w:pStyle w:val="subsection"/>
      </w:pPr>
      <w:r w:rsidRPr="002849D1">
        <w:tab/>
        <w:t>(3)</w:t>
      </w:r>
      <w:r w:rsidRPr="002849D1">
        <w:tab/>
        <w:t xml:space="preserve">The Commissioner may, in accordance with a request you make in the </w:t>
      </w:r>
      <w:r w:rsidR="002849D1" w:rsidRPr="002849D1">
        <w:rPr>
          <w:position w:val="6"/>
          <w:sz w:val="16"/>
          <w:szCs w:val="16"/>
        </w:rPr>
        <w:t>*</w:t>
      </w:r>
      <w:r w:rsidRPr="002849D1">
        <w:t xml:space="preserve">approved form, allow you to make your election on a specified day occurring after the day provided for under </w:t>
      </w:r>
      <w:r w:rsidR="002849D1">
        <w:t>subsection (</w:t>
      </w:r>
      <w:r w:rsidRPr="002849D1">
        <w:t>1) or (2).</w:t>
      </w:r>
    </w:p>
    <w:p w:rsidR="00300522" w:rsidRPr="002849D1" w:rsidRDefault="00300522" w:rsidP="00300522">
      <w:pPr>
        <w:pStyle w:val="notetext"/>
      </w:pPr>
      <w:r w:rsidRPr="002849D1">
        <w:lastRenderedPageBreak/>
        <w:t>Note:</w:t>
      </w:r>
      <w:r w:rsidRPr="002849D1">
        <w:tab/>
        <w:t>Refusing a request to be allowed to make an election on a specified day under this subsection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ActHead5"/>
      </w:pPr>
      <w:bookmarkStart w:id="900" w:name="_Toc364851265"/>
      <w:r w:rsidRPr="002849D1">
        <w:rPr>
          <w:rStyle w:val="CharSectno"/>
        </w:rPr>
        <w:t>162</w:t>
      </w:r>
      <w:r w:rsidR="002849D1" w:rsidRPr="002849D1">
        <w:rPr>
          <w:rStyle w:val="CharSectno"/>
        </w:rPr>
        <w:noBreakHyphen/>
      </w:r>
      <w:r w:rsidRPr="002849D1">
        <w:rPr>
          <w:rStyle w:val="CharSectno"/>
        </w:rPr>
        <w:t>30</w:t>
      </w:r>
      <w:r w:rsidRPr="002849D1">
        <w:t xml:space="preserve">  Duration of your election</w:t>
      </w:r>
      <w:bookmarkEnd w:id="900"/>
    </w:p>
    <w:p w:rsidR="00300522" w:rsidRPr="002849D1" w:rsidRDefault="00300522" w:rsidP="00300522">
      <w:pPr>
        <w:pStyle w:val="SubsectionHead"/>
      </w:pPr>
      <w:r w:rsidRPr="002849D1">
        <w:t>General rule</w:t>
      </w:r>
    </w:p>
    <w:p w:rsidR="00300522" w:rsidRPr="002849D1" w:rsidRDefault="00300522" w:rsidP="00300522">
      <w:pPr>
        <w:pStyle w:val="subsection"/>
      </w:pPr>
      <w:r w:rsidRPr="002849D1">
        <w:tab/>
        <w:t>(1)</w:t>
      </w:r>
      <w:r w:rsidRPr="002849D1">
        <w:tab/>
        <w:t>Your election ceases to have effect if:</w:t>
      </w:r>
    </w:p>
    <w:p w:rsidR="00300522" w:rsidRPr="002849D1" w:rsidRDefault="00300522" w:rsidP="00300522">
      <w:pPr>
        <w:pStyle w:val="paragraph"/>
      </w:pPr>
      <w:r w:rsidRPr="002849D1">
        <w:tab/>
        <w:t>(a)</w:t>
      </w:r>
      <w:r w:rsidRPr="002849D1">
        <w:tab/>
        <w:t xml:space="preserve">you revoke it, by notifying the Commissioner in the </w:t>
      </w:r>
      <w:r w:rsidR="002849D1" w:rsidRPr="002849D1">
        <w:rPr>
          <w:position w:val="6"/>
          <w:sz w:val="16"/>
        </w:rPr>
        <w:t>*</w:t>
      </w:r>
      <w:r w:rsidRPr="002849D1">
        <w:t>approved form; or</w:t>
      </w:r>
    </w:p>
    <w:p w:rsidR="00300522" w:rsidRPr="002849D1" w:rsidRDefault="00300522" w:rsidP="00300522">
      <w:pPr>
        <w:pStyle w:val="paragraph"/>
      </w:pPr>
      <w:r w:rsidRPr="002849D1">
        <w:tab/>
        <w:t>(b)</w:t>
      </w:r>
      <w:r w:rsidRPr="002849D1">
        <w:tab/>
        <w:t xml:space="preserve">the Commissioner disallows it under </w:t>
      </w:r>
      <w:r w:rsidR="002849D1">
        <w:t>subsection (</w:t>
      </w:r>
      <w:r w:rsidRPr="002849D1">
        <w:t>3); or</w:t>
      </w:r>
    </w:p>
    <w:p w:rsidR="00F01662" w:rsidRPr="002849D1" w:rsidRDefault="00F01662" w:rsidP="00F01662">
      <w:pPr>
        <w:pStyle w:val="paragraph"/>
      </w:pPr>
      <w:r w:rsidRPr="002849D1">
        <w:tab/>
        <w:t>(c)</w:t>
      </w:r>
      <w:r w:rsidRPr="002849D1">
        <w:tab/>
        <w:t>in a case to which subparagraph</w:t>
      </w:r>
      <w:r w:rsidR="002849D1">
        <w:t> </w:t>
      </w:r>
      <w:r w:rsidRPr="002849D1">
        <w:t>162</w:t>
      </w:r>
      <w:r w:rsidR="002849D1">
        <w:noBreakHyphen/>
      </w:r>
      <w:r w:rsidRPr="002849D1">
        <w:t xml:space="preserve">5(1)(a)(i) applied—you are not a </w:t>
      </w:r>
      <w:r w:rsidR="002849D1" w:rsidRPr="002849D1">
        <w:rPr>
          <w:position w:val="6"/>
          <w:sz w:val="16"/>
        </w:rPr>
        <w:t>*</w:t>
      </w:r>
      <w:r w:rsidRPr="002849D1">
        <w:t xml:space="preserve">small business entity of the kind referred to in that subparagraph for an </w:t>
      </w:r>
      <w:r w:rsidR="002849D1" w:rsidRPr="002849D1">
        <w:rPr>
          <w:position w:val="6"/>
          <w:sz w:val="16"/>
        </w:rPr>
        <w:t>*</w:t>
      </w:r>
      <w:r w:rsidRPr="002849D1">
        <w:t>income year; or</w:t>
      </w:r>
    </w:p>
    <w:p w:rsidR="00F01662" w:rsidRPr="002849D1" w:rsidRDefault="00F01662" w:rsidP="00F01662">
      <w:pPr>
        <w:pStyle w:val="paragraph"/>
      </w:pPr>
      <w:r w:rsidRPr="002849D1">
        <w:tab/>
        <w:t>(ca)</w:t>
      </w:r>
      <w:r w:rsidRPr="002849D1">
        <w:tab/>
        <w:t>in a case to which subparagraph</w:t>
      </w:r>
      <w:r w:rsidR="002849D1">
        <w:t> </w:t>
      </w:r>
      <w:r w:rsidRPr="002849D1">
        <w:t>162</w:t>
      </w:r>
      <w:r w:rsidR="002849D1">
        <w:noBreakHyphen/>
      </w:r>
      <w:r w:rsidRPr="002849D1">
        <w:t>5(1)(a)(ii) applied—on 31</w:t>
      </w:r>
      <w:r w:rsidR="002849D1">
        <w:t> </w:t>
      </w:r>
      <w:r w:rsidRPr="002849D1">
        <w:t xml:space="preserve">July in a </w:t>
      </w:r>
      <w:r w:rsidR="002849D1" w:rsidRPr="002849D1">
        <w:rPr>
          <w:position w:val="6"/>
          <w:sz w:val="16"/>
        </w:rPr>
        <w:t>*</w:t>
      </w:r>
      <w:r w:rsidRPr="002849D1">
        <w:t>financial year, you do not satisfy the requirements of that subparagraph; or</w:t>
      </w:r>
    </w:p>
    <w:p w:rsidR="00300522" w:rsidRPr="002849D1" w:rsidRDefault="00300522" w:rsidP="00300522">
      <w:pPr>
        <w:pStyle w:val="paragraph"/>
      </w:pPr>
      <w:r w:rsidRPr="002849D1">
        <w:tab/>
        <w:t>(e)</w:t>
      </w:r>
      <w:r w:rsidRPr="002849D1">
        <w:tab/>
        <w:t xml:space="preserve">in a case where you are the </w:t>
      </w:r>
      <w:r w:rsidR="002849D1" w:rsidRPr="002849D1">
        <w:rPr>
          <w:position w:val="6"/>
          <w:sz w:val="16"/>
        </w:rPr>
        <w:t>*</w:t>
      </w:r>
      <w:r w:rsidRPr="002849D1">
        <w:t xml:space="preserve">representative member of a </w:t>
      </w:r>
      <w:r w:rsidR="002849D1" w:rsidRPr="002849D1">
        <w:rPr>
          <w:position w:val="6"/>
          <w:sz w:val="16"/>
        </w:rPr>
        <w:t>*</w:t>
      </w:r>
      <w:r w:rsidRPr="002849D1">
        <w:t>GST group—the membership of the GST group changes.</w:t>
      </w:r>
    </w:p>
    <w:p w:rsidR="00300522" w:rsidRPr="002849D1" w:rsidRDefault="00300522" w:rsidP="00300522">
      <w:pPr>
        <w:pStyle w:val="subsection2"/>
      </w:pPr>
      <w:r w:rsidRPr="002849D1">
        <w:t xml:space="preserve">Your election also ceases to have effect at the end of your </w:t>
      </w:r>
      <w:r w:rsidR="00DE6BE3" w:rsidRPr="002849D1">
        <w:t>tax period under subsection</w:t>
      </w:r>
      <w:r w:rsidR="002849D1">
        <w:t> </w:t>
      </w:r>
      <w:r w:rsidR="00DE6BE3" w:rsidRPr="002849D1">
        <w:t>27</w:t>
      </w:r>
      <w:r w:rsidR="002849D1">
        <w:noBreakHyphen/>
      </w:r>
      <w:r w:rsidR="00DE6BE3" w:rsidRPr="002849D1">
        <w:t xml:space="preserve">39(1), at the end of your </w:t>
      </w:r>
      <w:r w:rsidRPr="002849D1">
        <w:t>concluding tax period under section</w:t>
      </w:r>
      <w:r w:rsidR="002849D1">
        <w:t> </w:t>
      </w:r>
      <w:r w:rsidRPr="002849D1">
        <w:t>27</w:t>
      </w:r>
      <w:r w:rsidR="002849D1">
        <w:noBreakHyphen/>
      </w:r>
      <w:r w:rsidRPr="002849D1">
        <w:t>40, or at the end of a tax period applying to you to which subsection</w:t>
      </w:r>
      <w:r w:rsidR="002849D1">
        <w:t> </w:t>
      </w:r>
      <w:r w:rsidRPr="002849D1">
        <w:t>162</w:t>
      </w:r>
      <w:r w:rsidR="002849D1">
        <w:noBreakHyphen/>
      </w:r>
      <w:r w:rsidRPr="002849D1">
        <w:t>85(1) applies.</w:t>
      </w:r>
    </w:p>
    <w:p w:rsidR="00300522" w:rsidRPr="002849D1" w:rsidRDefault="00300522" w:rsidP="00300522">
      <w:pPr>
        <w:pStyle w:val="SubsectionHead"/>
      </w:pPr>
      <w:r w:rsidRPr="002849D1">
        <w:t>Revocation</w:t>
      </w:r>
    </w:p>
    <w:p w:rsidR="00300522" w:rsidRPr="002849D1" w:rsidRDefault="00300522" w:rsidP="00300522">
      <w:pPr>
        <w:pStyle w:val="subsection"/>
      </w:pPr>
      <w:r w:rsidRPr="002849D1">
        <w:tab/>
        <w:t>(2)</w:t>
      </w:r>
      <w:r w:rsidRPr="002849D1">
        <w:tab/>
        <w:t>A revocation of your election is taken to have had, or has, effect:</w:t>
      </w:r>
    </w:p>
    <w:p w:rsidR="00300522" w:rsidRPr="002849D1" w:rsidRDefault="00300522" w:rsidP="00300522">
      <w:pPr>
        <w:pStyle w:val="paragraph"/>
      </w:pPr>
      <w:r w:rsidRPr="002849D1">
        <w:tab/>
        <w:t>(a)</w:t>
      </w:r>
      <w:r w:rsidRPr="002849D1">
        <w:tab/>
        <w:t>if you notify the Commissioner on or before 28</w:t>
      </w:r>
      <w:r w:rsidR="002849D1">
        <w:t> </w:t>
      </w:r>
      <w:r w:rsidRPr="002849D1">
        <w:t xml:space="preserve">October in a </w:t>
      </w:r>
      <w:r w:rsidR="002849D1" w:rsidRPr="002849D1">
        <w:rPr>
          <w:position w:val="6"/>
          <w:sz w:val="16"/>
        </w:rPr>
        <w:t>*</w:t>
      </w:r>
      <w:r w:rsidRPr="002849D1">
        <w:t>financial year—from the start of that financial year; or</w:t>
      </w:r>
    </w:p>
    <w:p w:rsidR="00300522" w:rsidRPr="002849D1" w:rsidRDefault="00300522" w:rsidP="00300522">
      <w:pPr>
        <w:pStyle w:val="paragraph"/>
      </w:pPr>
      <w:r w:rsidRPr="002849D1">
        <w:tab/>
        <w:t>(b)</w:t>
      </w:r>
      <w:r w:rsidRPr="002849D1">
        <w:tab/>
        <w:t>if you notify the Commissioner after 28</w:t>
      </w:r>
      <w:r w:rsidR="002849D1">
        <w:t> </w:t>
      </w:r>
      <w:r w:rsidRPr="002849D1">
        <w:t>October in a financial year—from the start of the next financial year.</w:t>
      </w:r>
    </w:p>
    <w:p w:rsidR="00300522" w:rsidRPr="002849D1" w:rsidRDefault="00300522" w:rsidP="00300522">
      <w:pPr>
        <w:pStyle w:val="SubsectionHead"/>
      </w:pPr>
      <w:r w:rsidRPr="002849D1">
        <w:t>Disallowance</w:t>
      </w:r>
    </w:p>
    <w:p w:rsidR="00300522" w:rsidRPr="002849D1" w:rsidRDefault="00300522" w:rsidP="00300522">
      <w:pPr>
        <w:pStyle w:val="subsection"/>
      </w:pPr>
      <w:r w:rsidRPr="002849D1">
        <w:tab/>
        <w:t>(3)</w:t>
      </w:r>
      <w:r w:rsidRPr="002849D1">
        <w:tab/>
        <w:t xml:space="preserve">The Commissioner may disallow your election if, and only if, the Commissioner is satisfied that you have failed to comply with one or more of your obligations under a </w:t>
      </w:r>
      <w:r w:rsidR="002849D1" w:rsidRPr="002849D1">
        <w:rPr>
          <w:position w:val="6"/>
          <w:sz w:val="16"/>
          <w:szCs w:val="16"/>
        </w:rPr>
        <w:t>*</w:t>
      </w:r>
      <w:r w:rsidRPr="002849D1">
        <w:t>taxation law.</w:t>
      </w:r>
    </w:p>
    <w:p w:rsidR="00300522" w:rsidRPr="002849D1" w:rsidRDefault="00300522" w:rsidP="00300522">
      <w:pPr>
        <w:pStyle w:val="notetext"/>
      </w:pPr>
      <w:r w:rsidRPr="002849D1">
        <w:lastRenderedPageBreak/>
        <w:t>Note:</w:t>
      </w:r>
      <w:r w:rsidRPr="002849D1">
        <w:tab/>
        <w:t>Disallowing your election is a reviewable GST decision (see Subdivision</w:t>
      </w:r>
      <w:r w:rsidR="002849D1">
        <w:t> </w:t>
      </w:r>
      <w:r w:rsidRPr="002849D1">
        <w:t>110</w:t>
      </w:r>
      <w:r w:rsidR="002849D1">
        <w:noBreakHyphen/>
      </w:r>
      <w:r w:rsidRPr="002849D1">
        <w:t>F in Schedule</w:t>
      </w:r>
      <w:r w:rsidR="002849D1">
        <w:t> </w:t>
      </w:r>
      <w:r w:rsidRPr="002849D1">
        <w:t>1 to the</w:t>
      </w:r>
      <w:r w:rsidRPr="002849D1">
        <w:rPr>
          <w:i/>
          <w:iCs/>
        </w:rPr>
        <w:t xml:space="preserve"> Taxation Administration Act 1953</w:t>
      </w:r>
      <w:r w:rsidRPr="002849D1">
        <w:t>).</w:t>
      </w:r>
    </w:p>
    <w:p w:rsidR="00300522" w:rsidRPr="002849D1" w:rsidRDefault="00300522" w:rsidP="00300522">
      <w:pPr>
        <w:pStyle w:val="subsection"/>
      </w:pPr>
      <w:r w:rsidRPr="002849D1">
        <w:tab/>
        <w:t>(4)</w:t>
      </w:r>
      <w:r w:rsidRPr="002849D1">
        <w:tab/>
        <w:t>A disallowance of your election is taken to have had effect:</w:t>
      </w:r>
    </w:p>
    <w:p w:rsidR="00300522" w:rsidRPr="002849D1" w:rsidRDefault="00300522" w:rsidP="00300522">
      <w:pPr>
        <w:pStyle w:val="paragraph"/>
      </w:pPr>
      <w:r w:rsidRPr="002849D1">
        <w:tab/>
        <w:t>(a)</w:t>
      </w:r>
      <w:r w:rsidRPr="002849D1">
        <w:tab/>
        <w:t xml:space="preserve">if the Commissioner notifies you of the disallowance during the </w:t>
      </w:r>
      <w:r w:rsidR="002849D1" w:rsidRPr="002849D1">
        <w:rPr>
          <w:position w:val="6"/>
          <w:sz w:val="16"/>
        </w:rPr>
        <w:t>*</w:t>
      </w:r>
      <w:r w:rsidRPr="002849D1">
        <w:t>financial year in which your election first took effect—from the start of the tax period in which it first took effect; or</w:t>
      </w:r>
    </w:p>
    <w:p w:rsidR="00300522" w:rsidRPr="002849D1" w:rsidRDefault="00300522" w:rsidP="00300522">
      <w:pPr>
        <w:pStyle w:val="paragraph"/>
      </w:pPr>
      <w:r w:rsidRPr="002849D1">
        <w:tab/>
        <w:t>(b)</w:t>
      </w:r>
      <w:r w:rsidRPr="002849D1">
        <w:tab/>
        <w:t>if the Commissioner notifies you of the disallowance on or before 28</w:t>
      </w:r>
      <w:r w:rsidR="002849D1">
        <w:t> </w:t>
      </w:r>
      <w:r w:rsidRPr="002849D1">
        <w:t>October during a later financial year—from the start of that later financial year; or</w:t>
      </w:r>
    </w:p>
    <w:p w:rsidR="00300522" w:rsidRPr="002849D1" w:rsidRDefault="00300522" w:rsidP="00300522">
      <w:pPr>
        <w:pStyle w:val="paragraph"/>
      </w:pPr>
      <w:r w:rsidRPr="002849D1">
        <w:tab/>
        <w:t>(c)</w:t>
      </w:r>
      <w:r w:rsidRPr="002849D1">
        <w:tab/>
        <w:t>if the Commissioner notifies you of the disallowance after 28</w:t>
      </w:r>
      <w:r w:rsidR="002849D1">
        <w:t> </w:t>
      </w:r>
      <w:r w:rsidRPr="002849D1">
        <w:t>October during a later financial year—from the start of the financial year immediately following that later financial year.</w:t>
      </w:r>
    </w:p>
    <w:p w:rsidR="005B2F15" w:rsidRPr="002849D1" w:rsidRDefault="005B2F15" w:rsidP="005B2F15">
      <w:pPr>
        <w:pStyle w:val="SubsectionHead"/>
      </w:pPr>
      <w:r w:rsidRPr="002849D1">
        <w:t>Not being a small business entity for an income year</w:t>
      </w:r>
    </w:p>
    <w:p w:rsidR="00300522" w:rsidRPr="002849D1" w:rsidRDefault="00300522" w:rsidP="00300522">
      <w:pPr>
        <w:pStyle w:val="subsection"/>
      </w:pPr>
      <w:r w:rsidRPr="002849D1">
        <w:tab/>
        <w:t>(5)</w:t>
      </w:r>
      <w:r w:rsidRPr="002849D1">
        <w:tab/>
        <w:t xml:space="preserve">If </w:t>
      </w:r>
      <w:r w:rsidR="002849D1">
        <w:t>paragraph (</w:t>
      </w:r>
      <w:r w:rsidRPr="002849D1">
        <w:t xml:space="preserve">1)(c) applies, your election is taken to have ceased to have effect from </w:t>
      </w:r>
      <w:r w:rsidR="005B2F15" w:rsidRPr="002849D1">
        <w:t>1</w:t>
      </w:r>
      <w:r w:rsidR="002849D1">
        <w:t> </w:t>
      </w:r>
      <w:r w:rsidR="005B2F15" w:rsidRPr="002849D1">
        <w:t xml:space="preserve">July in the </w:t>
      </w:r>
      <w:r w:rsidR="002849D1" w:rsidRPr="002849D1">
        <w:rPr>
          <w:position w:val="6"/>
          <w:sz w:val="16"/>
        </w:rPr>
        <w:t>*</w:t>
      </w:r>
      <w:r w:rsidR="005B2F15" w:rsidRPr="002849D1">
        <w:t>income year</w:t>
      </w:r>
      <w:r w:rsidRPr="002849D1">
        <w:t xml:space="preserve"> referred to in that paragraph.</w:t>
      </w:r>
    </w:p>
    <w:p w:rsidR="00282C52" w:rsidRPr="002849D1" w:rsidRDefault="00282C52" w:rsidP="00282C52">
      <w:pPr>
        <w:pStyle w:val="SubsectionHead"/>
      </w:pPr>
      <w:r w:rsidRPr="002849D1">
        <w:t>Failing to satisfy the requirements of subparagraph</w:t>
      </w:r>
      <w:r w:rsidR="002849D1">
        <w:t> </w:t>
      </w:r>
      <w:r w:rsidRPr="002849D1">
        <w:t>162</w:t>
      </w:r>
      <w:r w:rsidR="002849D1">
        <w:noBreakHyphen/>
      </w:r>
      <w:r w:rsidRPr="002849D1">
        <w:t>5(1)(a)(ii)</w:t>
      </w:r>
    </w:p>
    <w:p w:rsidR="00282C52" w:rsidRPr="002849D1" w:rsidRDefault="00282C52" w:rsidP="00282C52">
      <w:pPr>
        <w:pStyle w:val="subsection"/>
      </w:pPr>
      <w:r w:rsidRPr="002849D1">
        <w:tab/>
        <w:t>(5A)</w:t>
      </w:r>
      <w:r w:rsidRPr="002849D1">
        <w:tab/>
        <w:t xml:space="preserve">If </w:t>
      </w:r>
      <w:r w:rsidR="002849D1">
        <w:t>paragraph (</w:t>
      </w:r>
      <w:r w:rsidRPr="002849D1">
        <w:t xml:space="preserve">1)(ca) applies, your election is taken to have ceased to have effect from the start of the </w:t>
      </w:r>
      <w:r w:rsidR="002849D1" w:rsidRPr="002849D1">
        <w:rPr>
          <w:position w:val="6"/>
          <w:sz w:val="16"/>
        </w:rPr>
        <w:t>*</w:t>
      </w:r>
      <w:r w:rsidRPr="002849D1">
        <w:t>financial year referred to in that paragraph.</w:t>
      </w:r>
    </w:p>
    <w:p w:rsidR="00300522" w:rsidRPr="002849D1" w:rsidRDefault="00300522" w:rsidP="00300522">
      <w:pPr>
        <w:pStyle w:val="ActHead4"/>
      </w:pPr>
      <w:bookmarkStart w:id="901" w:name="_Toc364851266"/>
      <w:r w:rsidRPr="002849D1">
        <w:rPr>
          <w:rStyle w:val="CharSubdNo"/>
        </w:rPr>
        <w:t>Subdivision</w:t>
      </w:r>
      <w:r w:rsidR="002849D1" w:rsidRPr="002849D1">
        <w:rPr>
          <w:rStyle w:val="CharSubdNo"/>
        </w:rPr>
        <w:t> </w:t>
      </w:r>
      <w:r w:rsidRPr="002849D1">
        <w:rPr>
          <w:rStyle w:val="CharSubdNo"/>
        </w:rPr>
        <w:t>162</w:t>
      </w:r>
      <w:r w:rsidR="002849D1" w:rsidRPr="002849D1">
        <w:rPr>
          <w:rStyle w:val="CharSubdNo"/>
        </w:rPr>
        <w:noBreakHyphen/>
      </w:r>
      <w:r w:rsidRPr="002849D1">
        <w:rPr>
          <w:rStyle w:val="CharSubdNo"/>
        </w:rPr>
        <w:t>B</w:t>
      </w:r>
      <w:r w:rsidRPr="002849D1">
        <w:t>—</w:t>
      </w:r>
      <w:r w:rsidRPr="002849D1">
        <w:rPr>
          <w:rStyle w:val="CharSubdText"/>
        </w:rPr>
        <w:t>Consequences of electing to pay GST by instalments</w:t>
      </w:r>
      <w:bookmarkEnd w:id="901"/>
    </w:p>
    <w:p w:rsidR="00300522" w:rsidRPr="002849D1" w:rsidRDefault="00300522" w:rsidP="00300522">
      <w:pPr>
        <w:pStyle w:val="ActHead5"/>
      </w:pPr>
      <w:bookmarkStart w:id="902" w:name="_Toc364851267"/>
      <w:r w:rsidRPr="002849D1">
        <w:rPr>
          <w:rStyle w:val="CharSectno"/>
        </w:rPr>
        <w:t>162</w:t>
      </w:r>
      <w:r w:rsidR="002849D1" w:rsidRPr="002849D1">
        <w:rPr>
          <w:rStyle w:val="CharSectno"/>
        </w:rPr>
        <w:noBreakHyphen/>
      </w:r>
      <w:r w:rsidRPr="002849D1">
        <w:rPr>
          <w:rStyle w:val="CharSectno"/>
        </w:rPr>
        <w:t>50</w:t>
      </w:r>
      <w:r w:rsidRPr="002849D1">
        <w:t xml:space="preserve">  GST instalment payers</w:t>
      </w:r>
      <w:bookmarkEnd w:id="902"/>
    </w:p>
    <w:p w:rsidR="00300522" w:rsidRPr="002849D1" w:rsidRDefault="00300522" w:rsidP="00300522">
      <w:pPr>
        <w:pStyle w:val="subsection"/>
      </w:pPr>
      <w:r w:rsidRPr="002849D1">
        <w:tab/>
        <w:t>(1)</w:t>
      </w:r>
      <w:r w:rsidRPr="002849D1">
        <w:tab/>
        <w:t xml:space="preserve">You are a </w:t>
      </w:r>
      <w:r w:rsidRPr="002849D1">
        <w:rPr>
          <w:b/>
          <w:bCs/>
          <w:i/>
          <w:iCs/>
        </w:rPr>
        <w:t>GST instalment payer</w:t>
      </w:r>
      <w:r w:rsidRPr="002849D1">
        <w:t xml:space="preserve"> while an election that you have made under section</w:t>
      </w:r>
      <w:r w:rsidR="002849D1">
        <w:t> </w:t>
      </w:r>
      <w:r w:rsidRPr="002849D1">
        <w:t>162</w:t>
      </w:r>
      <w:r w:rsidR="002849D1">
        <w:noBreakHyphen/>
      </w:r>
      <w:r w:rsidRPr="002849D1">
        <w:t>15 has effect.</w:t>
      </w:r>
    </w:p>
    <w:p w:rsidR="00300522" w:rsidRPr="002849D1" w:rsidRDefault="00300522" w:rsidP="00300522">
      <w:pPr>
        <w:pStyle w:val="subsection"/>
      </w:pPr>
      <w:r w:rsidRPr="002849D1">
        <w:tab/>
        <w:t>(2)</w:t>
      </w:r>
      <w:r w:rsidRPr="002849D1">
        <w:tab/>
        <w:t xml:space="preserve">You are a </w:t>
      </w:r>
      <w:r w:rsidRPr="002849D1">
        <w:rPr>
          <w:b/>
          <w:bCs/>
          <w:i/>
          <w:iCs/>
        </w:rPr>
        <w:t>GST instalment payer</w:t>
      </w:r>
      <w:r w:rsidRPr="002849D1">
        <w:t xml:space="preserve"> for any </w:t>
      </w:r>
      <w:r w:rsidR="002849D1" w:rsidRPr="002849D1">
        <w:rPr>
          <w:position w:val="6"/>
          <w:sz w:val="16"/>
          <w:szCs w:val="16"/>
        </w:rPr>
        <w:t>*</w:t>
      </w:r>
      <w:r w:rsidRPr="002849D1">
        <w:t>financial year for which your election has effect.</w:t>
      </w:r>
    </w:p>
    <w:p w:rsidR="00300522" w:rsidRPr="002849D1" w:rsidRDefault="00300522" w:rsidP="00300522">
      <w:pPr>
        <w:pStyle w:val="subsection"/>
      </w:pPr>
      <w:r w:rsidRPr="002849D1">
        <w:tab/>
        <w:t>(3)</w:t>
      </w:r>
      <w:r w:rsidRPr="002849D1">
        <w:tab/>
        <w:t xml:space="preserve">However, if your election has effect only for part of a </w:t>
      </w:r>
      <w:r w:rsidR="002849D1" w:rsidRPr="002849D1">
        <w:rPr>
          <w:position w:val="6"/>
          <w:sz w:val="16"/>
          <w:szCs w:val="16"/>
        </w:rPr>
        <w:t>*</w:t>
      </w:r>
      <w:r w:rsidRPr="002849D1">
        <w:t xml:space="preserve">financial year, you are a </w:t>
      </w:r>
      <w:r w:rsidRPr="002849D1">
        <w:rPr>
          <w:b/>
          <w:bCs/>
          <w:i/>
          <w:iCs/>
        </w:rPr>
        <w:t>GST instalment payer</w:t>
      </w:r>
      <w:r w:rsidRPr="002849D1">
        <w:t xml:space="preserve"> only for that part of that financial year.</w:t>
      </w:r>
    </w:p>
    <w:p w:rsidR="00300522" w:rsidRPr="002849D1" w:rsidRDefault="00300522" w:rsidP="00300522">
      <w:pPr>
        <w:pStyle w:val="ActHead5"/>
      </w:pPr>
      <w:bookmarkStart w:id="903" w:name="_Toc364851268"/>
      <w:r w:rsidRPr="002849D1">
        <w:rPr>
          <w:rStyle w:val="CharSectno"/>
        </w:rPr>
        <w:lastRenderedPageBreak/>
        <w:t>162</w:t>
      </w:r>
      <w:r w:rsidR="002849D1" w:rsidRPr="002849D1">
        <w:rPr>
          <w:rStyle w:val="CharSectno"/>
        </w:rPr>
        <w:noBreakHyphen/>
      </w:r>
      <w:r w:rsidRPr="002849D1">
        <w:rPr>
          <w:rStyle w:val="CharSectno"/>
        </w:rPr>
        <w:t>55</w:t>
      </w:r>
      <w:r w:rsidRPr="002849D1">
        <w:t xml:space="preserve">  Tax periods for GST instalment payers</w:t>
      </w:r>
      <w:bookmarkEnd w:id="903"/>
    </w:p>
    <w:p w:rsidR="00300522" w:rsidRPr="002849D1" w:rsidRDefault="00300522" w:rsidP="00300522">
      <w:pPr>
        <w:pStyle w:val="subsection"/>
      </w:pPr>
      <w:r w:rsidRPr="002849D1">
        <w:tab/>
        <w:t>(1)</w:t>
      </w:r>
      <w:r w:rsidRPr="002849D1">
        <w:tab/>
        <w:t xml:space="preserve">The tax period that applies to you, if you are a </w:t>
      </w:r>
      <w:r w:rsidR="002849D1" w:rsidRPr="002849D1">
        <w:rPr>
          <w:position w:val="6"/>
          <w:sz w:val="16"/>
          <w:szCs w:val="16"/>
        </w:rPr>
        <w:t>*</w:t>
      </w:r>
      <w:r w:rsidRPr="002849D1">
        <w:t xml:space="preserve">GST instalment payer for a </w:t>
      </w:r>
      <w:r w:rsidR="002849D1" w:rsidRPr="002849D1">
        <w:rPr>
          <w:position w:val="6"/>
          <w:sz w:val="16"/>
          <w:szCs w:val="16"/>
        </w:rPr>
        <w:t>*</w:t>
      </w:r>
      <w:r w:rsidRPr="002849D1">
        <w:t>financial year, is that financial year.</w:t>
      </w:r>
    </w:p>
    <w:p w:rsidR="00300522" w:rsidRPr="002849D1" w:rsidRDefault="00300522" w:rsidP="00300522">
      <w:pPr>
        <w:pStyle w:val="subsection"/>
      </w:pPr>
      <w:r w:rsidRPr="002849D1">
        <w:tab/>
        <w:t>(2)</w:t>
      </w:r>
      <w:r w:rsidRPr="002849D1">
        <w:tab/>
        <w:t xml:space="preserve">The tax period that applies to you, if you are a </w:t>
      </w:r>
      <w:r w:rsidR="002849D1" w:rsidRPr="002849D1">
        <w:rPr>
          <w:position w:val="6"/>
          <w:sz w:val="16"/>
          <w:szCs w:val="16"/>
        </w:rPr>
        <w:t>*</w:t>
      </w:r>
      <w:r w:rsidRPr="002849D1">
        <w:t xml:space="preserve">GST instalment payer only for part of a </w:t>
      </w:r>
      <w:r w:rsidR="002849D1" w:rsidRPr="002849D1">
        <w:rPr>
          <w:position w:val="6"/>
          <w:sz w:val="16"/>
          <w:szCs w:val="16"/>
        </w:rPr>
        <w:t>*</w:t>
      </w:r>
      <w:r w:rsidRPr="002849D1">
        <w:t>financial year, is that part of that financial year.</w:t>
      </w:r>
    </w:p>
    <w:p w:rsidR="00300522" w:rsidRPr="002849D1" w:rsidRDefault="00300522" w:rsidP="00300522">
      <w:pPr>
        <w:pStyle w:val="subsection"/>
      </w:pPr>
      <w:r w:rsidRPr="002849D1">
        <w:tab/>
        <w:t>(3)</w:t>
      </w:r>
      <w:r w:rsidRPr="002849D1">
        <w:tab/>
        <w:t xml:space="preserve">A tax period under this section is an </w:t>
      </w:r>
      <w:r w:rsidRPr="002849D1">
        <w:rPr>
          <w:b/>
          <w:bCs/>
          <w:i/>
          <w:iCs/>
        </w:rPr>
        <w:t>instalment tax period</w:t>
      </w:r>
      <w:r w:rsidRPr="002849D1">
        <w:t>.</w:t>
      </w:r>
    </w:p>
    <w:p w:rsidR="00300522" w:rsidRPr="002849D1" w:rsidRDefault="00300522" w:rsidP="00300522">
      <w:pPr>
        <w:pStyle w:val="subsection"/>
      </w:pPr>
      <w:r w:rsidRPr="002849D1">
        <w:tab/>
        <w:t>(4)</w:t>
      </w:r>
      <w:r w:rsidRPr="002849D1">
        <w:tab/>
        <w:t>This section has effect despite sections</w:t>
      </w:r>
      <w:r w:rsidR="002849D1">
        <w:t> </w:t>
      </w:r>
      <w:r w:rsidRPr="002849D1">
        <w:t>27</w:t>
      </w:r>
      <w:r w:rsidR="002849D1">
        <w:noBreakHyphen/>
      </w:r>
      <w:r w:rsidRPr="002849D1">
        <w:t>5, 27</w:t>
      </w:r>
      <w:r w:rsidR="002849D1">
        <w:noBreakHyphen/>
      </w:r>
      <w:r w:rsidRPr="002849D1">
        <w:t>10, 27</w:t>
      </w:r>
      <w:r w:rsidR="002849D1">
        <w:noBreakHyphen/>
      </w:r>
      <w:r w:rsidRPr="002849D1">
        <w:t>15 and 27</w:t>
      </w:r>
      <w:r w:rsidR="002849D1">
        <w:noBreakHyphen/>
      </w:r>
      <w:r w:rsidRPr="002849D1">
        <w:t>30 (which are about tax periods).</w:t>
      </w:r>
    </w:p>
    <w:p w:rsidR="00300522" w:rsidRPr="002849D1" w:rsidRDefault="00300522" w:rsidP="00300522">
      <w:pPr>
        <w:pStyle w:val="ActHead5"/>
      </w:pPr>
      <w:bookmarkStart w:id="904" w:name="_Toc364851269"/>
      <w:r w:rsidRPr="002849D1">
        <w:rPr>
          <w:rStyle w:val="CharSectno"/>
        </w:rPr>
        <w:t>162</w:t>
      </w:r>
      <w:r w:rsidR="002849D1" w:rsidRPr="002849D1">
        <w:rPr>
          <w:rStyle w:val="CharSectno"/>
        </w:rPr>
        <w:noBreakHyphen/>
      </w:r>
      <w:r w:rsidRPr="002849D1">
        <w:rPr>
          <w:rStyle w:val="CharSectno"/>
        </w:rPr>
        <w:t>60</w:t>
      </w:r>
      <w:r w:rsidRPr="002849D1">
        <w:t xml:space="preserve">  When GST returns for GST instalment payers must be given</w:t>
      </w:r>
      <w:bookmarkEnd w:id="904"/>
    </w:p>
    <w:p w:rsidR="00300522" w:rsidRPr="002849D1" w:rsidRDefault="00300522" w:rsidP="00300522">
      <w:pPr>
        <w:pStyle w:val="subsection"/>
      </w:pPr>
      <w:r w:rsidRPr="002849D1">
        <w:tab/>
        <w:t>(1)</w:t>
      </w:r>
      <w:r w:rsidRPr="002849D1">
        <w:tab/>
        <w:t xml:space="preserve">You must give your </w:t>
      </w:r>
      <w:r w:rsidR="002849D1" w:rsidRPr="002849D1">
        <w:rPr>
          <w:position w:val="6"/>
          <w:sz w:val="16"/>
          <w:szCs w:val="16"/>
        </w:rPr>
        <w:t>*</w:t>
      </w:r>
      <w:r w:rsidRPr="002849D1">
        <w:t xml:space="preserve">GST return for the </w:t>
      </w:r>
      <w:r w:rsidR="002849D1" w:rsidRPr="002849D1">
        <w:rPr>
          <w:position w:val="6"/>
          <w:sz w:val="16"/>
          <w:szCs w:val="16"/>
        </w:rPr>
        <w:t>*</w:t>
      </w:r>
      <w:r w:rsidRPr="002849D1">
        <w:t>instalment tax period to the Commissioner:</w:t>
      </w:r>
    </w:p>
    <w:p w:rsidR="00300522" w:rsidRPr="002849D1" w:rsidRDefault="00300522" w:rsidP="00300522">
      <w:pPr>
        <w:pStyle w:val="paragraph"/>
      </w:pPr>
      <w:r w:rsidRPr="002849D1">
        <w:tab/>
        <w:t>(a)</w:t>
      </w:r>
      <w:r w:rsidRPr="002849D1">
        <w:tab/>
        <w:t>if you are required under section</w:t>
      </w:r>
      <w:r w:rsidR="002849D1">
        <w:t> </w:t>
      </w:r>
      <w:r w:rsidRPr="002849D1">
        <w:t xml:space="preserve">161 of the </w:t>
      </w:r>
      <w:r w:rsidR="002849D1" w:rsidRPr="002849D1">
        <w:rPr>
          <w:position w:val="6"/>
          <w:sz w:val="16"/>
          <w:szCs w:val="16"/>
        </w:rPr>
        <w:t>*</w:t>
      </w:r>
      <w:r w:rsidRPr="002849D1">
        <w:t xml:space="preserve">ITAA 1936 to lodge a return in relation to a year of income corresponding to, or ending during, an instalment tax period applying to you—within the period, specified in the notice published in the </w:t>
      </w:r>
      <w:r w:rsidRPr="002849D1">
        <w:rPr>
          <w:i/>
          <w:iCs/>
        </w:rPr>
        <w:t>Gazette</w:t>
      </w:r>
      <w:r w:rsidRPr="002849D1">
        <w:t xml:space="preserve"> under that section, for you to lodge as required under that section; or</w:t>
      </w:r>
    </w:p>
    <w:p w:rsidR="00300522" w:rsidRPr="002849D1" w:rsidRDefault="00300522" w:rsidP="00266102">
      <w:pPr>
        <w:pStyle w:val="paragraph"/>
        <w:keepNext/>
        <w:keepLines/>
      </w:pPr>
      <w:r w:rsidRPr="002849D1">
        <w:tab/>
        <w:t>(b)</w:t>
      </w:r>
      <w:r w:rsidRPr="002849D1">
        <w:tab/>
        <w:t xml:space="preserve">if </w:t>
      </w:r>
      <w:r w:rsidR="002849D1">
        <w:t>paragraph (</w:t>
      </w:r>
      <w:r w:rsidRPr="002849D1">
        <w:t>a) does not apply—on or before the 28</w:t>
      </w:r>
      <w:r w:rsidR="002849D1">
        <w:t> </w:t>
      </w:r>
      <w:r w:rsidRPr="002849D1">
        <w:t>February following the end of the instalment tax period.</w:t>
      </w:r>
    </w:p>
    <w:p w:rsidR="00300522" w:rsidRPr="002849D1" w:rsidRDefault="00300522" w:rsidP="00300522">
      <w:pPr>
        <w:pStyle w:val="notetext"/>
      </w:pPr>
      <w:r w:rsidRPr="002849D1">
        <w:t>Note:</w:t>
      </w:r>
      <w:r w:rsidRPr="002849D1">
        <w:tab/>
        <w:t>Section</w:t>
      </w:r>
      <w:r w:rsidR="002849D1">
        <w:t> </w:t>
      </w:r>
      <w:r w:rsidRPr="002849D1">
        <w:t>388</w:t>
      </w:r>
      <w:r w:rsidR="002849D1">
        <w:noBreakHyphen/>
      </w:r>
      <w:r w:rsidRPr="002849D1">
        <w:t>55 in Schedule</w:t>
      </w:r>
      <w:r w:rsidR="002849D1">
        <w:t> </w:t>
      </w:r>
      <w:r w:rsidRPr="002849D1">
        <w:t xml:space="preserve">1 to the </w:t>
      </w:r>
      <w:r w:rsidRPr="002849D1">
        <w:rPr>
          <w:i/>
          <w:iCs/>
        </w:rPr>
        <w:t>Taxation Administration Act 1953</w:t>
      </w:r>
      <w:r w:rsidRPr="002849D1">
        <w:t xml:space="preserve"> allows the Commissioner to defer the time for giving the GST return.</w:t>
      </w:r>
    </w:p>
    <w:p w:rsidR="00300522" w:rsidRPr="002849D1" w:rsidRDefault="00300522" w:rsidP="00300522">
      <w:pPr>
        <w:pStyle w:val="subsection"/>
      </w:pPr>
      <w:r w:rsidRPr="002849D1">
        <w:tab/>
        <w:t>(2)</w:t>
      </w:r>
      <w:r w:rsidRPr="002849D1">
        <w:tab/>
        <w:t xml:space="preserve">However, in relation to an </w:t>
      </w:r>
      <w:r w:rsidR="002849D1" w:rsidRPr="002849D1">
        <w:rPr>
          <w:position w:val="6"/>
          <w:sz w:val="16"/>
          <w:szCs w:val="16"/>
        </w:rPr>
        <w:t>*</w:t>
      </w:r>
      <w:r w:rsidRPr="002849D1">
        <w:t>instalment tax period that:</w:t>
      </w:r>
    </w:p>
    <w:p w:rsidR="00300522" w:rsidRPr="002849D1" w:rsidRDefault="00300522" w:rsidP="00300522">
      <w:pPr>
        <w:pStyle w:val="paragraph"/>
      </w:pPr>
      <w:r w:rsidRPr="002849D1">
        <w:tab/>
        <w:t>(a)</w:t>
      </w:r>
      <w:r w:rsidRPr="002849D1">
        <w:tab/>
        <w:t>ends on 30</w:t>
      </w:r>
      <w:r w:rsidR="002849D1">
        <w:t> </w:t>
      </w:r>
      <w:r w:rsidRPr="002849D1">
        <w:t>June 2001; or</w:t>
      </w:r>
    </w:p>
    <w:p w:rsidR="00300522" w:rsidRPr="002849D1" w:rsidRDefault="00300522" w:rsidP="00300522">
      <w:pPr>
        <w:pStyle w:val="paragraph"/>
      </w:pPr>
      <w:r w:rsidRPr="002849D1">
        <w:tab/>
        <w:t>(b)</w:t>
      </w:r>
      <w:r w:rsidRPr="002849D1">
        <w:tab/>
        <w:t>would have ended on 30</w:t>
      </w:r>
      <w:r w:rsidR="002849D1">
        <w:t> </w:t>
      </w:r>
      <w:r w:rsidRPr="002849D1">
        <w:t>June 2001 but for the application of section</w:t>
      </w:r>
      <w:r w:rsidR="002849D1">
        <w:t> </w:t>
      </w:r>
      <w:r w:rsidRPr="002849D1">
        <w:t>27</w:t>
      </w:r>
      <w:r w:rsidR="002849D1">
        <w:noBreakHyphen/>
      </w:r>
      <w:r w:rsidRPr="002849D1">
        <w:t>35;</w:t>
      </w:r>
    </w:p>
    <w:p w:rsidR="00300522" w:rsidRPr="002849D1" w:rsidRDefault="00300522" w:rsidP="00300522">
      <w:pPr>
        <w:pStyle w:val="subsection2"/>
      </w:pPr>
      <w:r w:rsidRPr="002849D1">
        <w:t xml:space="preserve">the period referred to in </w:t>
      </w:r>
      <w:r w:rsidR="002849D1">
        <w:t>paragraph (</w:t>
      </w:r>
      <w:r w:rsidRPr="002849D1">
        <w:t>1)(a) that would otherwise end after 28</w:t>
      </w:r>
      <w:r w:rsidR="002849D1">
        <w:t> </w:t>
      </w:r>
      <w:r w:rsidRPr="002849D1">
        <w:t>February 2002 is taken to end on that day.</w:t>
      </w:r>
    </w:p>
    <w:p w:rsidR="00300522" w:rsidRPr="002849D1" w:rsidRDefault="00300522" w:rsidP="00300522">
      <w:pPr>
        <w:pStyle w:val="notetext"/>
      </w:pPr>
      <w:r w:rsidRPr="002849D1">
        <w:t>Note:</w:t>
      </w:r>
      <w:r w:rsidRPr="002849D1">
        <w:tab/>
        <w:t>Under section</w:t>
      </w:r>
      <w:r w:rsidR="002849D1">
        <w:t> </w:t>
      </w:r>
      <w:r w:rsidRPr="002849D1">
        <w:t>27</w:t>
      </w:r>
      <w:r w:rsidR="002849D1">
        <w:noBreakHyphen/>
      </w:r>
      <w:r w:rsidRPr="002849D1">
        <w:t>35, the start or finish of a 3 month tax period could vary by up to 7 days from the start or finish of a normal quarter.</w:t>
      </w:r>
    </w:p>
    <w:p w:rsidR="00300522" w:rsidRPr="002849D1" w:rsidRDefault="00300522" w:rsidP="00300522">
      <w:pPr>
        <w:pStyle w:val="subsection"/>
      </w:pPr>
      <w:r w:rsidRPr="002849D1">
        <w:tab/>
        <w:t>(3)</w:t>
      </w:r>
      <w:r w:rsidRPr="002849D1">
        <w:tab/>
        <w:t>This section has effect despite sections</w:t>
      </w:r>
      <w:r w:rsidR="002849D1">
        <w:t> </w:t>
      </w:r>
      <w:r w:rsidRPr="002849D1">
        <w:t>31</w:t>
      </w:r>
      <w:r w:rsidR="002849D1">
        <w:noBreakHyphen/>
      </w:r>
      <w:r w:rsidRPr="002849D1">
        <w:t>8 and 31</w:t>
      </w:r>
      <w:r w:rsidR="002849D1">
        <w:noBreakHyphen/>
      </w:r>
      <w:r w:rsidRPr="002849D1">
        <w:t>10 (which are about when GST returns must be given).</w:t>
      </w:r>
    </w:p>
    <w:p w:rsidR="00300522" w:rsidRPr="002849D1" w:rsidRDefault="00300522" w:rsidP="00300522">
      <w:pPr>
        <w:pStyle w:val="ActHead5"/>
      </w:pPr>
      <w:bookmarkStart w:id="905" w:name="_Toc364851270"/>
      <w:r w:rsidRPr="002849D1">
        <w:rPr>
          <w:rStyle w:val="CharSectno"/>
        </w:rPr>
        <w:lastRenderedPageBreak/>
        <w:t>162</w:t>
      </w:r>
      <w:r w:rsidR="002849D1" w:rsidRPr="002849D1">
        <w:rPr>
          <w:rStyle w:val="CharSectno"/>
        </w:rPr>
        <w:noBreakHyphen/>
      </w:r>
      <w:r w:rsidRPr="002849D1">
        <w:rPr>
          <w:rStyle w:val="CharSectno"/>
        </w:rPr>
        <w:t>65</w:t>
      </w:r>
      <w:r w:rsidRPr="002849D1">
        <w:t xml:space="preserve">  The form and contents of GST returns for GST instalment payers</w:t>
      </w:r>
      <w:bookmarkEnd w:id="905"/>
    </w:p>
    <w:p w:rsidR="00300522" w:rsidRPr="002849D1" w:rsidRDefault="00300522" w:rsidP="00300522">
      <w:pPr>
        <w:pStyle w:val="subsection"/>
      </w:pPr>
      <w:r w:rsidRPr="002849D1">
        <w:tab/>
        <w:t>(1)</w:t>
      </w:r>
      <w:r w:rsidRPr="002849D1">
        <w:tab/>
        <w:t xml:space="preserve">If you are a </w:t>
      </w:r>
      <w:r w:rsidR="002849D1" w:rsidRPr="002849D1">
        <w:rPr>
          <w:position w:val="6"/>
          <w:sz w:val="16"/>
          <w:szCs w:val="16"/>
        </w:rPr>
        <w:t>*</w:t>
      </w:r>
      <w:r w:rsidRPr="002849D1">
        <w:t xml:space="preserve">GST instalment payer only for part of a </w:t>
      </w:r>
      <w:r w:rsidR="002849D1" w:rsidRPr="002849D1">
        <w:rPr>
          <w:position w:val="6"/>
          <w:sz w:val="16"/>
          <w:szCs w:val="16"/>
        </w:rPr>
        <w:t>*</w:t>
      </w:r>
      <w:r w:rsidRPr="002849D1">
        <w:t xml:space="preserve">financial year, the </w:t>
      </w:r>
      <w:r w:rsidR="002849D1" w:rsidRPr="002849D1">
        <w:rPr>
          <w:position w:val="6"/>
          <w:sz w:val="16"/>
          <w:szCs w:val="16"/>
        </w:rPr>
        <w:t>*</w:t>
      </w:r>
      <w:r w:rsidRPr="002849D1">
        <w:t xml:space="preserve">approved form for your </w:t>
      </w:r>
      <w:r w:rsidR="002849D1" w:rsidRPr="002849D1">
        <w:rPr>
          <w:position w:val="6"/>
          <w:sz w:val="16"/>
          <w:szCs w:val="16"/>
        </w:rPr>
        <w:t>*</w:t>
      </w:r>
      <w:r w:rsidRPr="002849D1">
        <w:t xml:space="preserve">GST return for the </w:t>
      </w:r>
      <w:r w:rsidR="002849D1" w:rsidRPr="002849D1">
        <w:rPr>
          <w:position w:val="6"/>
          <w:sz w:val="16"/>
          <w:szCs w:val="16"/>
        </w:rPr>
        <w:t>*</w:t>
      </w:r>
      <w:r w:rsidRPr="002849D1">
        <w:t>instalment tax period consisting of that part of the financial year may require that the return relate to:</w:t>
      </w:r>
    </w:p>
    <w:p w:rsidR="00300522" w:rsidRPr="002849D1" w:rsidRDefault="00300522" w:rsidP="00300522">
      <w:pPr>
        <w:pStyle w:val="paragraph"/>
      </w:pPr>
      <w:r w:rsidRPr="002849D1">
        <w:tab/>
        <w:t>(a)</w:t>
      </w:r>
      <w:r w:rsidRPr="002849D1">
        <w:tab/>
        <w:t>the instalment tax period; and</w:t>
      </w:r>
    </w:p>
    <w:p w:rsidR="00300522" w:rsidRPr="002849D1" w:rsidRDefault="00300522" w:rsidP="00300522">
      <w:pPr>
        <w:pStyle w:val="paragraph"/>
      </w:pPr>
      <w:r w:rsidRPr="002849D1">
        <w:tab/>
        <w:t>(b)</w:t>
      </w:r>
      <w:r w:rsidRPr="002849D1">
        <w:tab/>
        <w:t>the one or more preceding tax periods applying to you that fall within the financial year;</w:t>
      </w:r>
    </w:p>
    <w:p w:rsidR="00300522" w:rsidRPr="002849D1" w:rsidRDefault="00300522" w:rsidP="00300522">
      <w:pPr>
        <w:pStyle w:val="subsection2"/>
      </w:pPr>
      <w:r w:rsidRPr="002849D1">
        <w:t>as if they are a single tax period consisting of the whole of the financial year.</w:t>
      </w:r>
    </w:p>
    <w:p w:rsidR="00300522" w:rsidRPr="002849D1" w:rsidRDefault="00300522" w:rsidP="00300522">
      <w:pPr>
        <w:pStyle w:val="subsection"/>
      </w:pPr>
      <w:r w:rsidRPr="002849D1">
        <w:tab/>
        <w:t>(2)</w:t>
      </w:r>
      <w:r w:rsidRPr="002849D1">
        <w:tab/>
        <w:t>This section has effect in addition to, and does not limit the scope of, section</w:t>
      </w:r>
      <w:r w:rsidR="002849D1">
        <w:t> </w:t>
      </w:r>
      <w:r w:rsidRPr="002849D1">
        <w:t>31</w:t>
      </w:r>
      <w:r w:rsidR="002849D1">
        <w:noBreakHyphen/>
      </w:r>
      <w:r w:rsidRPr="002849D1">
        <w:t>15 (which is about the form and contents of GST returns).</w:t>
      </w:r>
    </w:p>
    <w:p w:rsidR="00300522" w:rsidRPr="002849D1" w:rsidRDefault="00300522" w:rsidP="00300522">
      <w:pPr>
        <w:pStyle w:val="ActHead5"/>
      </w:pPr>
      <w:bookmarkStart w:id="906" w:name="_Toc364851271"/>
      <w:r w:rsidRPr="002849D1">
        <w:rPr>
          <w:rStyle w:val="CharSectno"/>
        </w:rPr>
        <w:t>162</w:t>
      </w:r>
      <w:r w:rsidR="002849D1" w:rsidRPr="002849D1">
        <w:rPr>
          <w:rStyle w:val="CharSectno"/>
        </w:rPr>
        <w:noBreakHyphen/>
      </w:r>
      <w:r w:rsidRPr="002849D1">
        <w:rPr>
          <w:rStyle w:val="CharSectno"/>
        </w:rPr>
        <w:t>70</w:t>
      </w:r>
      <w:r w:rsidRPr="002849D1">
        <w:t xml:space="preserve">  Payment of GST instalments</w:t>
      </w:r>
      <w:bookmarkEnd w:id="906"/>
    </w:p>
    <w:p w:rsidR="00300522" w:rsidRPr="002849D1" w:rsidRDefault="00300522" w:rsidP="00300522">
      <w:pPr>
        <w:pStyle w:val="subsection"/>
      </w:pPr>
      <w:r w:rsidRPr="002849D1">
        <w:tab/>
        <w:t>(1)</w:t>
      </w:r>
      <w:r w:rsidRPr="002849D1">
        <w:tab/>
        <w:t xml:space="preserve">If you are a </w:t>
      </w:r>
      <w:r w:rsidR="002849D1" w:rsidRPr="002849D1">
        <w:rPr>
          <w:position w:val="6"/>
          <w:sz w:val="16"/>
          <w:szCs w:val="16"/>
        </w:rPr>
        <w:t>*</w:t>
      </w:r>
      <w:r w:rsidRPr="002849D1">
        <w:t xml:space="preserve">GST instalment payer, you must, for each </w:t>
      </w:r>
      <w:r w:rsidR="002849D1" w:rsidRPr="002849D1">
        <w:rPr>
          <w:position w:val="6"/>
          <w:sz w:val="16"/>
          <w:szCs w:val="16"/>
        </w:rPr>
        <w:t>*</w:t>
      </w:r>
      <w:r w:rsidRPr="002849D1">
        <w:t xml:space="preserve">instalment tax period applying to you, pay to the Commissioner an amount (your </w:t>
      </w:r>
      <w:r w:rsidRPr="002849D1">
        <w:rPr>
          <w:b/>
          <w:bCs/>
          <w:i/>
          <w:iCs/>
        </w:rPr>
        <w:t>GST instalment</w:t>
      </w:r>
      <w:r w:rsidRPr="002849D1">
        <w:t xml:space="preserve">) for each </w:t>
      </w:r>
      <w:r w:rsidR="002849D1" w:rsidRPr="002849D1">
        <w:rPr>
          <w:position w:val="6"/>
          <w:sz w:val="16"/>
          <w:szCs w:val="16"/>
        </w:rPr>
        <w:t>*</w:t>
      </w:r>
      <w:r w:rsidRPr="002849D1">
        <w:t>GST instalment quarter of the instalment tax period.</w:t>
      </w:r>
    </w:p>
    <w:p w:rsidR="00300522" w:rsidRPr="002849D1" w:rsidRDefault="00300522" w:rsidP="00300522">
      <w:pPr>
        <w:pStyle w:val="notetext"/>
      </w:pPr>
      <w:r w:rsidRPr="002849D1">
        <w:t>Note 1:</w:t>
      </w:r>
      <w:r w:rsidRPr="002849D1">
        <w:tab/>
        <w:t>GST instalments are worked out under Subdivision</w:t>
      </w:r>
      <w:r w:rsidR="002849D1">
        <w:t> </w:t>
      </w:r>
      <w:r w:rsidRPr="002849D1">
        <w:t>162</w:t>
      </w:r>
      <w:r w:rsidR="002849D1">
        <w:noBreakHyphen/>
      </w:r>
      <w:r w:rsidRPr="002849D1">
        <w:t>C.</w:t>
      </w:r>
    </w:p>
    <w:p w:rsidR="00300522" w:rsidRPr="002849D1" w:rsidRDefault="00300522" w:rsidP="00300522">
      <w:pPr>
        <w:pStyle w:val="notetext"/>
      </w:pPr>
      <w:r w:rsidRPr="002849D1">
        <w:t>Note 2:</w:t>
      </w:r>
      <w:r w:rsidRPr="002849D1">
        <w:tab/>
        <w:t>Entities covered by section</w:t>
      </w:r>
      <w:r w:rsidR="002849D1">
        <w:t> </w:t>
      </w:r>
      <w:r w:rsidRPr="002849D1">
        <w:t>162</w:t>
      </w:r>
      <w:r w:rsidR="002849D1">
        <w:noBreakHyphen/>
      </w:r>
      <w:r w:rsidRPr="002849D1">
        <w:t>80 only pay GST instalments on the last 2 GST instalment quarters.</w:t>
      </w:r>
    </w:p>
    <w:p w:rsidR="00300522" w:rsidRPr="002849D1" w:rsidRDefault="00300522" w:rsidP="00300522">
      <w:pPr>
        <w:pStyle w:val="subsection"/>
      </w:pPr>
      <w:r w:rsidRPr="002849D1">
        <w:tab/>
        <w:t>(2)</w:t>
      </w:r>
      <w:r w:rsidRPr="002849D1">
        <w:tab/>
        <w:t xml:space="preserve">These are the </w:t>
      </w:r>
      <w:r w:rsidRPr="002849D1">
        <w:rPr>
          <w:b/>
          <w:bCs/>
          <w:i/>
          <w:iCs/>
        </w:rPr>
        <w:t>GST instalment quarters</w:t>
      </w:r>
      <w:r w:rsidRPr="002849D1">
        <w:t xml:space="preserve"> for an </w:t>
      </w:r>
      <w:r w:rsidR="002849D1" w:rsidRPr="002849D1">
        <w:rPr>
          <w:position w:val="6"/>
          <w:sz w:val="16"/>
          <w:szCs w:val="16"/>
        </w:rPr>
        <w:t>*</w:t>
      </w:r>
      <w:r w:rsidRPr="002849D1">
        <w:t>instalment tax period:</w:t>
      </w:r>
    </w:p>
    <w:p w:rsidR="00300522" w:rsidRPr="002849D1" w:rsidRDefault="00300522" w:rsidP="00300522">
      <w:pPr>
        <w:pStyle w:val="paragraph"/>
      </w:pPr>
      <w:r w:rsidRPr="002849D1">
        <w:tab/>
        <w:t>(a)</w:t>
      </w:r>
      <w:r w:rsidRPr="002849D1">
        <w:tab/>
        <w:t>the 3 months ending on 30</w:t>
      </w:r>
      <w:r w:rsidR="002849D1">
        <w:t> </w:t>
      </w:r>
      <w:r w:rsidRPr="002849D1">
        <w:t>September during the period;</w:t>
      </w:r>
    </w:p>
    <w:p w:rsidR="00300522" w:rsidRPr="002849D1" w:rsidRDefault="00300522" w:rsidP="00300522">
      <w:pPr>
        <w:pStyle w:val="paragraph"/>
      </w:pPr>
      <w:r w:rsidRPr="002849D1">
        <w:tab/>
        <w:t>(b)</w:t>
      </w:r>
      <w:r w:rsidRPr="002849D1">
        <w:tab/>
        <w:t>the 3 months ending on 31</w:t>
      </w:r>
      <w:r w:rsidR="002849D1">
        <w:t> </w:t>
      </w:r>
      <w:r w:rsidRPr="002849D1">
        <w:t>December during the period;</w:t>
      </w:r>
    </w:p>
    <w:p w:rsidR="00300522" w:rsidRPr="002849D1" w:rsidRDefault="00300522" w:rsidP="00300522">
      <w:pPr>
        <w:pStyle w:val="paragraph"/>
      </w:pPr>
      <w:r w:rsidRPr="002849D1">
        <w:tab/>
        <w:t>(c)</w:t>
      </w:r>
      <w:r w:rsidRPr="002849D1">
        <w:tab/>
        <w:t>the 3 months ending on 31</w:t>
      </w:r>
      <w:r w:rsidR="002849D1">
        <w:t> </w:t>
      </w:r>
      <w:r w:rsidRPr="002849D1">
        <w:t>March during the period;</w:t>
      </w:r>
    </w:p>
    <w:p w:rsidR="00300522" w:rsidRPr="002849D1" w:rsidRDefault="00300522" w:rsidP="00300522">
      <w:pPr>
        <w:pStyle w:val="paragraph"/>
      </w:pPr>
      <w:r w:rsidRPr="002849D1">
        <w:tab/>
        <w:t>(d)</w:t>
      </w:r>
      <w:r w:rsidRPr="002849D1">
        <w:tab/>
        <w:t>the 3 months ending on 30</w:t>
      </w:r>
      <w:r w:rsidR="002849D1">
        <w:t> </w:t>
      </w:r>
      <w:r w:rsidRPr="002849D1">
        <w:t>June during the period.</w:t>
      </w:r>
    </w:p>
    <w:p w:rsidR="00300522" w:rsidRPr="002849D1" w:rsidRDefault="00300522" w:rsidP="00300522">
      <w:pPr>
        <w:pStyle w:val="subsection"/>
      </w:pPr>
      <w:r w:rsidRPr="002849D1">
        <w:tab/>
        <w:t>(3)</w:t>
      </w:r>
      <w:r w:rsidRPr="002849D1">
        <w:tab/>
        <w:t xml:space="preserve">However, if the </w:t>
      </w:r>
      <w:r w:rsidR="002849D1" w:rsidRPr="002849D1">
        <w:rPr>
          <w:position w:val="6"/>
          <w:sz w:val="16"/>
          <w:szCs w:val="16"/>
        </w:rPr>
        <w:t>*</w:t>
      </w:r>
      <w:r w:rsidRPr="002849D1">
        <w:t xml:space="preserve">instalment tax period is only part of a </w:t>
      </w:r>
      <w:r w:rsidR="002849D1" w:rsidRPr="002849D1">
        <w:rPr>
          <w:position w:val="6"/>
          <w:sz w:val="16"/>
          <w:szCs w:val="16"/>
        </w:rPr>
        <w:t>*</w:t>
      </w:r>
      <w:r w:rsidRPr="002849D1">
        <w:t xml:space="preserve">financial year, any 3 month periods referred to in </w:t>
      </w:r>
      <w:r w:rsidR="002849D1">
        <w:t>subsection (</w:t>
      </w:r>
      <w:r w:rsidRPr="002849D1">
        <w:t>2) that do not form part of the instalment tax period are not GST instalment quarters of the instalment tax period.</w:t>
      </w:r>
    </w:p>
    <w:p w:rsidR="00300522" w:rsidRPr="002849D1" w:rsidRDefault="00300522" w:rsidP="009E2DC8">
      <w:pPr>
        <w:pStyle w:val="subsection"/>
        <w:keepNext/>
        <w:keepLines/>
      </w:pPr>
      <w:r w:rsidRPr="002849D1">
        <w:lastRenderedPageBreak/>
        <w:tab/>
        <w:t>(4)</w:t>
      </w:r>
      <w:r w:rsidRPr="002849D1">
        <w:tab/>
        <w:t xml:space="preserve">You must pay your </w:t>
      </w:r>
      <w:r w:rsidR="002849D1" w:rsidRPr="002849D1">
        <w:rPr>
          <w:position w:val="6"/>
          <w:sz w:val="16"/>
          <w:szCs w:val="16"/>
        </w:rPr>
        <w:t>*</w:t>
      </w:r>
      <w:r w:rsidRPr="002849D1">
        <w:t>GST instalment to the Commissioner as follows:</w:t>
      </w:r>
    </w:p>
    <w:p w:rsidR="00300522" w:rsidRPr="002849D1" w:rsidRDefault="00300522" w:rsidP="009E2DC8">
      <w:pPr>
        <w:pStyle w:val="Tabletext"/>
        <w:keepNext/>
        <w:keepLines/>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2849D1" w:rsidTr="00A53099">
        <w:trPr>
          <w:tblHeader/>
        </w:trPr>
        <w:tc>
          <w:tcPr>
            <w:tcW w:w="5921" w:type="dxa"/>
            <w:gridSpan w:val="3"/>
            <w:tcBorders>
              <w:top w:val="single" w:sz="12" w:space="0" w:color="auto"/>
              <w:bottom w:val="single" w:sz="6" w:space="0" w:color="auto"/>
            </w:tcBorders>
            <w:shd w:val="clear" w:color="auto" w:fill="auto"/>
          </w:tcPr>
          <w:p w:rsidR="00300522" w:rsidRPr="002849D1" w:rsidRDefault="00300522" w:rsidP="009E2DC8">
            <w:pPr>
              <w:pStyle w:val="Tabletext"/>
              <w:keepNext/>
              <w:keepLines/>
              <w:rPr>
                <w:b/>
              </w:rPr>
            </w:pPr>
            <w:r w:rsidRPr="002849D1">
              <w:rPr>
                <w:b/>
                <w:bCs/>
              </w:rPr>
              <w:t>When GST instalments must be paid</w:t>
            </w:r>
          </w:p>
        </w:tc>
      </w:tr>
      <w:tr w:rsidR="00300522" w:rsidRPr="002849D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2603"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If the GST instalment quarter ends on this day …</w:t>
            </w:r>
          </w:p>
        </w:tc>
        <w:tc>
          <w:tcPr>
            <w:tcW w:w="269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Pay the GST instalment to the Commissioner on or before this day:</w:t>
            </w:r>
          </w:p>
        </w:tc>
      </w:tr>
      <w:tr w:rsidR="00300522" w:rsidRPr="002849D1" w:rsidTr="00A53099">
        <w:tblPrEx>
          <w:tblCellMar>
            <w:left w:w="107" w:type="dxa"/>
            <w:right w:w="107" w:type="dxa"/>
          </w:tblCellMar>
        </w:tblPrEx>
        <w:tc>
          <w:tcPr>
            <w:tcW w:w="624" w:type="dxa"/>
            <w:tcBorders>
              <w:top w:val="single" w:sz="12" w:space="0" w:color="auto"/>
            </w:tcBorders>
            <w:shd w:val="clear" w:color="auto" w:fill="auto"/>
          </w:tcPr>
          <w:p w:rsidR="00300522" w:rsidRPr="002849D1" w:rsidRDefault="00300522" w:rsidP="00300522">
            <w:pPr>
              <w:pStyle w:val="Tabletext"/>
            </w:pPr>
            <w:r w:rsidRPr="002849D1">
              <w:t>1</w:t>
            </w:r>
          </w:p>
        </w:tc>
        <w:tc>
          <w:tcPr>
            <w:tcW w:w="2603" w:type="dxa"/>
            <w:tcBorders>
              <w:top w:val="single" w:sz="12" w:space="0" w:color="auto"/>
            </w:tcBorders>
            <w:shd w:val="clear" w:color="auto" w:fill="auto"/>
          </w:tcPr>
          <w:p w:rsidR="00300522" w:rsidRPr="002849D1" w:rsidRDefault="00300522" w:rsidP="00300522">
            <w:pPr>
              <w:pStyle w:val="Tabletext"/>
            </w:pPr>
            <w:r w:rsidRPr="002849D1">
              <w:t>30</w:t>
            </w:r>
            <w:r w:rsidR="002849D1">
              <w:t> </w:t>
            </w:r>
            <w:r w:rsidRPr="002849D1">
              <w:t>September</w:t>
            </w:r>
          </w:p>
        </w:tc>
        <w:tc>
          <w:tcPr>
            <w:tcW w:w="2694" w:type="dxa"/>
            <w:tcBorders>
              <w:top w:val="single" w:sz="12" w:space="0" w:color="auto"/>
            </w:tcBorders>
            <w:shd w:val="clear" w:color="auto" w:fill="auto"/>
          </w:tcPr>
          <w:p w:rsidR="00300522" w:rsidRPr="002849D1" w:rsidRDefault="00300522" w:rsidP="00300522">
            <w:pPr>
              <w:pStyle w:val="Tabletext"/>
            </w:pPr>
            <w:r w:rsidRPr="002849D1">
              <w:t>the following 28</w:t>
            </w:r>
            <w:r w:rsidR="002849D1">
              <w:t> </w:t>
            </w:r>
            <w:r w:rsidRPr="002849D1">
              <w:t>October</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2</w:t>
            </w:r>
          </w:p>
        </w:tc>
        <w:tc>
          <w:tcPr>
            <w:tcW w:w="2603" w:type="dxa"/>
            <w:shd w:val="clear" w:color="auto" w:fill="auto"/>
          </w:tcPr>
          <w:p w:rsidR="00300522" w:rsidRPr="002849D1" w:rsidRDefault="00300522" w:rsidP="00300522">
            <w:pPr>
              <w:pStyle w:val="Tabletext"/>
            </w:pPr>
            <w:r w:rsidRPr="002849D1">
              <w:t>31</w:t>
            </w:r>
            <w:r w:rsidR="002849D1">
              <w:t> </w:t>
            </w:r>
            <w:r w:rsidRPr="002849D1">
              <w:t>December</w:t>
            </w:r>
          </w:p>
        </w:tc>
        <w:tc>
          <w:tcPr>
            <w:tcW w:w="2694" w:type="dxa"/>
            <w:shd w:val="clear" w:color="auto" w:fill="auto"/>
          </w:tcPr>
          <w:p w:rsidR="00300522" w:rsidRPr="002849D1" w:rsidRDefault="00300522" w:rsidP="00300522">
            <w:pPr>
              <w:pStyle w:val="Tabletext"/>
            </w:pPr>
            <w:r w:rsidRPr="002849D1">
              <w:t>the following 28</w:t>
            </w:r>
            <w:r w:rsidR="002849D1">
              <w:t> </w:t>
            </w:r>
            <w:r w:rsidRPr="002849D1">
              <w:t>February</w:t>
            </w:r>
          </w:p>
        </w:tc>
      </w:tr>
      <w:tr w:rsidR="00300522" w:rsidRPr="002849D1" w:rsidTr="00A53099">
        <w:tblPrEx>
          <w:tblCellMar>
            <w:left w:w="107" w:type="dxa"/>
            <w:right w:w="107" w:type="dxa"/>
          </w:tblCellMar>
        </w:tblPrEx>
        <w:tc>
          <w:tcPr>
            <w:tcW w:w="624" w:type="dxa"/>
            <w:tcBorders>
              <w:bottom w:val="single" w:sz="4" w:space="0" w:color="auto"/>
            </w:tcBorders>
            <w:shd w:val="clear" w:color="auto" w:fill="auto"/>
          </w:tcPr>
          <w:p w:rsidR="00300522" w:rsidRPr="002849D1" w:rsidRDefault="00300522" w:rsidP="00300522">
            <w:pPr>
              <w:pStyle w:val="Tabletext"/>
            </w:pPr>
            <w:r w:rsidRPr="002849D1">
              <w:t>3</w:t>
            </w:r>
          </w:p>
        </w:tc>
        <w:tc>
          <w:tcPr>
            <w:tcW w:w="2603" w:type="dxa"/>
            <w:tcBorders>
              <w:bottom w:val="single" w:sz="4" w:space="0" w:color="auto"/>
            </w:tcBorders>
            <w:shd w:val="clear" w:color="auto" w:fill="auto"/>
          </w:tcPr>
          <w:p w:rsidR="00300522" w:rsidRPr="002849D1" w:rsidRDefault="00300522" w:rsidP="00300522">
            <w:pPr>
              <w:pStyle w:val="Tabletext"/>
            </w:pPr>
            <w:r w:rsidRPr="002849D1">
              <w:t>31</w:t>
            </w:r>
            <w:r w:rsidR="002849D1">
              <w:t> </w:t>
            </w:r>
            <w:r w:rsidRPr="002849D1">
              <w:t>March</w:t>
            </w:r>
          </w:p>
        </w:tc>
        <w:tc>
          <w:tcPr>
            <w:tcW w:w="2694" w:type="dxa"/>
            <w:tcBorders>
              <w:bottom w:val="single" w:sz="4" w:space="0" w:color="auto"/>
            </w:tcBorders>
            <w:shd w:val="clear" w:color="auto" w:fill="auto"/>
          </w:tcPr>
          <w:p w:rsidR="00300522" w:rsidRPr="002849D1" w:rsidRDefault="00300522" w:rsidP="00300522">
            <w:pPr>
              <w:pStyle w:val="Tabletext"/>
            </w:pPr>
            <w:r w:rsidRPr="002849D1">
              <w:t>the following 28</w:t>
            </w:r>
            <w:r w:rsidR="002849D1">
              <w:t> </w:t>
            </w:r>
            <w:r w:rsidRPr="002849D1">
              <w:t>April</w:t>
            </w:r>
          </w:p>
        </w:tc>
      </w:tr>
      <w:tr w:rsidR="00300522" w:rsidRPr="002849D1" w:rsidTr="00A53099">
        <w:tblPrEx>
          <w:tblCellMar>
            <w:left w:w="107" w:type="dxa"/>
            <w:right w:w="107" w:type="dxa"/>
          </w:tblCellMar>
        </w:tblPrEx>
        <w:tc>
          <w:tcPr>
            <w:tcW w:w="624" w:type="dxa"/>
            <w:tcBorders>
              <w:bottom w:val="single" w:sz="12" w:space="0" w:color="auto"/>
            </w:tcBorders>
            <w:shd w:val="clear" w:color="auto" w:fill="auto"/>
          </w:tcPr>
          <w:p w:rsidR="00300522" w:rsidRPr="002849D1" w:rsidRDefault="00300522" w:rsidP="00300522">
            <w:pPr>
              <w:pStyle w:val="Tabletext"/>
            </w:pPr>
            <w:r w:rsidRPr="002849D1">
              <w:t>4</w:t>
            </w:r>
          </w:p>
        </w:tc>
        <w:tc>
          <w:tcPr>
            <w:tcW w:w="2603" w:type="dxa"/>
            <w:tcBorders>
              <w:bottom w:val="single" w:sz="12" w:space="0" w:color="auto"/>
            </w:tcBorders>
            <w:shd w:val="clear" w:color="auto" w:fill="auto"/>
          </w:tcPr>
          <w:p w:rsidR="00300522" w:rsidRPr="002849D1" w:rsidRDefault="00300522" w:rsidP="00300522">
            <w:pPr>
              <w:pStyle w:val="Tabletext"/>
            </w:pPr>
            <w:r w:rsidRPr="002849D1">
              <w:t>30</w:t>
            </w:r>
            <w:r w:rsidR="002849D1">
              <w:t> </w:t>
            </w:r>
            <w:r w:rsidRPr="002849D1">
              <w:t>June</w:t>
            </w:r>
          </w:p>
        </w:tc>
        <w:tc>
          <w:tcPr>
            <w:tcW w:w="2694" w:type="dxa"/>
            <w:tcBorders>
              <w:bottom w:val="single" w:sz="12" w:space="0" w:color="auto"/>
            </w:tcBorders>
            <w:shd w:val="clear" w:color="auto" w:fill="auto"/>
          </w:tcPr>
          <w:p w:rsidR="00300522" w:rsidRPr="002849D1" w:rsidRDefault="00300522" w:rsidP="00300522">
            <w:pPr>
              <w:pStyle w:val="Tabletext"/>
            </w:pPr>
            <w:r w:rsidRPr="002849D1">
              <w:t>the following 28</w:t>
            </w:r>
            <w:r w:rsidR="002849D1">
              <w:t> </w:t>
            </w:r>
            <w:r w:rsidRPr="002849D1">
              <w:t>July</w:t>
            </w:r>
          </w:p>
        </w:tc>
      </w:tr>
    </w:tbl>
    <w:p w:rsidR="00300522" w:rsidRPr="002849D1" w:rsidRDefault="00300522" w:rsidP="00300522">
      <w:pPr>
        <w:pStyle w:val="notetext"/>
      </w:pPr>
      <w:r w:rsidRPr="002849D1">
        <w:t>Note:</w:t>
      </w:r>
      <w:r w:rsidRPr="002849D1">
        <w:tab/>
        <w:t>Section</w:t>
      </w:r>
      <w:r w:rsidR="002849D1">
        <w:t> </w:t>
      </w:r>
      <w:r w:rsidRPr="002849D1">
        <w:t>255</w:t>
      </w:r>
      <w:r w:rsidR="002849D1">
        <w:noBreakHyphen/>
      </w:r>
      <w:r w:rsidRPr="002849D1">
        <w:t>10 in Schedule</w:t>
      </w:r>
      <w:r w:rsidR="002849D1">
        <w:t> </w:t>
      </w:r>
      <w:r w:rsidRPr="002849D1">
        <w:t xml:space="preserve">1 to the </w:t>
      </w:r>
      <w:r w:rsidRPr="002849D1">
        <w:rPr>
          <w:i/>
          <w:iCs/>
        </w:rPr>
        <w:t>Taxation Administration Act 1953</w:t>
      </w:r>
      <w:r w:rsidRPr="002849D1">
        <w:t xml:space="preserve"> allows the Commissioner to defer the time for payment of the GST instalment.</w:t>
      </w:r>
    </w:p>
    <w:p w:rsidR="00300522" w:rsidRPr="002849D1" w:rsidRDefault="00300522" w:rsidP="00300522">
      <w:pPr>
        <w:pStyle w:val="subsection"/>
      </w:pPr>
      <w:r w:rsidRPr="002849D1">
        <w:tab/>
        <w:t>(5)</w:t>
      </w:r>
      <w:r w:rsidRPr="002849D1">
        <w:tab/>
        <w:t xml:space="preserve">You may pay by </w:t>
      </w:r>
      <w:r w:rsidR="002849D1" w:rsidRPr="002849D1">
        <w:rPr>
          <w:position w:val="6"/>
          <w:sz w:val="16"/>
          <w:szCs w:val="16"/>
        </w:rPr>
        <w:t>*</w:t>
      </w:r>
      <w:r w:rsidRPr="002849D1">
        <w:t xml:space="preserve">electronic payment any </w:t>
      </w:r>
      <w:r w:rsidR="002849D1" w:rsidRPr="002849D1">
        <w:rPr>
          <w:position w:val="6"/>
          <w:sz w:val="16"/>
          <w:szCs w:val="16"/>
        </w:rPr>
        <w:t>*</w:t>
      </w:r>
      <w:r w:rsidRPr="002849D1">
        <w:t>GST instalments payable by you. Any amounts of a GST instalment that you do not pay by electronic payment must be paid in the manner determined in writing by the Commissioner.</w:t>
      </w:r>
    </w:p>
    <w:p w:rsidR="00300522" w:rsidRPr="002849D1" w:rsidRDefault="00300522" w:rsidP="0081149C">
      <w:pPr>
        <w:pStyle w:val="ActHead5"/>
      </w:pPr>
      <w:bookmarkStart w:id="907" w:name="_Toc364851272"/>
      <w:r w:rsidRPr="002849D1">
        <w:rPr>
          <w:rStyle w:val="CharSectno"/>
        </w:rPr>
        <w:t>162</w:t>
      </w:r>
      <w:r w:rsidR="002849D1" w:rsidRPr="002849D1">
        <w:rPr>
          <w:rStyle w:val="CharSectno"/>
        </w:rPr>
        <w:noBreakHyphen/>
      </w:r>
      <w:r w:rsidRPr="002849D1">
        <w:rPr>
          <w:rStyle w:val="CharSectno"/>
        </w:rPr>
        <w:t>75</w:t>
      </w:r>
      <w:r w:rsidRPr="002849D1">
        <w:t xml:space="preserve">  Giving notices relating to GST instalments</w:t>
      </w:r>
      <w:bookmarkEnd w:id="907"/>
    </w:p>
    <w:p w:rsidR="00300522" w:rsidRPr="002849D1" w:rsidRDefault="00300522" w:rsidP="0081149C">
      <w:pPr>
        <w:pStyle w:val="subsection"/>
        <w:keepNext/>
        <w:keepLines/>
      </w:pPr>
      <w:r w:rsidRPr="002849D1">
        <w:tab/>
      </w:r>
      <w:r w:rsidRPr="002849D1">
        <w:tab/>
        <w:t>If:</w:t>
      </w:r>
    </w:p>
    <w:p w:rsidR="00300522" w:rsidRPr="002849D1" w:rsidRDefault="00300522" w:rsidP="0081149C">
      <w:pPr>
        <w:pStyle w:val="paragraph"/>
        <w:keepNext/>
        <w:keepLines/>
      </w:pPr>
      <w:r w:rsidRPr="002849D1">
        <w:tab/>
        <w:t>(a)</w:t>
      </w:r>
      <w:r w:rsidRPr="002849D1">
        <w:tab/>
        <w:t xml:space="preserve">you are required to pay a </w:t>
      </w:r>
      <w:r w:rsidR="002849D1" w:rsidRPr="002849D1">
        <w:rPr>
          <w:position w:val="6"/>
          <w:sz w:val="16"/>
          <w:szCs w:val="16"/>
        </w:rPr>
        <w:t>*</w:t>
      </w:r>
      <w:r w:rsidRPr="002849D1">
        <w:t>GST instalment; and</w:t>
      </w:r>
    </w:p>
    <w:p w:rsidR="00300522" w:rsidRPr="002849D1" w:rsidRDefault="00300522" w:rsidP="0081149C">
      <w:pPr>
        <w:pStyle w:val="paragraph"/>
        <w:keepNext/>
        <w:keepLines/>
      </w:pPr>
      <w:r w:rsidRPr="002849D1">
        <w:tab/>
        <w:t>(b)</w:t>
      </w:r>
      <w:r w:rsidRPr="002849D1">
        <w:tab/>
        <w:t>the Commissioner requires you to give a notice relating to the GST instalment;</w:t>
      </w:r>
    </w:p>
    <w:p w:rsidR="00300522" w:rsidRPr="002849D1" w:rsidRDefault="00300522" w:rsidP="00300522">
      <w:pPr>
        <w:pStyle w:val="subsection2"/>
      </w:pPr>
      <w:r w:rsidRPr="002849D1">
        <w:t xml:space="preserve">you must give the notice to the Commissioner, in the </w:t>
      </w:r>
      <w:r w:rsidR="002849D1" w:rsidRPr="002849D1">
        <w:rPr>
          <w:position w:val="6"/>
          <w:sz w:val="16"/>
          <w:szCs w:val="16"/>
        </w:rPr>
        <w:t>*</w:t>
      </w:r>
      <w:r w:rsidRPr="002849D1">
        <w:t>approved form, on or before the day on which you are required to pay the GST instalment.</w:t>
      </w:r>
    </w:p>
    <w:p w:rsidR="00300522" w:rsidRPr="002849D1" w:rsidRDefault="00300522" w:rsidP="00300522">
      <w:pPr>
        <w:pStyle w:val="ActHead5"/>
      </w:pPr>
      <w:bookmarkStart w:id="908" w:name="_Toc364851273"/>
      <w:r w:rsidRPr="002849D1">
        <w:rPr>
          <w:rStyle w:val="CharSectno"/>
        </w:rPr>
        <w:t>162</w:t>
      </w:r>
      <w:r w:rsidR="002849D1" w:rsidRPr="002849D1">
        <w:rPr>
          <w:rStyle w:val="CharSectno"/>
        </w:rPr>
        <w:noBreakHyphen/>
      </w:r>
      <w:r w:rsidRPr="002849D1">
        <w:rPr>
          <w:rStyle w:val="CharSectno"/>
        </w:rPr>
        <w:t>80</w:t>
      </w:r>
      <w:r w:rsidRPr="002849D1">
        <w:t xml:space="preserve">  Certain entities pay only 2 GST instalments for each year</w:t>
      </w:r>
      <w:bookmarkEnd w:id="908"/>
    </w:p>
    <w:p w:rsidR="00300522" w:rsidRPr="002849D1" w:rsidRDefault="00300522" w:rsidP="00300522">
      <w:pPr>
        <w:pStyle w:val="subsection"/>
      </w:pPr>
      <w:r w:rsidRPr="002849D1">
        <w:tab/>
        <w:t>(1)</w:t>
      </w:r>
      <w:r w:rsidRPr="002849D1">
        <w:tab/>
        <w:t>If:</w:t>
      </w:r>
    </w:p>
    <w:p w:rsidR="00300522" w:rsidRPr="002849D1" w:rsidRDefault="00300522" w:rsidP="00300522">
      <w:pPr>
        <w:pStyle w:val="paragraph"/>
      </w:pPr>
      <w:r w:rsidRPr="002849D1">
        <w:tab/>
        <w:t>(a)</w:t>
      </w:r>
      <w:r w:rsidRPr="002849D1">
        <w:tab/>
        <w:t xml:space="preserve">you are a </w:t>
      </w:r>
      <w:r w:rsidR="002849D1" w:rsidRPr="002849D1">
        <w:rPr>
          <w:position w:val="6"/>
          <w:sz w:val="16"/>
          <w:szCs w:val="16"/>
        </w:rPr>
        <w:t>*</w:t>
      </w:r>
      <w:r w:rsidRPr="002849D1">
        <w:t xml:space="preserve">GST instalment payer for an </w:t>
      </w:r>
      <w:r w:rsidR="002849D1" w:rsidRPr="002849D1">
        <w:rPr>
          <w:position w:val="6"/>
          <w:sz w:val="16"/>
          <w:szCs w:val="16"/>
        </w:rPr>
        <w:t>*</w:t>
      </w:r>
      <w:r w:rsidRPr="002849D1">
        <w:t>instalment tax period; and</w:t>
      </w:r>
    </w:p>
    <w:p w:rsidR="00300522" w:rsidRPr="002849D1" w:rsidRDefault="00300522" w:rsidP="00300522">
      <w:pPr>
        <w:pStyle w:val="paragraph"/>
      </w:pPr>
      <w:r w:rsidRPr="002849D1">
        <w:tab/>
        <w:t>(b)</w:t>
      </w:r>
      <w:r w:rsidRPr="002849D1">
        <w:tab/>
      </w:r>
      <w:r w:rsidR="002849D1">
        <w:t>subsection (</w:t>
      </w:r>
      <w:r w:rsidRPr="002849D1">
        <w:t>2) applies to you;</w:t>
      </w:r>
    </w:p>
    <w:p w:rsidR="00300522" w:rsidRPr="002849D1" w:rsidRDefault="00300522" w:rsidP="00300522">
      <w:pPr>
        <w:pStyle w:val="subsection2"/>
      </w:pPr>
      <w:r w:rsidRPr="002849D1">
        <w:lastRenderedPageBreak/>
        <w:t>section</w:t>
      </w:r>
      <w:r w:rsidR="002849D1">
        <w:t> </w:t>
      </w:r>
      <w:r w:rsidRPr="002849D1">
        <w:t>162</w:t>
      </w:r>
      <w:r w:rsidR="002849D1">
        <w:noBreakHyphen/>
      </w:r>
      <w:r w:rsidRPr="002849D1">
        <w:t xml:space="preserve">70 has effect as if you are only required to pay </w:t>
      </w:r>
      <w:r w:rsidR="002849D1" w:rsidRPr="002849D1">
        <w:rPr>
          <w:position w:val="6"/>
          <w:sz w:val="16"/>
          <w:szCs w:val="16"/>
        </w:rPr>
        <w:t>*</w:t>
      </w:r>
      <w:r w:rsidRPr="002849D1">
        <w:t xml:space="preserve">GST instalments for the last 2 </w:t>
      </w:r>
      <w:r w:rsidR="002849D1" w:rsidRPr="002849D1">
        <w:rPr>
          <w:position w:val="6"/>
          <w:sz w:val="16"/>
          <w:szCs w:val="16"/>
        </w:rPr>
        <w:t>*</w:t>
      </w:r>
      <w:r w:rsidRPr="002849D1">
        <w:t>GST instalment quarters for the instalment tax period.</w:t>
      </w:r>
    </w:p>
    <w:p w:rsidR="00300522" w:rsidRPr="002849D1" w:rsidRDefault="00300522" w:rsidP="00300522">
      <w:pPr>
        <w:pStyle w:val="subsection"/>
      </w:pPr>
      <w:r w:rsidRPr="002849D1">
        <w:tab/>
        <w:t>(2)</w:t>
      </w:r>
      <w:r w:rsidRPr="002849D1">
        <w:tab/>
        <w:t>This subsection applies to you if:</w:t>
      </w:r>
    </w:p>
    <w:p w:rsidR="00300522" w:rsidRPr="002849D1" w:rsidRDefault="00300522" w:rsidP="00300522">
      <w:pPr>
        <w:pStyle w:val="paragraph"/>
      </w:pPr>
      <w:r w:rsidRPr="002849D1">
        <w:tab/>
        <w:t>(a)</w:t>
      </w:r>
      <w:r w:rsidRPr="002849D1">
        <w:tab/>
        <w:t>both of the following conditions are satisfied:</w:t>
      </w:r>
    </w:p>
    <w:p w:rsidR="00300522" w:rsidRPr="002849D1" w:rsidRDefault="00300522" w:rsidP="00300522">
      <w:pPr>
        <w:pStyle w:val="paragraphsub"/>
      </w:pPr>
      <w:r w:rsidRPr="002849D1">
        <w:tab/>
        <w:t>(i)</w:t>
      </w:r>
      <w:r w:rsidRPr="002849D1">
        <w:tab/>
        <w:t xml:space="preserve">you are carrying on a </w:t>
      </w:r>
      <w:r w:rsidR="002849D1" w:rsidRPr="002849D1">
        <w:rPr>
          <w:position w:val="6"/>
          <w:sz w:val="16"/>
          <w:szCs w:val="16"/>
        </w:rPr>
        <w:t>*</w:t>
      </w:r>
      <w:r w:rsidRPr="002849D1">
        <w:t xml:space="preserve">primary production business in an </w:t>
      </w:r>
      <w:r w:rsidR="002849D1" w:rsidRPr="002849D1">
        <w:rPr>
          <w:position w:val="6"/>
          <w:sz w:val="16"/>
          <w:szCs w:val="16"/>
        </w:rPr>
        <w:t>*</w:t>
      </w:r>
      <w:r w:rsidRPr="002849D1">
        <w:t xml:space="preserve">income year corresponding to, or ending during, the </w:t>
      </w:r>
      <w:r w:rsidR="002849D1" w:rsidRPr="002849D1">
        <w:rPr>
          <w:position w:val="6"/>
          <w:sz w:val="16"/>
          <w:szCs w:val="16"/>
        </w:rPr>
        <w:t>*</w:t>
      </w:r>
      <w:r w:rsidRPr="002849D1">
        <w:t>instalment tax period;</w:t>
      </w:r>
    </w:p>
    <w:p w:rsidR="00300522" w:rsidRPr="002849D1" w:rsidRDefault="00300522" w:rsidP="00300522">
      <w:pPr>
        <w:pStyle w:val="paragraphsub"/>
      </w:pPr>
      <w:r w:rsidRPr="002849D1">
        <w:tab/>
        <w:t>(ii)</w:t>
      </w:r>
      <w:r w:rsidRPr="002849D1">
        <w:tab/>
        <w:t xml:space="preserve">the </w:t>
      </w:r>
      <w:r w:rsidR="002849D1" w:rsidRPr="002849D1">
        <w:rPr>
          <w:position w:val="6"/>
          <w:sz w:val="16"/>
          <w:szCs w:val="16"/>
        </w:rPr>
        <w:t>*</w:t>
      </w:r>
      <w:r w:rsidRPr="002849D1">
        <w:t xml:space="preserve">assessable income that was </w:t>
      </w:r>
      <w:r w:rsidR="002849D1" w:rsidRPr="002849D1">
        <w:rPr>
          <w:position w:val="6"/>
          <w:sz w:val="16"/>
          <w:szCs w:val="16"/>
        </w:rPr>
        <w:t>*</w:t>
      </w:r>
      <w:r w:rsidRPr="002849D1">
        <w:t xml:space="preserve">derived from, or resulted from, a primary production business that you carried on in the </w:t>
      </w:r>
      <w:r w:rsidR="002849D1" w:rsidRPr="002849D1">
        <w:rPr>
          <w:position w:val="6"/>
          <w:sz w:val="16"/>
          <w:szCs w:val="16"/>
        </w:rPr>
        <w:t>*</w:t>
      </w:r>
      <w:r w:rsidRPr="002849D1">
        <w:t>base year exceeded the amount of so much of your deductions in that year that are reasonably related to that income; or</w:t>
      </w:r>
    </w:p>
    <w:p w:rsidR="00300522" w:rsidRPr="002849D1" w:rsidRDefault="00300522" w:rsidP="00300522">
      <w:pPr>
        <w:pStyle w:val="paragraph"/>
      </w:pPr>
      <w:r w:rsidRPr="002849D1">
        <w:tab/>
        <w:t>(b)</w:t>
      </w:r>
      <w:r w:rsidRPr="002849D1">
        <w:tab/>
        <w:t>both of the following conditions are satisfied:</w:t>
      </w:r>
    </w:p>
    <w:p w:rsidR="00300522" w:rsidRPr="002849D1" w:rsidRDefault="00300522" w:rsidP="00300522">
      <w:pPr>
        <w:pStyle w:val="paragraphsub"/>
      </w:pPr>
      <w:r w:rsidRPr="002849D1">
        <w:tab/>
        <w:t>(i)</w:t>
      </w:r>
      <w:r w:rsidRPr="002849D1">
        <w:tab/>
        <w:t xml:space="preserve">you are a </w:t>
      </w:r>
      <w:r w:rsidR="002849D1" w:rsidRPr="002849D1">
        <w:rPr>
          <w:position w:val="6"/>
          <w:sz w:val="16"/>
          <w:szCs w:val="16"/>
        </w:rPr>
        <w:t>*</w:t>
      </w:r>
      <w:r w:rsidRPr="002849D1">
        <w:t>special professional in an income year corresponding to, or ending during, the instalment tax period;</w:t>
      </w:r>
    </w:p>
    <w:p w:rsidR="00300522" w:rsidRPr="002849D1" w:rsidRDefault="00300522" w:rsidP="00300522">
      <w:pPr>
        <w:pStyle w:val="paragraphsub"/>
      </w:pPr>
      <w:r w:rsidRPr="002849D1">
        <w:tab/>
        <w:t>(ii)</w:t>
      </w:r>
      <w:r w:rsidRPr="002849D1">
        <w:tab/>
        <w:t xml:space="preserve">your </w:t>
      </w:r>
      <w:r w:rsidR="002849D1" w:rsidRPr="002849D1">
        <w:rPr>
          <w:position w:val="6"/>
          <w:sz w:val="16"/>
          <w:szCs w:val="16"/>
        </w:rPr>
        <w:t>*</w:t>
      </w:r>
      <w:r w:rsidRPr="002849D1">
        <w:t>assessable professional income in the base year exceeded the amount of so much of your deductions in that year that are reasonably related to that income.</w:t>
      </w:r>
    </w:p>
    <w:p w:rsidR="00300522" w:rsidRPr="002849D1" w:rsidRDefault="00300522" w:rsidP="00300522">
      <w:pPr>
        <w:pStyle w:val="ActHead5"/>
      </w:pPr>
      <w:bookmarkStart w:id="909" w:name="_Toc364851274"/>
      <w:r w:rsidRPr="002849D1">
        <w:rPr>
          <w:rStyle w:val="CharSectno"/>
        </w:rPr>
        <w:t>162</w:t>
      </w:r>
      <w:r w:rsidR="002849D1" w:rsidRPr="002849D1">
        <w:rPr>
          <w:rStyle w:val="CharSectno"/>
        </w:rPr>
        <w:noBreakHyphen/>
      </w:r>
      <w:r w:rsidRPr="002849D1">
        <w:rPr>
          <w:rStyle w:val="CharSectno"/>
        </w:rPr>
        <w:t>85</w:t>
      </w:r>
      <w:r w:rsidRPr="002849D1">
        <w:t xml:space="preserve">  A GST instalment payer’s concluding tax period</w:t>
      </w:r>
      <w:bookmarkEnd w:id="909"/>
    </w:p>
    <w:p w:rsidR="00300522" w:rsidRPr="002849D1" w:rsidRDefault="00300522" w:rsidP="00300522">
      <w:pPr>
        <w:pStyle w:val="subsection"/>
      </w:pPr>
      <w:r w:rsidRPr="002849D1">
        <w:tab/>
        <w:t>(1)</w:t>
      </w:r>
      <w:r w:rsidRPr="002849D1">
        <w:tab/>
        <w:t>If any of the following occurs:</w:t>
      </w:r>
    </w:p>
    <w:p w:rsidR="00300522" w:rsidRPr="002849D1" w:rsidRDefault="00300522" w:rsidP="00300522">
      <w:pPr>
        <w:pStyle w:val="paragraph"/>
      </w:pPr>
      <w:r w:rsidRPr="002849D1">
        <w:tab/>
        <w:t>(a)</w:t>
      </w:r>
      <w:r w:rsidRPr="002849D1">
        <w:tab/>
        <w:t xml:space="preserve">a </w:t>
      </w:r>
      <w:r w:rsidR="002849D1" w:rsidRPr="002849D1">
        <w:rPr>
          <w:position w:val="6"/>
          <w:sz w:val="16"/>
          <w:szCs w:val="16"/>
        </w:rPr>
        <w:t>*</w:t>
      </w:r>
      <w:r w:rsidRPr="002849D1">
        <w:t>GST instalment payer who is an individual dies;</w:t>
      </w:r>
    </w:p>
    <w:p w:rsidR="00300522" w:rsidRPr="002849D1" w:rsidRDefault="00300522" w:rsidP="00300522">
      <w:pPr>
        <w:pStyle w:val="paragraph"/>
      </w:pPr>
      <w:r w:rsidRPr="002849D1">
        <w:tab/>
        <w:t>(b)</w:t>
      </w:r>
      <w:r w:rsidRPr="002849D1">
        <w:tab/>
        <w:t xml:space="preserve">a GST instalment payer ceases to </w:t>
      </w:r>
      <w:r w:rsidR="002849D1" w:rsidRPr="002849D1">
        <w:rPr>
          <w:position w:val="6"/>
          <w:sz w:val="16"/>
          <w:szCs w:val="16"/>
        </w:rPr>
        <w:t>*</w:t>
      </w:r>
      <w:r w:rsidRPr="002849D1">
        <w:t xml:space="preserve">carry on any </w:t>
      </w:r>
      <w:r w:rsidR="002849D1" w:rsidRPr="002849D1">
        <w:rPr>
          <w:position w:val="6"/>
          <w:sz w:val="16"/>
          <w:szCs w:val="16"/>
        </w:rPr>
        <w:t>*</w:t>
      </w:r>
      <w:r w:rsidRPr="002849D1">
        <w:t>enterprise;</w:t>
      </w:r>
    </w:p>
    <w:p w:rsidR="00300522" w:rsidRPr="002849D1" w:rsidRDefault="00300522" w:rsidP="00300522">
      <w:pPr>
        <w:pStyle w:val="paragraph"/>
      </w:pPr>
      <w:r w:rsidRPr="002849D1">
        <w:tab/>
        <w:t>(c)</w:t>
      </w:r>
      <w:r w:rsidRPr="002849D1">
        <w:tab/>
        <w:t xml:space="preserve">a GST instalment payer’s </w:t>
      </w:r>
      <w:r w:rsidR="002849D1" w:rsidRPr="002849D1">
        <w:rPr>
          <w:position w:val="6"/>
          <w:sz w:val="16"/>
          <w:szCs w:val="16"/>
        </w:rPr>
        <w:t>*</w:t>
      </w:r>
      <w:r w:rsidRPr="002849D1">
        <w:t>registration is cancelled;</w:t>
      </w:r>
    </w:p>
    <w:p w:rsidR="00300522" w:rsidRPr="002849D1" w:rsidRDefault="00300522" w:rsidP="00300522">
      <w:pPr>
        <w:pStyle w:val="subsection2"/>
      </w:pPr>
      <w:r w:rsidRPr="002849D1">
        <w:t xml:space="preserve">during an </w:t>
      </w:r>
      <w:r w:rsidR="002849D1" w:rsidRPr="002849D1">
        <w:rPr>
          <w:position w:val="6"/>
          <w:sz w:val="16"/>
          <w:szCs w:val="16"/>
        </w:rPr>
        <w:t>*</w:t>
      </w:r>
      <w:r w:rsidRPr="002849D1">
        <w:t>instalment tax period applying to the GST instalment payer, the instalment tax period is not affected by the death, cessation or cancellation.</w:t>
      </w:r>
    </w:p>
    <w:p w:rsidR="00300522" w:rsidRPr="002849D1" w:rsidRDefault="00300522" w:rsidP="00300522">
      <w:pPr>
        <w:pStyle w:val="subsection"/>
      </w:pPr>
      <w:r w:rsidRPr="002849D1">
        <w:tab/>
        <w:t>(2)</w:t>
      </w:r>
      <w:r w:rsidRPr="002849D1">
        <w:tab/>
        <w:t xml:space="preserve">However, any requirement to pay </w:t>
      </w:r>
      <w:r w:rsidR="002849D1" w:rsidRPr="002849D1">
        <w:rPr>
          <w:position w:val="6"/>
          <w:sz w:val="16"/>
          <w:szCs w:val="16"/>
        </w:rPr>
        <w:t>*</w:t>
      </w:r>
      <w:r w:rsidRPr="002849D1">
        <w:t xml:space="preserve">GST instalments for a </w:t>
      </w:r>
      <w:r w:rsidR="002849D1" w:rsidRPr="002849D1">
        <w:rPr>
          <w:position w:val="6"/>
          <w:sz w:val="16"/>
          <w:szCs w:val="16"/>
        </w:rPr>
        <w:t>*</w:t>
      </w:r>
      <w:r w:rsidRPr="002849D1">
        <w:t xml:space="preserve">GST instalment quarter of the </w:t>
      </w:r>
      <w:r w:rsidR="002849D1" w:rsidRPr="002849D1">
        <w:rPr>
          <w:position w:val="6"/>
          <w:sz w:val="16"/>
          <w:szCs w:val="16"/>
        </w:rPr>
        <w:t>*</w:t>
      </w:r>
      <w:r w:rsidRPr="002849D1">
        <w:t>instalment tax period does not apply if the GST instalment quarter commences after:</w:t>
      </w:r>
    </w:p>
    <w:p w:rsidR="00300522" w:rsidRPr="002849D1" w:rsidRDefault="00300522" w:rsidP="00300522">
      <w:pPr>
        <w:pStyle w:val="paragraph"/>
      </w:pPr>
      <w:r w:rsidRPr="002849D1">
        <w:tab/>
        <w:t>(a)</w:t>
      </w:r>
      <w:r w:rsidRPr="002849D1">
        <w:tab/>
        <w:t>the death or cessation occurred; or</w:t>
      </w:r>
    </w:p>
    <w:p w:rsidR="00300522" w:rsidRPr="002849D1" w:rsidRDefault="00300522" w:rsidP="00300522">
      <w:pPr>
        <w:pStyle w:val="paragraph"/>
      </w:pPr>
      <w:r w:rsidRPr="002849D1">
        <w:tab/>
        <w:t>(b)</w:t>
      </w:r>
      <w:r w:rsidRPr="002849D1">
        <w:tab/>
        <w:t>the cancellation took effect.</w:t>
      </w:r>
    </w:p>
    <w:p w:rsidR="00300522" w:rsidRPr="002849D1" w:rsidRDefault="00300522" w:rsidP="00300522">
      <w:pPr>
        <w:pStyle w:val="subsection"/>
      </w:pPr>
      <w:r w:rsidRPr="002849D1">
        <w:lastRenderedPageBreak/>
        <w:tab/>
        <w:t>(3)</w:t>
      </w:r>
      <w:r w:rsidRPr="002849D1">
        <w:tab/>
        <w:t>This section has effect despite sections</w:t>
      </w:r>
      <w:r w:rsidR="002849D1">
        <w:t> </w:t>
      </w:r>
      <w:r w:rsidRPr="002849D1">
        <w:t>27</w:t>
      </w:r>
      <w:r w:rsidR="002849D1">
        <w:noBreakHyphen/>
      </w:r>
      <w:r w:rsidRPr="002849D1">
        <w:t>40 (which is about an entity’s concluding tax period) and 162</w:t>
      </w:r>
      <w:r w:rsidR="002849D1">
        <w:noBreakHyphen/>
      </w:r>
      <w:r w:rsidRPr="002849D1">
        <w:t>70.</w:t>
      </w:r>
    </w:p>
    <w:p w:rsidR="00A33158" w:rsidRPr="002849D1" w:rsidRDefault="00A33158" w:rsidP="00A33158">
      <w:pPr>
        <w:pStyle w:val="subsection"/>
      </w:pPr>
      <w:r w:rsidRPr="002849D1">
        <w:tab/>
        <w:t>(4)</w:t>
      </w:r>
      <w:r w:rsidRPr="002849D1">
        <w:tab/>
        <w:t>However, this section does not affect the application of:</w:t>
      </w:r>
    </w:p>
    <w:p w:rsidR="00A33158" w:rsidRPr="002849D1" w:rsidRDefault="00A33158" w:rsidP="00A33158">
      <w:pPr>
        <w:pStyle w:val="paragraph"/>
      </w:pPr>
      <w:r w:rsidRPr="002849D1">
        <w:tab/>
        <w:t>(a)</w:t>
      </w:r>
      <w:r w:rsidRPr="002849D1">
        <w:tab/>
        <w:t>section</w:t>
      </w:r>
      <w:r w:rsidR="002849D1">
        <w:t> </w:t>
      </w:r>
      <w:r w:rsidRPr="002849D1">
        <w:t>27</w:t>
      </w:r>
      <w:r w:rsidR="002849D1">
        <w:noBreakHyphen/>
      </w:r>
      <w:r w:rsidRPr="002849D1">
        <w:t>39; or</w:t>
      </w:r>
    </w:p>
    <w:p w:rsidR="00A33158" w:rsidRPr="002849D1" w:rsidRDefault="00A33158" w:rsidP="00A33158">
      <w:pPr>
        <w:pStyle w:val="paragraph"/>
      </w:pPr>
      <w:r w:rsidRPr="002849D1">
        <w:tab/>
        <w:t>(b)</w:t>
      </w:r>
      <w:r w:rsidRPr="002849D1">
        <w:tab/>
        <w:t xml:space="preserve">if a </w:t>
      </w:r>
      <w:r w:rsidR="002849D1" w:rsidRPr="002849D1">
        <w:rPr>
          <w:position w:val="6"/>
          <w:sz w:val="16"/>
        </w:rPr>
        <w:t>*</w:t>
      </w:r>
      <w:r w:rsidRPr="002849D1">
        <w:t>GST instalment payer for any reason ceases to exist—section</w:t>
      </w:r>
      <w:r w:rsidR="002849D1">
        <w:t> </w:t>
      </w:r>
      <w:r w:rsidRPr="002849D1">
        <w:t>27</w:t>
      </w:r>
      <w:r w:rsidR="002849D1">
        <w:noBreakHyphen/>
      </w:r>
      <w:r w:rsidRPr="002849D1">
        <w:t>40.</w:t>
      </w:r>
    </w:p>
    <w:p w:rsidR="00A33158" w:rsidRPr="002849D1" w:rsidRDefault="00A33158" w:rsidP="00A33158">
      <w:pPr>
        <w:pStyle w:val="ActHead5"/>
      </w:pPr>
      <w:bookmarkStart w:id="910" w:name="_Toc364851275"/>
      <w:r w:rsidRPr="002849D1">
        <w:rPr>
          <w:rStyle w:val="CharSectno"/>
        </w:rPr>
        <w:t>162</w:t>
      </w:r>
      <w:r w:rsidR="002849D1" w:rsidRPr="002849D1">
        <w:rPr>
          <w:rStyle w:val="CharSectno"/>
        </w:rPr>
        <w:noBreakHyphen/>
      </w:r>
      <w:r w:rsidRPr="002849D1">
        <w:rPr>
          <w:rStyle w:val="CharSectno"/>
        </w:rPr>
        <w:t>90</w:t>
      </w:r>
      <w:r w:rsidRPr="002849D1">
        <w:t xml:space="preserve">  The effect of incapacitation or cessation</w:t>
      </w:r>
      <w:bookmarkEnd w:id="910"/>
    </w:p>
    <w:p w:rsidR="00A33158" w:rsidRPr="002849D1" w:rsidRDefault="00A33158" w:rsidP="00A33158">
      <w:pPr>
        <w:pStyle w:val="subsection"/>
      </w:pPr>
      <w:r w:rsidRPr="002849D1">
        <w:tab/>
        <w:t>(1)</w:t>
      </w:r>
      <w:r w:rsidRPr="002849D1">
        <w:tab/>
        <w:t xml:space="preserve">If a </w:t>
      </w:r>
      <w:r w:rsidR="002849D1" w:rsidRPr="002849D1">
        <w:rPr>
          <w:position w:val="6"/>
          <w:sz w:val="16"/>
        </w:rPr>
        <w:t>*</w:t>
      </w:r>
      <w:r w:rsidRPr="002849D1">
        <w:t xml:space="preserve">GST instalment payer becomes an </w:t>
      </w:r>
      <w:r w:rsidR="002849D1" w:rsidRPr="002849D1">
        <w:rPr>
          <w:position w:val="6"/>
          <w:sz w:val="16"/>
        </w:rPr>
        <w:t>*</w:t>
      </w:r>
      <w:r w:rsidRPr="002849D1">
        <w:t xml:space="preserve">incapacitated entity, or for any reason ceases to exist, the GST instalment payer must give the </w:t>
      </w:r>
      <w:r w:rsidR="002849D1" w:rsidRPr="002849D1">
        <w:rPr>
          <w:position w:val="6"/>
          <w:sz w:val="16"/>
        </w:rPr>
        <w:t>*</w:t>
      </w:r>
      <w:r w:rsidRPr="002849D1">
        <w:t xml:space="preserve">GST return, for the </w:t>
      </w:r>
      <w:r w:rsidR="002849D1" w:rsidRPr="002849D1">
        <w:rPr>
          <w:position w:val="6"/>
          <w:sz w:val="16"/>
        </w:rPr>
        <w:t>*</w:t>
      </w:r>
      <w:r w:rsidRPr="002849D1">
        <w:t>instalment tax period that ends as a result, to the Commissioner:</w:t>
      </w:r>
    </w:p>
    <w:p w:rsidR="00A33158" w:rsidRPr="002849D1" w:rsidRDefault="00A33158" w:rsidP="00A33158">
      <w:pPr>
        <w:pStyle w:val="paragraph"/>
      </w:pPr>
      <w:r w:rsidRPr="002849D1">
        <w:tab/>
        <w:t>(a)</w:t>
      </w:r>
      <w:r w:rsidRPr="002849D1">
        <w:tab/>
        <w:t>on or before the 21st day of the month following the end of the instalment tax period; or</w:t>
      </w:r>
    </w:p>
    <w:p w:rsidR="00A33158" w:rsidRPr="002849D1" w:rsidRDefault="00A33158" w:rsidP="00A33158">
      <w:pPr>
        <w:pStyle w:val="paragraph"/>
      </w:pPr>
      <w:r w:rsidRPr="002849D1">
        <w:tab/>
        <w:t>(b)</w:t>
      </w:r>
      <w:r w:rsidRPr="002849D1">
        <w:tab/>
        <w:t>within such further period as the Commissioner allows.</w:t>
      </w:r>
    </w:p>
    <w:p w:rsidR="00300522" w:rsidRPr="002849D1" w:rsidRDefault="00300522" w:rsidP="00300522">
      <w:pPr>
        <w:pStyle w:val="subsection"/>
      </w:pPr>
      <w:r w:rsidRPr="002849D1">
        <w:tab/>
        <w:t>(2)</w:t>
      </w:r>
      <w:r w:rsidRPr="002849D1">
        <w:tab/>
        <w:t xml:space="preserve">If the </w:t>
      </w:r>
      <w:r w:rsidR="002849D1" w:rsidRPr="002849D1">
        <w:rPr>
          <w:position w:val="6"/>
          <w:sz w:val="16"/>
        </w:rPr>
        <w:t>*</w:t>
      </w:r>
      <w:r w:rsidR="00787FB8" w:rsidRPr="002849D1">
        <w:t>assessed net amount for</w:t>
      </w:r>
      <w:r w:rsidRPr="002849D1">
        <w:t xml:space="preserve"> the </w:t>
      </w:r>
      <w:r w:rsidR="002849D1" w:rsidRPr="002849D1">
        <w:rPr>
          <w:position w:val="6"/>
          <w:sz w:val="16"/>
          <w:szCs w:val="16"/>
        </w:rPr>
        <w:t>*</w:t>
      </w:r>
      <w:r w:rsidRPr="002849D1">
        <w:t xml:space="preserve">instalment tax period is greater than zero, the </w:t>
      </w:r>
      <w:r w:rsidR="002849D1" w:rsidRPr="002849D1">
        <w:rPr>
          <w:position w:val="6"/>
          <w:sz w:val="16"/>
          <w:szCs w:val="16"/>
        </w:rPr>
        <w:t>*</w:t>
      </w:r>
      <w:r w:rsidRPr="002849D1">
        <w:t xml:space="preserve">GST instalment payer must pay the </w:t>
      </w:r>
      <w:r w:rsidR="00CB429E" w:rsidRPr="002849D1">
        <w:t>assessed net amount to</w:t>
      </w:r>
      <w:r w:rsidRPr="002849D1">
        <w:t xml:space="preserve"> the Commissioner on or before the 21st day of the month following the end of the instalment tax period.</w:t>
      </w:r>
    </w:p>
    <w:p w:rsidR="00300522" w:rsidRPr="002849D1" w:rsidRDefault="00300522" w:rsidP="00300522">
      <w:pPr>
        <w:pStyle w:val="subsection"/>
      </w:pPr>
      <w:r w:rsidRPr="002849D1">
        <w:tab/>
        <w:t>(3)</w:t>
      </w:r>
      <w:r w:rsidRPr="002849D1">
        <w:tab/>
        <w:t>This section has effect despite sections</w:t>
      </w:r>
      <w:r w:rsidR="002849D1">
        <w:t> </w:t>
      </w:r>
      <w:r w:rsidRPr="002849D1">
        <w:t>162</w:t>
      </w:r>
      <w:r w:rsidR="002849D1">
        <w:noBreakHyphen/>
      </w:r>
      <w:r w:rsidRPr="002849D1">
        <w:t>60 (which is about when GST instalment payers must give GST returns) and 162</w:t>
      </w:r>
      <w:r w:rsidR="002849D1">
        <w:noBreakHyphen/>
      </w:r>
      <w:r w:rsidRPr="002849D1">
        <w:t xml:space="preserve">110 (which is about when GST instalment payers must pay </w:t>
      </w:r>
      <w:r w:rsidR="008B72C6" w:rsidRPr="002849D1">
        <w:t>assessed net amounts</w:t>
      </w:r>
      <w:r w:rsidRPr="002849D1">
        <w:t>).</w:t>
      </w:r>
    </w:p>
    <w:p w:rsidR="00300522" w:rsidRPr="002849D1" w:rsidRDefault="00300522" w:rsidP="00300522">
      <w:pPr>
        <w:pStyle w:val="ActHead5"/>
      </w:pPr>
      <w:bookmarkStart w:id="911" w:name="_Toc364851276"/>
      <w:r w:rsidRPr="002849D1">
        <w:rPr>
          <w:rStyle w:val="CharSectno"/>
        </w:rPr>
        <w:t>162</w:t>
      </w:r>
      <w:r w:rsidR="002849D1" w:rsidRPr="002849D1">
        <w:rPr>
          <w:rStyle w:val="CharSectno"/>
        </w:rPr>
        <w:noBreakHyphen/>
      </w:r>
      <w:r w:rsidRPr="002849D1">
        <w:rPr>
          <w:rStyle w:val="CharSectno"/>
        </w:rPr>
        <w:t>95</w:t>
      </w:r>
      <w:r w:rsidRPr="002849D1">
        <w:t xml:space="preserve">  The effect of changing the membership of GST groups</w:t>
      </w:r>
      <w:bookmarkEnd w:id="911"/>
    </w:p>
    <w:p w:rsidR="00300522" w:rsidRPr="002849D1" w:rsidRDefault="00300522" w:rsidP="00300522">
      <w:pPr>
        <w:pStyle w:val="subsection"/>
      </w:pPr>
      <w:r w:rsidRPr="002849D1">
        <w:tab/>
        <w:t>(1)</w:t>
      </w:r>
      <w:r w:rsidRPr="002849D1">
        <w:tab/>
        <w:t>If you are:</w:t>
      </w:r>
    </w:p>
    <w:p w:rsidR="00300522" w:rsidRPr="002849D1" w:rsidRDefault="00300522" w:rsidP="00300522">
      <w:pPr>
        <w:pStyle w:val="paragraph"/>
      </w:pPr>
      <w:r w:rsidRPr="002849D1">
        <w:tab/>
        <w:t>(a)</w:t>
      </w:r>
      <w:r w:rsidRPr="002849D1">
        <w:tab/>
        <w:t xml:space="preserve">a </w:t>
      </w:r>
      <w:r w:rsidR="002849D1" w:rsidRPr="002849D1">
        <w:rPr>
          <w:position w:val="6"/>
          <w:sz w:val="16"/>
          <w:szCs w:val="16"/>
        </w:rPr>
        <w:t>*</w:t>
      </w:r>
      <w:r w:rsidRPr="002849D1">
        <w:t>GST instalment payer; and</w:t>
      </w:r>
    </w:p>
    <w:p w:rsidR="00300522" w:rsidRPr="002849D1" w:rsidRDefault="00300522" w:rsidP="00300522">
      <w:pPr>
        <w:pStyle w:val="paragraph"/>
      </w:pPr>
      <w:r w:rsidRPr="002849D1">
        <w:tab/>
        <w:t>(b)</w:t>
      </w:r>
      <w:r w:rsidRPr="002849D1">
        <w:tab/>
        <w:t xml:space="preserve">a </w:t>
      </w:r>
      <w:r w:rsidR="002849D1" w:rsidRPr="002849D1">
        <w:rPr>
          <w:position w:val="6"/>
          <w:sz w:val="16"/>
          <w:szCs w:val="16"/>
        </w:rPr>
        <w:t>*</w:t>
      </w:r>
      <w:r w:rsidRPr="002849D1">
        <w:t xml:space="preserve">member of a </w:t>
      </w:r>
      <w:r w:rsidR="002849D1" w:rsidRPr="002849D1">
        <w:rPr>
          <w:position w:val="6"/>
          <w:sz w:val="16"/>
          <w:szCs w:val="16"/>
        </w:rPr>
        <w:t>*</w:t>
      </w:r>
      <w:r w:rsidRPr="002849D1">
        <w:t xml:space="preserve">GST group whose membership changes during an </w:t>
      </w:r>
      <w:r w:rsidR="002849D1" w:rsidRPr="002849D1">
        <w:rPr>
          <w:position w:val="6"/>
          <w:sz w:val="16"/>
          <w:szCs w:val="16"/>
        </w:rPr>
        <w:t>*</w:t>
      </w:r>
      <w:r w:rsidRPr="002849D1">
        <w:t>instalment tax period applying to you;</w:t>
      </w:r>
    </w:p>
    <w:p w:rsidR="00300522" w:rsidRPr="002849D1" w:rsidRDefault="00300522" w:rsidP="00300522">
      <w:pPr>
        <w:pStyle w:val="subsection2"/>
      </w:pPr>
      <w:r w:rsidRPr="002849D1">
        <w:t>the instalment tax period ends when the membership of the GST group changes.</w:t>
      </w:r>
    </w:p>
    <w:p w:rsidR="00300522" w:rsidRPr="002849D1" w:rsidRDefault="00300522" w:rsidP="00300522">
      <w:pPr>
        <w:pStyle w:val="subsection"/>
      </w:pPr>
      <w:r w:rsidRPr="002849D1">
        <w:tab/>
        <w:t>(2)</w:t>
      </w:r>
      <w:r w:rsidRPr="002849D1">
        <w:tab/>
        <w:t xml:space="preserve">The </w:t>
      </w:r>
      <w:r w:rsidR="002849D1" w:rsidRPr="002849D1">
        <w:rPr>
          <w:position w:val="6"/>
          <w:sz w:val="16"/>
          <w:szCs w:val="16"/>
        </w:rPr>
        <w:t>*</w:t>
      </w:r>
      <w:r w:rsidRPr="002849D1">
        <w:t xml:space="preserve">representative member of the </w:t>
      </w:r>
      <w:r w:rsidR="002849D1" w:rsidRPr="002849D1">
        <w:rPr>
          <w:position w:val="6"/>
          <w:sz w:val="16"/>
          <w:szCs w:val="16"/>
        </w:rPr>
        <w:t>*</w:t>
      </w:r>
      <w:r w:rsidRPr="002849D1">
        <w:t xml:space="preserve">GST group must give the </w:t>
      </w:r>
      <w:r w:rsidR="002849D1" w:rsidRPr="002849D1">
        <w:rPr>
          <w:position w:val="6"/>
          <w:sz w:val="16"/>
          <w:szCs w:val="16"/>
        </w:rPr>
        <w:t>*</w:t>
      </w:r>
      <w:r w:rsidRPr="002849D1">
        <w:t xml:space="preserve">GST return for the </w:t>
      </w:r>
      <w:r w:rsidR="002849D1" w:rsidRPr="002849D1">
        <w:rPr>
          <w:position w:val="6"/>
          <w:sz w:val="16"/>
          <w:szCs w:val="16"/>
        </w:rPr>
        <w:t>*</w:t>
      </w:r>
      <w:r w:rsidRPr="002849D1">
        <w:t>instalment tax period to the Commissioner:</w:t>
      </w:r>
    </w:p>
    <w:p w:rsidR="00300522" w:rsidRPr="002849D1" w:rsidRDefault="00300522" w:rsidP="00300522">
      <w:pPr>
        <w:pStyle w:val="paragraph"/>
      </w:pPr>
      <w:r w:rsidRPr="002849D1">
        <w:lastRenderedPageBreak/>
        <w:tab/>
        <w:t>(a)</w:t>
      </w:r>
      <w:r w:rsidRPr="002849D1">
        <w:tab/>
        <w:t>on or before the 21st day of the month following the end of the instalment tax period; or</w:t>
      </w:r>
    </w:p>
    <w:p w:rsidR="00300522" w:rsidRPr="002849D1" w:rsidRDefault="00300522" w:rsidP="00300522">
      <w:pPr>
        <w:pStyle w:val="paragraph"/>
      </w:pPr>
      <w:r w:rsidRPr="002849D1">
        <w:tab/>
        <w:t>(b)</w:t>
      </w:r>
      <w:r w:rsidRPr="002849D1">
        <w:tab/>
        <w:t>within such further period as the Commissioner allows.</w:t>
      </w:r>
    </w:p>
    <w:p w:rsidR="00300522" w:rsidRPr="002849D1" w:rsidRDefault="00300522" w:rsidP="00300522">
      <w:pPr>
        <w:pStyle w:val="subsection"/>
      </w:pPr>
      <w:r w:rsidRPr="002849D1">
        <w:tab/>
        <w:t>(3)</w:t>
      </w:r>
      <w:r w:rsidRPr="002849D1">
        <w:tab/>
        <w:t xml:space="preserve">If the </w:t>
      </w:r>
      <w:r w:rsidR="002849D1" w:rsidRPr="002849D1">
        <w:rPr>
          <w:position w:val="6"/>
          <w:sz w:val="16"/>
        </w:rPr>
        <w:t>*</w:t>
      </w:r>
      <w:r w:rsidR="000571FD" w:rsidRPr="002849D1">
        <w:t>assessed net amount for</w:t>
      </w:r>
      <w:r w:rsidRPr="002849D1">
        <w:t xml:space="preserve"> the </w:t>
      </w:r>
      <w:r w:rsidR="002849D1" w:rsidRPr="002849D1">
        <w:rPr>
          <w:position w:val="6"/>
          <w:sz w:val="16"/>
          <w:szCs w:val="16"/>
        </w:rPr>
        <w:t>*</w:t>
      </w:r>
      <w:r w:rsidRPr="002849D1">
        <w:t xml:space="preserve">instalment tax period is greater than zero, the </w:t>
      </w:r>
      <w:r w:rsidR="002849D1" w:rsidRPr="002849D1">
        <w:rPr>
          <w:position w:val="6"/>
          <w:sz w:val="16"/>
          <w:szCs w:val="16"/>
        </w:rPr>
        <w:t>*</w:t>
      </w:r>
      <w:r w:rsidRPr="002849D1">
        <w:t xml:space="preserve">representative member of the </w:t>
      </w:r>
      <w:r w:rsidR="002849D1" w:rsidRPr="002849D1">
        <w:rPr>
          <w:position w:val="6"/>
          <w:sz w:val="16"/>
          <w:szCs w:val="16"/>
        </w:rPr>
        <w:t>*</w:t>
      </w:r>
      <w:r w:rsidRPr="002849D1">
        <w:t xml:space="preserve">GST group must pay the </w:t>
      </w:r>
      <w:r w:rsidR="00DD3E4B" w:rsidRPr="002849D1">
        <w:t>assessed net amount to</w:t>
      </w:r>
      <w:r w:rsidRPr="002849D1">
        <w:t xml:space="preserve"> the Commissioner on or before the 21st day of the month following the end of the instalment tax period.</w:t>
      </w:r>
    </w:p>
    <w:p w:rsidR="00300522" w:rsidRPr="002849D1" w:rsidRDefault="00300522" w:rsidP="00300522">
      <w:pPr>
        <w:pStyle w:val="subsection"/>
      </w:pPr>
      <w:r w:rsidRPr="002849D1">
        <w:tab/>
        <w:t>(4)</w:t>
      </w:r>
      <w:r w:rsidRPr="002849D1">
        <w:tab/>
        <w:t>This section has effect despite sections</w:t>
      </w:r>
      <w:r w:rsidR="002849D1">
        <w:t> </w:t>
      </w:r>
      <w:r w:rsidRPr="002849D1">
        <w:t>162</w:t>
      </w:r>
      <w:r w:rsidR="002849D1">
        <w:noBreakHyphen/>
      </w:r>
      <w:r w:rsidRPr="002849D1">
        <w:t>55 (which is about tax periods for GST instalment payers), 162</w:t>
      </w:r>
      <w:r w:rsidR="002849D1">
        <w:noBreakHyphen/>
      </w:r>
      <w:r w:rsidRPr="002849D1">
        <w:t>60 (which is about when GST instalment payers must give GST returns) and 162</w:t>
      </w:r>
      <w:r w:rsidR="002849D1">
        <w:noBreakHyphen/>
      </w:r>
      <w:r w:rsidRPr="002849D1">
        <w:t xml:space="preserve">110 (which is about when GST instalment payers must pay </w:t>
      </w:r>
      <w:r w:rsidR="00B96D79" w:rsidRPr="002849D1">
        <w:t>assessed net amounts</w:t>
      </w:r>
      <w:r w:rsidRPr="002849D1">
        <w:t>).</w:t>
      </w:r>
    </w:p>
    <w:p w:rsidR="00300522" w:rsidRPr="002849D1" w:rsidRDefault="00300522" w:rsidP="00300522">
      <w:pPr>
        <w:pStyle w:val="ActHead5"/>
      </w:pPr>
      <w:bookmarkStart w:id="912" w:name="_Toc364851277"/>
      <w:r w:rsidRPr="002849D1">
        <w:rPr>
          <w:rStyle w:val="CharSectno"/>
        </w:rPr>
        <w:t>162</w:t>
      </w:r>
      <w:r w:rsidR="002849D1" w:rsidRPr="002849D1">
        <w:rPr>
          <w:rStyle w:val="CharSectno"/>
        </w:rPr>
        <w:noBreakHyphen/>
      </w:r>
      <w:r w:rsidRPr="002849D1">
        <w:rPr>
          <w:rStyle w:val="CharSectno"/>
        </w:rPr>
        <w:t>100</w:t>
      </w:r>
      <w:r w:rsidRPr="002849D1">
        <w:t xml:space="preserve">  General interest charge on late payment</w:t>
      </w:r>
      <w:bookmarkEnd w:id="912"/>
    </w:p>
    <w:p w:rsidR="00300522" w:rsidRPr="002849D1" w:rsidRDefault="00300522" w:rsidP="00300522">
      <w:pPr>
        <w:pStyle w:val="subsection"/>
      </w:pPr>
      <w:r w:rsidRPr="002849D1">
        <w:tab/>
      </w:r>
      <w:r w:rsidRPr="002849D1">
        <w:tab/>
        <w:t xml:space="preserve">If you fail to pay some or all of a </w:t>
      </w:r>
      <w:r w:rsidR="002849D1" w:rsidRPr="002849D1">
        <w:rPr>
          <w:position w:val="6"/>
          <w:sz w:val="16"/>
          <w:szCs w:val="16"/>
        </w:rPr>
        <w:t>*</w:t>
      </w:r>
      <w:r w:rsidRPr="002849D1">
        <w:t xml:space="preserve">GST instalment by the time by which the GST instalment is due to be paid, you are liable to pay the </w:t>
      </w:r>
      <w:r w:rsidR="002849D1" w:rsidRPr="002849D1">
        <w:rPr>
          <w:position w:val="6"/>
          <w:sz w:val="16"/>
          <w:szCs w:val="16"/>
        </w:rPr>
        <w:t>*</w:t>
      </w:r>
      <w:r w:rsidRPr="002849D1">
        <w:t>general interest charge on the unpaid amount for each day in the period that:</w:t>
      </w:r>
    </w:p>
    <w:p w:rsidR="00300522" w:rsidRPr="002849D1" w:rsidRDefault="00300522" w:rsidP="00300522">
      <w:pPr>
        <w:pStyle w:val="paragraph"/>
      </w:pPr>
      <w:r w:rsidRPr="002849D1">
        <w:tab/>
        <w:t>(a)</w:t>
      </w:r>
      <w:r w:rsidRPr="002849D1">
        <w:tab/>
        <w:t>started at the beginning of the day by which the GST instalment was due to be paid; and</w:t>
      </w:r>
    </w:p>
    <w:p w:rsidR="00300522" w:rsidRPr="002849D1" w:rsidRDefault="00300522" w:rsidP="00300522">
      <w:pPr>
        <w:pStyle w:val="paragraph"/>
      </w:pPr>
      <w:r w:rsidRPr="002849D1">
        <w:tab/>
        <w:t>(b)</w:t>
      </w:r>
      <w:r w:rsidRPr="002849D1">
        <w:tab/>
        <w:t>finishes at the end of the last day on which, at the end of the day, any of the following remains unpaid:</w:t>
      </w:r>
    </w:p>
    <w:p w:rsidR="00300522" w:rsidRPr="002849D1" w:rsidRDefault="00300522" w:rsidP="00300522">
      <w:pPr>
        <w:pStyle w:val="paragraphsub"/>
      </w:pPr>
      <w:r w:rsidRPr="002849D1">
        <w:tab/>
        <w:t>(i)</w:t>
      </w:r>
      <w:r w:rsidRPr="002849D1">
        <w:tab/>
        <w:t>the GST instalment;</w:t>
      </w:r>
    </w:p>
    <w:p w:rsidR="00300522" w:rsidRPr="002849D1" w:rsidRDefault="00300522" w:rsidP="00300522">
      <w:pPr>
        <w:pStyle w:val="paragraphsub"/>
      </w:pPr>
      <w:r w:rsidRPr="002849D1">
        <w:tab/>
        <w:t>(ii)</w:t>
      </w:r>
      <w:r w:rsidRPr="002849D1">
        <w:tab/>
        <w:t>general interest charge on any of the instalment.</w:t>
      </w:r>
    </w:p>
    <w:p w:rsidR="00300522" w:rsidRPr="002849D1" w:rsidRDefault="00300522" w:rsidP="00300522">
      <w:pPr>
        <w:pStyle w:val="ActHead5"/>
      </w:pPr>
      <w:bookmarkStart w:id="913" w:name="_Toc364851278"/>
      <w:r w:rsidRPr="002849D1">
        <w:rPr>
          <w:rStyle w:val="CharSectno"/>
        </w:rPr>
        <w:t>162</w:t>
      </w:r>
      <w:r w:rsidR="002849D1" w:rsidRPr="002849D1">
        <w:rPr>
          <w:rStyle w:val="CharSectno"/>
        </w:rPr>
        <w:noBreakHyphen/>
      </w:r>
      <w:r w:rsidRPr="002849D1">
        <w:rPr>
          <w:rStyle w:val="CharSectno"/>
        </w:rPr>
        <w:t>105</w:t>
      </w:r>
      <w:r w:rsidRPr="002849D1">
        <w:t xml:space="preserve">  Net amounts for GST instalment payers</w:t>
      </w:r>
      <w:bookmarkEnd w:id="913"/>
    </w:p>
    <w:p w:rsidR="00300522" w:rsidRPr="002849D1" w:rsidRDefault="00300522" w:rsidP="00300522">
      <w:pPr>
        <w:pStyle w:val="subsection"/>
      </w:pPr>
      <w:r w:rsidRPr="002849D1">
        <w:tab/>
      </w:r>
      <w:r w:rsidRPr="002849D1">
        <w:tab/>
        <w:t xml:space="preserve">If you are a </w:t>
      </w:r>
      <w:r w:rsidR="002849D1" w:rsidRPr="002849D1">
        <w:rPr>
          <w:position w:val="6"/>
          <w:sz w:val="16"/>
          <w:szCs w:val="16"/>
        </w:rPr>
        <w:t>*</w:t>
      </w:r>
      <w:r w:rsidRPr="002849D1">
        <w:t xml:space="preserve">GST instalment payer, your </w:t>
      </w:r>
      <w:r w:rsidR="002849D1" w:rsidRPr="002849D1">
        <w:rPr>
          <w:position w:val="6"/>
          <w:sz w:val="16"/>
          <w:szCs w:val="16"/>
        </w:rPr>
        <w:t>*</w:t>
      </w:r>
      <w:r w:rsidRPr="002849D1">
        <w:t xml:space="preserve">net amount for an </w:t>
      </w:r>
      <w:r w:rsidR="002849D1" w:rsidRPr="002849D1">
        <w:rPr>
          <w:position w:val="6"/>
          <w:sz w:val="16"/>
          <w:szCs w:val="16"/>
        </w:rPr>
        <w:t>*</w:t>
      </w:r>
      <w:r w:rsidRPr="002849D1">
        <w:t>instalment tax period is the difference between:</w:t>
      </w:r>
    </w:p>
    <w:p w:rsidR="00300522" w:rsidRPr="002849D1" w:rsidRDefault="00300522" w:rsidP="00300522">
      <w:pPr>
        <w:pStyle w:val="paragraph"/>
      </w:pPr>
      <w:r w:rsidRPr="002849D1">
        <w:tab/>
        <w:t>(a)</w:t>
      </w:r>
      <w:r w:rsidRPr="002849D1">
        <w:tab/>
        <w:t xml:space="preserve">the amount that, but for this section, would be your </w:t>
      </w:r>
      <w:r w:rsidR="002849D1" w:rsidRPr="002849D1">
        <w:rPr>
          <w:position w:val="6"/>
          <w:sz w:val="16"/>
          <w:szCs w:val="16"/>
        </w:rPr>
        <w:t>*</w:t>
      </w:r>
      <w:r w:rsidRPr="002849D1">
        <w:t>net amount under section</w:t>
      </w:r>
      <w:r w:rsidR="002849D1">
        <w:t> </w:t>
      </w:r>
      <w:r w:rsidRPr="002849D1">
        <w:t>17</w:t>
      </w:r>
      <w:r w:rsidR="002849D1">
        <w:noBreakHyphen/>
      </w:r>
      <w:r w:rsidRPr="002849D1">
        <w:t>5</w:t>
      </w:r>
      <w:r w:rsidR="00ED3DA7" w:rsidRPr="002849D1">
        <w:t>, 123</w:t>
      </w:r>
      <w:r w:rsidR="002849D1">
        <w:noBreakHyphen/>
      </w:r>
      <w:r w:rsidR="00ED3DA7" w:rsidRPr="002849D1">
        <w:t>15</w:t>
      </w:r>
      <w:r w:rsidRPr="002849D1">
        <w:t xml:space="preserve"> or 126</w:t>
      </w:r>
      <w:r w:rsidR="002849D1">
        <w:noBreakHyphen/>
      </w:r>
      <w:r w:rsidRPr="002849D1">
        <w:t>5 for the instalment tax period; and</w:t>
      </w:r>
    </w:p>
    <w:p w:rsidR="00300522" w:rsidRPr="002849D1" w:rsidRDefault="00300522" w:rsidP="00300522">
      <w:pPr>
        <w:pStyle w:val="paragraph"/>
      </w:pPr>
      <w:r w:rsidRPr="002849D1">
        <w:tab/>
        <w:t>(b)</w:t>
      </w:r>
      <w:r w:rsidRPr="002849D1">
        <w:tab/>
        <w:t xml:space="preserve">the sum of all of the </w:t>
      </w:r>
      <w:r w:rsidR="002849D1" w:rsidRPr="002849D1">
        <w:rPr>
          <w:position w:val="6"/>
          <w:sz w:val="16"/>
          <w:szCs w:val="16"/>
        </w:rPr>
        <w:t>*</w:t>
      </w:r>
      <w:r w:rsidRPr="002849D1">
        <w:t xml:space="preserve">GST instalments payable by you for the </w:t>
      </w:r>
      <w:r w:rsidR="002849D1" w:rsidRPr="002849D1">
        <w:rPr>
          <w:position w:val="6"/>
          <w:sz w:val="16"/>
          <w:szCs w:val="16"/>
        </w:rPr>
        <w:t>*</w:t>
      </w:r>
      <w:r w:rsidRPr="002849D1">
        <w:t>GST instalment quarters of the instalment tax period.</w:t>
      </w:r>
    </w:p>
    <w:p w:rsidR="00311AF7" w:rsidRPr="002849D1" w:rsidRDefault="00311AF7" w:rsidP="00311AF7">
      <w:pPr>
        <w:pStyle w:val="ActHead5"/>
      </w:pPr>
      <w:bookmarkStart w:id="914" w:name="_Toc364851279"/>
      <w:r w:rsidRPr="002849D1">
        <w:rPr>
          <w:rStyle w:val="CharSectno"/>
        </w:rPr>
        <w:lastRenderedPageBreak/>
        <w:t>162</w:t>
      </w:r>
      <w:r w:rsidR="002849D1" w:rsidRPr="002849D1">
        <w:rPr>
          <w:rStyle w:val="CharSectno"/>
        </w:rPr>
        <w:noBreakHyphen/>
      </w:r>
      <w:r w:rsidRPr="002849D1">
        <w:rPr>
          <w:rStyle w:val="CharSectno"/>
        </w:rPr>
        <w:t>110</w:t>
      </w:r>
      <w:r w:rsidRPr="002849D1">
        <w:t xml:space="preserve">  When payments of assessed net amounts must be made—GST instalment payers</w:t>
      </w:r>
      <w:bookmarkEnd w:id="914"/>
    </w:p>
    <w:p w:rsidR="00300522" w:rsidRPr="002849D1" w:rsidRDefault="00300522" w:rsidP="00300522">
      <w:pPr>
        <w:pStyle w:val="subsection"/>
      </w:pPr>
      <w:r w:rsidRPr="002849D1">
        <w:tab/>
        <w:t>(1)</w:t>
      </w:r>
      <w:r w:rsidRPr="002849D1">
        <w:tab/>
        <w:t>If:</w:t>
      </w:r>
    </w:p>
    <w:p w:rsidR="00300522" w:rsidRPr="002849D1" w:rsidRDefault="00300522" w:rsidP="00300522">
      <w:pPr>
        <w:pStyle w:val="paragraph"/>
      </w:pPr>
      <w:r w:rsidRPr="002849D1">
        <w:tab/>
        <w:t>(a)</w:t>
      </w:r>
      <w:r w:rsidRPr="002849D1">
        <w:tab/>
        <w:t xml:space="preserve">you are a </w:t>
      </w:r>
      <w:r w:rsidR="002849D1" w:rsidRPr="002849D1">
        <w:rPr>
          <w:position w:val="6"/>
          <w:sz w:val="16"/>
          <w:szCs w:val="16"/>
        </w:rPr>
        <w:t>*</w:t>
      </w:r>
      <w:r w:rsidRPr="002849D1">
        <w:t>GST instalment payer; and</w:t>
      </w:r>
    </w:p>
    <w:p w:rsidR="00300522" w:rsidRPr="002849D1" w:rsidRDefault="00300522" w:rsidP="00300522">
      <w:pPr>
        <w:pStyle w:val="paragraph"/>
      </w:pPr>
      <w:r w:rsidRPr="002849D1">
        <w:tab/>
        <w:t>(b)</w:t>
      </w:r>
      <w:r w:rsidRPr="002849D1">
        <w:tab/>
        <w:t xml:space="preserve">the </w:t>
      </w:r>
      <w:r w:rsidR="002849D1" w:rsidRPr="002849D1">
        <w:rPr>
          <w:position w:val="6"/>
          <w:sz w:val="16"/>
        </w:rPr>
        <w:t>*</w:t>
      </w:r>
      <w:r w:rsidR="00463582" w:rsidRPr="002849D1">
        <w:t>assessed net amount</w:t>
      </w:r>
      <w:r w:rsidRPr="002849D1">
        <w:t xml:space="preserve"> for an </w:t>
      </w:r>
      <w:r w:rsidR="002849D1" w:rsidRPr="002849D1">
        <w:rPr>
          <w:position w:val="6"/>
          <w:sz w:val="16"/>
          <w:szCs w:val="16"/>
        </w:rPr>
        <w:t>*</w:t>
      </w:r>
      <w:r w:rsidRPr="002849D1">
        <w:t>instalment tax period applying to you is greater than zero;</w:t>
      </w:r>
    </w:p>
    <w:p w:rsidR="00300522" w:rsidRPr="002849D1" w:rsidRDefault="00300522" w:rsidP="00300522">
      <w:pPr>
        <w:pStyle w:val="subsection2"/>
      </w:pPr>
      <w:r w:rsidRPr="002849D1">
        <w:t xml:space="preserve">you must pay the </w:t>
      </w:r>
      <w:r w:rsidR="005750FB" w:rsidRPr="002849D1">
        <w:t>assessed net amount to</w:t>
      </w:r>
      <w:r w:rsidRPr="002849D1">
        <w:t xml:space="preserve"> the Commissioner on or before the day on which, under section</w:t>
      </w:r>
      <w:r w:rsidR="002849D1">
        <w:t> </w:t>
      </w:r>
      <w:r w:rsidRPr="002849D1">
        <w:t>162</w:t>
      </w:r>
      <w:r w:rsidR="002849D1">
        <w:noBreakHyphen/>
      </w:r>
      <w:r w:rsidRPr="002849D1">
        <w:t xml:space="preserve">60, you are required to give to the Commissioner your </w:t>
      </w:r>
      <w:r w:rsidR="002849D1" w:rsidRPr="002849D1">
        <w:rPr>
          <w:position w:val="6"/>
          <w:sz w:val="16"/>
          <w:szCs w:val="16"/>
        </w:rPr>
        <w:t>*</w:t>
      </w:r>
      <w:r w:rsidRPr="002849D1">
        <w:t>GST return for the instalment tax period.</w:t>
      </w:r>
    </w:p>
    <w:p w:rsidR="00300522" w:rsidRPr="002849D1" w:rsidRDefault="00300522" w:rsidP="00300522">
      <w:pPr>
        <w:pStyle w:val="subsection"/>
      </w:pPr>
      <w:r w:rsidRPr="002849D1">
        <w:tab/>
        <w:t>(2)</w:t>
      </w:r>
      <w:r w:rsidRPr="002849D1">
        <w:tab/>
        <w:t>This section has effect despite sections</w:t>
      </w:r>
      <w:r w:rsidR="002849D1">
        <w:t> </w:t>
      </w:r>
      <w:r w:rsidRPr="002849D1">
        <w:t>33</w:t>
      </w:r>
      <w:r w:rsidR="002849D1">
        <w:noBreakHyphen/>
      </w:r>
      <w:r w:rsidRPr="002849D1">
        <w:t>3 and 33</w:t>
      </w:r>
      <w:r w:rsidR="002849D1">
        <w:noBreakHyphen/>
      </w:r>
      <w:r w:rsidRPr="002849D1">
        <w:t xml:space="preserve">5 (which are about when payments of </w:t>
      </w:r>
      <w:r w:rsidR="00D6088C" w:rsidRPr="002849D1">
        <w:t>assessed net amounts</w:t>
      </w:r>
      <w:r w:rsidRPr="002849D1">
        <w:t xml:space="preserve"> are made).</w:t>
      </w:r>
    </w:p>
    <w:p w:rsidR="00300522" w:rsidRPr="002849D1" w:rsidRDefault="00300522" w:rsidP="00300522">
      <w:pPr>
        <w:pStyle w:val="ActHead4"/>
      </w:pPr>
      <w:bookmarkStart w:id="915" w:name="_Toc364851280"/>
      <w:r w:rsidRPr="002849D1">
        <w:rPr>
          <w:rStyle w:val="CharSubdNo"/>
        </w:rPr>
        <w:t>Subdivision</w:t>
      </w:r>
      <w:r w:rsidR="002849D1" w:rsidRPr="002849D1">
        <w:rPr>
          <w:rStyle w:val="CharSubdNo"/>
        </w:rPr>
        <w:t> </w:t>
      </w:r>
      <w:r w:rsidRPr="002849D1">
        <w:rPr>
          <w:rStyle w:val="CharSubdNo"/>
        </w:rPr>
        <w:t>162</w:t>
      </w:r>
      <w:r w:rsidR="002849D1" w:rsidRPr="002849D1">
        <w:rPr>
          <w:rStyle w:val="CharSubdNo"/>
        </w:rPr>
        <w:noBreakHyphen/>
      </w:r>
      <w:r w:rsidRPr="002849D1">
        <w:rPr>
          <w:rStyle w:val="CharSubdNo"/>
        </w:rPr>
        <w:t>C</w:t>
      </w:r>
      <w:r w:rsidRPr="002849D1">
        <w:t>—</w:t>
      </w:r>
      <w:r w:rsidRPr="002849D1">
        <w:rPr>
          <w:rStyle w:val="CharSubdText"/>
        </w:rPr>
        <w:t>GST instalments</w:t>
      </w:r>
      <w:bookmarkEnd w:id="915"/>
    </w:p>
    <w:p w:rsidR="00300522" w:rsidRPr="002849D1" w:rsidRDefault="00300522" w:rsidP="00300522">
      <w:pPr>
        <w:pStyle w:val="ActHead5"/>
      </w:pPr>
      <w:bookmarkStart w:id="916" w:name="_Toc364851281"/>
      <w:r w:rsidRPr="002849D1">
        <w:rPr>
          <w:rStyle w:val="CharSectno"/>
        </w:rPr>
        <w:t>162</w:t>
      </w:r>
      <w:r w:rsidR="002849D1" w:rsidRPr="002849D1">
        <w:rPr>
          <w:rStyle w:val="CharSectno"/>
        </w:rPr>
        <w:noBreakHyphen/>
      </w:r>
      <w:r w:rsidRPr="002849D1">
        <w:rPr>
          <w:rStyle w:val="CharSectno"/>
        </w:rPr>
        <w:t>130</w:t>
      </w:r>
      <w:r w:rsidRPr="002849D1">
        <w:t xml:space="preserve">  What are your GST instalments</w:t>
      </w:r>
      <w:bookmarkEnd w:id="916"/>
    </w:p>
    <w:p w:rsidR="00300522" w:rsidRPr="002849D1" w:rsidRDefault="00300522" w:rsidP="00300522">
      <w:pPr>
        <w:pStyle w:val="subsection"/>
      </w:pPr>
      <w:r w:rsidRPr="002849D1">
        <w:tab/>
        <w:t>(1)</w:t>
      </w:r>
      <w:r w:rsidRPr="002849D1">
        <w:tab/>
        <w:t xml:space="preserve">If you are a </w:t>
      </w:r>
      <w:r w:rsidR="002849D1" w:rsidRPr="002849D1">
        <w:rPr>
          <w:position w:val="6"/>
          <w:sz w:val="16"/>
          <w:szCs w:val="16"/>
        </w:rPr>
        <w:t>*</w:t>
      </w:r>
      <w:r w:rsidRPr="002849D1">
        <w:t xml:space="preserve">GST instalment payer, your </w:t>
      </w:r>
      <w:r w:rsidR="002849D1" w:rsidRPr="002849D1">
        <w:rPr>
          <w:position w:val="6"/>
          <w:sz w:val="16"/>
          <w:szCs w:val="16"/>
        </w:rPr>
        <w:t>*</w:t>
      </w:r>
      <w:r w:rsidRPr="002849D1">
        <w:t xml:space="preserve">GST instalments for the </w:t>
      </w:r>
      <w:r w:rsidR="002849D1" w:rsidRPr="002849D1">
        <w:rPr>
          <w:position w:val="6"/>
          <w:sz w:val="16"/>
          <w:szCs w:val="16"/>
        </w:rPr>
        <w:t>*</w:t>
      </w:r>
      <w:r w:rsidRPr="002849D1">
        <w:t xml:space="preserve">GST instalment quarters of an </w:t>
      </w:r>
      <w:r w:rsidR="002849D1" w:rsidRPr="002849D1">
        <w:rPr>
          <w:position w:val="6"/>
          <w:sz w:val="16"/>
          <w:szCs w:val="16"/>
        </w:rPr>
        <w:t>*</w:t>
      </w:r>
      <w:r w:rsidRPr="002849D1">
        <w:t xml:space="preserve">instalment tax period applying to you are worked out under </w:t>
      </w:r>
      <w:r w:rsidR="002849D1">
        <w:t>subsections (</w:t>
      </w:r>
      <w:r w:rsidRPr="002849D1">
        <w:t>2) and (3).</w:t>
      </w:r>
    </w:p>
    <w:p w:rsidR="00300522" w:rsidRPr="002849D1" w:rsidRDefault="00300522" w:rsidP="00266102">
      <w:pPr>
        <w:pStyle w:val="subsection"/>
        <w:keepNext/>
        <w:keepLines/>
      </w:pPr>
      <w:r w:rsidRPr="002849D1">
        <w:tab/>
        <w:t>(2)</w:t>
      </w:r>
      <w:r w:rsidRPr="002849D1">
        <w:tab/>
        <w:t xml:space="preserve">Your </w:t>
      </w:r>
      <w:r w:rsidR="002849D1" w:rsidRPr="002849D1">
        <w:rPr>
          <w:position w:val="6"/>
          <w:sz w:val="16"/>
          <w:szCs w:val="16"/>
        </w:rPr>
        <w:t>*</w:t>
      </w:r>
      <w:r w:rsidRPr="002849D1">
        <w:t xml:space="preserve">GST instalment for the first </w:t>
      </w:r>
      <w:r w:rsidR="002849D1" w:rsidRPr="002849D1">
        <w:rPr>
          <w:position w:val="6"/>
          <w:sz w:val="16"/>
          <w:szCs w:val="16"/>
        </w:rPr>
        <w:t>*</w:t>
      </w:r>
      <w:r w:rsidRPr="002849D1">
        <w:t>GST instalment quarter is whichever of the following you choose:</w:t>
      </w:r>
    </w:p>
    <w:p w:rsidR="00300522" w:rsidRPr="002849D1" w:rsidRDefault="00300522" w:rsidP="00300522">
      <w:pPr>
        <w:pStyle w:val="paragraph"/>
      </w:pPr>
      <w:r w:rsidRPr="002849D1">
        <w:tab/>
        <w:t>(a)</w:t>
      </w:r>
      <w:r w:rsidRPr="002849D1">
        <w:tab/>
        <w:t xml:space="preserve">your </w:t>
      </w:r>
      <w:r w:rsidR="002849D1" w:rsidRPr="002849D1">
        <w:rPr>
          <w:position w:val="6"/>
          <w:sz w:val="16"/>
          <w:szCs w:val="16"/>
        </w:rPr>
        <w:t>*</w:t>
      </w:r>
      <w:r w:rsidRPr="002849D1">
        <w:t>notified instalment amount for the GST instalment quarter; or</w:t>
      </w:r>
    </w:p>
    <w:p w:rsidR="00300522" w:rsidRPr="002849D1" w:rsidRDefault="00300522" w:rsidP="00300522">
      <w:pPr>
        <w:pStyle w:val="paragraph"/>
      </w:pPr>
      <w:r w:rsidRPr="002849D1">
        <w:tab/>
        <w:t>(b)</w:t>
      </w:r>
      <w:r w:rsidRPr="002849D1">
        <w:tab/>
        <w:t xml:space="preserve">your </w:t>
      </w:r>
      <w:r w:rsidR="002849D1" w:rsidRPr="002849D1">
        <w:rPr>
          <w:position w:val="6"/>
          <w:sz w:val="16"/>
          <w:szCs w:val="16"/>
        </w:rPr>
        <w:t>*</w:t>
      </w:r>
      <w:r w:rsidRPr="002849D1">
        <w:t>varied instalment amount for the GST instalment quarter.</w:t>
      </w:r>
    </w:p>
    <w:p w:rsidR="00300522" w:rsidRPr="002849D1" w:rsidRDefault="00300522" w:rsidP="00300522">
      <w:pPr>
        <w:pStyle w:val="subsection"/>
      </w:pPr>
      <w:r w:rsidRPr="002849D1">
        <w:tab/>
        <w:t>(3)</w:t>
      </w:r>
      <w:r w:rsidRPr="002849D1">
        <w:tab/>
        <w:t xml:space="preserve">Your </w:t>
      </w:r>
      <w:r w:rsidR="002849D1" w:rsidRPr="002849D1">
        <w:rPr>
          <w:position w:val="6"/>
          <w:sz w:val="16"/>
          <w:szCs w:val="16"/>
        </w:rPr>
        <w:t>*</w:t>
      </w:r>
      <w:r w:rsidRPr="002849D1">
        <w:t xml:space="preserve">GST instalment for any other </w:t>
      </w:r>
      <w:r w:rsidR="002849D1" w:rsidRPr="002849D1">
        <w:rPr>
          <w:position w:val="6"/>
          <w:sz w:val="16"/>
          <w:szCs w:val="16"/>
        </w:rPr>
        <w:t>*</w:t>
      </w:r>
      <w:r w:rsidRPr="002849D1">
        <w:t>GST instalment quarter is:</w:t>
      </w:r>
    </w:p>
    <w:p w:rsidR="00300522" w:rsidRPr="002849D1" w:rsidRDefault="00300522" w:rsidP="00300522">
      <w:pPr>
        <w:pStyle w:val="paragraph"/>
      </w:pPr>
      <w:r w:rsidRPr="002849D1">
        <w:tab/>
        <w:t>(a)</w:t>
      </w:r>
      <w:r w:rsidRPr="002849D1">
        <w:tab/>
        <w:t xml:space="preserve">if you have a </w:t>
      </w:r>
      <w:r w:rsidR="002849D1" w:rsidRPr="002849D1">
        <w:rPr>
          <w:position w:val="6"/>
          <w:sz w:val="16"/>
          <w:szCs w:val="16"/>
        </w:rPr>
        <w:t>*</w:t>
      </w:r>
      <w:r w:rsidRPr="002849D1">
        <w:t>notified instalment amount for the GST instalment quarter—whichever of the following you choose:</w:t>
      </w:r>
    </w:p>
    <w:p w:rsidR="00300522" w:rsidRPr="002849D1" w:rsidRDefault="00300522" w:rsidP="00300522">
      <w:pPr>
        <w:pStyle w:val="paragraphsub"/>
      </w:pPr>
      <w:r w:rsidRPr="002849D1">
        <w:tab/>
        <w:t>(i)</w:t>
      </w:r>
      <w:r w:rsidRPr="002849D1">
        <w:tab/>
        <w:t>your notified instalment amount for the GST instalment quarter; or</w:t>
      </w:r>
    </w:p>
    <w:p w:rsidR="00300522" w:rsidRPr="002849D1" w:rsidRDefault="00300522" w:rsidP="00300522">
      <w:pPr>
        <w:pStyle w:val="paragraphsub"/>
      </w:pPr>
      <w:r w:rsidRPr="002849D1">
        <w:tab/>
        <w:t>(ii)</w:t>
      </w:r>
      <w:r w:rsidRPr="002849D1">
        <w:tab/>
        <w:t xml:space="preserve">your </w:t>
      </w:r>
      <w:r w:rsidR="002849D1" w:rsidRPr="002849D1">
        <w:rPr>
          <w:position w:val="6"/>
          <w:sz w:val="16"/>
          <w:szCs w:val="16"/>
        </w:rPr>
        <w:t>*</w:t>
      </w:r>
      <w:r w:rsidRPr="002849D1">
        <w:t>varied instalment amount for the GST instalment quarter; or</w:t>
      </w:r>
    </w:p>
    <w:p w:rsidR="00300522" w:rsidRPr="002849D1" w:rsidRDefault="00300522" w:rsidP="00300522">
      <w:pPr>
        <w:pStyle w:val="paragraph"/>
      </w:pPr>
      <w:r w:rsidRPr="002849D1">
        <w:tab/>
        <w:t>(b)</w:t>
      </w:r>
      <w:r w:rsidRPr="002849D1">
        <w:tab/>
        <w:t xml:space="preserve">if you do </w:t>
      </w:r>
      <w:r w:rsidRPr="002849D1">
        <w:rPr>
          <w:i/>
          <w:iCs/>
        </w:rPr>
        <w:t>not</w:t>
      </w:r>
      <w:r w:rsidRPr="002849D1">
        <w:t xml:space="preserve"> have a notified instalment amount for the GST instalment quarter—whichever of the following you choose:</w:t>
      </w:r>
    </w:p>
    <w:p w:rsidR="00300522" w:rsidRPr="002849D1" w:rsidRDefault="00300522" w:rsidP="00300522">
      <w:pPr>
        <w:pStyle w:val="paragraphsub"/>
      </w:pPr>
      <w:r w:rsidRPr="002849D1">
        <w:lastRenderedPageBreak/>
        <w:tab/>
        <w:t>(i)</w:t>
      </w:r>
      <w:r w:rsidRPr="002849D1">
        <w:tab/>
        <w:t xml:space="preserve">25% of your </w:t>
      </w:r>
      <w:r w:rsidR="002849D1" w:rsidRPr="002849D1">
        <w:rPr>
          <w:position w:val="6"/>
          <w:sz w:val="16"/>
          <w:szCs w:val="16"/>
        </w:rPr>
        <w:t>*</w:t>
      </w:r>
      <w:r w:rsidRPr="002849D1">
        <w:t>estimated annual GST amount relating to the preceding GST instalment quarter; or</w:t>
      </w:r>
    </w:p>
    <w:p w:rsidR="00300522" w:rsidRPr="002849D1" w:rsidRDefault="00300522" w:rsidP="00300522">
      <w:pPr>
        <w:pStyle w:val="paragraphsub"/>
      </w:pPr>
      <w:r w:rsidRPr="002849D1">
        <w:tab/>
        <w:t>(ii)</w:t>
      </w:r>
      <w:r w:rsidRPr="002849D1">
        <w:tab/>
        <w:t>your varied instalment amount for the GST instalment quarter.</w:t>
      </w:r>
    </w:p>
    <w:p w:rsidR="00300522" w:rsidRPr="002849D1" w:rsidRDefault="00300522" w:rsidP="00300522">
      <w:pPr>
        <w:pStyle w:val="notetext"/>
      </w:pPr>
      <w:r w:rsidRPr="002849D1">
        <w:t>Note:</w:t>
      </w:r>
      <w:r w:rsidRPr="002849D1">
        <w:tab/>
        <w:t>Subsection</w:t>
      </w:r>
      <w:r w:rsidR="002849D1">
        <w:t> </w:t>
      </w:r>
      <w:r w:rsidRPr="002849D1">
        <w:t>162</w:t>
      </w:r>
      <w:r w:rsidR="002849D1">
        <w:noBreakHyphen/>
      </w:r>
      <w:r w:rsidRPr="002849D1">
        <w:t>135(2) sets out when you will not have a notified instalment amount for a GST instalment quarter.</w:t>
      </w:r>
    </w:p>
    <w:p w:rsidR="00300522" w:rsidRPr="002849D1" w:rsidRDefault="00300522" w:rsidP="00300522">
      <w:pPr>
        <w:pStyle w:val="ActHead5"/>
      </w:pPr>
      <w:bookmarkStart w:id="917" w:name="_Toc364851282"/>
      <w:r w:rsidRPr="002849D1">
        <w:rPr>
          <w:rStyle w:val="CharSectno"/>
        </w:rPr>
        <w:t>162</w:t>
      </w:r>
      <w:r w:rsidR="002849D1" w:rsidRPr="002849D1">
        <w:rPr>
          <w:rStyle w:val="CharSectno"/>
        </w:rPr>
        <w:noBreakHyphen/>
      </w:r>
      <w:r w:rsidRPr="002849D1">
        <w:rPr>
          <w:rStyle w:val="CharSectno"/>
        </w:rPr>
        <w:t>135</w:t>
      </w:r>
      <w:r w:rsidRPr="002849D1">
        <w:t xml:space="preserve">  Notified instalment amounts</w:t>
      </w:r>
      <w:bookmarkEnd w:id="917"/>
    </w:p>
    <w:p w:rsidR="00300522" w:rsidRPr="002849D1" w:rsidRDefault="00300522" w:rsidP="00300522">
      <w:pPr>
        <w:pStyle w:val="subsection"/>
      </w:pPr>
      <w:r w:rsidRPr="002849D1">
        <w:tab/>
        <w:t>(1)</w:t>
      </w:r>
      <w:r w:rsidRPr="002849D1">
        <w:tab/>
        <w:t xml:space="preserve">Your </w:t>
      </w:r>
      <w:r w:rsidRPr="002849D1">
        <w:rPr>
          <w:b/>
          <w:bCs/>
          <w:i/>
          <w:iCs/>
        </w:rPr>
        <w:t>notified instalment amount</w:t>
      </w:r>
      <w:r w:rsidRPr="002849D1">
        <w:t xml:space="preserve"> for a </w:t>
      </w:r>
      <w:r w:rsidR="002849D1" w:rsidRPr="002849D1">
        <w:rPr>
          <w:position w:val="6"/>
          <w:sz w:val="16"/>
          <w:szCs w:val="16"/>
        </w:rPr>
        <w:t>*</w:t>
      </w:r>
      <w:r w:rsidRPr="002849D1">
        <w:t>GST instalment quarter is the amount that is:</w:t>
      </w:r>
    </w:p>
    <w:p w:rsidR="00300522" w:rsidRPr="002849D1" w:rsidRDefault="00300522" w:rsidP="00300522">
      <w:pPr>
        <w:pStyle w:val="paragraph"/>
      </w:pPr>
      <w:r w:rsidRPr="002849D1">
        <w:tab/>
        <w:t>(a)</w:t>
      </w:r>
      <w:r w:rsidRPr="002849D1">
        <w:tab/>
        <w:t>worked out by the Commissioner; and</w:t>
      </w:r>
    </w:p>
    <w:p w:rsidR="00300522" w:rsidRPr="002849D1" w:rsidRDefault="00300522" w:rsidP="00300522">
      <w:pPr>
        <w:pStyle w:val="paragraph"/>
      </w:pPr>
      <w:r w:rsidRPr="002849D1">
        <w:tab/>
        <w:t>(b)</w:t>
      </w:r>
      <w:r w:rsidRPr="002849D1">
        <w:tab/>
        <w:t xml:space="preserve">notified by the Commissioner to you before the day on which the </w:t>
      </w:r>
      <w:r w:rsidR="002849D1" w:rsidRPr="002849D1">
        <w:rPr>
          <w:position w:val="6"/>
          <w:sz w:val="16"/>
          <w:szCs w:val="16"/>
        </w:rPr>
        <w:t>*</w:t>
      </w:r>
      <w:r w:rsidRPr="002849D1">
        <w:t>GST instalment is due.</w:t>
      </w:r>
    </w:p>
    <w:p w:rsidR="00FC121B" w:rsidRPr="002849D1" w:rsidRDefault="00FC121B" w:rsidP="00FC121B">
      <w:pPr>
        <w:pStyle w:val="subsection2"/>
      </w:pPr>
      <w:r w:rsidRPr="002849D1">
        <w:t>The amount must not be less than zero.</w:t>
      </w:r>
    </w:p>
    <w:p w:rsidR="00300522" w:rsidRPr="002849D1" w:rsidRDefault="00300522" w:rsidP="00300522">
      <w:pPr>
        <w:pStyle w:val="subsection"/>
      </w:pPr>
      <w:r w:rsidRPr="002849D1">
        <w:tab/>
        <w:t>(2)</w:t>
      </w:r>
      <w:r w:rsidRPr="002849D1">
        <w:tab/>
        <w:t xml:space="preserve">However, the Commissioner is not to work out or notify a </w:t>
      </w:r>
      <w:r w:rsidR="002849D1" w:rsidRPr="002849D1">
        <w:rPr>
          <w:position w:val="6"/>
          <w:sz w:val="16"/>
          <w:szCs w:val="16"/>
        </w:rPr>
        <w:t>*</w:t>
      </w:r>
      <w:r w:rsidRPr="002849D1">
        <w:t xml:space="preserve">notified instalment amount for a </w:t>
      </w:r>
      <w:r w:rsidR="002849D1" w:rsidRPr="002849D1">
        <w:rPr>
          <w:position w:val="6"/>
          <w:sz w:val="16"/>
          <w:szCs w:val="16"/>
        </w:rPr>
        <w:t>*</w:t>
      </w:r>
      <w:r w:rsidRPr="002849D1">
        <w:t xml:space="preserve">GST instalment quarter if you had a </w:t>
      </w:r>
      <w:r w:rsidR="002849D1" w:rsidRPr="002849D1">
        <w:rPr>
          <w:position w:val="6"/>
          <w:sz w:val="16"/>
          <w:szCs w:val="16"/>
        </w:rPr>
        <w:t>*</w:t>
      </w:r>
      <w:r w:rsidRPr="002849D1">
        <w:t xml:space="preserve">varied instalment amount for an earlier GST instalment quarter of the same </w:t>
      </w:r>
      <w:r w:rsidR="002849D1" w:rsidRPr="002849D1">
        <w:rPr>
          <w:position w:val="6"/>
          <w:sz w:val="16"/>
          <w:szCs w:val="16"/>
        </w:rPr>
        <w:t>*</w:t>
      </w:r>
      <w:r w:rsidRPr="002849D1">
        <w:t>instalment tax period.</w:t>
      </w:r>
    </w:p>
    <w:p w:rsidR="00300522" w:rsidRPr="002849D1" w:rsidRDefault="00300522" w:rsidP="00300522">
      <w:pPr>
        <w:pStyle w:val="ActHead5"/>
      </w:pPr>
      <w:bookmarkStart w:id="918" w:name="_Toc364851283"/>
      <w:r w:rsidRPr="002849D1">
        <w:rPr>
          <w:rStyle w:val="CharSectno"/>
        </w:rPr>
        <w:t>162</w:t>
      </w:r>
      <w:r w:rsidR="002849D1" w:rsidRPr="002849D1">
        <w:rPr>
          <w:rStyle w:val="CharSectno"/>
        </w:rPr>
        <w:noBreakHyphen/>
      </w:r>
      <w:r w:rsidRPr="002849D1">
        <w:rPr>
          <w:rStyle w:val="CharSectno"/>
        </w:rPr>
        <w:t>140</w:t>
      </w:r>
      <w:r w:rsidRPr="002849D1">
        <w:t xml:space="preserve">  Varied instalment amounts</w:t>
      </w:r>
      <w:bookmarkEnd w:id="918"/>
    </w:p>
    <w:p w:rsidR="00300522" w:rsidRPr="002849D1" w:rsidRDefault="00300522" w:rsidP="00300522">
      <w:pPr>
        <w:pStyle w:val="subsection"/>
      </w:pPr>
      <w:r w:rsidRPr="002849D1">
        <w:tab/>
        <w:t>(1)</w:t>
      </w:r>
      <w:r w:rsidRPr="002849D1">
        <w:tab/>
        <w:t xml:space="preserve">You may, by notifying the Commissioner in the </w:t>
      </w:r>
      <w:r w:rsidR="002849D1" w:rsidRPr="002849D1">
        <w:rPr>
          <w:position w:val="6"/>
          <w:sz w:val="16"/>
          <w:szCs w:val="16"/>
        </w:rPr>
        <w:t>*</w:t>
      </w:r>
      <w:r w:rsidRPr="002849D1">
        <w:t>approved form, substitute another amount for:</w:t>
      </w:r>
    </w:p>
    <w:p w:rsidR="00300522" w:rsidRPr="002849D1" w:rsidRDefault="00300522" w:rsidP="00300522">
      <w:pPr>
        <w:pStyle w:val="paragraph"/>
      </w:pPr>
      <w:r w:rsidRPr="002849D1">
        <w:tab/>
        <w:t>(a)</w:t>
      </w:r>
      <w:r w:rsidRPr="002849D1">
        <w:tab/>
        <w:t xml:space="preserve">your </w:t>
      </w:r>
      <w:r w:rsidR="002849D1" w:rsidRPr="002849D1">
        <w:rPr>
          <w:position w:val="6"/>
          <w:sz w:val="16"/>
          <w:szCs w:val="16"/>
        </w:rPr>
        <w:t>*</w:t>
      </w:r>
      <w:r w:rsidRPr="002849D1">
        <w:t xml:space="preserve">notified instalment amount for a </w:t>
      </w:r>
      <w:r w:rsidR="002849D1" w:rsidRPr="002849D1">
        <w:rPr>
          <w:position w:val="6"/>
          <w:sz w:val="16"/>
          <w:szCs w:val="16"/>
        </w:rPr>
        <w:t>*</w:t>
      </w:r>
      <w:r w:rsidRPr="002849D1">
        <w:t>GST instalment quarter; or</w:t>
      </w:r>
    </w:p>
    <w:p w:rsidR="00300522" w:rsidRPr="002849D1" w:rsidRDefault="00300522" w:rsidP="00300522">
      <w:pPr>
        <w:pStyle w:val="paragraph"/>
      </w:pPr>
      <w:r w:rsidRPr="002849D1">
        <w:tab/>
        <w:t>(b)</w:t>
      </w:r>
      <w:r w:rsidRPr="002849D1">
        <w:tab/>
        <w:t>if paragraph</w:t>
      </w:r>
      <w:r w:rsidR="002849D1">
        <w:t> </w:t>
      </w:r>
      <w:r w:rsidRPr="002849D1">
        <w:t>162</w:t>
      </w:r>
      <w:r w:rsidR="002849D1">
        <w:noBreakHyphen/>
      </w:r>
      <w:r w:rsidRPr="002849D1">
        <w:t xml:space="preserve">130(3)(b) applies to a GST instalment quarter—your </w:t>
      </w:r>
      <w:r w:rsidR="002849D1" w:rsidRPr="002849D1">
        <w:rPr>
          <w:position w:val="6"/>
          <w:sz w:val="16"/>
          <w:szCs w:val="16"/>
        </w:rPr>
        <w:t>*</w:t>
      </w:r>
      <w:r w:rsidRPr="002849D1">
        <w:t>GST instalment for the preceding GST instalment quarter.</w:t>
      </w:r>
    </w:p>
    <w:p w:rsidR="00300522" w:rsidRPr="002849D1" w:rsidRDefault="00300522" w:rsidP="00300522">
      <w:pPr>
        <w:pStyle w:val="subsection2"/>
      </w:pPr>
      <w:r w:rsidRPr="002849D1">
        <w:t xml:space="preserve">The amount substituted is your </w:t>
      </w:r>
      <w:r w:rsidRPr="002849D1">
        <w:rPr>
          <w:b/>
          <w:bCs/>
          <w:i/>
          <w:iCs/>
        </w:rPr>
        <w:t>varied instalment amount</w:t>
      </w:r>
      <w:r w:rsidRPr="002849D1">
        <w:t xml:space="preserve"> for the GST instalment quarter.</w:t>
      </w:r>
    </w:p>
    <w:p w:rsidR="00300522" w:rsidRPr="002849D1" w:rsidRDefault="00300522" w:rsidP="00300522">
      <w:pPr>
        <w:pStyle w:val="subsection"/>
      </w:pPr>
      <w:r w:rsidRPr="002849D1">
        <w:tab/>
        <w:t>(2)</w:t>
      </w:r>
      <w:r w:rsidRPr="002849D1">
        <w:tab/>
        <w:t>The amount substituted must not be less than zero.</w:t>
      </w:r>
    </w:p>
    <w:p w:rsidR="00300522" w:rsidRPr="002849D1" w:rsidRDefault="00300522" w:rsidP="00300522">
      <w:pPr>
        <w:pStyle w:val="subsection"/>
      </w:pPr>
      <w:r w:rsidRPr="002849D1">
        <w:tab/>
        <w:t>(3)</w:t>
      </w:r>
      <w:r w:rsidRPr="002849D1">
        <w:tab/>
        <w:t xml:space="preserve">You must give the notice to the Commissioner on or before the day on which the </w:t>
      </w:r>
      <w:r w:rsidR="002849D1" w:rsidRPr="002849D1">
        <w:rPr>
          <w:position w:val="6"/>
          <w:sz w:val="16"/>
          <w:szCs w:val="16"/>
        </w:rPr>
        <w:t>*</w:t>
      </w:r>
      <w:r w:rsidRPr="002849D1">
        <w:t xml:space="preserve">GST instalment for the </w:t>
      </w:r>
      <w:r w:rsidR="002849D1" w:rsidRPr="002849D1">
        <w:rPr>
          <w:position w:val="6"/>
          <w:sz w:val="16"/>
          <w:szCs w:val="16"/>
        </w:rPr>
        <w:t>*</w:t>
      </w:r>
      <w:r w:rsidRPr="002849D1">
        <w:t>GST instalment quarter is due.</w:t>
      </w:r>
    </w:p>
    <w:p w:rsidR="00300522" w:rsidRPr="002849D1" w:rsidRDefault="00300522" w:rsidP="00300522">
      <w:pPr>
        <w:pStyle w:val="subsection"/>
      </w:pPr>
      <w:r w:rsidRPr="002849D1">
        <w:lastRenderedPageBreak/>
        <w:tab/>
        <w:t>(4)</w:t>
      </w:r>
      <w:r w:rsidRPr="002849D1">
        <w:tab/>
        <w:t xml:space="preserve">You must include in the notice an estimate of your </w:t>
      </w:r>
      <w:r w:rsidR="002849D1" w:rsidRPr="002849D1">
        <w:rPr>
          <w:position w:val="6"/>
          <w:sz w:val="16"/>
          <w:szCs w:val="16"/>
        </w:rPr>
        <w:t>*</w:t>
      </w:r>
      <w:r w:rsidRPr="002849D1">
        <w:t xml:space="preserve">annual GST liability relating to the </w:t>
      </w:r>
      <w:r w:rsidR="002849D1" w:rsidRPr="002849D1">
        <w:rPr>
          <w:position w:val="6"/>
          <w:sz w:val="16"/>
          <w:szCs w:val="16"/>
        </w:rPr>
        <w:t>*</w:t>
      </w:r>
      <w:r w:rsidRPr="002849D1">
        <w:t xml:space="preserve">instalment tax period in question. This estimate is your </w:t>
      </w:r>
      <w:r w:rsidRPr="002849D1">
        <w:rPr>
          <w:b/>
          <w:bCs/>
          <w:i/>
          <w:iCs/>
        </w:rPr>
        <w:t>estimated annual GST amount</w:t>
      </w:r>
      <w:r w:rsidRPr="002849D1">
        <w:t xml:space="preserve"> relating to the </w:t>
      </w:r>
      <w:r w:rsidR="002849D1" w:rsidRPr="002849D1">
        <w:rPr>
          <w:position w:val="6"/>
          <w:sz w:val="16"/>
          <w:szCs w:val="16"/>
        </w:rPr>
        <w:t>*</w:t>
      </w:r>
      <w:r w:rsidRPr="002849D1">
        <w:t>GST instalment quarter.</w:t>
      </w:r>
    </w:p>
    <w:p w:rsidR="00300522" w:rsidRPr="002849D1" w:rsidRDefault="00FC121B" w:rsidP="00300522">
      <w:pPr>
        <w:pStyle w:val="notetext"/>
      </w:pPr>
      <w:r w:rsidRPr="002849D1">
        <w:t>Note 1</w:t>
      </w:r>
      <w:r w:rsidR="00300522" w:rsidRPr="002849D1">
        <w:t>:</w:t>
      </w:r>
      <w:r w:rsidR="00300522" w:rsidRPr="002849D1">
        <w:tab/>
        <w:t>You may be liable to penalty under Subdivision</w:t>
      </w:r>
      <w:r w:rsidR="002849D1">
        <w:t> </w:t>
      </w:r>
      <w:r w:rsidR="00300522" w:rsidRPr="002849D1">
        <w:t>162</w:t>
      </w:r>
      <w:r w:rsidR="002849D1">
        <w:noBreakHyphen/>
      </w:r>
      <w:r w:rsidR="00300522" w:rsidRPr="002849D1">
        <w:t>D if your variation of the notified instalment amount is too much of an underestimate of your total GST liability.</w:t>
      </w:r>
    </w:p>
    <w:p w:rsidR="00FC121B" w:rsidRPr="002849D1" w:rsidRDefault="00FC121B" w:rsidP="00FC121B">
      <w:pPr>
        <w:pStyle w:val="notetext"/>
      </w:pPr>
      <w:r w:rsidRPr="002849D1">
        <w:t>Note 2:</w:t>
      </w:r>
      <w:r w:rsidRPr="002849D1">
        <w:tab/>
        <w:t xml:space="preserve">Your estimated annual GST amount is taken to be zero if it would otherwise be less than zero (see </w:t>
      </w:r>
      <w:r w:rsidR="002849D1">
        <w:t>subsection (</w:t>
      </w:r>
      <w:r w:rsidRPr="002849D1">
        <w:t>6)).</w:t>
      </w:r>
    </w:p>
    <w:p w:rsidR="00300522" w:rsidRPr="002849D1" w:rsidRDefault="00300522" w:rsidP="00300522">
      <w:pPr>
        <w:pStyle w:val="subsection"/>
      </w:pPr>
      <w:r w:rsidRPr="002849D1">
        <w:tab/>
        <w:t>(5)</w:t>
      </w:r>
      <w:r w:rsidRPr="002849D1">
        <w:tab/>
        <w:t>However, if paragraph</w:t>
      </w:r>
      <w:r w:rsidR="002849D1">
        <w:t> </w:t>
      </w:r>
      <w:r w:rsidRPr="002849D1">
        <w:t>162</w:t>
      </w:r>
      <w:r w:rsidR="002849D1">
        <w:noBreakHyphen/>
      </w:r>
      <w:r w:rsidRPr="002849D1">
        <w:t xml:space="preserve">130(3)(b) applies to a </w:t>
      </w:r>
      <w:r w:rsidR="002849D1" w:rsidRPr="002849D1">
        <w:rPr>
          <w:position w:val="6"/>
          <w:sz w:val="16"/>
          <w:szCs w:val="16"/>
        </w:rPr>
        <w:t>*</w:t>
      </w:r>
      <w:r w:rsidRPr="002849D1">
        <w:t xml:space="preserve">GST instalment quarter but you do not, under </w:t>
      </w:r>
      <w:r w:rsidR="002849D1">
        <w:t>subsection (</w:t>
      </w:r>
      <w:r w:rsidRPr="002849D1">
        <w:t xml:space="preserve">1) of this section, substitute another amount by notifying the Commissioner in the </w:t>
      </w:r>
      <w:r w:rsidR="002849D1" w:rsidRPr="002849D1">
        <w:rPr>
          <w:position w:val="6"/>
          <w:sz w:val="16"/>
          <w:szCs w:val="16"/>
        </w:rPr>
        <w:t>*</w:t>
      </w:r>
      <w:r w:rsidRPr="002849D1">
        <w:t>approved form:</w:t>
      </w:r>
    </w:p>
    <w:p w:rsidR="00300522" w:rsidRPr="002849D1" w:rsidRDefault="00300522" w:rsidP="00300522">
      <w:pPr>
        <w:pStyle w:val="paragraph"/>
      </w:pPr>
      <w:r w:rsidRPr="002849D1">
        <w:tab/>
        <w:t>(a)</w:t>
      </w:r>
      <w:r w:rsidRPr="002849D1">
        <w:tab/>
        <w:t xml:space="preserve">your </w:t>
      </w:r>
      <w:r w:rsidRPr="002849D1">
        <w:rPr>
          <w:b/>
          <w:bCs/>
          <w:i/>
          <w:iCs/>
        </w:rPr>
        <w:t>varied instalment amount</w:t>
      </w:r>
      <w:r w:rsidRPr="002849D1">
        <w:t xml:space="preserve"> for the GST instalment quarter is 25% of your </w:t>
      </w:r>
      <w:r w:rsidR="002849D1" w:rsidRPr="002849D1">
        <w:rPr>
          <w:position w:val="6"/>
          <w:sz w:val="16"/>
          <w:szCs w:val="16"/>
        </w:rPr>
        <w:t>*</w:t>
      </w:r>
      <w:r w:rsidRPr="002849D1">
        <w:t>estimated annual GST amount relating to the preceding GST instalment quarter; and</w:t>
      </w:r>
    </w:p>
    <w:p w:rsidR="00300522" w:rsidRPr="002849D1" w:rsidRDefault="00300522" w:rsidP="00300522">
      <w:pPr>
        <w:pStyle w:val="paragraph"/>
      </w:pPr>
      <w:r w:rsidRPr="002849D1">
        <w:tab/>
        <w:t>(b)</w:t>
      </w:r>
      <w:r w:rsidRPr="002849D1">
        <w:tab/>
        <w:t xml:space="preserve">your </w:t>
      </w:r>
      <w:r w:rsidRPr="002849D1">
        <w:rPr>
          <w:b/>
          <w:bCs/>
          <w:i/>
          <w:iCs/>
        </w:rPr>
        <w:t>estimated annual GST amount</w:t>
      </w:r>
      <w:r w:rsidRPr="002849D1">
        <w:t xml:space="preserve"> relating to the GST instalment quarter is your </w:t>
      </w:r>
      <w:r w:rsidR="002849D1" w:rsidRPr="002849D1">
        <w:rPr>
          <w:position w:val="6"/>
          <w:sz w:val="16"/>
          <w:szCs w:val="16"/>
        </w:rPr>
        <w:t>*</w:t>
      </w:r>
      <w:r w:rsidRPr="002849D1">
        <w:t>estimated annual GST amount relating to the preceding GST instalment quarter.</w:t>
      </w:r>
    </w:p>
    <w:p w:rsidR="00FC121B" w:rsidRPr="002849D1" w:rsidRDefault="00FC121B" w:rsidP="00FC121B">
      <w:pPr>
        <w:pStyle w:val="subsection"/>
      </w:pPr>
      <w:r w:rsidRPr="002849D1">
        <w:tab/>
        <w:t>(6)</w:t>
      </w:r>
      <w:r w:rsidRPr="002849D1">
        <w:tab/>
        <w:t xml:space="preserve">Your </w:t>
      </w:r>
      <w:r w:rsidRPr="002849D1">
        <w:rPr>
          <w:b/>
          <w:i/>
        </w:rPr>
        <w:t>estimated annual GST amount</w:t>
      </w:r>
      <w:r w:rsidRPr="002849D1">
        <w:t xml:space="preserve"> relating to the </w:t>
      </w:r>
      <w:r w:rsidR="002849D1" w:rsidRPr="002849D1">
        <w:rPr>
          <w:position w:val="6"/>
          <w:sz w:val="16"/>
        </w:rPr>
        <w:t>*</w:t>
      </w:r>
      <w:r w:rsidRPr="002849D1">
        <w:t>GST instalment quarter is zero if, apart from this subsection, this estimate would be less than zero.</w:t>
      </w:r>
    </w:p>
    <w:p w:rsidR="00300522" w:rsidRPr="002849D1" w:rsidRDefault="00300522" w:rsidP="00300522">
      <w:pPr>
        <w:pStyle w:val="ActHead5"/>
      </w:pPr>
      <w:bookmarkStart w:id="919" w:name="_Toc364851284"/>
      <w:r w:rsidRPr="002849D1">
        <w:rPr>
          <w:rStyle w:val="CharSectno"/>
        </w:rPr>
        <w:t>162</w:t>
      </w:r>
      <w:r w:rsidR="002849D1" w:rsidRPr="002849D1">
        <w:rPr>
          <w:rStyle w:val="CharSectno"/>
        </w:rPr>
        <w:noBreakHyphen/>
      </w:r>
      <w:r w:rsidRPr="002849D1">
        <w:rPr>
          <w:rStyle w:val="CharSectno"/>
        </w:rPr>
        <w:t>145</w:t>
      </w:r>
      <w:r w:rsidRPr="002849D1">
        <w:t xml:space="preserve">  Your annual GST liability</w:t>
      </w:r>
      <w:bookmarkEnd w:id="919"/>
    </w:p>
    <w:p w:rsidR="00300522" w:rsidRPr="002849D1" w:rsidRDefault="00300522" w:rsidP="00300522">
      <w:pPr>
        <w:pStyle w:val="subsection"/>
      </w:pPr>
      <w:r w:rsidRPr="002849D1">
        <w:tab/>
        <w:t>(1)</w:t>
      </w:r>
      <w:r w:rsidRPr="002849D1">
        <w:tab/>
        <w:t xml:space="preserve">Your </w:t>
      </w:r>
      <w:r w:rsidRPr="002849D1">
        <w:rPr>
          <w:b/>
          <w:bCs/>
          <w:i/>
          <w:iCs/>
        </w:rPr>
        <w:t>annual GST liability</w:t>
      </w:r>
      <w:r w:rsidRPr="002849D1">
        <w:t xml:space="preserve">, for an </w:t>
      </w:r>
      <w:r w:rsidR="002849D1" w:rsidRPr="002849D1">
        <w:rPr>
          <w:position w:val="6"/>
          <w:sz w:val="16"/>
          <w:szCs w:val="16"/>
        </w:rPr>
        <w:t>*</w:t>
      </w:r>
      <w:r w:rsidRPr="002849D1">
        <w:t xml:space="preserve">instalment tax period that is a </w:t>
      </w:r>
      <w:r w:rsidR="002849D1" w:rsidRPr="002849D1">
        <w:rPr>
          <w:position w:val="6"/>
          <w:sz w:val="16"/>
          <w:szCs w:val="16"/>
        </w:rPr>
        <w:t>*</w:t>
      </w:r>
      <w:r w:rsidRPr="002849D1">
        <w:t xml:space="preserve">financial year, is the amount that would be your </w:t>
      </w:r>
      <w:r w:rsidR="002849D1" w:rsidRPr="002849D1">
        <w:rPr>
          <w:position w:val="6"/>
          <w:sz w:val="16"/>
          <w:szCs w:val="16"/>
        </w:rPr>
        <w:t>*</w:t>
      </w:r>
      <w:r w:rsidRPr="002849D1">
        <w:t>net amount for the period if it were not reduced under section</w:t>
      </w:r>
      <w:r w:rsidR="002849D1">
        <w:t> </w:t>
      </w:r>
      <w:r w:rsidRPr="002849D1">
        <w:t>162</w:t>
      </w:r>
      <w:r w:rsidR="002849D1">
        <w:noBreakHyphen/>
      </w:r>
      <w:r w:rsidRPr="002849D1">
        <w:t>105.</w:t>
      </w:r>
    </w:p>
    <w:p w:rsidR="00300522" w:rsidRPr="002849D1" w:rsidRDefault="00300522" w:rsidP="00300522">
      <w:pPr>
        <w:pStyle w:val="subsection"/>
      </w:pPr>
      <w:r w:rsidRPr="002849D1">
        <w:tab/>
        <w:t>(2)</w:t>
      </w:r>
      <w:r w:rsidRPr="002849D1">
        <w:tab/>
        <w:t xml:space="preserve">Your </w:t>
      </w:r>
      <w:r w:rsidRPr="002849D1">
        <w:rPr>
          <w:b/>
          <w:bCs/>
          <w:i/>
          <w:iCs/>
        </w:rPr>
        <w:t>annual GST liability</w:t>
      </w:r>
      <w:r w:rsidRPr="002849D1">
        <w:t xml:space="preserve">, for an </w:t>
      </w:r>
      <w:r w:rsidR="002849D1" w:rsidRPr="002849D1">
        <w:rPr>
          <w:position w:val="6"/>
          <w:sz w:val="16"/>
          <w:szCs w:val="16"/>
        </w:rPr>
        <w:t>*</w:t>
      </w:r>
      <w:r w:rsidRPr="002849D1">
        <w:t xml:space="preserve">instalment tax period that is only part of a </w:t>
      </w:r>
      <w:r w:rsidR="002849D1" w:rsidRPr="002849D1">
        <w:rPr>
          <w:position w:val="6"/>
          <w:sz w:val="16"/>
          <w:szCs w:val="16"/>
        </w:rPr>
        <w:t>*</w:t>
      </w:r>
      <w:r w:rsidRPr="002849D1">
        <w:t>financial year, is the sum of:</w:t>
      </w:r>
    </w:p>
    <w:p w:rsidR="00300522" w:rsidRPr="002849D1" w:rsidRDefault="00300522" w:rsidP="00300522">
      <w:pPr>
        <w:pStyle w:val="paragraph"/>
      </w:pPr>
      <w:r w:rsidRPr="002849D1">
        <w:tab/>
        <w:t>(a)</w:t>
      </w:r>
      <w:r w:rsidRPr="002849D1">
        <w:tab/>
        <w:t xml:space="preserve">the amount that would be your </w:t>
      </w:r>
      <w:r w:rsidR="002849D1" w:rsidRPr="002849D1">
        <w:rPr>
          <w:position w:val="6"/>
          <w:sz w:val="16"/>
          <w:szCs w:val="16"/>
        </w:rPr>
        <w:t>*</w:t>
      </w:r>
      <w:r w:rsidRPr="002849D1">
        <w:t>net amount for the period if it were not reduced under section</w:t>
      </w:r>
      <w:r w:rsidR="002849D1">
        <w:t> </w:t>
      </w:r>
      <w:r w:rsidRPr="002849D1">
        <w:t>162</w:t>
      </w:r>
      <w:r w:rsidR="002849D1">
        <w:noBreakHyphen/>
      </w:r>
      <w:r w:rsidRPr="002849D1">
        <w:t>105; and</w:t>
      </w:r>
    </w:p>
    <w:p w:rsidR="00300522" w:rsidRPr="002849D1" w:rsidRDefault="00300522" w:rsidP="00300522">
      <w:pPr>
        <w:pStyle w:val="paragraph"/>
      </w:pPr>
      <w:r w:rsidRPr="002849D1">
        <w:tab/>
        <w:t>(b)</w:t>
      </w:r>
      <w:r w:rsidRPr="002849D1">
        <w:tab/>
        <w:t xml:space="preserve">your </w:t>
      </w:r>
      <w:r w:rsidR="002849D1" w:rsidRPr="002849D1">
        <w:rPr>
          <w:position w:val="6"/>
          <w:sz w:val="16"/>
          <w:szCs w:val="16"/>
        </w:rPr>
        <w:t>*</w:t>
      </w:r>
      <w:r w:rsidRPr="002849D1">
        <w:t>early net amounts for the financial year (subtracting any of those amounts that are less than zero).</w:t>
      </w:r>
    </w:p>
    <w:p w:rsidR="00300522" w:rsidRPr="002849D1" w:rsidRDefault="00300522" w:rsidP="00300522">
      <w:pPr>
        <w:pStyle w:val="subsection"/>
      </w:pPr>
      <w:r w:rsidRPr="002849D1">
        <w:tab/>
        <w:t>(3)</w:t>
      </w:r>
      <w:r w:rsidRPr="002849D1">
        <w:tab/>
        <w:t xml:space="preserve">Your </w:t>
      </w:r>
      <w:r w:rsidRPr="002849D1">
        <w:rPr>
          <w:b/>
          <w:bCs/>
          <w:i/>
          <w:iCs/>
        </w:rPr>
        <w:t>early net amounts</w:t>
      </w:r>
      <w:r w:rsidRPr="002849D1">
        <w:t xml:space="preserve"> for the </w:t>
      </w:r>
      <w:r w:rsidR="002849D1" w:rsidRPr="002849D1">
        <w:rPr>
          <w:position w:val="6"/>
          <w:sz w:val="16"/>
          <w:szCs w:val="16"/>
        </w:rPr>
        <w:t>*</w:t>
      </w:r>
      <w:r w:rsidRPr="002849D1">
        <w:t xml:space="preserve">financial year are </w:t>
      </w:r>
      <w:r w:rsidR="009C6EFA" w:rsidRPr="002849D1">
        <w:t xml:space="preserve">your </w:t>
      </w:r>
      <w:r w:rsidR="002849D1" w:rsidRPr="002849D1">
        <w:rPr>
          <w:position w:val="6"/>
          <w:sz w:val="16"/>
        </w:rPr>
        <w:t>*</w:t>
      </w:r>
      <w:r w:rsidR="009C6EFA" w:rsidRPr="002849D1">
        <w:t>assessed net amounts</w:t>
      </w:r>
      <w:r w:rsidRPr="002849D1">
        <w:t xml:space="preserve"> for any tax periods that:</w:t>
      </w:r>
    </w:p>
    <w:p w:rsidR="00300522" w:rsidRPr="002849D1" w:rsidRDefault="00300522" w:rsidP="00300522">
      <w:pPr>
        <w:pStyle w:val="paragraph"/>
      </w:pPr>
      <w:r w:rsidRPr="002849D1">
        <w:lastRenderedPageBreak/>
        <w:tab/>
        <w:t>(a)</w:t>
      </w:r>
      <w:r w:rsidRPr="002849D1">
        <w:tab/>
        <w:t>started, or would but for section</w:t>
      </w:r>
      <w:r w:rsidR="002849D1">
        <w:t> </w:t>
      </w:r>
      <w:r w:rsidRPr="002849D1">
        <w:t>27</w:t>
      </w:r>
      <w:r w:rsidR="002849D1">
        <w:noBreakHyphen/>
      </w:r>
      <w:r w:rsidRPr="002849D1">
        <w:t>35 have started, at the start of or during that financial year; and</w:t>
      </w:r>
    </w:p>
    <w:p w:rsidR="00300522" w:rsidRPr="002849D1" w:rsidRDefault="00300522" w:rsidP="00300522">
      <w:pPr>
        <w:pStyle w:val="paragraph"/>
      </w:pPr>
      <w:r w:rsidRPr="002849D1">
        <w:tab/>
        <w:t>(b)</w:t>
      </w:r>
      <w:r w:rsidRPr="002849D1">
        <w:tab/>
        <w:t xml:space="preserve">ended before the start of the </w:t>
      </w:r>
      <w:r w:rsidR="002849D1" w:rsidRPr="002849D1">
        <w:rPr>
          <w:position w:val="6"/>
          <w:sz w:val="16"/>
          <w:szCs w:val="16"/>
        </w:rPr>
        <w:t>*</w:t>
      </w:r>
      <w:r w:rsidRPr="002849D1">
        <w:t>instalment tax period applying to you that forms part of that financial year.</w:t>
      </w:r>
    </w:p>
    <w:p w:rsidR="00300522" w:rsidRPr="002849D1" w:rsidRDefault="00300522" w:rsidP="00300522">
      <w:pPr>
        <w:pStyle w:val="notetext"/>
      </w:pPr>
      <w:r w:rsidRPr="002849D1">
        <w:t>Note:</w:t>
      </w:r>
      <w:r w:rsidRPr="002849D1">
        <w:tab/>
        <w:t>Under section</w:t>
      </w:r>
      <w:r w:rsidR="002849D1">
        <w:t> </w:t>
      </w:r>
      <w:r w:rsidRPr="002849D1">
        <w:t>27</w:t>
      </w:r>
      <w:r w:rsidR="002849D1">
        <w:noBreakHyphen/>
      </w:r>
      <w:r w:rsidRPr="002849D1">
        <w:t>35, the start or finish of a 3 month tax period could vary by up to 7 days from the start or finish of a normal quarter.</w:t>
      </w:r>
    </w:p>
    <w:p w:rsidR="00300522" w:rsidRPr="002849D1" w:rsidRDefault="00300522" w:rsidP="00300522">
      <w:pPr>
        <w:pStyle w:val="ActHead4"/>
      </w:pPr>
      <w:bookmarkStart w:id="920" w:name="_Toc364851285"/>
      <w:r w:rsidRPr="002849D1">
        <w:rPr>
          <w:rStyle w:val="CharSubdNo"/>
        </w:rPr>
        <w:t>Subdivision</w:t>
      </w:r>
      <w:r w:rsidR="002849D1" w:rsidRPr="002849D1">
        <w:rPr>
          <w:rStyle w:val="CharSubdNo"/>
        </w:rPr>
        <w:t> </w:t>
      </w:r>
      <w:r w:rsidRPr="002849D1">
        <w:rPr>
          <w:rStyle w:val="CharSubdNo"/>
        </w:rPr>
        <w:t>162</w:t>
      </w:r>
      <w:r w:rsidR="002849D1" w:rsidRPr="002849D1">
        <w:rPr>
          <w:rStyle w:val="CharSubdNo"/>
        </w:rPr>
        <w:noBreakHyphen/>
      </w:r>
      <w:r w:rsidRPr="002849D1">
        <w:rPr>
          <w:rStyle w:val="CharSubdNo"/>
        </w:rPr>
        <w:t>D</w:t>
      </w:r>
      <w:r w:rsidRPr="002849D1">
        <w:t>—</w:t>
      </w:r>
      <w:r w:rsidRPr="002849D1">
        <w:rPr>
          <w:rStyle w:val="CharSubdText"/>
        </w:rPr>
        <w:t>Penalty payable in certain cases if varied instalment amounts are too low</w:t>
      </w:r>
      <w:bookmarkEnd w:id="920"/>
    </w:p>
    <w:p w:rsidR="00300522" w:rsidRPr="002849D1" w:rsidRDefault="00300522" w:rsidP="00300522">
      <w:pPr>
        <w:pStyle w:val="ActHead5"/>
      </w:pPr>
      <w:bookmarkStart w:id="921" w:name="_Toc364851286"/>
      <w:r w:rsidRPr="002849D1">
        <w:rPr>
          <w:rStyle w:val="CharSectno"/>
        </w:rPr>
        <w:t>162</w:t>
      </w:r>
      <w:r w:rsidR="002849D1" w:rsidRPr="002849D1">
        <w:rPr>
          <w:rStyle w:val="CharSectno"/>
        </w:rPr>
        <w:noBreakHyphen/>
      </w:r>
      <w:r w:rsidRPr="002849D1">
        <w:rPr>
          <w:rStyle w:val="CharSectno"/>
        </w:rPr>
        <w:t>170</w:t>
      </w:r>
      <w:r w:rsidRPr="002849D1">
        <w:t xml:space="preserve">  What this </w:t>
      </w:r>
      <w:r w:rsidR="00A53099" w:rsidRPr="002849D1">
        <w:t>Subdivision</w:t>
      </w:r>
      <w:r w:rsidR="00A36DB5" w:rsidRPr="002849D1">
        <w:t xml:space="preserve"> </w:t>
      </w:r>
      <w:r w:rsidRPr="002849D1">
        <w:t>is about</w:t>
      </w:r>
      <w:bookmarkEnd w:id="921"/>
    </w:p>
    <w:p w:rsidR="00300522" w:rsidRPr="002849D1" w:rsidRDefault="00300522" w:rsidP="00300522">
      <w:pPr>
        <w:pStyle w:val="BoxText"/>
      </w:pPr>
      <w:r w:rsidRPr="002849D1">
        <w:t>There are 3 circumstances where a penalty can arise if a varied instalment amount is too low:</w:t>
      </w:r>
    </w:p>
    <w:p w:rsidR="00300522" w:rsidRPr="002849D1" w:rsidRDefault="00300522" w:rsidP="00300522">
      <w:pPr>
        <w:pStyle w:val="BoxPara"/>
      </w:pPr>
      <w:r w:rsidRPr="002849D1">
        <w:tab/>
        <w:t>(a)</w:t>
      </w:r>
      <w:r w:rsidRPr="002849D1">
        <w:tab/>
        <w:t>your payments are too low a proportion of your annual GST liability (see section</w:t>
      </w:r>
      <w:r w:rsidR="002849D1">
        <w:t> </w:t>
      </w:r>
      <w:r w:rsidRPr="002849D1">
        <w:t>162</w:t>
      </w:r>
      <w:r w:rsidR="002849D1">
        <w:noBreakHyphen/>
      </w:r>
      <w:r w:rsidRPr="002849D1">
        <w:t>175);</w:t>
      </w:r>
    </w:p>
    <w:p w:rsidR="00300522" w:rsidRPr="002849D1" w:rsidRDefault="00300522" w:rsidP="00300522">
      <w:pPr>
        <w:pStyle w:val="BoxPara"/>
      </w:pPr>
      <w:r w:rsidRPr="002849D1">
        <w:tab/>
        <w:t>(b)</w:t>
      </w:r>
      <w:r w:rsidRPr="002849D1">
        <w:tab/>
        <w:t>your estimated annual GST amount is too low a proportion of your annual GST liability (see section</w:t>
      </w:r>
      <w:r w:rsidR="002849D1">
        <w:t> </w:t>
      </w:r>
      <w:r w:rsidRPr="002849D1">
        <w:t>162</w:t>
      </w:r>
      <w:r w:rsidR="002849D1">
        <w:noBreakHyphen/>
      </w:r>
      <w:r w:rsidRPr="002849D1">
        <w:t>180);</w:t>
      </w:r>
    </w:p>
    <w:p w:rsidR="00300522" w:rsidRPr="002849D1" w:rsidRDefault="00300522" w:rsidP="00300522">
      <w:pPr>
        <w:pStyle w:val="BoxPara"/>
      </w:pPr>
      <w:r w:rsidRPr="002849D1">
        <w:tab/>
        <w:t>(c)</w:t>
      </w:r>
      <w:r w:rsidRPr="002849D1">
        <w:tab/>
        <w:t>the varied instalment amount is too low a proportion of your estimated annual GST amount (see section</w:t>
      </w:r>
      <w:r w:rsidR="002849D1">
        <w:t> </w:t>
      </w:r>
      <w:r w:rsidRPr="002849D1">
        <w:t>162</w:t>
      </w:r>
      <w:r w:rsidR="002849D1">
        <w:noBreakHyphen/>
      </w:r>
      <w:r w:rsidRPr="002849D1">
        <w:t>185).</w:t>
      </w:r>
    </w:p>
    <w:p w:rsidR="00300522" w:rsidRPr="002849D1" w:rsidRDefault="00300522" w:rsidP="00300522">
      <w:pPr>
        <w:pStyle w:val="BoxText"/>
      </w:pPr>
      <w:r w:rsidRPr="002849D1">
        <w:t>The penalty is based on the general interest charge rate, and the machinery provisions of Division</w:t>
      </w:r>
      <w:r w:rsidR="002849D1">
        <w:t> </w:t>
      </w:r>
      <w:r w:rsidRPr="002849D1">
        <w:t>298 in Schedule</w:t>
      </w:r>
      <w:r w:rsidR="002849D1">
        <w:t> </w:t>
      </w:r>
      <w:r w:rsidRPr="002849D1">
        <w:t xml:space="preserve">1 to the </w:t>
      </w:r>
      <w:r w:rsidRPr="002849D1">
        <w:rPr>
          <w:i/>
          <w:iCs/>
        </w:rPr>
        <w:t>Taxation Administration Act 1953</w:t>
      </w:r>
      <w:r w:rsidRPr="002849D1">
        <w:t xml:space="preserve"> apply.</w:t>
      </w:r>
    </w:p>
    <w:p w:rsidR="00300522" w:rsidRPr="002849D1" w:rsidRDefault="00300522" w:rsidP="00300522">
      <w:pPr>
        <w:pStyle w:val="notetext"/>
      </w:pPr>
      <w:r w:rsidRPr="002849D1">
        <w:t>Note:</w:t>
      </w:r>
      <w:r w:rsidRPr="002849D1">
        <w:tab/>
        <w:t>This section is an explanatory section.</w:t>
      </w:r>
    </w:p>
    <w:p w:rsidR="00300522" w:rsidRPr="002849D1" w:rsidRDefault="00300522" w:rsidP="00300522">
      <w:pPr>
        <w:pStyle w:val="ActHead5"/>
      </w:pPr>
      <w:bookmarkStart w:id="922" w:name="_Toc364851287"/>
      <w:r w:rsidRPr="002849D1">
        <w:rPr>
          <w:rStyle w:val="CharSectno"/>
        </w:rPr>
        <w:t>162</w:t>
      </w:r>
      <w:r w:rsidR="002849D1" w:rsidRPr="002849D1">
        <w:rPr>
          <w:rStyle w:val="CharSectno"/>
        </w:rPr>
        <w:noBreakHyphen/>
      </w:r>
      <w:r w:rsidRPr="002849D1">
        <w:rPr>
          <w:rStyle w:val="CharSectno"/>
        </w:rPr>
        <w:t>175</w:t>
      </w:r>
      <w:r w:rsidRPr="002849D1">
        <w:t xml:space="preserve">  GST payments are less than 85% of annual GST liability</w:t>
      </w:r>
      <w:bookmarkEnd w:id="922"/>
    </w:p>
    <w:p w:rsidR="00300522" w:rsidRPr="002849D1" w:rsidRDefault="00300522" w:rsidP="00300522">
      <w:pPr>
        <w:pStyle w:val="subsection"/>
      </w:pPr>
      <w:r w:rsidRPr="002849D1">
        <w:tab/>
        <w:t>(1)</w:t>
      </w:r>
      <w:r w:rsidRPr="002849D1">
        <w:tab/>
        <w:t xml:space="preserve">You are liable to pay a penalty, for a </w:t>
      </w:r>
      <w:r w:rsidR="002849D1" w:rsidRPr="002849D1">
        <w:rPr>
          <w:position w:val="6"/>
          <w:sz w:val="16"/>
          <w:szCs w:val="16"/>
        </w:rPr>
        <w:t>*</w:t>
      </w:r>
      <w:r w:rsidRPr="002849D1">
        <w:t xml:space="preserve">GST instalment quarter of an </w:t>
      </w:r>
      <w:r w:rsidR="002849D1" w:rsidRPr="002849D1">
        <w:rPr>
          <w:position w:val="6"/>
          <w:sz w:val="16"/>
          <w:szCs w:val="16"/>
        </w:rPr>
        <w:t>*</w:t>
      </w:r>
      <w:r w:rsidRPr="002849D1">
        <w:t xml:space="preserve">instalment tax period applying to you, if you have a </w:t>
      </w:r>
      <w:r w:rsidR="002849D1" w:rsidRPr="002849D1">
        <w:rPr>
          <w:position w:val="6"/>
          <w:sz w:val="16"/>
          <w:szCs w:val="16"/>
        </w:rPr>
        <w:t>*</w:t>
      </w:r>
      <w:r w:rsidRPr="002849D1">
        <w:t>varied instalment amount for the GST instalment quarter, and:</w:t>
      </w:r>
    </w:p>
    <w:p w:rsidR="00300522" w:rsidRPr="002849D1" w:rsidRDefault="00300522" w:rsidP="00300522">
      <w:pPr>
        <w:pStyle w:val="paragraph"/>
      </w:pPr>
      <w:r w:rsidRPr="002849D1">
        <w:tab/>
        <w:t>(a)</w:t>
      </w:r>
      <w:r w:rsidRPr="002849D1">
        <w:tab/>
        <w:t xml:space="preserve">if the instalment tax period is a </w:t>
      </w:r>
      <w:r w:rsidR="002849D1" w:rsidRPr="002849D1">
        <w:rPr>
          <w:position w:val="6"/>
          <w:sz w:val="16"/>
          <w:szCs w:val="16"/>
        </w:rPr>
        <w:t>*</w:t>
      </w:r>
      <w:r w:rsidRPr="002849D1">
        <w:t xml:space="preserve">financial year—the sum of your </w:t>
      </w:r>
      <w:r w:rsidR="002849D1" w:rsidRPr="002849D1">
        <w:rPr>
          <w:position w:val="6"/>
          <w:sz w:val="16"/>
          <w:szCs w:val="16"/>
        </w:rPr>
        <w:t>*</w:t>
      </w:r>
      <w:r w:rsidRPr="002849D1">
        <w:t xml:space="preserve">GST instalments for all the GST instalment quarters of </w:t>
      </w:r>
      <w:r w:rsidRPr="002849D1">
        <w:lastRenderedPageBreak/>
        <w:t xml:space="preserve">the instalment tax period is less than 85% of your </w:t>
      </w:r>
      <w:r w:rsidR="002849D1" w:rsidRPr="002849D1">
        <w:rPr>
          <w:position w:val="6"/>
          <w:sz w:val="16"/>
          <w:szCs w:val="16"/>
        </w:rPr>
        <w:t>*</w:t>
      </w:r>
      <w:r w:rsidRPr="002849D1">
        <w:t>annual GST liability for the instalment tax period; or</w:t>
      </w:r>
    </w:p>
    <w:p w:rsidR="00300522" w:rsidRPr="002849D1" w:rsidRDefault="00300522" w:rsidP="00300522">
      <w:pPr>
        <w:pStyle w:val="paragraph"/>
      </w:pPr>
      <w:r w:rsidRPr="002849D1">
        <w:tab/>
        <w:t>(b)</w:t>
      </w:r>
      <w:r w:rsidRPr="002849D1">
        <w:tab/>
        <w:t>if the instalment tax period is only part of a financial year—the sum of:</w:t>
      </w:r>
    </w:p>
    <w:p w:rsidR="00300522" w:rsidRPr="002849D1" w:rsidRDefault="00300522" w:rsidP="00300522">
      <w:pPr>
        <w:pStyle w:val="paragraphsub"/>
      </w:pPr>
      <w:r w:rsidRPr="002849D1">
        <w:tab/>
        <w:t>(i)</w:t>
      </w:r>
      <w:r w:rsidRPr="002849D1">
        <w:tab/>
        <w:t xml:space="preserve">your </w:t>
      </w:r>
      <w:r w:rsidR="002849D1" w:rsidRPr="002849D1">
        <w:rPr>
          <w:position w:val="6"/>
          <w:sz w:val="16"/>
          <w:szCs w:val="16"/>
        </w:rPr>
        <w:t>*</w:t>
      </w:r>
      <w:r w:rsidRPr="002849D1">
        <w:t>GST instalments for all the GST instalment quarters of the instalment tax period; and</w:t>
      </w:r>
    </w:p>
    <w:p w:rsidR="00300522" w:rsidRPr="002849D1" w:rsidRDefault="00300522" w:rsidP="00300522">
      <w:pPr>
        <w:pStyle w:val="paragraphsub"/>
      </w:pPr>
      <w:r w:rsidRPr="002849D1">
        <w:tab/>
        <w:t>(ii)</w:t>
      </w:r>
      <w:r w:rsidRPr="002849D1">
        <w:tab/>
        <w:t xml:space="preserve">your </w:t>
      </w:r>
      <w:r w:rsidR="002849D1" w:rsidRPr="002849D1">
        <w:rPr>
          <w:position w:val="6"/>
          <w:sz w:val="16"/>
          <w:szCs w:val="16"/>
        </w:rPr>
        <w:t>*</w:t>
      </w:r>
      <w:r w:rsidRPr="002849D1">
        <w:t>early net amounts for the financial year (subtracting any of those amounts that are less than zero);</w:t>
      </w:r>
    </w:p>
    <w:p w:rsidR="00300522" w:rsidRPr="002849D1" w:rsidRDefault="00300522" w:rsidP="00300522">
      <w:pPr>
        <w:pStyle w:val="paragraph"/>
      </w:pPr>
      <w:r w:rsidRPr="002849D1">
        <w:tab/>
      </w:r>
      <w:r w:rsidRPr="002849D1">
        <w:tab/>
        <w:t>is less than 85% of your annual GST liability for the instalment tax period.</w:t>
      </w:r>
    </w:p>
    <w:p w:rsidR="00300522" w:rsidRPr="002849D1" w:rsidRDefault="00300522" w:rsidP="00300522">
      <w:pPr>
        <w:pStyle w:val="subsection"/>
      </w:pPr>
      <w:r w:rsidRPr="002849D1">
        <w:tab/>
        <w:t>(2)</w:t>
      </w:r>
      <w:r w:rsidRPr="002849D1">
        <w:tab/>
        <w:t xml:space="preserve">The amount of the penalty, for a particular day, is worked out by applying the </w:t>
      </w:r>
      <w:r w:rsidR="002849D1" w:rsidRPr="002849D1">
        <w:rPr>
          <w:position w:val="6"/>
          <w:sz w:val="16"/>
          <w:szCs w:val="16"/>
        </w:rPr>
        <w:t>*</w:t>
      </w:r>
      <w:r w:rsidRPr="002849D1">
        <w:t>general interest charge:</w:t>
      </w:r>
    </w:p>
    <w:p w:rsidR="00300522" w:rsidRPr="002849D1" w:rsidRDefault="00300522" w:rsidP="00300522">
      <w:pPr>
        <w:pStyle w:val="paragraph"/>
      </w:pPr>
      <w:r w:rsidRPr="002849D1">
        <w:tab/>
        <w:t>(a)</w:t>
      </w:r>
      <w:r w:rsidRPr="002849D1">
        <w:tab/>
        <w:t>for each day in the period in section</w:t>
      </w:r>
      <w:r w:rsidR="002849D1">
        <w:t> </w:t>
      </w:r>
      <w:r w:rsidRPr="002849D1">
        <w:t>162</w:t>
      </w:r>
      <w:r w:rsidR="002849D1">
        <w:noBreakHyphen/>
      </w:r>
      <w:r w:rsidRPr="002849D1">
        <w:t>190; and</w:t>
      </w:r>
    </w:p>
    <w:p w:rsidR="00300522" w:rsidRPr="002849D1" w:rsidRDefault="00300522" w:rsidP="00300522">
      <w:pPr>
        <w:pStyle w:val="paragraph"/>
      </w:pPr>
      <w:r w:rsidRPr="002849D1">
        <w:tab/>
        <w:t>(b)</w:t>
      </w:r>
      <w:r w:rsidRPr="002849D1">
        <w:tab/>
        <w:t>in the way set out in subsection</w:t>
      </w:r>
      <w:r w:rsidR="002849D1">
        <w:t> </w:t>
      </w:r>
      <w:r w:rsidRPr="002849D1">
        <w:t xml:space="preserve">8AAC(4) of the </w:t>
      </w:r>
      <w:r w:rsidRPr="002849D1">
        <w:rPr>
          <w:i/>
          <w:iCs/>
        </w:rPr>
        <w:t>Taxation Administration Act 1953</w:t>
      </w:r>
      <w:r w:rsidRPr="002849D1">
        <w:t>;</w:t>
      </w:r>
    </w:p>
    <w:p w:rsidR="00300522" w:rsidRPr="002849D1" w:rsidRDefault="00300522" w:rsidP="00300522">
      <w:pPr>
        <w:pStyle w:val="subsection2"/>
      </w:pPr>
      <w:r w:rsidRPr="002849D1">
        <w:t xml:space="preserve">to your </w:t>
      </w:r>
      <w:r w:rsidR="002849D1" w:rsidRPr="002849D1">
        <w:rPr>
          <w:position w:val="6"/>
          <w:sz w:val="16"/>
          <w:szCs w:val="16"/>
        </w:rPr>
        <w:t>*</w:t>
      </w:r>
      <w:r w:rsidRPr="002849D1">
        <w:t xml:space="preserve">GST instalment shortfall, under this section, for the </w:t>
      </w:r>
      <w:r w:rsidR="002849D1" w:rsidRPr="002849D1">
        <w:rPr>
          <w:position w:val="6"/>
          <w:sz w:val="16"/>
          <w:szCs w:val="16"/>
        </w:rPr>
        <w:t>*</w:t>
      </w:r>
      <w:r w:rsidRPr="002849D1">
        <w:t>GST instalment quarter.</w:t>
      </w:r>
    </w:p>
    <w:p w:rsidR="00300522" w:rsidRPr="002849D1" w:rsidRDefault="00300522" w:rsidP="00266102">
      <w:pPr>
        <w:pStyle w:val="subsection"/>
        <w:keepNext/>
        <w:keepLines/>
      </w:pPr>
      <w:r w:rsidRPr="002849D1">
        <w:tab/>
        <w:t>(3)</w:t>
      </w:r>
      <w:r w:rsidRPr="002849D1">
        <w:tab/>
        <w:t xml:space="preserve">Your </w:t>
      </w:r>
      <w:r w:rsidRPr="002849D1">
        <w:rPr>
          <w:b/>
          <w:bCs/>
          <w:i/>
          <w:iCs/>
        </w:rPr>
        <w:t>GST instalment shortfall</w:t>
      </w:r>
      <w:r w:rsidRPr="002849D1">
        <w:t xml:space="preserve">, under this section, for the </w:t>
      </w:r>
      <w:r w:rsidR="002849D1" w:rsidRPr="002849D1">
        <w:rPr>
          <w:position w:val="6"/>
          <w:sz w:val="16"/>
          <w:szCs w:val="16"/>
        </w:rPr>
        <w:t>*</w:t>
      </w:r>
      <w:r w:rsidRPr="002849D1">
        <w:t>GST instalment quarter is the amount worked out as follows:</w:t>
      </w:r>
    </w:p>
    <w:p w:rsidR="00300522" w:rsidRPr="002849D1" w:rsidRDefault="00143843" w:rsidP="00A53099">
      <w:pPr>
        <w:pStyle w:val="Formula"/>
        <w:spacing w:before="120" w:after="120"/>
      </w:pPr>
      <w:r w:rsidRPr="002849D1">
        <w:rPr>
          <w:noProof/>
        </w:rPr>
        <w:drawing>
          <wp:inline distT="0" distB="0" distL="0" distR="0" wp14:anchorId="189A965C" wp14:editId="7D871831">
            <wp:extent cx="3600450" cy="628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600450" cy="62865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i/>
        </w:rPr>
        <w:t>GST already payable</w:t>
      </w:r>
      <w:r w:rsidRPr="002849D1">
        <w:t xml:space="preserve"> is the sum of:</w:t>
      </w:r>
    </w:p>
    <w:p w:rsidR="00300522" w:rsidRPr="002849D1" w:rsidRDefault="00300522" w:rsidP="00300522">
      <w:pPr>
        <w:pStyle w:val="paragraph"/>
      </w:pPr>
      <w:r w:rsidRPr="002849D1">
        <w:tab/>
        <w:t>(a)</w:t>
      </w:r>
      <w:r w:rsidRPr="002849D1">
        <w:tab/>
        <w:t xml:space="preserve">the </w:t>
      </w:r>
      <w:r w:rsidR="002849D1" w:rsidRPr="002849D1">
        <w:rPr>
          <w:position w:val="6"/>
          <w:sz w:val="16"/>
          <w:szCs w:val="16"/>
        </w:rPr>
        <w:t>*</w:t>
      </w:r>
      <w:r w:rsidRPr="002849D1">
        <w:t>varied instalment amount; and</w:t>
      </w:r>
    </w:p>
    <w:p w:rsidR="00300522" w:rsidRPr="002849D1" w:rsidRDefault="00300522" w:rsidP="00300522">
      <w:pPr>
        <w:pStyle w:val="paragraph"/>
      </w:pPr>
      <w:r w:rsidRPr="002849D1">
        <w:tab/>
        <w:t>(b)</w:t>
      </w:r>
      <w:r w:rsidRPr="002849D1">
        <w:tab/>
        <w:t xml:space="preserve">all your other </w:t>
      </w:r>
      <w:r w:rsidR="002849D1" w:rsidRPr="002849D1">
        <w:rPr>
          <w:position w:val="6"/>
          <w:sz w:val="16"/>
          <w:szCs w:val="16"/>
        </w:rPr>
        <w:t>*</w:t>
      </w:r>
      <w:r w:rsidRPr="002849D1">
        <w:t xml:space="preserve">GST instalments (if any) for earlier </w:t>
      </w:r>
      <w:r w:rsidR="002849D1" w:rsidRPr="002849D1">
        <w:rPr>
          <w:position w:val="6"/>
          <w:sz w:val="16"/>
          <w:szCs w:val="16"/>
        </w:rPr>
        <w:t>*</w:t>
      </w:r>
      <w:r w:rsidRPr="002849D1">
        <w:t xml:space="preserve">GST instalment quarters of the </w:t>
      </w:r>
      <w:r w:rsidR="002849D1" w:rsidRPr="002849D1">
        <w:rPr>
          <w:position w:val="6"/>
          <w:sz w:val="16"/>
          <w:szCs w:val="16"/>
        </w:rPr>
        <w:t>*</w:t>
      </w:r>
      <w:r w:rsidRPr="002849D1">
        <w:t>instalment tax period in question; and</w:t>
      </w:r>
    </w:p>
    <w:p w:rsidR="00300522" w:rsidRPr="002849D1" w:rsidRDefault="00300522" w:rsidP="00300522">
      <w:pPr>
        <w:pStyle w:val="paragraph"/>
      </w:pPr>
      <w:r w:rsidRPr="002849D1">
        <w:tab/>
        <w:t>(c)</w:t>
      </w:r>
      <w:r w:rsidRPr="002849D1">
        <w:tab/>
        <w:t xml:space="preserve">if the instalment tax period is only part of a </w:t>
      </w:r>
      <w:r w:rsidR="002849D1" w:rsidRPr="002849D1">
        <w:rPr>
          <w:position w:val="6"/>
          <w:sz w:val="16"/>
          <w:szCs w:val="16"/>
        </w:rPr>
        <w:t>*</w:t>
      </w:r>
      <w:r w:rsidRPr="002849D1">
        <w:t xml:space="preserve">financial year—your </w:t>
      </w:r>
      <w:r w:rsidR="002849D1" w:rsidRPr="002849D1">
        <w:rPr>
          <w:position w:val="6"/>
          <w:sz w:val="16"/>
          <w:szCs w:val="16"/>
        </w:rPr>
        <w:t>*</w:t>
      </w:r>
      <w:r w:rsidRPr="002849D1">
        <w:t>early net amounts for the financial year (subtracting any of those amounts that are less than zero).</w:t>
      </w:r>
    </w:p>
    <w:p w:rsidR="00300522" w:rsidRPr="002849D1" w:rsidRDefault="00300522" w:rsidP="00AA35A7">
      <w:pPr>
        <w:pStyle w:val="subsection"/>
        <w:keepNext/>
        <w:keepLines/>
      </w:pPr>
      <w:r w:rsidRPr="002849D1">
        <w:lastRenderedPageBreak/>
        <w:tab/>
        <w:t>(4)</w:t>
      </w:r>
      <w:r w:rsidRPr="002849D1">
        <w:tab/>
        <w:t>However, if:</w:t>
      </w:r>
    </w:p>
    <w:p w:rsidR="00300522" w:rsidRPr="002849D1" w:rsidRDefault="00300522" w:rsidP="00300522">
      <w:pPr>
        <w:pStyle w:val="paragraph"/>
      </w:pPr>
      <w:r w:rsidRPr="002849D1">
        <w:tab/>
        <w:t>(a)</w:t>
      </w:r>
      <w:r w:rsidRPr="002849D1">
        <w:tab/>
        <w:t xml:space="preserve">the </w:t>
      </w:r>
      <w:r w:rsidR="002849D1" w:rsidRPr="002849D1">
        <w:rPr>
          <w:position w:val="6"/>
          <w:sz w:val="16"/>
          <w:szCs w:val="16"/>
        </w:rPr>
        <w:t>*</w:t>
      </w:r>
      <w:r w:rsidRPr="002849D1">
        <w:t xml:space="preserve">GST instalment quarter is not the first GST instalment quarter of the </w:t>
      </w:r>
      <w:r w:rsidR="002849D1" w:rsidRPr="002849D1">
        <w:rPr>
          <w:position w:val="6"/>
          <w:sz w:val="16"/>
          <w:szCs w:val="16"/>
        </w:rPr>
        <w:t>*</w:t>
      </w:r>
      <w:r w:rsidRPr="002849D1">
        <w:t>instalment tax period in question; and</w:t>
      </w:r>
    </w:p>
    <w:p w:rsidR="00300522" w:rsidRPr="002849D1" w:rsidRDefault="00300522" w:rsidP="00300522">
      <w:pPr>
        <w:pStyle w:val="paragraph"/>
      </w:pPr>
      <w:r w:rsidRPr="002849D1">
        <w:tab/>
        <w:t>(b)</w:t>
      </w:r>
      <w:r w:rsidRPr="002849D1">
        <w:tab/>
        <w:t>you are liable for one or more penalties under this section in relation to any of the earlier GST instalment quarters of the instalment tax period;</w:t>
      </w:r>
    </w:p>
    <w:p w:rsidR="00300522" w:rsidRPr="002849D1" w:rsidRDefault="00300522" w:rsidP="00300522">
      <w:pPr>
        <w:pStyle w:val="subsection2"/>
      </w:pPr>
      <w:r w:rsidRPr="002849D1">
        <w:t>then:</w:t>
      </w:r>
    </w:p>
    <w:p w:rsidR="00300522" w:rsidRPr="002849D1" w:rsidRDefault="00300522" w:rsidP="00300522">
      <w:pPr>
        <w:pStyle w:val="paragraph"/>
      </w:pPr>
      <w:r w:rsidRPr="002849D1">
        <w:tab/>
        <w:t>(c)</w:t>
      </w:r>
      <w:r w:rsidRPr="002849D1">
        <w:tab/>
        <w:t xml:space="preserve">your </w:t>
      </w:r>
      <w:r w:rsidRPr="002849D1">
        <w:rPr>
          <w:b/>
          <w:bCs/>
          <w:i/>
          <w:iCs/>
        </w:rPr>
        <w:t>GST instalment shortfall</w:t>
      </w:r>
      <w:r w:rsidRPr="002849D1">
        <w:t xml:space="preserve">, under this section, for the </w:t>
      </w:r>
      <w:r w:rsidR="002849D1" w:rsidRPr="002849D1">
        <w:rPr>
          <w:position w:val="6"/>
          <w:sz w:val="16"/>
          <w:szCs w:val="16"/>
        </w:rPr>
        <w:t>*</w:t>
      </w:r>
      <w:r w:rsidRPr="002849D1">
        <w:t>GST instalment quarter is the difference between:</w:t>
      </w:r>
    </w:p>
    <w:p w:rsidR="00300522" w:rsidRPr="002849D1" w:rsidRDefault="00300522" w:rsidP="00300522">
      <w:pPr>
        <w:pStyle w:val="paragraphsub"/>
      </w:pPr>
      <w:r w:rsidRPr="002849D1">
        <w:tab/>
        <w:t>(i)</w:t>
      </w:r>
      <w:r w:rsidRPr="002849D1">
        <w:tab/>
        <w:t xml:space="preserve">the amount worked out using the formula in </w:t>
      </w:r>
      <w:r w:rsidR="002849D1">
        <w:t>subsection (</w:t>
      </w:r>
      <w:r w:rsidRPr="002849D1">
        <w:t>3); and</w:t>
      </w:r>
    </w:p>
    <w:p w:rsidR="00300522" w:rsidRPr="002849D1" w:rsidRDefault="00300522" w:rsidP="00300522">
      <w:pPr>
        <w:pStyle w:val="paragraphsub"/>
      </w:pPr>
      <w:r w:rsidRPr="002849D1">
        <w:tab/>
        <w:t>(ii)</w:t>
      </w:r>
      <w:r w:rsidRPr="002849D1">
        <w:tab/>
        <w:t>the sum of all your GST instalment shortfalls for those earlier GST instalment quarters; and</w:t>
      </w:r>
    </w:p>
    <w:p w:rsidR="00300522" w:rsidRPr="002849D1" w:rsidRDefault="00300522" w:rsidP="00300522">
      <w:pPr>
        <w:pStyle w:val="paragraph"/>
      </w:pPr>
      <w:r w:rsidRPr="002849D1">
        <w:tab/>
        <w:t>(d)</w:t>
      </w:r>
      <w:r w:rsidRPr="002849D1">
        <w:tab/>
        <w:t xml:space="preserve">if that sum is greater than the amount worked out using the formula in </w:t>
      </w:r>
      <w:r w:rsidR="002849D1">
        <w:t>subsection (</w:t>
      </w:r>
      <w:r w:rsidRPr="002849D1">
        <w:t>3)—you are not liable to pay a penalty under this section in relation to the GST instalment quarter.</w:t>
      </w:r>
    </w:p>
    <w:p w:rsidR="00300522" w:rsidRPr="002849D1" w:rsidRDefault="00300522" w:rsidP="00300522">
      <w:pPr>
        <w:pStyle w:val="subsection"/>
      </w:pPr>
      <w:r w:rsidRPr="002849D1">
        <w:tab/>
        <w:t>(5)</w:t>
      </w:r>
      <w:r w:rsidRPr="002849D1">
        <w:tab/>
        <w:t xml:space="preserve">The </w:t>
      </w:r>
      <w:r w:rsidRPr="002849D1">
        <w:rPr>
          <w:b/>
          <w:bCs/>
          <w:i/>
          <w:iCs/>
        </w:rPr>
        <w:t>appropriate percentage</w:t>
      </w:r>
      <w:r w:rsidRPr="002849D1">
        <w:t xml:space="preserve"> for a </w:t>
      </w:r>
      <w:r w:rsidR="002849D1" w:rsidRPr="002849D1">
        <w:rPr>
          <w:position w:val="6"/>
          <w:sz w:val="16"/>
          <w:szCs w:val="16"/>
        </w:rPr>
        <w:t>*</w:t>
      </w:r>
      <w:r w:rsidRPr="002849D1">
        <w:t>GST instalment quarter is:</w:t>
      </w:r>
    </w:p>
    <w:p w:rsidR="00300522" w:rsidRPr="002849D1" w:rsidRDefault="00300522" w:rsidP="00300522">
      <w:pPr>
        <w:pStyle w:val="paragraph"/>
      </w:pPr>
      <w:r w:rsidRPr="002849D1">
        <w:tab/>
        <w:t>(a)</w:t>
      </w:r>
      <w:r w:rsidRPr="002849D1">
        <w:tab/>
        <w:t>if the GST instalment quarter ends on 30</w:t>
      </w:r>
      <w:r w:rsidR="002849D1">
        <w:t> </w:t>
      </w:r>
      <w:r w:rsidRPr="002849D1">
        <w:t>September—25%; or</w:t>
      </w:r>
    </w:p>
    <w:p w:rsidR="00300522" w:rsidRPr="002849D1" w:rsidRDefault="00300522" w:rsidP="00300522">
      <w:pPr>
        <w:pStyle w:val="paragraph"/>
      </w:pPr>
      <w:r w:rsidRPr="002849D1">
        <w:tab/>
        <w:t>(b)</w:t>
      </w:r>
      <w:r w:rsidRPr="002849D1">
        <w:tab/>
        <w:t>if the GST instalment quarter ends on 31</w:t>
      </w:r>
      <w:r w:rsidR="002849D1">
        <w:t> </w:t>
      </w:r>
      <w:r w:rsidRPr="002849D1">
        <w:t>December—50%; or</w:t>
      </w:r>
    </w:p>
    <w:p w:rsidR="00300522" w:rsidRPr="002849D1" w:rsidRDefault="00300522" w:rsidP="00300522">
      <w:pPr>
        <w:pStyle w:val="paragraph"/>
      </w:pPr>
      <w:r w:rsidRPr="002849D1">
        <w:tab/>
        <w:t>(c)</w:t>
      </w:r>
      <w:r w:rsidRPr="002849D1">
        <w:tab/>
        <w:t>if the GST instalment quarter ends on 31</w:t>
      </w:r>
      <w:r w:rsidR="002849D1">
        <w:t> </w:t>
      </w:r>
      <w:r w:rsidRPr="002849D1">
        <w:t>March—75%; or</w:t>
      </w:r>
    </w:p>
    <w:p w:rsidR="00300522" w:rsidRPr="002849D1" w:rsidRDefault="00300522" w:rsidP="00300522">
      <w:pPr>
        <w:pStyle w:val="paragraph"/>
      </w:pPr>
      <w:r w:rsidRPr="002849D1">
        <w:tab/>
        <w:t>(d)</w:t>
      </w:r>
      <w:r w:rsidRPr="002849D1">
        <w:tab/>
        <w:t>if the GST instalment quarter ends on 30</w:t>
      </w:r>
      <w:r w:rsidR="002849D1">
        <w:t> </w:t>
      </w:r>
      <w:r w:rsidRPr="002849D1">
        <w:t>June—100%.</w:t>
      </w:r>
    </w:p>
    <w:p w:rsidR="00300522" w:rsidRPr="002849D1" w:rsidRDefault="00300522" w:rsidP="00300522">
      <w:pPr>
        <w:pStyle w:val="ActHead5"/>
      </w:pPr>
      <w:bookmarkStart w:id="923" w:name="_Toc364851288"/>
      <w:r w:rsidRPr="002849D1">
        <w:rPr>
          <w:rStyle w:val="CharSectno"/>
        </w:rPr>
        <w:t>162</w:t>
      </w:r>
      <w:r w:rsidR="002849D1" w:rsidRPr="002849D1">
        <w:rPr>
          <w:rStyle w:val="CharSectno"/>
        </w:rPr>
        <w:noBreakHyphen/>
      </w:r>
      <w:r w:rsidRPr="002849D1">
        <w:rPr>
          <w:rStyle w:val="CharSectno"/>
        </w:rPr>
        <w:t>180</w:t>
      </w:r>
      <w:r w:rsidRPr="002849D1">
        <w:t xml:space="preserve">  Estimated annual GST amount is less than 85% of annual GST liability</w:t>
      </w:r>
      <w:bookmarkEnd w:id="923"/>
    </w:p>
    <w:p w:rsidR="00300522" w:rsidRPr="002849D1" w:rsidRDefault="00300522" w:rsidP="00300522">
      <w:pPr>
        <w:pStyle w:val="subsection"/>
      </w:pPr>
      <w:r w:rsidRPr="002849D1">
        <w:tab/>
        <w:t>(1)</w:t>
      </w:r>
      <w:r w:rsidRPr="002849D1">
        <w:tab/>
        <w:t xml:space="preserve">You are liable to pay a penalty, for a </w:t>
      </w:r>
      <w:r w:rsidR="002849D1" w:rsidRPr="002849D1">
        <w:rPr>
          <w:position w:val="6"/>
          <w:sz w:val="16"/>
          <w:szCs w:val="16"/>
        </w:rPr>
        <w:t>*</w:t>
      </w:r>
      <w:r w:rsidRPr="002849D1">
        <w:t xml:space="preserve">GST instalment quarter of an </w:t>
      </w:r>
      <w:r w:rsidR="002849D1" w:rsidRPr="002849D1">
        <w:rPr>
          <w:position w:val="6"/>
          <w:sz w:val="16"/>
          <w:szCs w:val="16"/>
        </w:rPr>
        <w:t>*</w:t>
      </w:r>
      <w:r w:rsidRPr="002849D1">
        <w:t>instalment tax period applying to you, if:</w:t>
      </w:r>
    </w:p>
    <w:p w:rsidR="00300522" w:rsidRPr="002849D1" w:rsidRDefault="00300522" w:rsidP="00300522">
      <w:pPr>
        <w:pStyle w:val="paragraph"/>
      </w:pPr>
      <w:r w:rsidRPr="002849D1">
        <w:tab/>
        <w:t>(a)</w:t>
      </w:r>
      <w:r w:rsidRPr="002849D1">
        <w:tab/>
        <w:t xml:space="preserve">you have a </w:t>
      </w:r>
      <w:r w:rsidR="002849D1" w:rsidRPr="002849D1">
        <w:rPr>
          <w:position w:val="6"/>
          <w:sz w:val="16"/>
          <w:szCs w:val="16"/>
        </w:rPr>
        <w:t>*</w:t>
      </w:r>
      <w:r w:rsidRPr="002849D1">
        <w:t>varied instalment amount for the GST instalment quarter; and</w:t>
      </w:r>
    </w:p>
    <w:p w:rsidR="00300522" w:rsidRPr="002849D1" w:rsidRDefault="00300522" w:rsidP="00300522">
      <w:pPr>
        <w:pStyle w:val="paragraph"/>
      </w:pPr>
      <w:r w:rsidRPr="002849D1">
        <w:tab/>
        <w:t>(b)</w:t>
      </w:r>
      <w:r w:rsidRPr="002849D1">
        <w:tab/>
        <w:t>you are not liable to pay a penalty, for the GST instalment quarter, under section</w:t>
      </w:r>
      <w:r w:rsidR="002849D1">
        <w:t> </w:t>
      </w:r>
      <w:r w:rsidRPr="002849D1">
        <w:t>162</w:t>
      </w:r>
      <w:r w:rsidR="002849D1">
        <w:noBreakHyphen/>
      </w:r>
      <w:r w:rsidRPr="002849D1">
        <w:t>175; and</w:t>
      </w:r>
    </w:p>
    <w:p w:rsidR="00300522" w:rsidRPr="002849D1" w:rsidRDefault="00300522" w:rsidP="00300522">
      <w:pPr>
        <w:pStyle w:val="paragraph"/>
      </w:pPr>
      <w:r w:rsidRPr="002849D1">
        <w:tab/>
        <w:t>(c)</w:t>
      </w:r>
      <w:r w:rsidRPr="002849D1">
        <w:tab/>
        <w:t xml:space="preserve">your </w:t>
      </w:r>
      <w:r w:rsidR="002849D1" w:rsidRPr="002849D1">
        <w:rPr>
          <w:position w:val="6"/>
          <w:sz w:val="16"/>
          <w:szCs w:val="16"/>
        </w:rPr>
        <w:t>*</w:t>
      </w:r>
      <w:r w:rsidRPr="002849D1">
        <w:t>estimated annual GST amount relating to the GST instalment quarter is less than:</w:t>
      </w:r>
    </w:p>
    <w:p w:rsidR="00300522" w:rsidRPr="002849D1" w:rsidRDefault="00300522" w:rsidP="00300522">
      <w:pPr>
        <w:pStyle w:val="paragraphsub"/>
      </w:pPr>
      <w:r w:rsidRPr="002849D1">
        <w:tab/>
        <w:t>(i)</w:t>
      </w:r>
      <w:r w:rsidRPr="002849D1">
        <w:tab/>
        <w:t xml:space="preserve">85% of your </w:t>
      </w:r>
      <w:r w:rsidR="002849D1" w:rsidRPr="002849D1">
        <w:rPr>
          <w:position w:val="6"/>
          <w:sz w:val="16"/>
          <w:szCs w:val="16"/>
        </w:rPr>
        <w:t>*</w:t>
      </w:r>
      <w:r w:rsidRPr="002849D1">
        <w:t>annual GST liability for the instalment tax period; or</w:t>
      </w:r>
    </w:p>
    <w:p w:rsidR="00300522" w:rsidRPr="002849D1" w:rsidRDefault="00300522" w:rsidP="00300522">
      <w:pPr>
        <w:pStyle w:val="paragraphsub"/>
      </w:pPr>
      <w:r w:rsidRPr="002849D1">
        <w:lastRenderedPageBreak/>
        <w:tab/>
        <w:t>(ii)</w:t>
      </w:r>
      <w:r w:rsidRPr="002849D1">
        <w:tab/>
        <w:t>if the GST instalment quarter ends on 30</w:t>
      </w:r>
      <w:r w:rsidR="002849D1">
        <w:t> </w:t>
      </w:r>
      <w:r w:rsidRPr="002849D1">
        <w:t xml:space="preserve">September 2001—75% of your </w:t>
      </w:r>
      <w:r w:rsidR="002849D1" w:rsidRPr="002849D1">
        <w:rPr>
          <w:position w:val="6"/>
          <w:sz w:val="16"/>
          <w:szCs w:val="16"/>
        </w:rPr>
        <w:t>*</w:t>
      </w:r>
      <w:r w:rsidRPr="002849D1">
        <w:t>annual GST liability for the instalment tax period; and</w:t>
      </w:r>
    </w:p>
    <w:p w:rsidR="00300522" w:rsidRPr="002849D1" w:rsidRDefault="00300522" w:rsidP="00300522">
      <w:pPr>
        <w:pStyle w:val="paragraph"/>
      </w:pPr>
      <w:r w:rsidRPr="002849D1">
        <w:tab/>
        <w:t>(d)</w:t>
      </w:r>
      <w:r w:rsidRPr="002849D1">
        <w:tab/>
        <w:t>the varied instalment amount is less than or equal to 25% of your annual GST liability for the instalment tax period.</w:t>
      </w:r>
    </w:p>
    <w:p w:rsidR="00300522" w:rsidRPr="002849D1" w:rsidRDefault="00300522" w:rsidP="00300522">
      <w:pPr>
        <w:pStyle w:val="subsection"/>
      </w:pPr>
      <w:r w:rsidRPr="002849D1">
        <w:tab/>
        <w:t>(2)</w:t>
      </w:r>
      <w:r w:rsidRPr="002849D1">
        <w:tab/>
        <w:t xml:space="preserve">The amount of the penalty, for a particular day, is worked out by applying the </w:t>
      </w:r>
      <w:r w:rsidR="002849D1" w:rsidRPr="002849D1">
        <w:rPr>
          <w:position w:val="6"/>
          <w:sz w:val="16"/>
          <w:szCs w:val="16"/>
        </w:rPr>
        <w:t>*</w:t>
      </w:r>
      <w:r w:rsidRPr="002849D1">
        <w:t>general interest charge:</w:t>
      </w:r>
    </w:p>
    <w:p w:rsidR="00300522" w:rsidRPr="002849D1" w:rsidRDefault="00300522" w:rsidP="00300522">
      <w:pPr>
        <w:pStyle w:val="paragraph"/>
      </w:pPr>
      <w:r w:rsidRPr="002849D1">
        <w:tab/>
        <w:t>(a)</w:t>
      </w:r>
      <w:r w:rsidRPr="002849D1">
        <w:tab/>
        <w:t>for each day in the period in section</w:t>
      </w:r>
      <w:r w:rsidR="002849D1">
        <w:t> </w:t>
      </w:r>
      <w:r w:rsidRPr="002849D1">
        <w:t>162</w:t>
      </w:r>
      <w:r w:rsidR="002849D1">
        <w:noBreakHyphen/>
      </w:r>
      <w:r w:rsidRPr="002849D1">
        <w:t>190; and</w:t>
      </w:r>
    </w:p>
    <w:p w:rsidR="00300522" w:rsidRPr="002849D1" w:rsidRDefault="00300522" w:rsidP="00300522">
      <w:pPr>
        <w:pStyle w:val="paragraph"/>
      </w:pPr>
      <w:r w:rsidRPr="002849D1">
        <w:tab/>
        <w:t>(b)</w:t>
      </w:r>
      <w:r w:rsidRPr="002849D1">
        <w:tab/>
        <w:t>in the way set out in subsection</w:t>
      </w:r>
      <w:r w:rsidR="002849D1">
        <w:t> </w:t>
      </w:r>
      <w:r w:rsidRPr="002849D1">
        <w:t xml:space="preserve">8AAC(4) of the </w:t>
      </w:r>
      <w:r w:rsidRPr="002849D1">
        <w:rPr>
          <w:i/>
          <w:iCs/>
        </w:rPr>
        <w:t>Taxation Administration Act 1953</w:t>
      </w:r>
      <w:r w:rsidRPr="002849D1">
        <w:t>;</w:t>
      </w:r>
    </w:p>
    <w:p w:rsidR="00300522" w:rsidRPr="002849D1" w:rsidRDefault="00300522" w:rsidP="00300522">
      <w:pPr>
        <w:pStyle w:val="subsection2"/>
      </w:pPr>
      <w:r w:rsidRPr="002849D1">
        <w:t xml:space="preserve">to your </w:t>
      </w:r>
      <w:r w:rsidR="002849D1" w:rsidRPr="002849D1">
        <w:rPr>
          <w:position w:val="6"/>
          <w:sz w:val="16"/>
          <w:szCs w:val="16"/>
        </w:rPr>
        <w:t>*</w:t>
      </w:r>
      <w:r w:rsidRPr="002849D1">
        <w:t xml:space="preserve">GST instalment shortfall, under this section, for the </w:t>
      </w:r>
      <w:r w:rsidR="002849D1" w:rsidRPr="002849D1">
        <w:rPr>
          <w:position w:val="6"/>
          <w:sz w:val="16"/>
          <w:szCs w:val="16"/>
        </w:rPr>
        <w:t>*</w:t>
      </w:r>
      <w:r w:rsidRPr="002849D1">
        <w:t>GST instalment quarter.</w:t>
      </w:r>
    </w:p>
    <w:p w:rsidR="00300522" w:rsidRPr="002849D1" w:rsidRDefault="00300522" w:rsidP="00300522">
      <w:pPr>
        <w:pStyle w:val="subsection"/>
      </w:pPr>
      <w:r w:rsidRPr="002849D1">
        <w:tab/>
        <w:t>(3)</w:t>
      </w:r>
      <w:r w:rsidRPr="002849D1">
        <w:tab/>
        <w:t xml:space="preserve">Your </w:t>
      </w:r>
      <w:r w:rsidRPr="002849D1">
        <w:rPr>
          <w:b/>
          <w:bCs/>
          <w:i/>
          <w:iCs/>
        </w:rPr>
        <w:t>GST instalment shortfall</w:t>
      </w:r>
      <w:r w:rsidRPr="002849D1">
        <w:t xml:space="preserve">, under this section, for the </w:t>
      </w:r>
      <w:r w:rsidR="002849D1" w:rsidRPr="002849D1">
        <w:rPr>
          <w:position w:val="6"/>
          <w:sz w:val="16"/>
          <w:szCs w:val="16"/>
        </w:rPr>
        <w:t>*</w:t>
      </w:r>
      <w:r w:rsidRPr="002849D1">
        <w:t>GST instalment quarter is the amount worked out as follows:</w:t>
      </w:r>
    </w:p>
    <w:p w:rsidR="00300522" w:rsidRPr="002849D1" w:rsidRDefault="00143843" w:rsidP="00A53099">
      <w:pPr>
        <w:pStyle w:val="Formula"/>
        <w:spacing w:before="120" w:after="120"/>
        <w:ind w:left="992"/>
      </w:pPr>
      <w:r w:rsidRPr="002849D1">
        <w:rPr>
          <w:noProof/>
        </w:rPr>
        <w:drawing>
          <wp:inline distT="0" distB="0" distL="0" distR="0" wp14:anchorId="42B808A9" wp14:editId="293114C9">
            <wp:extent cx="4248150" cy="6286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248150" cy="628650"/>
                    </a:xfrm>
                    <a:prstGeom prst="rect">
                      <a:avLst/>
                    </a:prstGeom>
                    <a:noFill/>
                    <a:ln>
                      <a:noFill/>
                    </a:ln>
                  </pic:spPr>
                </pic:pic>
              </a:graphicData>
            </a:graphic>
          </wp:inline>
        </w:drawing>
      </w:r>
    </w:p>
    <w:p w:rsidR="00300522" w:rsidRPr="002849D1" w:rsidRDefault="00300522" w:rsidP="00266102">
      <w:pPr>
        <w:pStyle w:val="subsection"/>
        <w:keepNext/>
        <w:keepLines/>
      </w:pPr>
      <w:r w:rsidRPr="002849D1">
        <w:tab/>
        <w:t>(4)</w:t>
      </w:r>
      <w:r w:rsidRPr="002849D1">
        <w:tab/>
        <w:t>However, if:</w:t>
      </w:r>
    </w:p>
    <w:p w:rsidR="00300522" w:rsidRPr="002849D1" w:rsidRDefault="00300522" w:rsidP="00300522">
      <w:pPr>
        <w:pStyle w:val="paragraph"/>
      </w:pPr>
      <w:r w:rsidRPr="002849D1">
        <w:tab/>
        <w:t>(a)</w:t>
      </w:r>
      <w:r w:rsidRPr="002849D1">
        <w:tab/>
        <w:t xml:space="preserve">the </w:t>
      </w:r>
      <w:r w:rsidR="002849D1" w:rsidRPr="002849D1">
        <w:rPr>
          <w:position w:val="6"/>
          <w:sz w:val="16"/>
          <w:szCs w:val="16"/>
        </w:rPr>
        <w:t>*</w:t>
      </w:r>
      <w:r w:rsidRPr="002849D1">
        <w:t xml:space="preserve">GST instalment quarter is not the first GST instalment quarter of the </w:t>
      </w:r>
      <w:r w:rsidR="002849D1" w:rsidRPr="002849D1">
        <w:rPr>
          <w:position w:val="6"/>
          <w:sz w:val="16"/>
          <w:szCs w:val="16"/>
        </w:rPr>
        <w:t>*</w:t>
      </w:r>
      <w:r w:rsidRPr="002849D1">
        <w:t>instalment tax period in question; and</w:t>
      </w:r>
    </w:p>
    <w:p w:rsidR="00300522" w:rsidRPr="002849D1" w:rsidRDefault="00300522" w:rsidP="00300522">
      <w:pPr>
        <w:pStyle w:val="paragraph"/>
      </w:pPr>
      <w:r w:rsidRPr="002849D1">
        <w:tab/>
        <w:t>(b)</w:t>
      </w:r>
      <w:r w:rsidRPr="002849D1">
        <w:tab/>
        <w:t>you are liable for one or more penalties under this section in relation to any of the earlier GST instalment quarters of the instalment tax period;</w:t>
      </w:r>
    </w:p>
    <w:p w:rsidR="00300522" w:rsidRPr="002849D1" w:rsidRDefault="00300522" w:rsidP="00300522">
      <w:pPr>
        <w:pStyle w:val="subsection2"/>
      </w:pPr>
      <w:r w:rsidRPr="002849D1">
        <w:t>then:</w:t>
      </w:r>
    </w:p>
    <w:p w:rsidR="00300522" w:rsidRPr="002849D1" w:rsidRDefault="00300522" w:rsidP="00300522">
      <w:pPr>
        <w:pStyle w:val="paragraph"/>
      </w:pPr>
      <w:r w:rsidRPr="002849D1">
        <w:tab/>
        <w:t>(c)</w:t>
      </w:r>
      <w:r w:rsidRPr="002849D1">
        <w:tab/>
        <w:t xml:space="preserve">your </w:t>
      </w:r>
      <w:r w:rsidRPr="002849D1">
        <w:rPr>
          <w:b/>
          <w:bCs/>
          <w:i/>
          <w:iCs/>
        </w:rPr>
        <w:t>GST instalment shortfall</w:t>
      </w:r>
      <w:r w:rsidRPr="002849D1">
        <w:t xml:space="preserve">, under this section, for the </w:t>
      </w:r>
      <w:r w:rsidR="002849D1" w:rsidRPr="002849D1">
        <w:rPr>
          <w:position w:val="6"/>
          <w:sz w:val="16"/>
          <w:szCs w:val="16"/>
        </w:rPr>
        <w:t>*</w:t>
      </w:r>
      <w:r w:rsidRPr="002849D1">
        <w:t>GST instalment quarter is the difference between:</w:t>
      </w:r>
    </w:p>
    <w:p w:rsidR="00300522" w:rsidRPr="002849D1" w:rsidRDefault="00300522" w:rsidP="00300522">
      <w:pPr>
        <w:pStyle w:val="paragraphsub"/>
      </w:pPr>
      <w:r w:rsidRPr="002849D1">
        <w:tab/>
        <w:t>(i)</w:t>
      </w:r>
      <w:r w:rsidRPr="002849D1">
        <w:tab/>
        <w:t xml:space="preserve">the amount worked out using the formula in </w:t>
      </w:r>
      <w:r w:rsidR="002849D1">
        <w:t>subsection (</w:t>
      </w:r>
      <w:r w:rsidRPr="002849D1">
        <w:t>3); and</w:t>
      </w:r>
    </w:p>
    <w:p w:rsidR="00300522" w:rsidRPr="002849D1" w:rsidRDefault="00300522" w:rsidP="00300522">
      <w:pPr>
        <w:pStyle w:val="paragraphsub"/>
      </w:pPr>
      <w:r w:rsidRPr="002849D1">
        <w:tab/>
        <w:t>(ii)</w:t>
      </w:r>
      <w:r w:rsidRPr="002849D1">
        <w:tab/>
        <w:t>the sum of all your GST instalment shortfalls for those earlier GST instalment quarters; and</w:t>
      </w:r>
    </w:p>
    <w:p w:rsidR="00300522" w:rsidRPr="002849D1" w:rsidRDefault="00300522" w:rsidP="00300522">
      <w:pPr>
        <w:pStyle w:val="paragraph"/>
      </w:pPr>
      <w:r w:rsidRPr="002849D1">
        <w:tab/>
        <w:t>(d)</w:t>
      </w:r>
      <w:r w:rsidRPr="002849D1">
        <w:tab/>
        <w:t xml:space="preserve">if that sum is greater than the amount worked out using the formula in </w:t>
      </w:r>
      <w:r w:rsidR="002849D1">
        <w:t>subsection (</w:t>
      </w:r>
      <w:r w:rsidRPr="002849D1">
        <w:t>3)—you are not liable to pay a penalty under this section in relation to the GST instalment quarter.</w:t>
      </w:r>
    </w:p>
    <w:p w:rsidR="00300522" w:rsidRPr="002849D1" w:rsidRDefault="00300522" w:rsidP="00300522">
      <w:pPr>
        <w:pStyle w:val="subsection"/>
      </w:pPr>
      <w:r w:rsidRPr="002849D1">
        <w:lastRenderedPageBreak/>
        <w:tab/>
        <w:t>(5)</w:t>
      </w:r>
      <w:r w:rsidRPr="002849D1">
        <w:tab/>
        <w:t xml:space="preserve">For the purpose of working out your </w:t>
      </w:r>
      <w:r w:rsidR="002849D1" w:rsidRPr="002849D1">
        <w:rPr>
          <w:position w:val="6"/>
          <w:sz w:val="16"/>
          <w:szCs w:val="16"/>
        </w:rPr>
        <w:t>*</w:t>
      </w:r>
      <w:r w:rsidRPr="002849D1">
        <w:t xml:space="preserve">GST instalment shortfall under this section, your </w:t>
      </w:r>
      <w:r w:rsidR="002849D1" w:rsidRPr="002849D1">
        <w:rPr>
          <w:position w:val="6"/>
          <w:sz w:val="16"/>
          <w:szCs w:val="16"/>
        </w:rPr>
        <w:t>*</w:t>
      </w:r>
      <w:r w:rsidRPr="002849D1">
        <w:t xml:space="preserve">estimated annual GST amount relating to the </w:t>
      </w:r>
      <w:r w:rsidR="002849D1" w:rsidRPr="002849D1">
        <w:rPr>
          <w:position w:val="6"/>
          <w:sz w:val="16"/>
          <w:szCs w:val="16"/>
        </w:rPr>
        <w:t>*</w:t>
      </w:r>
      <w:r w:rsidRPr="002849D1">
        <w:t>GST instalment quarter is taken to be the amount worked out as follows, if the amount is less than that estimated annual GST amount:</w:t>
      </w:r>
    </w:p>
    <w:p w:rsidR="00300522" w:rsidRPr="002849D1" w:rsidRDefault="00143843" w:rsidP="00A53099">
      <w:pPr>
        <w:pStyle w:val="Formula"/>
        <w:spacing w:before="120" w:after="120"/>
      </w:pPr>
      <w:r w:rsidRPr="002849D1">
        <w:rPr>
          <w:noProof/>
        </w:rPr>
        <w:drawing>
          <wp:inline distT="0" distB="0" distL="0" distR="0" wp14:anchorId="5AF7313E" wp14:editId="582909A3">
            <wp:extent cx="1733550" cy="6286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a:ln>
                      <a:noFill/>
                    </a:ln>
                  </pic:spPr>
                </pic:pic>
              </a:graphicData>
            </a:graphic>
          </wp:inline>
        </w:drawing>
      </w:r>
    </w:p>
    <w:p w:rsidR="00300522" w:rsidRPr="002849D1" w:rsidRDefault="00300522" w:rsidP="00300522">
      <w:pPr>
        <w:pStyle w:val="subsection2"/>
      </w:pPr>
      <w:r w:rsidRPr="002849D1">
        <w:t>where:</w:t>
      </w:r>
    </w:p>
    <w:p w:rsidR="00300522" w:rsidRPr="002849D1" w:rsidRDefault="00300522" w:rsidP="00300522">
      <w:pPr>
        <w:pStyle w:val="Definition"/>
      </w:pPr>
      <w:r w:rsidRPr="002849D1">
        <w:rPr>
          <w:b/>
          <w:i/>
        </w:rPr>
        <w:t>GST already payable</w:t>
      </w:r>
      <w:r w:rsidRPr="002849D1">
        <w:t xml:space="preserve"> is the sum of:</w:t>
      </w:r>
    </w:p>
    <w:p w:rsidR="00300522" w:rsidRPr="002849D1" w:rsidRDefault="00300522" w:rsidP="00300522">
      <w:pPr>
        <w:pStyle w:val="paragraph"/>
      </w:pPr>
      <w:r w:rsidRPr="002849D1">
        <w:tab/>
        <w:t>(a)</w:t>
      </w:r>
      <w:r w:rsidRPr="002849D1">
        <w:tab/>
        <w:t xml:space="preserve">the </w:t>
      </w:r>
      <w:r w:rsidR="002849D1" w:rsidRPr="002849D1">
        <w:rPr>
          <w:position w:val="6"/>
          <w:sz w:val="16"/>
          <w:szCs w:val="16"/>
        </w:rPr>
        <w:t>*</w:t>
      </w:r>
      <w:r w:rsidRPr="002849D1">
        <w:t>varied instalment amount in question; and</w:t>
      </w:r>
    </w:p>
    <w:p w:rsidR="00300522" w:rsidRPr="002849D1" w:rsidRDefault="00300522" w:rsidP="00300522">
      <w:pPr>
        <w:pStyle w:val="paragraph"/>
      </w:pPr>
      <w:r w:rsidRPr="002849D1">
        <w:tab/>
        <w:t>(b)</w:t>
      </w:r>
      <w:r w:rsidRPr="002849D1">
        <w:tab/>
        <w:t xml:space="preserve">all your other </w:t>
      </w:r>
      <w:r w:rsidR="002849D1" w:rsidRPr="002849D1">
        <w:rPr>
          <w:position w:val="6"/>
          <w:sz w:val="16"/>
          <w:szCs w:val="16"/>
        </w:rPr>
        <w:t>*</w:t>
      </w:r>
      <w:r w:rsidRPr="002849D1">
        <w:t xml:space="preserve">GST instalments (if any) for earlier </w:t>
      </w:r>
      <w:r w:rsidR="002849D1" w:rsidRPr="002849D1">
        <w:rPr>
          <w:position w:val="6"/>
          <w:sz w:val="16"/>
          <w:szCs w:val="16"/>
        </w:rPr>
        <w:t>*</w:t>
      </w:r>
      <w:r w:rsidRPr="002849D1">
        <w:t xml:space="preserve">GST instalment quarters of the </w:t>
      </w:r>
      <w:r w:rsidR="002849D1" w:rsidRPr="002849D1">
        <w:rPr>
          <w:position w:val="6"/>
          <w:sz w:val="16"/>
          <w:szCs w:val="16"/>
        </w:rPr>
        <w:t>*</w:t>
      </w:r>
      <w:r w:rsidRPr="002849D1">
        <w:t>instalment tax period in question; and</w:t>
      </w:r>
    </w:p>
    <w:p w:rsidR="00300522" w:rsidRPr="002849D1" w:rsidRDefault="00300522" w:rsidP="00300522">
      <w:pPr>
        <w:pStyle w:val="paragraph"/>
      </w:pPr>
      <w:r w:rsidRPr="002849D1">
        <w:tab/>
        <w:t>(c)</w:t>
      </w:r>
      <w:r w:rsidRPr="002849D1">
        <w:tab/>
        <w:t xml:space="preserve">if the instalment tax period is only part of a </w:t>
      </w:r>
      <w:r w:rsidR="002849D1" w:rsidRPr="002849D1">
        <w:rPr>
          <w:position w:val="6"/>
          <w:sz w:val="16"/>
          <w:szCs w:val="16"/>
        </w:rPr>
        <w:t>*</w:t>
      </w:r>
      <w:r w:rsidRPr="002849D1">
        <w:t xml:space="preserve">financial year—your </w:t>
      </w:r>
      <w:r w:rsidR="002849D1" w:rsidRPr="002849D1">
        <w:rPr>
          <w:position w:val="6"/>
          <w:sz w:val="16"/>
          <w:szCs w:val="16"/>
        </w:rPr>
        <w:t>*</w:t>
      </w:r>
      <w:r w:rsidRPr="002849D1">
        <w:t>early net amounts for the financial year (subtracting any of those amounts that are less than zero).</w:t>
      </w:r>
    </w:p>
    <w:p w:rsidR="00300522" w:rsidRPr="002849D1" w:rsidRDefault="00300522" w:rsidP="00300522">
      <w:pPr>
        <w:pStyle w:val="ActHead5"/>
      </w:pPr>
      <w:bookmarkStart w:id="924" w:name="_Toc364851289"/>
      <w:r w:rsidRPr="002849D1">
        <w:rPr>
          <w:rStyle w:val="CharSectno"/>
        </w:rPr>
        <w:t>162</w:t>
      </w:r>
      <w:r w:rsidR="002849D1" w:rsidRPr="002849D1">
        <w:rPr>
          <w:rStyle w:val="CharSectno"/>
        </w:rPr>
        <w:noBreakHyphen/>
      </w:r>
      <w:r w:rsidRPr="002849D1">
        <w:rPr>
          <w:rStyle w:val="CharSectno"/>
        </w:rPr>
        <w:t>185</w:t>
      </w:r>
      <w:r w:rsidRPr="002849D1">
        <w:t xml:space="preserve">  Shortfall in GST instalments worked out on the basis of estimated annual GST amount</w:t>
      </w:r>
      <w:bookmarkEnd w:id="924"/>
    </w:p>
    <w:p w:rsidR="00300522" w:rsidRPr="002849D1" w:rsidRDefault="00300522" w:rsidP="00300522">
      <w:pPr>
        <w:pStyle w:val="subsection"/>
      </w:pPr>
      <w:r w:rsidRPr="002849D1">
        <w:tab/>
        <w:t>(1)</w:t>
      </w:r>
      <w:r w:rsidRPr="002849D1">
        <w:tab/>
        <w:t xml:space="preserve">You are liable to pay a penalty, for a </w:t>
      </w:r>
      <w:r w:rsidR="002849D1" w:rsidRPr="002849D1">
        <w:rPr>
          <w:position w:val="6"/>
          <w:sz w:val="16"/>
          <w:szCs w:val="16"/>
        </w:rPr>
        <w:t>*</w:t>
      </w:r>
      <w:r w:rsidRPr="002849D1">
        <w:t xml:space="preserve">GST instalment quarter of an </w:t>
      </w:r>
      <w:r w:rsidR="002849D1" w:rsidRPr="002849D1">
        <w:rPr>
          <w:position w:val="6"/>
          <w:sz w:val="16"/>
          <w:szCs w:val="16"/>
        </w:rPr>
        <w:t>*</w:t>
      </w:r>
      <w:r w:rsidRPr="002849D1">
        <w:t>instalment tax period applying to you, if:</w:t>
      </w:r>
    </w:p>
    <w:p w:rsidR="00300522" w:rsidRPr="002849D1" w:rsidRDefault="00300522" w:rsidP="00300522">
      <w:pPr>
        <w:pStyle w:val="paragraph"/>
      </w:pPr>
      <w:r w:rsidRPr="002849D1">
        <w:tab/>
        <w:t>(a)</w:t>
      </w:r>
      <w:r w:rsidRPr="002849D1">
        <w:tab/>
        <w:t xml:space="preserve">you have a </w:t>
      </w:r>
      <w:r w:rsidR="002849D1" w:rsidRPr="002849D1">
        <w:rPr>
          <w:position w:val="6"/>
          <w:sz w:val="16"/>
          <w:szCs w:val="16"/>
        </w:rPr>
        <w:t>*</w:t>
      </w:r>
      <w:r w:rsidRPr="002849D1">
        <w:t>varied instalment amount for the GST instalment quarter; and</w:t>
      </w:r>
    </w:p>
    <w:p w:rsidR="00300522" w:rsidRPr="002849D1" w:rsidRDefault="00300522" w:rsidP="00300522">
      <w:pPr>
        <w:pStyle w:val="paragraph"/>
      </w:pPr>
      <w:r w:rsidRPr="002849D1">
        <w:tab/>
        <w:t>(b)</w:t>
      </w:r>
      <w:r w:rsidRPr="002849D1">
        <w:tab/>
        <w:t>you are not liable to pay a penalty, for the GST instalment quarter, under section</w:t>
      </w:r>
      <w:r w:rsidR="002849D1">
        <w:t> </w:t>
      </w:r>
      <w:r w:rsidRPr="002849D1">
        <w:t>162</w:t>
      </w:r>
      <w:r w:rsidR="002849D1">
        <w:noBreakHyphen/>
      </w:r>
      <w:r w:rsidRPr="002849D1">
        <w:t>175 or 162</w:t>
      </w:r>
      <w:r w:rsidR="002849D1">
        <w:noBreakHyphen/>
      </w:r>
      <w:r w:rsidRPr="002849D1">
        <w:t>180; and</w:t>
      </w:r>
    </w:p>
    <w:p w:rsidR="00300522" w:rsidRPr="002849D1" w:rsidRDefault="00300522" w:rsidP="00300522">
      <w:pPr>
        <w:pStyle w:val="paragraph"/>
      </w:pPr>
      <w:r w:rsidRPr="002849D1">
        <w:tab/>
        <w:t>(c)</w:t>
      </w:r>
      <w:r w:rsidRPr="002849D1">
        <w:tab/>
        <w:t xml:space="preserve">the amount worked out by multiplying your </w:t>
      </w:r>
      <w:r w:rsidR="002849D1" w:rsidRPr="002849D1">
        <w:rPr>
          <w:position w:val="6"/>
          <w:sz w:val="16"/>
          <w:szCs w:val="16"/>
        </w:rPr>
        <w:t>*</w:t>
      </w:r>
      <w:r w:rsidRPr="002849D1">
        <w:t xml:space="preserve">estimated annual GST amount relating to the GST instalment quarter by the </w:t>
      </w:r>
      <w:r w:rsidR="002849D1" w:rsidRPr="002849D1">
        <w:rPr>
          <w:position w:val="6"/>
          <w:sz w:val="16"/>
          <w:szCs w:val="16"/>
        </w:rPr>
        <w:t>*</w:t>
      </w:r>
      <w:r w:rsidRPr="002849D1">
        <w:t>appropriate percentage for the GST instalment quarter exceeds the sum of:</w:t>
      </w:r>
    </w:p>
    <w:p w:rsidR="00300522" w:rsidRPr="002849D1" w:rsidRDefault="00300522" w:rsidP="00300522">
      <w:pPr>
        <w:pStyle w:val="paragraphsub"/>
      </w:pPr>
      <w:r w:rsidRPr="002849D1">
        <w:tab/>
        <w:t>(i)</w:t>
      </w:r>
      <w:r w:rsidRPr="002849D1">
        <w:tab/>
        <w:t>the varied instalment amount; and</w:t>
      </w:r>
    </w:p>
    <w:p w:rsidR="00300522" w:rsidRPr="002849D1" w:rsidRDefault="00300522" w:rsidP="00300522">
      <w:pPr>
        <w:pStyle w:val="paragraphsub"/>
      </w:pPr>
      <w:r w:rsidRPr="002849D1">
        <w:tab/>
        <w:t>(ii)</w:t>
      </w:r>
      <w:r w:rsidRPr="002849D1">
        <w:tab/>
        <w:t xml:space="preserve">all your other </w:t>
      </w:r>
      <w:r w:rsidR="002849D1" w:rsidRPr="002849D1">
        <w:rPr>
          <w:position w:val="6"/>
          <w:sz w:val="16"/>
          <w:szCs w:val="16"/>
        </w:rPr>
        <w:t>*</w:t>
      </w:r>
      <w:r w:rsidRPr="002849D1">
        <w:t xml:space="preserve">GST instalments (if any) for earlier GST instalment quarters of the </w:t>
      </w:r>
      <w:r w:rsidR="002849D1" w:rsidRPr="002849D1">
        <w:rPr>
          <w:position w:val="6"/>
          <w:sz w:val="16"/>
          <w:szCs w:val="16"/>
        </w:rPr>
        <w:t>*</w:t>
      </w:r>
      <w:r w:rsidRPr="002849D1">
        <w:t>instalment tax period in question; and</w:t>
      </w:r>
    </w:p>
    <w:p w:rsidR="00300522" w:rsidRPr="002849D1" w:rsidRDefault="00300522" w:rsidP="00300522">
      <w:pPr>
        <w:pStyle w:val="paragraphsub"/>
      </w:pPr>
      <w:r w:rsidRPr="002849D1">
        <w:lastRenderedPageBreak/>
        <w:tab/>
        <w:t>(iii)</w:t>
      </w:r>
      <w:r w:rsidRPr="002849D1">
        <w:tab/>
        <w:t xml:space="preserve">if the instalment tax period is only part of a </w:t>
      </w:r>
      <w:r w:rsidR="002849D1" w:rsidRPr="002849D1">
        <w:rPr>
          <w:position w:val="6"/>
          <w:sz w:val="16"/>
          <w:szCs w:val="16"/>
        </w:rPr>
        <w:t>*</w:t>
      </w:r>
      <w:r w:rsidRPr="002849D1">
        <w:t xml:space="preserve">financial year—your </w:t>
      </w:r>
      <w:r w:rsidR="002849D1" w:rsidRPr="002849D1">
        <w:rPr>
          <w:position w:val="6"/>
          <w:sz w:val="16"/>
          <w:szCs w:val="16"/>
        </w:rPr>
        <w:t>*</w:t>
      </w:r>
      <w:r w:rsidRPr="002849D1">
        <w:t>early net amounts for the financial year (subtracting any of those amounts that are less than zero).</w:t>
      </w:r>
    </w:p>
    <w:p w:rsidR="00300522" w:rsidRPr="002849D1" w:rsidRDefault="00300522" w:rsidP="00300522">
      <w:pPr>
        <w:pStyle w:val="subsection"/>
      </w:pPr>
      <w:r w:rsidRPr="002849D1">
        <w:tab/>
        <w:t>(2)</w:t>
      </w:r>
      <w:r w:rsidRPr="002849D1">
        <w:tab/>
        <w:t xml:space="preserve">The amount of the penalty, for a particular day, is worked out by applying the </w:t>
      </w:r>
      <w:r w:rsidR="002849D1" w:rsidRPr="002849D1">
        <w:rPr>
          <w:position w:val="6"/>
          <w:sz w:val="16"/>
          <w:szCs w:val="16"/>
        </w:rPr>
        <w:t>*</w:t>
      </w:r>
      <w:r w:rsidRPr="002849D1">
        <w:t>general interest charge:</w:t>
      </w:r>
    </w:p>
    <w:p w:rsidR="00300522" w:rsidRPr="002849D1" w:rsidRDefault="00300522" w:rsidP="00300522">
      <w:pPr>
        <w:pStyle w:val="paragraph"/>
      </w:pPr>
      <w:r w:rsidRPr="002849D1">
        <w:tab/>
        <w:t>(a)</w:t>
      </w:r>
      <w:r w:rsidRPr="002849D1">
        <w:tab/>
        <w:t>for each day in the period in section</w:t>
      </w:r>
      <w:r w:rsidR="002849D1">
        <w:t> </w:t>
      </w:r>
      <w:r w:rsidRPr="002849D1">
        <w:t>162</w:t>
      </w:r>
      <w:r w:rsidR="002849D1">
        <w:noBreakHyphen/>
      </w:r>
      <w:r w:rsidRPr="002849D1">
        <w:t>190; and</w:t>
      </w:r>
    </w:p>
    <w:p w:rsidR="00300522" w:rsidRPr="002849D1" w:rsidRDefault="00300522" w:rsidP="00300522">
      <w:pPr>
        <w:pStyle w:val="paragraph"/>
      </w:pPr>
      <w:r w:rsidRPr="002849D1">
        <w:tab/>
        <w:t>(b)</w:t>
      </w:r>
      <w:r w:rsidRPr="002849D1">
        <w:tab/>
        <w:t>in the way set out in subsection</w:t>
      </w:r>
      <w:r w:rsidR="002849D1">
        <w:t> </w:t>
      </w:r>
      <w:r w:rsidRPr="002849D1">
        <w:t xml:space="preserve">8AAC(4) of the </w:t>
      </w:r>
      <w:r w:rsidRPr="002849D1">
        <w:rPr>
          <w:i/>
          <w:iCs/>
        </w:rPr>
        <w:t>Taxation Administration Act 1953</w:t>
      </w:r>
      <w:r w:rsidRPr="002849D1">
        <w:t>;</w:t>
      </w:r>
    </w:p>
    <w:p w:rsidR="00300522" w:rsidRPr="002849D1" w:rsidRDefault="00300522" w:rsidP="00300522">
      <w:pPr>
        <w:pStyle w:val="subsection2"/>
      </w:pPr>
      <w:r w:rsidRPr="002849D1">
        <w:t xml:space="preserve">to your </w:t>
      </w:r>
      <w:r w:rsidR="002849D1" w:rsidRPr="002849D1">
        <w:rPr>
          <w:position w:val="6"/>
          <w:sz w:val="16"/>
          <w:szCs w:val="16"/>
        </w:rPr>
        <w:t>*</w:t>
      </w:r>
      <w:r w:rsidRPr="002849D1">
        <w:t xml:space="preserve">GST instalment shortfall, under this section, for the </w:t>
      </w:r>
      <w:r w:rsidR="002849D1" w:rsidRPr="002849D1">
        <w:rPr>
          <w:position w:val="6"/>
          <w:sz w:val="16"/>
          <w:szCs w:val="16"/>
        </w:rPr>
        <w:t>*</w:t>
      </w:r>
      <w:r w:rsidRPr="002849D1">
        <w:t>GST instalment quarter.</w:t>
      </w:r>
    </w:p>
    <w:p w:rsidR="00300522" w:rsidRPr="002849D1" w:rsidRDefault="00300522" w:rsidP="00300522">
      <w:pPr>
        <w:pStyle w:val="subsection"/>
      </w:pPr>
      <w:r w:rsidRPr="002849D1">
        <w:tab/>
        <w:t>(3)</w:t>
      </w:r>
      <w:r w:rsidRPr="002849D1">
        <w:tab/>
        <w:t xml:space="preserve">Your </w:t>
      </w:r>
      <w:r w:rsidRPr="002849D1">
        <w:rPr>
          <w:b/>
          <w:bCs/>
          <w:i/>
          <w:iCs/>
        </w:rPr>
        <w:t>GST instalment shortfall</w:t>
      </w:r>
      <w:r w:rsidRPr="002849D1">
        <w:t xml:space="preserve">, under this section, for the </w:t>
      </w:r>
      <w:r w:rsidR="002849D1" w:rsidRPr="002849D1">
        <w:rPr>
          <w:position w:val="6"/>
          <w:sz w:val="16"/>
          <w:szCs w:val="16"/>
        </w:rPr>
        <w:t>*</w:t>
      </w:r>
      <w:r w:rsidRPr="002849D1">
        <w:t xml:space="preserve">GST instalment quarter is the amount of the excess referred to in </w:t>
      </w:r>
      <w:r w:rsidR="002849D1">
        <w:t>paragraph (</w:t>
      </w:r>
      <w:r w:rsidRPr="002849D1">
        <w:t>1)(c).</w:t>
      </w:r>
    </w:p>
    <w:p w:rsidR="00300522" w:rsidRPr="002849D1" w:rsidRDefault="00300522" w:rsidP="00266102">
      <w:pPr>
        <w:pStyle w:val="ActHead5"/>
      </w:pPr>
      <w:bookmarkStart w:id="925" w:name="_Toc364851290"/>
      <w:r w:rsidRPr="002849D1">
        <w:rPr>
          <w:rStyle w:val="CharSectno"/>
        </w:rPr>
        <w:t>162</w:t>
      </w:r>
      <w:r w:rsidR="002849D1" w:rsidRPr="002849D1">
        <w:rPr>
          <w:rStyle w:val="CharSectno"/>
        </w:rPr>
        <w:noBreakHyphen/>
      </w:r>
      <w:r w:rsidRPr="002849D1">
        <w:rPr>
          <w:rStyle w:val="CharSectno"/>
        </w:rPr>
        <w:t>190</w:t>
      </w:r>
      <w:r w:rsidRPr="002849D1">
        <w:t xml:space="preserve">  Periods for which penalty is payable</w:t>
      </w:r>
      <w:bookmarkEnd w:id="925"/>
    </w:p>
    <w:p w:rsidR="00300522" w:rsidRPr="002849D1" w:rsidRDefault="00300522" w:rsidP="00266102">
      <w:pPr>
        <w:pStyle w:val="subsection"/>
        <w:keepNext/>
        <w:keepLines/>
      </w:pPr>
      <w:r w:rsidRPr="002849D1">
        <w:tab/>
      </w:r>
      <w:r w:rsidRPr="002849D1">
        <w:tab/>
        <w:t xml:space="preserve">You are liable to pay the penalty under this </w:t>
      </w:r>
      <w:r w:rsidR="00A53099" w:rsidRPr="002849D1">
        <w:t>Subdivision</w:t>
      </w:r>
      <w:r w:rsidR="00A36DB5" w:rsidRPr="002849D1">
        <w:t xml:space="preserve"> </w:t>
      </w:r>
      <w:r w:rsidRPr="002849D1">
        <w:t>for each day in the period that:</w:t>
      </w:r>
    </w:p>
    <w:p w:rsidR="00300522" w:rsidRPr="002849D1" w:rsidRDefault="00300522" w:rsidP="00300522">
      <w:pPr>
        <w:pStyle w:val="paragraph"/>
      </w:pPr>
      <w:r w:rsidRPr="002849D1">
        <w:tab/>
        <w:t>(a)</w:t>
      </w:r>
      <w:r w:rsidRPr="002849D1">
        <w:tab/>
        <w:t xml:space="preserve">started at the beginning of the day by which the </w:t>
      </w:r>
      <w:r w:rsidR="002849D1" w:rsidRPr="002849D1">
        <w:rPr>
          <w:position w:val="6"/>
          <w:sz w:val="16"/>
          <w:szCs w:val="16"/>
        </w:rPr>
        <w:t>*</w:t>
      </w:r>
      <w:r w:rsidRPr="002849D1">
        <w:t xml:space="preserve">GST instalment, for the </w:t>
      </w:r>
      <w:r w:rsidR="002849D1" w:rsidRPr="002849D1">
        <w:rPr>
          <w:position w:val="6"/>
          <w:sz w:val="16"/>
          <w:szCs w:val="16"/>
        </w:rPr>
        <w:t>*</w:t>
      </w:r>
      <w:r w:rsidRPr="002849D1">
        <w:t>GST instalment quarter to which the charge relates, was due to be paid; and</w:t>
      </w:r>
    </w:p>
    <w:p w:rsidR="00300522" w:rsidRPr="002849D1" w:rsidRDefault="00300522" w:rsidP="00300522">
      <w:pPr>
        <w:pStyle w:val="paragraph"/>
      </w:pPr>
      <w:r w:rsidRPr="002849D1">
        <w:tab/>
        <w:t>(b)</w:t>
      </w:r>
      <w:r w:rsidRPr="002849D1">
        <w:tab/>
        <w:t>finishes at the end of the day before which you must, under section</w:t>
      </w:r>
      <w:r w:rsidR="002849D1">
        <w:t> </w:t>
      </w:r>
      <w:r w:rsidRPr="002849D1">
        <w:t>162</w:t>
      </w:r>
      <w:r w:rsidR="002849D1">
        <w:noBreakHyphen/>
      </w:r>
      <w:r w:rsidRPr="002849D1">
        <w:t xml:space="preserve">110, pay to the Commissioner your </w:t>
      </w:r>
      <w:r w:rsidR="002849D1" w:rsidRPr="002849D1">
        <w:rPr>
          <w:position w:val="6"/>
          <w:sz w:val="16"/>
        </w:rPr>
        <w:t>*</w:t>
      </w:r>
      <w:r w:rsidR="009C6EFA" w:rsidRPr="002849D1">
        <w:t>assessed net amount</w:t>
      </w:r>
      <w:r w:rsidRPr="002849D1">
        <w:t xml:space="preserve"> for the </w:t>
      </w:r>
      <w:r w:rsidR="002849D1" w:rsidRPr="002849D1">
        <w:rPr>
          <w:position w:val="6"/>
          <w:sz w:val="16"/>
          <w:szCs w:val="16"/>
        </w:rPr>
        <w:t>*</w:t>
      </w:r>
      <w:r w:rsidRPr="002849D1">
        <w:t>instalment tax period that includes that GST instalment quarter.</w:t>
      </w:r>
    </w:p>
    <w:p w:rsidR="00300522" w:rsidRPr="002849D1" w:rsidRDefault="00300522" w:rsidP="00300522">
      <w:pPr>
        <w:pStyle w:val="ActHead5"/>
      </w:pPr>
      <w:bookmarkStart w:id="926" w:name="_Toc364851291"/>
      <w:r w:rsidRPr="002849D1">
        <w:rPr>
          <w:rStyle w:val="CharSectno"/>
        </w:rPr>
        <w:t>162</w:t>
      </w:r>
      <w:r w:rsidR="002849D1" w:rsidRPr="002849D1">
        <w:rPr>
          <w:rStyle w:val="CharSectno"/>
        </w:rPr>
        <w:noBreakHyphen/>
      </w:r>
      <w:r w:rsidRPr="002849D1">
        <w:rPr>
          <w:rStyle w:val="CharSectno"/>
        </w:rPr>
        <w:t>195</w:t>
      </w:r>
      <w:r w:rsidRPr="002849D1">
        <w:t xml:space="preserve">  Reduction in penalties if notified instalment amount is less than 25% of annual GST liability</w:t>
      </w:r>
      <w:bookmarkEnd w:id="926"/>
    </w:p>
    <w:p w:rsidR="00300522" w:rsidRPr="002849D1" w:rsidRDefault="00300522" w:rsidP="00300522">
      <w:pPr>
        <w:pStyle w:val="subsection"/>
      </w:pPr>
      <w:r w:rsidRPr="002849D1">
        <w:tab/>
        <w:t>(1)</w:t>
      </w:r>
      <w:r w:rsidRPr="002849D1">
        <w:tab/>
        <w:t xml:space="preserve">This section reduces your </w:t>
      </w:r>
      <w:r w:rsidR="002849D1" w:rsidRPr="002849D1">
        <w:rPr>
          <w:position w:val="6"/>
          <w:sz w:val="16"/>
          <w:szCs w:val="16"/>
        </w:rPr>
        <w:t>*</w:t>
      </w:r>
      <w:r w:rsidRPr="002849D1">
        <w:t xml:space="preserve">GST instalment shortfall, for a </w:t>
      </w:r>
      <w:r w:rsidR="002849D1" w:rsidRPr="002849D1">
        <w:rPr>
          <w:position w:val="6"/>
          <w:sz w:val="16"/>
          <w:szCs w:val="16"/>
        </w:rPr>
        <w:t>*</w:t>
      </w:r>
      <w:r w:rsidRPr="002849D1">
        <w:t xml:space="preserve">GST instalment quarter of an </w:t>
      </w:r>
      <w:r w:rsidR="002849D1" w:rsidRPr="002849D1">
        <w:rPr>
          <w:position w:val="6"/>
          <w:sz w:val="16"/>
          <w:szCs w:val="16"/>
        </w:rPr>
        <w:t>*</w:t>
      </w:r>
      <w:r w:rsidRPr="002849D1">
        <w:t>instalment tax period applying to you, if:</w:t>
      </w:r>
    </w:p>
    <w:p w:rsidR="00300522" w:rsidRPr="002849D1" w:rsidRDefault="00300522" w:rsidP="00300522">
      <w:pPr>
        <w:pStyle w:val="paragraph"/>
      </w:pPr>
      <w:r w:rsidRPr="002849D1">
        <w:tab/>
        <w:t>(a)</w:t>
      </w:r>
      <w:r w:rsidRPr="002849D1">
        <w:tab/>
        <w:t>you are liable to pay a penalty under section</w:t>
      </w:r>
      <w:r w:rsidR="002849D1">
        <w:t> </w:t>
      </w:r>
      <w:r w:rsidRPr="002849D1">
        <w:t>162</w:t>
      </w:r>
      <w:r w:rsidR="002849D1">
        <w:noBreakHyphen/>
      </w:r>
      <w:r w:rsidRPr="002849D1">
        <w:t>175 or 162</w:t>
      </w:r>
      <w:r w:rsidR="002849D1">
        <w:noBreakHyphen/>
      </w:r>
      <w:r w:rsidRPr="002849D1">
        <w:t xml:space="preserve">180 for a </w:t>
      </w:r>
      <w:r w:rsidR="002849D1" w:rsidRPr="002849D1">
        <w:rPr>
          <w:position w:val="6"/>
          <w:sz w:val="16"/>
          <w:szCs w:val="16"/>
        </w:rPr>
        <w:t>*</w:t>
      </w:r>
      <w:r w:rsidRPr="002849D1">
        <w:t xml:space="preserve">GST instalment quarter of an </w:t>
      </w:r>
      <w:r w:rsidR="002849D1" w:rsidRPr="002849D1">
        <w:rPr>
          <w:position w:val="6"/>
          <w:sz w:val="16"/>
          <w:szCs w:val="16"/>
        </w:rPr>
        <w:t>*</w:t>
      </w:r>
      <w:r w:rsidRPr="002849D1">
        <w:t>instalment tax period applying to you; and</w:t>
      </w:r>
    </w:p>
    <w:p w:rsidR="00300522" w:rsidRPr="002849D1" w:rsidRDefault="00300522" w:rsidP="00300522">
      <w:pPr>
        <w:pStyle w:val="paragraph"/>
      </w:pPr>
      <w:r w:rsidRPr="002849D1">
        <w:tab/>
        <w:t>(b)</w:t>
      </w:r>
      <w:r w:rsidRPr="002849D1">
        <w:tab/>
        <w:t xml:space="preserve">for that or any other GST instalment quarter of an </w:t>
      </w:r>
      <w:r w:rsidR="002849D1" w:rsidRPr="002849D1">
        <w:rPr>
          <w:position w:val="6"/>
          <w:sz w:val="16"/>
          <w:szCs w:val="16"/>
        </w:rPr>
        <w:t>*</w:t>
      </w:r>
      <w:r w:rsidRPr="002849D1">
        <w:t>instalment tax period:</w:t>
      </w:r>
    </w:p>
    <w:p w:rsidR="00300522" w:rsidRPr="002849D1" w:rsidRDefault="00300522" w:rsidP="00300522">
      <w:pPr>
        <w:pStyle w:val="paragraphsub"/>
      </w:pPr>
      <w:r w:rsidRPr="002849D1">
        <w:lastRenderedPageBreak/>
        <w:tab/>
        <w:t>(i)</w:t>
      </w:r>
      <w:r w:rsidRPr="002849D1">
        <w:tab/>
        <w:t xml:space="preserve">you have a </w:t>
      </w:r>
      <w:r w:rsidR="002849D1" w:rsidRPr="002849D1">
        <w:rPr>
          <w:position w:val="6"/>
          <w:sz w:val="16"/>
          <w:szCs w:val="16"/>
        </w:rPr>
        <w:t>*</w:t>
      </w:r>
      <w:r w:rsidRPr="002849D1">
        <w:t xml:space="preserve">notified instalment amount that is less than 25% of your </w:t>
      </w:r>
      <w:r w:rsidR="002849D1" w:rsidRPr="002849D1">
        <w:rPr>
          <w:position w:val="6"/>
          <w:sz w:val="16"/>
          <w:szCs w:val="16"/>
        </w:rPr>
        <w:t>*</w:t>
      </w:r>
      <w:r w:rsidRPr="002849D1">
        <w:t>annual GST liability for the instalment tax period; or</w:t>
      </w:r>
    </w:p>
    <w:p w:rsidR="00300522" w:rsidRPr="002849D1" w:rsidRDefault="00300522" w:rsidP="00300522">
      <w:pPr>
        <w:pStyle w:val="paragraphsub"/>
      </w:pPr>
      <w:r w:rsidRPr="002849D1">
        <w:tab/>
        <w:t>(ii)</w:t>
      </w:r>
      <w:r w:rsidRPr="002849D1">
        <w:tab/>
        <w:t>you do not have a notified instalment amount, but the Commissioner is satisfied that, if you had such a notified instalment amount, it would be less than 25% of your annual GST liability for the instalment tax period.</w:t>
      </w:r>
    </w:p>
    <w:p w:rsidR="00300522" w:rsidRPr="002849D1" w:rsidRDefault="00300522" w:rsidP="009E2DC8">
      <w:pPr>
        <w:pStyle w:val="subsection"/>
        <w:keepNext/>
      </w:pPr>
      <w:r w:rsidRPr="002849D1">
        <w:tab/>
        <w:t>(2)</w:t>
      </w:r>
      <w:r w:rsidRPr="002849D1">
        <w:tab/>
        <w:t xml:space="preserve">The </w:t>
      </w:r>
      <w:r w:rsidR="002849D1" w:rsidRPr="002849D1">
        <w:rPr>
          <w:position w:val="6"/>
          <w:sz w:val="16"/>
          <w:szCs w:val="16"/>
        </w:rPr>
        <w:t>*</w:t>
      </w:r>
      <w:r w:rsidRPr="002849D1">
        <w:t>GST instalment shortfall is reduced by the amount worked out as follows:</w:t>
      </w:r>
    </w:p>
    <w:p w:rsidR="00300522" w:rsidRPr="002849D1" w:rsidRDefault="00143843" w:rsidP="00A53099">
      <w:pPr>
        <w:pStyle w:val="Formula"/>
        <w:spacing w:before="120" w:after="120"/>
      </w:pPr>
      <w:r w:rsidRPr="002849D1">
        <w:rPr>
          <w:noProof/>
        </w:rPr>
        <w:drawing>
          <wp:inline distT="0" distB="0" distL="0" distR="0" wp14:anchorId="3963A48E" wp14:editId="3EACBC78">
            <wp:extent cx="3638550" cy="6286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638550" cy="628650"/>
                    </a:xfrm>
                    <a:prstGeom prst="rect">
                      <a:avLst/>
                    </a:prstGeom>
                    <a:noFill/>
                    <a:ln>
                      <a:noFill/>
                    </a:ln>
                  </pic:spPr>
                </pic:pic>
              </a:graphicData>
            </a:graphic>
          </wp:inline>
        </w:drawing>
      </w:r>
    </w:p>
    <w:p w:rsidR="00300522" w:rsidRPr="002849D1" w:rsidRDefault="00300522" w:rsidP="00266102">
      <w:pPr>
        <w:pStyle w:val="subsection2"/>
        <w:keepNext/>
        <w:keepLines/>
      </w:pPr>
      <w:r w:rsidRPr="002849D1">
        <w:t>where:</w:t>
      </w:r>
    </w:p>
    <w:p w:rsidR="00300522" w:rsidRPr="002849D1" w:rsidRDefault="00300522" w:rsidP="00266102">
      <w:pPr>
        <w:pStyle w:val="Definition"/>
        <w:keepNext/>
        <w:keepLines/>
      </w:pPr>
      <w:r w:rsidRPr="002849D1">
        <w:rPr>
          <w:b/>
          <w:i/>
        </w:rPr>
        <w:t>notified and other amounts</w:t>
      </w:r>
      <w:r w:rsidRPr="002849D1">
        <w:t xml:space="preserve"> is the sum of:</w:t>
      </w:r>
    </w:p>
    <w:p w:rsidR="00300522" w:rsidRPr="002849D1" w:rsidRDefault="00300522" w:rsidP="00300522">
      <w:pPr>
        <w:pStyle w:val="paragraph"/>
      </w:pPr>
      <w:r w:rsidRPr="002849D1">
        <w:tab/>
        <w:t>(a)</w:t>
      </w:r>
      <w:r w:rsidRPr="002849D1">
        <w:tab/>
        <w:t xml:space="preserve">the </w:t>
      </w:r>
      <w:r w:rsidR="002849D1" w:rsidRPr="002849D1">
        <w:rPr>
          <w:position w:val="6"/>
          <w:sz w:val="16"/>
          <w:szCs w:val="16"/>
        </w:rPr>
        <w:t>*</w:t>
      </w:r>
      <w:r w:rsidRPr="002849D1">
        <w:t xml:space="preserve">notified instalment amount, or, if you do not have a notified instalment amount for the </w:t>
      </w:r>
      <w:r w:rsidR="002849D1" w:rsidRPr="002849D1">
        <w:rPr>
          <w:position w:val="6"/>
          <w:sz w:val="16"/>
          <w:szCs w:val="16"/>
        </w:rPr>
        <w:t>*</w:t>
      </w:r>
      <w:r w:rsidRPr="002849D1">
        <w:t>GST instalment quarter, the amount that the Commissioner is satisfied would have otherwise been that notified instalment amount; and</w:t>
      </w:r>
    </w:p>
    <w:p w:rsidR="00300522" w:rsidRPr="002849D1" w:rsidRDefault="00300522" w:rsidP="00300522">
      <w:pPr>
        <w:pStyle w:val="paragraph"/>
      </w:pPr>
      <w:r w:rsidRPr="002849D1">
        <w:tab/>
        <w:t>(b)</w:t>
      </w:r>
      <w:r w:rsidRPr="002849D1">
        <w:tab/>
        <w:t xml:space="preserve">for each of the earlier GST instalment quarters (if any) of the </w:t>
      </w:r>
      <w:r w:rsidR="002849D1" w:rsidRPr="002849D1">
        <w:rPr>
          <w:position w:val="6"/>
          <w:sz w:val="16"/>
          <w:szCs w:val="16"/>
        </w:rPr>
        <w:t>*</w:t>
      </w:r>
      <w:r w:rsidRPr="002849D1">
        <w:t>instalment tax period in question:</w:t>
      </w:r>
    </w:p>
    <w:p w:rsidR="00300522" w:rsidRPr="002849D1" w:rsidRDefault="00300522" w:rsidP="00300522">
      <w:pPr>
        <w:pStyle w:val="paragraphsub"/>
      </w:pPr>
      <w:r w:rsidRPr="002849D1">
        <w:tab/>
        <w:t>(i)</w:t>
      </w:r>
      <w:r w:rsidRPr="002849D1">
        <w:tab/>
        <w:t>the notified instalment amount; or</w:t>
      </w:r>
    </w:p>
    <w:p w:rsidR="00300522" w:rsidRPr="002849D1" w:rsidRDefault="00300522" w:rsidP="00300522">
      <w:pPr>
        <w:pStyle w:val="paragraphsub"/>
      </w:pPr>
      <w:r w:rsidRPr="002849D1">
        <w:tab/>
        <w:t>(ii)</w:t>
      </w:r>
      <w:r w:rsidRPr="002849D1">
        <w:tab/>
        <w:t xml:space="preserve">if you do not have a notified instalment amount for the </w:t>
      </w:r>
      <w:r w:rsidR="002849D1" w:rsidRPr="002849D1">
        <w:rPr>
          <w:position w:val="6"/>
          <w:sz w:val="16"/>
          <w:szCs w:val="16"/>
        </w:rPr>
        <w:t>*</w:t>
      </w:r>
      <w:r w:rsidRPr="002849D1">
        <w:t>GST instalment quarter—the amount that the Commissioner is satisfied would have otherwise been that notified instalment amount; and</w:t>
      </w:r>
    </w:p>
    <w:p w:rsidR="00300522" w:rsidRPr="002849D1" w:rsidRDefault="00300522" w:rsidP="00300522">
      <w:pPr>
        <w:pStyle w:val="paragraph"/>
      </w:pPr>
      <w:r w:rsidRPr="002849D1">
        <w:tab/>
        <w:t>(c)</w:t>
      </w:r>
      <w:r w:rsidRPr="002849D1">
        <w:tab/>
        <w:t xml:space="preserve">if the instalment tax period is only part of a </w:t>
      </w:r>
      <w:r w:rsidR="002849D1" w:rsidRPr="002849D1">
        <w:rPr>
          <w:position w:val="6"/>
          <w:sz w:val="16"/>
          <w:szCs w:val="16"/>
        </w:rPr>
        <w:t>*</w:t>
      </w:r>
      <w:r w:rsidRPr="002849D1">
        <w:t xml:space="preserve">financial year—your </w:t>
      </w:r>
      <w:r w:rsidR="002849D1" w:rsidRPr="002849D1">
        <w:rPr>
          <w:position w:val="6"/>
          <w:sz w:val="16"/>
          <w:szCs w:val="16"/>
        </w:rPr>
        <w:t>*</w:t>
      </w:r>
      <w:r w:rsidRPr="002849D1">
        <w:t>early net amounts for the financial year (subtracting any of those amounts that are less than zero).</w:t>
      </w:r>
    </w:p>
    <w:p w:rsidR="00300522" w:rsidRPr="002849D1" w:rsidRDefault="00300522" w:rsidP="00300522">
      <w:pPr>
        <w:pStyle w:val="subsection"/>
      </w:pPr>
      <w:r w:rsidRPr="002849D1">
        <w:tab/>
        <w:t>(3)</w:t>
      </w:r>
      <w:r w:rsidRPr="002849D1">
        <w:tab/>
        <w:t xml:space="preserve">If, because of the reduction, your </w:t>
      </w:r>
      <w:r w:rsidR="002849D1" w:rsidRPr="002849D1">
        <w:rPr>
          <w:position w:val="6"/>
          <w:sz w:val="16"/>
          <w:szCs w:val="16"/>
        </w:rPr>
        <w:t>*</w:t>
      </w:r>
      <w:r w:rsidRPr="002849D1">
        <w:t xml:space="preserve">GST instalment shortfall for the </w:t>
      </w:r>
      <w:r w:rsidR="002849D1" w:rsidRPr="002849D1">
        <w:rPr>
          <w:position w:val="6"/>
          <w:sz w:val="16"/>
          <w:szCs w:val="16"/>
        </w:rPr>
        <w:t>*</w:t>
      </w:r>
      <w:r w:rsidRPr="002849D1">
        <w:t>GST instalment quarter is zero or less than zero, you are not liable to pay a penalty under section</w:t>
      </w:r>
      <w:r w:rsidR="002849D1">
        <w:t> </w:t>
      </w:r>
      <w:r w:rsidRPr="002849D1">
        <w:t>162</w:t>
      </w:r>
      <w:r w:rsidR="002849D1">
        <w:noBreakHyphen/>
      </w:r>
      <w:r w:rsidRPr="002849D1">
        <w:t>175 or 162</w:t>
      </w:r>
      <w:r w:rsidR="002849D1">
        <w:noBreakHyphen/>
      </w:r>
      <w:r w:rsidRPr="002849D1">
        <w:t>180 (as the case requires) in relation to the GST instalment quarter.</w:t>
      </w:r>
    </w:p>
    <w:p w:rsidR="00300522" w:rsidRPr="002849D1" w:rsidRDefault="00300522" w:rsidP="00300522">
      <w:pPr>
        <w:pStyle w:val="subsection"/>
      </w:pPr>
      <w:r w:rsidRPr="002849D1">
        <w:lastRenderedPageBreak/>
        <w:tab/>
        <w:t>(4)</w:t>
      </w:r>
      <w:r w:rsidRPr="002849D1">
        <w:tab/>
        <w:t>If both this section and section</w:t>
      </w:r>
      <w:r w:rsidR="002849D1">
        <w:t> </w:t>
      </w:r>
      <w:r w:rsidRPr="002849D1">
        <w:t>162</w:t>
      </w:r>
      <w:r w:rsidR="002849D1">
        <w:noBreakHyphen/>
      </w:r>
      <w:r w:rsidRPr="002849D1">
        <w:t xml:space="preserve">200 apply to a particular </w:t>
      </w:r>
      <w:r w:rsidR="002849D1" w:rsidRPr="002849D1">
        <w:rPr>
          <w:position w:val="6"/>
          <w:sz w:val="16"/>
          <w:szCs w:val="16"/>
        </w:rPr>
        <w:t>*</w:t>
      </w:r>
      <w:r w:rsidRPr="002849D1">
        <w:t>GST instalment shortfall, apply this section to the shortfall before applying section</w:t>
      </w:r>
      <w:r w:rsidR="002849D1">
        <w:t> </w:t>
      </w:r>
      <w:r w:rsidRPr="002849D1">
        <w:t>162</w:t>
      </w:r>
      <w:r w:rsidR="002849D1">
        <w:noBreakHyphen/>
      </w:r>
      <w:r w:rsidRPr="002849D1">
        <w:t>200.</w:t>
      </w:r>
    </w:p>
    <w:p w:rsidR="00300522" w:rsidRPr="002849D1" w:rsidRDefault="00300522" w:rsidP="00300522">
      <w:pPr>
        <w:pStyle w:val="ActHead5"/>
      </w:pPr>
      <w:bookmarkStart w:id="927" w:name="_Toc364851292"/>
      <w:r w:rsidRPr="002849D1">
        <w:rPr>
          <w:rStyle w:val="CharSectno"/>
        </w:rPr>
        <w:t>162</w:t>
      </w:r>
      <w:r w:rsidR="002849D1" w:rsidRPr="002849D1">
        <w:rPr>
          <w:rStyle w:val="CharSectno"/>
        </w:rPr>
        <w:noBreakHyphen/>
      </w:r>
      <w:r w:rsidRPr="002849D1">
        <w:rPr>
          <w:rStyle w:val="CharSectno"/>
        </w:rPr>
        <w:t>200</w:t>
      </w:r>
      <w:r w:rsidRPr="002849D1">
        <w:t xml:space="preserve">  Reduction in penalties if GST instalment shortfall is made up in a later instalment</w:t>
      </w:r>
      <w:bookmarkEnd w:id="927"/>
    </w:p>
    <w:p w:rsidR="00300522" w:rsidRPr="002849D1" w:rsidRDefault="00300522" w:rsidP="00300522">
      <w:pPr>
        <w:pStyle w:val="subsection"/>
      </w:pPr>
      <w:r w:rsidRPr="002849D1">
        <w:tab/>
        <w:t>(1)</w:t>
      </w:r>
      <w:r w:rsidRPr="002849D1">
        <w:tab/>
        <w:t xml:space="preserve">This section reduces your </w:t>
      </w:r>
      <w:r w:rsidR="002849D1" w:rsidRPr="002849D1">
        <w:rPr>
          <w:position w:val="6"/>
          <w:sz w:val="16"/>
          <w:szCs w:val="16"/>
        </w:rPr>
        <w:t>*</w:t>
      </w:r>
      <w:r w:rsidRPr="002849D1">
        <w:t xml:space="preserve">GST instalment shortfall, for a </w:t>
      </w:r>
      <w:r w:rsidR="002849D1" w:rsidRPr="002849D1">
        <w:rPr>
          <w:position w:val="6"/>
          <w:sz w:val="16"/>
          <w:szCs w:val="16"/>
        </w:rPr>
        <w:t>*</w:t>
      </w:r>
      <w:r w:rsidRPr="002849D1">
        <w:t xml:space="preserve">GST instalment quarter of an </w:t>
      </w:r>
      <w:r w:rsidR="002849D1" w:rsidRPr="002849D1">
        <w:rPr>
          <w:position w:val="6"/>
          <w:sz w:val="16"/>
          <w:szCs w:val="16"/>
        </w:rPr>
        <w:t>*</w:t>
      </w:r>
      <w:r w:rsidRPr="002849D1">
        <w:t>instalment tax period applying to you, if:</w:t>
      </w:r>
    </w:p>
    <w:p w:rsidR="00300522" w:rsidRPr="002849D1" w:rsidRDefault="00300522" w:rsidP="00300522">
      <w:pPr>
        <w:pStyle w:val="paragraph"/>
      </w:pPr>
      <w:r w:rsidRPr="002849D1">
        <w:tab/>
        <w:t>(a)</w:t>
      </w:r>
      <w:r w:rsidRPr="002849D1">
        <w:tab/>
        <w:t xml:space="preserve">you pay to the Commissioner a </w:t>
      </w:r>
      <w:r w:rsidR="002849D1" w:rsidRPr="002849D1">
        <w:rPr>
          <w:position w:val="6"/>
          <w:sz w:val="16"/>
          <w:szCs w:val="16"/>
        </w:rPr>
        <w:t>*</w:t>
      </w:r>
      <w:r w:rsidRPr="002849D1">
        <w:t>GST instalment for a later GST instalment quarter of the instalment tax period; and</w:t>
      </w:r>
    </w:p>
    <w:p w:rsidR="00300522" w:rsidRPr="002849D1" w:rsidRDefault="00300522" w:rsidP="00300522">
      <w:pPr>
        <w:pStyle w:val="paragraph"/>
      </w:pPr>
      <w:r w:rsidRPr="002849D1">
        <w:tab/>
        <w:t>(b)</w:t>
      </w:r>
      <w:r w:rsidRPr="002849D1">
        <w:tab/>
        <w:t xml:space="preserve">that GST instalment exceeds 25% of your </w:t>
      </w:r>
      <w:r w:rsidR="002849D1" w:rsidRPr="002849D1">
        <w:rPr>
          <w:position w:val="6"/>
          <w:sz w:val="16"/>
          <w:szCs w:val="16"/>
        </w:rPr>
        <w:t>*</w:t>
      </w:r>
      <w:r w:rsidRPr="002849D1">
        <w:t>annual GST liability for the instalment tax period.</w:t>
      </w:r>
    </w:p>
    <w:p w:rsidR="00300522" w:rsidRPr="002849D1" w:rsidRDefault="00300522" w:rsidP="00300522">
      <w:pPr>
        <w:pStyle w:val="subsection2"/>
      </w:pPr>
      <w:r w:rsidRPr="002849D1">
        <w:t xml:space="preserve">The amount of that excess is called the </w:t>
      </w:r>
      <w:r w:rsidRPr="002849D1">
        <w:rPr>
          <w:b/>
          <w:bCs/>
          <w:i/>
          <w:iCs/>
        </w:rPr>
        <w:t>top up</w:t>
      </w:r>
      <w:r w:rsidRPr="002849D1">
        <w:t>.</w:t>
      </w:r>
    </w:p>
    <w:p w:rsidR="00300522" w:rsidRPr="002849D1" w:rsidRDefault="00300522" w:rsidP="00300522">
      <w:pPr>
        <w:pStyle w:val="subsection"/>
      </w:pPr>
      <w:r w:rsidRPr="002849D1">
        <w:tab/>
        <w:t>(2)</w:t>
      </w:r>
      <w:r w:rsidRPr="002849D1">
        <w:tab/>
        <w:t xml:space="preserve">The </w:t>
      </w:r>
      <w:r w:rsidR="002849D1" w:rsidRPr="002849D1">
        <w:rPr>
          <w:position w:val="6"/>
          <w:sz w:val="16"/>
          <w:szCs w:val="16"/>
        </w:rPr>
        <w:t>*</w:t>
      </w:r>
      <w:r w:rsidRPr="002849D1">
        <w:t>GST instalment shortfall is reduced by applying so much of the top up as does not exceed the GST instalment shortfall.</w:t>
      </w:r>
    </w:p>
    <w:p w:rsidR="00300522" w:rsidRPr="002849D1" w:rsidRDefault="00300522" w:rsidP="00300522">
      <w:pPr>
        <w:pStyle w:val="subsection"/>
      </w:pPr>
      <w:r w:rsidRPr="002849D1">
        <w:tab/>
        <w:t>(3)</w:t>
      </w:r>
      <w:r w:rsidRPr="002849D1">
        <w:tab/>
        <w:t xml:space="preserve">However, if some of the top up has already been applied (under any other application or applications of this section) to reduce a </w:t>
      </w:r>
      <w:r w:rsidR="002849D1" w:rsidRPr="002849D1">
        <w:rPr>
          <w:position w:val="6"/>
          <w:sz w:val="16"/>
          <w:szCs w:val="16"/>
        </w:rPr>
        <w:t>*</w:t>
      </w:r>
      <w:r w:rsidRPr="002849D1">
        <w:t xml:space="preserve">GST instalment shortfall for a different </w:t>
      </w:r>
      <w:r w:rsidR="002849D1" w:rsidRPr="002849D1">
        <w:rPr>
          <w:position w:val="6"/>
          <w:sz w:val="16"/>
          <w:szCs w:val="16"/>
        </w:rPr>
        <w:t>*</w:t>
      </w:r>
      <w:r w:rsidRPr="002849D1">
        <w:t xml:space="preserve">GST instalment quarter of the </w:t>
      </w:r>
      <w:r w:rsidR="002849D1" w:rsidRPr="002849D1">
        <w:rPr>
          <w:position w:val="6"/>
          <w:sz w:val="16"/>
          <w:szCs w:val="16"/>
        </w:rPr>
        <w:t>*</w:t>
      </w:r>
      <w:r w:rsidRPr="002849D1">
        <w:t>instalment tax period, the GST instalment shortfall is reduced by applying so much of the top up as has not already been applied, and does not exceed the GST instalment shortfall.</w:t>
      </w:r>
    </w:p>
    <w:p w:rsidR="00300522" w:rsidRPr="002849D1" w:rsidRDefault="00300522" w:rsidP="00300522">
      <w:pPr>
        <w:pStyle w:val="subsection"/>
      </w:pPr>
      <w:r w:rsidRPr="002849D1">
        <w:tab/>
        <w:t>(4)</w:t>
      </w:r>
      <w:r w:rsidRPr="002849D1">
        <w:tab/>
        <w:t xml:space="preserve">The reduction under </w:t>
      </w:r>
      <w:r w:rsidR="002849D1">
        <w:t>subsection (</w:t>
      </w:r>
      <w:r w:rsidRPr="002849D1">
        <w:t>2) has effect for each day in the period that:</w:t>
      </w:r>
    </w:p>
    <w:p w:rsidR="00300522" w:rsidRPr="002849D1" w:rsidRDefault="00300522" w:rsidP="00300522">
      <w:pPr>
        <w:pStyle w:val="paragraph"/>
      </w:pPr>
      <w:r w:rsidRPr="002849D1">
        <w:tab/>
        <w:t>(a)</w:t>
      </w:r>
      <w:r w:rsidRPr="002849D1">
        <w:tab/>
        <w:t xml:space="preserve">started at the beginning of the day on which you paid the </w:t>
      </w:r>
      <w:r w:rsidR="002849D1" w:rsidRPr="002849D1">
        <w:rPr>
          <w:position w:val="6"/>
          <w:sz w:val="16"/>
          <w:szCs w:val="16"/>
        </w:rPr>
        <w:t>*</w:t>
      </w:r>
      <w:r w:rsidRPr="002849D1">
        <w:t xml:space="preserve">GST instalment for the later </w:t>
      </w:r>
      <w:r w:rsidR="002849D1" w:rsidRPr="002849D1">
        <w:rPr>
          <w:position w:val="6"/>
          <w:sz w:val="16"/>
          <w:szCs w:val="16"/>
        </w:rPr>
        <w:t>*</w:t>
      </w:r>
      <w:r w:rsidRPr="002849D1">
        <w:t>GST instalment quarter; and</w:t>
      </w:r>
    </w:p>
    <w:p w:rsidR="00300522" w:rsidRPr="002849D1" w:rsidRDefault="00300522" w:rsidP="00300522">
      <w:pPr>
        <w:pStyle w:val="paragraph"/>
      </w:pPr>
      <w:r w:rsidRPr="002849D1">
        <w:tab/>
        <w:t>(b)</w:t>
      </w:r>
      <w:r w:rsidRPr="002849D1">
        <w:tab/>
        <w:t>finishes at the end of the day before which you must, under section</w:t>
      </w:r>
      <w:r w:rsidR="002849D1">
        <w:t> </w:t>
      </w:r>
      <w:r w:rsidRPr="002849D1">
        <w:t>162</w:t>
      </w:r>
      <w:r w:rsidR="002849D1">
        <w:noBreakHyphen/>
      </w:r>
      <w:r w:rsidRPr="002849D1">
        <w:t xml:space="preserve">110, pay to the Commissioner your </w:t>
      </w:r>
      <w:r w:rsidR="002849D1" w:rsidRPr="002849D1">
        <w:rPr>
          <w:position w:val="6"/>
          <w:sz w:val="16"/>
        </w:rPr>
        <w:t>*</w:t>
      </w:r>
      <w:r w:rsidR="00BA2B05" w:rsidRPr="002849D1">
        <w:t>assessed net amount</w:t>
      </w:r>
      <w:r w:rsidRPr="002849D1">
        <w:t xml:space="preserve"> for the </w:t>
      </w:r>
      <w:r w:rsidR="002849D1" w:rsidRPr="002849D1">
        <w:rPr>
          <w:position w:val="6"/>
          <w:sz w:val="16"/>
          <w:szCs w:val="16"/>
        </w:rPr>
        <w:t>*</w:t>
      </w:r>
      <w:r w:rsidRPr="002849D1">
        <w:t>instalment tax period.</w:t>
      </w:r>
    </w:p>
    <w:p w:rsidR="00300522" w:rsidRPr="002849D1" w:rsidRDefault="00300522" w:rsidP="00300522">
      <w:pPr>
        <w:pStyle w:val="ActHead5"/>
      </w:pPr>
      <w:bookmarkStart w:id="928" w:name="_Toc364851293"/>
      <w:r w:rsidRPr="002849D1">
        <w:rPr>
          <w:rStyle w:val="CharSectno"/>
        </w:rPr>
        <w:t>162</w:t>
      </w:r>
      <w:r w:rsidR="002849D1" w:rsidRPr="002849D1">
        <w:rPr>
          <w:rStyle w:val="CharSectno"/>
        </w:rPr>
        <w:noBreakHyphen/>
      </w:r>
      <w:r w:rsidRPr="002849D1">
        <w:rPr>
          <w:rStyle w:val="CharSectno"/>
        </w:rPr>
        <w:t>205</w:t>
      </w:r>
      <w:r w:rsidRPr="002849D1">
        <w:t xml:space="preserve">  This </w:t>
      </w:r>
      <w:r w:rsidR="00A53099" w:rsidRPr="002849D1">
        <w:t>Subdivision</w:t>
      </w:r>
      <w:r w:rsidR="00A36DB5" w:rsidRPr="002849D1">
        <w:t xml:space="preserve"> </w:t>
      </w:r>
      <w:r w:rsidRPr="002849D1">
        <w:t>does not create a liability for general interest charge</w:t>
      </w:r>
      <w:bookmarkEnd w:id="928"/>
    </w:p>
    <w:p w:rsidR="00300522" w:rsidRPr="002849D1" w:rsidRDefault="00300522" w:rsidP="00300522">
      <w:pPr>
        <w:pStyle w:val="subsection"/>
      </w:pPr>
      <w:r w:rsidRPr="002849D1">
        <w:tab/>
      </w:r>
      <w:r w:rsidRPr="002849D1">
        <w:tab/>
        <w:t xml:space="preserve">For the avoidance of doubt, this </w:t>
      </w:r>
      <w:r w:rsidR="00A53099" w:rsidRPr="002849D1">
        <w:t>Subdivision</w:t>
      </w:r>
      <w:r w:rsidR="00A36DB5" w:rsidRPr="002849D1">
        <w:t xml:space="preserve"> </w:t>
      </w:r>
      <w:r w:rsidRPr="002849D1">
        <w:t xml:space="preserve">does not have the effect of making you liable to pay the </w:t>
      </w:r>
      <w:r w:rsidR="002849D1" w:rsidRPr="002849D1">
        <w:rPr>
          <w:position w:val="6"/>
          <w:sz w:val="16"/>
          <w:szCs w:val="16"/>
        </w:rPr>
        <w:t>*</w:t>
      </w:r>
      <w:r w:rsidRPr="002849D1">
        <w:t>general interest charge.</w:t>
      </w:r>
    </w:p>
    <w:p w:rsidR="00300522" w:rsidRPr="002849D1" w:rsidRDefault="00300522" w:rsidP="00A36DB5">
      <w:pPr>
        <w:pStyle w:val="ActHead3"/>
        <w:pageBreakBefore/>
      </w:pPr>
      <w:bookmarkStart w:id="929" w:name="_Toc364851294"/>
      <w:r w:rsidRPr="002849D1">
        <w:rPr>
          <w:rStyle w:val="CharDivNo"/>
        </w:rPr>
        <w:lastRenderedPageBreak/>
        <w:t>Division</w:t>
      </w:r>
      <w:r w:rsidR="002849D1" w:rsidRPr="002849D1">
        <w:rPr>
          <w:rStyle w:val="CharDivNo"/>
        </w:rPr>
        <w:t> </w:t>
      </w:r>
      <w:r w:rsidRPr="002849D1">
        <w:rPr>
          <w:rStyle w:val="CharDivNo"/>
        </w:rPr>
        <w:t>165</w:t>
      </w:r>
      <w:r w:rsidRPr="002849D1">
        <w:t>—</w:t>
      </w:r>
      <w:r w:rsidRPr="002849D1">
        <w:rPr>
          <w:rStyle w:val="CharDivText"/>
        </w:rPr>
        <w:t>Anti</w:t>
      </w:r>
      <w:r w:rsidR="002849D1" w:rsidRPr="002849D1">
        <w:rPr>
          <w:rStyle w:val="CharDivText"/>
        </w:rPr>
        <w:noBreakHyphen/>
      </w:r>
      <w:r w:rsidRPr="002849D1">
        <w:rPr>
          <w:rStyle w:val="CharDivText"/>
        </w:rPr>
        <w:t>avoidance</w:t>
      </w:r>
      <w:bookmarkEnd w:id="929"/>
    </w:p>
    <w:p w:rsidR="00300522" w:rsidRPr="002849D1" w:rsidRDefault="00300522" w:rsidP="00300522">
      <w:pPr>
        <w:pStyle w:val="TofSectsHeading"/>
      </w:pPr>
      <w:r w:rsidRPr="002849D1">
        <w:t>Table of Subdivisions</w:t>
      </w:r>
    </w:p>
    <w:p w:rsidR="00300522" w:rsidRPr="002849D1" w:rsidRDefault="00300522" w:rsidP="00300522">
      <w:pPr>
        <w:pStyle w:val="TofSectsSubdiv"/>
      </w:pPr>
      <w:r w:rsidRPr="002849D1">
        <w:t>165</w:t>
      </w:r>
      <w:r w:rsidR="002849D1">
        <w:noBreakHyphen/>
      </w:r>
      <w:r w:rsidRPr="002849D1">
        <w:t>A</w:t>
      </w:r>
      <w:r w:rsidRPr="002849D1">
        <w:tab/>
        <w:t>Application of this Division</w:t>
      </w:r>
    </w:p>
    <w:p w:rsidR="00300522" w:rsidRPr="002849D1" w:rsidRDefault="00300522" w:rsidP="00300522">
      <w:pPr>
        <w:pStyle w:val="TofSectsSubdiv"/>
      </w:pPr>
      <w:r w:rsidRPr="002849D1">
        <w:t>165</w:t>
      </w:r>
      <w:r w:rsidR="002849D1">
        <w:noBreakHyphen/>
      </w:r>
      <w:r w:rsidRPr="002849D1">
        <w:t>B</w:t>
      </w:r>
      <w:r w:rsidRPr="002849D1">
        <w:tab/>
        <w:t>Commissioner may negate effects of schemes for GST benefits</w:t>
      </w:r>
    </w:p>
    <w:p w:rsidR="00300522" w:rsidRPr="002849D1" w:rsidRDefault="00300522" w:rsidP="00300522">
      <w:pPr>
        <w:pStyle w:val="ActHead5"/>
      </w:pPr>
      <w:bookmarkStart w:id="930" w:name="_Toc364851295"/>
      <w:r w:rsidRPr="002849D1">
        <w:rPr>
          <w:rStyle w:val="CharSectno"/>
        </w:rPr>
        <w:t>165</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930"/>
    </w:p>
    <w:p w:rsidR="00300522" w:rsidRPr="002849D1" w:rsidRDefault="00300522" w:rsidP="00300522">
      <w:pPr>
        <w:pStyle w:val="BoxText"/>
      </w:pPr>
      <w:r w:rsidRPr="002849D1">
        <w:t xml:space="preserve">The object of this </w:t>
      </w:r>
      <w:r w:rsidR="00A53099" w:rsidRPr="002849D1">
        <w:t>Division</w:t>
      </w:r>
      <w:r w:rsidR="00A36DB5" w:rsidRPr="002849D1">
        <w:t xml:space="preserve"> </w:t>
      </w:r>
      <w:r w:rsidRPr="002849D1">
        <w:t>is to deter schemes to give entities benefits by reducing GST, increasing refunds or altering the timing of payment of GST or refunds.</w:t>
      </w:r>
    </w:p>
    <w:p w:rsidR="00300522" w:rsidRPr="002849D1" w:rsidRDefault="00300522" w:rsidP="00300522">
      <w:pPr>
        <w:pStyle w:val="BoxText"/>
      </w:pPr>
      <w:r w:rsidRPr="002849D1">
        <w:t>If the dominant purpose or principal effect of a scheme is to give an entity such a benefit, the Commissioner may negate the benefit an entity gets from the scheme by declaring how much GST or refund would have been payable, and when it would have been payable, apart from the scheme.</w:t>
      </w:r>
    </w:p>
    <w:p w:rsidR="00300522" w:rsidRPr="002849D1" w:rsidRDefault="00300522" w:rsidP="00300522">
      <w:pPr>
        <w:pStyle w:val="BoxText"/>
      </w:pPr>
      <w:r w:rsidRPr="002849D1">
        <w:t xml:space="preserve">This </w:t>
      </w:r>
      <w:r w:rsidR="00A53099" w:rsidRPr="002849D1">
        <w:t>Division</w:t>
      </w:r>
      <w:r w:rsidR="00A36DB5" w:rsidRPr="002849D1">
        <w:t xml:space="preserve"> </w:t>
      </w:r>
      <w:r w:rsidRPr="002849D1">
        <w:t>is aimed at artificial or contrived schemes. It is not, for example, intended to apply to:</w:t>
      </w:r>
    </w:p>
    <w:p w:rsidR="00300522" w:rsidRPr="002849D1" w:rsidRDefault="00300522" w:rsidP="00300522">
      <w:pPr>
        <w:pStyle w:val="BoxList"/>
      </w:pPr>
      <w:r w:rsidRPr="002849D1">
        <w:t>•</w:t>
      </w:r>
      <w:r w:rsidRPr="002849D1">
        <w:tab/>
        <w:t>an exporter electing to have monthly tax periods in order to bring forward the entitlement to input tax credits; or</w:t>
      </w:r>
    </w:p>
    <w:p w:rsidR="00300522" w:rsidRPr="002849D1" w:rsidRDefault="00300522" w:rsidP="00300522">
      <w:pPr>
        <w:pStyle w:val="BoxList"/>
      </w:pPr>
      <w:r w:rsidRPr="002849D1">
        <w:t>•</w:t>
      </w:r>
      <w:r w:rsidRPr="002849D1">
        <w:tab/>
        <w:t xml:space="preserve">a supplier of child care applying to be approved under the </w:t>
      </w:r>
      <w:r w:rsidRPr="002849D1">
        <w:rPr>
          <w:i/>
          <w:iCs/>
        </w:rPr>
        <w:t>A New Tax System (Family Assistance</w:t>
      </w:r>
      <w:r w:rsidR="00A53099" w:rsidRPr="002849D1">
        <w:rPr>
          <w:i/>
          <w:iCs/>
        </w:rPr>
        <w:t>) (A</w:t>
      </w:r>
      <w:r w:rsidRPr="002849D1">
        <w:rPr>
          <w:i/>
          <w:iCs/>
        </w:rPr>
        <w:t>dministration) Act 1999</w:t>
      </w:r>
      <w:r w:rsidRPr="002849D1">
        <w:t xml:space="preserve"> (this would make the supplies of child care GST</w:t>
      </w:r>
      <w:r w:rsidR="002849D1">
        <w:noBreakHyphen/>
      </w:r>
      <w:r w:rsidRPr="002849D1">
        <w:t>free); or</w:t>
      </w:r>
    </w:p>
    <w:p w:rsidR="00300522" w:rsidRPr="002849D1" w:rsidRDefault="00300522" w:rsidP="00300522">
      <w:pPr>
        <w:pStyle w:val="BoxList"/>
        <w:keepNext/>
        <w:keepLines/>
      </w:pPr>
      <w:r w:rsidRPr="002849D1">
        <w:t>•</w:t>
      </w:r>
      <w:r w:rsidRPr="002849D1">
        <w:tab/>
        <w:t>a supplier choosing under section</w:t>
      </w:r>
      <w:r w:rsidR="002849D1">
        <w:t> </w:t>
      </w:r>
      <w:r w:rsidRPr="002849D1">
        <w:t>9</w:t>
      </w:r>
      <w:r w:rsidR="002849D1">
        <w:noBreakHyphen/>
      </w:r>
      <w:r w:rsidRPr="002849D1">
        <w:t xml:space="preserve">25 of the </w:t>
      </w:r>
      <w:r w:rsidR="00333E41" w:rsidRPr="002849D1">
        <w:t>Wine Tax Act</w:t>
      </w:r>
      <w:r w:rsidRPr="002849D1">
        <w:rPr>
          <w:i/>
          <w:iCs/>
        </w:rPr>
        <w:t xml:space="preserve"> </w:t>
      </w:r>
      <w:r w:rsidRPr="002849D1">
        <w:t>to use the average wholesale price method for working out the taxable value of retail sales of grape wine; or</w:t>
      </w:r>
    </w:p>
    <w:p w:rsidR="00300522" w:rsidRPr="002849D1" w:rsidRDefault="00300522" w:rsidP="00300522">
      <w:pPr>
        <w:pStyle w:val="BoxList"/>
      </w:pPr>
      <w:r w:rsidRPr="002849D1">
        <w:t>•</w:t>
      </w:r>
      <w:r w:rsidRPr="002849D1">
        <w:tab/>
        <w:t>a bank having its car fleet serviced earlier than usual, and before 1</w:t>
      </w:r>
      <w:r w:rsidR="002849D1">
        <w:t> </w:t>
      </w:r>
      <w:r w:rsidRPr="002849D1">
        <w:t>July 2000, so that the servicing does not, at least initially, bear the GST.</w:t>
      </w:r>
    </w:p>
    <w:p w:rsidR="00300522" w:rsidRPr="002849D1" w:rsidRDefault="00300522" w:rsidP="00300522">
      <w:pPr>
        <w:pStyle w:val="ActHead4"/>
      </w:pPr>
      <w:bookmarkStart w:id="931" w:name="_Toc364851296"/>
      <w:r w:rsidRPr="002849D1">
        <w:rPr>
          <w:rStyle w:val="CharSubdNo"/>
        </w:rPr>
        <w:lastRenderedPageBreak/>
        <w:t>Subdivision</w:t>
      </w:r>
      <w:r w:rsidR="002849D1" w:rsidRPr="002849D1">
        <w:rPr>
          <w:rStyle w:val="CharSubdNo"/>
        </w:rPr>
        <w:t> </w:t>
      </w:r>
      <w:r w:rsidRPr="002849D1">
        <w:rPr>
          <w:rStyle w:val="CharSubdNo"/>
        </w:rPr>
        <w:t>165</w:t>
      </w:r>
      <w:r w:rsidR="002849D1" w:rsidRPr="002849D1">
        <w:rPr>
          <w:rStyle w:val="CharSubdNo"/>
        </w:rPr>
        <w:noBreakHyphen/>
      </w:r>
      <w:r w:rsidRPr="002849D1">
        <w:rPr>
          <w:rStyle w:val="CharSubdNo"/>
        </w:rPr>
        <w:t>A</w:t>
      </w:r>
      <w:r w:rsidRPr="002849D1">
        <w:t>—</w:t>
      </w:r>
      <w:r w:rsidRPr="002849D1">
        <w:rPr>
          <w:rStyle w:val="CharSubdText"/>
        </w:rPr>
        <w:t>Application of this Division</w:t>
      </w:r>
      <w:bookmarkEnd w:id="931"/>
    </w:p>
    <w:p w:rsidR="00300522" w:rsidRPr="002849D1" w:rsidRDefault="00300522" w:rsidP="00300522">
      <w:pPr>
        <w:pStyle w:val="ActHead5"/>
      </w:pPr>
      <w:bookmarkStart w:id="932" w:name="_Toc364851297"/>
      <w:r w:rsidRPr="002849D1">
        <w:rPr>
          <w:rStyle w:val="CharSectno"/>
        </w:rPr>
        <w:t>165</w:t>
      </w:r>
      <w:r w:rsidR="002849D1" w:rsidRPr="002849D1">
        <w:rPr>
          <w:rStyle w:val="CharSectno"/>
        </w:rPr>
        <w:noBreakHyphen/>
      </w:r>
      <w:r w:rsidRPr="002849D1">
        <w:rPr>
          <w:rStyle w:val="CharSectno"/>
        </w:rPr>
        <w:t>5</w:t>
      </w:r>
      <w:r w:rsidRPr="002849D1">
        <w:t xml:space="preserve">  When does this </w:t>
      </w:r>
      <w:r w:rsidR="00A53099" w:rsidRPr="002849D1">
        <w:t>Division</w:t>
      </w:r>
      <w:r w:rsidR="00A36DB5" w:rsidRPr="002849D1">
        <w:t xml:space="preserve"> </w:t>
      </w:r>
      <w:r w:rsidRPr="002849D1">
        <w:t>operate?</w:t>
      </w:r>
      <w:bookmarkEnd w:id="932"/>
    </w:p>
    <w:p w:rsidR="00300522" w:rsidRPr="002849D1" w:rsidRDefault="00300522" w:rsidP="00300522">
      <w:pPr>
        <w:pStyle w:val="SubsectionHead"/>
      </w:pPr>
      <w:r w:rsidRPr="002849D1">
        <w:t>General rule</w:t>
      </w:r>
    </w:p>
    <w:p w:rsidR="00300522" w:rsidRPr="002849D1" w:rsidRDefault="00300522" w:rsidP="00300522">
      <w:pPr>
        <w:pStyle w:val="subsection"/>
      </w:pPr>
      <w:r w:rsidRPr="002849D1">
        <w:tab/>
        <w:t>(1)</w:t>
      </w:r>
      <w:r w:rsidRPr="002849D1">
        <w:tab/>
        <w:t xml:space="preserve">This </w:t>
      </w:r>
      <w:r w:rsidR="00A53099" w:rsidRPr="002849D1">
        <w:t>Division</w:t>
      </w:r>
      <w:r w:rsidR="00A36DB5" w:rsidRPr="002849D1">
        <w:t xml:space="preserve"> </w:t>
      </w:r>
      <w:r w:rsidRPr="002849D1">
        <w:t>operates if:</w:t>
      </w:r>
    </w:p>
    <w:p w:rsidR="00300522" w:rsidRPr="002849D1" w:rsidRDefault="00300522" w:rsidP="00300522">
      <w:pPr>
        <w:pStyle w:val="paragraph"/>
      </w:pPr>
      <w:r w:rsidRPr="002849D1">
        <w:tab/>
        <w:t>(a)</w:t>
      </w:r>
      <w:r w:rsidRPr="002849D1">
        <w:tab/>
        <w:t xml:space="preserve">an entity (the </w:t>
      </w:r>
      <w:r w:rsidRPr="002849D1">
        <w:rPr>
          <w:b/>
          <w:bCs/>
          <w:i/>
          <w:iCs/>
        </w:rPr>
        <w:t>avoider</w:t>
      </w:r>
      <w:r w:rsidRPr="002849D1">
        <w:t xml:space="preserve">) gets or got a </w:t>
      </w:r>
      <w:r w:rsidR="002849D1" w:rsidRPr="002849D1">
        <w:rPr>
          <w:position w:val="6"/>
          <w:sz w:val="16"/>
          <w:szCs w:val="16"/>
        </w:rPr>
        <w:t>*</w:t>
      </w:r>
      <w:r w:rsidRPr="002849D1">
        <w:t xml:space="preserve">GST benefit from a </w:t>
      </w:r>
      <w:r w:rsidR="002849D1" w:rsidRPr="002849D1">
        <w:rPr>
          <w:position w:val="6"/>
          <w:sz w:val="16"/>
          <w:szCs w:val="16"/>
        </w:rPr>
        <w:t>*</w:t>
      </w:r>
      <w:r w:rsidRPr="002849D1">
        <w:t>scheme; and</w:t>
      </w:r>
    </w:p>
    <w:p w:rsidR="00300522" w:rsidRPr="002849D1" w:rsidRDefault="00300522" w:rsidP="00300522">
      <w:pPr>
        <w:pStyle w:val="paragraph"/>
      </w:pPr>
      <w:r w:rsidRPr="002849D1">
        <w:tab/>
        <w:t>(b)</w:t>
      </w:r>
      <w:r w:rsidRPr="002849D1">
        <w:tab/>
        <w:t xml:space="preserve">the GST benefit is not attributable to the making, by any entity, of a choice, election, application or agreement that is expressly provided for by the </w:t>
      </w:r>
      <w:r w:rsidR="002849D1" w:rsidRPr="002849D1">
        <w:rPr>
          <w:position w:val="6"/>
          <w:sz w:val="16"/>
          <w:szCs w:val="16"/>
        </w:rPr>
        <w:t>*</w:t>
      </w:r>
      <w:r w:rsidRPr="002849D1">
        <w:t xml:space="preserve">GST law, the </w:t>
      </w:r>
      <w:r w:rsidR="002849D1" w:rsidRPr="002849D1">
        <w:rPr>
          <w:position w:val="6"/>
          <w:sz w:val="16"/>
          <w:szCs w:val="16"/>
        </w:rPr>
        <w:t>*</w:t>
      </w:r>
      <w:r w:rsidRPr="002849D1">
        <w:t xml:space="preserve">wine tax law or the </w:t>
      </w:r>
      <w:r w:rsidR="002849D1" w:rsidRPr="002849D1">
        <w:rPr>
          <w:position w:val="6"/>
          <w:sz w:val="16"/>
          <w:szCs w:val="16"/>
        </w:rPr>
        <w:t>*</w:t>
      </w:r>
      <w:r w:rsidRPr="002849D1">
        <w:t>luxury car tax law; and</w:t>
      </w:r>
    </w:p>
    <w:p w:rsidR="00300522" w:rsidRPr="002849D1" w:rsidRDefault="00300522" w:rsidP="00300522">
      <w:pPr>
        <w:pStyle w:val="paragraph"/>
      </w:pPr>
      <w:r w:rsidRPr="002849D1">
        <w:tab/>
        <w:t>(c)</w:t>
      </w:r>
      <w:r w:rsidRPr="002849D1">
        <w:tab/>
        <w:t>taking account of the matters described in section</w:t>
      </w:r>
      <w:r w:rsidR="002849D1">
        <w:t> </w:t>
      </w:r>
      <w:r w:rsidRPr="002849D1">
        <w:t>165</w:t>
      </w:r>
      <w:r w:rsidR="002849D1">
        <w:noBreakHyphen/>
      </w:r>
      <w:r w:rsidRPr="002849D1">
        <w:t>15, it is reasonable to conclude that either:</w:t>
      </w:r>
    </w:p>
    <w:p w:rsidR="00300522" w:rsidRPr="002849D1" w:rsidRDefault="00300522" w:rsidP="00300522">
      <w:pPr>
        <w:pStyle w:val="paragraphsub"/>
      </w:pPr>
      <w:r w:rsidRPr="002849D1">
        <w:tab/>
        <w:t>(i)</w:t>
      </w:r>
      <w:r w:rsidRPr="002849D1">
        <w:tab/>
        <w:t xml:space="preserve">an entity that (whether alone or with others) entered into or carried out the scheme, or part of the scheme, did so with the sole or dominant purpose of that entity or another entity getting a </w:t>
      </w:r>
      <w:r w:rsidR="002849D1" w:rsidRPr="002849D1">
        <w:rPr>
          <w:position w:val="6"/>
          <w:sz w:val="16"/>
          <w:szCs w:val="16"/>
        </w:rPr>
        <w:t>*</w:t>
      </w:r>
      <w:r w:rsidRPr="002849D1">
        <w:t>GST benefit from the scheme; or</w:t>
      </w:r>
    </w:p>
    <w:p w:rsidR="00300522" w:rsidRPr="002849D1" w:rsidRDefault="00300522" w:rsidP="00300522">
      <w:pPr>
        <w:pStyle w:val="paragraphsub"/>
      </w:pPr>
      <w:r w:rsidRPr="002849D1">
        <w:tab/>
        <w:t>(ii)</w:t>
      </w:r>
      <w:r w:rsidRPr="002849D1">
        <w:tab/>
        <w:t>the principal effect of the scheme, or of part of the scheme, is that the avoider gets the GST benefit from the scheme directly or indirectly; and</w:t>
      </w:r>
    </w:p>
    <w:p w:rsidR="00300522" w:rsidRPr="002849D1" w:rsidRDefault="00300522" w:rsidP="00300522">
      <w:pPr>
        <w:pStyle w:val="paragraph"/>
      </w:pPr>
      <w:r w:rsidRPr="002849D1">
        <w:tab/>
        <w:t>(d)</w:t>
      </w:r>
      <w:r w:rsidRPr="002849D1">
        <w:tab/>
        <w:t>the scheme:</w:t>
      </w:r>
    </w:p>
    <w:p w:rsidR="00300522" w:rsidRPr="002849D1" w:rsidRDefault="00300522" w:rsidP="00300522">
      <w:pPr>
        <w:pStyle w:val="paragraphsub"/>
      </w:pPr>
      <w:r w:rsidRPr="002849D1">
        <w:tab/>
        <w:t>(i)</w:t>
      </w:r>
      <w:r w:rsidRPr="002849D1">
        <w:tab/>
        <w:t>is a scheme that has been or is entered into on or after 2</w:t>
      </w:r>
      <w:r w:rsidR="002849D1">
        <w:t> </w:t>
      </w:r>
      <w:r w:rsidRPr="002849D1">
        <w:t>December 1998; or</w:t>
      </w:r>
    </w:p>
    <w:p w:rsidR="00300522" w:rsidRPr="002849D1" w:rsidRDefault="00300522" w:rsidP="00300522">
      <w:pPr>
        <w:pStyle w:val="paragraphsub"/>
      </w:pPr>
      <w:r w:rsidRPr="002849D1">
        <w:tab/>
        <w:t>(ii)</w:t>
      </w:r>
      <w:r w:rsidRPr="002849D1">
        <w:tab/>
        <w:t>is a scheme that has been or is carried out or commenced on or after that day (other than a scheme that was entered into before that day).</w:t>
      </w:r>
    </w:p>
    <w:p w:rsidR="00300522" w:rsidRPr="002849D1" w:rsidRDefault="00300522" w:rsidP="00300522">
      <w:pPr>
        <w:pStyle w:val="SubsectionHead"/>
      </w:pPr>
      <w:r w:rsidRPr="002849D1">
        <w:t>Territorial application</w:t>
      </w:r>
    </w:p>
    <w:p w:rsidR="00300522" w:rsidRPr="002849D1" w:rsidRDefault="00300522" w:rsidP="00300522">
      <w:pPr>
        <w:pStyle w:val="subsection"/>
      </w:pPr>
      <w:r w:rsidRPr="002849D1">
        <w:tab/>
        <w:t>(2)</w:t>
      </w:r>
      <w:r w:rsidRPr="002849D1">
        <w:tab/>
        <w:t xml:space="preserve">It does not matter whether the </w:t>
      </w:r>
      <w:r w:rsidR="002849D1" w:rsidRPr="002849D1">
        <w:rPr>
          <w:position w:val="6"/>
          <w:sz w:val="16"/>
          <w:szCs w:val="16"/>
        </w:rPr>
        <w:t>*</w:t>
      </w:r>
      <w:r w:rsidRPr="002849D1">
        <w:t xml:space="preserve">scheme, or any part of the scheme, was entered into or carried out inside or outside </w:t>
      </w:r>
      <w:smartTag w:uri="urn:schemas-microsoft-com:office:smarttags" w:element="country-region">
        <w:smartTag w:uri="urn:schemas-microsoft-com:office:smarttags" w:element="place">
          <w:r w:rsidRPr="002849D1">
            <w:t>Australia</w:t>
          </w:r>
        </w:smartTag>
      </w:smartTag>
      <w:r w:rsidRPr="002849D1">
        <w:t>.</w:t>
      </w:r>
    </w:p>
    <w:p w:rsidR="002E0CE3" w:rsidRPr="002849D1" w:rsidRDefault="002E0CE3" w:rsidP="002E0CE3">
      <w:pPr>
        <w:pStyle w:val="SubsectionHead"/>
      </w:pPr>
      <w:r w:rsidRPr="002849D1">
        <w:t>Creating circumstances or states of affairs</w:t>
      </w:r>
    </w:p>
    <w:p w:rsidR="002E0CE3" w:rsidRPr="002849D1" w:rsidRDefault="002E0CE3" w:rsidP="002E0CE3">
      <w:pPr>
        <w:pStyle w:val="subsection"/>
      </w:pPr>
      <w:r w:rsidRPr="002849D1">
        <w:tab/>
        <w:t>(3)</w:t>
      </w:r>
      <w:r w:rsidRPr="002849D1">
        <w:tab/>
        <w:t xml:space="preserve">A </w:t>
      </w:r>
      <w:r w:rsidR="002849D1" w:rsidRPr="002849D1">
        <w:rPr>
          <w:position w:val="6"/>
          <w:sz w:val="16"/>
        </w:rPr>
        <w:t>*</w:t>
      </w:r>
      <w:r w:rsidRPr="002849D1">
        <w:t xml:space="preserve">GST benefit that the avoider gets or got from a </w:t>
      </w:r>
      <w:r w:rsidR="002849D1" w:rsidRPr="002849D1">
        <w:rPr>
          <w:position w:val="6"/>
          <w:sz w:val="16"/>
        </w:rPr>
        <w:t>*</w:t>
      </w:r>
      <w:r w:rsidRPr="002849D1">
        <w:t xml:space="preserve">scheme is not taken, for the purposes of </w:t>
      </w:r>
      <w:r w:rsidR="002849D1">
        <w:t>paragraph (</w:t>
      </w:r>
      <w:r w:rsidRPr="002849D1">
        <w:t xml:space="preserve">1)(b), to be attributable to a </w:t>
      </w:r>
      <w:r w:rsidRPr="002849D1">
        <w:lastRenderedPageBreak/>
        <w:t>choice, election, application or agreement of a kind referred to in that paragraph if:</w:t>
      </w:r>
    </w:p>
    <w:p w:rsidR="002E0CE3" w:rsidRPr="002849D1" w:rsidRDefault="002E0CE3" w:rsidP="002E0CE3">
      <w:pPr>
        <w:pStyle w:val="paragraph"/>
      </w:pPr>
      <w:r w:rsidRPr="002849D1">
        <w:tab/>
        <w:t>(a)</w:t>
      </w:r>
      <w:r w:rsidRPr="002849D1">
        <w:tab/>
        <w:t>the scheme, or part of the scheme, was entered into or carried out for the sole or dominant purpose of creating a circumstance or state of affairs; and</w:t>
      </w:r>
    </w:p>
    <w:p w:rsidR="002E0CE3" w:rsidRPr="002849D1" w:rsidRDefault="002E0CE3" w:rsidP="002E0CE3">
      <w:pPr>
        <w:pStyle w:val="paragraph"/>
      </w:pPr>
      <w:r w:rsidRPr="002849D1">
        <w:tab/>
        <w:t>(b)</w:t>
      </w:r>
      <w:r w:rsidRPr="002849D1">
        <w:tab/>
        <w:t>the existence of the circumstance or state of affairs is necessary to enable the choice, election, application or agreement to be made.</w:t>
      </w:r>
    </w:p>
    <w:p w:rsidR="00300522" w:rsidRPr="002849D1" w:rsidRDefault="00300522" w:rsidP="00300522">
      <w:pPr>
        <w:pStyle w:val="ActHead5"/>
      </w:pPr>
      <w:bookmarkStart w:id="933" w:name="_Toc364851298"/>
      <w:r w:rsidRPr="002849D1">
        <w:rPr>
          <w:rStyle w:val="CharSectno"/>
        </w:rPr>
        <w:t>165</w:t>
      </w:r>
      <w:r w:rsidR="002849D1" w:rsidRPr="002849D1">
        <w:rPr>
          <w:rStyle w:val="CharSectno"/>
        </w:rPr>
        <w:noBreakHyphen/>
      </w:r>
      <w:r w:rsidRPr="002849D1">
        <w:rPr>
          <w:rStyle w:val="CharSectno"/>
        </w:rPr>
        <w:t>10</w:t>
      </w:r>
      <w:r w:rsidRPr="002849D1">
        <w:t xml:space="preserve">  When does an entity get a </w:t>
      </w:r>
      <w:r w:rsidRPr="002849D1">
        <w:rPr>
          <w:i/>
          <w:iCs/>
        </w:rPr>
        <w:t>GST benefit</w:t>
      </w:r>
      <w:r w:rsidRPr="002849D1">
        <w:t xml:space="preserve"> from a scheme?</w:t>
      </w:r>
      <w:bookmarkEnd w:id="933"/>
    </w:p>
    <w:p w:rsidR="00300522" w:rsidRPr="002849D1" w:rsidRDefault="00300522" w:rsidP="00300522">
      <w:pPr>
        <w:pStyle w:val="subsection"/>
      </w:pPr>
      <w:r w:rsidRPr="002849D1">
        <w:tab/>
        <w:t>(1)</w:t>
      </w:r>
      <w:r w:rsidRPr="002849D1">
        <w:tab/>
        <w:t xml:space="preserve">An entity gets a </w:t>
      </w:r>
      <w:r w:rsidRPr="002849D1">
        <w:rPr>
          <w:b/>
          <w:bCs/>
          <w:i/>
          <w:iCs/>
        </w:rPr>
        <w:t>GST benefit</w:t>
      </w:r>
      <w:r w:rsidRPr="002849D1">
        <w:t xml:space="preserve"> from a </w:t>
      </w:r>
      <w:r w:rsidR="002849D1" w:rsidRPr="002849D1">
        <w:rPr>
          <w:position w:val="6"/>
          <w:sz w:val="16"/>
          <w:szCs w:val="16"/>
        </w:rPr>
        <w:t>*</w:t>
      </w:r>
      <w:r w:rsidRPr="002849D1">
        <w:t>scheme if:</w:t>
      </w:r>
    </w:p>
    <w:p w:rsidR="00300522" w:rsidRPr="002849D1" w:rsidRDefault="00300522" w:rsidP="00300522">
      <w:pPr>
        <w:pStyle w:val="paragraph"/>
      </w:pPr>
      <w:r w:rsidRPr="002849D1">
        <w:tab/>
        <w:t>(a)</w:t>
      </w:r>
      <w:r w:rsidRPr="002849D1">
        <w:tab/>
        <w:t xml:space="preserve">an amount that is payable by the entity under this Act apart from this </w:t>
      </w:r>
      <w:r w:rsidR="00A53099" w:rsidRPr="002849D1">
        <w:t>Division</w:t>
      </w:r>
      <w:r w:rsidR="00A36DB5" w:rsidRPr="002849D1">
        <w:t xml:space="preserve"> </w:t>
      </w:r>
      <w:r w:rsidRPr="002849D1">
        <w:t>is, or could reasonably be expected to be, smaller than it would be apart from the scheme or a part of the scheme; or</w:t>
      </w:r>
    </w:p>
    <w:p w:rsidR="00300522" w:rsidRPr="002849D1" w:rsidRDefault="00300522" w:rsidP="00300522">
      <w:pPr>
        <w:pStyle w:val="paragraph"/>
      </w:pPr>
      <w:r w:rsidRPr="002849D1">
        <w:tab/>
        <w:t>(b)</w:t>
      </w:r>
      <w:r w:rsidRPr="002849D1">
        <w:tab/>
        <w:t xml:space="preserve">an amount that is payable to the entity under this Act apart from this </w:t>
      </w:r>
      <w:r w:rsidR="00A53099" w:rsidRPr="002849D1">
        <w:t>Division</w:t>
      </w:r>
      <w:r w:rsidR="00A36DB5" w:rsidRPr="002849D1">
        <w:t xml:space="preserve"> </w:t>
      </w:r>
      <w:r w:rsidRPr="002849D1">
        <w:t>is, or could reasonably be expected to be, larger than it would be apart from the scheme or a part of the scheme; or</w:t>
      </w:r>
    </w:p>
    <w:p w:rsidR="00300522" w:rsidRPr="002849D1" w:rsidRDefault="00300522" w:rsidP="00300522">
      <w:pPr>
        <w:pStyle w:val="paragraph"/>
      </w:pPr>
      <w:r w:rsidRPr="002849D1">
        <w:tab/>
        <w:t>(c)</w:t>
      </w:r>
      <w:r w:rsidRPr="002849D1">
        <w:tab/>
        <w:t xml:space="preserve">all or part of an amount that is payable by the entity under this Act apart from this </w:t>
      </w:r>
      <w:r w:rsidR="00A53099" w:rsidRPr="002849D1">
        <w:t>Division</w:t>
      </w:r>
      <w:r w:rsidR="00A36DB5" w:rsidRPr="002849D1">
        <w:t xml:space="preserve"> </w:t>
      </w:r>
      <w:r w:rsidRPr="002849D1">
        <w:t>is, or could reasonably be expected to be, payable later than it would have been apart from the scheme or a part of the scheme; or</w:t>
      </w:r>
    </w:p>
    <w:p w:rsidR="00300522" w:rsidRPr="002849D1" w:rsidRDefault="00300522" w:rsidP="00300522">
      <w:pPr>
        <w:pStyle w:val="paragraph"/>
      </w:pPr>
      <w:r w:rsidRPr="002849D1">
        <w:tab/>
        <w:t>(d)</w:t>
      </w:r>
      <w:r w:rsidRPr="002849D1">
        <w:tab/>
        <w:t xml:space="preserve">all or part of an amount that is payable to the entity under this Act apart from this </w:t>
      </w:r>
      <w:r w:rsidR="00A53099" w:rsidRPr="002849D1">
        <w:t>Division</w:t>
      </w:r>
      <w:r w:rsidR="00A36DB5" w:rsidRPr="002849D1">
        <w:t xml:space="preserve"> </w:t>
      </w:r>
      <w:r w:rsidRPr="002849D1">
        <w:t>is, or could reasonably be expected to be, payable earlier than it would have been apart from the scheme or a part of the scheme.</w:t>
      </w:r>
    </w:p>
    <w:p w:rsidR="00300522" w:rsidRPr="002849D1" w:rsidRDefault="00300522" w:rsidP="00300522">
      <w:pPr>
        <w:pStyle w:val="SubsectionHead"/>
      </w:pPr>
      <w:r w:rsidRPr="002849D1">
        <w:t xml:space="preserve">What is a </w:t>
      </w:r>
      <w:r w:rsidRPr="002849D1">
        <w:rPr>
          <w:b/>
          <w:bCs/>
        </w:rPr>
        <w:t>scheme</w:t>
      </w:r>
      <w:r w:rsidRPr="002849D1">
        <w:t>?</w:t>
      </w:r>
    </w:p>
    <w:p w:rsidR="00300522" w:rsidRPr="002849D1" w:rsidRDefault="00300522" w:rsidP="00300522">
      <w:pPr>
        <w:pStyle w:val="subsection"/>
      </w:pPr>
      <w:r w:rsidRPr="002849D1">
        <w:tab/>
        <w:t>(2)</w:t>
      </w:r>
      <w:r w:rsidRPr="002849D1">
        <w:tab/>
        <w:t xml:space="preserve">A </w:t>
      </w:r>
      <w:r w:rsidRPr="002849D1">
        <w:rPr>
          <w:b/>
          <w:bCs/>
          <w:i/>
          <w:iCs/>
        </w:rPr>
        <w:t>scheme</w:t>
      </w:r>
      <w:r w:rsidRPr="002849D1">
        <w:t xml:space="preserve"> is:</w:t>
      </w:r>
    </w:p>
    <w:p w:rsidR="00300522" w:rsidRPr="002849D1" w:rsidRDefault="00300522" w:rsidP="00300522">
      <w:pPr>
        <w:pStyle w:val="paragraph"/>
      </w:pPr>
      <w:r w:rsidRPr="002849D1">
        <w:tab/>
        <w:t>(a)</w:t>
      </w:r>
      <w:r w:rsidRPr="002849D1">
        <w:tab/>
        <w:t>any arrangement, agreement, understanding, promise or undertaking:</w:t>
      </w:r>
    </w:p>
    <w:p w:rsidR="00300522" w:rsidRPr="002849D1" w:rsidRDefault="00300522" w:rsidP="00300522">
      <w:pPr>
        <w:pStyle w:val="paragraphsub"/>
      </w:pPr>
      <w:r w:rsidRPr="002849D1">
        <w:tab/>
        <w:t>(i)</w:t>
      </w:r>
      <w:r w:rsidRPr="002849D1">
        <w:tab/>
        <w:t>whether it is express or implied; and</w:t>
      </w:r>
    </w:p>
    <w:p w:rsidR="00300522" w:rsidRPr="002849D1" w:rsidRDefault="00300522" w:rsidP="00300522">
      <w:pPr>
        <w:pStyle w:val="paragraphsub"/>
      </w:pPr>
      <w:r w:rsidRPr="002849D1">
        <w:tab/>
        <w:t>(ii)</w:t>
      </w:r>
      <w:r w:rsidRPr="002849D1">
        <w:tab/>
        <w:t>whether or not it is, or is intended to be, enforceable by legal proceedings; or</w:t>
      </w:r>
    </w:p>
    <w:p w:rsidR="00300522" w:rsidRPr="002849D1" w:rsidRDefault="00300522" w:rsidP="00300522">
      <w:pPr>
        <w:pStyle w:val="paragraph"/>
      </w:pPr>
      <w:r w:rsidRPr="002849D1">
        <w:tab/>
        <w:t>(b)</w:t>
      </w:r>
      <w:r w:rsidRPr="002849D1">
        <w:tab/>
        <w:t>any scheme, plan, proposal, action, course of action or course of conduct, whether unilateral or otherwise.</w:t>
      </w:r>
    </w:p>
    <w:p w:rsidR="00300522" w:rsidRPr="002849D1" w:rsidRDefault="00300522" w:rsidP="00300522">
      <w:pPr>
        <w:pStyle w:val="SubsectionHead"/>
      </w:pPr>
      <w:r w:rsidRPr="002849D1">
        <w:lastRenderedPageBreak/>
        <w:t>GST benefit can arise even if no economic alternative</w:t>
      </w:r>
    </w:p>
    <w:p w:rsidR="00300522" w:rsidRPr="002849D1" w:rsidRDefault="00300522" w:rsidP="00300522">
      <w:pPr>
        <w:pStyle w:val="subsection"/>
      </w:pPr>
      <w:r w:rsidRPr="002849D1">
        <w:tab/>
        <w:t>(3)</w:t>
      </w:r>
      <w:r w:rsidRPr="002849D1">
        <w:tab/>
        <w:t xml:space="preserve">An entity can get a </w:t>
      </w:r>
      <w:r w:rsidR="002849D1" w:rsidRPr="002849D1">
        <w:rPr>
          <w:position w:val="6"/>
          <w:sz w:val="16"/>
          <w:szCs w:val="16"/>
        </w:rPr>
        <w:t>*</w:t>
      </w:r>
      <w:r w:rsidRPr="002849D1">
        <w:t xml:space="preserve">GST benefit from a </w:t>
      </w:r>
      <w:r w:rsidR="002849D1" w:rsidRPr="002849D1">
        <w:rPr>
          <w:position w:val="6"/>
          <w:sz w:val="16"/>
          <w:szCs w:val="16"/>
        </w:rPr>
        <w:t>*</w:t>
      </w:r>
      <w:r w:rsidRPr="002849D1">
        <w:t>scheme even if the entity or entities that entered into or carried out the scheme, or a part of the scheme, could not have engaged economically in any activities:</w:t>
      </w:r>
    </w:p>
    <w:p w:rsidR="00300522" w:rsidRPr="002849D1" w:rsidRDefault="00300522" w:rsidP="00300522">
      <w:pPr>
        <w:pStyle w:val="paragraph"/>
      </w:pPr>
      <w:r w:rsidRPr="002849D1">
        <w:tab/>
        <w:t>(a)</w:t>
      </w:r>
      <w:r w:rsidRPr="002849D1">
        <w:tab/>
        <w:t>of the kind to which this Act applies; and</w:t>
      </w:r>
    </w:p>
    <w:p w:rsidR="00300522" w:rsidRPr="002849D1" w:rsidRDefault="00300522" w:rsidP="00300522">
      <w:pPr>
        <w:pStyle w:val="paragraph"/>
      </w:pPr>
      <w:r w:rsidRPr="002849D1">
        <w:tab/>
        <w:t>(b)</w:t>
      </w:r>
      <w:r w:rsidRPr="002849D1">
        <w:tab/>
        <w:t>that would produce an effect equivalent (except in terms of this Act) to the effect of the scheme or part of the scheme;</w:t>
      </w:r>
    </w:p>
    <w:p w:rsidR="00300522" w:rsidRPr="002849D1" w:rsidRDefault="00300522" w:rsidP="00300522">
      <w:pPr>
        <w:pStyle w:val="subsection2"/>
      </w:pPr>
      <w:r w:rsidRPr="002849D1">
        <w:t>other than the activities involved in entering into or carrying out the scheme or part of the scheme.</w:t>
      </w:r>
    </w:p>
    <w:p w:rsidR="00300522" w:rsidRPr="002849D1" w:rsidRDefault="00300522" w:rsidP="00300522">
      <w:pPr>
        <w:pStyle w:val="ActHead5"/>
      </w:pPr>
      <w:bookmarkStart w:id="934" w:name="_Toc364851299"/>
      <w:r w:rsidRPr="002849D1">
        <w:rPr>
          <w:rStyle w:val="CharSectno"/>
        </w:rPr>
        <w:t>165</w:t>
      </w:r>
      <w:r w:rsidR="002849D1" w:rsidRPr="002849D1">
        <w:rPr>
          <w:rStyle w:val="CharSectno"/>
        </w:rPr>
        <w:noBreakHyphen/>
      </w:r>
      <w:r w:rsidRPr="002849D1">
        <w:rPr>
          <w:rStyle w:val="CharSectno"/>
        </w:rPr>
        <w:t>15</w:t>
      </w:r>
      <w:r w:rsidRPr="002849D1">
        <w:t xml:space="preserve">  Matters to be considered in determining purpose or effect</w:t>
      </w:r>
      <w:bookmarkEnd w:id="934"/>
    </w:p>
    <w:p w:rsidR="00300522" w:rsidRPr="002849D1" w:rsidRDefault="00300522" w:rsidP="00300522">
      <w:pPr>
        <w:pStyle w:val="subsection"/>
      </w:pPr>
      <w:r w:rsidRPr="002849D1">
        <w:tab/>
        <w:t>(1)</w:t>
      </w:r>
      <w:r w:rsidRPr="002849D1">
        <w:tab/>
        <w:t>The following matters are to be taken into account under section</w:t>
      </w:r>
      <w:r w:rsidR="002849D1">
        <w:t> </w:t>
      </w:r>
      <w:r w:rsidRPr="002849D1">
        <w:t>165</w:t>
      </w:r>
      <w:r w:rsidR="002849D1">
        <w:noBreakHyphen/>
      </w:r>
      <w:r w:rsidRPr="002849D1">
        <w:t xml:space="preserve">5 in considering an entity’s purpose in entering into or carrying out the </w:t>
      </w:r>
      <w:r w:rsidR="002849D1" w:rsidRPr="002849D1">
        <w:rPr>
          <w:position w:val="6"/>
          <w:sz w:val="16"/>
          <w:szCs w:val="16"/>
        </w:rPr>
        <w:t>*</w:t>
      </w:r>
      <w:r w:rsidRPr="002849D1">
        <w:t xml:space="preserve">scheme from which the avoider got a </w:t>
      </w:r>
      <w:r w:rsidR="002849D1" w:rsidRPr="002849D1">
        <w:rPr>
          <w:position w:val="6"/>
          <w:sz w:val="16"/>
          <w:szCs w:val="16"/>
        </w:rPr>
        <w:t>*</w:t>
      </w:r>
      <w:r w:rsidRPr="002849D1">
        <w:t>GST benefit, and the effect of the scheme:</w:t>
      </w:r>
    </w:p>
    <w:p w:rsidR="00300522" w:rsidRPr="002849D1" w:rsidRDefault="00300522" w:rsidP="00300522">
      <w:pPr>
        <w:pStyle w:val="paragraph"/>
      </w:pPr>
      <w:r w:rsidRPr="002849D1">
        <w:tab/>
        <w:t>(a)</w:t>
      </w:r>
      <w:r w:rsidRPr="002849D1">
        <w:tab/>
        <w:t>the manner in which the scheme was entered into or carried out;</w:t>
      </w:r>
    </w:p>
    <w:p w:rsidR="00300522" w:rsidRPr="002849D1" w:rsidRDefault="00300522" w:rsidP="00300522">
      <w:pPr>
        <w:pStyle w:val="paragraph"/>
      </w:pPr>
      <w:r w:rsidRPr="002849D1">
        <w:tab/>
        <w:t>(b)</w:t>
      </w:r>
      <w:r w:rsidRPr="002849D1">
        <w:tab/>
        <w:t>the form and substance of the scheme, including:</w:t>
      </w:r>
    </w:p>
    <w:p w:rsidR="00300522" w:rsidRPr="002849D1" w:rsidRDefault="00300522" w:rsidP="00300522">
      <w:pPr>
        <w:pStyle w:val="paragraphsub"/>
      </w:pPr>
      <w:r w:rsidRPr="002849D1">
        <w:tab/>
        <w:t>(i)</w:t>
      </w:r>
      <w:r w:rsidRPr="002849D1">
        <w:tab/>
        <w:t>the legal rights and obligations involved in the scheme; and</w:t>
      </w:r>
    </w:p>
    <w:p w:rsidR="00300522" w:rsidRPr="002849D1" w:rsidRDefault="00300522" w:rsidP="00300522">
      <w:pPr>
        <w:pStyle w:val="paragraphsub"/>
      </w:pPr>
      <w:r w:rsidRPr="002849D1">
        <w:tab/>
        <w:t>(ii)</w:t>
      </w:r>
      <w:r w:rsidRPr="002849D1">
        <w:tab/>
        <w:t>the economic and commercial substance of the scheme;</w:t>
      </w:r>
    </w:p>
    <w:p w:rsidR="00300522" w:rsidRPr="002849D1" w:rsidRDefault="00300522" w:rsidP="00300522">
      <w:pPr>
        <w:pStyle w:val="paragraph"/>
      </w:pPr>
      <w:r w:rsidRPr="002849D1">
        <w:tab/>
        <w:t>(c)</w:t>
      </w:r>
      <w:r w:rsidRPr="002849D1">
        <w:tab/>
        <w:t xml:space="preserve">the purpose or object of this Act, the </w:t>
      </w:r>
      <w:r w:rsidRPr="002849D1">
        <w:rPr>
          <w:i/>
          <w:iCs/>
        </w:rPr>
        <w:t>Customs Act 1901</w:t>
      </w:r>
      <w:r w:rsidRPr="002849D1">
        <w:t xml:space="preserve"> (so far as it is relevant to this Act) and any relevant provision of this Act or that Act (whether the purpose or object is stated expressly or not);</w:t>
      </w:r>
    </w:p>
    <w:p w:rsidR="00300522" w:rsidRPr="002849D1" w:rsidRDefault="00300522" w:rsidP="00300522">
      <w:pPr>
        <w:pStyle w:val="paragraph"/>
      </w:pPr>
      <w:r w:rsidRPr="002849D1">
        <w:tab/>
        <w:t>(d)</w:t>
      </w:r>
      <w:r w:rsidRPr="002849D1">
        <w:tab/>
        <w:t>the timing of the scheme;</w:t>
      </w:r>
    </w:p>
    <w:p w:rsidR="00300522" w:rsidRPr="002849D1" w:rsidRDefault="00300522" w:rsidP="00300522">
      <w:pPr>
        <w:pStyle w:val="paragraph"/>
      </w:pPr>
      <w:r w:rsidRPr="002849D1">
        <w:tab/>
        <w:t>(e)</w:t>
      </w:r>
      <w:r w:rsidRPr="002849D1">
        <w:tab/>
        <w:t>the period over which the scheme was entered into and carried out;</w:t>
      </w:r>
    </w:p>
    <w:p w:rsidR="00300522" w:rsidRPr="002849D1" w:rsidRDefault="00300522" w:rsidP="00300522">
      <w:pPr>
        <w:pStyle w:val="paragraph"/>
      </w:pPr>
      <w:r w:rsidRPr="002849D1">
        <w:tab/>
        <w:t>(f)</w:t>
      </w:r>
      <w:r w:rsidRPr="002849D1">
        <w:tab/>
        <w:t>the effect that this Act would have in relation to the scheme apart from this Division;</w:t>
      </w:r>
    </w:p>
    <w:p w:rsidR="00300522" w:rsidRPr="002849D1" w:rsidRDefault="00300522" w:rsidP="00300522">
      <w:pPr>
        <w:pStyle w:val="paragraph"/>
      </w:pPr>
      <w:r w:rsidRPr="002849D1">
        <w:tab/>
        <w:t>(g)</w:t>
      </w:r>
      <w:r w:rsidRPr="002849D1">
        <w:tab/>
        <w:t>any change in the avoider’s financial position that has resulted, or may reasonably be expected to result, from the scheme;</w:t>
      </w:r>
    </w:p>
    <w:p w:rsidR="00300522" w:rsidRPr="002849D1" w:rsidRDefault="00300522" w:rsidP="00300522">
      <w:pPr>
        <w:pStyle w:val="paragraph"/>
      </w:pPr>
      <w:r w:rsidRPr="002849D1">
        <w:tab/>
        <w:t>(h)</w:t>
      </w:r>
      <w:r w:rsidRPr="002849D1">
        <w:tab/>
        <w:t xml:space="preserve">any change that has resulted, or may reasonably be expected to result, from the scheme in the financial position of an entity (a </w:t>
      </w:r>
      <w:r w:rsidRPr="002849D1">
        <w:rPr>
          <w:b/>
          <w:bCs/>
          <w:i/>
          <w:iCs/>
        </w:rPr>
        <w:t>connected entity</w:t>
      </w:r>
      <w:r w:rsidRPr="002849D1">
        <w:t xml:space="preserve">) that has or had a connection or </w:t>
      </w:r>
      <w:r w:rsidRPr="002849D1">
        <w:lastRenderedPageBreak/>
        <w:t>dealing with the avoider, whether the connection or dealing is or was of a family, business or other nature;</w:t>
      </w:r>
    </w:p>
    <w:p w:rsidR="00300522" w:rsidRPr="002849D1" w:rsidRDefault="00300522" w:rsidP="00300522">
      <w:pPr>
        <w:pStyle w:val="paragraph"/>
      </w:pPr>
      <w:r w:rsidRPr="002849D1">
        <w:tab/>
        <w:t>(i)</w:t>
      </w:r>
      <w:r w:rsidRPr="002849D1">
        <w:tab/>
        <w:t>any other consequence for the avoider or a connected entity of the scheme having been entered into or carried out;</w:t>
      </w:r>
    </w:p>
    <w:p w:rsidR="00300522" w:rsidRPr="002849D1" w:rsidRDefault="00300522" w:rsidP="00300522">
      <w:pPr>
        <w:pStyle w:val="paragraph"/>
      </w:pPr>
      <w:r w:rsidRPr="002849D1">
        <w:tab/>
        <w:t>(j)</w:t>
      </w:r>
      <w:r w:rsidRPr="002849D1">
        <w:tab/>
        <w:t>the nature of the connection between the avoider and a connected entity, including the question whether the dealing is or was at arm’s length;</w:t>
      </w:r>
    </w:p>
    <w:p w:rsidR="00300522" w:rsidRPr="002849D1" w:rsidRDefault="00300522" w:rsidP="00300522">
      <w:pPr>
        <w:pStyle w:val="paragraph"/>
      </w:pPr>
      <w:r w:rsidRPr="002849D1">
        <w:tab/>
        <w:t>(k)</w:t>
      </w:r>
      <w:r w:rsidRPr="002849D1">
        <w:tab/>
        <w:t>the circumstances surrounding the scheme;</w:t>
      </w:r>
    </w:p>
    <w:p w:rsidR="00300522" w:rsidRPr="002849D1" w:rsidRDefault="00300522" w:rsidP="00300522">
      <w:pPr>
        <w:pStyle w:val="paragraph"/>
      </w:pPr>
      <w:r w:rsidRPr="002849D1">
        <w:tab/>
        <w:t>(l)</w:t>
      </w:r>
      <w:r w:rsidRPr="002849D1">
        <w:tab/>
        <w:t>any other relevant circumstances.</w:t>
      </w:r>
    </w:p>
    <w:p w:rsidR="00300522" w:rsidRPr="002849D1" w:rsidRDefault="00300522" w:rsidP="00300522">
      <w:pPr>
        <w:pStyle w:val="subsection"/>
      </w:pPr>
      <w:r w:rsidRPr="002849D1">
        <w:tab/>
        <w:t>(2)</w:t>
      </w:r>
      <w:r w:rsidRPr="002849D1">
        <w:tab/>
      </w:r>
      <w:r w:rsidR="002849D1">
        <w:t>Subsection (</w:t>
      </w:r>
      <w:r w:rsidRPr="002849D1">
        <w:t xml:space="preserve">1) applies in relation to consideration of an entity’s purpose in entering into or carrying out a part of a </w:t>
      </w:r>
      <w:r w:rsidR="002849D1" w:rsidRPr="002849D1">
        <w:rPr>
          <w:position w:val="6"/>
          <w:sz w:val="16"/>
          <w:szCs w:val="16"/>
        </w:rPr>
        <w:t>*</w:t>
      </w:r>
      <w:r w:rsidRPr="002849D1">
        <w:t xml:space="preserve">scheme from which the avoider gets or got a </w:t>
      </w:r>
      <w:r w:rsidR="002849D1" w:rsidRPr="002849D1">
        <w:rPr>
          <w:position w:val="6"/>
          <w:sz w:val="16"/>
          <w:szCs w:val="16"/>
        </w:rPr>
        <w:t>*</w:t>
      </w:r>
      <w:r w:rsidRPr="002849D1">
        <w:t xml:space="preserve">GST benefit, and the effect of part of the scheme, as if the part were itself the </w:t>
      </w:r>
      <w:r w:rsidR="002849D1" w:rsidRPr="002849D1">
        <w:rPr>
          <w:position w:val="6"/>
          <w:sz w:val="16"/>
          <w:szCs w:val="16"/>
        </w:rPr>
        <w:t>*</w:t>
      </w:r>
      <w:r w:rsidRPr="002849D1">
        <w:t>scheme from which the avoider gets or got the GST benefit.</w:t>
      </w:r>
    </w:p>
    <w:p w:rsidR="00300522" w:rsidRPr="002849D1" w:rsidRDefault="00300522" w:rsidP="00300522">
      <w:pPr>
        <w:pStyle w:val="ActHead4"/>
      </w:pPr>
      <w:bookmarkStart w:id="935" w:name="_Toc364851300"/>
      <w:r w:rsidRPr="002849D1">
        <w:rPr>
          <w:rStyle w:val="CharSubdNo"/>
        </w:rPr>
        <w:t>Subdivision</w:t>
      </w:r>
      <w:r w:rsidR="002849D1" w:rsidRPr="002849D1">
        <w:rPr>
          <w:rStyle w:val="CharSubdNo"/>
        </w:rPr>
        <w:t> </w:t>
      </w:r>
      <w:r w:rsidRPr="002849D1">
        <w:rPr>
          <w:rStyle w:val="CharSubdNo"/>
        </w:rPr>
        <w:t>165</w:t>
      </w:r>
      <w:r w:rsidR="002849D1" w:rsidRPr="002849D1">
        <w:rPr>
          <w:rStyle w:val="CharSubdNo"/>
        </w:rPr>
        <w:noBreakHyphen/>
      </w:r>
      <w:r w:rsidRPr="002849D1">
        <w:rPr>
          <w:rStyle w:val="CharSubdNo"/>
        </w:rPr>
        <w:t>B</w:t>
      </w:r>
      <w:r w:rsidRPr="002849D1">
        <w:t>—</w:t>
      </w:r>
      <w:r w:rsidRPr="002849D1">
        <w:rPr>
          <w:rStyle w:val="CharSubdText"/>
        </w:rPr>
        <w:t>Commissioner may negate effects of schemes for GST benefits</w:t>
      </w:r>
      <w:bookmarkEnd w:id="935"/>
    </w:p>
    <w:p w:rsidR="00502033" w:rsidRPr="002849D1" w:rsidRDefault="00502033" w:rsidP="00502033">
      <w:pPr>
        <w:pStyle w:val="ActHead5"/>
      </w:pPr>
      <w:bookmarkStart w:id="936" w:name="_Toc364851301"/>
      <w:r w:rsidRPr="002849D1">
        <w:rPr>
          <w:rStyle w:val="CharSectno"/>
        </w:rPr>
        <w:t>165</w:t>
      </w:r>
      <w:r w:rsidR="002849D1" w:rsidRPr="002849D1">
        <w:rPr>
          <w:rStyle w:val="CharSectno"/>
        </w:rPr>
        <w:noBreakHyphen/>
      </w:r>
      <w:r w:rsidRPr="002849D1">
        <w:rPr>
          <w:rStyle w:val="CharSectno"/>
        </w:rPr>
        <w:t>40</w:t>
      </w:r>
      <w:r w:rsidRPr="002849D1">
        <w:t xml:space="preserve">  Commissioner may make declaration for purpose of negating avoider’s GST benefits</w:t>
      </w:r>
      <w:bookmarkEnd w:id="936"/>
    </w:p>
    <w:p w:rsidR="00300522" w:rsidRPr="002849D1" w:rsidRDefault="00300522" w:rsidP="00300522">
      <w:pPr>
        <w:pStyle w:val="subsection"/>
      </w:pPr>
      <w:r w:rsidRPr="002849D1">
        <w:tab/>
      </w:r>
      <w:r w:rsidR="00270B23" w:rsidRPr="002849D1">
        <w:t>(1)</w:t>
      </w:r>
      <w:r w:rsidRPr="002849D1">
        <w:tab/>
        <w:t xml:space="preserve">For the purpose of negating a </w:t>
      </w:r>
      <w:r w:rsidR="002849D1" w:rsidRPr="002849D1">
        <w:rPr>
          <w:position w:val="6"/>
          <w:sz w:val="16"/>
          <w:szCs w:val="16"/>
        </w:rPr>
        <w:t>*</w:t>
      </w:r>
      <w:r w:rsidRPr="002849D1">
        <w:t>GST benefit the avoider mentioned in section</w:t>
      </w:r>
      <w:r w:rsidR="002849D1">
        <w:t> </w:t>
      </w:r>
      <w:r w:rsidRPr="002849D1">
        <w:t>165</w:t>
      </w:r>
      <w:r w:rsidR="002849D1">
        <w:noBreakHyphen/>
      </w:r>
      <w:r w:rsidRPr="002849D1">
        <w:t xml:space="preserve">5 gets or got from the </w:t>
      </w:r>
      <w:r w:rsidR="002849D1" w:rsidRPr="002849D1">
        <w:rPr>
          <w:position w:val="6"/>
          <w:sz w:val="16"/>
          <w:szCs w:val="16"/>
        </w:rPr>
        <w:t>*</w:t>
      </w:r>
      <w:r w:rsidRPr="002849D1">
        <w:t>scheme, the Commissioner may make a declaration stating either or both of the following:</w:t>
      </w:r>
    </w:p>
    <w:p w:rsidR="00300522" w:rsidRPr="002849D1" w:rsidRDefault="00300522" w:rsidP="00300522">
      <w:pPr>
        <w:pStyle w:val="paragraph"/>
      </w:pPr>
      <w:r w:rsidRPr="002849D1">
        <w:tab/>
        <w:t>(a)</w:t>
      </w:r>
      <w:r w:rsidRPr="002849D1">
        <w:tab/>
        <w:t xml:space="preserve">the amount that is (and has been at all times) the avoider’s </w:t>
      </w:r>
      <w:r w:rsidR="002849D1" w:rsidRPr="002849D1">
        <w:rPr>
          <w:position w:val="6"/>
          <w:sz w:val="16"/>
          <w:szCs w:val="16"/>
        </w:rPr>
        <w:t>*</w:t>
      </w:r>
      <w:r w:rsidRPr="002849D1">
        <w:t>net amount for a specified tax period that has ended;</w:t>
      </w:r>
    </w:p>
    <w:p w:rsidR="00300522" w:rsidRPr="002849D1" w:rsidRDefault="00300522" w:rsidP="00300522">
      <w:pPr>
        <w:pStyle w:val="paragraph"/>
      </w:pPr>
      <w:r w:rsidRPr="002849D1">
        <w:tab/>
        <w:t>(b)</w:t>
      </w:r>
      <w:r w:rsidRPr="002849D1">
        <w:tab/>
        <w:t xml:space="preserve">the amount that is (and has been at all times) the amount of GST on a specified </w:t>
      </w:r>
      <w:r w:rsidR="002849D1" w:rsidRPr="002849D1">
        <w:rPr>
          <w:position w:val="6"/>
          <w:sz w:val="16"/>
          <w:szCs w:val="16"/>
        </w:rPr>
        <w:t>*</w:t>
      </w:r>
      <w:r w:rsidRPr="002849D1">
        <w:t>taxable importation that was made (or is stated in the declaration to have been made) by the avoider.</w:t>
      </w:r>
    </w:p>
    <w:p w:rsidR="00D15A05" w:rsidRPr="002849D1" w:rsidRDefault="00D15A05" w:rsidP="00D15A05">
      <w:pPr>
        <w:pStyle w:val="subsection"/>
      </w:pPr>
      <w:r w:rsidRPr="002849D1">
        <w:tab/>
        <w:t>(2)</w:t>
      </w:r>
      <w:r w:rsidRPr="002849D1">
        <w:tab/>
        <w:t>The Commissioner must take such action as he or she considers necessary to give effect to a declaration made under this section.</w:t>
      </w:r>
    </w:p>
    <w:p w:rsidR="00300522" w:rsidRPr="002849D1" w:rsidRDefault="00300522" w:rsidP="00271E46">
      <w:pPr>
        <w:pStyle w:val="ActHead5"/>
      </w:pPr>
      <w:bookmarkStart w:id="937" w:name="_Toc364851302"/>
      <w:r w:rsidRPr="002849D1">
        <w:rPr>
          <w:rStyle w:val="CharSectno"/>
        </w:rPr>
        <w:lastRenderedPageBreak/>
        <w:t>165</w:t>
      </w:r>
      <w:r w:rsidR="002849D1" w:rsidRPr="002849D1">
        <w:rPr>
          <w:rStyle w:val="CharSectno"/>
        </w:rPr>
        <w:noBreakHyphen/>
      </w:r>
      <w:r w:rsidRPr="002849D1">
        <w:rPr>
          <w:rStyle w:val="CharSectno"/>
        </w:rPr>
        <w:t>45</w:t>
      </w:r>
      <w:r w:rsidRPr="002849D1">
        <w:t xml:space="preserve">  Commissioner may reduce an entity’s net amount or GST to compensate</w:t>
      </w:r>
      <w:bookmarkEnd w:id="937"/>
    </w:p>
    <w:p w:rsidR="00300522" w:rsidRPr="002849D1" w:rsidRDefault="00300522" w:rsidP="00271E46">
      <w:pPr>
        <w:pStyle w:val="subsection"/>
        <w:keepNext/>
      </w:pPr>
      <w:r w:rsidRPr="002849D1">
        <w:tab/>
        <w:t>(1)</w:t>
      </w:r>
      <w:r w:rsidRPr="002849D1">
        <w:tab/>
        <w:t>This section operates if:</w:t>
      </w:r>
    </w:p>
    <w:p w:rsidR="00300522" w:rsidRPr="002849D1" w:rsidRDefault="00300522" w:rsidP="00271E46">
      <w:pPr>
        <w:pStyle w:val="paragraph"/>
        <w:keepNext/>
      </w:pPr>
      <w:r w:rsidRPr="002849D1">
        <w:tab/>
        <w:t>(a)</w:t>
      </w:r>
      <w:r w:rsidRPr="002849D1">
        <w:tab/>
        <w:t xml:space="preserve">the Commissioner has made a declaration under </w:t>
      </w:r>
      <w:r w:rsidR="00B13E26" w:rsidRPr="002849D1">
        <w:t>subsection</w:t>
      </w:r>
      <w:r w:rsidR="002849D1">
        <w:t> </w:t>
      </w:r>
      <w:r w:rsidR="00B13E26" w:rsidRPr="002849D1">
        <w:t>165</w:t>
      </w:r>
      <w:r w:rsidR="002849D1">
        <w:noBreakHyphen/>
      </w:r>
      <w:r w:rsidR="00B13E26" w:rsidRPr="002849D1">
        <w:t>40(1)</w:t>
      </w:r>
      <w:r w:rsidRPr="002849D1">
        <w:t xml:space="preserve"> to negate the </w:t>
      </w:r>
      <w:r w:rsidR="002849D1" w:rsidRPr="002849D1">
        <w:rPr>
          <w:position w:val="6"/>
          <w:sz w:val="16"/>
          <w:szCs w:val="16"/>
        </w:rPr>
        <w:t>*</w:t>
      </w:r>
      <w:r w:rsidRPr="002849D1">
        <w:t xml:space="preserve">GST benefit an entity gets or got from a </w:t>
      </w:r>
      <w:r w:rsidR="002849D1" w:rsidRPr="002849D1">
        <w:rPr>
          <w:position w:val="6"/>
          <w:sz w:val="16"/>
          <w:szCs w:val="16"/>
        </w:rPr>
        <w:t>*</w:t>
      </w:r>
      <w:r w:rsidRPr="002849D1">
        <w:t>scheme; and</w:t>
      </w:r>
    </w:p>
    <w:p w:rsidR="00300522" w:rsidRPr="002849D1" w:rsidRDefault="00300522" w:rsidP="00300522">
      <w:pPr>
        <w:pStyle w:val="paragraph"/>
      </w:pPr>
      <w:r w:rsidRPr="002849D1">
        <w:tab/>
        <w:t>(b)</w:t>
      </w:r>
      <w:r w:rsidRPr="002849D1">
        <w:tab/>
        <w:t xml:space="preserve">the Commissioner considers that another entity (the </w:t>
      </w:r>
      <w:r w:rsidRPr="002849D1">
        <w:rPr>
          <w:b/>
          <w:bCs/>
          <w:i/>
          <w:iCs/>
        </w:rPr>
        <w:t>loser</w:t>
      </w:r>
      <w:r w:rsidRPr="002849D1">
        <w:t xml:space="preserve">) gets or got a </w:t>
      </w:r>
      <w:r w:rsidR="002849D1" w:rsidRPr="002849D1">
        <w:rPr>
          <w:position w:val="6"/>
          <w:sz w:val="16"/>
          <w:szCs w:val="16"/>
        </w:rPr>
        <w:t>*</w:t>
      </w:r>
      <w:r w:rsidRPr="002849D1">
        <w:t>GST disadvantage from the scheme; and</w:t>
      </w:r>
    </w:p>
    <w:p w:rsidR="00300522" w:rsidRPr="002849D1" w:rsidRDefault="00300522" w:rsidP="00300522">
      <w:pPr>
        <w:pStyle w:val="paragraph"/>
      </w:pPr>
      <w:r w:rsidRPr="002849D1">
        <w:tab/>
        <w:t>(c)</w:t>
      </w:r>
      <w:r w:rsidRPr="002849D1">
        <w:tab/>
        <w:t>the Commissioner considers that it is fair and reasonable that the loser’s GST disadvantage be negated or reduced.</w:t>
      </w:r>
    </w:p>
    <w:p w:rsidR="00300522" w:rsidRPr="002849D1" w:rsidRDefault="00300522" w:rsidP="00300522">
      <w:pPr>
        <w:pStyle w:val="subsection"/>
      </w:pPr>
      <w:r w:rsidRPr="002849D1">
        <w:tab/>
        <w:t>(2)</w:t>
      </w:r>
      <w:r w:rsidRPr="002849D1">
        <w:tab/>
        <w:t xml:space="preserve">An entity gets a </w:t>
      </w:r>
      <w:r w:rsidRPr="002849D1">
        <w:rPr>
          <w:b/>
          <w:bCs/>
          <w:i/>
          <w:iCs/>
        </w:rPr>
        <w:t>GST disadvantage</w:t>
      </w:r>
      <w:r w:rsidRPr="002849D1">
        <w:t xml:space="preserve"> from a </w:t>
      </w:r>
      <w:r w:rsidR="002849D1" w:rsidRPr="002849D1">
        <w:rPr>
          <w:position w:val="6"/>
          <w:sz w:val="16"/>
          <w:szCs w:val="16"/>
        </w:rPr>
        <w:t>*</w:t>
      </w:r>
      <w:r w:rsidRPr="002849D1">
        <w:t>scheme if:</w:t>
      </w:r>
    </w:p>
    <w:p w:rsidR="00300522" w:rsidRPr="002849D1" w:rsidRDefault="00300522" w:rsidP="00300522">
      <w:pPr>
        <w:pStyle w:val="paragraph"/>
      </w:pPr>
      <w:r w:rsidRPr="002849D1">
        <w:tab/>
        <w:t>(a)</w:t>
      </w:r>
      <w:r w:rsidRPr="002849D1">
        <w:tab/>
        <w:t xml:space="preserve">an amount that is payable by the entity under this Act apart from this </w:t>
      </w:r>
      <w:r w:rsidR="00A53099" w:rsidRPr="002849D1">
        <w:t>Division</w:t>
      </w:r>
      <w:r w:rsidR="00A36DB5" w:rsidRPr="002849D1">
        <w:t xml:space="preserve"> </w:t>
      </w:r>
      <w:r w:rsidRPr="002849D1">
        <w:t>is, or could reasonably be expected to be, larger than it would have been apart from the scheme or a part of the scheme; or</w:t>
      </w:r>
    </w:p>
    <w:p w:rsidR="00300522" w:rsidRPr="002849D1" w:rsidRDefault="00300522" w:rsidP="00300522">
      <w:pPr>
        <w:pStyle w:val="paragraph"/>
      </w:pPr>
      <w:r w:rsidRPr="002849D1">
        <w:tab/>
        <w:t>(b)</w:t>
      </w:r>
      <w:r w:rsidRPr="002849D1">
        <w:tab/>
        <w:t xml:space="preserve">an amount that is payable to the entity under this Act apart from this </w:t>
      </w:r>
      <w:r w:rsidR="00A53099" w:rsidRPr="002849D1">
        <w:t>Division</w:t>
      </w:r>
      <w:r w:rsidR="00A36DB5" w:rsidRPr="002849D1">
        <w:t xml:space="preserve"> </w:t>
      </w:r>
      <w:r w:rsidRPr="002849D1">
        <w:t>is, or could reasonably be expected to be, smaller than it would have been apart from the scheme or a part of the scheme; or</w:t>
      </w:r>
    </w:p>
    <w:p w:rsidR="00300522" w:rsidRPr="002849D1" w:rsidRDefault="00300522" w:rsidP="00300522">
      <w:pPr>
        <w:pStyle w:val="paragraph"/>
      </w:pPr>
      <w:r w:rsidRPr="002849D1">
        <w:tab/>
        <w:t>(c)</w:t>
      </w:r>
      <w:r w:rsidRPr="002849D1">
        <w:tab/>
        <w:t xml:space="preserve">all or part of an amount that is payable by the entity under this Act apart from this </w:t>
      </w:r>
      <w:r w:rsidR="00A53099" w:rsidRPr="002849D1">
        <w:t>Division</w:t>
      </w:r>
      <w:r w:rsidR="00A36DB5" w:rsidRPr="002849D1">
        <w:t xml:space="preserve"> </w:t>
      </w:r>
      <w:r w:rsidRPr="002849D1">
        <w:t>is, or could reasonably be expected to be, payable earlier than it would have been apart from the scheme or a part of the scheme; or</w:t>
      </w:r>
    </w:p>
    <w:p w:rsidR="00300522" w:rsidRPr="002849D1" w:rsidRDefault="00300522" w:rsidP="00300522">
      <w:pPr>
        <w:pStyle w:val="paragraph"/>
      </w:pPr>
      <w:r w:rsidRPr="002849D1">
        <w:tab/>
        <w:t>(d)</w:t>
      </w:r>
      <w:r w:rsidRPr="002849D1">
        <w:tab/>
        <w:t xml:space="preserve">all or part of an amount that is payable to the entity under this Act apart from this </w:t>
      </w:r>
      <w:r w:rsidR="00A53099" w:rsidRPr="002849D1">
        <w:t>Division</w:t>
      </w:r>
      <w:r w:rsidR="00A36DB5" w:rsidRPr="002849D1">
        <w:t xml:space="preserve"> </w:t>
      </w:r>
      <w:r w:rsidRPr="002849D1">
        <w:t>is, or could reasonably expected to be, payable later than it would have been apart from the scheme or a part of the scheme.</w:t>
      </w:r>
    </w:p>
    <w:p w:rsidR="00300522" w:rsidRPr="002849D1" w:rsidRDefault="00300522" w:rsidP="00300522">
      <w:pPr>
        <w:pStyle w:val="subsection"/>
      </w:pPr>
      <w:r w:rsidRPr="002849D1">
        <w:tab/>
        <w:t>(3)</w:t>
      </w:r>
      <w:r w:rsidRPr="002849D1">
        <w:tab/>
        <w:t xml:space="preserve">For the purposes of negating or reducing the loser’s </w:t>
      </w:r>
      <w:r w:rsidR="002849D1" w:rsidRPr="002849D1">
        <w:rPr>
          <w:position w:val="6"/>
          <w:sz w:val="16"/>
          <w:szCs w:val="16"/>
        </w:rPr>
        <w:t>*</w:t>
      </w:r>
      <w:r w:rsidRPr="002849D1">
        <w:t xml:space="preserve">GST disadvantage from the </w:t>
      </w:r>
      <w:r w:rsidR="002849D1" w:rsidRPr="002849D1">
        <w:rPr>
          <w:position w:val="6"/>
          <w:sz w:val="16"/>
          <w:szCs w:val="16"/>
        </w:rPr>
        <w:t>*</w:t>
      </w:r>
      <w:r w:rsidRPr="002849D1">
        <w:t>scheme, the Commissioner may make a declaration (under this section) stating either or both of the following:</w:t>
      </w:r>
    </w:p>
    <w:p w:rsidR="00300522" w:rsidRPr="002849D1" w:rsidRDefault="00300522" w:rsidP="00300522">
      <w:pPr>
        <w:pStyle w:val="paragraph"/>
      </w:pPr>
      <w:r w:rsidRPr="002849D1">
        <w:tab/>
        <w:t>(a)</w:t>
      </w:r>
      <w:r w:rsidRPr="002849D1">
        <w:tab/>
        <w:t xml:space="preserve">the amount that is (and has been at all times) the loser’s </w:t>
      </w:r>
      <w:r w:rsidR="002849D1" w:rsidRPr="002849D1">
        <w:rPr>
          <w:position w:val="6"/>
          <w:sz w:val="16"/>
          <w:szCs w:val="16"/>
        </w:rPr>
        <w:t>*</w:t>
      </w:r>
      <w:r w:rsidRPr="002849D1">
        <w:t>net amount for a specified tax period that has ended;</w:t>
      </w:r>
    </w:p>
    <w:p w:rsidR="00300522" w:rsidRPr="002849D1" w:rsidRDefault="00300522" w:rsidP="00300522">
      <w:pPr>
        <w:pStyle w:val="paragraph"/>
      </w:pPr>
      <w:r w:rsidRPr="002849D1">
        <w:tab/>
        <w:t>(b)</w:t>
      </w:r>
      <w:r w:rsidRPr="002849D1">
        <w:tab/>
        <w:t xml:space="preserve">the amount that is (and has been at all times) the amount of GST on a specified </w:t>
      </w:r>
      <w:r w:rsidR="002849D1" w:rsidRPr="002849D1">
        <w:rPr>
          <w:position w:val="6"/>
          <w:sz w:val="16"/>
          <w:szCs w:val="16"/>
        </w:rPr>
        <w:t>*</w:t>
      </w:r>
      <w:r w:rsidRPr="002849D1">
        <w:t>taxable importation that was made (or is stated in the declaration to have been made) by the loser.</w:t>
      </w:r>
    </w:p>
    <w:p w:rsidR="00300522" w:rsidRPr="002849D1" w:rsidRDefault="00300522" w:rsidP="00300522">
      <w:pPr>
        <w:pStyle w:val="subsection"/>
      </w:pPr>
      <w:r w:rsidRPr="002849D1">
        <w:lastRenderedPageBreak/>
        <w:tab/>
        <w:t>(4)</w:t>
      </w:r>
      <w:r w:rsidRPr="002849D1">
        <w:tab/>
        <w:t xml:space="preserve">An amount stated in a declaration as the loser’s </w:t>
      </w:r>
      <w:r w:rsidR="002849D1" w:rsidRPr="002849D1">
        <w:rPr>
          <w:position w:val="6"/>
          <w:sz w:val="16"/>
          <w:szCs w:val="16"/>
        </w:rPr>
        <w:t>*</w:t>
      </w:r>
      <w:r w:rsidRPr="002849D1">
        <w:t xml:space="preserve">net amount or the amount of GST on a </w:t>
      </w:r>
      <w:r w:rsidR="002849D1" w:rsidRPr="002849D1">
        <w:rPr>
          <w:position w:val="6"/>
          <w:sz w:val="16"/>
          <w:szCs w:val="16"/>
        </w:rPr>
        <w:t>*</w:t>
      </w:r>
      <w:r w:rsidRPr="002849D1">
        <w:t xml:space="preserve">taxable importation must not be less than the net amount or amount of GST (as appropriate) would have been apart from the </w:t>
      </w:r>
      <w:r w:rsidR="002849D1" w:rsidRPr="002849D1">
        <w:rPr>
          <w:position w:val="6"/>
          <w:sz w:val="16"/>
          <w:szCs w:val="16"/>
        </w:rPr>
        <w:t>*</w:t>
      </w:r>
      <w:r w:rsidRPr="002849D1">
        <w:t>scheme, or part of the scheme, and the declaration.</w:t>
      </w:r>
    </w:p>
    <w:p w:rsidR="00300522" w:rsidRPr="002849D1" w:rsidRDefault="00300522" w:rsidP="00300522">
      <w:pPr>
        <w:pStyle w:val="subsection"/>
      </w:pPr>
      <w:r w:rsidRPr="002849D1">
        <w:tab/>
        <w:t>(5)</w:t>
      </w:r>
      <w:r w:rsidRPr="002849D1">
        <w:tab/>
        <w:t>An entity may give the Commissioner a written request to make a declaration under this section relating to the entity. The Commissioner must decide whether or not to grant the request, and give the entity notice of the Commissioner’s decision.</w:t>
      </w:r>
    </w:p>
    <w:p w:rsidR="009918B4" w:rsidRPr="002849D1" w:rsidRDefault="009918B4" w:rsidP="009918B4">
      <w:pPr>
        <w:pStyle w:val="ActHead5"/>
      </w:pPr>
      <w:bookmarkStart w:id="938" w:name="_Toc364851303"/>
      <w:r w:rsidRPr="002849D1">
        <w:rPr>
          <w:rStyle w:val="CharSectno"/>
        </w:rPr>
        <w:t>165</w:t>
      </w:r>
      <w:r w:rsidR="002849D1" w:rsidRPr="002849D1">
        <w:rPr>
          <w:rStyle w:val="CharSectno"/>
        </w:rPr>
        <w:noBreakHyphen/>
      </w:r>
      <w:r w:rsidRPr="002849D1">
        <w:rPr>
          <w:rStyle w:val="CharSectno"/>
        </w:rPr>
        <w:t>50</w:t>
      </w:r>
      <w:r w:rsidRPr="002849D1">
        <w:t xml:space="preserve">  Declaration has effect according to its terms</w:t>
      </w:r>
      <w:bookmarkEnd w:id="938"/>
    </w:p>
    <w:p w:rsidR="009918B4" w:rsidRPr="002849D1" w:rsidRDefault="009918B4" w:rsidP="009918B4">
      <w:pPr>
        <w:pStyle w:val="subsection"/>
      </w:pPr>
      <w:r w:rsidRPr="002849D1">
        <w:tab/>
      </w:r>
      <w:r w:rsidRPr="002849D1">
        <w:tab/>
        <w:t xml:space="preserve">For the purpose of making an </w:t>
      </w:r>
      <w:r w:rsidR="002849D1" w:rsidRPr="002849D1">
        <w:rPr>
          <w:position w:val="6"/>
          <w:sz w:val="16"/>
        </w:rPr>
        <w:t>*</w:t>
      </w:r>
      <w:r w:rsidRPr="002849D1">
        <w:t xml:space="preserve">assessment, a statement in a declaration under this </w:t>
      </w:r>
      <w:r w:rsidR="00A53099" w:rsidRPr="002849D1">
        <w:t>Subdivision</w:t>
      </w:r>
      <w:r w:rsidR="00A36DB5" w:rsidRPr="002849D1">
        <w:t xml:space="preserve"> </w:t>
      </w:r>
      <w:r w:rsidRPr="002849D1">
        <w:t>has effect according to its terms, despite the provisions of this Act outside of this Division.</w:t>
      </w:r>
    </w:p>
    <w:p w:rsidR="00300522" w:rsidRPr="002849D1" w:rsidRDefault="00300522" w:rsidP="00300522">
      <w:pPr>
        <w:pStyle w:val="ActHead5"/>
      </w:pPr>
      <w:bookmarkStart w:id="939" w:name="_Toc364851304"/>
      <w:r w:rsidRPr="002849D1">
        <w:rPr>
          <w:rStyle w:val="CharSectno"/>
        </w:rPr>
        <w:t>165</w:t>
      </w:r>
      <w:r w:rsidR="002849D1" w:rsidRPr="002849D1">
        <w:rPr>
          <w:rStyle w:val="CharSectno"/>
        </w:rPr>
        <w:noBreakHyphen/>
      </w:r>
      <w:r w:rsidRPr="002849D1">
        <w:rPr>
          <w:rStyle w:val="CharSectno"/>
        </w:rPr>
        <w:t>55</w:t>
      </w:r>
      <w:r w:rsidRPr="002849D1">
        <w:t xml:space="preserve">  Commissioner may disregard scheme in making declarations</w:t>
      </w:r>
      <w:bookmarkEnd w:id="939"/>
    </w:p>
    <w:p w:rsidR="00300522" w:rsidRPr="002849D1" w:rsidRDefault="00300522" w:rsidP="00300522">
      <w:pPr>
        <w:pStyle w:val="subsection"/>
      </w:pPr>
      <w:r w:rsidRPr="002849D1">
        <w:tab/>
      </w:r>
      <w:r w:rsidRPr="002849D1">
        <w:tab/>
        <w:t>For the purposes of making a declaration under this Subdivision, the Commissioner may:</w:t>
      </w:r>
    </w:p>
    <w:p w:rsidR="00300522" w:rsidRPr="002849D1" w:rsidRDefault="00300522" w:rsidP="00300522">
      <w:pPr>
        <w:pStyle w:val="paragraph"/>
      </w:pPr>
      <w:r w:rsidRPr="002849D1">
        <w:tab/>
        <w:t>(a)</w:t>
      </w:r>
      <w:r w:rsidRPr="002849D1">
        <w:tab/>
        <w:t>treat a particular event that actually happened as not having happened; and</w:t>
      </w:r>
    </w:p>
    <w:p w:rsidR="00300522" w:rsidRPr="002849D1" w:rsidRDefault="00300522" w:rsidP="00300522">
      <w:pPr>
        <w:pStyle w:val="paragraph"/>
      </w:pPr>
      <w:r w:rsidRPr="002849D1">
        <w:tab/>
        <w:t>(b)</w:t>
      </w:r>
      <w:r w:rsidRPr="002849D1">
        <w:tab/>
        <w:t>treat a particular event that did not actually happen as having happened and, if appropriate, treat the event as:</w:t>
      </w:r>
    </w:p>
    <w:p w:rsidR="00300522" w:rsidRPr="002849D1" w:rsidRDefault="00300522" w:rsidP="00300522">
      <w:pPr>
        <w:pStyle w:val="paragraphsub"/>
      </w:pPr>
      <w:r w:rsidRPr="002849D1">
        <w:tab/>
        <w:t>(i)</w:t>
      </w:r>
      <w:r w:rsidRPr="002849D1">
        <w:tab/>
        <w:t>having happened at a particular time; and</w:t>
      </w:r>
    </w:p>
    <w:p w:rsidR="00300522" w:rsidRPr="002849D1" w:rsidRDefault="00300522" w:rsidP="00300522">
      <w:pPr>
        <w:pStyle w:val="paragraphsub"/>
      </w:pPr>
      <w:r w:rsidRPr="002849D1">
        <w:tab/>
        <w:t>(ii)</w:t>
      </w:r>
      <w:r w:rsidRPr="002849D1">
        <w:tab/>
        <w:t>having involved particular action by a particular entity; and</w:t>
      </w:r>
    </w:p>
    <w:p w:rsidR="00300522" w:rsidRPr="002849D1" w:rsidRDefault="00300522" w:rsidP="00300522">
      <w:pPr>
        <w:pStyle w:val="paragraph"/>
        <w:keepNext/>
      </w:pPr>
      <w:r w:rsidRPr="002849D1">
        <w:tab/>
        <w:t>(c)</w:t>
      </w:r>
      <w:r w:rsidRPr="002849D1">
        <w:tab/>
        <w:t>treat a particular event that actually happened as:</w:t>
      </w:r>
    </w:p>
    <w:p w:rsidR="00300522" w:rsidRPr="002849D1" w:rsidRDefault="00300522" w:rsidP="00300522">
      <w:pPr>
        <w:pStyle w:val="paragraphsub"/>
      </w:pPr>
      <w:r w:rsidRPr="002849D1">
        <w:tab/>
        <w:t>(i)</w:t>
      </w:r>
      <w:r w:rsidRPr="002849D1">
        <w:tab/>
        <w:t>having happened at a time different from the time it actually happened; or</w:t>
      </w:r>
    </w:p>
    <w:p w:rsidR="00300522" w:rsidRPr="002849D1" w:rsidRDefault="00300522" w:rsidP="00300522">
      <w:pPr>
        <w:pStyle w:val="paragraphsub"/>
      </w:pPr>
      <w:r w:rsidRPr="002849D1">
        <w:tab/>
        <w:t>(ii)</w:t>
      </w:r>
      <w:r w:rsidRPr="002849D1">
        <w:tab/>
        <w:t>having involved particular action by a particular entity (whether or not the event actually involved any action by that entity).</w:t>
      </w:r>
    </w:p>
    <w:p w:rsidR="00300522" w:rsidRPr="002849D1" w:rsidRDefault="00300522" w:rsidP="00300522">
      <w:pPr>
        <w:pStyle w:val="ActHead5"/>
      </w:pPr>
      <w:bookmarkStart w:id="940" w:name="_Toc364851305"/>
      <w:r w:rsidRPr="002849D1">
        <w:rPr>
          <w:rStyle w:val="CharSectno"/>
        </w:rPr>
        <w:lastRenderedPageBreak/>
        <w:t>165</w:t>
      </w:r>
      <w:r w:rsidR="002849D1" w:rsidRPr="002849D1">
        <w:rPr>
          <w:rStyle w:val="CharSectno"/>
        </w:rPr>
        <w:noBreakHyphen/>
      </w:r>
      <w:r w:rsidRPr="002849D1">
        <w:rPr>
          <w:rStyle w:val="CharSectno"/>
        </w:rPr>
        <w:t>60</w:t>
      </w:r>
      <w:r w:rsidRPr="002849D1">
        <w:t xml:space="preserve">  One declaration may cover several tax periods and importations</w:t>
      </w:r>
      <w:bookmarkEnd w:id="940"/>
    </w:p>
    <w:p w:rsidR="00300522" w:rsidRPr="002849D1" w:rsidRDefault="00300522" w:rsidP="00300522">
      <w:pPr>
        <w:pStyle w:val="subsection"/>
      </w:pPr>
      <w:r w:rsidRPr="002849D1">
        <w:tab/>
      </w:r>
      <w:r w:rsidRPr="002849D1">
        <w:tab/>
        <w:t xml:space="preserve">To avoid doubt, statements relating to different tax periods and different </w:t>
      </w:r>
      <w:r w:rsidR="002849D1" w:rsidRPr="002849D1">
        <w:rPr>
          <w:position w:val="6"/>
          <w:sz w:val="16"/>
          <w:szCs w:val="16"/>
        </w:rPr>
        <w:t>*</w:t>
      </w:r>
      <w:r w:rsidRPr="002849D1">
        <w:t>taxable importations may be included in a single declaration under this Subdivision.</w:t>
      </w:r>
    </w:p>
    <w:p w:rsidR="00300522" w:rsidRPr="002849D1" w:rsidRDefault="00300522" w:rsidP="00300522">
      <w:pPr>
        <w:pStyle w:val="ActHead5"/>
      </w:pPr>
      <w:bookmarkStart w:id="941" w:name="_Toc364851306"/>
      <w:r w:rsidRPr="002849D1">
        <w:rPr>
          <w:rStyle w:val="CharSectno"/>
        </w:rPr>
        <w:t>165</w:t>
      </w:r>
      <w:r w:rsidR="002849D1" w:rsidRPr="002849D1">
        <w:rPr>
          <w:rStyle w:val="CharSectno"/>
        </w:rPr>
        <w:noBreakHyphen/>
      </w:r>
      <w:r w:rsidRPr="002849D1">
        <w:rPr>
          <w:rStyle w:val="CharSectno"/>
        </w:rPr>
        <w:t>65</w:t>
      </w:r>
      <w:r w:rsidRPr="002849D1">
        <w:t xml:space="preserve">  Commissioner must give copy of declaration to entity affected</w:t>
      </w:r>
      <w:bookmarkEnd w:id="941"/>
    </w:p>
    <w:p w:rsidR="00300522" w:rsidRPr="002849D1" w:rsidRDefault="00300522" w:rsidP="00300522">
      <w:pPr>
        <w:pStyle w:val="subsection"/>
      </w:pPr>
      <w:r w:rsidRPr="002849D1">
        <w:tab/>
        <w:t>(1)</w:t>
      </w:r>
      <w:r w:rsidRPr="002849D1">
        <w:tab/>
        <w:t xml:space="preserve">The Commissioner must give a copy of a declaration under this </w:t>
      </w:r>
      <w:r w:rsidR="00A53099" w:rsidRPr="002849D1">
        <w:t>Subdivision</w:t>
      </w:r>
      <w:r w:rsidR="00A36DB5" w:rsidRPr="002849D1">
        <w:t xml:space="preserve"> </w:t>
      </w:r>
      <w:r w:rsidRPr="002849D1">
        <w:t xml:space="preserve">to the entity whose </w:t>
      </w:r>
      <w:r w:rsidR="002849D1" w:rsidRPr="002849D1">
        <w:rPr>
          <w:position w:val="6"/>
          <w:sz w:val="16"/>
          <w:szCs w:val="16"/>
        </w:rPr>
        <w:t>*</w:t>
      </w:r>
      <w:r w:rsidRPr="002849D1">
        <w:t>net amount or GST liability is stated in the declaration.</w:t>
      </w:r>
    </w:p>
    <w:p w:rsidR="00300522" w:rsidRPr="002849D1" w:rsidRDefault="00300522" w:rsidP="00300522">
      <w:pPr>
        <w:pStyle w:val="subsection"/>
      </w:pPr>
      <w:r w:rsidRPr="002849D1">
        <w:tab/>
        <w:t>(2)</w:t>
      </w:r>
      <w:r w:rsidRPr="002849D1">
        <w:tab/>
        <w:t xml:space="preserve">A failure to comply with </w:t>
      </w:r>
      <w:r w:rsidR="002849D1">
        <w:t>subsection (</w:t>
      </w:r>
      <w:r w:rsidRPr="002849D1">
        <w:t>1) does not affect the validity of the declaration.</w:t>
      </w:r>
    </w:p>
    <w:p w:rsidR="00300522" w:rsidRPr="002849D1" w:rsidRDefault="00300522" w:rsidP="00A36DB5">
      <w:pPr>
        <w:pStyle w:val="ActHead3"/>
        <w:pageBreakBefore/>
      </w:pPr>
      <w:bookmarkStart w:id="942" w:name="_Toc364851307"/>
      <w:r w:rsidRPr="002849D1">
        <w:rPr>
          <w:rStyle w:val="CharDivNo"/>
        </w:rPr>
        <w:lastRenderedPageBreak/>
        <w:t>Division</w:t>
      </w:r>
      <w:r w:rsidR="002849D1" w:rsidRPr="002849D1">
        <w:rPr>
          <w:rStyle w:val="CharDivNo"/>
        </w:rPr>
        <w:t> </w:t>
      </w:r>
      <w:r w:rsidRPr="002849D1">
        <w:rPr>
          <w:rStyle w:val="CharDivNo"/>
        </w:rPr>
        <w:t>168</w:t>
      </w:r>
      <w:r w:rsidRPr="002849D1">
        <w:t>—</w:t>
      </w:r>
      <w:r w:rsidRPr="002849D1">
        <w:rPr>
          <w:rStyle w:val="CharDivText"/>
        </w:rPr>
        <w:t>Tourist refund scheme</w:t>
      </w:r>
      <w:bookmarkEnd w:id="942"/>
    </w:p>
    <w:p w:rsidR="00300522" w:rsidRPr="002849D1" w:rsidRDefault="00300522" w:rsidP="00300522">
      <w:pPr>
        <w:pStyle w:val="ActHead5"/>
      </w:pPr>
      <w:bookmarkStart w:id="943" w:name="_Toc364851308"/>
      <w:r w:rsidRPr="002849D1">
        <w:rPr>
          <w:rStyle w:val="CharSectno"/>
        </w:rPr>
        <w:t>168</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943"/>
    </w:p>
    <w:p w:rsidR="00300522" w:rsidRPr="002849D1" w:rsidRDefault="00300522" w:rsidP="00300522">
      <w:pPr>
        <w:pStyle w:val="BoxText"/>
      </w:pPr>
      <w:r w:rsidRPr="002849D1">
        <w:t>If you take goods overseas as accompanied baggage,</w:t>
      </w:r>
      <w:r w:rsidR="00BE31E7" w:rsidRPr="002849D1">
        <w:t xml:space="preserve"> or you are a resident of an external Territory and send goods home,</w:t>
      </w:r>
      <w:r w:rsidRPr="002849D1">
        <w:t xml:space="preserve"> you may be entitled to a refund of the GST that was payable on the supply of the goods to you.</w:t>
      </w:r>
    </w:p>
    <w:p w:rsidR="00300522" w:rsidRPr="002849D1" w:rsidRDefault="00300522" w:rsidP="00300522">
      <w:pPr>
        <w:pStyle w:val="ActHead5"/>
      </w:pPr>
      <w:bookmarkStart w:id="944" w:name="_Toc364851309"/>
      <w:r w:rsidRPr="002849D1">
        <w:rPr>
          <w:rStyle w:val="CharSectno"/>
        </w:rPr>
        <w:t>168</w:t>
      </w:r>
      <w:r w:rsidR="002849D1" w:rsidRPr="002849D1">
        <w:rPr>
          <w:rStyle w:val="CharSectno"/>
        </w:rPr>
        <w:noBreakHyphen/>
      </w:r>
      <w:r w:rsidRPr="002849D1">
        <w:rPr>
          <w:rStyle w:val="CharSectno"/>
        </w:rPr>
        <w:t>5</w:t>
      </w:r>
      <w:r w:rsidRPr="002849D1">
        <w:t xml:space="preserve">  Tourist refund scheme</w:t>
      </w:r>
      <w:bookmarkEnd w:id="944"/>
    </w:p>
    <w:p w:rsidR="00B62D12" w:rsidRPr="002849D1" w:rsidRDefault="00B62D12" w:rsidP="00B62D12">
      <w:pPr>
        <w:pStyle w:val="SubsectionHead"/>
      </w:pPr>
      <w:r w:rsidRPr="002849D1">
        <w:t>Exporting goods as accompanied baggage</w:t>
      </w:r>
    </w:p>
    <w:p w:rsidR="00300522" w:rsidRPr="002849D1" w:rsidRDefault="00300522" w:rsidP="00300522">
      <w:pPr>
        <w:pStyle w:val="subsection"/>
      </w:pPr>
      <w:r w:rsidRPr="002849D1">
        <w:tab/>
        <w:t>(1)</w:t>
      </w:r>
      <w:r w:rsidRPr="002849D1">
        <w:tab/>
        <w:t>If:</w:t>
      </w:r>
    </w:p>
    <w:p w:rsidR="00300522" w:rsidRPr="002849D1" w:rsidRDefault="00300522" w:rsidP="00300522">
      <w:pPr>
        <w:pStyle w:val="paragraph"/>
      </w:pPr>
      <w:r w:rsidRPr="002849D1">
        <w:tab/>
        <w:t>(a)</w:t>
      </w:r>
      <w:r w:rsidRPr="002849D1">
        <w:tab/>
        <w:t xml:space="preserve">you make an acquisition of goods the supply of which to you is a </w:t>
      </w:r>
      <w:r w:rsidR="002849D1" w:rsidRPr="002849D1">
        <w:rPr>
          <w:position w:val="6"/>
          <w:sz w:val="16"/>
          <w:szCs w:val="16"/>
        </w:rPr>
        <w:t>*</w:t>
      </w:r>
      <w:r w:rsidRPr="002849D1">
        <w:t>taxable supply; and</w:t>
      </w:r>
    </w:p>
    <w:p w:rsidR="00300522" w:rsidRPr="002849D1" w:rsidRDefault="00300522" w:rsidP="00300522">
      <w:pPr>
        <w:pStyle w:val="paragraph"/>
      </w:pPr>
      <w:r w:rsidRPr="002849D1">
        <w:tab/>
        <w:t>(b)</w:t>
      </w:r>
      <w:r w:rsidRPr="002849D1">
        <w:tab/>
        <w:t>the acquisition is of a kind specified in the regulations; and</w:t>
      </w:r>
    </w:p>
    <w:p w:rsidR="00300522" w:rsidRPr="002849D1" w:rsidRDefault="00300522" w:rsidP="00300522">
      <w:pPr>
        <w:pStyle w:val="paragraph"/>
      </w:pPr>
      <w:r w:rsidRPr="002849D1">
        <w:tab/>
        <w:t>(c)</w:t>
      </w:r>
      <w:r w:rsidRPr="002849D1">
        <w:tab/>
        <w:t xml:space="preserve">you leave </w:t>
      </w:r>
      <w:smartTag w:uri="urn:schemas-microsoft-com:office:smarttags" w:element="country-region">
        <w:smartTag w:uri="urn:schemas-microsoft-com:office:smarttags" w:element="place">
          <w:r w:rsidRPr="002849D1">
            <w:t>Australia</w:t>
          </w:r>
        </w:smartTag>
      </w:smartTag>
      <w:r w:rsidRPr="002849D1">
        <w:t xml:space="preserve">, and export the goods from </w:t>
      </w:r>
      <w:smartTag w:uri="urn:schemas-microsoft-com:office:smarttags" w:element="country-region">
        <w:smartTag w:uri="urn:schemas-microsoft-com:office:smarttags" w:element="place">
          <w:r w:rsidRPr="002849D1">
            <w:t>Australia</w:t>
          </w:r>
        </w:smartTag>
      </w:smartTag>
      <w:r w:rsidRPr="002849D1">
        <w:t xml:space="preserve"> as accompanied baggage, in the circumstances specified in the regulations;</w:t>
      </w:r>
    </w:p>
    <w:p w:rsidR="00300522" w:rsidRPr="002849D1" w:rsidRDefault="00300522" w:rsidP="00300522">
      <w:pPr>
        <w:pStyle w:val="subsection2"/>
      </w:pPr>
      <w:r w:rsidRPr="002849D1">
        <w:t>the Commissioner must, on behalf of the Commonwealth, pay to you an amount equal to:</w:t>
      </w:r>
    </w:p>
    <w:p w:rsidR="00300522" w:rsidRPr="002849D1" w:rsidRDefault="00300522" w:rsidP="00300522">
      <w:pPr>
        <w:pStyle w:val="paragraph"/>
      </w:pPr>
      <w:r w:rsidRPr="002849D1">
        <w:tab/>
        <w:t>(d)</w:t>
      </w:r>
      <w:r w:rsidRPr="002849D1">
        <w:tab/>
        <w:t>the amount of the GST payable on the taxable supply; or</w:t>
      </w:r>
    </w:p>
    <w:p w:rsidR="00300522" w:rsidRPr="002849D1" w:rsidRDefault="00300522" w:rsidP="00300522">
      <w:pPr>
        <w:pStyle w:val="paragraph"/>
      </w:pPr>
      <w:r w:rsidRPr="002849D1">
        <w:tab/>
        <w:t>(e)</w:t>
      </w:r>
      <w:r w:rsidRPr="002849D1">
        <w:tab/>
        <w:t>such proportion of that amount of GST as is specified in the regulations.</w:t>
      </w:r>
    </w:p>
    <w:p w:rsidR="00DA5491" w:rsidRPr="002849D1" w:rsidRDefault="00DA5491" w:rsidP="00DA5491">
      <w:pPr>
        <w:pStyle w:val="SubsectionHead"/>
      </w:pPr>
      <w:r w:rsidRPr="002849D1">
        <w:t>Resident of external Territory sending goods home</w:t>
      </w:r>
    </w:p>
    <w:p w:rsidR="00DA5491" w:rsidRPr="002849D1" w:rsidRDefault="00DA5491" w:rsidP="00DA5491">
      <w:pPr>
        <w:pStyle w:val="subsection"/>
      </w:pPr>
      <w:r w:rsidRPr="002849D1">
        <w:tab/>
        <w:t>(1A)</w:t>
      </w:r>
      <w:r w:rsidRPr="002849D1">
        <w:tab/>
        <w:t>If:</w:t>
      </w:r>
    </w:p>
    <w:p w:rsidR="00DA5491" w:rsidRPr="002849D1" w:rsidRDefault="00DA5491" w:rsidP="00DA5491">
      <w:pPr>
        <w:pStyle w:val="paragraph"/>
      </w:pPr>
      <w:r w:rsidRPr="002849D1">
        <w:tab/>
        <w:t>(a)</w:t>
      </w:r>
      <w:r w:rsidRPr="002849D1">
        <w:tab/>
        <w:t xml:space="preserve">you make an acquisition of goods the supply of which to you is a </w:t>
      </w:r>
      <w:r w:rsidR="002849D1" w:rsidRPr="002849D1">
        <w:rPr>
          <w:position w:val="6"/>
          <w:sz w:val="16"/>
        </w:rPr>
        <w:t>*</w:t>
      </w:r>
      <w:r w:rsidRPr="002849D1">
        <w:t>taxable supply; and</w:t>
      </w:r>
    </w:p>
    <w:p w:rsidR="00DA5491" w:rsidRPr="002849D1" w:rsidRDefault="00DA5491" w:rsidP="00DA5491">
      <w:pPr>
        <w:pStyle w:val="paragraph"/>
      </w:pPr>
      <w:r w:rsidRPr="002849D1">
        <w:tab/>
        <w:t>(b)</w:t>
      </w:r>
      <w:r w:rsidRPr="002849D1">
        <w:tab/>
        <w:t>the acquisition is of a kind specified in the regulations; and</w:t>
      </w:r>
    </w:p>
    <w:p w:rsidR="00DA5491" w:rsidRPr="002849D1" w:rsidRDefault="00DA5491" w:rsidP="00DA5491">
      <w:pPr>
        <w:pStyle w:val="paragraph"/>
      </w:pPr>
      <w:r w:rsidRPr="002849D1">
        <w:tab/>
        <w:t>(c)</w:t>
      </w:r>
      <w:r w:rsidRPr="002849D1">
        <w:tab/>
        <w:t>at the time of the acquisition, you are an individual to whom one of the following subparagraphs applies:</w:t>
      </w:r>
    </w:p>
    <w:p w:rsidR="00DA5491" w:rsidRPr="002849D1" w:rsidRDefault="00DA5491" w:rsidP="00DA5491">
      <w:pPr>
        <w:pStyle w:val="paragraphsub"/>
      </w:pPr>
      <w:r w:rsidRPr="002849D1">
        <w:tab/>
        <w:t>(i)</w:t>
      </w:r>
      <w:r w:rsidRPr="002849D1">
        <w:tab/>
        <w:t>you reside in an external Territory;</w:t>
      </w:r>
    </w:p>
    <w:p w:rsidR="00DA5491" w:rsidRPr="002849D1" w:rsidRDefault="00DA5491" w:rsidP="00DA5491">
      <w:pPr>
        <w:pStyle w:val="paragraphsub"/>
      </w:pPr>
      <w:r w:rsidRPr="002849D1">
        <w:tab/>
        <w:t>(ii)</w:t>
      </w:r>
      <w:r w:rsidRPr="002849D1">
        <w:tab/>
        <w:t>your domicile is in an external Territory;</w:t>
      </w:r>
    </w:p>
    <w:p w:rsidR="00DA5491" w:rsidRPr="002849D1" w:rsidRDefault="00DA5491" w:rsidP="00DA5491">
      <w:pPr>
        <w:pStyle w:val="paragraphsub"/>
      </w:pPr>
      <w:r w:rsidRPr="002849D1">
        <w:lastRenderedPageBreak/>
        <w:tab/>
        <w:t>(iii)</w:t>
      </w:r>
      <w:r w:rsidRPr="002849D1">
        <w:tab/>
        <w:t>you have actually been in an external Territory, continuously or intermittently, during more than half of the last 12 months; and</w:t>
      </w:r>
    </w:p>
    <w:p w:rsidR="00DA5491" w:rsidRPr="002849D1" w:rsidRDefault="00DA5491" w:rsidP="00DA5491">
      <w:pPr>
        <w:pStyle w:val="paragraph"/>
      </w:pPr>
      <w:r w:rsidRPr="002849D1">
        <w:tab/>
        <w:t>(d)</w:t>
      </w:r>
      <w:r w:rsidRPr="002849D1">
        <w:tab/>
        <w:t xml:space="preserve">at the time of the acquisition, you are not </w:t>
      </w:r>
      <w:r w:rsidR="002849D1" w:rsidRPr="002849D1">
        <w:rPr>
          <w:position w:val="6"/>
          <w:sz w:val="16"/>
        </w:rPr>
        <w:t>*</w:t>
      </w:r>
      <w:r w:rsidRPr="002849D1">
        <w:t xml:space="preserve">registered or </w:t>
      </w:r>
      <w:r w:rsidR="002849D1" w:rsidRPr="002849D1">
        <w:rPr>
          <w:position w:val="6"/>
          <w:sz w:val="16"/>
        </w:rPr>
        <w:t>*</w:t>
      </w:r>
      <w:r w:rsidRPr="002849D1">
        <w:t>required to be registered; and</w:t>
      </w:r>
    </w:p>
    <w:p w:rsidR="00DA5491" w:rsidRPr="002849D1" w:rsidRDefault="00DA5491" w:rsidP="00DA5491">
      <w:pPr>
        <w:pStyle w:val="paragraph"/>
      </w:pPr>
      <w:r w:rsidRPr="002849D1">
        <w:tab/>
        <w:t>(e)</w:t>
      </w:r>
      <w:r w:rsidRPr="002849D1">
        <w:tab/>
        <w:t>you leave Australia, and export the goods to the external Territory:</w:t>
      </w:r>
    </w:p>
    <w:p w:rsidR="00DA5491" w:rsidRPr="002849D1" w:rsidRDefault="00DA5491" w:rsidP="00DA5491">
      <w:pPr>
        <w:pStyle w:val="paragraphsub"/>
      </w:pPr>
      <w:r w:rsidRPr="002849D1">
        <w:tab/>
        <w:t>(i)</w:t>
      </w:r>
      <w:r w:rsidRPr="002849D1">
        <w:tab/>
        <w:t xml:space="preserve">in circumstances not covered by </w:t>
      </w:r>
      <w:r w:rsidR="002849D1">
        <w:t>paragraph (</w:t>
      </w:r>
      <w:r w:rsidRPr="002849D1">
        <w:t>1)(c); and</w:t>
      </w:r>
    </w:p>
    <w:p w:rsidR="00DA5491" w:rsidRPr="002849D1" w:rsidRDefault="00DA5491" w:rsidP="00DA5491">
      <w:pPr>
        <w:pStyle w:val="paragraphsub"/>
      </w:pPr>
      <w:r w:rsidRPr="002849D1">
        <w:tab/>
        <w:t>(ii)</w:t>
      </w:r>
      <w:r w:rsidRPr="002849D1">
        <w:tab/>
        <w:t>in circumstances specified in the regulations;</w:t>
      </w:r>
    </w:p>
    <w:p w:rsidR="00DA5491" w:rsidRPr="002849D1" w:rsidRDefault="00DA5491" w:rsidP="00DA5491">
      <w:pPr>
        <w:pStyle w:val="subsection2"/>
      </w:pPr>
      <w:r w:rsidRPr="002849D1">
        <w:t>the Commissioner must, on behalf of the Commonwealth, pay to you an amount equal to:</w:t>
      </w:r>
    </w:p>
    <w:p w:rsidR="00DA5491" w:rsidRPr="002849D1" w:rsidRDefault="00DA5491" w:rsidP="00DA5491">
      <w:pPr>
        <w:pStyle w:val="paragraph"/>
      </w:pPr>
      <w:r w:rsidRPr="002849D1">
        <w:tab/>
        <w:t>(f)</w:t>
      </w:r>
      <w:r w:rsidRPr="002849D1">
        <w:tab/>
        <w:t>the amount of the GST payable on the taxable supply; or</w:t>
      </w:r>
    </w:p>
    <w:p w:rsidR="00DA5491" w:rsidRPr="002849D1" w:rsidRDefault="00DA5491" w:rsidP="00DA5491">
      <w:pPr>
        <w:pStyle w:val="paragraph"/>
      </w:pPr>
      <w:r w:rsidRPr="002849D1">
        <w:tab/>
        <w:t>(g)</w:t>
      </w:r>
      <w:r w:rsidRPr="002849D1">
        <w:tab/>
        <w:t>such proportion of that amount of GST as is specified in the regulations.</w:t>
      </w:r>
    </w:p>
    <w:p w:rsidR="00E13476" w:rsidRPr="002849D1" w:rsidRDefault="00E13476" w:rsidP="00E13476">
      <w:pPr>
        <w:pStyle w:val="SubsectionHead"/>
      </w:pPr>
      <w:r w:rsidRPr="002849D1">
        <w:t>Paying the refund</w:t>
      </w:r>
    </w:p>
    <w:p w:rsidR="00300522" w:rsidRPr="002849D1" w:rsidRDefault="00300522" w:rsidP="00300522">
      <w:pPr>
        <w:pStyle w:val="subsection"/>
      </w:pPr>
      <w:r w:rsidRPr="002849D1">
        <w:tab/>
        <w:t>(2)</w:t>
      </w:r>
      <w:r w:rsidRPr="002849D1">
        <w:tab/>
      </w:r>
      <w:r w:rsidR="00A96764" w:rsidRPr="002849D1">
        <w:t>An amount payable under this section</w:t>
      </w:r>
      <w:r w:rsidRPr="002849D1">
        <w:t xml:space="preserve"> is payable within the period and in the manner specified in the regulations.</w:t>
      </w:r>
    </w:p>
    <w:p w:rsidR="00F37558" w:rsidRPr="002849D1" w:rsidRDefault="00F37558" w:rsidP="00F37558">
      <w:pPr>
        <w:pStyle w:val="SubsectionHead"/>
      </w:pPr>
      <w:r w:rsidRPr="002849D1">
        <w:t>You may be found not to be a resident of an external Territory</w:t>
      </w:r>
    </w:p>
    <w:p w:rsidR="00F37558" w:rsidRPr="002849D1" w:rsidRDefault="00F37558" w:rsidP="00F37558">
      <w:pPr>
        <w:pStyle w:val="subsection"/>
      </w:pPr>
      <w:r w:rsidRPr="002849D1">
        <w:tab/>
        <w:t>(3)</w:t>
      </w:r>
      <w:r w:rsidRPr="002849D1">
        <w:tab/>
      </w:r>
      <w:r w:rsidR="002849D1">
        <w:t>Subparagraph (</w:t>
      </w:r>
      <w:r w:rsidRPr="002849D1">
        <w:t>1A)(c)(ii) does not apply to you if the Commissioner is satisfied that your permanent place of abode is outside that external Territory.</w:t>
      </w:r>
    </w:p>
    <w:p w:rsidR="00F37558" w:rsidRPr="002849D1" w:rsidRDefault="00F37558" w:rsidP="00F37558">
      <w:pPr>
        <w:pStyle w:val="subsection"/>
      </w:pPr>
      <w:r w:rsidRPr="002849D1">
        <w:tab/>
        <w:t>(4)</w:t>
      </w:r>
      <w:r w:rsidRPr="002849D1">
        <w:tab/>
      </w:r>
      <w:r w:rsidR="002849D1">
        <w:t>Subparagraph (</w:t>
      </w:r>
      <w:r w:rsidRPr="002849D1">
        <w:t>1A)(c)(iii) does not apply to you if the Commissioner is satisfied:</w:t>
      </w:r>
    </w:p>
    <w:p w:rsidR="00F37558" w:rsidRPr="002849D1" w:rsidRDefault="00F37558" w:rsidP="00F37558">
      <w:pPr>
        <w:pStyle w:val="paragraph"/>
      </w:pPr>
      <w:r w:rsidRPr="002849D1">
        <w:tab/>
        <w:t>(a)</w:t>
      </w:r>
      <w:r w:rsidRPr="002849D1">
        <w:tab/>
        <w:t>that your usual place of abode is outside that external Territory; and</w:t>
      </w:r>
    </w:p>
    <w:p w:rsidR="00F37558" w:rsidRPr="002849D1" w:rsidRDefault="00F37558" w:rsidP="00F37558">
      <w:pPr>
        <w:pStyle w:val="paragraph"/>
      </w:pPr>
      <w:r w:rsidRPr="002849D1">
        <w:tab/>
        <w:t>(b)</w:t>
      </w:r>
      <w:r w:rsidRPr="002849D1">
        <w:tab/>
        <w:t>that you do not intend to take up residence in that Territory.</w:t>
      </w:r>
    </w:p>
    <w:p w:rsidR="005117FE" w:rsidRPr="002849D1" w:rsidRDefault="005117FE" w:rsidP="005117FE">
      <w:pPr>
        <w:pStyle w:val="ActHead5"/>
      </w:pPr>
      <w:bookmarkStart w:id="945" w:name="_Toc364851310"/>
      <w:r w:rsidRPr="002849D1">
        <w:rPr>
          <w:rStyle w:val="CharSectno"/>
        </w:rPr>
        <w:t>168</w:t>
      </w:r>
      <w:r w:rsidR="002849D1" w:rsidRPr="002849D1">
        <w:rPr>
          <w:rStyle w:val="CharSectno"/>
        </w:rPr>
        <w:noBreakHyphen/>
      </w:r>
      <w:r w:rsidRPr="002849D1">
        <w:rPr>
          <w:rStyle w:val="CharSectno"/>
        </w:rPr>
        <w:t>10</w:t>
      </w:r>
      <w:r w:rsidRPr="002849D1">
        <w:t xml:space="preserve">  Supplies later found to be GST</w:t>
      </w:r>
      <w:r w:rsidR="002849D1">
        <w:noBreakHyphen/>
      </w:r>
      <w:r w:rsidRPr="002849D1">
        <w:t>free supplies</w:t>
      </w:r>
      <w:bookmarkEnd w:id="945"/>
    </w:p>
    <w:p w:rsidR="005117FE" w:rsidRPr="002849D1" w:rsidRDefault="005117FE" w:rsidP="005117FE">
      <w:pPr>
        <w:pStyle w:val="subsection"/>
      </w:pPr>
      <w:r w:rsidRPr="002849D1">
        <w:tab/>
        <w:t>(1)</w:t>
      </w:r>
      <w:r w:rsidRPr="002849D1">
        <w:tab/>
        <w:t>If:</w:t>
      </w:r>
    </w:p>
    <w:p w:rsidR="005117FE" w:rsidRPr="002849D1" w:rsidRDefault="005117FE" w:rsidP="005117FE">
      <w:pPr>
        <w:pStyle w:val="paragraph"/>
      </w:pPr>
      <w:r w:rsidRPr="002849D1">
        <w:tab/>
        <w:t>(a)</w:t>
      </w:r>
      <w:r w:rsidRPr="002849D1">
        <w:tab/>
        <w:t>you are paid an amount under subsection</w:t>
      </w:r>
      <w:r w:rsidR="002849D1">
        <w:t> </w:t>
      </w:r>
      <w:r w:rsidRPr="002849D1">
        <w:t>168</w:t>
      </w:r>
      <w:r w:rsidR="002849D1">
        <w:noBreakHyphen/>
      </w:r>
      <w:r w:rsidRPr="002849D1">
        <w:t>5(1A) for a supply; and</w:t>
      </w:r>
    </w:p>
    <w:p w:rsidR="005117FE" w:rsidRPr="002849D1" w:rsidRDefault="005117FE" w:rsidP="005117FE">
      <w:pPr>
        <w:pStyle w:val="paragraph"/>
      </w:pPr>
      <w:r w:rsidRPr="002849D1">
        <w:tab/>
        <w:t>(b)</w:t>
      </w:r>
      <w:r w:rsidRPr="002849D1">
        <w:tab/>
        <w:t xml:space="preserve">the supply is or becomes a </w:t>
      </w:r>
      <w:r w:rsidR="002849D1" w:rsidRPr="002849D1">
        <w:rPr>
          <w:position w:val="6"/>
          <w:sz w:val="16"/>
        </w:rPr>
        <w:t>*</w:t>
      </w:r>
      <w:r w:rsidRPr="002849D1">
        <w:t>GST</w:t>
      </w:r>
      <w:r w:rsidR="002849D1">
        <w:noBreakHyphen/>
      </w:r>
      <w:r w:rsidRPr="002849D1">
        <w:t>free supply;</w:t>
      </w:r>
    </w:p>
    <w:p w:rsidR="005117FE" w:rsidRPr="002849D1" w:rsidRDefault="005117FE" w:rsidP="005117FE">
      <w:pPr>
        <w:pStyle w:val="subsection2"/>
      </w:pPr>
      <w:r w:rsidRPr="002849D1">
        <w:lastRenderedPageBreak/>
        <w:t xml:space="preserve">you become liable to repay the amount (the </w:t>
      </w:r>
      <w:r w:rsidRPr="002849D1">
        <w:rPr>
          <w:b/>
          <w:i/>
        </w:rPr>
        <w:t>recoverable amount</w:t>
      </w:r>
      <w:r w:rsidRPr="002849D1">
        <w:t xml:space="preserve">) to the Commonwealth on the later of the following days (the </w:t>
      </w:r>
      <w:r w:rsidRPr="002849D1">
        <w:rPr>
          <w:b/>
          <w:i/>
        </w:rPr>
        <w:t>due day</w:t>
      </w:r>
      <w:r w:rsidRPr="002849D1">
        <w:t>):</w:t>
      </w:r>
    </w:p>
    <w:p w:rsidR="005117FE" w:rsidRPr="002849D1" w:rsidRDefault="005117FE" w:rsidP="005117FE">
      <w:pPr>
        <w:pStyle w:val="paragraph"/>
      </w:pPr>
      <w:r w:rsidRPr="002849D1">
        <w:tab/>
        <w:t>(c)</w:t>
      </w:r>
      <w:r w:rsidRPr="002849D1">
        <w:tab/>
        <w:t>the day you were paid the recoverable amount;</w:t>
      </w:r>
    </w:p>
    <w:p w:rsidR="005117FE" w:rsidRPr="002849D1" w:rsidRDefault="005117FE" w:rsidP="005117FE">
      <w:pPr>
        <w:pStyle w:val="paragraph"/>
      </w:pPr>
      <w:r w:rsidRPr="002849D1">
        <w:tab/>
        <w:t>(d)</w:t>
      </w:r>
      <w:r w:rsidRPr="002849D1">
        <w:tab/>
        <w:t>the day the supply becomes a GST</w:t>
      </w:r>
      <w:r w:rsidR="002849D1">
        <w:noBreakHyphen/>
      </w:r>
      <w:r w:rsidRPr="002849D1">
        <w:t>free supply.</w:t>
      </w:r>
    </w:p>
    <w:p w:rsidR="005117FE" w:rsidRPr="002849D1" w:rsidRDefault="005117FE" w:rsidP="005117FE">
      <w:pPr>
        <w:pStyle w:val="subsection"/>
      </w:pPr>
      <w:r w:rsidRPr="002849D1">
        <w:tab/>
        <w:t>(2)</w:t>
      </w:r>
      <w:r w:rsidRPr="002849D1">
        <w:tab/>
        <w:t>You are liable to pay general interest charge on the whole, or any part, of the recoverable amount that remains unpaid after the due day for each day in the period that:</w:t>
      </w:r>
    </w:p>
    <w:p w:rsidR="005117FE" w:rsidRPr="002849D1" w:rsidRDefault="005117FE" w:rsidP="005117FE">
      <w:pPr>
        <w:pStyle w:val="paragraph"/>
      </w:pPr>
      <w:r w:rsidRPr="002849D1">
        <w:tab/>
        <w:t>(a)</w:t>
      </w:r>
      <w:r w:rsidRPr="002849D1">
        <w:tab/>
        <w:t>starts on the due day; and</w:t>
      </w:r>
    </w:p>
    <w:p w:rsidR="005117FE" w:rsidRPr="002849D1" w:rsidRDefault="005117FE" w:rsidP="005117FE">
      <w:pPr>
        <w:pStyle w:val="paragraph"/>
      </w:pPr>
      <w:r w:rsidRPr="002849D1">
        <w:tab/>
        <w:t>(b)</w:t>
      </w:r>
      <w:r w:rsidRPr="002849D1">
        <w:tab/>
        <w:t>finishes at the end of the last day at the end of which any of the following remains unpaid:</w:t>
      </w:r>
    </w:p>
    <w:p w:rsidR="005117FE" w:rsidRPr="002849D1" w:rsidRDefault="005117FE" w:rsidP="005117FE">
      <w:pPr>
        <w:pStyle w:val="paragraphsub"/>
      </w:pPr>
      <w:r w:rsidRPr="002849D1">
        <w:tab/>
        <w:t>(i)</w:t>
      </w:r>
      <w:r w:rsidRPr="002849D1">
        <w:tab/>
        <w:t>the recoverable amount;</w:t>
      </w:r>
    </w:p>
    <w:p w:rsidR="005117FE" w:rsidRPr="002849D1" w:rsidRDefault="005117FE" w:rsidP="005117FE">
      <w:pPr>
        <w:pStyle w:val="paragraphsub"/>
      </w:pPr>
      <w:r w:rsidRPr="002849D1">
        <w:tab/>
        <w:t>(ii)</w:t>
      </w:r>
      <w:r w:rsidRPr="002849D1">
        <w:tab/>
        <w:t>general interest charge on any of the recoverable amount.</w:t>
      </w:r>
    </w:p>
    <w:p w:rsidR="00300522" w:rsidRPr="002849D1" w:rsidRDefault="00300522" w:rsidP="00A36DB5">
      <w:pPr>
        <w:pStyle w:val="ActHead3"/>
        <w:pageBreakBefore/>
      </w:pPr>
      <w:bookmarkStart w:id="946" w:name="_Toc364851311"/>
      <w:r w:rsidRPr="002849D1">
        <w:rPr>
          <w:rStyle w:val="CharDivNo"/>
        </w:rPr>
        <w:lastRenderedPageBreak/>
        <w:t>Division</w:t>
      </w:r>
      <w:r w:rsidR="002849D1" w:rsidRPr="002849D1">
        <w:rPr>
          <w:rStyle w:val="CharDivNo"/>
        </w:rPr>
        <w:t> </w:t>
      </w:r>
      <w:r w:rsidRPr="002849D1">
        <w:rPr>
          <w:rStyle w:val="CharDivNo"/>
        </w:rPr>
        <w:t>171</w:t>
      </w:r>
      <w:r w:rsidRPr="002849D1">
        <w:t>—</w:t>
      </w:r>
      <w:r w:rsidRPr="002849D1">
        <w:rPr>
          <w:rStyle w:val="CharDivText"/>
        </w:rPr>
        <w:t>Customs security etc. given on taxable importations</w:t>
      </w:r>
      <w:bookmarkEnd w:id="946"/>
    </w:p>
    <w:p w:rsidR="00300522" w:rsidRPr="002849D1" w:rsidRDefault="00300522" w:rsidP="00300522">
      <w:pPr>
        <w:pStyle w:val="ActHead5"/>
      </w:pPr>
      <w:bookmarkStart w:id="947" w:name="_Toc364851312"/>
      <w:r w:rsidRPr="002849D1">
        <w:rPr>
          <w:rStyle w:val="CharSectno"/>
        </w:rPr>
        <w:t>171</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947"/>
    </w:p>
    <w:p w:rsidR="00300522" w:rsidRPr="002849D1" w:rsidRDefault="00300522" w:rsidP="00300522">
      <w:pPr>
        <w:pStyle w:val="BoxText"/>
      </w:pPr>
      <w:r w:rsidRPr="002849D1">
        <w:t xml:space="preserve">Security or undertakings can be required under the </w:t>
      </w:r>
      <w:r w:rsidRPr="002849D1">
        <w:rPr>
          <w:i/>
          <w:iCs/>
        </w:rPr>
        <w:t>Customs Act 1901</w:t>
      </w:r>
      <w:r w:rsidRPr="002849D1">
        <w:t xml:space="preserve"> before a temporary import is permitted. In these cases, this </w:t>
      </w:r>
      <w:r w:rsidR="00A53099" w:rsidRPr="002849D1">
        <w:t>Division</w:t>
      </w:r>
      <w:r w:rsidR="00A36DB5" w:rsidRPr="002849D1">
        <w:t xml:space="preserve"> </w:t>
      </w:r>
      <w:r w:rsidRPr="002849D1">
        <w:t xml:space="preserve">delays the requirement to pay </w:t>
      </w:r>
      <w:r w:rsidR="000D41A8" w:rsidRPr="002849D1">
        <w:t>assessed GST</w:t>
      </w:r>
      <w:r w:rsidRPr="002849D1">
        <w:t xml:space="preserve"> on the importation.</w:t>
      </w:r>
    </w:p>
    <w:p w:rsidR="00300522" w:rsidRPr="002849D1" w:rsidRDefault="00300522" w:rsidP="00300522">
      <w:pPr>
        <w:pStyle w:val="ActHead5"/>
      </w:pPr>
      <w:bookmarkStart w:id="948" w:name="_Toc364851313"/>
      <w:r w:rsidRPr="002849D1">
        <w:rPr>
          <w:rStyle w:val="CharSectno"/>
        </w:rPr>
        <w:t>171</w:t>
      </w:r>
      <w:r w:rsidR="002849D1" w:rsidRPr="002849D1">
        <w:rPr>
          <w:rStyle w:val="CharSectno"/>
        </w:rPr>
        <w:noBreakHyphen/>
      </w:r>
      <w:r w:rsidRPr="002849D1">
        <w:rPr>
          <w:rStyle w:val="CharSectno"/>
        </w:rPr>
        <w:t>5</w:t>
      </w:r>
      <w:r w:rsidRPr="002849D1">
        <w:t xml:space="preserve">  Security or undertaking given under section</w:t>
      </w:r>
      <w:r w:rsidR="002849D1">
        <w:t> </w:t>
      </w:r>
      <w:r w:rsidRPr="002849D1">
        <w:t>162 or 162A of the Customs Act</w:t>
      </w:r>
      <w:bookmarkEnd w:id="948"/>
    </w:p>
    <w:p w:rsidR="00300522" w:rsidRPr="002849D1" w:rsidRDefault="00300522" w:rsidP="00300522">
      <w:pPr>
        <w:pStyle w:val="subsection"/>
      </w:pPr>
      <w:r w:rsidRPr="002849D1">
        <w:tab/>
        <w:t>(1)</w:t>
      </w:r>
      <w:r w:rsidRPr="002849D1">
        <w:tab/>
        <w:t xml:space="preserve">An amount of </w:t>
      </w:r>
      <w:r w:rsidR="002849D1" w:rsidRPr="002849D1">
        <w:rPr>
          <w:position w:val="6"/>
          <w:sz w:val="16"/>
        </w:rPr>
        <w:t>*</w:t>
      </w:r>
      <w:r w:rsidR="0081566F" w:rsidRPr="002849D1">
        <w:t>assessed GST</w:t>
      </w:r>
      <w:r w:rsidRPr="002849D1">
        <w:t xml:space="preserve"> on a </w:t>
      </w:r>
      <w:r w:rsidR="002849D1" w:rsidRPr="002849D1">
        <w:rPr>
          <w:position w:val="6"/>
          <w:sz w:val="16"/>
          <w:szCs w:val="16"/>
        </w:rPr>
        <w:t>*</w:t>
      </w:r>
      <w:r w:rsidRPr="002849D1">
        <w:t>taxable importation of goods is not payable if:</w:t>
      </w:r>
    </w:p>
    <w:p w:rsidR="00300522" w:rsidRPr="002849D1" w:rsidRDefault="00300522" w:rsidP="00300522">
      <w:pPr>
        <w:pStyle w:val="paragraph"/>
      </w:pPr>
      <w:r w:rsidRPr="002849D1">
        <w:tab/>
        <w:t>(a)</w:t>
      </w:r>
      <w:r w:rsidRPr="002849D1">
        <w:tab/>
        <w:t>a security or undertaking described in section</w:t>
      </w:r>
      <w:r w:rsidR="002849D1">
        <w:t> </w:t>
      </w:r>
      <w:r w:rsidRPr="002849D1">
        <w:t xml:space="preserve">162 of the </w:t>
      </w:r>
      <w:r w:rsidRPr="002849D1">
        <w:rPr>
          <w:i/>
          <w:iCs/>
        </w:rPr>
        <w:t>Customs Act 1901</w:t>
      </w:r>
      <w:r w:rsidRPr="002849D1">
        <w:t xml:space="preserve"> has been given; and</w:t>
      </w:r>
    </w:p>
    <w:p w:rsidR="00300522" w:rsidRPr="002849D1" w:rsidRDefault="00300522" w:rsidP="00300522">
      <w:pPr>
        <w:pStyle w:val="paragraph"/>
      </w:pPr>
      <w:r w:rsidRPr="002849D1">
        <w:tab/>
        <w:t>(b)</w:t>
      </w:r>
      <w:r w:rsidRPr="002849D1">
        <w:tab/>
        <w:t>the provisions of the regulations mentioned in paragraph</w:t>
      </w:r>
      <w:r w:rsidR="002849D1">
        <w:t> </w:t>
      </w:r>
      <w:r w:rsidRPr="002849D1">
        <w:t>162(3)(a) of that Act are complied with; and</w:t>
      </w:r>
    </w:p>
    <w:p w:rsidR="00300522" w:rsidRPr="002849D1" w:rsidRDefault="00300522" w:rsidP="00300522">
      <w:pPr>
        <w:pStyle w:val="paragraph"/>
      </w:pPr>
      <w:r w:rsidRPr="002849D1">
        <w:tab/>
        <w:t>(c)</w:t>
      </w:r>
      <w:r w:rsidRPr="002849D1">
        <w:tab/>
        <w:t>either:</w:t>
      </w:r>
    </w:p>
    <w:p w:rsidR="00300522" w:rsidRPr="002849D1" w:rsidRDefault="00300522" w:rsidP="00300522">
      <w:pPr>
        <w:pStyle w:val="paragraphsub"/>
      </w:pPr>
      <w:r w:rsidRPr="002849D1">
        <w:tab/>
        <w:t>(i)</w:t>
      </w:r>
      <w:r w:rsidRPr="002849D1">
        <w:tab/>
        <w:t>the goods are exported within the relevant period mentioned in paragraph</w:t>
      </w:r>
      <w:r w:rsidR="002849D1">
        <w:t> </w:t>
      </w:r>
      <w:r w:rsidRPr="002849D1">
        <w:t>162(3)(b) of that Act; or</w:t>
      </w:r>
    </w:p>
    <w:p w:rsidR="00300522" w:rsidRPr="002849D1" w:rsidRDefault="00300522" w:rsidP="00300522">
      <w:pPr>
        <w:pStyle w:val="paragraphsub"/>
      </w:pPr>
      <w:r w:rsidRPr="002849D1">
        <w:tab/>
        <w:t>(ii)</w:t>
      </w:r>
      <w:r w:rsidRPr="002849D1">
        <w:tab/>
        <w:t>one or more of the circumstances or conditions specified in the regulations mentioned in paragraph</w:t>
      </w:r>
      <w:r w:rsidR="002849D1">
        <w:t> </w:t>
      </w:r>
      <w:r w:rsidRPr="002849D1">
        <w:t>162(3)(b) of that Act apply in relation to the goods.</w:t>
      </w:r>
    </w:p>
    <w:p w:rsidR="00300522" w:rsidRPr="002849D1" w:rsidRDefault="00300522" w:rsidP="00300522">
      <w:pPr>
        <w:pStyle w:val="notetext"/>
      </w:pPr>
      <w:r w:rsidRPr="002849D1">
        <w:t>Note:</w:t>
      </w:r>
      <w:r w:rsidRPr="002849D1">
        <w:tab/>
        <w:t>Section</w:t>
      </w:r>
      <w:r w:rsidR="002849D1">
        <w:t> </w:t>
      </w:r>
      <w:r w:rsidRPr="002849D1">
        <w:t xml:space="preserve">162 of the </w:t>
      </w:r>
      <w:r w:rsidRPr="002849D1">
        <w:rPr>
          <w:i/>
          <w:iCs/>
        </w:rPr>
        <w:t>Customs Act 1901</w:t>
      </w:r>
      <w:r w:rsidRPr="002849D1">
        <w:t xml:space="preserve"> allows delivery of imported goods if the importer gives a security or undertaking to pay any customs duty, </w:t>
      </w:r>
      <w:r w:rsidR="0081566F" w:rsidRPr="002849D1">
        <w:t>assessed GST and assessed luxury car tax</w:t>
      </w:r>
      <w:r w:rsidRPr="002849D1">
        <w:t xml:space="preserve"> relating to the importation.</w:t>
      </w:r>
    </w:p>
    <w:p w:rsidR="00300522" w:rsidRPr="002849D1" w:rsidRDefault="00300522" w:rsidP="00300522">
      <w:pPr>
        <w:pStyle w:val="subsection"/>
      </w:pPr>
      <w:r w:rsidRPr="002849D1">
        <w:tab/>
        <w:t>(1A)</w:t>
      </w:r>
      <w:r w:rsidRPr="002849D1">
        <w:tab/>
        <w:t xml:space="preserve">An amount of </w:t>
      </w:r>
      <w:r w:rsidR="002849D1" w:rsidRPr="002849D1">
        <w:rPr>
          <w:position w:val="6"/>
          <w:sz w:val="16"/>
        </w:rPr>
        <w:t>*</w:t>
      </w:r>
      <w:r w:rsidR="006D54D5" w:rsidRPr="002849D1">
        <w:t>assessed GST</w:t>
      </w:r>
      <w:r w:rsidRPr="002849D1">
        <w:t xml:space="preserve"> on a </w:t>
      </w:r>
      <w:r w:rsidR="002849D1" w:rsidRPr="002849D1">
        <w:rPr>
          <w:position w:val="6"/>
          <w:sz w:val="16"/>
          <w:szCs w:val="16"/>
        </w:rPr>
        <w:t>*</w:t>
      </w:r>
      <w:r w:rsidRPr="002849D1">
        <w:t>taxable importation of goods is not payable if:</w:t>
      </w:r>
    </w:p>
    <w:p w:rsidR="00300522" w:rsidRPr="002849D1" w:rsidRDefault="00300522" w:rsidP="00300522">
      <w:pPr>
        <w:pStyle w:val="paragraph"/>
      </w:pPr>
      <w:r w:rsidRPr="002849D1">
        <w:tab/>
        <w:t>(a)</w:t>
      </w:r>
      <w:r w:rsidRPr="002849D1">
        <w:tab/>
        <w:t>a security or undertaking described in section</w:t>
      </w:r>
      <w:r w:rsidR="002849D1">
        <w:t> </w:t>
      </w:r>
      <w:r w:rsidRPr="002849D1">
        <w:t xml:space="preserve">162A of the </w:t>
      </w:r>
      <w:r w:rsidRPr="002849D1">
        <w:rPr>
          <w:i/>
          <w:iCs/>
        </w:rPr>
        <w:t>Customs Act 1901</w:t>
      </w:r>
      <w:r w:rsidRPr="002849D1">
        <w:t xml:space="preserve"> has been given; and</w:t>
      </w:r>
    </w:p>
    <w:p w:rsidR="00300522" w:rsidRPr="002849D1" w:rsidRDefault="00300522" w:rsidP="00300522">
      <w:pPr>
        <w:pStyle w:val="paragraph"/>
      </w:pPr>
      <w:r w:rsidRPr="002849D1">
        <w:tab/>
        <w:t>(b)</w:t>
      </w:r>
      <w:r w:rsidRPr="002849D1">
        <w:tab/>
        <w:t>the goods are not dealt with in contravention of regulations made for the purposes of that section; and</w:t>
      </w:r>
    </w:p>
    <w:p w:rsidR="00300522" w:rsidRPr="002849D1" w:rsidRDefault="00300522" w:rsidP="00300522">
      <w:pPr>
        <w:pStyle w:val="paragraph"/>
      </w:pPr>
      <w:r w:rsidRPr="002849D1">
        <w:tab/>
        <w:t>(c)</w:t>
      </w:r>
      <w:r w:rsidRPr="002849D1">
        <w:tab/>
        <w:t>one or more of the following applies:</w:t>
      </w:r>
    </w:p>
    <w:p w:rsidR="00300522" w:rsidRPr="002849D1" w:rsidRDefault="00300522" w:rsidP="00300522">
      <w:pPr>
        <w:pStyle w:val="paragraphsub"/>
      </w:pPr>
      <w:r w:rsidRPr="002849D1">
        <w:lastRenderedPageBreak/>
        <w:tab/>
        <w:t>(i)</w:t>
      </w:r>
      <w:r w:rsidRPr="002849D1">
        <w:tab/>
        <w:t>the goods are exported within the relevant period mentioned in paragraph</w:t>
      </w:r>
      <w:r w:rsidR="002849D1">
        <w:t> </w:t>
      </w:r>
      <w:r w:rsidRPr="002849D1">
        <w:t>162A(5)(b) of that Act;</w:t>
      </w:r>
    </w:p>
    <w:p w:rsidR="00300522" w:rsidRPr="002849D1" w:rsidRDefault="00300522" w:rsidP="00300522">
      <w:pPr>
        <w:pStyle w:val="paragraphsub"/>
        <w:keepNext/>
      </w:pPr>
      <w:r w:rsidRPr="002849D1">
        <w:tab/>
        <w:t>(ii)</w:t>
      </w:r>
      <w:r w:rsidRPr="002849D1">
        <w:tab/>
        <w:t>if the goods are described in subsection</w:t>
      </w:r>
      <w:r w:rsidR="002849D1">
        <w:t> </w:t>
      </w:r>
      <w:r w:rsidRPr="002849D1">
        <w:t>162A(5A) of that Act—the goods are exported before the end of the relevant day mentioned in paragraph</w:t>
      </w:r>
      <w:r w:rsidR="002849D1">
        <w:t> </w:t>
      </w:r>
      <w:r w:rsidRPr="002849D1">
        <w:t>162A(5A)(b) of that Act;</w:t>
      </w:r>
    </w:p>
    <w:p w:rsidR="00300522" w:rsidRPr="002849D1" w:rsidRDefault="00300522" w:rsidP="00300522">
      <w:pPr>
        <w:pStyle w:val="paragraphsub"/>
      </w:pPr>
      <w:r w:rsidRPr="002849D1">
        <w:tab/>
        <w:t>(iii)</w:t>
      </w:r>
      <w:r w:rsidRPr="002849D1">
        <w:tab/>
        <w:t>one or more of the circumstances or conditions specified in the regulations mentioned in paragraph</w:t>
      </w:r>
      <w:r w:rsidR="002849D1">
        <w:t> </w:t>
      </w:r>
      <w:r w:rsidRPr="002849D1">
        <w:t>162A(5)(b) of that Act apply in relation to the goods.</w:t>
      </w:r>
    </w:p>
    <w:p w:rsidR="00300522" w:rsidRPr="002849D1" w:rsidRDefault="00300522" w:rsidP="00300522">
      <w:pPr>
        <w:pStyle w:val="notetext"/>
      </w:pPr>
      <w:r w:rsidRPr="002849D1">
        <w:t>Note:</w:t>
      </w:r>
      <w:r w:rsidRPr="002849D1">
        <w:tab/>
        <w:t>Section</w:t>
      </w:r>
      <w:r w:rsidR="002849D1">
        <w:t> </w:t>
      </w:r>
      <w:r w:rsidRPr="002849D1">
        <w:t xml:space="preserve">162A of the </w:t>
      </w:r>
      <w:r w:rsidRPr="002849D1">
        <w:rPr>
          <w:i/>
          <w:iCs/>
        </w:rPr>
        <w:t>Customs Act 1901</w:t>
      </w:r>
      <w:r w:rsidRPr="002849D1">
        <w:t xml:space="preserve"> allows delivery of imported goods if the importer gives a security or undertaking to pay any customs duty, </w:t>
      </w:r>
      <w:r w:rsidR="006D54D5" w:rsidRPr="002849D1">
        <w:t>assessed GST and assessed luxury car tax</w:t>
      </w:r>
      <w:r w:rsidRPr="002849D1">
        <w:t xml:space="preserve"> relating to the importation.</w:t>
      </w:r>
    </w:p>
    <w:p w:rsidR="00300522" w:rsidRPr="002849D1" w:rsidRDefault="00300522" w:rsidP="00300522">
      <w:pPr>
        <w:pStyle w:val="subsection"/>
      </w:pPr>
      <w:r w:rsidRPr="002849D1">
        <w:tab/>
        <w:t>(2)</w:t>
      </w:r>
      <w:r w:rsidRPr="002849D1">
        <w:tab/>
        <w:t>This section has effect despite section</w:t>
      </w:r>
      <w:r w:rsidR="002849D1">
        <w:t> </w:t>
      </w:r>
      <w:r w:rsidRPr="002849D1">
        <w:t>33</w:t>
      </w:r>
      <w:r w:rsidR="002849D1">
        <w:noBreakHyphen/>
      </w:r>
      <w:r w:rsidRPr="002849D1">
        <w:t xml:space="preserve">15 (which is about payments of amounts of </w:t>
      </w:r>
      <w:r w:rsidR="00AE618E" w:rsidRPr="002849D1">
        <w:t>assessed GST</w:t>
      </w:r>
      <w:r w:rsidRPr="002849D1">
        <w:t xml:space="preserve"> on importations).</w:t>
      </w:r>
    </w:p>
    <w:p w:rsidR="00300522" w:rsidRPr="002849D1" w:rsidRDefault="00300522" w:rsidP="00A36DB5">
      <w:pPr>
        <w:pStyle w:val="ActHead1"/>
        <w:pageBreakBefore/>
      </w:pPr>
      <w:bookmarkStart w:id="949" w:name="_Toc364851314"/>
      <w:r w:rsidRPr="002849D1">
        <w:rPr>
          <w:rStyle w:val="CharChapNo"/>
        </w:rPr>
        <w:lastRenderedPageBreak/>
        <w:t>Chapter</w:t>
      </w:r>
      <w:r w:rsidR="002849D1" w:rsidRPr="002849D1">
        <w:rPr>
          <w:rStyle w:val="CharChapNo"/>
        </w:rPr>
        <w:t> </w:t>
      </w:r>
      <w:r w:rsidRPr="002849D1">
        <w:rPr>
          <w:rStyle w:val="CharChapNo"/>
        </w:rPr>
        <w:t>5</w:t>
      </w:r>
      <w:r w:rsidRPr="002849D1">
        <w:t>—</w:t>
      </w:r>
      <w:r w:rsidRPr="002849D1">
        <w:rPr>
          <w:rStyle w:val="CharChapText"/>
        </w:rPr>
        <w:t>Miscellaneous</w:t>
      </w:r>
      <w:bookmarkEnd w:id="949"/>
    </w:p>
    <w:p w:rsidR="00300522" w:rsidRPr="002849D1" w:rsidRDefault="00300522" w:rsidP="00300522">
      <w:pPr>
        <w:pStyle w:val="ActHead2"/>
      </w:pPr>
      <w:bookmarkStart w:id="950" w:name="_Toc364851315"/>
      <w:r w:rsidRPr="002849D1">
        <w:rPr>
          <w:rStyle w:val="CharPartNo"/>
        </w:rPr>
        <w:t>Part</w:t>
      </w:r>
      <w:r w:rsidR="002849D1" w:rsidRPr="002849D1">
        <w:rPr>
          <w:rStyle w:val="CharPartNo"/>
        </w:rPr>
        <w:t> </w:t>
      </w:r>
      <w:r w:rsidRPr="002849D1">
        <w:rPr>
          <w:rStyle w:val="CharPartNo"/>
        </w:rPr>
        <w:t>5</w:t>
      </w:r>
      <w:r w:rsidR="002849D1" w:rsidRPr="002849D1">
        <w:rPr>
          <w:rStyle w:val="CharPartNo"/>
        </w:rPr>
        <w:noBreakHyphen/>
      </w:r>
      <w:r w:rsidRPr="002849D1">
        <w:rPr>
          <w:rStyle w:val="CharPartNo"/>
        </w:rPr>
        <w:t>1</w:t>
      </w:r>
      <w:r w:rsidRPr="002849D1">
        <w:t>—</w:t>
      </w:r>
      <w:r w:rsidRPr="002849D1">
        <w:rPr>
          <w:rStyle w:val="CharPartText"/>
        </w:rPr>
        <w:t>Miscellaneous</w:t>
      </w:r>
      <w:bookmarkEnd w:id="950"/>
    </w:p>
    <w:p w:rsidR="00F02AD0" w:rsidRPr="002849D1" w:rsidRDefault="00F02AD0" w:rsidP="00F02AD0">
      <w:pPr>
        <w:pStyle w:val="ActHead3"/>
      </w:pPr>
      <w:bookmarkStart w:id="951" w:name="_Toc364851316"/>
      <w:r w:rsidRPr="002849D1">
        <w:rPr>
          <w:rStyle w:val="CharDivNo"/>
        </w:rPr>
        <w:t>Division</w:t>
      </w:r>
      <w:r w:rsidR="002849D1" w:rsidRPr="002849D1">
        <w:rPr>
          <w:rStyle w:val="CharDivNo"/>
        </w:rPr>
        <w:t> </w:t>
      </w:r>
      <w:r w:rsidRPr="002849D1">
        <w:rPr>
          <w:rStyle w:val="CharDivNo"/>
        </w:rPr>
        <w:t>176</w:t>
      </w:r>
      <w:r w:rsidRPr="002849D1">
        <w:t>—</w:t>
      </w:r>
      <w:r w:rsidRPr="002849D1">
        <w:rPr>
          <w:rStyle w:val="CharDivText"/>
        </w:rPr>
        <w:t>Endorsement of charities etc.</w:t>
      </w:r>
      <w:bookmarkEnd w:id="951"/>
    </w:p>
    <w:p w:rsidR="00F02AD0" w:rsidRPr="002849D1" w:rsidRDefault="00F02AD0" w:rsidP="00F02AD0">
      <w:pPr>
        <w:pStyle w:val="ActHead5"/>
      </w:pPr>
      <w:bookmarkStart w:id="952" w:name="_Toc364851317"/>
      <w:r w:rsidRPr="002849D1">
        <w:rPr>
          <w:rStyle w:val="CharSectno"/>
        </w:rPr>
        <w:t>176</w:t>
      </w:r>
      <w:r w:rsidR="002849D1" w:rsidRPr="002849D1">
        <w:rPr>
          <w:rStyle w:val="CharSectno"/>
        </w:rPr>
        <w:noBreakHyphen/>
      </w:r>
      <w:r w:rsidRPr="002849D1">
        <w:rPr>
          <w:rStyle w:val="CharSectno"/>
        </w:rPr>
        <w:t>1</w:t>
      </w:r>
      <w:r w:rsidRPr="002849D1">
        <w:t xml:space="preserve">  Endorsement by Commissioner as charity</w:t>
      </w:r>
      <w:bookmarkEnd w:id="952"/>
    </w:p>
    <w:p w:rsidR="00F02AD0" w:rsidRPr="002849D1" w:rsidRDefault="00F02AD0" w:rsidP="00F02AD0">
      <w:pPr>
        <w:pStyle w:val="subsection"/>
      </w:pPr>
      <w:r w:rsidRPr="002849D1">
        <w:tab/>
        <w:t>(1)</w:t>
      </w:r>
      <w:r w:rsidRPr="002849D1">
        <w:tab/>
        <w:t>The Commissioner must endorse an entity as a charity if:</w:t>
      </w:r>
    </w:p>
    <w:p w:rsidR="00F02AD0" w:rsidRPr="002849D1" w:rsidRDefault="00F02AD0" w:rsidP="00F02AD0">
      <w:pPr>
        <w:pStyle w:val="paragraph"/>
      </w:pPr>
      <w:r w:rsidRPr="002849D1">
        <w:tab/>
        <w:t>(a)</w:t>
      </w:r>
      <w:r w:rsidRPr="002849D1">
        <w:tab/>
        <w:t xml:space="preserve">the entity is entitled to be endorsed as a charity (see </w:t>
      </w:r>
      <w:r w:rsidR="002849D1">
        <w:t>subsection (</w:t>
      </w:r>
      <w:r w:rsidRPr="002849D1">
        <w:t>2)); and</w:t>
      </w:r>
    </w:p>
    <w:p w:rsidR="00F02AD0" w:rsidRPr="002849D1" w:rsidRDefault="00F02AD0" w:rsidP="00F02AD0">
      <w:pPr>
        <w:pStyle w:val="paragraph"/>
      </w:pPr>
      <w:r w:rsidRPr="002849D1">
        <w:tab/>
        <w:t>(b)</w:t>
      </w:r>
      <w:r w:rsidRPr="002849D1">
        <w:tab/>
        <w:t>the entity has applied for that endorsement in accordance with Division</w:t>
      </w:r>
      <w:r w:rsidR="002849D1">
        <w:t> </w:t>
      </w:r>
      <w:r w:rsidRPr="002849D1">
        <w:t>426 in Schedule</w:t>
      </w:r>
      <w:r w:rsidR="002849D1">
        <w:t> </w:t>
      </w:r>
      <w:r w:rsidRPr="002849D1">
        <w:t xml:space="preserve">1 to the </w:t>
      </w:r>
      <w:r w:rsidRPr="002849D1">
        <w:rPr>
          <w:i/>
        </w:rPr>
        <w:t>Taxation Administration Act 1953</w:t>
      </w:r>
      <w:r w:rsidRPr="002849D1">
        <w:t>.</w:t>
      </w:r>
    </w:p>
    <w:p w:rsidR="00F02AD0" w:rsidRPr="002849D1" w:rsidRDefault="00F02AD0" w:rsidP="00F02AD0">
      <w:pPr>
        <w:pStyle w:val="subsection"/>
      </w:pPr>
      <w:r w:rsidRPr="002849D1">
        <w:tab/>
        <w:t>(2)</w:t>
      </w:r>
      <w:r w:rsidRPr="002849D1">
        <w:tab/>
        <w:t>An entity is entitled to be endorsed as a charity if the entity:</w:t>
      </w:r>
    </w:p>
    <w:p w:rsidR="00F02AD0" w:rsidRPr="002849D1" w:rsidRDefault="00F02AD0" w:rsidP="00F02AD0">
      <w:pPr>
        <w:pStyle w:val="paragraph"/>
      </w:pPr>
      <w:r w:rsidRPr="002849D1">
        <w:tab/>
        <w:t>(a)</w:t>
      </w:r>
      <w:r w:rsidRPr="002849D1">
        <w:tab/>
        <w:t xml:space="preserve">is an </w:t>
      </w:r>
      <w:r w:rsidR="002849D1" w:rsidRPr="002849D1">
        <w:rPr>
          <w:position w:val="6"/>
          <w:sz w:val="16"/>
        </w:rPr>
        <w:t>*</w:t>
      </w:r>
      <w:r w:rsidRPr="002849D1">
        <w:t>ACNC</w:t>
      </w:r>
      <w:r w:rsidR="002849D1">
        <w:noBreakHyphen/>
      </w:r>
      <w:r w:rsidRPr="002849D1">
        <w:t>registered charity; and</w:t>
      </w:r>
    </w:p>
    <w:p w:rsidR="00F02AD0" w:rsidRPr="002849D1" w:rsidRDefault="00F02AD0" w:rsidP="00F02AD0">
      <w:pPr>
        <w:pStyle w:val="paragraph"/>
      </w:pPr>
      <w:r w:rsidRPr="002849D1">
        <w:tab/>
        <w:t>(b)</w:t>
      </w:r>
      <w:r w:rsidRPr="002849D1">
        <w:tab/>
        <w:t xml:space="preserve">has an </w:t>
      </w:r>
      <w:r w:rsidR="002849D1" w:rsidRPr="002849D1">
        <w:rPr>
          <w:position w:val="6"/>
          <w:sz w:val="16"/>
        </w:rPr>
        <w:t>*</w:t>
      </w:r>
      <w:r w:rsidRPr="002849D1">
        <w:t>ABN.</w:t>
      </w:r>
    </w:p>
    <w:p w:rsidR="00300522" w:rsidRPr="002849D1" w:rsidRDefault="00300522" w:rsidP="00A36DB5">
      <w:pPr>
        <w:pStyle w:val="ActHead3"/>
        <w:pageBreakBefore/>
      </w:pPr>
      <w:bookmarkStart w:id="953" w:name="_Toc364851318"/>
      <w:r w:rsidRPr="002849D1">
        <w:rPr>
          <w:rStyle w:val="CharDivNo"/>
        </w:rPr>
        <w:lastRenderedPageBreak/>
        <w:t>Division</w:t>
      </w:r>
      <w:r w:rsidR="002849D1" w:rsidRPr="002849D1">
        <w:rPr>
          <w:rStyle w:val="CharDivNo"/>
        </w:rPr>
        <w:t> </w:t>
      </w:r>
      <w:r w:rsidRPr="002849D1">
        <w:rPr>
          <w:rStyle w:val="CharDivNo"/>
        </w:rPr>
        <w:t>177</w:t>
      </w:r>
      <w:r w:rsidRPr="002849D1">
        <w:t>—</w:t>
      </w:r>
      <w:r w:rsidRPr="002849D1">
        <w:rPr>
          <w:rStyle w:val="CharDivText"/>
        </w:rPr>
        <w:t>Miscellaneous</w:t>
      </w:r>
      <w:bookmarkEnd w:id="953"/>
    </w:p>
    <w:p w:rsidR="00300522" w:rsidRPr="002849D1" w:rsidRDefault="00300522" w:rsidP="00300522">
      <w:pPr>
        <w:pStyle w:val="ActHead5"/>
      </w:pPr>
      <w:bookmarkStart w:id="954" w:name="_Toc364851319"/>
      <w:r w:rsidRPr="002849D1">
        <w:rPr>
          <w:rStyle w:val="CharSectno"/>
        </w:rPr>
        <w:t>177</w:t>
      </w:r>
      <w:r w:rsidR="002849D1" w:rsidRPr="002849D1">
        <w:rPr>
          <w:rStyle w:val="CharSectno"/>
        </w:rPr>
        <w:noBreakHyphen/>
      </w:r>
      <w:r w:rsidRPr="002849D1">
        <w:rPr>
          <w:rStyle w:val="CharSectno"/>
        </w:rPr>
        <w:t>1</w:t>
      </w:r>
      <w:r w:rsidRPr="002849D1">
        <w:t xml:space="preserve">  Commonwealth etc. not liable to pay GST</w:t>
      </w:r>
      <w:bookmarkEnd w:id="954"/>
    </w:p>
    <w:p w:rsidR="00300522" w:rsidRPr="002849D1" w:rsidRDefault="00300522" w:rsidP="00300522">
      <w:pPr>
        <w:pStyle w:val="subsection"/>
      </w:pPr>
      <w:r w:rsidRPr="002849D1">
        <w:tab/>
        <w:t>(1)</w:t>
      </w:r>
      <w:r w:rsidRPr="002849D1">
        <w:tab/>
        <w:t xml:space="preserve">The Commonwealth and </w:t>
      </w:r>
      <w:r w:rsidR="002849D1" w:rsidRPr="002849D1">
        <w:rPr>
          <w:position w:val="6"/>
          <w:sz w:val="16"/>
        </w:rPr>
        <w:t>*</w:t>
      </w:r>
      <w:r w:rsidRPr="002849D1">
        <w:t>untaxable Commonwealth entities are not liable to pay GST payable under this Act. However, it is the Parliament’s intention that the Commonwealth and untaxable Commonwealth entities should:</w:t>
      </w:r>
    </w:p>
    <w:p w:rsidR="00300522" w:rsidRPr="002849D1" w:rsidRDefault="00300522" w:rsidP="00300522">
      <w:pPr>
        <w:pStyle w:val="paragraph"/>
      </w:pPr>
      <w:r w:rsidRPr="002849D1">
        <w:tab/>
        <w:t>(a)</w:t>
      </w:r>
      <w:r w:rsidRPr="002849D1">
        <w:tab/>
        <w:t>be notionally liable to pay GST payable under this Act; and</w:t>
      </w:r>
    </w:p>
    <w:p w:rsidR="00300522" w:rsidRPr="002849D1" w:rsidRDefault="00300522" w:rsidP="00300522">
      <w:pPr>
        <w:pStyle w:val="paragraph"/>
      </w:pPr>
      <w:r w:rsidRPr="002849D1">
        <w:tab/>
        <w:t>(b)</w:t>
      </w:r>
      <w:r w:rsidRPr="002849D1">
        <w:tab/>
        <w:t>be notionally entitled to input tax credits arising under this Act; and</w:t>
      </w:r>
    </w:p>
    <w:p w:rsidR="00300522" w:rsidRPr="002849D1" w:rsidRDefault="00300522" w:rsidP="00300522">
      <w:pPr>
        <w:pStyle w:val="paragraph"/>
      </w:pPr>
      <w:r w:rsidRPr="002849D1">
        <w:tab/>
        <w:t>(c)</w:t>
      </w:r>
      <w:r w:rsidRPr="002849D1">
        <w:tab/>
        <w:t xml:space="preserve">notionally have </w:t>
      </w:r>
      <w:r w:rsidR="002849D1" w:rsidRPr="002849D1">
        <w:rPr>
          <w:position w:val="6"/>
          <w:sz w:val="16"/>
          <w:szCs w:val="16"/>
        </w:rPr>
        <w:t>*</w:t>
      </w:r>
      <w:r w:rsidRPr="002849D1">
        <w:t>adjustments arising under this Act.</w:t>
      </w:r>
    </w:p>
    <w:p w:rsidR="00300522" w:rsidRPr="002849D1" w:rsidRDefault="00300522" w:rsidP="00300522">
      <w:pPr>
        <w:pStyle w:val="subsection"/>
      </w:pPr>
      <w:r w:rsidRPr="002849D1">
        <w:tab/>
        <w:t>(2)</w:t>
      </w:r>
      <w:r w:rsidRPr="002849D1">
        <w:tab/>
        <w:t xml:space="preserve">The </w:t>
      </w:r>
      <w:r w:rsidR="002849D1" w:rsidRPr="002849D1">
        <w:rPr>
          <w:position w:val="6"/>
          <w:sz w:val="16"/>
          <w:szCs w:val="16"/>
        </w:rPr>
        <w:t>*</w:t>
      </w:r>
      <w:r w:rsidRPr="002849D1">
        <w:t xml:space="preserve">Finance Minister may give such written directions as are necessary or convenient for carrying out or giving effect to </w:t>
      </w:r>
      <w:r w:rsidR="002849D1">
        <w:t>subsection (</w:t>
      </w:r>
      <w:r w:rsidRPr="002849D1">
        <w:t xml:space="preserve">1) and, in particular, may give directions in relation to the transfer of money within an account, or between accounts, operated by the Commonwealth or an </w:t>
      </w:r>
      <w:r w:rsidR="002849D1" w:rsidRPr="002849D1">
        <w:rPr>
          <w:position w:val="6"/>
          <w:sz w:val="16"/>
        </w:rPr>
        <w:t>*</w:t>
      </w:r>
      <w:r w:rsidRPr="002849D1">
        <w:t>untaxable Commonwealth entity.</w:t>
      </w:r>
    </w:p>
    <w:p w:rsidR="00300522" w:rsidRPr="002849D1" w:rsidRDefault="00300522" w:rsidP="00300522">
      <w:pPr>
        <w:pStyle w:val="subsection"/>
      </w:pPr>
      <w:r w:rsidRPr="002849D1">
        <w:tab/>
        <w:t>(2A)</w:t>
      </w:r>
      <w:r w:rsidRPr="002849D1">
        <w:tab/>
        <w:t xml:space="preserve">The directions given under </w:t>
      </w:r>
      <w:r w:rsidR="002849D1">
        <w:t>subsection (</w:t>
      </w:r>
      <w:r w:rsidRPr="002849D1">
        <w:t xml:space="preserve">2) may also take account of the provisions of the </w:t>
      </w:r>
      <w:r w:rsidRPr="002849D1">
        <w:rPr>
          <w:i/>
          <w:iCs/>
        </w:rPr>
        <w:t>A New Tax System (Goods and Services Tax Transition) Act 1999</w:t>
      </w:r>
      <w:r w:rsidRPr="002849D1">
        <w:t>.</w:t>
      </w:r>
    </w:p>
    <w:p w:rsidR="00300522" w:rsidRPr="002849D1" w:rsidRDefault="00300522" w:rsidP="00300522">
      <w:pPr>
        <w:pStyle w:val="subsection"/>
      </w:pPr>
      <w:r w:rsidRPr="002849D1">
        <w:tab/>
        <w:t>(3)</w:t>
      </w:r>
      <w:r w:rsidRPr="002849D1">
        <w:tab/>
        <w:t xml:space="preserve">Directions under </w:t>
      </w:r>
      <w:r w:rsidR="002849D1">
        <w:t>subsection (</w:t>
      </w:r>
      <w:r w:rsidRPr="002849D1">
        <w:t>2) have effect, and must be complied with, despite any other Commonwealth law.</w:t>
      </w:r>
    </w:p>
    <w:p w:rsidR="00300522" w:rsidRPr="002849D1" w:rsidRDefault="00300522" w:rsidP="00300522">
      <w:pPr>
        <w:pStyle w:val="subsection"/>
      </w:pPr>
      <w:r w:rsidRPr="002849D1">
        <w:tab/>
        <w:t>(4)</w:t>
      </w:r>
      <w:r w:rsidRPr="002849D1">
        <w:tab/>
        <w:t xml:space="preserve">If the Commonwealth or an </w:t>
      </w:r>
      <w:r w:rsidR="002849D1" w:rsidRPr="002849D1">
        <w:rPr>
          <w:position w:val="6"/>
          <w:sz w:val="16"/>
        </w:rPr>
        <w:t>*</w:t>
      </w:r>
      <w:r w:rsidRPr="002849D1">
        <w:t xml:space="preserve">untaxable Commonwealth entity is notionally liable to pay GST for a supply made to another entity (other than the Commonwealth or an untaxable Commonwealth entity), the </w:t>
      </w:r>
      <w:r w:rsidR="002849D1" w:rsidRPr="002849D1">
        <w:rPr>
          <w:position w:val="6"/>
          <w:sz w:val="16"/>
          <w:szCs w:val="16"/>
        </w:rPr>
        <w:t>*</w:t>
      </w:r>
      <w:r w:rsidRPr="002849D1">
        <w:t>GST law applies in relation to the other entity as if:</w:t>
      </w:r>
    </w:p>
    <w:p w:rsidR="00300522" w:rsidRPr="002849D1" w:rsidRDefault="00300522" w:rsidP="00300522">
      <w:pPr>
        <w:pStyle w:val="paragraph"/>
      </w:pPr>
      <w:r w:rsidRPr="002849D1">
        <w:tab/>
        <w:t>(a)</w:t>
      </w:r>
      <w:r w:rsidRPr="002849D1">
        <w:tab/>
        <w:t xml:space="preserve">the supply were a </w:t>
      </w:r>
      <w:r w:rsidR="002849D1" w:rsidRPr="002849D1">
        <w:rPr>
          <w:position w:val="6"/>
          <w:sz w:val="16"/>
          <w:szCs w:val="16"/>
        </w:rPr>
        <w:t>*</w:t>
      </w:r>
      <w:r w:rsidRPr="002849D1">
        <w:t>taxable supply to that entity; and</w:t>
      </w:r>
    </w:p>
    <w:p w:rsidR="00300522" w:rsidRPr="002849D1" w:rsidRDefault="00300522" w:rsidP="00300522">
      <w:pPr>
        <w:pStyle w:val="paragraph"/>
      </w:pPr>
      <w:r w:rsidRPr="002849D1">
        <w:tab/>
        <w:t>(b)</w:t>
      </w:r>
      <w:r w:rsidRPr="002849D1">
        <w:tab/>
        <w:t>the amount of GST for which the Commonwealth or an untaxable Commonwealth entity is notionally liable for the supply is treated as the amount of GST payable for the supply.</w:t>
      </w:r>
    </w:p>
    <w:p w:rsidR="00300522" w:rsidRPr="002849D1" w:rsidRDefault="00300522" w:rsidP="009E2DC8">
      <w:pPr>
        <w:pStyle w:val="subsection"/>
        <w:keepNext/>
      </w:pPr>
      <w:r w:rsidRPr="002849D1">
        <w:lastRenderedPageBreak/>
        <w:tab/>
        <w:t>(5)</w:t>
      </w:r>
      <w:r w:rsidRPr="002849D1">
        <w:tab/>
      </w:r>
      <w:r w:rsidRPr="002849D1">
        <w:rPr>
          <w:b/>
          <w:i/>
        </w:rPr>
        <w:t>Untaxable Commonwealth entity</w:t>
      </w:r>
      <w:r w:rsidRPr="002849D1">
        <w:t xml:space="preserve"> means:</w:t>
      </w:r>
    </w:p>
    <w:p w:rsidR="00300522" w:rsidRPr="002849D1" w:rsidRDefault="00300522" w:rsidP="009E2DC8">
      <w:pPr>
        <w:pStyle w:val="paragraph"/>
        <w:keepNext/>
      </w:pPr>
      <w:r w:rsidRPr="002849D1">
        <w:tab/>
        <w:t>(a)</w:t>
      </w:r>
      <w:r w:rsidRPr="002849D1">
        <w:tab/>
        <w:t xml:space="preserve">an Agency (within the meaning of the </w:t>
      </w:r>
      <w:r w:rsidRPr="002849D1">
        <w:rPr>
          <w:i/>
        </w:rPr>
        <w:t>Financial Management and Accountability Act 1997</w:t>
      </w:r>
      <w:r w:rsidRPr="002849D1">
        <w:t>); or</w:t>
      </w:r>
    </w:p>
    <w:p w:rsidR="00300522" w:rsidRPr="002849D1" w:rsidRDefault="00300522" w:rsidP="00300522">
      <w:pPr>
        <w:pStyle w:val="paragraph"/>
      </w:pPr>
      <w:r w:rsidRPr="002849D1">
        <w:tab/>
        <w:t>(b)</w:t>
      </w:r>
      <w:r w:rsidRPr="002849D1">
        <w:tab/>
        <w:t xml:space="preserve">a Commonwealth authority (within the meaning of the </w:t>
      </w:r>
      <w:r w:rsidRPr="002849D1">
        <w:rPr>
          <w:i/>
        </w:rPr>
        <w:t>Commonwealth Authorities and Companies Act 1997</w:t>
      </w:r>
      <w:r w:rsidRPr="002849D1">
        <w:t>);</w:t>
      </w:r>
    </w:p>
    <w:p w:rsidR="00300522" w:rsidRPr="002849D1" w:rsidRDefault="00300522" w:rsidP="00300522">
      <w:pPr>
        <w:pStyle w:val="subsection2"/>
      </w:pPr>
      <w:r w:rsidRPr="002849D1">
        <w:t>that cannot be made liable to taxation by a Commonwealth law.</w:t>
      </w:r>
    </w:p>
    <w:p w:rsidR="00300522" w:rsidRPr="002849D1" w:rsidRDefault="00300522" w:rsidP="00300522">
      <w:pPr>
        <w:pStyle w:val="ActHead5"/>
      </w:pPr>
      <w:bookmarkStart w:id="955" w:name="_Toc364851320"/>
      <w:r w:rsidRPr="002849D1">
        <w:rPr>
          <w:rStyle w:val="CharSectno"/>
        </w:rPr>
        <w:t>177</w:t>
      </w:r>
      <w:r w:rsidR="002849D1" w:rsidRPr="002849D1">
        <w:rPr>
          <w:rStyle w:val="CharSectno"/>
        </w:rPr>
        <w:noBreakHyphen/>
      </w:r>
      <w:r w:rsidRPr="002849D1">
        <w:rPr>
          <w:rStyle w:val="CharSectno"/>
        </w:rPr>
        <w:t>3</w:t>
      </w:r>
      <w:r w:rsidRPr="002849D1">
        <w:t xml:space="preserve">  Acquisitions from State or Territory bodies where GST liability is notional</w:t>
      </w:r>
      <w:bookmarkEnd w:id="955"/>
    </w:p>
    <w:p w:rsidR="00300522" w:rsidRPr="002849D1" w:rsidRDefault="00300522" w:rsidP="00300522">
      <w:pPr>
        <w:pStyle w:val="subsection"/>
      </w:pPr>
      <w:r w:rsidRPr="002849D1">
        <w:tab/>
      </w:r>
      <w:r w:rsidRPr="002849D1">
        <w:tab/>
        <w:t>If:</w:t>
      </w:r>
    </w:p>
    <w:p w:rsidR="00300522" w:rsidRPr="002849D1" w:rsidRDefault="00300522" w:rsidP="00300522">
      <w:pPr>
        <w:pStyle w:val="paragraph"/>
      </w:pPr>
      <w:r w:rsidRPr="002849D1">
        <w:tab/>
        <w:t>(a)</w:t>
      </w:r>
      <w:r w:rsidRPr="002849D1">
        <w:tab/>
        <w:t xml:space="preserve">an </w:t>
      </w:r>
      <w:r w:rsidR="002849D1" w:rsidRPr="002849D1">
        <w:rPr>
          <w:position w:val="6"/>
          <w:sz w:val="16"/>
          <w:szCs w:val="16"/>
        </w:rPr>
        <w:t>*</w:t>
      </w:r>
      <w:r w:rsidRPr="002849D1">
        <w:t xml:space="preserve">Australian government agency, other than the Commonwealth or an </w:t>
      </w:r>
      <w:r w:rsidR="002849D1" w:rsidRPr="002849D1">
        <w:rPr>
          <w:position w:val="6"/>
          <w:sz w:val="16"/>
        </w:rPr>
        <w:t>*</w:t>
      </w:r>
      <w:r w:rsidRPr="002849D1">
        <w:t>untaxable Commonwealth entity, makes a supply to another entity; and</w:t>
      </w:r>
    </w:p>
    <w:p w:rsidR="00300522" w:rsidRPr="002849D1" w:rsidRDefault="00300522" w:rsidP="00300522">
      <w:pPr>
        <w:pStyle w:val="paragraph"/>
      </w:pPr>
      <w:r w:rsidRPr="002849D1">
        <w:tab/>
        <w:t>(b)</w:t>
      </w:r>
      <w:r w:rsidRPr="002849D1">
        <w:tab/>
        <w:t xml:space="preserve">the agency is not liable for GST on the supply, but an amount relating to the agency’s notional liability for GST on the supply is included in the </w:t>
      </w:r>
      <w:r w:rsidR="002849D1" w:rsidRPr="002849D1">
        <w:rPr>
          <w:position w:val="6"/>
          <w:sz w:val="16"/>
          <w:szCs w:val="16"/>
        </w:rPr>
        <w:t>*</w:t>
      </w:r>
      <w:r w:rsidRPr="002849D1">
        <w:t>consideration for the supply;</w:t>
      </w:r>
    </w:p>
    <w:p w:rsidR="00300522" w:rsidRPr="002849D1" w:rsidRDefault="00300522" w:rsidP="00300522">
      <w:pPr>
        <w:pStyle w:val="subsection2"/>
      </w:pPr>
      <w:r w:rsidRPr="002849D1">
        <w:t xml:space="preserve">the </w:t>
      </w:r>
      <w:r w:rsidR="002849D1" w:rsidRPr="002849D1">
        <w:rPr>
          <w:position w:val="6"/>
          <w:sz w:val="16"/>
          <w:szCs w:val="16"/>
        </w:rPr>
        <w:t>*</w:t>
      </w:r>
      <w:r w:rsidRPr="002849D1">
        <w:t>GST law applies in relation to the other entity as if:</w:t>
      </w:r>
    </w:p>
    <w:p w:rsidR="00300522" w:rsidRPr="002849D1" w:rsidRDefault="00300522" w:rsidP="00300522">
      <w:pPr>
        <w:pStyle w:val="paragraph"/>
      </w:pPr>
      <w:r w:rsidRPr="002849D1">
        <w:tab/>
        <w:t>(c)</w:t>
      </w:r>
      <w:r w:rsidRPr="002849D1">
        <w:tab/>
        <w:t xml:space="preserve">the supply were a </w:t>
      </w:r>
      <w:r w:rsidR="002849D1" w:rsidRPr="002849D1">
        <w:rPr>
          <w:position w:val="6"/>
          <w:sz w:val="16"/>
          <w:szCs w:val="16"/>
        </w:rPr>
        <w:t>*</w:t>
      </w:r>
      <w:r w:rsidRPr="002849D1">
        <w:t>taxable supply to that entity; and</w:t>
      </w:r>
    </w:p>
    <w:p w:rsidR="00300522" w:rsidRPr="002849D1" w:rsidRDefault="00300522" w:rsidP="00300522">
      <w:pPr>
        <w:pStyle w:val="paragraph"/>
      </w:pPr>
      <w:r w:rsidRPr="002849D1">
        <w:tab/>
        <w:t>(d)</w:t>
      </w:r>
      <w:r w:rsidRPr="002849D1">
        <w:tab/>
        <w:t>the amount of GST for which the agency is notionally liable on the supply is the amount of GST payable on the supply.</w:t>
      </w:r>
    </w:p>
    <w:p w:rsidR="00300522" w:rsidRPr="002849D1" w:rsidRDefault="00300522" w:rsidP="00300522">
      <w:pPr>
        <w:pStyle w:val="ActHead5"/>
      </w:pPr>
      <w:bookmarkStart w:id="956" w:name="_Toc364851321"/>
      <w:r w:rsidRPr="002849D1">
        <w:rPr>
          <w:rStyle w:val="CharSectno"/>
        </w:rPr>
        <w:t>177</w:t>
      </w:r>
      <w:r w:rsidR="002849D1" w:rsidRPr="002849D1">
        <w:rPr>
          <w:rStyle w:val="CharSectno"/>
        </w:rPr>
        <w:noBreakHyphen/>
      </w:r>
      <w:r w:rsidRPr="002849D1">
        <w:rPr>
          <w:rStyle w:val="CharSectno"/>
        </w:rPr>
        <w:t>5</w:t>
      </w:r>
      <w:r w:rsidRPr="002849D1">
        <w:t xml:space="preserve">  Cancellation of exemptions from GST</w:t>
      </w:r>
      <w:bookmarkEnd w:id="956"/>
    </w:p>
    <w:p w:rsidR="00300522" w:rsidRPr="002849D1" w:rsidRDefault="00300522" w:rsidP="00300522">
      <w:pPr>
        <w:pStyle w:val="subsection"/>
      </w:pPr>
      <w:r w:rsidRPr="002849D1">
        <w:tab/>
        <w:t>(1)</w:t>
      </w:r>
      <w:r w:rsidRPr="002849D1">
        <w:tab/>
        <w:t>This section cancels the effect of a provision of another Act that would have the effect of exempting a person from liability to pay GST payable under this Act.</w:t>
      </w:r>
    </w:p>
    <w:p w:rsidR="00300522" w:rsidRPr="002849D1" w:rsidRDefault="00300522" w:rsidP="00300522">
      <w:pPr>
        <w:pStyle w:val="subsection"/>
      </w:pPr>
      <w:r w:rsidRPr="002849D1">
        <w:tab/>
        <w:t>(2)</w:t>
      </w:r>
      <w:r w:rsidRPr="002849D1">
        <w:tab/>
        <w:t>The cancellation does not apply if the provision of the other Act:</w:t>
      </w:r>
    </w:p>
    <w:p w:rsidR="00300522" w:rsidRPr="002849D1" w:rsidRDefault="00300522" w:rsidP="00300522">
      <w:pPr>
        <w:pStyle w:val="paragraph"/>
      </w:pPr>
      <w:r w:rsidRPr="002849D1">
        <w:tab/>
        <w:t>(a)</w:t>
      </w:r>
      <w:r w:rsidRPr="002849D1">
        <w:tab/>
        <w:t>commences after this section commences; and</w:t>
      </w:r>
    </w:p>
    <w:p w:rsidR="00300522" w:rsidRPr="002849D1" w:rsidRDefault="00300522" w:rsidP="00300522">
      <w:pPr>
        <w:pStyle w:val="paragraph"/>
      </w:pPr>
      <w:r w:rsidRPr="002849D1">
        <w:tab/>
        <w:t>(b)</w:t>
      </w:r>
      <w:r w:rsidRPr="002849D1">
        <w:tab/>
        <w:t>refers specifically to GST payable under this Act.</w:t>
      </w:r>
    </w:p>
    <w:p w:rsidR="00300522" w:rsidRPr="002849D1" w:rsidRDefault="00300522" w:rsidP="00300522">
      <w:pPr>
        <w:pStyle w:val="ActHead5"/>
      </w:pPr>
      <w:bookmarkStart w:id="957" w:name="_Toc364851322"/>
      <w:r w:rsidRPr="002849D1">
        <w:rPr>
          <w:rStyle w:val="CharSectno"/>
        </w:rPr>
        <w:t>177</w:t>
      </w:r>
      <w:r w:rsidR="002849D1" w:rsidRPr="002849D1">
        <w:rPr>
          <w:rStyle w:val="CharSectno"/>
        </w:rPr>
        <w:noBreakHyphen/>
      </w:r>
      <w:r w:rsidRPr="002849D1">
        <w:rPr>
          <w:rStyle w:val="CharSectno"/>
        </w:rPr>
        <w:t>10</w:t>
      </w:r>
      <w:r w:rsidRPr="002849D1">
        <w:t xml:space="preserve">  Ministerial determinations</w:t>
      </w:r>
      <w:bookmarkEnd w:id="957"/>
    </w:p>
    <w:p w:rsidR="00300522" w:rsidRPr="002849D1" w:rsidRDefault="00300522" w:rsidP="00300522">
      <w:pPr>
        <w:pStyle w:val="subsection"/>
      </w:pPr>
      <w:r w:rsidRPr="002849D1">
        <w:tab/>
        <w:t>(1)</w:t>
      </w:r>
      <w:r w:rsidRPr="002849D1">
        <w:tab/>
        <w:t xml:space="preserve">The </w:t>
      </w:r>
      <w:r w:rsidR="002849D1" w:rsidRPr="002849D1">
        <w:rPr>
          <w:position w:val="6"/>
          <w:sz w:val="16"/>
          <w:szCs w:val="16"/>
        </w:rPr>
        <w:t>*</w:t>
      </w:r>
      <w:r w:rsidRPr="002849D1">
        <w:t>Aged Care Minister may, by legislative instrument, make a determination for the purposes of:</w:t>
      </w:r>
    </w:p>
    <w:p w:rsidR="00300522" w:rsidRPr="002849D1" w:rsidRDefault="00300522" w:rsidP="00300522">
      <w:pPr>
        <w:pStyle w:val="paragraph"/>
      </w:pPr>
      <w:r w:rsidRPr="002849D1">
        <w:tab/>
        <w:t>(b)</w:t>
      </w:r>
      <w:r w:rsidRPr="002849D1">
        <w:tab/>
        <w:t>paragraph</w:t>
      </w:r>
      <w:r w:rsidR="002849D1">
        <w:t> </w:t>
      </w:r>
      <w:r w:rsidRPr="002849D1">
        <w:t>38</w:t>
      </w:r>
      <w:r w:rsidR="002849D1">
        <w:noBreakHyphen/>
      </w:r>
      <w:r w:rsidRPr="002849D1">
        <w:t>25(2)(b); or</w:t>
      </w:r>
    </w:p>
    <w:p w:rsidR="00300522" w:rsidRPr="002849D1" w:rsidRDefault="00300522" w:rsidP="00300522">
      <w:pPr>
        <w:pStyle w:val="paragraph"/>
      </w:pPr>
      <w:r w:rsidRPr="002849D1">
        <w:tab/>
        <w:t>(c)</w:t>
      </w:r>
      <w:r w:rsidRPr="002849D1">
        <w:tab/>
        <w:t>paragraph</w:t>
      </w:r>
      <w:r w:rsidR="002849D1">
        <w:t> </w:t>
      </w:r>
      <w:r w:rsidRPr="002849D1">
        <w:t>38</w:t>
      </w:r>
      <w:r w:rsidR="002849D1">
        <w:noBreakHyphen/>
      </w:r>
      <w:r w:rsidRPr="002849D1">
        <w:t>25(3)(b); or</w:t>
      </w:r>
    </w:p>
    <w:p w:rsidR="00300522" w:rsidRPr="002849D1" w:rsidRDefault="00300522" w:rsidP="00300522">
      <w:pPr>
        <w:pStyle w:val="paragraph"/>
      </w:pPr>
      <w:r w:rsidRPr="002849D1">
        <w:lastRenderedPageBreak/>
        <w:tab/>
        <w:t>(ca)</w:t>
      </w:r>
      <w:r w:rsidRPr="002849D1">
        <w:tab/>
        <w:t>paragraph</w:t>
      </w:r>
      <w:r w:rsidR="002849D1">
        <w:t> </w:t>
      </w:r>
      <w:r w:rsidRPr="002849D1">
        <w:t>38</w:t>
      </w:r>
      <w:r w:rsidR="002849D1">
        <w:noBreakHyphen/>
      </w:r>
      <w:r w:rsidRPr="002849D1">
        <w:t>25(3B)(a); or</w:t>
      </w:r>
    </w:p>
    <w:p w:rsidR="00300522" w:rsidRPr="002849D1" w:rsidRDefault="00300522" w:rsidP="00300522">
      <w:pPr>
        <w:pStyle w:val="paragraph"/>
      </w:pPr>
      <w:r w:rsidRPr="002849D1">
        <w:tab/>
        <w:t>(d)</w:t>
      </w:r>
      <w:r w:rsidRPr="002849D1">
        <w:tab/>
        <w:t>paragraph</w:t>
      </w:r>
      <w:r w:rsidR="002849D1">
        <w:t> </w:t>
      </w:r>
      <w:r w:rsidRPr="002849D1">
        <w:t>38</w:t>
      </w:r>
      <w:r w:rsidR="002849D1">
        <w:noBreakHyphen/>
      </w:r>
      <w:r w:rsidRPr="002849D1">
        <w:t>30(4)(b).</w:t>
      </w:r>
    </w:p>
    <w:p w:rsidR="00300522" w:rsidRPr="002849D1" w:rsidRDefault="00300522" w:rsidP="00300522">
      <w:pPr>
        <w:pStyle w:val="subsection"/>
      </w:pPr>
      <w:r w:rsidRPr="002849D1">
        <w:tab/>
        <w:t>(2)</w:t>
      </w:r>
      <w:r w:rsidRPr="002849D1">
        <w:tab/>
        <w:t xml:space="preserve">The </w:t>
      </w:r>
      <w:r w:rsidR="002849D1" w:rsidRPr="002849D1">
        <w:rPr>
          <w:position w:val="6"/>
          <w:sz w:val="16"/>
          <w:szCs w:val="16"/>
        </w:rPr>
        <w:t>*</w:t>
      </w:r>
      <w:r w:rsidRPr="002849D1">
        <w:t>Child Care Minister may, by legislative instrument, make a determination for the purposes of paragraph</w:t>
      </w:r>
      <w:r w:rsidR="002849D1">
        <w:t> </w:t>
      </w:r>
      <w:r w:rsidRPr="002849D1">
        <w:t>38</w:t>
      </w:r>
      <w:r w:rsidR="002849D1">
        <w:noBreakHyphen/>
      </w:r>
      <w:r w:rsidRPr="002849D1">
        <w:t>150(e).</w:t>
      </w:r>
    </w:p>
    <w:p w:rsidR="00300522" w:rsidRPr="002849D1" w:rsidRDefault="00300522" w:rsidP="00300522">
      <w:pPr>
        <w:pStyle w:val="subsection"/>
      </w:pPr>
      <w:r w:rsidRPr="002849D1">
        <w:tab/>
        <w:t>(3)</w:t>
      </w:r>
      <w:r w:rsidRPr="002849D1">
        <w:tab/>
        <w:t xml:space="preserve">The </w:t>
      </w:r>
      <w:r w:rsidR="002849D1" w:rsidRPr="002849D1">
        <w:rPr>
          <w:position w:val="6"/>
          <w:sz w:val="16"/>
          <w:szCs w:val="16"/>
        </w:rPr>
        <w:t>*</w:t>
      </w:r>
      <w:r w:rsidRPr="002849D1">
        <w:t>Education Minister may, by legislative instrument, make a determination under:</w:t>
      </w:r>
    </w:p>
    <w:p w:rsidR="00300522" w:rsidRPr="002849D1" w:rsidRDefault="00300522" w:rsidP="00300522">
      <w:pPr>
        <w:pStyle w:val="paragraph"/>
      </w:pPr>
      <w:r w:rsidRPr="002849D1">
        <w:tab/>
        <w:t>(a)</w:t>
      </w:r>
      <w:r w:rsidRPr="002849D1">
        <w:tab/>
      </w:r>
      <w:r w:rsidR="002849D1">
        <w:t>paragraphs (</w:t>
      </w:r>
      <w:r w:rsidRPr="002849D1">
        <w:t xml:space="preserve">a) and (b) of the definition of </w:t>
      </w:r>
      <w:r w:rsidRPr="002849D1">
        <w:rPr>
          <w:b/>
          <w:bCs/>
          <w:i/>
          <w:iCs/>
        </w:rPr>
        <w:t>adult and community education course</w:t>
      </w:r>
      <w:r w:rsidRPr="002849D1">
        <w:t xml:space="preserve"> in the Dictionary; or</w:t>
      </w:r>
    </w:p>
    <w:p w:rsidR="00300522" w:rsidRPr="002849D1" w:rsidRDefault="00300522" w:rsidP="00300522">
      <w:pPr>
        <w:pStyle w:val="paragraph"/>
      </w:pPr>
      <w:r w:rsidRPr="002849D1">
        <w:tab/>
        <w:t>(b)</w:t>
      </w:r>
      <w:r w:rsidRPr="002849D1">
        <w:tab/>
      </w:r>
      <w:r w:rsidR="002849D1">
        <w:t>paragraph (</w:t>
      </w:r>
      <w:r w:rsidRPr="002849D1">
        <w:t xml:space="preserve">b) of the definition of </w:t>
      </w:r>
      <w:r w:rsidRPr="002849D1">
        <w:rPr>
          <w:b/>
          <w:bCs/>
          <w:i/>
          <w:iCs/>
        </w:rPr>
        <w:t>primary course</w:t>
      </w:r>
      <w:r w:rsidRPr="002849D1">
        <w:t xml:space="preserve"> in the Dictionary; or</w:t>
      </w:r>
    </w:p>
    <w:p w:rsidR="00300522" w:rsidRPr="002849D1" w:rsidRDefault="00300522" w:rsidP="00300522">
      <w:pPr>
        <w:pStyle w:val="paragraph"/>
      </w:pPr>
      <w:r w:rsidRPr="002849D1">
        <w:tab/>
        <w:t>(c)</w:t>
      </w:r>
      <w:r w:rsidRPr="002849D1">
        <w:tab/>
      </w:r>
      <w:r w:rsidR="002849D1">
        <w:t>paragraph (</w:t>
      </w:r>
      <w:r w:rsidRPr="002849D1">
        <w:t xml:space="preserve">b) of the definition of </w:t>
      </w:r>
      <w:r w:rsidRPr="002849D1">
        <w:rPr>
          <w:b/>
          <w:bCs/>
          <w:i/>
          <w:iCs/>
        </w:rPr>
        <w:t>secondary course</w:t>
      </w:r>
      <w:r w:rsidRPr="002849D1">
        <w:t xml:space="preserve"> in the Dictionary; or</w:t>
      </w:r>
    </w:p>
    <w:p w:rsidR="00300522" w:rsidRPr="002849D1" w:rsidRDefault="00300522" w:rsidP="00300522">
      <w:pPr>
        <w:pStyle w:val="paragraph"/>
      </w:pPr>
      <w:r w:rsidRPr="002849D1">
        <w:tab/>
        <w:t>(d)</w:t>
      </w:r>
      <w:r w:rsidRPr="002849D1">
        <w:tab/>
      </w:r>
      <w:r w:rsidR="002849D1">
        <w:t>paragraph (</w:t>
      </w:r>
      <w:r w:rsidRPr="002849D1">
        <w:t xml:space="preserve">b) of the definition of </w:t>
      </w:r>
      <w:r w:rsidRPr="002849D1">
        <w:rPr>
          <w:b/>
          <w:bCs/>
          <w:i/>
          <w:iCs/>
        </w:rPr>
        <w:t>tertiary course</w:t>
      </w:r>
      <w:r w:rsidRPr="002849D1">
        <w:t xml:space="preserve"> in the Dictionary.</w:t>
      </w:r>
    </w:p>
    <w:p w:rsidR="00300522" w:rsidRPr="002849D1" w:rsidRDefault="00300522" w:rsidP="00300522">
      <w:pPr>
        <w:pStyle w:val="subsection"/>
      </w:pPr>
      <w:r w:rsidRPr="002849D1">
        <w:tab/>
        <w:t>(4)</w:t>
      </w:r>
      <w:r w:rsidRPr="002849D1">
        <w:tab/>
        <w:t xml:space="preserve">The </w:t>
      </w:r>
      <w:r w:rsidR="002849D1" w:rsidRPr="002849D1">
        <w:rPr>
          <w:position w:val="6"/>
          <w:sz w:val="16"/>
          <w:szCs w:val="16"/>
        </w:rPr>
        <w:t>*</w:t>
      </w:r>
      <w:r w:rsidRPr="002849D1">
        <w:t>Health Minister may, by legislative instrument, make a determination for the purposes of:</w:t>
      </w:r>
    </w:p>
    <w:p w:rsidR="00300522" w:rsidRPr="002849D1" w:rsidRDefault="00300522" w:rsidP="00300522">
      <w:pPr>
        <w:pStyle w:val="paragraph"/>
      </w:pPr>
      <w:r w:rsidRPr="002849D1">
        <w:tab/>
        <w:t>(a)</w:t>
      </w:r>
      <w:r w:rsidRPr="002849D1">
        <w:tab/>
        <w:t>paragraph</w:t>
      </w:r>
      <w:r w:rsidR="002849D1">
        <w:t> </w:t>
      </w:r>
      <w:r w:rsidRPr="002849D1">
        <w:t>38</w:t>
      </w:r>
      <w:r w:rsidR="002849D1">
        <w:noBreakHyphen/>
      </w:r>
      <w:r w:rsidRPr="002849D1">
        <w:t>15(c); or</w:t>
      </w:r>
    </w:p>
    <w:p w:rsidR="00300522" w:rsidRPr="002849D1" w:rsidRDefault="00300522" w:rsidP="00300522">
      <w:pPr>
        <w:pStyle w:val="paragraph"/>
      </w:pPr>
      <w:r w:rsidRPr="002849D1">
        <w:tab/>
        <w:t>(b)</w:t>
      </w:r>
      <w:r w:rsidRPr="002849D1">
        <w:tab/>
        <w:t>subsection</w:t>
      </w:r>
      <w:r w:rsidR="002849D1">
        <w:t> </w:t>
      </w:r>
      <w:r w:rsidRPr="002849D1">
        <w:t>38</w:t>
      </w:r>
      <w:r w:rsidR="002849D1">
        <w:noBreakHyphen/>
      </w:r>
      <w:r w:rsidRPr="002849D1">
        <w:t>47(1); or</w:t>
      </w:r>
    </w:p>
    <w:p w:rsidR="00300522" w:rsidRPr="002849D1" w:rsidRDefault="00300522" w:rsidP="00300522">
      <w:pPr>
        <w:pStyle w:val="paragraph"/>
      </w:pPr>
      <w:r w:rsidRPr="002849D1">
        <w:tab/>
        <w:t>(c)</w:t>
      </w:r>
      <w:r w:rsidRPr="002849D1">
        <w:tab/>
        <w:t>paragraph</w:t>
      </w:r>
      <w:r w:rsidR="002849D1">
        <w:t> </w:t>
      </w:r>
      <w:r w:rsidRPr="002849D1">
        <w:t>38</w:t>
      </w:r>
      <w:r w:rsidR="002849D1">
        <w:noBreakHyphen/>
      </w:r>
      <w:r w:rsidRPr="002849D1">
        <w:t>50(5)(b).</w:t>
      </w:r>
    </w:p>
    <w:p w:rsidR="00A845F7" w:rsidRPr="002849D1" w:rsidRDefault="00A845F7" w:rsidP="00A845F7">
      <w:pPr>
        <w:pStyle w:val="subsection"/>
      </w:pPr>
      <w:r w:rsidRPr="002849D1">
        <w:tab/>
        <w:t>(5)</w:t>
      </w:r>
      <w:r w:rsidRPr="002849D1">
        <w:tab/>
        <w:t xml:space="preserve">The </w:t>
      </w:r>
      <w:r w:rsidR="002849D1" w:rsidRPr="002849D1">
        <w:rPr>
          <w:position w:val="6"/>
          <w:sz w:val="16"/>
        </w:rPr>
        <w:t>*</w:t>
      </w:r>
      <w:r w:rsidRPr="002849D1">
        <w:t>Disability Services Minister may, by legislative instrument, make a determination for the purposes of paragraph</w:t>
      </w:r>
      <w:r w:rsidR="002849D1">
        <w:t> </w:t>
      </w:r>
      <w:r w:rsidRPr="002849D1">
        <w:t>38</w:t>
      </w:r>
      <w:r w:rsidR="002849D1">
        <w:noBreakHyphen/>
      </w:r>
      <w:r w:rsidRPr="002849D1">
        <w:t>38(d).</w:t>
      </w:r>
    </w:p>
    <w:p w:rsidR="00A845F7" w:rsidRPr="002849D1" w:rsidRDefault="00A845F7" w:rsidP="00A845F7">
      <w:pPr>
        <w:pStyle w:val="subsection"/>
      </w:pPr>
      <w:r w:rsidRPr="002849D1">
        <w:tab/>
        <w:t>(6)</w:t>
      </w:r>
      <w:r w:rsidRPr="002849D1">
        <w:tab/>
        <w:t>Despite subsection</w:t>
      </w:r>
      <w:r w:rsidR="002849D1">
        <w:t> </w:t>
      </w:r>
      <w:r w:rsidRPr="002849D1">
        <w:t xml:space="preserve">12(2) of the </w:t>
      </w:r>
      <w:r w:rsidRPr="002849D1">
        <w:rPr>
          <w:i/>
        </w:rPr>
        <w:t>Legislative Instruments Act 2003</w:t>
      </w:r>
      <w:r w:rsidRPr="002849D1">
        <w:t xml:space="preserve">, determinations made under </w:t>
      </w:r>
      <w:r w:rsidR="002849D1">
        <w:t>subsection (</w:t>
      </w:r>
      <w:r w:rsidRPr="002849D1">
        <w:t>5) of this section may be expressed to take effect from a date before the determinations are registered under that Act.</w:t>
      </w:r>
    </w:p>
    <w:p w:rsidR="00300522" w:rsidRPr="002849D1" w:rsidRDefault="00300522" w:rsidP="00300522">
      <w:pPr>
        <w:pStyle w:val="ActHead5"/>
      </w:pPr>
      <w:bookmarkStart w:id="958" w:name="_Toc364851323"/>
      <w:r w:rsidRPr="002849D1">
        <w:rPr>
          <w:rStyle w:val="CharSectno"/>
        </w:rPr>
        <w:t>177</w:t>
      </w:r>
      <w:r w:rsidR="002849D1" w:rsidRPr="002849D1">
        <w:rPr>
          <w:rStyle w:val="CharSectno"/>
        </w:rPr>
        <w:noBreakHyphen/>
      </w:r>
      <w:r w:rsidRPr="002849D1">
        <w:rPr>
          <w:rStyle w:val="CharSectno"/>
        </w:rPr>
        <w:t>11</w:t>
      </w:r>
      <w:r w:rsidRPr="002849D1">
        <w:t xml:space="preserve">  Delegation by Aged Care Secretary</w:t>
      </w:r>
      <w:bookmarkEnd w:id="958"/>
    </w:p>
    <w:p w:rsidR="00300522" w:rsidRPr="002849D1" w:rsidRDefault="00300522" w:rsidP="00300522">
      <w:pPr>
        <w:pStyle w:val="subsection"/>
      </w:pPr>
      <w:r w:rsidRPr="002849D1">
        <w:tab/>
      </w:r>
      <w:r w:rsidRPr="002849D1">
        <w:tab/>
        <w:t xml:space="preserve">The </w:t>
      </w:r>
      <w:r w:rsidR="002849D1" w:rsidRPr="002849D1">
        <w:rPr>
          <w:position w:val="6"/>
          <w:sz w:val="16"/>
        </w:rPr>
        <w:t>*</w:t>
      </w:r>
      <w:r w:rsidRPr="002849D1">
        <w:t>Aged Care Secretary may, in writing, delegate his or her powers under paragraph</w:t>
      </w:r>
      <w:r w:rsidR="002849D1">
        <w:t> </w:t>
      </w:r>
      <w:r w:rsidRPr="002849D1">
        <w:t>38</w:t>
      </w:r>
      <w:r w:rsidR="002849D1">
        <w:noBreakHyphen/>
      </w:r>
      <w:r w:rsidRPr="002849D1">
        <w:t>25(3B)(b) to:</w:t>
      </w:r>
    </w:p>
    <w:p w:rsidR="00300522" w:rsidRPr="002849D1" w:rsidRDefault="00300522" w:rsidP="00300522">
      <w:pPr>
        <w:pStyle w:val="paragraph"/>
      </w:pPr>
      <w:r w:rsidRPr="002849D1">
        <w:tab/>
        <w:t>(a)</w:t>
      </w:r>
      <w:r w:rsidRPr="002849D1">
        <w:tab/>
        <w:t>a person in relation to whom there is in force a delegation by the Aged Care Secretary of functions under subsection</w:t>
      </w:r>
      <w:r w:rsidR="002849D1">
        <w:t> </w:t>
      </w:r>
      <w:r w:rsidRPr="002849D1">
        <w:t>96</w:t>
      </w:r>
      <w:r w:rsidR="002849D1">
        <w:noBreakHyphen/>
      </w:r>
      <w:r w:rsidRPr="002849D1">
        <w:t xml:space="preserve">2(5) of the </w:t>
      </w:r>
      <w:r w:rsidRPr="002849D1">
        <w:rPr>
          <w:i/>
        </w:rPr>
        <w:t>Aged Care Act 1997</w:t>
      </w:r>
      <w:r w:rsidRPr="002849D1">
        <w:t>; or</w:t>
      </w:r>
    </w:p>
    <w:p w:rsidR="00300522" w:rsidRPr="002849D1" w:rsidRDefault="00300522" w:rsidP="00300522">
      <w:pPr>
        <w:pStyle w:val="paragraph"/>
      </w:pPr>
      <w:r w:rsidRPr="002849D1">
        <w:tab/>
        <w:t>(b)</w:t>
      </w:r>
      <w:r w:rsidRPr="002849D1">
        <w:tab/>
        <w:t>a person:</w:t>
      </w:r>
    </w:p>
    <w:p w:rsidR="00300522" w:rsidRPr="002849D1" w:rsidRDefault="00300522" w:rsidP="00300522">
      <w:pPr>
        <w:pStyle w:val="paragraphsub"/>
      </w:pPr>
      <w:r w:rsidRPr="002849D1">
        <w:lastRenderedPageBreak/>
        <w:tab/>
        <w:t>(i)</w:t>
      </w:r>
      <w:r w:rsidRPr="002849D1">
        <w:tab/>
        <w:t xml:space="preserve">who is a person of a kind specified in a determination that is in force and that is made by the </w:t>
      </w:r>
      <w:r w:rsidR="002849D1" w:rsidRPr="002849D1">
        <w:rPr>
          <w:position w:val="6"/>
          <w:sz w:val="16"/>
        </w:rPr>
        <w:t>*</w:t>
      </w:r>
      <w:r w:rsidRPr="002849D1">
        <w:t>Aged Care Minister for the purposes of paragraph</w:t>
      </w:r>
      <w:r w:rsidR="002849D1">
        <w:t> </w:t>
      </w:r>
      <w:r w:rsidRPr="002849D1">
        <w:t>38</w:t>
      </w:r>
      <w:r w:rsidR="002849D1">
        <w:noBreakHyphen/>
      </w:r>
      <w:r w:rsidRPr="002849D1">
        <w:t>25(3B)(a); and</w:t>
      </w:r>
    </w:p>
    <w:p w:rsidR="00300522" w:rsidRPr="002849D1" w:rsidRDefault="00300522" w:rsidP="00300522">
      <w:pPr>
        <w:pStyle w:val="paragraphsub"/>
      </w:pPr>
      <w:r w:rsidRPr="002849D1">
        <w:tab/>
        <w:t>(ii)</w:t>
      </w:r>
      <w:r w:rsidRPr="002849D1">
        <w:tab/>
        <w:t>whom the Aged Care Secretary is satisfied is qualified and experienced to make assessments of the kind referred to in paragraph</w:t>
      </w:r>
      <w:r w:rsidR="002849D1">
        <w:t> </w:t>
      </w:r>
      <w:r w:rsidRPr="002849D1">
        <w:t>38</w:t>
      </w:r>
      <w:r w:rsidR="002849D1">
        <w:noBreakHyphen/>
      </w:r>
      <w:r w:rsidRPr="002849D1">
        <w:t>25(3B)(b).</w:t>
      </w:r>
    </w:p>
    <w:p w:rsidR="00300522" w:rsidRPr="002849D1" w:rsidRDefault="00300522" w:rsidP="00300522">
      <w:pPr>
        <w:pStyle w:val="ActHead5"/>
      </w:pPr>
      <w:bookmarkStart w:id="959" w:name="_Toc364851324"/>
      <w:r w:rsidRPr="002849D1">
        <w:rPr>
          <w:rStyle w:val="CharSectno"/>
        </w:rPr>
        <w:t>177</w:t>
      </w:r>
      <w:r w:rsidR="002849D1" w:rsidRPr="002849D1">
        <w:rPr>
          <w:rStyle w:val="CharSectno"/>
        </w:rPr>
        <w:noBreakHyphen/>
      </w:r>
      <w:r w:rsidRPr="002849D1">
        <w:rPr>
          <w:rStyle w:val="CharSectno"/>
        </w:rPr>
        <w:t>12</w:t>
      </w:r>
      <w:r w:rsidRPr="002849D1">
        <w:t xml:space="preserve">  GST implications of references to price, value etc. in other Acts</w:t>
      </w:r>
      <w:bookmarkEnd w:id="959"/>
    </w:p>
    <w:p w:rsidR="00300522" w:rsidRPr="002849D1" w:rsidRDefault="00300522" w:rsidP="00300522">
      <w:pPr>
        <w:pStyle w:val="subsection"/>
      </w:pPr>
      <w:r w:rsidRPr="002849D1">
        <w:tab/>
        <w:t>(1)</w:t>
      </w:r>
      <w:r w:rsidRPr="002849D1">
        <w:tab/>
        <w:t xml:space="preserve">In any Act, unless the contrary intention appears, a reference to a </w:t>
      </w:r>
      <w:r w:rsidR="002849D1" w:rsidRPr="002849D1">
        <w:rPr>
          <w:position w:val="6"/>
          <w:sz w:val="16"/>
          <w:szCs w:val="16"/>
        </w:rPr>
        <w:t>*</w:t>
      </w:r>
      <w:r w:rsidRPr="002849D1">
        <w:t xml:space="preserve">price relating to a supply, or proposed supply, is taken to include the </w:t>
      </w:r>
      <w:r w:rsidR="002849D1" w:rsidRPr="002849D1">
        <w:rPr>
          <w:position w:val="6"/>
          <w:sz w:val="16"/>
          <w:szCs w:val="16"/>
        </w:rPr>
        <w:t>*</w:t>
      </w:r>
      <w:r w:rsidRPr="002849D1">
        <w:t>net GST (if any) that is, or would be, payable by an entity making the supply.</w:t>
      </w:r>
    </w:p>
    <w:p w:rsidR="00300522" w:rsidRPr="002849D1" w:rsidRDefault="00300522" w:rsidP="00300522">
      <w:pPr>
        <w:pStyle w:val="subsection"/>
      </w:pPr>
      <w:r w:rsidRPr="002849D1">
        <w:tab/>
        <w:t>(2)</w:t>
      </w:r>
      <w:r w:rsidRPr="002849D1">
        <w:tab/>
      </w:r>
      <w:r w:rsidR="002849D1">
        <w:t>Subsection (</w:t>
      </w:r>
      <w:r w:rsidRPr="002849D1">
        <w:t>1) applies in relation to:</w:t>
      </w:r>
    </w:p>
    <w:p w:rsidR="00300522" w:rsidRPr="002849D1" w:rsidRDefault="00300522" w:rsidP="00300522">
      <w:pPr>
        <w:pStyle w:val="paragraph"/>
      </w:pPr>
      <w:r w:rsidRPr="002849D1">
        <w:tab/>
        <w:t>(a)</w:t>
      </w:r>
      <w:r w:rsidRPr="002849D1">
        <w:tab/>
        <w:t>any fee or charge made, or required to be made; or</w:t>
      </w:r>
    </w:p>
    <w:p w:rsidR="00300522" w:rsidRPr="002849D1" w:rsidRDefault="00300522" w:rsidP="00300522">
      <w:pPr>
        <w:pStyle w:val="paragraph"/>
      </w:pPr>
      <w:r w:rsidRPr="002849D1">
        <w:tab/>
        <w:t>(b)</w:t>
      </w:r>
      <w:r w:rsidRPr="002849D1">
        <w:tab/>
        <w:t xml:space="preserve">any </w:t>
      </w:r>
      <w:r w:rsidR="002849D1" w:rsidRPr="002849D1">
        <w:rPr>
          <w:position w:val="6"/>
          <w:sz w:val="16"/>
          <w:szCs w:val="16"/>
        </w:rPr>
        <w:t>*</w:t>
      </w:r>
      <w:r w:rsidRPr="002849D1">
        <w:t>consideration provided, or required to be provided;</w:t>
      </w:r>
    </w:p>
    <w:p w:rsidR="00300522" w:rsidRPr="002849D1" w:rsidRDefault="00300522" w:rsidP="00300522">
      <w:pPr>
        <w:pStyle w:val="subsection2"/>
      </w:pPr>
      <w:r w:rsidRPr="002849D1">
        <w:t xml:space="preserve">for or in connection with the supply in the same way that it applies to a </w:t>
      </w:r>
      <w:r w:rsidR="002849D1" w:rsidRPr="002849D1">
        <w:rPr>
          <w:position w:val="6"/>
          <w:sz w:val="16"/>
          <w:szCs w:val="16"/>
        </w:rPr>
        <w:t>*</w:t>
      </w:r>
      <w:r w:rsidRPr="002849D1">
        <w:t>price relating to a supply.</w:t>
      </w:r>
    </w:p>
    <w:p w:rsidR="00300522" w:rsidRPr="002849D1" w:rsidRDefault="00300522" w:rsidP="00300522">
      <w:pPr>
        <w:pStyle w:val="subsection"/>
      </w:pPr>
      <w:r w:rsidRPr="002849D1">
        <w:tab/>
        <w:t>(3)</w:t>
      </w:r>
      <w:r w:rsidRPr="002849D1">
        <w:tab/>
        <w:t>In any Act, unless the contrary intention appears, a reference to the value relating to a thing is taken not to include the GST (if any) that would be payable if an entity were to make a supply of the thing.</w:t>
      </w:r>
    </w:p>
    <w:p w:rsidR="00300522" w:rsidRPr="002849D1" w:rsidRDefault="00300522" w:rsidP="00300522">
      <w:pPr>
        <w:pStyle w:val="subsection"/>
      </w:pPr>
      <w:r w:rsidRPr="002849D1">
        <w:tab/>
        <w:t>(4)</w:t>
      </w:r>
      <w:r w:rsidRPr="002849D1">
        <w:tab/>
        <w:t>This section does not apply to:</w:t>
      </w:r>
    </w:p>
    <w:p w:rsidR="00300522" w:rsidRPr="002849D1" w:rsidRDefault="00300522" w:rsidP="00300522">
      <w:pPr>
        <w:pStyle w:val="paragraph"/>
      </w:pPr>
      <w:r w:rsidRPr="002849D1">
        <w:tab/>
        <w:t>(a)</w:t>
      </w:r>
      <w:r w:rsidRPr="002849D1">
        <w:tab/>
        <w:t>this Act; or</w:t>
      </w:r>
    </w:p>
    <w:p w:rsidR="00300522" w:rsidRPr="002849D1" w:rsidRDefault="00300522" w:rsidP="00300522">
      <w:pPr>
        <w:pStyle w:val="paragraph"/>
      </w:pPr>
      <w:r w:rsidRPr="002849D1">
        <w:tab/>
        <w:t>(b)</w:t>
      </w:r>
      <w:r w:rsidRPr="002849D1">
        <w:tab/>
        <w:t xml:space="preserve">the </w:t>
      </w:r>
      <w:r w:rsidR="002849D1" w:rsidRPr="002849D1">
        <w:rPr>
          <w:position w:val="6"/>
          <w:sz w:val="16"/>
        </w:rPr>
        <w:t>*</w:t>
      </w:r>
      <w:r w:rsidR="006168AC" w:rsidRPr="002849D1">
        <w:t>ITAA 1997</w:t>
      </w:r>
      <w:r w:rsidRPr="002849D1">
        <w:t>; or</w:t>
      </w:r>
    </w:p>
    <w:p w:rsidR="00300522" w:rsidRPr="002849D1" w:rsidRDefault="00300522" w:rsidP="00300522">
      <w:pPr>
        <w:pStyle w:val="paragraph"/>
      </w:pPr>
      <w:r w:rsidRPr="002849D1">
        <w:tab/>
        <w:t>(c)</w:t>
      </w:r>
      <w:r w:rsidRPr="002849D1">
        <w:tab/>
        <w:t xml:space="preserve">the </w:t>
      </w:r>
      <w:r w:rsidR="002849D1" w:rsidRPr="002849D1">
        <w:rPr>
          <w:position w:val="6"/>
          <w:sz w:val="16"/>
        </w:rPr>
        <w:t>*</w:t>
      </w:r>
      <w:r w:rsidR="00F667B8" w:rsidRPr="002849D1">
        <w:t>Wine Tax Act</w:t>
      </w:r>
      <w:r w:rsidRPr="002849D1">
        <w:t>; or</w:t>
      </w:r>
    </w:p>
    <w:p w:rsidR="00300522" w:rsidRPr="002849D1" w:rsidRDefault="00300522" w:rsidP="00300522">
      <w:pPr>
        <w:pStyle w:val="paragraph"/>
      </w:pPr>
      <w:r w:rsidRPr="002849D1">
        <w:tab/>
        <w:t>(d)</w:t>
      </w:r>
      <w:r w:rsidRPr="002849D1">
        <w:tab/>
        <w:t xml:space="preserve">the </w:t>
      </w:r>
      <w:r w:rsidRPr="002849D1">
        <w:rPr>
          <w:i/>
          <w:iCs/>
        </w:rPr>
        <w:t>A New Tax System (Luxury Car Tax) Act 1999</w:t>
      </w:r>
      <w:r w:rsidRPr="002849D1">
        <w:t>; or</w:t>
      </w:r>
    </w:p>
    <w:p w:rsidR="00300522" w:rsidRPr="002849D1" w:rsidRDefault="00300522" w:rsidP="00300522">
      <w:pPr>
        <w:pStyle w:val="paragraph"/>
      </w:pPr>
      <w:r w:rsidRPr="002849D1">
        <w:tab/>
        <w:t>(e)</w:t>
      </w:r>
      <w:r w:rsidRPr="002849D1">
        <w:tab/>
        <w:t>Schedule</w:t>
      </w:r>
      <w:r w:rsidR="002849D1">
        <w:t> </w:t>
      </w:r>
      <w:r w:rsidRPr="002849D1">
        <w:t xml:space="preserve">1 to the </w:t>
      </w:r>
      <w:r w:rsidRPr="002849D1">
        <w:rPr>
          <w:i/>
          <w:iCs/>
        </w:rPr>
        <w:t>Taxation Administration Act 1953</w:t>
      </w:r>
      <w:r w:rsidRPr="002849D1">
        <w:t>; or</w:t>
      </w:r>
    </w:p>
    <w:p w:rsidR="00300522" w:rsidRPr="002849D1" w:rsidRDefault="00300522" w:rsidP="00300522">
      <w:pPr>
        <w:pStyle w:val="paragraph"/>
      </w:pPr>
      <w:r w:rsidRPr="002849D1">
        <w:tab/>
        <w:t>(f)</w:t>
      </w:r>
      <w:r w:rsidRPr="002849D1">
        <w:tab/>
        <w:t xml:space="preserve">the </w:t>
      </w:r>
      <w:r w:rsidRPr="002849D1">
        <w:rPr>
          <w:i/>
          <w:iCs/>
        </w:rPr>
        <w:t>Income Tax Assessment Act 1936</w:t>
      </w:r>
      <w:r w:rsidRPr="002849D1">
        <w:t>; or</w:t>
      </w:r>
    </w:p>
    <w:p w:rsidR="00300522" w:rsidRPr="002849D1" w:rsidRDefault="00300522" w:rsidP="00300522">
      <w:pPr>
        <w:pStyle w:val="paragraph"/>
        <w:rPr>
          <w:i/>
          <w:iCs/>
        </w:rPr>
      </w:pPr>
      <w:r w:rsidRPr="002849D1">
        <w:tab/>
        <w:t>(g)</w:t>
      </w:r>
      <w:r w:rsidRPr="002849D1">
        <w:tab/>
        <w:t xml:space="preserve">the </w:t>
      </w:r>
      <w:r w:rsidRPr="002849D1">
        <w:rPr>
          <w:i/>
          <w:iCs/>
        </w:rPr>
        <w:t>Fringe Benefits Tax Assessment Act 1986</w:t>
      </w:r>
      <w:r w:rsidRPr="002849D1">
        <w:t>; or</w:t>
      </w:r>
    </w:p>
    <w:p w:rsidR="007A43BA" w:rsidRPr="002849D1" w:rsidRDefault="00300522" w:rsidP="007A43BA">
      <w:pPr>
        <w:pStyle w:val="paragraph"/>
      </w:pPr>
      <w:r w:rsidRPr="002849D1">
        <w:tab/>
        <w:t>(h)</w:t>
      </w:r>
      <w:r w:rsidRPr="002849D1">
        <w:tab/>
        <w:t xml:space="preserve">the </w:t>
      </w:r>
      <w:r w:rsidRPr="002849D1">
        <w:rPr>
          <w:i/>
          <w:iCs/>
        </w:rPr>
        <w:t>Petroleum Resource Rent Tax Assessment Act 1987</w:t>
      </w:r>
      <w:r w:rsidR="007A43BA" w:rsidRPr="002849D1">
        <w:t>; or</w:t>
      </w:r>
    </w:p>
    <w:p w:rsidR="00300522" w:rsidRPr="002849D1" w:rsidRDefault="007A43BA" w:rsidP="00300522">
      <w:pPr>
        <w:pStyle w:val="paragraph"/>
      </w:pPr>
      <w:r w:rsidRPr="002849D1">
        <w:tab/>
        <w:t>(i)</w:t>
      </w:r>
      <w:r w:rsidRPr="002849D1">
        <w:tab/>
        <w:t xml:space="preserve">the </w:t>
      </w:r>
      <w:r w:rsidRPr="002849D1">
        <w:rPr>
          <w:i/>
        </w:rPr>
        <w:t>Minerals Resource Rent Tax Act 2012</w:t>
      </w:r>
      <w:r w:rsidRPr="002849D1">
        <w:t>.</w:t>
      </w:r>
    </w:p>
    <w:p w:rsidR="00300522" w:rsidRPr="002849D1" w:rsidRDefault="00300522" w:rsidP="00300522">
      <w:pPr>
        <w:pStyle w:val="ActHead5"/>
      </w:pPr>
      <w:bookmarkStart w:id="960" w:name="_Toc364851325"/>
      <w:r w:rsidRPr="002849D1">
        <w:rPr>
          <w:rStyle w:val="CharSectno"/>
        </w:rPr>
        <w:lastRenderedPageBreak/>
        <w:t>177</w:t>
      </w:r>
      <w:r w:rsidR="002849D1" w:rsidRPr="002849D1">
        <w:rPr>
          <w:rStyle w:val="CharSectno"/>
        </w:rPr>
        <w:noBreakHyphen/>
      </w:r>
      <w:r w:rsidRPr="002849D1">
        <w:rPr>
          <w:rStyle w:val="CharSectno"/>
        </w:rPr>
        <w:t>15</w:t>
      </w:r>
      <w:r w:rsidRPr="002849D1">
        <w:t xml:space="preserve">  Regulations</w:t>
      </w:r>
      <w:bookmarkEnd w:id="960"/>
    </w:p>
    <w:p w:rsidR="00300522" w:rsidRPr="002849D1" w:rsidRDefault="00300522" w:rsidP="00300522">
      <w:pPr>
        <w:pStyle w:val="subsection"/>
      </w:pPr>
      <w:r w:rsidRPr="002849D1">
        <w:tab/>
      </w:r>
      <w:r w:rsidRPr="002849D1">
        <w:tab/>
        <w:t>The Governor</w:t>
      </w:r>
      <w:r w:rsidR="002849D1">
        <w:noBreakHyphen/>
      </w:r>
      <w:r w:rsidRPr="002849D1">
        <w:t>General may make regulations prescribing matters:</w:t>
      </w:r>
    </w:p>
    <w:p w:rsidR="00300522" w:rsidRPr="002849D1" w:rsidRDefault="00300522" w:rsidP="00300522">
      <w:pPr>
        <w:pStyle w:val="paragraph"/>
      </w:pPr>
      <w:r w:rsidRPr="002849D1">
        <w:tab/>
        <w:t>(a)</w:t>
      </w:r>
      <w:r w:rsidRPr="002849D1">
        <w:tab/>
        <w:t>required or permitted by this Act to be prescribed; or</w:t>
      </w:r>
    </w:p>
    <w:p w:rsidR="00300522" w:rsidRPr="002849D1" w:rsidRDefault="00300522" w:rsidP="00300522">
      <w:pPr>
        <w:pStyle w:val="paragraph"/>
      </w:pPr>
      <w:r w:rsidRPr="002849D1">
        <w:tab/>
        <w:t>(b)</w:t>
      </w:r>
      <w:r w:rsidRPr="002849D1">
        <w:tab/>
        <w:t>necessary or convenient to be prescribed for carrying out or giving effect to this Act.</w:t>
      </w:r>
    </w:p>
    <w:p w:rsidR="00300522" w:rsidRPr="002849D1" w:rsidRDefault="00300522" w:rsidP="00A36DB5">
      <w:pPr>
        <w:pStyle w:val="ActHead1"/>
        <w:pageBreakBefore/>
      </w:pPr>
      <w:bookmarkStart w:id="961" w:name="_Toc364851326"/>
      <w:r w:rsidRPr="002849D1">
        <w:rPr>
          <w:rStyle w:val="CharChapNo"/>
        </w:rPr>
        <w:lastRenderedPageBreak/>
        <w:t>Chapter</w:t>
      </w:r>
      <w:r w:rsidR="002849D1" w:rsidRPr="002849D1">
        <w:rPr>
          <w:rStyle w:val="CharChapNo"/>
        </w:rPr>
        <w:t> </w:t>
      </w:r>
      <w:r w:rsidRPr="002849D1">
        <w:rPr>
          <w:rStyle w:val="CharChapNo"/>
        </w:rPr>
        <w:t>6</w:t>
      </w:r>
      <w:r w:rsidRPr="002849D1">
        <w:t>—</w:t>
      </w:r>
      <w:r w:rsidRPr="002849D1">
        <w:rPr>
          <w:rStyle w:val="CharChapText"/>
        </w:rPr>
        <w:t>Interpreting this Act</w:t>
      </w:r>
      <w:bookmarkEnd w:id="961"/>
    </w:p>
    <w:p w:rsidR="00300522" w:rsidRPr="002849D1" w:rsidRDefault="00300522" w:rsidP="00300522">
      <w:pPr>
        <w:pStyle w:val="ActHead2"/>
      </w:pPr>
      <w:bookmarkStart w:id="962" w:name="_Toc364851327"/>
      <w:r w:rsidRPr="002849D1">
        <w:rPr>
          <w:rStyle w:val="CharPartNo"/>
        </w:rPr>
        <w:t>Part</w:t>
      </w:r>
      <w:r w:rsidR="002849D1" w:rsidRPr="002849D1">
        <w:rPr>
          <w:rStyle w:val="CharPartNo"/>
        </w:rPr>
        <w:t> </w:t>
      </w:r>
      <w:r w:rsidRPr="002849D1">
        <w:rPr>
          <w:rStyle w:val="CharPartNo"/>
        </w:rPr>
        <w:t>6</w:t>
      </w:r>
      <w:r w:rsidR="002849D1" w:rsidRPr="002849D1">
        <w:rPr>
          <w:rStyle w:val="CharPartNo"/>
        </w:rPr>
        <w:noBreakHyphen/>
      </w:r>
      <w:r w:rsidRPr="002849D1">
        <w:rPr>
          <w:rStyle w:val="CharPartNo"/>
        </w:rPr>
        <w:t>1</w:t>
      </w:r>
      <w:r w:rsidRPr="002849D1">
        <w:t>—</w:t>
      </w:r>
      <w:r w:rsidRPr="002849D1">
        <w:rPr>
          <w:rStyle w:val="CharPartText"/>
        </w:rPr>
        <w:t>Rules for interpreting this Act</w:t>
      </w:r>
      <w:bookmarkEnd w:id="962"/>
    </w:p>
    <w:p w:rsidR="00300522" w:rsidRPr="002849D1" w:rsidRDefault="00300522" w:rsidP="00300522">
      <w:pPr>
        <w:pStyle w:val="ActHead3"/>
      </w:pPr>
      <w:bookmarkStart w:id="963" w:name="_Toc364851328"/>
      <w:r w:rsidRPr="002849D1">
        <w:rPr>
          <w:rStyle w:val="CharDivNo"/>
        </w:rPr>
        <w:t>Division</w:t>
      </w:r>
      <w:r w:rsidR="002849D1" w:rsidRPr="002849D1">
        <w:rPr>
          <w:rStyle w:val="CharDivNo"/>
        </w:rPr>
        <w:t> </w:t>
      </w:r>
      <w:r w:rsidRPr="002849D1">
        <w:rPr>
          <w:rStyle w:val="CharDivNo"/>
        </w:rPr>
        <w:t>182</w:t>
      </w:r>
      <w:r w:rsidRPr="002849D1">
        <w:t>—</w:t>
      </w:r>
      <w:r w:rsidRPr="002849D1">
        <w:rPr>
          <w:rStyle w:val="CharDivText"/>
        </w:rPr>
        <w:t>Rules for interpreting this Act</w:t>
      </w:r>
      <w:bookmarkEnd w:id="963"/>
    </w:p>
    <w:p w:rsidR="00300522" w:rsidRPr="002849D1" w:rsidRDefault="00300522" w:rsidP="00300522">
      <w:pPr>
        <w:pStyle w:val="ActHead5"/>
      </w:pPr>
      <w:bookmarkStart w:id="964" w:name="_Toc364851329"/>
      <w:r w:rsidRPr="002849D1">
        <w:rPr>
          <w:rStyle w:val="CharSectno"/>
        </w:rPr>
        <w:t>182</w:t>
      </w:r>
      <w:r w:rsidR="002849D1" w:rsidRPr="002849D1">
        <w:rPr>
          <w:rStyle w:val="CharSectno"/>
        </w:rPr>
        <w:noBreakHyphen/>
      </w:r>
      <w:r w:rsidRPr="002849D1">
        <w:rPr>
          <w:rStyle w:val="CharSectno"/>
        </w:rPr>
        <w:t>1</w:t>
      </w:r>
      <w:r w:rsidRPr="002849D1">
        <w:t xml:space="preserve">  What forms part of this Act</w:t>
      </w:r>
      <w:bookmarkEnd w:id="964"/>
    </w:p>
    <w:p w:rsidR="00300522" w:rsidRPr="002849D1" w:rsidRDefault="00300522" w:rsidP="00300522">
      <w:pPr>
        <w:pStyle w:val="subsection"/>
      </w:pPr>
      <w:r w:rsidRPr="002849D1">
        <w:tab/>
        <w:t>(1)</w:t>
      </w:r>
      <w:r w:rsidRPr="002849D1">
        <w:tab/>
        <w:t>These all form part of this Act:</w:t>
      </w:r>
    </w:p>
    <w:p w:rsidR="00300522" w:rsidRPr="002849D1" w:rsidRDefault="009F1811" w:rsidP="009F1811">
      <w:pPr>
        <w:pStyle w:val="paragraph"/>
      </w:pPr>
      <w:r w:rsidRPr="002849D1">
        <w:tab/>
      </w:r>
      <w:r w:rsidR="00300522" w:rsidRPr="002849D1">
        <w:fldChar w:fldCharType="begin"/>
      </w:r>
      <w:r w:rsidR="00300522" w:rsidRPr="002849D1">
        <w:instrText>SYMBOL 183 \f "Symbol" \s 10 \h</w:instrText>
      </w:r>
      <w:r w:rsidR="00300522" w:rsidRPr="002849D1">
        <w:fldChar w:fldCharType="end"/>
      </w:r>
      <w:r w:rsidR="00300522" w:rsidRPr="002849D1">
        <w:tab/>
        <w:t>the headings to the Chapters, Parts, Divisions and Subdivisions of this Act;</w:t>
      </w:r>
    </w:p>
    <w:p w:rsidR="00300522" w:rsidRPr="002849D1" w:rsidRDefault="009F1811" w:rsidP="009F1811">
      <w:pPr>
        <w:pStyle w:val="paragraph"/>
      </w:pPr>
      <w:r w:rsidRPr="002849D1">
        <w:tab/>
      </w:r>
      <w:r w:rsidR="00300522" w:rsidRPr="002849D1">
        <w:fldChar w:fldCharType="begin"/>
      </w:r>
      <w:r w:rsidR="00300522" w:rsidRPr="002849D1">
        <w:instrText>SYMBOL 183 \f "Symbol" \s 10 \h</w:instrText>
      </w:r>
      <w:r w:rsidR="00300522" w:rsidRPr="002849D1">
        <w:fldChar w:fldCharType="end"/>
      </w:r>
      <w:r w:rsidR="00300522" w:rsidRPr="002849D1">
        <w:tab/>
      </w:r>
      <w:r w:rsidR="002849D1" w:rsidRPr="002849D1">
        <w:rPr>
          <w:position w:val="6"/>
          <w:sz w:val="16"/>
          <w:szCs w:val="16"/>
        </w:rPr>
        <w:t>*</w:t>
      </w:r>
      <w:r w:rsidR="00300522" w:rsidRPr="002849D1">
        <w:t>explanatory sections;</w:t>
      </w:r>
    </w:p>
    <w:p w:rsidR="00300522" w:rsidRPr="002849D1" w:rsidRDefault="009F1811" w:rsidP="009F1811">
      <w:pPr>
        <w:pStyle w:val="paragraph"/>
      </w:pPr>
      <w:r w:rsidRPr="002849D1">
        <w:tab/>
      </w:r>
      <w:r w:rsidR="00300522" w:rsidRPr="002849D1">
        <w:fldChar w:fldCharType="begin"/>
      </w:r>
      <w:r w:rsidR="00300522" w:rsidRPr="002849D1">
        <w:instrText>SYMBOL 183 \f "Symbol" \s 10 \h</w:instrText>
      </w:r>
      <w:r w:rsidR="00300522" w:rsidRPr="002849D1">
        <w:fldChar w:fldCharType="end"/>
      </w:r>
      <w:r w:rsidR="00300522" w:rsidRPr="002849D1">
        <w:tab/>
        <w:t>the headings to the sections and subsections of this Act;</w:t>
      </w:r>
    </w:p>
    <w:p w:rsidR="00300522" w:rsidRPr="002849D1" w:rsidRDefault="009F1811" w:rsidP="009F1811">
      <w:pPr>
        <w:pStyle w:val="paragraph"/>
      </w:pPr>
      <w:r w:rsidRPr="002849D1">
        <w:tab/>
      </w:r>
      <w:r w:rsidR="00300522" w:rsidRPr="002849D1">
        <w:fldChar w:fldCharType="begin"/>
      </w:r>
      <w:r w:rsidR="00300522" w:rsidRPr="002849D1">
        <w:instrText>SYMBOL 183 \f "Symbol" \s 10 \h</w:instrText>
      </w:r>
      <w:r w:rsidR="00300522" w:rsidRPr="002849D1">
        <w:fldChar w:fldCharType="end"/>
      </w:r>
      <w:r w:rsidR="00300522" w:rsidRPr="002849D1">
        <w:tab/>
        <w:t>the headings for groups of sections of this Act (group headings);</w:t>
      </w:r>
    </w:p>
    <w:p w:rsidR="00300522" w:rsidRPr="002849D1" w:rsidRDefault="009F1811" w:rsidP="009F1811">
      <w:pPr>
        <w:pStyle w:val="paragraph"/>
      </w:pPr>
      <w:r w:rsidRPr="002849D1">
        <w:tab/>
      </w:r>
      <w:r w:rsidR="00300522" w:rsidRPr="002849D1">
        <w:fldChar w:fldCharType="begin"/>
      </w:r>
      <w:r w:rsidR="00300522" w:rsidRPr="002849D1">
        <w:instrText>SYMBOL 183 \f "Symbol" \s 10 \h</w:instrText>
      </w:r>
      <w:r w:rsidR="00300522" w:rsidRPr="002849D1">
        <w:fldChar w:fldCharType="end"/>
      </w:r>
      <w:r w:rsidR="00300522" w:rsidRPr="002849D1">
        <w:tab/>
        <w:t>the notes and examples (however described) that follow provisions of this Act.</w:t>
      </w:r>
    </w:p>
    <w:p w:rsidR="00300522" w:rsidRPr="002849D1" w:rsidRDefault="00300522" w:rsidP="00300522">
      <w:pPr>
        <w:pStyle w:val="subsection"/>
      </w:pPr>
      <w:r w:rsidRPr="002849D1">
        <w:tab/>
        <w:t>(2)</w:t>
      </w:r>
      <w:r w:rsidRPr="002849D1">
        <w:tab/>
        <w:t>The asterisks used to identify defined terms form part of this Act. However, if a term is not identified by an asterisk, disregard that fact in deciding whether or not to apply to that term a definition or other interpretation provision.</w:t>
      </w:r>
    </w:p>
    <w:p w:rsidR="00300522" w:rsidRPr="002849D1" w:rsidRDefault="00300522" w:rsidP="00300522">
      <w:pPr>
        <w:pStyle w:val="ActHead5"/>
      </w:pPr>
      <w:bookmarkStart w:id="965" w:name="_Toc364851330"/>
      <w:r w:rsidRPr="002849D1">
        <w:rPr>
          <w:rStyle w:val="CharSectno"/>
        </w:rPr>
        <w:t>182</w:t>
      </w:r>
      <w:r w:rsidR="002849D1" w:rsidRPr="002849D1">
        <w:rPr>
          <w:rStyle w:val="CharSectno"/>
        </w:rPr>
        <w:noBreakHyphen/>
      </w:r>
      <w:r w:rsidRPr="002849D1">
        <w:rPr>
          <w:rStyle w:val="CharSectno"/>
        </w:rPr>
        <w:t>5</w:t>
      </w:r>
      <w:r w:rsidRPr="002849D1">
        <w:t xml:space="preserve">  What does not form part of this Act</w:t>
      </w:r>
      <w:bookmarkEnd w:id="965"/>
    </w:p>
    <w:p w:rsidR="00300522" w:rsidRPr="002849D1" w:rsidRDefault="00300522" w:rsidP="00300522">
      <w:pPr>
        <w:pStyle w:val="subsection"/>
      </w:pPr>
      <w:r w:rsidRPr="002849D1">
        <w:tab/>
      </w:r>
      <w:r w:rsidRPr="002849D1">
        <w:tab/>
        <w:t>These do not form part of this Act:</w:t>
      </w:r>
    </w:p>
    <w:p w:rsidR="00300522" w:rsidRPr="002849D1" w:rsidRDefault="009E3083" w:rsidP="009E3083">
      <w:pPr>
        <w:pStyle w:val="paragraph"/>
      </w:pPr>
      <w:r w:rsidRPr="002849D1">
        <w:tab/>
      </w:r>
      <w:r w:rsidR="00300522" w:rsidRPr="002849D1">
        <w:fldChar w:fldCharType="begin"/>
      </w:r>
      <w:r w:rsidR="00300522" w:rsidRPr="002849D1">
        <w:instrText>SYMBOL 183 \f "Symbol" \s 10 \h</w:instrText>
      </w:r>
      <w:r w:rsidR="00300522" w:rsidRPr="002849D1">
        <w:fldChar w:fldCharType="end"/>
      </w:r>
      <w:r w:rsidR="00300522" w:rsidRPr="002849D1">
        <w:tab/>
        <w:t>footnotes and endnotes;</w:t>
      </w:r>
    </w:p>
    <w:p w:rsidR="00300522" w:rsidRPr="002849D1" w:rsidRDefault="009E3083" w:rsidP="009E3083">
      <w:pPr>
        <w:pStyle w:val="paragraph"/>
      </w:pPr>
      <w:r w:rsidRPr="002849D1">
        <w:tab/>
      </w:r>
      <w:r w:rsidR="00300522" w:rsidRPr="002849D1">
        <w:fldChar w:fldCharType="begin"/>
      </w:r>
      <w:r w:rsidR="00300522" w:rsidRPr="002849D1">
        <w:instrText>SYMBOL 183 \f "Symbol" \s 10 \h</w:instrText>
      </w:r>
      <w:r w:rsidR="00300522" w:rsidRPr="002849D1">
        <w:fldChar w:fldCharType="end"/>
      </w:r>
      <w:r w:rsidR="00300522" w:rsidRPr="002849D1">
        <w:tab/>
        <w:t>Tables of Subdivisions.</w:t>
      </w:r>
    </w:p>
    <w:p w:rsidR="00300522" w:rsidRPr="002849D1" w:rsidRDefault="00300522" w:rsidP="009E2DC8">
      <w:pPr>
        <w:pStyle w:val="ActHead5"/>
      </w:pPr>
      <w:bookmarkStart w:id="966" w:name="_Toc364851331"/>
      <w:r w:rsidRPr="002849D1">
        <w:rPr>
          <w:rStyle w:val="CharSectno"/>
        </w:rPr>
        <w:t>182</w:t>
      </w:r>
      <w:r w:rsidR="002849D1" w:rsidRPr="002849D1">
        <w:rPr>
          <w:rStyle w:val="CharSectno"/>
        </w:rPr>
        <w:noBreakHyphen/>
      </w:r>
      <w:r w:rsidRPr="002849D1">
        <w:rPr>
          <w:rStyle w:val="CharSectno"/>
        </w:rPr>
        <w:t>10</w:t>
      </w:r>
      <w:r w:rsidRPr="002849D1">
        <w:t xml:space="preserve">  Explanatory sections, and their role in interpreting this Act</w:t>
      </w:r>
      <w:bookmarkEnd w:id="966"/>
    </w:p>
    <w:p w:rsidR="00300522" w:rsidRPr="002849D1" w:rsidRDefault="00300522" w:rsidP="009E2DC8">
      <w:pPr>
        <w:pStyle w:val="subsection"/>
        <w:keepNext/>
      </w:pPr>
      <w:r w:rsidRPr="002849D1">
        <w:tab/>
        <w:t>(1)</w:t>
      </w:r>
      <w:r w:rsidRPr="002849D1">
        <w:tab/>
        <w:t>An</w:t>
      </w:r>
      <w:r w:rsidRPr="002849D1">
        <w:rPr>
          <w:b/>
          <w:bCs/>
          <w:i/>
          <w:iCs/>
        </w:rPr>
        <w:t xml:space="preserve"> explanatory section</w:t>
      </w:r>
      <w:r w:rsidRPr="002849D1">
        <w:t xml:space="preserve"> is:</w:t>
      </w:r>
    </w:p>
    <w:p w:rsidR="00300522" w:rsidRPr="002849D1" w:rsidRDefault="00300522" w:rsidP="00300522">
      <w:pPr>
        <w:pStyle w:val="paragraph"/>
      </w:pPr>
      <w:r w:rsidRPr="002849D1">
        <w:tab/>
        <w:t>(a)</w:t>
      </w:r>
      <w:r w:rsidRPr="002849D1">
        <w:tab/>
        <w:t xml:space="preserve">any section that is the first section in a </w:t>
      </w:r>
      <w:r w:rsidR="00A53099" w:rsidRPr="002849D1">
        <w:t>Division</w:t>
      </w:r>
      <w:r w:rsidR="00A36DB5" w:rsidRPr="002849D1">
        <w:t xml:space="preserve"> </w:t>
      </w:r>
      <w:r w:rsidRPr="002849D1">
        <w:t xml:space="preserve">and that has as its heading “What this </w:t>
      </w:r>
      <w:r w:rsidR="00A53099" w:rsidRPr="002849D1">
        <w:t>Division</w:t>
      </w:r>
      <w:r w:rsidR="00A36DB5" w:rsidRPr="002849D1">
        <w:t xml:space="preserve"> </w:t>
      </w:r>
      <w:r w:rsidRPr="002849D1">
        <w:t>is about”; or</w:t>
      </w:r>
    </w:p>
    <w:p w:rsidR="00300522" w:rsidRPr="002849D1" w:rsidRDefault="00300522" w:rsidP="00300522">
      <w:pPr>
        <w:pStyle w:val="paragraph"/>
      </w:pPr>
      <w:r w:rsidRPr="002849D1">
        <w:tab/>
        <w:t>(b)</w:t>
      </w:r>
      <w:r w:rsidRPr="002849D1">
        <w:tab/>
        <w:t>any section in Chapter</w:t>
      </w:r>
      <w:r w:rsidR="002849D1">
        <w:t> </w:t>
      </w:r>
      <w:r w:rsidRPr="002849D1">
        <w:t>1 (other than sections</w:t>
      </w:r>
      <w:r w:rsidR="002849D1">
        <w:t> </w:t>
      </w:r>
      <w:r w:rsidRPr="002849D1">
        <w:t>1</w:t>
      </w:r>
      <w:r w:rsidR="002849D1">
        <w:noBreakHyphen/>
      </w:r>
      <w:r w:rsidRPr="002849D1">
        <w:t>1 and 1</w:t>
      </w:r>
      <w:r w:rsidR="002849D1">
        <w:noBreakHyphen/>
      </w:r>
      <w:r w:rsidRPr="002849D1">
        <w:t>2); or</w:t>
      </w:r>
    </w:p>
    <w:p w:rsidR="00300522" w:rsidRPr="002849D1" w:rsidRDefault="00300522" w:rsidP="00300522">
      <w:pPr>
        <w:pStyle w:val="paragraph"/>
      </w:pPr>
      <w:r w:rsidRPr="002849D1">
        <w:tab/>
        <w:t>(c)</w:t>
      </w:r>
      <w:r w:rsidRPr="002849D1">
        <w:tab/>
        <w:t>any section in Division</w:t>
      </w:r>
      <w:r w:rsidR="002849D1">
        <w:t> </w:t>
      </w:r>
      <w:r w:rsidRPr="002849D1">
        <w:t>5 or 37; or</w:t>
      </w:r>
    </w:p>
    <w:p w:rsidR="00300522" w:rsidRPr="002849D1" w:rsidRDefault="00300522" w:rsidP="00300522">
      <w:pPr>
        <w:pStyle w:val="paragraph"/>
      </w:pPr>
      <w:r w:rsidRPr="002849D1">
        <w:lastRenderedPageBreak/>
        <w:tab/>
        <w:t>(d)</w:t>
      </w:r>
      <w:r w:rsidRPr="002849D1">
        <w:tab/>
        <w:t xml:space="preserve">any section that is the last section in a </w:t>
      </w:r>
      <w:r w:rsidR="00A53099" w:rsidRPr="002849D1">
        <w:t>Division</w:t>
      </w:r>
      <w:r w:rsidR="00A36DB5" w:rsidRPr="002849D1">
        <w:t xml:space="preserve"> </w:t>
      </w:r>
      <w:r w:rsidRPr="002849D1">
        <w:t xml:space="preserve">or </w:t>
      </w:r>
      <w:r w:rsidR="00A53099" w:rsidRPr="002849D1">
        <w:t>Subdivision</w:t>
      </w:r>
      <w:r w:rsidR="00A36DB5" w:rsidRPr="002849D1">
        <w:t xml:space="preserve"> </w:t>
      </w:r>
      <w:r w:rsidRPr="002849D1">
        <w:t>of Chapter</w:t>
      </w:r>
      <w:r w:rsidR="002849D1">
        <w:t> </w:t>
      </w:r>
      <w:r w:rsidRPr="002849D1">
        <w:t>2 and that has a checklist of special rules in Chapter</w:t>
      </w:r>
      <w:r w:rsidR="002849D1">
        <w:t> </w:t>
      </w:r>
      <w:r w:rsidRPr="002849D1">
        <w:t>4; or</w:t>
      </w:r>
    </w:p>
    <w:p w:rsidR="00300522" w:rsidRPr="002849D1" w:rsidRDefault="00300522" w:rsidP="00300522">
      <w:pPr>
        <w:pStyle w:val="paragraph"/>
      </w:pPr>
      <w:r w:rsidRPr="002849D1">
        <w:tab/>
        <w:t>(e)</w:t>
      </w:r>
      <w:r w:rsidRPr="002849D1">
        <w:tab/>
        <w:t>any section that a note states to be an explanatory section.</w:t>
      </w:r>
    </w:p>
    <w:p w:rsidR="00300522" w:rsidRPr="002849D1" w:rsidRDefault="00300522" w:rsidP="00300522">
      <w:pPr>
        <w:pStyle w:val="subsection"/>
      </w:pPr>
      <w:r w:rsidRPr="002849D1">
        <w:tab/>
        <w:t>(2)</w:t>
      </w:r>
      <w:r w:rsidRPr="002849D1">
        <w:tab/>
        <w:t>Explanatory sections form part of this Act, but they are not operative provisions. In interpreting an operative provision, an explanatory section may only be considered:</w:t>
      </w:r>
    </w:p>
    <w:p w:rsidR="00300522" w:rsidRPr="002849D1" w:rsidRDefault="00300522" w:rsidP="00300522">
      <w:pPr>
        <w:pStyle w:val="paragraph"/>
      </w:pPr>
      <w:r w:rsidRPr="002849D1">
        <w:tab/>
        <w:t>(a)</w:t>
      </w:r>
      <w:r w:rsidRPr="002849D1">
        <w:tab/>
        <w:t>in determining the purpose or object underlying the provision; or</w:t>
      </w:r>
    </w:p>
    <w:p w:rsidR="00300522" w:rsidRPr="002849D1" w:rsidRDefault="00300522" w:rsidP="00300522">
      <w:pPr>
        <w:pStyle w:val="paragraph"/>
      </w:pPr>
      <w:r w:rsidRPr="002849D1">
        <w:tab/>
        <w:t>(b)</w:t>
      </w:r>
      <w:r w:rsidRPr="002849D1">
        <w:tab/>
        <w:t>to confirm that the provision’s meaning is the ordinary meaning conveyed by its text, taking into account its context in this Act and the purpose or object underlying the provision; or</w:t>
      </w:r>
    </w:p>
    <w:p w:rsidR="00300522" w:rsidRPr="002849D1" w:rsidRDefault="00300522" w:rsidP="00300522">
      <w:pPr>
        <w:pStyle w:val="paragraph"/>
      </w:pPr>
      <w:r w:rsidRPr="002849D1">
        <w:tab/>
        <w:t>(c)</w:t>
      </w:r>
      <w:r w:rsidRPr="002849D1">
        <w:tab/>
        <w:t>in determining the provision’s meaning if the provision is ambiguous or obscure; or</w:t>
      </w:r>
    </w:p>
    <w:p w:rsidR="00300522" w:rsidRPr="002849D1" w:rsidRDefault="00300522" w:rsidP="00300522">
      <w:pPr>
        <w:pStyle w:val="paragraph"/>
      </w:pPr>
      <w:r w:rsidRPr="002849D1">
        <w:tab/>
        <w:t>(d)</w:t>
      </w:r>
      <w:r w:rsidRPr="002849D1">
        <w:tab/>
        <w:t>in determining the provision’s meaning if the ordinary meaning conveyed by its text, taking into account its context in this Act and the purpose or object underlying the provision, leads to a result that is manifestly absurd or is unreasonable.</w:t>
      </w:r>
    </w:p>
    <w:p w:rsidR="00300522" w:rsidRPr="002849D1" w:rsidRDefault="00300522" w:rsidP="00300522">
      <w:pPr>
        <w:pStyle w:val="ActHead5"/>
      </w:pPr>
      <w:bookmarkStart w:id="967" w:name="_Toc364851332"/>
      <w:r w:rsidRPr="002849D1">
        <w:rPr>
          <w:rStyle w:val="CharSectno"/>
        </w:rPr>
        <w:t>182</w:t>
      </w:r>
      <w:r w:rsidR="002849D1" w:rsidRPr="002849D1">
        <w:rPr>
          <w:rStyle w:val="CharSectno"/>
        </w:rPr>
        <w:noBreakHyphen/>
      </w:r>
      <w:r w:rsidRPr="002849D1">
        <w:rPr>
          <w:rStyle w:val="CharSectno"/>
        </w:rPr>
        <w:t>15</w:t>
      </w:r>
      <w:r w:rsidRPr="002849D1">
        <w:t xml:space="preserve">  Schedules</w:t>
      </w:r>
      <w:r w:rsidR="002849D1">
        <w:t> </w:t>
      </w:r>
      <w:r w:rsidRPr="002849D1">
        <w:t>1, 2 and 3</w:t>
      </w:r>
      <w:bookmarkEnd w:id="967"/>
    </w:p>
    <w:p w:rsidR="00300522" w:rsidRPr="002849D1" w:rsidRDefault="00300522" w:rsidP="00300522">
      <w:pPr>
        <w:pStyle w:val="subsection"/>
      </w:pPr>
      <w:r w:rsidRPr="002849D1">
        <w:tab/>
      </w:r>
      <w:r w:rsidRPr="002849D1">
        <w:tab/>
        <w:t>The second columns of the tables in Schedules</w:t>
      </w:r>
      <w:r w:rsidR="002849D1">
        <w:t> </w:t>
      </w:r>
      <w:r w:rsidRPr="002849D1">
        <w:t xml:space="preserve">1, 2 and 3 are not operative. In interpreting an item in those tables, or any other operative provision, those columns may only be considered for a purpose for which an </w:t>
      </w:r>
      <w:r w:rsidR="002849D1" w:rsidRPr="002849D1">
        <w:rPr>
          <w:position w:val="6"/>
          <w:sz w:val="16"/>
          <w:szCs w:val="16"/>
        </w:rPr>
        <w:t>*</w:t>
      </w:r>
      <w:r w:rsidRPr="002849D1">
        <w:t>explanatory section may be considered under subsection</w:t>
      </w:r>
      <w:r w:rsidR="002849D1">
        <w:t> </w:t>
      </w:r>
      <w:r w:rsidRPr="002849D1">
        <w:t>182</w:t>
      </w:r>
      <w:r w:rsidR="002849D1">
        <w:noBreakHyphen/>
      </w:r>
      <w:r w:rsidRPr="002849D1">
        <w:t>10(2).</w:t>
      </w:r>
    </w:p>
    <w:p w:rsidR="00300522" w:rsidRPr="002849D1" w:rsidRDefault="00300522" w:rsidP="00A36DB5">
      <w:pPr>
        <w:pStyle w:val="ActHead2"/>
        <w:pageBreakBefore/>
      </w:pPr>
      <w:bookmarkStart w:id="968" w:name="_Toc364851333"/>
      <w:r w:rsidRPr="002849D1">
        <w:rPr>
          <w:rStyle w:val="CharPartNo"/>
        </w:rPr>
        <w:lastRenderedPageBreak/>
        <w:t>Part</w:t>
      </w:r>
      <w:r w:rsidR="002849D1" w:rsidRPr="002849D1">
        <w:rPr>
          <w:rStyle w:val="CharPartNo"/>
        </w:rPr>
        <w:t> </w:t>
      </w:r>
      <w:r w:rsidRPr="002849D1">
        <w:rPr>
          <w:rStyle w:val="CharPartNo"/>
        </w:rPr>
        <w:t>6</w:t>
      </w:r>
      <w:r w:rsidR="002849D1" w:rsidRPr="002849D1">
        <w:rPr>
          <w:rStyle w:val="CharPartNo"/>
        </w:rPr>
        <w:noBreakHyphen/>
      </w:r>
      <w:r w:rsidRPr="002849D1">
        <w:rPr>
          <w:rStyle w:val="CharPartNo"/>
        </w:rPr>
        <w:t>2</w:t>
      </w:r>
      <w:r w:rsidRPr="002849D1">
        <w:t>—</w:t>
      </w:r>
      <w:r w:rsidRPr="002849D1">
        <w:rPr>
          <w:rStyle w:val="CharPartText"/>
        </w:rPr>
        <w:t>Meaning of some important concepts</w:t>
      </w:r>
      <w:bookmarkEnd w:id="968"/>
    </w:p>
    <w:p w:rsidR="00300522" w:rsidRPr="002849D1" w:rsidRDefault="00300522" w:rsidP="00300522">
      <w:pPr>
        <w:pStyle w:val="ActHead3"/>
      </w:pPr>
      <w:bookmarkStart w:id="969" w:name="_Toc364851334"/>
      <w:r w:rsidRPr="002849D1">
        <w:rPr>
          <w:rStyle w:val="CharDivNo"/>
        </w:rPr>
        <w:t>Division</w:t>
      </w:r>
      <w:r w:rsidR="002849D1" w:rsidRPr="002849D1">
        <w:rPr>
          <w:rStyle w:val="CharDivNo"/>
        </w:rPr>
        <w:t> </w:t>
      </w:r>
      <w:r w:rsidRPr="002849D1">
        <w:rPr>
          <w:rStyle w:val="CharDivNo"/>
        </w:rPr>
        <w:t>184</w:t>
      </w:r>
      <w:r w:rsidRPr="002849D1">
        <w:t>—</w:t>
      </w:r>
      <w:r w:rsidRPr="002849D1">
        <w:rPr>
          <w:rStyle w:val="CharDivText"/>
        </w:rPr>
        <w:t>Meaning of entity</w:t>
      </w:r>
      <w:bookmarkEnd w:id="969"/>
    </w:p>
    <w:p w:rsidR="00300522" w:rsidRPr="002849D1" w:rsidRDefault="00300522" w:rsidP="00300522">
      <w:pPr>
        <w:pStyle w:val="ActHead5"/>
      </w:pPr>
      <w:bookmarkStart w:id="970" w:name="_Toc364851335"/>
      <w:r w:rsidRPr="002849D1">
        <w:rPr>
          <w:rStyle w:val="CharSectno"/>
        </w:rPr>
        <w:t>184</w:t>
      </w:r>
      <w:r w:rsidR="002849D1" w:rsidRPr="002849D1">
        <w:rPr>
          <w:rStyle w:val="CharSectno"/>
        </w:rPr>
        <w:noBreakHyphen/>
      </w:r>
      <w:r w:rsidRPr="002849D1">
        <w:rPr>
          <w:rStyle w:val="CharSectno"/>
        </w:rPr>
        <w:t>1</w:t>
      </w:r>
      <w:r w:rsidRPr="002849D1">
        <w:t xml:space="preserve">  Entities</w:t>
      </w:r>
      <w:bookmarkEnd w:id="970"/>
    </w:p>
    <w:p w:rsidR="00300522" w:rsidRPr="002849D1" w:rsidRDefault="00300522" w:rsidP="00300522">
      <w:pPr>
        <w:pStyle w:val="subsection"/>
      </w:pPr>
      <w:r w:rsidRPr="002849D1">
        <w:tab/>
        <w:t>(1)</w:t>
      </w:r>
      <w:r w:rsidRPr="002849D1">
        <w:tab/>
      </w:r>
      <w:r w:rsidRPr="002849D1">
        <w:rPr>
          <w:b/>
          <w:bCs/>
          <w:i/>
          <w:iCs/>
        </w:rPr>
        <w:t>Entity</w:t>
      </w:r>
      <w:r w:rsidRPr="002849D1">
        <w:t xml:space="preserve"> means any of the following:</w:t>
      </w:r>
    </w:p>
    <w:p w:rsidR="00300522" w:rsidRPr="002849D1" w:rsidRDefault="00300522" w:rsidP="00300522">
      <w:pPr>
        <w:pStyle w:val="paragraph"/>
      </w:pPr>
      <w:r w:rsidRPr="002849D1">
        <w:tab/>
        <w:t>(a)</w:t>
      </w:r>
      <w:r w:rsidRPr="002849D1">
        <w:tab/>
        <w:t>an individual;</w:t>
      </w:r>
    </w:p>
    <w:p w:rsidR="00300522" w:rsidRPr="002849D1" w:rsidRDefault="00300522" w:rsidP="00300522">
      <w:pPr>
        <w:pStyle w:val="paragraph"/>
      </w:pPr>
      <w:r w:rsidRPr="002849D1">
        <w:tab/>
        <w:t>(b)</w:t>
      </w:r>
      <w:r w:rsidRPr="002849D1">
        <w:tab/>
        <w:t>a body corporate;</w:t>
      </w:r>
    </w:p>
    <w:p w:rsidR="00300522" w:rsidRPr="002849D1" w:rsidRDefault="00300522" w:rsidP="00300522">
      <w:pPr>
        <w:pStyle w:val="paragraph"/>
      </w:pPr>
      <w:r w:rsidRPr="002849D1">
        <w:tab/>
        <w:t>(c)</w:t>
      </w:r>
      <w:r w:rsidRPr="002849D1">
        <w:tab/>
        <w:t>a corporation sole;</w:t>
      </w:r>
    </w:p>
    <w:p w:rsidR="00300522" w:rsidRPr="002849D1" w:rsidRDefault="00300522" w:rsidP="00300522">
      <w:pPr>
        <w:pStyle w:val="paragraph"/>
      </w:pPr>
      <w:r w:rsidRPr="002849D1">
        <w:tab/>
        <w:t>(d)</w:t>
      </w:r>
      <w:r w:rsidRPr="002849D1">
        <w:tab/>
        <w:t>a body politic;</w:t>
      </w:r>
    </w:p>
    <w:p w:rsidR="00300522" w:rsidRPr="002849D1" w:rsidRDefault="00300522" w:rsidP="00300522">
      <w:pPr>
        <w:pStyle w:val="paragraph"/>
      </w:pPr>
      <w:r w:rsidRPr="002849D1">
        <w:tab/>
        <w:t>(e)</w:t>
      </w:r>
      <w:r w:rsidRPr="002849D1">
        <w:tab/>
        <w:t xml:space="preserve">a </w:t>
      </w:r>
      <w:r w:rsidR="002849D1" w:rsidRPr="002849D1">
        <w:rPr>
          <w:position w:val="6"/>
          <w:sz w:val="16"/>
          <w:szCs w:val="16"/>
        </w:rPr>
        <w:t>*</w:t>
      </w:r>
      <w:r w:rsidRPr="002849D1">
        <w:t>partnership;</w:t>
      </w:r>
    </w:p>
    <w:p w:rsidR="00300522" w:rsidRPr="002849D1" w:rsidRDefault="00300522" w:rsidP="00300522">
      <w:pPr>
        <w:pStyle w:val="paragraph"/>
      </w:pPr>
      <w:r w:rsidRPr="002849D1">
        <w:tab/>
        <w:t>(f)</w:t>
      </w:r>
      <w:r w:rsidRPr="002849D1">
        <w:tab/>
        <w:t>any other unincorporated association or body of persons;</w:t>
      </w:r>
    </w:p>
    <w:p w:rsidR="00300522" w:rsidRPr="002849D1" w:rsidRDefault="00300522" w:rsidP="00300522">
      <w:pPr>
        <w:pStyle w:val="paragraph"/>
      </w:pPr>
      <w:r w:rsidRPr="002849D1">
        <w:tab/>
        <w:t>(g)</w:t>
      </w:r>
      <w:r w:rsidRPr="002849D1">
        <w:tab/>
        <w:t>a trust;</w:t>
      </w:r>
    </w:p>
    <w:p w:rsidR="00300522" w:rsidRPr="002849D1" w:rsidRDefault="00300522" w:rsidP="00300522">
      <w:pPr>
        <w:pStyle w:val="paragraph"/>
      </w:pPr>
      <w:r w:rsidRPr="002849D1">
        <w:tab/>
        <w:t>(h)</w:t>
      </w:r>
      <w:r w:rsidRPr="002849D1">
        <w:tab/>
        <w:t xml:space="preserve">a </w:t>
      </w:r>
      <w:r w:rsidR="002849D1" w:rsidRPr="002849D1">
        <w:rPr>
          <w:position w:val="6"/>
          <w:sz w:val="16"/>
          <w:szCs w:val="16"/>
        </w:rPr>
        <w:t>*</w:t>
      </w:r>
      <w:r w:rsidRPr="002849D1">
        <w:t>superannuation fund.</w:t>
      </w:r>
    </w:p>
    <w:p w:rsidR="00300522" w:rsidRPr="002849D1" w:rsidRDefault="00300522" w:rsidP="00300522">
      <w:pPr>
        <w:pStyle w:val="notetext"/>
      </w:pPr>
      <w:r w:rsidRPr="002849D1">
        <w:t>Note:</w:t>
      </w:r>
      <w:r w:rsidRPr="002849D1">
        <w:tab/>
        <w:t xml:space="preserve">The term </w:t>
      </w:r>
      <w:r w:rsidRPr="002849D1">
        <w:rPr>
          <w:b/>
          <w:bCs/>
          <w:i/>
          <w:iCs/>
        </w:rPr>
        <w:t>entity</w:t>
      </w:r>
      <w:r w:rsidRPr="002849D1">
        <w:t xml:space="preserve"> is used in a number of different but related senses. It covers all kinds of legal persons. It also covers groups of legal persons, and other things, that in practice are treated as having a separate identity in the same way as a legal person does.</w:t>
      </w:r>
    </w:p>
    <w:p w:rsidR="00300522" w:rsidRPr="002849D1" w:rsidRDefault="00300522" w:rsidP="00300522">
      <w:pPr>
        <w:pStyle w:val="subsection"/>
      </w:pPr>
      <w:r w:rsidRPr="002849D1">
        <w:tab/>
        <w:t>(1A)</w:t>
      </w:r>
      <w:r w:rsidRPr="002849D1">
        <w:tab/>
      </w:r>
      <w:r w:rsidR="002849D1">
        <w:t>Paragraph (</w:t>
      </w:r>
      <w:r w:rsidRPr="002849D1">
        <w:t xml:space="preserve">1)(f) does not include a </w:t>
      </w:r>
      <w:r w:rsidR="002849D1" w:rsidRPr="002849D1">
        <w:rPr>
          <w:position w:val="6"/>
          <w:sz w:val="16"/>
          <w:szCs w:val="16"/>
        </w:rPr>
        <w:t>*</w:t>
      </w:r>
      <w:r w:rsidRPr="002849D1">
        <w:t>non</w:t>
      </w:r>
      <w:r w:rsidR="002849D1">
        <w:noBreakHyphen/>
      </w:r>
      <w:r w:rsidRPr="002849D1">
        <w:t xml:space="preserve">entity joint venture. </w:t>
      </w:r>
    </w:p>
    <w:p w:rsidR="00300522" w:rsidRPr="002849D1" w:rsidRDefault="00300522" w:rsidP="00300522">
      <w:pPr>
        <w:pStyle w:val="subsection"/>
      </w:pPr>
      <w:r w:rsidRPr="002849D1">
        <w:tab/>
        <w:t>(2)</w:t>
      </w:r>
      <w:r w:rsidRPr="002849D1">
        <w:tab/>
        <w:t xml:space="preserve">The trustee of a trust or of a </w:t>
      </w:r>
      <w:r w:rsidR="002849D1" w:rsidRPr="002849D1">
        <w:rPr>
          <w:position w:val="6"/>
          <w:sz w:val="16"/>
          <w:szCs w:val="16"/>
        </w:rPr>
        <w:t>*</w:t>
      </w:r>
      <w:r w:rsidRPr="002849D1">
        <w:t>superannuation fund is taken to be an entity consisting of the person who is the trustee, or the persons who are the trustees, at any given time.</w:t>
      </w:r>
    </w:p>
    <w:p w:rsidR="00300522" w:rsidRPr="002849D1" w:rsidRDefault="00C47A8D" w:rsidP="00300522">
      <w:pPr>
        <w:pStyle w:val="notetext"/>
      </w:pPr>
      <w:r w:rsidRPr="002849D1">
        <w:t>Note 1</w:t>
      </w:r>
      <w:r w:rsidR="00300522" w:rsidRPr="002849D1">
        <w:t>:</w:t>
      </w:r>
      <w:r w:rsidR="00300522" w:rsidRPr="002849D1">
        <w:tab/>
        <w:t>This is because a right or obligation cannot be conferred or imposed on an entity that is not a legal person.</w:t>
      </w:r>
    </w:p>
    <w:p w:rsidR="00C47A8D" w:rsidRPr="002849D1" w:rsidRDefault="00C47A8D" w:rsidP="00C47A8D">
      <w:pPr>
        <w:pStyle w:val="notetext"/>
      </w:pPr>
      <w:r w:rsidRPr="002849D1">
        <w:t>Note 2:</w:t>
      </w:r>
      <w:r w:rsidRPr="002849D1">
        <w:tab/>
        <w:t>The entity that is the trustee of a trust or fund does not change merely because of a change in the person who is the trustee of the trust or fund, or persons who are the trustees of the trust or fund.</w:t>
      </w:r>
    </w:p>
    <w:p w:rsidR="00300522" w:rsidRPr="002849D1" w:rsidRDefault="00300522" w:rsidP="00300522">
      <w:pPr>
        <w:pStyle w:val="subsection"/>
      </w:pPr>
      <w:r w:rsidRPr="002849D1">
        <w:tab/>
        <w:t>(3)</w:t>
      </w:r>
      <w:r w:rsidRPr="002849D1">
        <w:tab/>
        <w:t>A legal person can have a number of different capacities in which the person does things. In each of those capacities, the person is taken to be a different entity.</w:t>
      </w:r>
    </w:p>
    <w:p w:rsidR="00300522" w:rsidRPr="002849D1" w:rsidRDefault="00300522" w:rsidP="00300522">
      <w:pPr>
        <w:pStyle w:val="notetext"/>
      </w:pPr>
      <w:r w:rsidRPr="002849D1">
        <w:t>Example:</w:t>
      </w:r>
      <w:r w:rsidRPr="002849D1">
        <w:tab/>
        <w:t>In addition to his or her personal capacity, an individual may be:</w:t>
      </w:r>
    </w:p>
    <w:p w:rsidR="00300522" w:rsidRPr="002849D1" w:rsidRDefault="00300522" w:rsidP="00300522">
      <w:pPr>
        <w:pStyle w:val="TLPNotebullet"/>
        <w:numPr>
          <w:ilvl w:val="0"/>
          <w:numId w:val="0"/>
        </w:numPr>
        <w:ind w:left="2551" w:hanging="283"/>
      </w:pPr>
      <w:r w:rsidRPr="002849D1">
        <w:fldChar w:fldCharType="begin"/>
      </w:r>
      <w:r w:rsidRPr="002849D1">
        <w:instrText>SYMBOL 183 \f "Symbol" \s 10 \h</w:instrText>
      </w:r>
      <w:r w:rsidRPr="002849D1">
        <w:fldChar w:fldCharType="end"/>
      </w:r>
      <w:r w:rsidRPr="002849D1">
        <w:tab/>
        <w:t>sole trustee of one or more trusts; and</w:t>
      </w:r>
    </w:p>
    <w:p w:rsidR="00300522" w:rsidRPr="002849D1" w:rsidRDefault="00300522" w:rsidP="00300522">
      <w:pPr>
        <w:pStyle w:val="TLPNotebullet"/>
        <w:numPr>
          <w:ilvl w:val="0"/>
          <w:numId w:val="0"/>
        </w:numPr>
        <w:ind w:left="2551" w:hanging="283"/>
      </w:pPr>
      <w:r w:rsidRPr="002849D1">
        <w:fldChar w:fldCharType="begin"/>
      </w:r>
      <w:r w:rsidRPr="002849D1">
        <w:instrText>SYMBOL 183 \f "Symbol" \s 10 \h</w:instrText>
      </w:r>
      <w:r w:rsidRPr="002849D1">
        <w:fldChar w:fldCharType="end"/>
      </w:r>
      <w:r w:rsidRPr="002849D1">
        <w:tab/>
        <w:t>one of a number of trustees of a further trust.</w:t>
      </w:r>
    </w:p>
    <w:p w:rsidR="00300522" w:rsidRPr="002849D1" w:rsidRDefault="00300522" w:rsidP="00300522">
      <w:pPr>
        <w:pStyle w:val="notetext"/>
      </w:pPr>
      <w:r w:rsidRPr="002849D1">
        <w:lastRenderedPageBreak/>
        <w:tab/>
        <w:t>In his or her personal capacity, he or she is one entity. As trustee of each trust, he or she is a different entity. The trustees of the further trust are a different entity again, of which the individual is a member.</w:t>
      </w:r>
    </w:p>
    <w:p w:rsidR="00300522" w:rsidRPr="002849D1" w:rsidRDefault="00300522" w:rsidP="00300522">
      <w:pPr>
        <w:pStyle w:val="subsection"/>
      </w:pPr>
      <w:r w:rsidRPr="002849D1">
        <w:tab/>
        <w:t>(4)</w:t>
      </w:r>
      <w:r w:rsidRPr="002849D1">
        <w:tab/>
        <w:t>If a provision refers to an entity of a particular kind, it refers to the entity in its capacity as that kind of entity, not to that entity in any other capacity.</w:t>
      </w:r>
    </w:p>
    <w:p w:rsidR="00300522" w:rsidRPr="002849D1" w:rsidRDefault="00300522" w:rsidP="00300522">
      <w:pPr>
        <w:pStyle w:val="notetext"/>
      </w:pPr>
      <w:r w:rsidRPr="002849D1">
        <w:t>Example:</w:t>
      </w:r>
      <w:r w:rsidRPr="002849D1">
        <w:tab/>
        <w:t>A provision that refers to a company does not cover a company in a capacity as trustee, unless it also refers to a trustee.</w:t>
      </w:r>
    </w:p>
    <w:p w:rsidR="00300522" w:rsidRPr="002849D1" w:rsidRDefault="00300522" w:rsidP="00300522">
      <w:pPr>
        <w:pStyle w:val="notetext"/>
      </w:pPr>
      <w:r w:rsidRPr="002849D1">
        <w:t>Note:</w:t>
      </w:r>
      <w:r w:rsidRPr="002849D1">
        <w:tab/>
        <w:t>For GST purposes, non</w:t>
      </w:r>
      <w:r w:rsidR="002849D1">
        <w:noBreakHyphen/>
      </w:r>
      <w:r w:rsidRPr="002849D1">
        <w:t>profit sub</w:t>
      </w:r>
      <w:r w:rsidR="002849D1">
        <w:noBreakHyphen/>
      </w:r>
      <w:r w:rsidRPr="002849D1">
        <w:t>entities are treated as entities (see Division</w:t>
      </w:r>
      <w:r w:rsidR="002849D1">
        <w:t> </w:t>
      </w:r>
      <w:r w:rsidRPr="002849D1">
        <w:t>63), and government entities can be treated as entities (see Division</w:t>
      </w:r>
      <w:r w:rsidR="002849D1">
        <w:t> </w:t>
      </w:r>
      <w:r w:rsidRPr="002849D1">
        <w:t>149).</w:t>
      </w:r>
    </w:p>
    <w:p w:rsidR="00300522" w:rsidRPr="002849D1" w:rsidRDefault="00300522" w:rsidP="00300522">
      <w:pPr>
        <w:pStyle w:val="ActHead5"/>
      </w:pPr>
      <w:bookmarkStart w:id="971" w:name="_Toc364851336"/>
      <w:r w:rsidRPr="002849D1">
        <w:rPr>
          <w:rStyle w:val="CharSectno"/>
        </w:rPr>
        <w:t>184</w:t>
      </w:r>
      <w:r w:rsidR="002849D1" w:rsidRPr="002849D1">
        <w:rPr>
          <w:rStyle w:val="CharSectno"/>
        </w:rPr>
        <w:noBreakHyphen/>
      </w:r>
      <w:r w:rsidRPr="002849D1">
        <w:rPr>
          <w:rStyle w:val="CharSectno"/>
        </w:rPr>
        <w:t>5</w:t>
      </w:r>
      <w:r w:rsidRPr="002849D1">
        <w:t xml:space="preserve">  Supplies etc. by partnerships and other unincorporated bodies</w:t>
      </w:r>
      <w:bookmarkEnd w:id="971"/>
    </w:p>
    <w:p w:rsidR="00300522" w:rsidRPr="002849D1" w:rsidRDefault="00300522" w:rsidP="00300522">
      <w:pPr>
        <w:pStyle w:val="subsection"/>
      </w:pPr>
      <w:r w:rsidRPr="002849D1">
        <w:tab/>
        <w:t>(1)</w:t>
      </w:r>
      <w:r w:rsidRPr="002849D1">
        <w:tab/>
        <w:t xml:space="preserve">For the avoidance of doubt, a supply, acquisition or importation made by or on behalf of a partner of a </w:t>
      </w:r>
      <w:r w:rsidR="002849D1" w:rsidRPr="002849D1">
        <w:rPr>
          <w:position w:val="6"/>
          <w:sz w:val="16"/>
          <w:szCs w:val="16"/>
        </w:rPr>
        <w:t>*</w:t>
      </w:r>
      <w:r w:rsidRPr="002849D1">
        <w:t>partnership in his or her capacity as a partner:</w:t>
      </w:r>
    </w:p>
    <w:p w:rsidR="00300522" w:rsidRPr="002849D1" w:rsidRDefault="00300522" w:rsidP="00300522">
      <w:pPr>
        <w:pStyle w:val="paragraph"/>
      </w:pPr>
      <w:r w:rsidRPr="002849D1">
        <w:tab/>
        <w:t>(a)</w:t>
      </w:r>
      <w:r w:rsidRPr="002849D1">
        <w:tab/>
        <w:t>is taken to be a supply, acquisition or importation made by the partnership; and</w:t>
      </w:r>
    </w:p>
    <w:p w:rsidR="00300522" w:rsidRPr="002849D1" w:rsidRDefault="00300522" w:rsidP="00300522">
      <w:pPr>
        <w:pStyle w:val="paragraph"/>
      </w:pPr>
      <w:r w:rsidRPr="002849D1">
        <w:tab/>
        <w:t>(b)</w:t>
      </w:r>
      <w:r w:rsidRPr="002849D1">
        <w:tab/>
        <w:t>is not taken to be a supply, acquisition or importation made by that partner or any other partner of the partnership.</w:t>
      </w:r>
    </w:p>
    <w:p w:rsidR="00300522" w:rsidRPr="002849D1" w:rsidRDefault="00300522" w:rsidP="00300522">
      <w:pPr>
        <w:pStyle w:val="notetext"/>
      </w:pPr>
      <w:r w:rsidRPr="002849D1">
        <w:t>Note:</w:t>
      </w:r>
      <w:r w:rsidRPr="002849D1">
        <w:tab/>
        <w:t>Section</w:t>
      </w:r>
      <w:r w:rsidR="002849D1">
        <w:t> </w:t>
      </w:r>
      <w:r w:rsidRPr="002849D1">
        <w:t>444</w:t>
      </w:r>
      <w:r w:rsidR="002849D1">
        <w:noBreakHyphen/>
      </w:r>
      <w:r w:rsidRPr="002849D1">
        <w:t>30 in Schedule</w:t>
      </w:r>
      <w:r w:rsidR="002849D1">
        <w:t> </w:t>
      </w:r>
      <w:r w:rsidRPr="002849D1">
        <w:t xml:space="preserve">1 to the </w:t>
      </w:r>
      <w:r w:rsidRPr="002849D1">
        <w:rPr>
          <w:i/>
          <w:iCs/>
        </w:rPr>
        <w:t>Taxation Administration Act 1953</w:t>
      </w:r>
      <w:r w:rsidRPr="002849D1">
        <w:t xml:space="preserve"> deals with the liability of partners for the obligations imposed on a partnership under the GST law.</w:t>
      </w:r>
    </w:p>
    <w:p w:rsidR="00300522" w:rsidRPr="002849D1" w:rsidRDefault="00300522" w:rsidP="00300522">
      <w:pPr>
        <w:pStyle w:val="subsection"/>
      </w:pPr>
      <w:r w:rsidRPr="002849D1">
        <w:tab/>
        <w:t>(2)</w:t>
      </w:r>
      <w:r w:rsidRPr="002849D1">
        <w:tab/>
        <w:t xml:space="preserve">For the avoidance of doubt, a supply, acquisition or importation made by or on behalf of one or more members of the committee of management of an unincorporated association or body of persons (other than a </w:t>
      </w:r>
      <w:r w:rsidR="002849D1" w:rsidRPr="002849D1">
        <w:rPr>
          <w:position w:val="6"/>
          <w:sz w:val="16"/>
          <w:szCs w:val="16"/>
        </w:rPr>
        <w:t>*</w:t>
      </w:r>
      <w:r w:rsidRPr="002849D1">
        <w:t>partnership), in their capacity as members of that committee:</w:t>
      </w:r>
    </w:p>
    <w:p w:rsidR="00300522" w:rsidRPr="002849D1" w:rsidRDefault="00300522" w:rsidP="00300522">
      <w:pPr>
        <w:pStyle w:val="paragraph"/>
      </w:pPr>
      <w:r w:rsidRPr="002849D1">
        <w:tab/>
        <w:t>(a)</w:t>
      </w:r>
      <w:r w:rsidRPr="002849D1">
        <w:tab/>
        <w:t>is taken to be a supply, acquisition or importation made by the body; and</w:t>
      </w:r>
    </w:p>
    <w:p w:rsidR="00300522" w:rsidRPr="002849D1" w:rsidRDefault="00300522" w:rsidP="00300522">
      <w:pPr>
        <w:pStyle w:val="paragraph"/>
      </w:pPr>
      <w:r w:rsidRPr="002849D1">
        <w:tab/>
        <w:t>(b)</w:t>
      </w:r>
      <w:r w:rsidRPr="002849D1">
        <w:tab/>
        <w:t>is not taken to be a supply, acquisition or importation made by any members of the association or body.</w:t>
      </w:r>
    </w:p>
    <w:p w:rsidR="00300522" w:rsidRPr="002849D1" w:rsidRDefault="00300522" w:rsidP="00300522">
      <w:pPr>
        <w:pStyle w:val="notetext"/>
      </w:pPr>
      <w:r w:rsidRPr="002849D1">
        <w:t>Note:</w:t>
      </w:r>
      <w:r w:rsidRPr="002849D1">
        <w:tab/>
        <w:t>Section</w:t>
      </w:r>
      <w:r w:rsidR="002849D1">
        <w:t> </w:t>
      </w:r>
      <w:r w:rsidRPr="002849D1">
        <w:t>444</w:t>
      </w:r>
      <w:r w:rsidR="002849D1">
        <w:noBreakHyphen/>
      </w:r>
      <w:r w:rsidRPr="002849D1">
        <w:t>5 in Schedule</w:t>
      </w:r>
      <w:r w:rsidR="002849D1">
        <w:t> </w:t>
      </w:r>
      <w:r w:rsidRPr="002849D1">
        <w:t xml:space="preserve">1 to the </w:t>
      </w:r>
      <w:r w:rsidRPr="002849D1">
        <w:rPr>
          <w:i/>
          <w:iCs/>
        </w:rPr>
        <w:t>Taxation Administration Act 1953</w:t>
      </w:r>
      <w:r w:rsidRPr="002849D1">
        <w:t xml:space="preserve"> deals with the liability of members of committees of management for the obligations imposed on an unincorporated association or body of persons under the GST law.</w:t>
      </w:r>
    </w:p>
    <w:p w:rsidR="00035DB5" w:rsidRPr="002849D1" w:rsidRDefault="00035DB5" w:rsidP="00A36DB5">
      <w:pPr>
        <w:pStyle w:val="ActHead3"/>
        <w:pageBreakBefore/>
      </w:pPr>
      <w:bookmarkStart w:id="972" w:name="_Toc364851337"/>
      <w:r w:rsidRPr="002849D1">
        <w:rPr>
          <w:rStyle w:val="CharDivNo"/>
        </w:rPr>
        <w:lastRenderedPageBreak/>
        <w:t>Division</w:t>
      </w:r>
      <w:r w:rsidR="002849D1" w:rsidRPr="002849D1">
        <w:rPr>
          <w:rStyle w:val="CharDivNo"/>
        </w:rPr>
        <w:t> </w:t>
      </w:r>
      <w:r w:rsidRPr="002849D1">
        <w:rPr>
          <w:rStyle w:val="CharDivNo"/>
        </w:rPr>
        <w:t>188</w:t>
      </w:r>
      <w:r w:rsidRPr="002849D1">
        <w:t>—</w:t>
      </w:r>
      <w:r w:rsidRPr="002849D1">
        <w:rPr>
          <w:rStyle w:val="CharDivText"/>
        </w:rPr>
        <w:t>Meaning of GST turnover</w:t>
      </w:r>
      <w:bookmarkEnd w:id="972"/>
    </w:p>
    <w:p w:rsidR="00300522" w:rsidRPr="002849D1" w:rsidRDefault="00300522" w:rsidP="00300522">
      <w:pPr>
        <w:pStyle w:val="ActHead5"/>
      </w:pPr>
      <w:bookmarkStart w:id="973" w:name="_Toc364851338"/>
      <w:r w:rsidRPr="002849D1">
        <w:rPr>
          <w:rStyle w:val="CharSectno"/>
        </w:rPr>
        <w:t>188</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973"/>
    </w:p>
    <w:p w:rsidR="00300522" w:rsidRPr="002849D1" w:rsidRDefault="00300522" w:rsidP="00300522">
      <w:pPr>
        <w:pStyle w:val="BoxText"/>
      </w:pPr>
      <w:r w:rsidRPr="002849D1">
        <w:t xml:space="preserve">In some important respects, the way that this Act applies to you depends on your </w:t>
      </w:r>
      <w:r w:rsidR="005C15E7" w:rsidRPr="002849D1">
        <w:t>GST turnover</w:t>
      </w:r>
      <w:r w:rsidRPr="002849D1">
        <w:t xml:space="preserve">. There are several turnover thresholds, and whether your </w:t>
      </w:r>
      <w:r w:rsidR="005C15E7" w:rsidRPr="002849D1">
        <w:t>GST turnover</w:t>
      </w:r>
      <w:r w:rsidRPr="002849D1">
        <w:t xml:space="preserve"> meets a particular turnover threshold, or whether it does not exceed a particular turnover threshold</w:t>
      </w:r>
      <w:r w:rsidRPr="002849D1">
        <w:rPr>
          <w:i/>
          <w:iCs/>
        </w:rPr>
        <w:t>,</w:t>
      </w:r>
      <w:r w:rsidRPr="002849D1">
        <w:t xml:space="preserve"> can determine how this Act applies to you.</w:t>
      </w:r>
    </w:p>
    <w:p w:rsidR="00300522" w:rsidRPr="002849D1" w:rsidRDefault="00300522" w:rsidP="00300522">
      <w:pPr>
        <w:pStyle w:val="ActHead5"/>
      </w:pPr>
      <w:bookmarkStart w:id="974" w:name="_Toc364851339"/>
      <w:r w:rsidRPr="002849D1">
        <w:rPr>
          <w:rStyle w:val="CharSectno"/>
        </w:rPr>
        <w:t>188</w:t>
      </w:r>
      <w:r w:rsidR="002849D1" w:rsidRPr="002849D1">
        <w:rPr>
          <w:rStyle w:val="CharSectno"/>
        </w:rPr>
        <w:noBreakHyphen/>
      </w:r>
      <w:r w:rsidRPr="002849D1">
        <w:rPr>
          <w:rStyle w:val="CharSectno"/>
        </w:rPr>
        <w:t>5</w:t>
      </w:r>
      <w:r w:rsidRPr="002849D1">
        <w:t xml:space="preserve">  Explanation of the turnover thresholds</w:t>
      </w:r>
      <w:bookmarkEnd w:id="974"/>
    </w:p>
    <w:p w:rsidR="00300522" w:rsidRPr="002849D1" w:rsidRDefault="00300522" w:rsidP="00300522">
      <w:pPr>
        <w:pStyle w:val="subsection"/>
      </w:pPr>
      <w:r w:rsidRPr="002849D1">
        <w:tab/>
      </w:r>
      <w:r w:rsidRPr="002849D1">
        <w:tab/>
        <w:t>This table specifies the turnover thresholds and indicates how they affect the operation of this Act.</w:t>
      </w:r>
    </w:p>
    <w:p w:rsidR="00300522" w:rsidRPr="002849D1"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928"/>
        <w:gridCol w:w="4536"/>
      </w:tblGrid>
      <w:tr w:rsidR="00300522" w:rsidRPr="002849D1" w:rsidTr="00A53099">
        <w:trPr>
          <w:tblHeader/>
        </w:trPr>
        <w:tc>
          <w:tcPr>
            <w:tcW w:w="7088" w:type="dxa"/>
            <w:gridSpan w:val="3"/>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Turnover thresholds</w:t>
            </w:r>
          </w:p>
        </w:tc>
      </w:tr>
      <w:tr w:rsidR="00300522" w:rsidRPr="002849D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1928"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This turnover threshold ...</w:t>
            </w:r>
          </w:p>
        </w:tc>
        <w:tc>
          <w:tcPr>
            <w:tcW w:w="4536"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Is relevant to working out:</w:t>
            </w:r>
          </w:p>
        </w:tc>
      </w:tr>
      <w:tr w:rsidR="00300522" w:rsidRPr="002849D1" w:rsidTr="00A53099">
        <w:tblPrEx>
          <w:tblCellMar>
            <w:left w:w="107" w:type="dxa"/>
            <w:right w:w="107" w:type="dxa"/>
          </w:tblCellMar>
        </w:tblPrEx>
        <w:tc>
          <w:tcPr>
            <w:tcW w:w="624" w:type="dxa"/>
            <w:tcBorders>
              <w:top w:val="single" w:sz="12" w:space="0" w:color="auto"/>
            </w:tcBorders>
            <w:shd w:val="clear" w:color="auto" w:fill="auto"/>
          </w:tcPr>
          <w:p w:rsidR="00300522" w:rsidRPr="002849D1" w:rsidRDefault="00300522" w:rsidP="00300522">
            <w:pPr>
              <w:pStyle w:val="Tabletext"/>
            </w:pPr>
            <w:r w:rsidRPr="002849D1">
              <w:t>1</w:t>
            </w:r>
          </w:p>
        </w:tc>
        <w:tc>
          <w:tcPr>
            <w:tcW w:w="1928" w:type="dxa"/>
            <w:tcBorders>
              <w:top w:val="single" w:sz="12" w:space="0" w:color="auto"/>
            </w:tcBorders>
            <w:shd w:val="clear" w:color="auto" w:fill="auto"/>
          </w:tcPr>
          <w:p w:rsidR="00300522" w:rsidRPr="002849D1" w:rsidRDefault="00300522" w:rsidP="00300522">
            <w:pPr>
              <w:pStyle w:val="Tabletext"/>
            </w:pPr>
            <w:r w:rsidRPr="002849D1">
              <w:t>Registration turnover threshold</w:t>
            </w:r>
          </w:p>
        </w:tc>
        <w:tc>
          <w:tcPr>
            <w:tcW w:w="4536" w:type="dxa"/>
            <w:tcBorders>
              <w:top w:val="single" w:sz="12" w:space="0" w:color="auto"/>
            </w:tcBorders>
            <w:shd w:val="clear" w:color="auto" w:fill="auto"/>
          </w:tcPr>
          <w:p w:rsidR="00300522" w:rsidRPr="002849D1" w:rsidRDefault="00300522" w:rsidP="00300522">
            <w:pPr>
              <w:pStyle w:val="Tabletext"/>
            </w:pPr>
            <w:r w:rsidRPr="002849D1">
              <w:t>whether you are required to be registered (see section</w:t>
            </w:r>
            <w:r w:rsidR="002849D1">
              <w:t> </w:t>
            </w:r>
            <w:r w:rsidRPr="002849D1">
              <w:t>23</w:t>
            </w:r>
            <w:r w:rsidR="002849D1">
              <w:noBreakHyphen/>
            </w:r>
            <w:r w:rsidRPr="002849D1">
              <w:t>5).</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2</w:t>
            </w:r>
          </w:p>
        </w:tc>
        <w:tc>
          <w:tcPr>
            <w:tcW w:w="1928" w:type="dxa"/>
            <w:shd w:val="clear" w:color="auto" w:fill="auto"/>
          </w:tcPr>
          <w:p w:rsidR="00300522" w:rsidRPr="002849D1" w:rsidRDefault="00300522" w:rsidP="00300522">
            <w:pPr>
              <w:pStyle w:val="Tabletext"/>
            </w:pPr>
            <w:r w:rsidRPr="002849D1">
              <w:t>Tax period turnover threshold</w:t>
            </w:r>
          </w:p>
        </w:tc>
        <w:tc>
          <w:tcPr>
            <w:tcW w:w="4536" w:type="dxa"/>
            <w:shd w:val="clear" w:color="auto" w:fill="auto"/>
          </w:tcPr>
          <w:p w:rsidR="00300522" w:rsidRPr="002849D1" w:rsidRDefault="00300522" w:rsidP="00300522">
            <w:pPr>
              <w:pStyle w:val="Tabletext"/>
            </w:pPr>
            <w:r w:rsidRPr="002849D1">
              <w:t>whether tax periods must be monthly (see section</w:t>
            </w:r>
            <w:r w:rsidR="002849D1">
              <w:t> </w:t>
            </w:r>
            <w:r w:rsidRPr="002849D1">
              <w:t>27</w:t>
            </w:r>
            <w:r w:rsidR="002849D1">
              <w:noBreakHyphen/>
            </w:r>
            <w:r w:rsidRPr="002849D1">
              <w:t>15).</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3</w:t>
            </w:r>
          </w:p>
        </w:tc>
        <w:tc>
          <w:tcPr>
            <w:tcW w:w="1928" w:type="dxa"/>
            <w:shd w:val="clear" w:color="auto" w:fill="auto"/>
          </w:tcPr>
          <w:p w:rsidR="00300522" w:rsidRPr="002849D1" w:rsidRDefault="00300522" w:rsidP="00300522">
            <w:pPr>
              <w:pStyle w:val="Tabletext"/>
            </w:pPr>
            <w:r w:rsidRPr="002849D1">
              <w:t>Cash accounting turnover threshold</w:t>
            </w:r>
          </w:p>
        </w:tc>
        <w:tc>
          <w:tcPr>
            <w:tcW w:w="4536" w:type="dxa"/>
            <w:shd w:val="clear" w:color="auto" w:fill="auto"/>
          </w:tcPr>
          <w:p w:rsidR="00300522" w:rsidRPr="002849D1" w:rsidRDefault="00300522" w:rsidP="00300522">
            <w:pPr>
              <w:pStyle w:val="Tabletext"/>
            </w:pPr>
            <w:r w:rsidRPr="002849D1">
              <w:t>whether you can elect to account on a cash basis (see section</w:t>
            </w:r>
            <w:r w:rsidR="002849D1">
              <w:t> </w:t>
            </w:r>
            <w:r w:rsidRPr="002849D1">
              <w:t>29</w:t>
            </w:r>
            <w:r w:rsidR="002849D1">
              <w:noBreakHyphen/>
            </w:r>
            <w:r w:rsidRPr="002849D1">
              <w:t>40)</w:t>
            </w:r>
          </w:p>
        </w:tc>
      </w:tr>
      <w:tr w:rsidR="00300522" w:rsidRPr="002849D1" w:rsidTr="00A53099">
        <w:tblPrEx>
          <w:tblCellMar>
            <w:left w:w="107" w:type="dxa"/>
            <w:right w:w="107" w:type="dxa"/>
          </w:tblCellMar>
        </w:tblPrEx>
        <w:tc>
          <w:tcPr>
            <w:tcW w:w="624" w:type="dxa"/>
            <w:shd w:val="clear" w:color="auto" w:fill="auto"/>
          </w:tcPr>
          <w:p w:rsidR="00300522" w:rsidRPr="002849D1" w:rsidRDefault="00300522" w:rsidP="00300522">
            <w:pPr>
              <w:pStyle w:val="Tabletext"/>
            </w:pPr>
            <w:r w:rsidRPr="002849D1">
              <w:t>4</w:t>
            </w:r>
          </w:p>
        </w:tc>
        <w:tc>
          <w:tcPr>
            <w:tcW w:w="1928" w:type="dxa"/>
            <w:shd w:val="clear" w:color="auto" w:fill="auto"/>
          </w:tcPr>
          <w:p w:rsidR="00300522" w:rsidRPr="002849D1" w:rsidRDefault="00300522" w:rsidP="00300522">
            <w:pPr>
              <w:pStyle w:val="Tabletext"/>
            </w:pPr>
            <w:r w:rsidRPr="002849D1">
              <w:t>Electronic lodgment turnover threshold</w:t>
            </w:r>
          </w:p>
        </w:tc>
        <w:tc>
          <w:tcPr>
            <w:tcW w:w="4536" w:type="dxa"/>
            <w:shd w:val="clear" w:color="auto" w:fill="auto"/>
          </w:tcPr>
          <w:p w:rsidR="00300522" w:rsidRPr="002849D1" w:rsidRDefault="00300522" w:rsidP="00300522">
            <w:pPr>
              <w:pStyle w:val="Tabletext"/>
            </w:pPr>
            <w:r w:rsidRPr="002849D1">
              <w:t>whether you must lodge GST returns electronically (see section</w:t>
            </w:r>
            <w:r w:rsidR="002849D1">
              <w:t> </w:t>
            </w:r>
            <w:r w:rsidRPr="002849D1">
              <w:t>31</w:t>
            </w:r>
            <w:r w:rsidR="002849D1">
              <w:noBreakHyphen/>
            </w:r>
            <w:r w:rsidRPr="002849D1">
              <w:t>25);</w:t>
            </w:r>
          </w:p>
          <w:p w:rsidR="00300522" w:rsidRPr="002849D1" w:rsidRDefault="00300522" w:rsidP="00300522">
            <w:pPr>
              <w:pStyle w:val="Tabletext"/>
            </w:pPr>
            <w:r w:rsidRPr="002849D1">
              <w:t>whether you must pay amounts of GST electronically (see section</w:t>
            </w:r>
            <w:r w:rsidR="002849D1">
              <w:t> </w:t>
            </w:r>
            <w:r w:rsidRPr="002849D1">
              <w:t>33</w:t>
            </w:r>
            <w:r w:rsidR="002849D1">
              <w:noBreakHyphen/>
            </w:r>
            <w:r w:rsidRPr="002849D1">
              <w:t>10).</w:t>
            </w:r>
          </w:p>
        </w:tc>
      </w:tr>
      <w:tr w:rsidR="004628A3" w:rsidRPr="002849D1" w:rsidTr="00A53099">
        <w:tblPrEx>
          <w:tblCellMar>
            <w:left w:w="107" w:type="dxa"/>
            <w:right w:w="107" w:type="dxa"/>
          </w:tblCellMar>
        </w:tblPrEx>
        <w:tc>
          <w:tcPr>
            <w:tcW w:w="624" w:type="dxa"/>
            <w:shd w:val="clear" w:color="auto" w:fill="auto"/>
          </w:tcPr>
          <w:p w:rsidR="004628A3" w:rsidRPr="002849D1" w:rsidRDefault="004628A3" w:rsidP="00AC66F2">
            <w:pPr>
              <w:pStyle w:val="Tabletext"/>
            </w:pPr>
            <w:r w:rsidRPr="002849D1">
              <w:t>4AA</w:t>
            </w:r>
          </w:p>
        </w:tc>
        <w:tc>
          <w:tcPr>
            <w:tcW w:w="1928" w:type="dxa"/>
            <w:shd w:val="clear" w:color="auto" w:fill="auto"/>
          </w:tcPr>
          <w:p w:rsidR="004628A3" w:rsidRPr="002849D1" w:rsidRDefault="004628A3" w:rsidP="00AC66F2">
            <w:pPr>
              <w:pStyle w:val="Tabletext"/>
            </w:pPr>
            <w:r w:rsidRPr="002849D1">
              <w:t>Small enterprise turnover threshold</w:t>
            </w:r>
          </w:p>
        </w:tc>
        <w:tc>
          <w:tcPr>
            <w:tcW w:w="4536" w:type="dxa"/>
            <w:shd w:val="clear" w:color="auto" w:fill="auto"/>
          </w:tcPr>
          <w:p w:rsidR="004628A3" w:rsidRPr="002849D1" w:rsidRDefault="004628A3" w:rsidP="00AC66F2">
            <w:pPr>
              <w:pStyle w:val="Tabletext"/>
            </w:pPr>
            <w:r w:rsidRPr="002849D1">
              <w:t>whether you can choose to apply a simplified accounting method as a small enterprise entity (see section</w:t>
            </w:r>
            <w:r w:rsidR="002849D1">
              <w:t> </w:t>
            </w:r>
            <w:r w:rsidRPr="002849D1">
              <w:t>123</w:t>
            </w:r>
            <w:r w:rsidR="002849D1">
              <w:noBreakHyphen/>
            </w:r>
            <w:r w:rsidRPr="002849D1">
              <w:t>7)</w:t>
            </w:r>
          </w:p>
        </w:tc>
      </w:tr>
      <w:tr w:rsidR="004628A3" w:rsidRPr="002849D1" w:rsidTr="00A53099">
        <w:tblPrEx>
          <w:tblCellMar>
            <w:left w:w="107" w:type="dxa"/>
            <w:right w:w="107" w:type="dxa"/>
          </w:tblCellMar>
        </w:tblPrEx>
        <w:tc>
          <w:tcPr>
            <w:tcW w:w="624" w:type="dxa"/>
            <w:tcBorders>
              <w:bottom w:val="single" w:sz="4" w:space="0" w:color="auto"/>
            </w:tcBorders>
            <w:shd w:val="clear" w:color="auto" w:fill="auto"/>
          </w:tcPr>
          <w:p w:rsidR="004628A3" w:rsidRPr="002849D1" w:rsidRDefault="004628A3" w:rsidP="00A6645E">
            <w:pPr>
              <w:pStyle w:val="Tabletext"/>
            </w:pPr>
            <w:r w:rsidRPr="002849D1">
              <w:t>4A</w:t>
            </w:r>
          </w:p>
        </w:tc>
        <w:tc>
          <w:tcPr>
            <w:tcW w:w="1928" w:type="dxa"/>
            <w:tcBorders>
              <w:bottom w:val="single" w:sz="4" w:space="0" w:color="auto"/>
            </w:tcBorders>
            <w:shd w:val="clear" w:color="auto" w:fill="auto"/>
          </w:tcPr>
          <w:p w:rsidR="004628A3" w:rsidRPr="002849D1" w:rsidRDefault="004628A3" w:rsidP="00A6645E">
            <w:pPr>
              <w:pStyle w:val="Tabletext"/>
            </w:pPr>
            <w:r w:rsidRPr="002849D1">
              <w:t>Annual apportionment turnover threshold</w:t>
            </w:r>
          </w:p>
        </w:tc>
        <w:tc>
          <w:tcPr>
            <w:tcW w:w="4536" w:type="dxa"/>
            <w:tcBorders>
              <w:bottom w:val="single" w:sz="4" w:space="0" w:color="auto"/>
            </w:tcBorders>
            <w:shd w:val="clear" w:color="auto" w:fill="auto"/>
          </w:tcPr>
          <w:p w:rsidR="004628A3" w:rsidRPr="002849D1" w:rsidRDefault="004628A3" w:rsidP="00A6645E">
            <w:pPr>
              <w:pStyle w:val="Tabletext"/>
            </w:pPr>
            <w:r w:rsidRPr="002849D1">
              <w:t>whether you can make an annual apportionment election (see subsection</w:t>
            </w:r>
            <w:r w:rsidR="002849D1">
              <w:t> </w:t>
            </w:r>
            <w:r w:rsidRPr="002849D1">
              <w:t>131</w:t>
            </w:r>
            <w:r w:rsidR="002849D1">
              <w:noBreakHyphen/>
            </w:r>
            <w:r w:rsidRPr="002849D1">
              <w:t>5(2))</w:t>
            </w:r>
          </w:p>
        </w:tc>
      </w:tr>
      <w:tr w:rsidR="004628A3" w:rsidRPr="002849D1" w:rsidTr="00A53099">
        <w:tblPrEx>
          <w:tblCellMar>
            <w:left w:w="107" w:type="dxa"/>
            <w:right w:w="107" w:type="dxa"/>
          </w:tblCellMar>
        </w:tblPrEx>
        <w:tc>
          <w:tcPr>
            <w:tcW w:w="624" w:type="dxa"/>
            <w:tcBorders>
              <w:bottom w:val="single" w:sz="12" w:space="0" w:color="auto"/>
            </w:tcBorders>
            <w:shd w:val="clear" w:color="auto" w:fill="auto"/>
          </w:tcPr>
          <w:p w:rsidR="004628A3" w:rsidRPr="002849D1" w:rsidRDefault="004628A3" w:rsidP="00300522">
            <w:pPr>
              <w:pStyle w:val="Tabletext"/>
            </w:pPr>
            <w:r w:rsidRPr="002849D1">
              <w:t>5</w:t>
            </w:r>
          </w:p>
        </w:tc>
        <w:tc>
          <w:tcPr>
            <w:tcW w:w="1928" w:type="dxa"/>
            <w:tcBorders>
              <w:bottom w:val="single" w:sz="12" w:space="0" w:color="auto"/>
            </w:tcBorders>
            <w:shd w:val="clear" w:color="auto" w:fill="auto"/>
          </w:tcPr>
          <w:p w:rsidR="004628A3" w:rsidRPr="002849D1" w:rsidRDefault="004628A3" w:rsidP="00300522">
            <w:pPr>
              <w:pStyle w:val="Tabletext"/>
            </w:pPr>
            <w:r w:rsidRPr="002849D1">
              <w:t>Instalment turnover threshold</w:t>
            </w:r>
          </w:p>
        </w:tc>
        <w:tc>
          <w:tcPr>
            <w:tcW w:w="4536" w:type="dxa"/>
            <w:tcBorders>
              <w:bottom w:val="single" w:sz="12" w:space="0" w:color="auto"/>
            </w:tcBorders>
            <w:shd w:val="clear" w:color="auto" w:fill="auto"/>
          </w:tcPr>
          <w:p w:rsidR="004628A3" w:rsidRPr="002849D1" w:rsidRDefault="004628A3" w:rsidP="00300522">
            <w:pPr>
              <w:pStyle w:val="Tabletext"/>
            </w:pPr>
            <w:r w:rsidRPr="002849D1">
              <w:t>whether you can elect to pay GST by instalments (see subsection</w:t>
            </w:r>
            <w:r w:rsidR="002849D1">
              <w:t> </w:t>
            </w:r>
            <w:r w:rsidRPr="002849D1">
              <w:t>162</w:t>
            </w:r>
            <w:r w:rsidR="002849D1">
              <w:noBreakHyphen/>
            </w:r>
            <w:r w:rsidRPr="002849D1">
              <w:t>5(2))</w:t>
            </w:r>
          </w:p>
        </w:tc>
      </w:tr>
    </w:tbl>
    <w:p w:rsidR="00300522" w:rsidRPr="002849D1" w:rsidRDefault="00300522" w:rsidP="00300522">
      <w:pPr>
        <w:pStyle w:val="notetext"/>
      </w:pPr>
      <w:r w:rsidRPr="002849D1">
        <w:lastRenderedPageBreak/>
        <w:t>Note 1:</w:t>
      </w:r>
      <w:r w:rsidRPr="002849D1">
        <w:tab/>
        <w:t>The provisions referred to in the table indicate if the issue in relation to the turnover threshold in question is whether the threshold is met, or whether the threshold is not exceeded.</w:t>
      </w:r>
    </w:p>
    <w:p w:rsidR="002D1458" w:rsidRPr="002849D1" w:rsidRDefault="002D1458" w:rsidP="002D1458">
      <w:pPr>
        <w:pStyle w:val="notetext"/>
      </w:pPr>
      <w:r w:rsidRPr="002849D1">
        <w:t>Note 2:</w:t>
      </w:r>
      <w:r w:rsidRPr="002849D1">
        <w:tab/>
        <w:t>Items</w:t>
      </w:r>
      <w:r w:rsidR="002849D1">
        <w:t> </w:t>
      </w:r>
      <w:r w:rsidRPr="002849D1">
        <w:t>3, 4A and 5 of the table apply to you only if you do not carry on a business.</w:t>
      </w:r>
    </w:p>
    <w:p w:rsidR="002D1458" w:rsidRPr="002849D1" w:rsidRDefault="002D1458" w:rsidP="002D1458">
      <w:pPr>
        <w:pStyle w:val="notetext"/>
      </w:pPr>
      <w:r w:rsidRPr="002849D1">
        <w:t>Note 3:</w:t>
      </w:r>
      <w:r w:rsidRPr="002849D1">
        <w:tab/>
        <w:t>This section is an explanatory section.</w:t>
      </w:r>
    </w:p>
    <w:p w:rsidR="00A71639" w:rsidRPr="002849D1" w:rsidRDefault="00A71639" w:rsidP="00A71639">
      <w:pPr>
        <w:pStyle w:val="ActHead5"/>
      </w:pPr>
      <w:bookmarkStart w:id="975" w:name="_Toc364851340"/>
      <w:r w:rsidRPr="002849D1">
        <w:rPr>
          <w:rStyle w:val="CharSectno"/>
        </w:rPr>
        <w:t>188</w:t>
      </w:r>
      <w:r w:rsidR="002849D1" w:rsidRPr="002849D1">
        <w:rPr>
          <w:rStyle w:val="CharSectno"/>
        </w:rPr>
        <w:noBreakHyphen/>
      </w:r>
      <w:r w:rsidRPr="002849D1">
        <w:rPr>
          <w:rStyle w:val="CharSectno"/>
        </w:rPr>
        <w:t>10</w:t>
      </w:r>
      <w:r w:rsidRPr="002849D1">
        <w:t xml:space="preserve">  Whether your GST turnover meets, or does not exceed, a turnover threshold</w:t>
      </w:r>
      <w:bookmarkEnd w:id="975"/>
    </w:p>
    <w:p w:rsidR="00300522" w:rsidRPr="002849D1" w:rsidRDefault="00300522" w:rsidP="00300522">
      <w:pPr>
        <w:pStyle w:val="subsection"/>
      </w:pPr>
      <w:r w:rsidRPr="002849D1">
        <w:tab/>
        <w:t>(1)</w:t>
      </w:r>
      <w:r w:rsidRPr="002849D1">
        <w:tab/>
        <w:t xml:space="preserve">You have </w:t>
      </w:r>
      <w:r w:rsidR="00263F72" w:rsidRPr="002849D1">
        <w:t xml:space="preserve">a </w:t>
      </w:r>
      <w:r w:rsidR="00263F72" w:rsidRPr="002849D1">
        <w:rPr>
          <w:b/>
          <w:i/>
        </w:rPr>
        <w:t>GST turnover</w:t>
      </w:r>
      <w:r w:rsidRPr="002849D1">
        <w:t xml:space="preserve"> that meets a particular </w:t>
      </w:r>
      <w:r w:rsidR="002849D1" w:rsidRPr="002849D1">
        <w:rPr>
          <w:position w:val="6"/>
          <w:sz w:val="16"/>
          <w:szCs w:val="16"/>
        </w:rPr>
        <w:t>*</w:t>
      </w:r>
      <w:r w:rsidRPr="002849D1">
        <w:t>turnover threshold if:</w:t>
      </w:r>
    </w:p>
    <w:p w:rsidR="00300522" w:rsidRPr="002849D1" w:rsidRDefault="00300522" w:rsidP="00300522">
      <w:pPr>
        <w:pStyle w:val="paragraph"/>
      </w:pPr>
      <w:r w:rsidRPr="002849D1">
        <w:tab/>
        <w:t>(a)</w:t>
      </w:r>
      <w:r w:rsidRPr="002849D1">
        <w:tab/>
        <w:t xml:space="preserve">your </w:t>
      </w:r>
      <w:r w:rsidR="002849D1" w:rsidRPr="002849D1">
        <w:rPr>
          <w:position w:val="6"/>
          <w:sz w:val="16"/>
          <w:szCs w:val="16"/>
        </w:rPr>
        <w:t>*</w:t>
      </w:r>
      <w:r w:rsidRPr="002849D1">
        <w:t xml:space="preserve">current </w:t>
      </w:r>
      <w:r w:rsidR="00AB2C1C" w:rsidRPr="002849D1">
        <w:t>GST turnover</w:t>
      </w:r>
      <w:r w:rsidRPr="002849D1">
        <w:t xml:space="preserve"> is at or above the turnover threshold, and the Commissioner is not satisfied that your </w:t>
      </w:r>
      <w:r w:rsidR="002849D1" w:rsidRPr="002849D1">
        <w:rPr>
          <w:position w:val="6"/>
          <w:sz w:val="16"/>
          <w:szCs w:val="16"/>
        </w:rPr>
        <w:t>*</w:t>
      </w:r>
      <w:r w:rsidRPr="002849D1">
        <w:t xml:space="preserve">projected </w:t>
      </w:r>
      <w:r w:rsidR="00AB2C1C" w:rsidRPr="002849D1">
        <w:t>GST turnover</w:t>
      </w:r>
      <w:r w:rsidRPr="002849D1">
        <w:t xml:space="preserve"> is below the turnover threshold; or</w:t>
      </w:r>
    </w:p>
    <w:p w:rsidR="00300522" w:rsidRPr="002849D1" w:rsidRDefault="00300522" w:rsidP="00300522">
      <w:pPr>
        <w:pStyle w:val="paragraph"/>
      </w:pPr>
      <w:r w:rsidRPr="002849D1">
        <w:tab/>
        <w:t>(b)</w:t>
      </w:r>
      <w:r w:rsidRPr="002849D1">
        <w:tab/>
        <w:t xml:space="preserve">your projected </w:t>
      </w:r>
      <w:r w:rsidR="00AB2C1C" w:rsidRPr="002849D1">
        <w:t>GST turnover</w:t>
      </w:r>
      <w:r w:rsidRPr="002849D1">
        <w:t xml:space="preserve"> is at or above the turnover threshold.</w:t>
      </w:r>
    </w:p>
    <w:p w:rsidR="00300522" w:rsidRPr="002849D1" w:rsidRDefault="00300522" w:rsidP="00300522">
      <w:pPr>
        <w:pStyle w:val="subsection"/>
      </w:pPr>
      <w:r w:rsidRPr="002849D1">
        <w:tab/>
        <w:t>(2)</w:t>
      </w:r>
      <w:r w:rsidRPr="002849D1">
        <w:tab/>
        <w:t xml:space="preserve">You have </w:t>
      </w:r>
      <w:r w:rsidR="00FC0D9C" w:rsidRPr="002849D1">
        <w:t xml:space="preserve">a </w:t>
      </w:r>
      <w:r w:rsidR="00FC0D9C" w:rsidRPr="002849D1">
        <w:rPr>
          <w:b/>
          <w:i/>
        </w:rPr>
        <w:t>GST turnover</w:t>
      </w:r>
      <w:r w:rsidRPr="002849D1">
        <w:t xml:space="preserve"> that does not exceed a particular </w:t>
      </w:r>
      <w:r w:rsidR="002849D1" w:rsidRPr="002849D1">
        <w:rPr>
          <w:position w:val="6"/>
          <w:sz w:val="16"/>
          <w:szCs w:val="16"/>
        </w:rPr>
        <w:t>*</w:t>
      </w:r>
      <w:r w:rsidRPr="002849D1">
        <w:t>turnover threshold if:</w:t>
      </w:r>
    </w:p>
    <w:p w:rsidR="00300522" w:rsidRPr="002849D1" w:rsidRDefault="00300522" w:rsidP="00300522">
      <w:pPr>
        <w:pStyle w:val="paragraph"/>
      </w:pPr>
      <w:r w:rsidRPr="002849D1">
        <w:tab/>
        <w:t>(a)</w:t>
      </w:r>
      <w:r w:rsidRPr="002849D1">
        <w:tab/>
        <w:t xml:space="preserve">your </w:t>
      </w:r>
      <w:r w:rsidR="002849D1" w:rsidRPr="002849D1">
        <w:rPr>
          <w:position w:val="6"/>
          <w:sz w:val="16"/>
          <w:szCs w:val="16"/>
        </w:rPr>
        <w:t>*</w:t>
      </w:r>
      <w:r w:rsidRPr="002849D1">
        <w:t xml:space="preserve">current </w:t>
      </w:r>
      <w:r w:rsidR="00590607" w:rsidRPr="002849D1">
        <w:t>GST turnover</w:t>
      </w:r>
      <w:r w:rsidRPr="002849D1">
        <w:t xml:space="preserve"> is at or below the turnover threshold, and the Commissioner is not satisfied that your </w:t>
      </w:r>
      <w:r w:rsidR="002849D1" w:rsidRPr="002849D1">
        <w:rPr>
          <w:position w:val="6"/>
          <w:sz w:val="16"/>
          <w:szCs w:val="16"/>
        </w:rPr>
        <w:t>*</w:t>
      </w:r>
      <w:r w:rsidRPr="002849D1">
        <w:t xml:space="preserve">projected </w:t>
      </w:r>
      <w:r w:rsidR="00590607" w:rsidRPr="002849D1">
        <w:t>GST turnover</w:t>
      </w:r>
      <w:r w:rsidRPr="002849D1">
        <w:t xml:space="preserve"> is above the turnover threshold; or</w:t>
      </w:r>
    </w:p>
    <w:p w:rsidR="00300522" w:rsidRPr="002849D1" w:rsidRDefault="00300522" w:rsidP="00300522">
      <w:pPr>
        <w:pStyle w:val="paragraph"/>
      </w:pPr>
      <w:r w:rsidRPr="002849D1">
        <w:tab/>
        <w:t>(b)</w:t>
      </w:r>
      <w:r w:rsidRPr="002849D1">
        <w:tab/>
        <w:t xml:space="preserve">your projected </w:t>
      </w:r>
      <w:r w:rsidR="00590607" w:rsidRPr="002849D1">
        <w:t>GST turnover</w:t>
      </w:r>
      <w:r w:rsidRPr="002849D1">
        <w:t xml:space="preserve"> is at or below the turnover threshold.</w:t>
      </w:r>
    </w:p>
    <w:p w:rsidR="00300522" w:rsidRPr="002849D1" w:rsidRDefault="00300522" w:rsidP="00300522">
      <w:pPr>
        <w:pStyle w:val="subsection"/>
      </w:pPr>
      <w:r w:rsidRPr="002849D1">
        <w:tab/>
        <w:t>(3)</w:t>
      </w:r>
      <w:r w:rsidRPr="002849D1">
        <w:tab/>
        <w:t xml:space="preserve">Each of these is a </w:t>
      </w:r>
      <w:r w:rsidRPr="002849D1">
        <w:rPr>
          <w:b/>
          <w:bCs/>
          <w:i/>
          <w:iCs/>
        </w:rPr>
        <w:t>turnover threshold</w:t>
      </w:r>
      <w:r w:rsidRPr="002849D1">
        <w:t>:</w:t>
      </w:r>
    </w:p>
    <w:p w:rsidR="00300522" w:rsidRPr="002849D1" w:rsidRDefault="00300522" w:rsidP="00300522">
      <w:pPr>
        <w:pStyle w:val="paragraph"/>
      </w:pPr>
      <w:r w:rsidRPr="002849D1">
        <w:tab/>
        <w:t>(aaa)</w:t>
      </w:r>
      <w:r w:rsidRPr="002849D1">
        <w:tab/>
        <w:t xml:space="preserve">the </w:t>
      </w:r>
      <w:r w:rsidR="002849D1" w:rsidRPr="002849D1">
        <w:rPr>
          <w:position w:val="6"/>
          <w:sz w:val="16"/>
        </w:rPr>
        <w:t>*</w:t>
      </w:r>
      <w:r w:rsidRPr="002849D1">
        <w:t>annual apportionment turnover threshold;</w:t>
      </w:r>
    </w:p>
    <w:p w:rsidR="00300522" w:rsidRPr="002849D1" w:rsidRDefault="00300522" w:rsidP="00300522">
      <w:pPr>
        <w:pStyle w:val="paragraph"/>
      </w:pPr>
      <w:r w:rsidRPr="002849D1">
        <w:tab/>
        <w:t>(aa)</w:t>
      </w:r>
      <w:r w:rsidRPr="002849D1">
        <w:tab/>
        <w:t xml:space="preserve">the </w:t>
      </w:r>
      <w:r w:rsidR="002849D1" w:rsidRPr="002849D1">
        <w:rPr>
          <w:position w:val="6"/>
          <w:sz w:val="16"/>
          <w:szCs w:val="16"/>
        </w:rPr>
        <w:t>*</w:t>
      </w:r>
      <w:r w:rsidRPr="002849D1">
        <w:t>cash accounting turnover threshold;</w:t>
      </w:r>
    </w:p>
    <w:p w:rsidR="00300522" w:rsidRPr="002849D1" w:rsidRDefault="00300522" w:rsidP="00300522">
      <w:pPr>
        <w:pStyle w:val="paragraph"/>
      </w:pPr>
      <w:r w:rsidRPr="002849D1">
        <w:tab/>
        <w:t>(a)</w:t>
      </w:r>
      <w:r w:rsidRPr="002849D1">
        <w:tab/>
        <w:t xml:space="preserve">the </w:t>
      </w:r>
      <w:r w:rsidR="002849D1" w:rsidRPr="002849D1">
        <w:rPr>
          <w:position w:val="6"/>
          <w:sz w:val="16"/>
          <w:szCs w:val="16"/>
        </w:rPr>
        <w:t>*</w:t>
      </w:r>
      <w:r w:rsidRPr="002849D1">
        <w:t>electronic lodgment turnover threshold;</w:t>
      </w:r>
    </w:p>
    <w:p w:rsidR="00300522" w:rsidRPr="002849D1" w:rsidRDefault="00300522" w:rsidP="00300522">
      <w:pPr>
        <w:pStyle w:val="paragraph"/>
      </w:pPr>
      <w:r w:rsidRPr="002849D1">
        <w:tab/>
        <w:t>(ab)</w:t>
      </w:r>
      <w:r w:rsidRPr="002849D1">
        <w:tab/>
        <w:t xml:space="preserve">the </w:t>
      </w:r>
      <w:r w:rsidR="002849D1" w:rsidRPr="002849D1">
        <w:rPr>
          <w:position w:val="6"/>
          <w:sz w:val="16"/>
          <w:szCs w:val="16"/>
        </w:rPr>
        <w:t>*</w:t>
      </w:r>
      <w:r w:rsidRPr="002849D1">
        <w:t>instalment turnover threshold;</w:t>
      </w:r>
    </w:p>
    <w:p w:rsidR="00300522" w:rsidRPr="002849D1" w:rsidRDefault="00300522" w:rsidP="00300522">
      <w:pPr>
        <w:pStyle w:val="paragraph"/>
      </w:pPr>
      <w:r w:rsidRPr="002849D1">
        <w:tab/>
        <w:t>(b)</w:t>
      </w:r>
      <w:r w:rsidRPr="002849D1">
        <w:tab/>
        <w:t xml:space="preserve">the </w:t>
      </w:r>
      <w:r w:rsidR="002849D1" w:rsidRPr="002849D1">
        <w:rPr>
          <w:position w:val="6"/>
          <w:sz w:val="16"/>
          <w:szCs w:val="16"/>
        </w:rPr>
        <w:t>*</w:t>
      </w:r>
      <w:r w:rsidRPr="002849D1">
        <w:t>registration turnover threshold;</w:t>
      </w:r>
    </w:p>
    <w:p w:rsidR="002B6301" w:rsidRPr="002849D1" w:rsidRDefault="002B6301" w:rsidP="002B6301">
      <w:pPr>
        <w:pStyle w:val="paragraph"/>
      </w:pPr>
      <w:r w:rsidRPr="002849D1">
        <w:tab/>
        <w:t>(ba)</w:t>
      </w:r>
      <w:r w:rsidRPr="002849D1">
        <w:tab/>
        <w:t xml:space="preserve">the </w:t>
      </w:r>
      <w:r w:rsidR="002849D1" w:rsidRPr="002849D1">
        <w:rPr>
          <w:position w:val="6"/>
          <w:sz w:val="16"/>
        </w:rPr>
        <w:t>*</w:t>
      </w:r>
      <w:r w:rsidRPr="002849D1">
        <w:t>small enterprise turnover threshold;</w:t>
      </w:r>
    </w:p>
    <w:p w:rsidR="00300522" w:rsidRPr="002849D1" w:rsidRDefault="00300522" w:rsidP="00300522">
      <w:pPr>
        <w:pStyle w:val="paragraph"/>
      </w:pPr>
      <w:r w:rsidRPr="002849D1">
        <w:tab/>
        <w:t>(c)</w:t>
      </w:r>
      <w:r w:rsidRPr="002849D1">
        <w:tab/>
        <w:t xml:space="preserve">the </w:t>
      </w:r>
      <w:r w:rsidR="002849D1" w:rsidRPr="002849D1">
        <w:rPr>
          <w:position w:val="6"/>
          <w:sz w:val="16"/>
          <w:szCs w:val="16"/>
        </w:rPr>
        <w:t>*</w:t>
      </w:r>
      <w:r w:rsidRPr="002849D1">
        <w:t>tax period turnover threshold.</w:t>
      </w:r>
    </w:p>
    <w:p w:rsidR="00590607" w:rsidRPr="002849D1" w:rsidRDefault="00590607" w:rsidP="00590607">
      <w:pPr>
        <w:pStyle w:val="ActHead5"/>
      </w:pPr>
      <w:bookmarkStart w:id="976" w:name="_Toc364851341"/>
      <w:r w:rsidRPr="002849D1">
        <w:rPr>
          <w:rStyle w:val="CharSectno"/>
        </w:rPr>
        <w:lastRenderedPageBreak/>
        <w:t>188</w:t>
      </w:r>
      <w:r w:rsidR="002849D1" w:rsidRPr="002849D1">
        <w:rPr>
          <w:rStyle w:val="CharSectno"/>
        </w:rPr>
        <w:noBreakHyphen/>
      </w:r>
      <w:r w:rsidRPr="002849D1">
        <w:rPr>
          <w:rStyle w:val="CharSectno"/>
        </w:rPr>
        <w:t>15</w:t>
      </w:r>
      <w:r w:rsidRPr="002849D1">
        <w:t xml:space="preserve">  Current GST turnover</w:t>
      </w:r>
      <w:bookmarkEnd w:id="976"/>
    </w:p>
    <w:p w:rsidR="00300522" w:rsidRPr="002849D1" w:rsidRDefault="00300522" w:rsidP="00300522">
      <w:pPr>
        <w:pStyle w:val="SubsectionHead"/>
      </w:pPr>
      <w:r w:rsidRPr="002849D1">
        <w:t>General</w:t>
      </w:r>
    </w:p>
    <w:p w:rsidR="00300522" w:rsidRPr="002849D1" w:rsidRDefault="00300522" w:rsidP="00300522">
      <w:pPr>
        <w:pStyle w:val="subsection"/>
      </w:pPr>
      <w:r w:rsidRPr="002849D1">
        <w:tab/>
        <w:t>(1)</w:t>
      </w:r>
      <w:r w:rsidRPr="002849D1">
        <w:tab/>
        <w:t xml:space="preserve">Your </w:t>
      </w:r>
      <w:r w:rsidR="000E37F3" w:rsidRPr="002849D1">
        <w:rPr>
          <w:b/>
          <w:i/>
        </w:rPr>
        <w:t>current GST turnover</w:t>
      </w:r>
      <w:r w:rsidRPr="002849D1">
        <w:t xml:space="preserve"> at a time during a particular month is the sum of the </w:t>
      </w:r>
      <w:r w:rsidR="002849D1" w:rsidRPr="002849D1">
        <w:rPr>
          <w:position w:val="6"/>
          <w:sz w:val="16"/>
          <w:szCs w:val="16"/>
        </w:rPr>
        <w:t>*</w:t>
      </w:r>
      <w:r w:rsidRPr="002849D1">
        <w:t>values of all the supplies that you have made, or are likely to make, during the 12 months ending at the end of that month, other than:</w:t>
      </w:r>
    </w:p>
    <w:p w:rsidR="00300522" w:rsidRPr="002849D1" w:rsidRDefault="00300522" w:rsidP="00300522">
      <w:pPr>
        <w:pStyle w:val="paragraph"/>
      </w:pPr>
      <w:r w:rsidRPr="002849D1">
        <w:tab/>
        <w:t>(a)</w:t>
      </w:r>
      <w:r w:rsidRPr="002849D1">
        <w:tab/>
        <w:t xml:space="preserve">supplies that are </w:t>
      </w:r>
      <w:r w:rsidR="002849D1" w:rsidRPr="002849D1">
        <w:rPr>
          <w:position w:val="6"/>
          <w:sz w:val="16"/>
          <w:szCs w:val="16"/>
        </w:rPr>
        <w:t>*</w:t>
      </w:r>
      <w:r w:rsidRPr="002849D1">
        <w:t>input taxed; or</w:t>
      </w:r>
    </w:p>
    <w:p w:rsidR="00300522" w:rsidRPr="002849D1" w:rsidRDefault="00300522" w:rsidP="00300522">
      <w:pPr>
        <w:pStyle w:val="paragraph"/>
      </w:pPr>
      <w:r w:rsidRPr="002849D1">
        <w:tab/>
        <w:t>(b)</w:t>
      </w:r>
      <w:r w:rsidRPr="002849D1">
        <w:tab/>
        <w:t xml:space="preserve">supplies that are not for </w:t>
      </w:r>
      <w:r w:rsidR="002849D1" w:rsidRPr="002849D1">
        <w:rPr>
          <w:position w:val="6"/>
          <w:sz w:val="16"/>
          <w:szCs w:val="16"/>
        </w:rPr>
        <w:t>*</w:t>
      </w:r>
      <w:r w:rsidRPr="002849D1">
        <w:t xml:space="preserve">consideration (and are not </w:t>
      </w:r>
      <w:r w:rsidR="002849D1" w:rsidRPr="002849D1">
        <w:rPr>
          <w:position w:val="6"/>
          <w:sz w:val="16"/>
          <w:szCs w:val="16"/>
        </w:rPr>
        <w:t>*</w:t>
      </w:r>
      <w:r w:rsidRPr="002849D1">
        <w:t>taxable supplies under section</w:t>
      </w:r>
      <w:r w:rsidR="002849D1">
        <w:t> </w:t>
      </w:r>
      <w:r w:rsidRPr="002849D1">
        <w:t>72</w:t>
      </w:r>
      <w:r w:rsidR="002849D1">
        <w:noBreakHyphen/>
      </w:r>
      <w:r w:rsidRPr="002849D1">
        <w:t>5); or</w:t>
      </w:r>
    </w:p>
    <w:p w:rsidR="00300522" w:rsidRPr="002849D1" w:rsidRDefault="00300522" w:rsidP="00300522">
      <w:pPr>
        <w:pStyle w:val="paragraph"/>
      </w:pPr>
      <w:r w:rsidRPr="002849D1">
        <w:tab/>
        <w:t>(c)</w:t>
      </w:r>
      <w:r w:rsidRPr="002849D1">
        <w:tab/>
        <w:t xml:space="preserve">supplies that are not made in connection with an </w:t>
      </w:r>
      <w:r w:rsidR="002849D1" w:rsidRPr="002849D1">
        <w:rPr>
          <w:position w:val="6"/>
          <w:sz w:val="16"/>
          <w:szCs w:val="16"/>
        </w:rPr>
        <w:t>*</w:t>
      </w:r>
      <w:r w:rsidRPr="002849D1">
        <w:t xml:space="preserve">enterprise that you </w:t>
      </w:r>
      <w:r w:rsidR="002849D1" w:rsidRPr="002849D1">
        <w:rPr>
          <w:position w:val="6"/>
          <w:sz w:val="16"/>
          <w:szCs w:val="16"/>
        </w:rPr>
        <w:t>*</w:t>
      </w:r>
      <w:r w:rsidRPr="002849D1">
        <w:t>carry on.</w:t>
      </w:r>
    </w:p>
    <w:p w:rsidR="00300522" w:rsidRPr="002849D1" w:rsidRDefault="00300522" w:rsidP="00300522">
      <w:pPr>
        <w:pStyle w:val="SubsectionHead"/>
      </w:pPr>
      <w:r w:rsidRPr="002849D1">
        <w:t>Members of GST groups</w:t>
      </w:r>
    </w:p>
    <w:p w:rsidR="00300522" w:rsidRPr="002849D1" w:rsidRDefault="00300522" w:rsidP="00300522">
      <w:pPr>
        <w:pStyle w:val="subsection"/>
      </w:pPr>
      <w:r w:rsidRPr="002849D1">
        <w:tab/>
        <w:t>(2)</w:t>
      </w:r>
      <w:r w:rsidRPr="002849D1">
        <w:tab/>
        <w:t xml:space="preserve">If you are a </w:t>
      </w:r>
      <w:r w:rsidR="002849D1" w:rsidRPr="002849D1">
        <w:rPr>
          <w:position w:val="6"/>
          <w:sz w:val="16"/>
          <w:szCs w:val="16"/>
        </w:rPr>
        <w:t>*</w:t>
      </w:r>
      <w:r w:rsidRPr="002849D1">
        <w:t xml:space="preserve">member of a </w:t>
      </w:r>
      <w:r w:rsidR="002849D1" w:rsidRPr="002849D1">
        <w:rPr>
          <w:position w:val="6"/>
          <w:sz w:val="16"/>
          <w:szCs w:val="16"/>
        </w:rPr>
        <w:t>*</w:t>
      </w:r>
      <w:r w:rsidRPr="002849D1">
        <w:t xml:space="preserve">GST group, your </w:t>
      </w:r>
      <w:r w:rsidR="000E37F3" w:rsidRPr="002849D1">
        <w:rPr>
          <w:b/>
          <w:i/>
        </w:rPr>
        <w:t>current GST turnover</w:t>
      </w:r>
      <w:r w:rsidRPr="002849D1">
        <w:t xml:space="preserve"> at a time during a particular month is the sum of the </w:t>
      </w:r>
      <w:r w:rsidR="002849D1" w:rsidRPr="002849D1">
        <w:rPr>
          <w:position w:val="6"/>
          <w:sz w:val="16"/>
          <w:szCs w:val="16"/>
        </w:rPr>
        <w:t>*</w:t>
      </w:r>
      <w:r w:rsidRPr="002849D1">
        <w:t>values of all the supplies that you or any other member of the group have made, or are likely to make, during the 12 months, other than:</w:t>
      </w:r>
    </w:p>
    <w:p w:rsidR="00300522" w:rsidRPr="002849D1" w:rsidRDefault="00300522" w:rsidP="00300522">
      <w:pPr>
        <w:pStyle w:val="paragraph"/>
      </w:pPr>
      <w:r w:rsidRPr="002849D1">
        <w:tab/>
        <w:t>(a)</w:t>
      </w:r>
      <w:r w:rsidRPr="002849D1">
        <w:tab/>
        <w:t>supplies made from one member of the group to another member of the group; or</w:t>
      </w:r>
    </w:p>
    <w:p w:rsidR="00300522" w:rsidRPr="002849D1" w:rsidRDefault="00300522" w:rsidP="00300522">
      <w:pPr>
        <w:pStyle w:val="paragraph"/>
      </w:pPr>
      <w:r w:rsidRPr="002849D1">
        <w:tab/>
        <w:t>(b)</w:t>
      </w:r>
      <w:r w:rsidRPr="002849D1">
        <w:tab/>
        <w:t xml:space="preserve">supplies that are </w:t>
      </w:r>
      <w:r w:rsidR="002849D1" w:rsidRPr="002849D1">
        <w:rPr>
          <w:position w:val="6"/>
          <w:sz w:val="16"/>
          <w:szCs w:val="16"/>
        </w:rPr>
        <w:t>*</w:t>
      </w:r>
      <w:r w:rsidRPr="002849D1">
        <w:t>input taxed; or</w:t>
      </w:r>
    </w:p>
    <w:p w:rsidR="00300522" w:rsidRPr="002849D1" w:rsidRDefault="00300522" w:rsidP="00300522">
      <w:pPr>
        <w:pStyle w:val="paragraph"/>
      </w:pPr>
      <w:r w:rsidRPr="002849D1">
        <w:tab/>
        <w:t>(c)</w:t>
      </w:r>
      <w:r w:rsidRPr="002849D1">
        <w:tab/>
        <w:t xml:space="preserve">supplies that are not for </w:t>
      </w:r>
      <w:r w:rsidR="002849D1" w:rsidRPr="002849D1">
        <w:rPr>
          <w:position w:val="6"/>
          <w:sz w:val="16"/>
          <w:szCs w:val="16"/>
        </w:rPr>
        <w:t>*</w:t>
      </w:r>
      <w:r w:rsidRPr="002849D1">
        <w:t xml:space="preserve">consideration (and are not </w:t>
      </w:r>
      <w:r w:rsidR="002849D1" w:rsidRPr="002849D1">
        <w:rPr>
          <w:position w:val="6"/>
          <w:sz w:val="16"/>
          <w:szCs w:val="16"/>
        </w:rPr>
        <w:t>*</w:t>
      </w:r>
      <w:r w:rsidRPr="002849D1">
        <w:t>taxable supplies under section</w:t>
      </w:r>
      <w:r w:rsidR="002849D1">
        <w:t> </w:t>
      </w:r>
      <w:r w:rsidRPr="002849D1">
        <w:t>72</w:t>
      </w:r>
      <w:r w:rsidR="002849D1">
        <w:noBreakHyphen/>
      </w:r>
      <w:r w:rsidRPr="002849D1">
        <w:t>5); or</w:t>
      </w:r>
    </w:p>
    <w:p w:rsidR="00300522" w:rsidRPr="002849D1" w:rsidRDefault="00300522" w:rsidP="00300522">
      <w:pPr>
        <w:pStyle w:val="paragraph"/>
      </w:pPr>
      <w:r w:rsidRPr="002849D1">
        <w:tab/>
        <w:t>(d)</w:t>
      </w:r>
      <w:r w:rsidRPr="002849D1">
        <w:tab/>
        <w:t xml:space="preserve">supplies that are not made in connection with an </w:t>
      </w:r>
      <w:r w:rsidR="002849D1" w:rsidRPr="002849D1">
        <w:rPr>
          <w:position w:val="6"/>
          <w:sz w:val="16"/>
          <w:szCs w:val="16"/>
        </w:rPr>
        <w:t>*</w:t>
      </w:r>
      <w:r w:rsidRPr="002849D1">
        <w:t xml:space="preserve">enterprise that you </w:t>
      </w:r>
      <w:r w:rsidR="002849D1" w:rsidRPr="002849D1">
        <w:rPr>
          <w:position w:val="6"/>
          <w:sz w:val="16"/>
          <w:szCs w:val="16"/>
        </w:rPr>
        <w:t>*</w:t>
      </w:r>
      <w:r w:rsidRPr="002849D1">
        <w:t>carry on.</w:t>
      </w:r>
    </w:p>
    <w:p w:rsidR="00300522" w:rsidRPr="002849D1" w:rsidRDefault="00300522" w:rsidP="00300522">
      <w:pPr>
        <w:pStyle w:val="SubsectionHead"/>
      </w:pPr>
      <w:r w:rsidRPr="002849D1">
        <w:t>Supplies that are disregarded</w:t>
      </w:r>
    </w:p>
    <w:p w:rsidR="00300522" w:rsidRPr="002849D1" w:rsidRDefault="00300522" w:rsidP="00300522">
      <w:pPr>
        <w:pStyle w:val="subsection"/>
      </w:pPr>
      <w:r w:rsidRPr="002849D1">
        <w:tab/>
        <w:t>(3)</w:t>
      </w:r>
      <w:r w:rsidRPr="002849D1">
        <w:tab/>
        <w:t xml:space="preserve">In working out your </w:t>
      </w:r>
      <w:r w:rsidR="000E37F3" w:rsidRPr="002849D1">
        <w:rPr>
          <w:b/>
          <w:i/>
        </w:rPr>
        <w:t>current GST turnover</w:t>
      </w:r>
      <w:r w:rsidRPr="002849D1">
        <w:t>, disregard:</w:t>
      </w:r>
    </w:p>
    <w:p w:rsidR="00300522" w:rsidRPr="002849D1" w:rsidRDefault="00300522" w:rsidP="00300522">
      <w:pPr>
        <w:pStyle w:val="paragraph"/>
      </w:pPr>
      <w:r w:rsidRPr="002849D1">
        <w:tab/>
        <w:t>(a)</w:t>
      </w:r>
      <w:r w:rsidRPr="002849D1">
        <w:tab/>
        <w:t xml:space="preserve">any supply that is not </w:t>
      </w:r>
      <w:r w:rsidR="002849D1" w:rsidRPr="002849D1">
        <w:rPr>
          <w:position w:val="6"/>
          <w:sz w:val="16"/>
        </w:rPr>
        <w:t>*</w:t>
      </w:r>
      <w:r w:rsidRPr="002849D1">
        <w:t xml:space="preserve">connected with </w:t>
      </w:r>
      <w:smartTag w:uri="urn:schemas-microsoft-com:office:smarttags" w:element="country-region">
        <w:smartTag w:uri="urn:schemas-microsoft-com:office:smarttags" w:element="place">
          <w:r w:rsidRPr="002849D1">
            <w:t>Australia</w:t>
          </w:r>
        </w:smartTag>
      </w:smartTag>
      <w:r w:rsidRPr="002849D1">
        <w:t>; and</w:t>
      </w:r>
    </w:p>
    <w:p w:rsidR="00300522" w:rsidRPr="002849D1" w:rsidRDefault="00300522" w:rsidP="00300522">
      <w:pPr>
        <w:pStyle w:val="paragraph"/>
      </w:pPr>
      <w:r w:rsidRPr="002849D1">
        <w:tab/>
        <w:t>(b)</w:t>
      </w:r>
      <w:r w:rsidRPr="002849D1">
        <w:tab/>
        <w:t xml:space="preserve">any supply that is connected with </w:t>
      </w:r>
      <w:smartTag w:uri="urn:schemas-microsoft-com:office:smarttags" w:element="country-region">
        <w:smartTag w:uri="urn:schemas-microsoft-com:office:smarttags" w:element="place">
          <w:r w:rsidRPr="002849D1">
            <w:t>Australia</w:t>
          </w:r>
        </w:smartTag>
      </w:smartTag>
      <w:r w:rsidRPr="002849D1">
        <w:t xml:space="preserve"> because of paragraph</w:t>
      </w:r>
      <w:r w:rsidR="002849D1">
        <w:t> </w:t>
      </w:r>
      <w:r w:rsidRPr="002849D1">
        <w:t>9</w:t>
      </w:r>
      <w:r w:rsidR="002849D1">
        <w:noBreakHyphen/>
      </w:r>
      <w:r w:rsidRPr="002849D1">
        <w:t>25(5)(c); and</w:t>
      </w:r>
    </w:p>
    <w:p w:rsidR="00300522" w:rsidRPr="002849D1" w:rsidRDefault="00300522" w:rsidP="00300522">
      <w:pPr>
        <w:pStyle w:val="paragraph"/>
      </w:pPr>
      <w:r w:rsidRPr="002849D1">
        <w:tab/>
        <w:t>(c)</w:t>
      </w:r>
      <w:r w:rsidRPr="002849D1">
        <w:tab/>
        <w:t xml:space="preserve">any supply (other than a supply covered by </w:t>
      </w:r>
      <w:r w:rsidR="002849D1">
        <w:t>paragraph (</w:t>
      </w:r>
      <w:r w:rsidRPr="002849D1">
        <w:t>a) or (b)):</w:t>
      </w:r>
    </w:p>
    <w:p w:rsidR="00300522" w:rsidRPr="002849D1" w:rsidRDefault="00300522" w:rsidP="00300522">
      <w:pPr>
        <w:pStyle w:val="paragraphsub"/>
      </w:pPr>
      <w:r w:rsidRPr="002849D1">
        <w:tab/>
        <w:t>(i)</w:t>
      </w:r>
      <w:r w:rsidRPr="002849D1">
        <w:tab/>
        <w:t xml:space="preserve">of a right or option to use </w:t>
      </w:r>
      <w:r w:rsidR="002849D1" w:rsidRPr="002849D1">
        <w:rPr>
          <w:position w:val="6"/>
          <w:sz w:val="16"/>
        </w:rPr>
        <w:t>*</w:t>
      </w:r>
      <w:r w:rsidRPr="002849D1">
        <w:t xml:space="preserve">commercial accommodation in </w:t>
      </w:r>
      <w:smartTag w:uri="urn:schemas-microsoft-com:office:smarttags" w:element="country-region">
        <w:smartTag w:uri="urn:schemas-microsoft-com:office:smarttags" w:element="place">
          <w:r w:rsidRPr="002849D1">
            <w:t>Australia</w:t>
          </w:r>
        </w:smartTag>
      </w:smartTag>
      <w:r w:rsidRPr="002849D1">
        <w:t>; and</w:t>
      </w:r>
    </w:p>
    <w:p w:rsidR="00300522" w:rsidRPr="002849D1" w:rsidRDefault="00300522" w:rsidP="00300522">
      <w:pPr>
        <w:pStyle w:val="paragraphsub"/>
      </w:pPr>
      <w:r w:rsidRPr="002849D1">
        <w:tab/>
        <w:t>(ii)</w:t>
      </w:r>
      <w:r w:rsidRPr="002849D1">
        <w:tab/>
        <w:t xml:space="preserve">that is not made in </w:t>
      </w:r>
      <w:smartTag w:uri="urn:schemas-microsoft-com:office:smarttags" w:element="country-region">
        <w:smartTag w:uri="urn:schemas-microsoft-com:office:smarttags" w:element="place">
          <w:r w:rsidRPr="002849D1">
            <w:t>Australia</w:t>
          </w:r>
        </w:smartTag>
      </w:smartTag>
      <w:r w:rsidRPr="002849D1">
        <w:t>; and</w:t>
      </w:r>
    </w:p>
    <w:p w:rsidR="00300522" w:rsidRPr="002849D1" w:rsidRDefault="00300522" w:rsidP="00300522">
      <w:pPr>
        <w:pStyle w:val="paragraphsub"/>
      </w:pPr>
      <w:r w:rsidRPr="002849D1">
        <w:lastRenderedPageBreak/>
        <w:tab/>
        <w:t>(iii)</w:t>
      </w:r>
      <w:r w:rsidRPr="002849D1">
        <w:tab/>
        <w:t xml:space="preserve">that is made through an </w:t>
      </w:r>
      <w:r w:rsidR="002849D1" w:rsidRPr="002849D1">
        <w:rPr>
          <w:position w:val="6"/>
          <w:sz w:val="16"/>
        </w:rPr>
        <w:t>*</w:t>
      </w:r>
      <w:r w:rsidRPr="002849D1">
        <w:t xml:space="preserve">enterprise that the supplier does not </w:t>
      </w:r>
      <w:r w:rsidR="002849D1" w:rsidRPr="002849D1">
        <w:rPr>
          <w:position w:val="6"/>
          <w:sz w:val="16"/>
        </w:rPr>
        <w:t>*</w:t>
      </w:r>
      <w:r w:rsidRPr="002849D1">
        <w:t xml:space="preserve">carry on in </w:t>
      </w:r>
      <w:smartTag w:uri="urn:schemas-microsoft-com:office:smarttags" w:element="country-region">
        <w:smartTag w:uri="urn:schemas-microsoft-com:office:smarttags" w:element="place">
          <w:r w:rsidRPr="002849D1">
            <w:t>Australia</w:t>
          </w:r>
        </w:smartTag>
      </w:smartTag>
      <w:r w:rsidRPr="002849D1">
        <w:t>.</w:t>
      </w:r>
    </w:p>
    <w:p w:rsidR="000E37F3" w:rsidRPr="002849D1" w:rsidRDefault="000E37F3" w:rsidP="000E37F3">
      <w:pPr>
        <w:pStyle w:val="ActHead5"/>
      </w:pPr>
      <w:bookmarkStart w:id="977" w:name="_Toc364851342"/>
      <w:r w:rsidRPr="002849D1">
        <w:rPr>
          <w:rStyle w:val="CharSectno"/>
        </w:rPr>
        <w:t>188</w:t>
      </w:r>
      <w:r w:rsidR="002849D1" w:rsidRPr="002849D1">
        <w:rPr>
          <w:rStyle w:val="CharSectno"/>
        </w:rPr>
        <w:noBreakHyphen/>
      </w:r>
      <w:r w:rsidRPr="002849D1">
        <w:rPr>
          <w:rStyle w:val="CharSectno"/>
        </w:rPr>
        <w:t>20</w:t>
      </w:r>
      <w:r w:rsidRPr="002849D1">
        <w:t xml:space="preserve">  Projected GST turnover</w:t>
      </w:r>
      <w:bookmarkEnd w:id="977"/>
    </w:p>
    <w:p w:rsidR="00300522" w:rsidRPr="002849D1" w:rsidRDefault="00300522" w:rsidP="00300522">
      <w:pPr>
        <w:pStyle w:val="SubsectionHead"/>
      </w:pPr>
      <w:r w:rsidRPr="002849D1">
        <w:t>General</w:t>
      </w:r>
    </w:p>
    <w:p w:rsidR="00300522" w:rsidRPr="002849D1" w:rsidRDefault="00300522" w:rsidP="00300522">
      <w:pPr>
        <w:pStyle w:val="subsection"/>
      </w:pPr>
      <w:r w:rsidRPr="002849D1">
        <w:tab/>
        <w:t>(1)</w:t>
      </w:r>
      <w:r w:rsidRPr="002849D1">
        <w:tab/>
        <w:t xml:space="preserve">Your </w:t>
      </w:r>
      <w:r w:rsidR="000E37F3" w:rsidRPr="002849D1">
        <w:rPr>
          <w:b/>
          <w:i/>
        </w:rPr>
        <w:t>projected GST turnover</w:t>
      </w:r>
      <w:r w:rsidRPr="002849D1">
        <w:t xml:space="preserve"> at a time during a particular month is the sum of the </w:t>
      </w:r>
      <w:r w:rsidR="002849D1" w:rsidRPr="002849D1">
        <w:rPr>
          <w:position w:val="6"/>
          <w:sz w:val="16"/>
          <w:szCs w:val="16"/>
        </w:rPr>
        <w:t>*</w:t>
      </w:r>
      <w:r w:rsidRPr="002849D1">
        <w:t>values of all the supplies that you have made, or are likely to make, during that month and the next 11 months, other than:</w:t>
      </w:r>
    </w:p>
    <w:p w:rsidR="00300522" w:rsidRPr="002849D1" w:rsidRDefault="00300522" w:rsidP="00300522">
      <w:pPr>
        <w:pStyle w:val="paragraph"/>
      </w:pPr>
      <w:r w:rsidRPr="002849D1">
        <w:tab/>
        <w:t>(a)</w:t>
      </w:r>
      <w:r w:rsidRPr="002849D1">
        <w:tab/>
        <w:t xml:space="preserve">supplies that are </w:t>
      </w:r>
      <w:r w:rsidR="002849D1" w:rsidRPr="002849D1">
        <w:rPr>
          <w:position w:val="6"/>
          <w:sz w:val="16"/>
          <w:szCs w:val="16"/>
        </w:rPr>
        <w:t>*</w:t>
      </w:r>
      <w:r w:rsidRPr="002849D1">
        <w:t>input taxed; or</w:t>
      </w:r>
    </w:p>
    <w:p w:rsidR="00300522" w:rsidRPr="002849D1" w:rsidRDefault="00300522" w:rsidP="00300522">
      <w:pPr>
        <w:pStyle w:val="paragraph"/>
      </w:pPr>
      <w:r w:rsidRPr="002849D1">
        <w:tab/>
        <w:t>(b)</w:t>
      </w:r>
      <w:r w:rsidRPr="002849D1">
        <w:tab/>
        <w:t xml:space="preserve">supplies that are not for </w:t>
      </w:r>
      <w:r w:rsidR="002849D1" w:rsidRPr="002849D1">
        <w:rPr>
          <w:position w:val="6"/>
          <w:sz w:val="16"/>
          <w:szCs w:val="16"/>
        </w:rPr>
        <w:t>*</w:t>
      </w:r>
      <w:r w:rsidRPr="002849D1">
        <w:t xml:space="preserve">consideration (and are not </w:t>
      </w:r>
      <w:r w:rsidR="002849D1" w:rsidRPr="002849D1">
        <w:rPr>
          <w:position w:val="6"/>
          <w:sz w:val="16"/>
          <w:szCs w:val="16"/>
        </w:rPr>
        <w:t>*</w:t>
      </w:r>
      <w:r w:rsidRPr="002849D1">
        <w:t>taxable supplies under section</w:t>
      </w:r>
      <w:r w:rsidR="002849D1">
        <w:t> </w:t>
      </w:r>
      <w:r w:rsidRPr="002849D1">
        <w:t>72</w:t>
      </w:r>
      <w:r w:rsidR="002849D1">
        <w:noBreakHyphen/>
      </w:r>
      <w:r w:rsidRPr="002849D1">
        <w:t>5); or</w:t>
      </w:r>
    </w:p>
    <w:p w:rsidR="00300522" w:rsidRPr="002849D1" w:rsidRDefault="00300522" w:rsidP="00300522">
      <w:pPr>
        <w:pStyle w:val="paragraph"/>
      </w:pPr>
      <w:r w:rsidRPr="002849D1">
        <w:tab/>
        <w:t>(c)</w:t>
      </w:r>
      <w:r w:rsidRPr="002849D1">
        <w:tab/>
        <w:t xml:space="preserve">supplies that are not made in connection with an </w:t>
      </w:r>
      <w:r w:rsidR="002849D1" w:rsidRPr="002849D1">
        <w:rPr>
          <w:position w:val="6"/>
          <w:sz w:val="16"/>
          <w:szCs w:val="16"/>
        </w:rPr>
        <w:t>*</w:t>
      </w:r>
      <w:r w:rsidRPr="002849D1">
        <w:t xml:space="preserve">enterprise that you </w:t>
      </w:r>
      <w:r w:rsidR="002849D1" w:rsidRPr="002849D1">
        <w:rPr>
          <w:position w:val="6"/>
          <w:sz w:val="16"/>
          <w:szCs w:val="16"/>
        </w:rPr>
        <w:t>*</w:t>
      </w:r>
      <w:r w:rsidRPr="002849D1">
        <w:t>carry on.</w:t>
      </w:r>
    </w:p>
    <w:p w:rsidR="00300522" w:rsidRPr="002849D1" w:rsidRDefault="00300522" w:rsidP="00300522">
      <w:pPr>
        <w:pStyle w:val="SubsectionHead"/>
      </w:pPr>
      <w:r w:rsidRPr="002849D1">
        <w:t>Members of GST groups</w:t>
      </w:r>
    </w:p>
    <w:p w:rsidR="00300522" w:rsidRPr="002849D1" w:rsidRDefault="00300522" w:rsidP="00300522">
      <w:pPr>
        <w:pStyle w:val="subsection"/>
      </w:pPr>
      <w:r w:rsidRPr="002849D1">
        <w:tab/>
        <w:t>(2)</w:t>
      </w:r>
      <w:r w:rsidRPr="002849D1">
        <w:tab/>
        <w:t xml:space="preserve">If you are a </w:t>
      </w:r>
      <w:r w:rsidR="002849D1" w:rsidRPr="002849D1">
        <w:rPr>
          <w:position w:val="6"/>
          <w:sz w:val="16"/>
          <w:szCs w:val="16"/>
        </w:rPr>
        <w:t>*</w:t>
      </w:r>
      <w:r w:rsidRPr="002849D1">
        <w:t xml:space="preserve">member of a </w:t>
      </w:r>
      <w:r w:rsidR="002849D1" w:rsidRPr="002849D1">
        <w:rPr>
          <w:position w:val="6"/>
          <w:sz w:val="16"/>
          <w:szCs w:val="16"/>
        </w:rPr>
        <w:t>*</w:t>
      </w:r>
      <w:r w:rsidRPr="002849D1">
        <w:t xml:space="preserve">GST group, your </w:t>
      </w:r>
      <w:r w:rsidR="000E37F3" w:rsidRPr="002849D1">
        <w:rPr>
          <w:b/>
          <w:i/>
        </w:rPr>
        <w:t>projected GST turnover</w:t>
      </w:r>
      <w:r w:rsidRPr="002849D1">
        <w:t xml:space="preserve"> at a time during a particular month is the sum of the </w:t>
      </w:r>
      <w:r w:rsidR="002849D1" w:rsidRPr="002849D1">
        <w:rPr>
          <w:position w:val="6"/>
          <w:sz w:val="16"/>
          <w:szCs w:val="16"/>
        </w:rPr>
        <w:t>*</w:t>
      </w:r>
      <w:r w:rsidRPr="002849D1">
        <w:t>values of all the supplies that you or any other member of the group have made, or are likely to make, during that month and the next 11 months other than:</w:t>
      </w:r>
    </w:p>
    <w:p w:rsidR="00300522" w:rsidRPr="002849D1" w:rsidRDefault="00300522" w:rsidP="00300522">
      <w:pPr>
        <w:pStyle w:val="paragraph"/>
      </w:pPr>
      <w:r w:rsidRPr="002849D1">
        <w:tab/>
        <w:t>(a)</w:t>
      </w:r>
      <w:r w:rsidRPr="002849D1">
        <w:tab/>
        <w:t>supplies made from one member of the group to another member of the group; or</w:t>
      </w:r>
    </w:p>
    <w:p w:rsidR="00300522" w:rsidRPr="002849D1" w:rsidRDefault="00300522" w:rsidP="00300522">
      <w:pPr>
        <w:pStyle w:val="paragraph"/>
      </w:pPr>
      <w:r w:rsidRPr="002849D1">
        <w:tab/>
        <w:t>(b)</w:t>
      </w:r>
      <w:r w:rsidRPr="002849D1">
        <w:tab/>
        <w:t xml:space="preserve">supplies that are </w:t>
      </w:r>
      <w:r w:rsidR="002849D1" w:rsidRPr="002849D1">
        <w:rPr>
          <w:position w:val="6"/>
          <w:sz w:val="16"/>
          <w:szCs w:val="16"/>
        </w:rPr>
        <w:t>*</w:t>
      </w:r>
      <w:r w:rsidRPr="002849D1">
        <w:t>input taxed; or</w:t>
      </w:r>
    </w:p>
    <w:p w:rsidR="00300522" w:rsidRPr="002849D1" w:rsidRDefault="00300522" w:rsidP="00300522">
      <w:pPr>
        <w:pStyle w:val="paragraph"/>
      </w:pPr>
      <w:r w:rsidRPr="002849D1">
        <w:tab/>
        <w:t>(c)</w:t>
      </w:r>
      <w:r w:rsidRPr="002849D1">
        <w:tab/>
        <w:t xml:space="preserve">supplies that are not for </w:t>
      </w:r>
      <w:r w:rsidR="002849D1" w:rsidRPr="002849D1">
        <w:rPr>
          <w:position w:val="6"/>
          <w:sz w:val="16"/>
          <w:szCs w:val="16"/>
        </w:rPr>
        <w:t>*</w:t>
      </w:r>
      <w:r w:rsidRPr="002849D1">
        <w:t xml:space="preserve">consideration (and are not </w:t>
      </w:r>
      <w:r w:rsidR="002849D1" w:rsidRPr="002849D1">
        <w:rPr>
          <w:position w:val="6"/>
          <w:sz w:val="16"/>
          <w:szCs w:val="16"/>
        </w:rPr>
        <w:t>*</w:t>
      </w:r>
      <w:r w:rsidRPr="002849D1">
        <w:t>taxable supplies under section</w:t>
      </w:r>
      <w:r w:rsidR="002849D1">
        <w:t> </w:t>
      </w:r>
      <w:r w:rsidRPr="002849D1">
        <w:t>72</w:t>
      </w:r>
      <w:r w:rsidR="002849D1">
        <w:noBreakHyphen/>
      </w:r>
      <w:r w:rsidRPr="002849D1">
        <w:t>5); or</w:t>
      </w:r>
    </w:p>
    <w:p w:rsidR="00300522" w:rsidRPr="002849D1" w:rsidRDefault="00300522" w:rsidP="00300522">
      <w:pPr>
        <w:pStyle w:val="paragraph"/>
      </w:pPr>
      <w:r w:rsidRPr="002849D1">
        <w:tab/>
        <w:t>(d)</w:t>
      </w:r>
      <w:r w:rsidRPr="002849D1">
        <w:tab/>
        <w:t xml:space="preserve">supplies that are not made in connection with an </w:t>
      </w:r>
      <w:r w:rsidR="002849D1" w:rsidRPr="002849D1">
        <w:rPr>
          <w:position w:val="6"/>
          <w:sz w:val="16"/>
          <w:szCs w:val="16"/>
        </w:rPr>
        <w:t>*</w:t>
      </w:r>
      <w:r w:rsidRPr="002849D1">
        <w:t xml:space="preserve">enterprise that you </w:t>
      </w:r>
      <w:r w:rsidR="002849D1" w:rsidRPr="002849D1">
        <w:rPr>
          <w:position w:val="6"/>
          <w:sz w:val="16"/>
          <w:szCs w:val="16"/>
        </w:rPr>
        <w:t>*</w:t>
      </w:r>
      <w:r w:rsidRPr="002849D1">
        <w:t>carry on.</w:t>
      </w:r>
    </w:p>
    <w:p w:rsidR="00300522" w:rsidRPr="002849D1" w:rsidRDefault="00300522" w:rsidP="00300522">
      <w:pPr>
        <w:pStyle w:val="SubsectionHead"/>
      </w:pPr>
      <w:r w:rsidRPr="002849D1">
        <w:t>Supplies that are disregarded</w:t>
      </w:r>
    </w:p>
    <w:p w:rsidR="00300522" w:rsidRPr="002849D1" w:rsidRDefault="00300522" w:rsidP="00300522">
      <w:pPr>
        <w:pStyle w:val="subsection"/>
      </w:pPr>
      <w:r w:rsidRPr="002849D1">
        <w:tab/>
        <w:t>(3)</w:t>
      </w:r>
      <w:r w:rsidRPr="002849D1">
        <w:tab/>
        <w:t xml:space="preserve">In working out your </w:t>
      </w:r>
      <w:r w:rsidR="000E37F3" w:rsidRPr="002849D1">
        <w:rPr>
          <w:b/>
          <w:i/>
        </w:rPr>
        <w:t>projected GST turnover</w:t>
      </w:r>
      <w:r w:rsidRPr="002849D1">
        <w:t>, disregard:</w:t>
      </w:r>
    </w:p>
    <w:p w:rsidR="00300522" w:rsidRPr="002849D1" w:rsidRDefault="00300522" w:rsidP="00300522">
      <w:pPr>
        <w:pStyle w:val="paragraph"/>
      </w:pPr>
      <w:r w:rsidRPr="002849D1">
        <w:tab/>
        <w:t>(a)</w:t>
      </w:r>
      <w:r w:rsidRPr="002849D1">
        <w:tab/>
        <w:t xml:space="preserve">any supply that is not </w:t>
      </w:r>
      <w:r w:rsidR="002849D1" w:rsidRPr="002849D1">
        <w:rPr>
          <w:position w:val="6"/>
          <w:sz w:val="16"/>
        </w:rPr>
        <w:t>*</w:t>
      </w:r>
      <w:r w:rsidRPr="002849D1">
        <w:t xml:space="preserve">connected with </w:t>
      </w:r>
      <w:smartTag w:uri="urn:schemas-microsoft-com:office:smarttags" w:element="country-region">
        <w:smartTag w:uri="urn:schemas-microsoft-com:office:smarttags" w:element="place">
          <w:r w:rsidRPr="002849D1">
            <w:t>Australia</w:t>
          </w:r>
        </w:smartTag>
      </w:smartTag>
      <w:r w:rsidRPr="002849D1">
        <w:t>; and</w:t>
      </w:r>
    </w:p>
    <w:p w:rsidR="00300522" w:rsidRPr="002849D1" w:rsidRDefault="00300522" w:rsidP="00300522">
      <w:pPr>
        <w:pStyle w:val="paragraph"/>
      </w:pPr>
      <w:r w:rsidRPr="002849D1">
        <w:tab/>
        <w:t>(b)</w:t>
      </w:r>
      <w:r w:rsidRPr="002849D1">
        <w:tab/>
        <w:t xml:space="preserve">any supply that is connected with </w:t>
      </w:r>
      <w:smartTag w:uri="urn:schemas-microsoft-com:office:smarttags" w:element="country-region">
        <w:smartTag w:uri="urn:schemas-microsoft-com:office:smarttags" w:element="place">
          <w:r w:rsidRPr="002849D1">
            <w:t>Australia</w:t>
          </w:r>
        </w:smartTag>
      </w:smartTag>
      <w:r w:rsidRPr="002849D1">
        <w:t xml:space="preserve"> because of paragraph</w:t>
      </w:r>
      <w:r w:rsidR="002849D1">
        <w:t> </w:t>
      </w:r>
      <w:r w:rsidRPr="002849D1">
        <w:t>9</w:t>
      </w:r>
      <w:r w:rsidR="002849D1">
        <w:noBreakHyphen/>
      </w:r>
      <w:r w:rsidRPr="002849D1">
        <w:t>25(5)(c); and</w:t>
      </w:r>
    </w:p>
    <w:p w:rsidR="00300522" w:rsidRPr="002849D1" w:rsidRDefault="00300522" w:rsidP="00300522">
      <w:pPr>
        <w:pStyle w:val="paragraph"/>
      </w:pPr>
      <w:r w:rsidRPr="002849D1">
        <w:lastRenderedPageBreak/>
        <w:tab/>
        <w:t>(c)</w:t>
      </w:r>
      <w:r w:rsidRPr="002849D1">
        <w:tab/>
        <w:t xml:space="preserve">any supply (other than a supply covered by </w:t>
      </w:r>
      <w:r w:rsidR="002849D1">
        <w:t>paragraph (</w:t>
      </w:r>
      <w:r w:rsidRPr="002849D1">
        <w:t>a) or (b)):</w:t>
      </w:r>
    </w:p>
    <w:p w:rsidR="00300522" w:rsidRPr="002849D1" w:rsidRDefault="00300522" w:rsidP="00300522">
      <w:pPr>
        <w:pStyle w:val="paragraphsub"/>
      </w:pPr>
      <w:r w:rsidRPr="002849D1">
        <w:tab/>
        <w:t>(i)</w:t>
      </w:r>
      <w:r w:rsidRPr="002849D1">
        <w:tab/>
        <w:t xml:space="preserve">of a right or option to use </w:t>
      </w:r>
      <w:r w:rsidR="002849D1" w:rsidRPr="002849D1">
        <w:rPr>
          <w:position w:val="6"/>
          <w:sz w:val="16"/>
        </w:rPr>
        <w:t>*</w:t>
      </w:r>
      <w:r w:rsidRPr="002849D1">
        <w:t xml:space="preserve">commercial accommodation in </w:t>
      </w:r>
      <w:smartTag w:uri="urn:schemas-microsoft-com:office:smarttags" w:element="country-region">
        <w:smartTag w:uri="urn:schemas-microsoft-com:office:smarttags" w:element="place">
          <w:r w:rsidRPr="002849D1">
            <w:t>Australia</w:t>
          </w:r>
        </w:smartTag>
      </w:smartTag>
      <w:r w:rsidRPr="002849D1">
        <w:t>; and</w:t>
      </w:r>
    </w:p>
    <w:p w:rsidR="00300522" w:rsidRPr="002849D1" w:rsidRDefault="00300522" w:rsidP="00300522">
      <w:pPr>
        <w:pStyle w:val="paragraphsub"/>
      </w:pPr>
      <w:r w:rsidRPr="002849D1">
        <w:tab/>
        <w:t>(ii)</w:t>
      </w:r>
      <w:r w:rsidRPr="002849D1">
        <w:tab/>
        <w:t xml:space="preserve">that is not made in </w:t>
      </w:r>
      <w:smartTag w:uri="urn:schemas-microsoft-com:office:smarttags" w:element="country-region">
        <w:smartTag w:uri="urn:schemas-microsoft-com:office:smarttags" w:element="place">
          <w:r w:rsidRPr="002849D1">
            <w:t>Australia</w:t>
          </w:r>
        </w:smartTag>
      </w:smartTag>
      <w:r w:rsidRPr="002849D1">
        <w:t>; and</w:t>
      </w:r>
    </w:p>
    <w:p w:rsidR="00300522" w:rsidRPr="002849D1" w:rsidRDefault="00300522" w:rsidP="00300522">
      <w:pPr>
        <w:pStyle w:val="paragraphsub"/>
      </w:pPr>
      <w:r w:rsidRPr="002849D1">
        <w:tab/>
        <w:t>(iii)</w:t>
      </w:r>
      <w:r w:rsidRPr="002849D1">
        <w:tab/>
        <w:t xml:space="preserve">that is made through an </w:t>
      </w:r>
      <w:r w:rsidR="002849D1" w:rsidRPr="002849D1">
        <w:rPr>
          <w:position w:val="6"/>
          <w:sz w:val="16"/>
        </w:rPr>
        <w:t>*</w:t>
      </w:r>
      <w:r w:rsidRPr="002849D1">
        <w:t xml:space="preserve">enterprise that the supplier does not </w:t>
      </w:r>
      <w:r w:rsidR="002849D1" w:rsidRPr="002849D1">
        <w:rPr>
          <w:position w:val="6"/>
          <w:sz w:val="16"/>
        </w:rPr>
        <w:t>*</w:t>
      </w:r>
      <w:r w:rsidRPr="002849D1">
        <w:t xml:space="preserve">carry on in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ActHead5"/>
      </w:pPr>
      <w:bookmarkStart w:id="978" w:name="_Toc364851343"/>
      <w:r w:rsidRPr="002849D1">
        <w:rPr>
          <w:rStyle w:val="CharSectno"/>
        </w:rPr>
        <w:t>188</w:t>
      </w:r>
      <w:r w:rsidR="002849D1" w:rsidRPr="002849D1">
        <w:rPr>
          <w:rStyle w:val="CharSectno"/>
        </w:rPr>
        <w:noBreakHyphen/>
      </w:r>
      <w:r w:rsidRPr="002849D1">
        <w:rPr>
          <w:rStyle w:val="CharSectno"/>
        </w:rPr>
        <w:t>22</w:t>
      </w:r>
      <w:r w:rsidRPr="002849D1">
        <w:t xml:space="preserve">  Settlements of insurance claims to be disregarded</w:t>
      </w:r>
      <w:bookmarkEnd w:id="978"/>
    </w:p>
    <w:p w:rsidR="00300522" w:rsidRPr="002849D1" w:rsidRDefault="00300522" w:rsidP="00300522">
      <w:pPr>
        <w:pStyle w:val="subsection"/>
      </w:pPr>
      <w:r w:rsidRPr="002849D1">
        <w:tab/>
      </w:r>
      <w:r w:rsidRPr="002849D1">
        <w:tab/>
        <w:t xml:space="preserve">In working out your </w:t>
      </w:r>
      <w:r w:rsidR="002849D1" w:rsidRPr="002849D1">
        <w:rPr>
          <w:position w:val="6"/>
          <w:sz w:val="16"/>
          <w:szCs w:val="16"/>
        </w:rPr>
        <w:t>*</w:t>
      </w:r>
      <w:r w:rsidRPr="002849D1">
        <w:t xml:space="preserve">current </w:t>
      </w:r>
      <w:r w:rsidR="0007491D" w:rsidRPr="002849D1">
        <w:t>GST turnover</w:t>
      </w:r>
      <w:r w:rsidRPr="002849D1">
        <w:t xml:space="preserve"> or your </w:t>
      </w:r>
      <w:r w:rsidR="002849D1" w:rsidRPr="002849D1">
        <w:rPr>
          <w:position w:val="6"/>
          <w:sz w:val="16"/>
          <w:szCs w:val="16"/>
        </w:rPr>
        <w:t>*</w:t>
      </w:r>
      <w:r w:rsidRPr="002849D1">
        <w:t xml:space="preserve">projected </w:t>
      </w:r>
      <w:r w:rsidR="0007491D" w:rsidRPr="002849D1">
        <w:t>GST turnover</w:t>
      </w:r>
      <w:r w:rsidRPr="002849D1">
        <w:t xml:space="preserve">, disregard any supply that you have made to the extent that the </w:t>
      </w:r>
      <w:r w:rsidR="002849D1" w:rsidRPr="002849D1">
        <w:rPr>
          <w:position w:val="6"/>
          <w:sz w:val="16"/>
          <w:szCs w:val="16"/>
        </w:rPr>
        <w:t>*</w:t>
      </w:r>
      <w:r w:rsidRPr="002849D1">
        <w:t>consideration for the supply:</w:t>
      </w:r>
    </w:p>
    <w:p w:rsidR="00300522" w:rsidRPr="002849D1" w:rsidRDefault="00300522" w:rsidP="00300522">
      <w:pPr>
        <w:pStyle w:val="paragraph"/>
      </w:pPr>
      <w:r w:rsidRPr="002849D1">
        <w:tab/>
        <w:t>(a)</w:t>
      </w:r>
      <w:r w:rsidRPr="002849D1">
        <w:tab/>
        <w:t xml:space="preserve">is a payment of </w:t>
      </w:r>
      <w:r w:rsidR="002849D1" w:rsidRPr="002849D1">
        <w:rPr>
          <w:position w:val="6"/>
          <w:sz w:val="16"/>
          <w:szCs w:val="16"/>
        </w:rPr>
        <w:t>*</w:t>
      </w:r>
      <w:r w:rsidRPr="002849D1">
        <w:t xml:space="preserve">money, or a supply, by an insurer in settlement of a claim under an </w:t>
      </w:r>
      <w:r w:rsidR="002849D1" w:rsidRPr="002849D1">
        <w:rPr>
          <w:position w:val="6"/>
          <w:sz w:val="16"/>
          <w:szCs w:val="16"/>
        </w:rPr>
        <w:t>*</w:t>
      </w:r>
      <w:r w:rsidRPr="002849D1">
        <w:t>insurance policy; or</w:t>
      </w:r>
    </w:p>
    <w:p w:rsidR="00300522" w:rsidRPr="002849D1" w:rsidRDefault="00300522" w:rsidP="00300522">
      <w:pPr>
        <w:pStyle w:val="paragraph"/>
      </w:pPr>
      <w:r w:rsidRPr="002849D1">
        <w:tab/>
        <w:t>(aa)</w:t>
      </w:r>
      <w:r w:rsidRPr="002849D1">
        <w:tab/>
        <w:t xml:space="preserve">is a </w:t>
      </w:r>
      <w:r w:rsidR="002849D1" w:rsidRPr="002849D1">
        <w:rPr>
          <w:position w:val="6"/>
          <w:sz w:val="16"/>
        </w:rPr>
        <w:t>*</w:t>
      </w:r>
      <w:r w:rsidRPr="002849D1">
        <w:t xml:space="preserve">CTP dual premium or election payment or supply, a </w:t>
      </w:r>
      <w:r w:rsidR="002849D1" w:rsidRPr="002849D1">
        <w:rPr>
          <w:position w:val="6"/>
          <w:sz w:val="16"/>
        </w:rPr>
        <w:t>*</w:t>
      </w:r>
      <w:r w:rsidRPr="002849D1">
        <w:t xml:space="preserve">CTP hybrid payment or supply or a </w:t>
      </w:r>
      <w:r w:rsidR="002849D1" w:rsidRPr="002849D1">
        <w:rPr>
          <w:position w:val="6"/>
          <w:sz w:val="16"/>
        </w:rPr>
        <w:t>*</w:t>
      </w:r>
      <w:r w:rsidRPr="002849D1">
        <w:t>CTP compensation or ancillary payment or supply; or</w:t>
      </w:r>
    </w:p>
    <w:p w:rsidR="00300522" w:rsidRPr="002849D1" w:rsidRDefault="00300522" w:rsidP="00300522">
      <w:pPr>
        <w:pStyle w:val="paragraph"/>
      </w:pPr>
      <w:r w:rsidRPr="002849D1">
        <w:tab/>
        <w:t>(b)</w:t>
      </w:r>
      <w:r w:rsidRPr="002849D1">
        <w:tab/>
        <w:t xml:space="preserve">is a payment of money, or a supply, by an </w:t>
      </w:r>
      <w:r w:rsidR="002849D1" w:rsidRPr="002849D1">
        <w:rPr>
          <w:position w:val="6"/>
          <w:sz w:val="16"/>
          <w:szCs w:val="16"/>
        </w:rPr>
        <w:t>*</w:t>
      </w:r>
      <w:r w:rsidRPr="002849D1">
        <w:t>HIH rescue entity in the circumstances referred to in subsection</w:t>
      </w:r>
      <w:r w:rsidR="002849D1">
        <w:t> </w:t>
      </w:r>
      <w:r w:rsidRPr="002849D1">
        <w:t>78</w:t>
      </w:r>
      <w:r w:rsidR="002849D1">
        <w:noBreakHyphen/>
      </w:r>
      <w:r w:rsidRPr="002849D1">
        <w:t>120(1).</w:t>
      </w:r>
    </w:p>
    <w:p w:rsidR="00300522" w:rsidRPr="002849D1" w:rsidRDefault="00300522" w:rsidP="00300522">
      <w:pPr>
        <w:pStyle w:val="notetext"/>
      </w:pPr>
      <w:r w:rsidRPr="002849D1">
        <w:t>Note:</w:t>
      </w:r>
      <w:r w:rsidRPr="002849D1">
        <w:tab/>
        <w:t>Under Subdivision</w:t>
      </w:r>
      <w:r w:rsidR="002849D1">
        <w:t> </w:t>
      </w:r>
      <w:r w:rsidRPr="002849D1">
        <w:t>78</w:t>
      </w:r>
      <w:r w:rsidR="002849D1">
        <w:noBreakHyphen/>
      </w:r>
      <w:r w:rsidRPr="002849D1">
        <w:t>B, your settlements of insurance claims can be treated as constituting supplies by insured entities.</w:t>
      </w:r>
    </w:p>
    <w:p w:rsidR="00314A48" w:rsidRPr="002849D1" w:rsidRDefault="00314A48" w:rsidP="00314A48">
      <w:pPr>
        <w:pStyle w:val="ActHead5"/>
      </w:pPr>
      <w:bookmarkStart w:id="979" w:name="_Toc364851344"/>
      <w:r w:rsidRPr="002849D1">
        <w:rPr>
          <w:rStyle w:val="CharSectno"/>
        </w:rPr>
        <w:t>188</w:t>
      </w:r>
      <w:r w:rsidR="002849D1" w:rsidRPr="002849D1">
        <w:rPr>
          <w:rStyle w:val="CharSectno"/>
        </w:rPr>
        <w:noBreakHyphen/>
      </w:r>
      <w:r w:rsidRPr="002849D1">
        <w:rPr>
          <w:rStyle w:val="CharSectno"/>
        </w:rPr>
        <w:t>23</w:t>
      </w:r>
      <w:r w:rsidRPr="002849D1">
        <w:t xml:space="preserve">  Supplies “reverse charged” under Division</w:t>
      </w:r>
      <w:r w:rsidR="002849D1">
        <w:t> </w:t>
      </w:r>
      <w:r w:rsidRPr="002849D1">
        <w:t>83 not to be included in a recipient’s GST turnover</w:t>
      </w:r>
      <w:bookmarkEnd w:id="979"/>
    </w:p>
    <w:p w:rsidR="00300522" w:rsidRPr="002849D1" w:rsidRDefault="00300522" w:rsidP="00300522">
      <w:pPr>
        <w:pStyle w:val="subsection"/>
      </w:pPr>
      <w:r w:rsidRPr="002849D1">
        <w:tab/>
      </w:r>
      <w:r w:rsidRPr="002849D1">
        <w:tab/>
        <w:t xml:space="preserve">To avoid doubt, if the GST on a </w:t>
      </w:r>
      <w:r w:rsidR="002849D1" w:rsidRPr="002849D1">
        <w:rPr>
          <w:position w:val="6"/>
          <w:sz w:val="16"/>
          <w:szCs w:val="16"/>
        </w:rPr>
        <w:t>*</w:t>
      </w:r>
      <w:r w:rsidRPr="002849D1">
        <w:t>taxable supply is, under Division</w:t>
      </w:r>
      <w:r w:rsidR="002849D1">
        <w:t> </w:t>
      </w:r>
      <w:r w:rsidRPr="002849D1">
        <w:t xml:space="preserve">83, payable by the </w:t>
      </w:r>
      <w:r w:rsidR="002849D1" w:rsidRPr="002849D1">
        <w:rPr>
          <w:position w:val="6"/>
          <w:sz w:val="16"/>
          <w:szCs w:val="16"/>
        </w:rPr>
        <w:t>*</w:t>
      </w:r>
      <w:r w:rsidRPr="002849D1">
        <w:t xml:space="preserve">recipient of the supply, that supply is disregarded in working out the </w:t>
      </w:r>
      <w:r w:rsidR="002849D1" w:rsidRPr="002849D1">
        <w:rPr>
          <w:position w:val="6"/>
          <w:sz w:val="16"/>
          <w:szCs w:val="16"/>
        </w:rPr>
        <w:t>*</w:t>
      </w:r>
      <w:r w:rsidRPr="002849D1">
        <w:t xml:space="preserve">current </w:t>
      </w:r>
      <w:r w:rsidR="00B34060" w:rsidRPr="002849D1">
        <w:t>GST turnover</w:t>
      </w:r>
      <w:r w:rsidRPr="002849D1">
        <w:t xml:space="preserve"> or the </w:t>
      </w:r>
      <w:r w:rsidR="002849D1" w:rsidRPr="002849D1">
        <w:rPr>
          <w:position w:val="6"/>
          <w:sz w:val="16"/>
          <w:szCs w:val="16"/>
        </w:rPr>
        <w:t>*</w:t>
      </w:r>
      <w:r w:rsidRPr="002849D1">
        <w:t xml:space="preserve">projected </w:t>
      </w:r>
      <w:r w:rsidR="00B34060" w:rsidRPr="002849D1">
        <w:t>GST turnover</w:t>
      </w:r>
      <w:r w:rsidRPr="002849D1">
        <w:t xml:space="preserve"> of the recipient. </w:t>
      </w:r>
    </w:p>
    <w:p w:rsidR="00300522" w:rsidRPr="002849D1" w:rsidRDefault="00300522" w:rsidP="00300522">
      <w:pPr>
        <w:pStyle w:val="ActHead5"/>
      </w:pPr>
      <w:bookmarkStart w:id="980" w:name="_Toc364851345"/>
      <w:r w:rsidRPr="002849D1">
        <w:rPr>
          <w:rStyle w:val="CharSectno"/>
        </w:rPr>
        <w:t>188</w:t>
      </w:r>
      <w:r w:rsidR="002849D1" w:rsidRPr="002849D1">
        <w:rPr>
          <w:rStyle w:val="CharSectno"/>
        </w:rPr>
        <w:noBreakHyphen/>
      </w:r>
      <w:r w:rsidRPr="002849D1">
        <w:rPr>
          <w:rStyle w:val="CharSectno"/>
        </w:rPr>
        <w:t>24</w:t>
      </w:r>
      <w:r w:rsidRPr="002849D1">
        <w:t xml:space="preserve">  Supplies to which Subdivision</w:t>
      </w:r>
      <w:r w:rsidR="002849D1">
        <w:t> </w:t>
      </w:r>
      <w:r w:rsidRPr="002849D1">
        <w:t>153</w:t>
      </w:r>
      <w:r w:rsidR="002849D1">
        <w:noBreakHyphen/>
      </w:r>
      <w:r w:rsidRPr="002849D1">
        <w:t>B applies</w:t>
      </w:r>
      <w:bookmarkEnd w:id="980"/>
      <w:r w:rsidRPr="002849D1">
        <w:t xml:space="preserve"> </w:t>
      </w:r>
    </w:p>
    <w:p w:rsidR="00300522" w:rsidRPr="002849D1" w:rsidRDefault="00300522" w:rsidP="00300522">
      <w:pPr>
        <w:pStyle w:val="subsection"/>
      </w:pPr>
      <w:r w:rsidRPr="002849D1">
        <w:tab/>
        <w:t>(1)</w:t>
      </w:r>
      <w:r w:rsidRPr="002849D1">
        <w:tab/>
        <w:t xml:space="preserve">In working out your </w:t>
      </w:r>
      <w:r w:rsidR="002849D1" w:rsidRPr="002849D1">
        <w:rPr>
          <w:position w:val="6"/>
          <w:sz w:val="16"/>
          <w:szCs w:val="16"/>
        </w:rPr>
        <w:t>*</w:t>
      </w:r>
      <w:r w:rsidRPr="002849D1">
        <w:t xml:space="preserve">current </w:t>
      </w:r>
      <w:r w:rsidR="00B34060" w:rsidRPr="002849D1">
        <w:t>GST turnover</w:t>
      </w:r>
      <w:r w:rsidRPr="002849D1">
        <w:t xml:space="preserve"> or your </w:t>
      </w:r>
      <w:r w:rsidR="002849D1" w:rsidRPr="002849D1">
        <w:rPr>
          <w:position w:val="6"/>
          <w:sz w:val="16"/>
          <w:szCs w:val="16"/>
        </w:rPr>
        <w:t>*</w:t>
      </w:r>
      <w:r w:rsidRPr="002849D1">
        <w:t xml:space="preserve">projected </w:t>
      </w:r>
      <w:r w:rsidR="00B34060" w:rsidRPr="002849D1">
        <w:t>GST turnover</w:t>
      </w:r>
      <w:r w:rsidRPr="002849D1">
        <w:t xml:space="preserve">, you may choose to treat the </w:t>
      </w:r>
      <w:r w:rsidR="002849D1" w:rsidRPr="002849D1">
        <w:rPr>
          <w:position w:val="6"/>
          <w:sz w:val="16"/>
          <w:szCs w:val="16"/>
        </w:rPr>
        <w:t>*</w:t>
      </w:r>
      <w:r w:rsidRPr="002849D1">
        <w:t xml:space="preserve">value of any </w:t>
      </w:r>
      <w:r w:rsidR="002849D1" w:rsidRPr="002849D1">
        <w:rPr>
          <w:position w:val="6"/>
          <w:sz w:val="16"/>
          <w:szCs w:val="16"/>
        </w:rPr>
        <w:t>*</w:t>
      </w:r>
      <w:r w:rsidRPr="002849D1">
        <w:t>taxable supply that, under subsection</w:t>
      </w:r>
      <w:r w:rsidR="002849D1">
        <w:t> </w:t>
      </w:r>
      <w:r w:rsidRPr="002849D1">
        <w:t>153</w:t>
      </w:r>
      <w:r w:rsidR="002849D1">
        <w:noBreakHyphen/>
      </w:r>
      <w:r w:rsidRPr="002849D1">
        <w:t xml:space="preserve">55(1), you are taken to make as an </w:t>
      </w:r>
      <w:r w:rsidR="00A3312B" w:rsidRPr="002849D1">
        <w:t>intermediary</w:t>
      </w:r>
      <w:r w:rsidRPr="002849D1">
        <w:t xml:space="preserve"> as being an amount equal to the difference between: </w:t>
      </w:r>
    </w:p>
    <w:p w:rsidR="00300522" w:rsidRPr="002849D1" w:rsidRDefault="00300522" w:rsidP="00300522">
      <w:pPr>
        <w:pStyle w:val="paragraph"/>
      </w:pPr>
      <w:r w:rsidRPr="002849D1">
        <w:tab/>
        <w:t>(a)</w:t>
      </w:r>
      <w:r w:rsidRPr="002849D1">
        <w:tab/>
        <w:t xml:space="preserve">what is, apart from this section, the value of the supply; and </w:t>
      </w:r>
    </w:p>
    <w:p w:rsidR="00300522" w:rsidRPr="002849D1" w:rsidRDefault="00300522" w:rsidP="00300522">
      <w:pPr>
        <w:pStyle w:val="paragraph"/>
      </w:pPr>
      <w:r w:rsidRPr="002849D1">
        <w:lastRenderedPageBreak/>
        <w:tab/>
        <w:t>(b)</w:t>
      </w:r>
      <w:r w:rsidRPr="002849D1">
        <w:tab/>
        <w:t>the value of the taxable supply that, under subsection</w:t>
      </w:r>
      <w:r w:rsidR="002849D1">
        <w:t> </w:t>
      </w:r>
      <w:r w:rsidRPr="002849D1">
        <w:t>153</w:t>
      </w:r>
      <w:r w:rsidR="002849D1">
        <w:noBreakHyphen/>
      </w:r>
      <w:r w:rsidRPr="002849D1">
        <w:t xml:space="preserve">55(2), is taken to be made to you in relation to the taxable supply that you are taken to make. </w:t>
      </w:r>
    </w:p>
    <w:p w:rsidR="00300522" w:rsidRPr="002849D1" w:rsidRDefault="00300522" w:rsidP="00300522">
      <w:pPr>
        <w:pStyle w:val="subsection"/>
      </w:pPr>
      <w:r w:rsidRPr="002849D1">
        <w:tab/>
        <w:t>(2)</w:t>
      </w:r>
      <w:r w:rsidRPr="002849D1">
        <w:tab/>
        <w:t xml:space="preserve">In working out your </w:t>
      </w:r>
      <w:r w:rsidR="002849D1" w:rsidRPr="002849D1">
        <w:rPr>
          <w:position w:val="6"/>
          <w:sz w:val="16"/>
          <w:szCs w:val="16"/>
        </w:rPr>
        <w:t>*</w:t>
      </w:r>
      <w:r w:rsidRPr="002849D1">
        <w:t xml:space="preserve">current </w:t>
      </w:r>
      <w:r w:rsidR="00B34060" w:rsidRPr="002849D1">
        <w:t>GST turnover</w:t>
      </w:r>
      <w:r w:rsidRPr="002849D1">
        <w:t xml:space="preserve"> or your </w:t>
      </w:r>
      <w:r w:rsidR="002849D1" w:rsidRPr="002849D1">
        <w:rPr>
          <w:position w:val="6"/>
          <w:sz w:val="16"/>
          <w:szCs w:val="16"/>
        </w:rPr>
        <w:t>*</w:t>
      </w:r>
      <w:r w:rsidRPr="002849D1">
        <w:t xml:space="preserve">projected </w:t>
      </w:r>
      <w:r w:rsidR="00B34060" w:rsidRPr="002849D1">
        <w:t>GST turnover</w:t>
      </w:r>
      <w:r w:rsidRPr="002849D1">
        <w:t xml:space="preserve">, you may choose to treat the </w:t>
      </w:r>
      <w:r w:rsidR="002849D1" w:rsidRPr="002849D1">
        <w:rPr>
          <w:position w:val="6"/>
          <w:sz w:val="16"/>
          <w:szCs w:val="16"/>
        </w:rPr>
        <w:t>*</w:t>
      </w:r>
      <w:r w:rsidRPr="002849D1">
        <w:t xml:space="preserve">value of any </w:t>
      </w:r>
      <w:r w:rsidR="002849D1" w:rsidRPr="002849D1">
        <w:rPr>
          <w:position w:val="6"/>
          <w:sz w:val="16"/>
          <w:szCs w:val="16"/>
        </w:rPr>
        <w:t>*</w:t>
      </w:r>
      <w:r w:rsidRPr="002849D1">
        <w:t>taxable supply that, under subsection</w:t>
      </w:r>
      <w:r w:rsidR="002849D1">
        <w:t> </w:t>
      </w:r>
      <w:r w:rsidRPr="002849D1">
        <w:t>153</w:t>
      </w:r>
      <w:r w:rsidR="002849D1">
        <w:noBreakHyphen/>
      </w:r>
      <w:r w:rsidRPr="002849D1">
        <w:t xml:space="preserve">60(2), you are taken to make as an </w:t>
      </w:r>
      <w:r w:rsidR="00A3312B" w:rsidRPr="002849D1">
        <w:t>intermediary</w:t>
      </w:r>
      <w:r w:rsidRPr="002849D1">
        <w:t xml:space="preserve"> as being an amount equal to the difference between: </w:t>
      </w:r>
    </w:p>
    <w:p w:rsidR="00300522" w:rsidRPr="002849D1" w:rsidRDefault="00300522" w:rsidP="00300522">
      <w:pPr>
        <w:pStyle w:val="paragraph"/>
      </w:pPr>
      <w:r w:rsidRPr="002849D1">
        <w:tab/>
        <w:t>(a)</w:t>
      </w:r>
      <w:r w:rsidRPr="002849D1">
        <w:tab/>
        <w:t xml:space="preserve">what is, apart from this section, the value of the supply; and </w:t>
      </w:r>
    </w:p>
    <w:p w:rsidR="00300522" w:rsidRPr="002849D1" w:rsidRDefault="00300522" w:rsidP="00300522">
      <w:pPr>
        <w:pStyle w:val="paragraph"/>
      </w:pPr>
      <w:r w:rsidRPr="002849D1">
        <w:tab/>
        <w:t>(b)</w:t>
      </w:r>
      <w:r w:rsidRPr="002849D1">
        <w:tab/>
      </w:r>
      <w:r w:rsidRPr="002849D1">
        <w:rPr>
          <w:position w:val="6"/>
          <w:sz w:val="16"/>
          <w:szCs w:val="16"/>
        </w:rPr>
        <w:t>10</w:t>
      </w:r>
      <w:r w:rsidRPr="002849D1">
        <w:t>/</w:t>
      </w:r>
      <w:r w:rsidRPr="002849D1">
        <w:rPr>
          <w:sz w:val="16"/>
          <w:szCs w:val="16"/>
        </w:rPr>
        <w:t>11</w:t>
      </w:r>
      <w:r w:rsidRPr="002849D1">
        <w:t xml:space="preserve"> of the </w:t>
      </w:r>
      <w:r w:rsidR="002849D1" w:rsidRPr="002849D1">
        <w:rPr>
          <w:position w:val="6"/>
          <w:sz w:val="16"/>
          <w:szCs w:val="16"/>
        </w:rPr>
        <w:t>*</w:t>
      </w:r>
      <w:r w:rsidRPr="002849D1">
        <w:t xml:space="preserve">consideration you provided or are liable to provide for the </w:t>
      </w:r>
      <w:r w:rsidR="002849D1" w:rsidRPr="002849D1">
        <w:rPr>
          <w:position w:val="6"/>
          <w:sz w:val="16"/>
          <w:szCs w:val="16"/>
        </w:rPr>
        <w:t>*</w:t>
      </w:r>
      <w:r w:rsidRPr="002849D1">
        <w:t>creditable acquisition that, under subsection</w:t>
      </w:r>
      <w:r w:rsidR="002849D1">
        <w:t> </w:t>
      </w:r>
      <w:r w:rsidRPr="002849D1">
        <w:t>153</w:t>
      </w:r>
      <w:r w:rsidR="002849D1">
        <w:noBreakHyphen/>
      </w:r>
      <w:r w:rsidRPr="002849D1">
        <w:t xml:space="preserve">60(1), you are taken to make and that relates to that supply. </w:t>
      </w:r>
    </w:p>
    <w:p w:rsidR="00300522" w:rsidRPr="002849D1" w:rsidRDefault="00300522" w:rsidP="00300522">
      <w:pPr>
        <w:pStyle w:val="ActHead5"/>
      </w:pPr>
      <w:bookmarkStart w:id="981" w:name="_Toc364851346"/>
      <w:r w:rsidRPr="002849D1">
        <w:rPr>
          <w:rStyle w:val="CharSectno"/>
        </w:rPr>
        <w:t>188</w:t>
      </w:r>
      <w:r w:rsidR="002849D1" w:rsidRPr="002849D1">
        <w:rPr>
          <w:rStyle w:val="CharSectno"/>
        </w:rPr>
        <w:noBreakHyphen/>
      </w:r>
      <w:r w:rsidRPr="002849D1">
        <w:rPr>
          <w:rStyle w:val="CharSectno"/>
        </w:rPr>
        <w:t>25</w:t>
      </w:r>
      <w:r w:rsidRPr="002849D1">
        <w:t xml:space="preserve">  Transfer of capital assets, and termination etc. of enterprise, to be disregarded</w:t>
      </w:r>
      <w:bookmarkEnd w:id="981"/>
    </w:p>
    <w:p w:rsidR="00300522" w:rsidRPr="002849D1" w:rsidRDefault="00300522" w:rsidP="00300522">
      <w:pPr>
        <w:pStyle w:val="subsection"/>
      </w:pPr>
      <w:r w:rsidRPr="002849D1">
        <w:tab/>
      </w:r>
      <w:r w:rsidRPr="002849D1">
        <w:tab/>
        <w:t xml:space="preserve">In working out your </w:t>
      </w:r>
      <w:r w:rsidR="002849D1" w:rsidRPr="002849D1">
        <w:rPr>
          <w:position w:val="6"/>
          <w:sz w:val="16"/>
          <w:szCs w:val="16"/>
        </w:rPr>
        <w:t>*</w:t>
      </w:r>
      <w:r w:rsidRPr="002849D1">
        <w:t xml:space="preserve">projected </w:t>
      </w:r>
      <w:r w:rsidR="007F1259" w:rsidRPr="002849D1">
        <w:t>GST turnover</w:t>
      </w:r>
      <w:r w:rsidRPr="002849D1">
        <w:t>, disregard:</w:t>
      </w:r>
    </w:p>
    <w:p w:rsidR="00300522" w:rsidRPr="002849D1" w:rsidRDefault="00300522" w:rsidP="00300522">
      <w:pPr>
        <w:pStyle w:val="paragraph"/>
      </w:pPr>
      <w:r w:rsidRPr="002849D1">
        <w:tab/>
        <w:t>(a)</w:t>
      </w:r>
      <w:r w:rsidRPr="002849D1">
        <w:tab/>
        <w:t>any supply made, or likely to be made, by you by way of transfer of ownership of a capital asset of yours; and</w:t>
      </w:r>
    </w:p>
    <w:p w:rsidR="00300522" w:rsidRPr="002849D1" w:rsidRDefault="00300522" w:rsidP="00300522">
      <w:pPr>
        <w:pStyle w:val="paragraph"/>
      </w:pPr>
      <w:r w:rsidRPr="002849D1">
        <w:tab/>
        <w:t>(b)</w:t>
      </w:r>
      <w:r w:rsidRPr="002849D1">
        <w:tab/>
        <w:t>any supply made, or likely to be made, by you solely as a consequence of:</w:t>
      </w:r>
    </w:p>
    <w:p w:rsidR="00300522" w:rsidRPr="002849D1" w:rsidRDefault="00300522" w:rsidP="00300522">
      <w:pPr>
        <w:pStyle w:val="paragraphsub"/>
      </w:pPr>
      <w:r w:rsidRPr="002849D1">
        <w:tab/>
        <w:t>(i)</w:t>
      </w:r>
      <w:r w:rsidRPr="002849D1">
        <w:tab/>
        <w:t xml:space="preserve">ceasing to carry on an </w:t>
      </w:r>
      <w:r w:rsidR="002849D1" w:rsidRPr="002849D1">
        <w:rPr>
          <w:position w:val="6"/>
          <w:sz w:val="16"/>
          <w:szCs w:val="16"/>
        </w:rPr>
        <w:t>*</w:t>
      </w:r>
      <w:r w:rsidRPr="002849D1">
        <w:t>enterprise; or</w:t>
      </w:r>
    </w:p>
    <w:p w:rsidR="00300522" w:rsidRPr="002849D1" w:rsidRDefault="00300522" w:rsidP="00300522">
      <w:pPr>
        <w:pStyle w:val="paragraphsub"/>
      </w:pPr>
      <w:r w:rsidRPr="002849D1">
        <w:tab/>
        <w:t>(ii)</w:t>
      </w:r>
      <w:r w:rsidRPr="002849D1">
        <w:tab/>
        <w:t>substantially and permanently reducing the size or scale of an enterprise.</w:t>
      </w:r>
    </w:p>
    <w:p w:rsidR="00300522" w:rsidRPr="002849D1" w:rsidRDefault="00300522" w:rsidP="00300522">
      <w:pPr>
        <w:pStyle w:val="ActHead5"/>
      </w:pPr>
      <w:bookmarkStart w:id="982" w:name="_Toc364851347"/>
      <w:r w:rsidRPr="002849D1">
        <w:rPr>
          <w:rStyle w:val="CharSectno"/>
        </w:rPr>
        <w:t>188</w:t>
      </w:r>
      <w:r w:rsidR="002849D1" w:rsidRPr="002849D1">
        <w:rPr>
          <w:rStyle w:val="CharSectno"/>
        </w:rPr>
        <w:noBreakHyphen/>
      </w:r>
      <w:r w:rsidRPr="002849D1">
        <w:rPr>
          <w:rStyle w:val="CharSectno"/>
        </w:rPr>
        <w:t>30</w:t>
      </w:r>
      <w:r w:rsidRPr="002849D1">
        <w:t xml:space="preserve">  The value of non</w:t>
      </w:r>
      <w:r w:rsidR="002849D1">
        <w:noBreakHyphen/>
      </w:r>
      <w:r w:rsidRPr="002849D1">
        <w:t>taxable supplies</w:t>
      </w:r>
      <w:bookmarkEnd w:id="982"/>
    </w:p>
    <w:p w:rsidR="00300522" w:rsidRPr="002849D1" w:rsidRDefault="00300522" w:rsidP="00300522">
      <w:pPr>
        <w:pStyle w:val="subsection"/>
      </w:pPr>
      <w:r w:rsidRPr="002849D1">
        <w:tab/>
      </w:r>
      <w:r w:rsidRPr="002849D1">
        <w:tab/>
        <w:t xml:space="preserve">For the purposes only of this Division, the value of a supply that is not a </w:t>
      </w:r>
      <w:r w:rsidR="002849D1" w:rsidRPr="002849D1">
        <w:rPr>
          <w:position w:val="6"/>
          <w:sz w:val="16"/>
          <w:szCs w:val="16"/>
        </w:rPr>
        <w:t>*</w:t>
      </w:r>
      <w:r w:rsidRPr="002849D1">
        <w:t xml:space="preserve">taxable supply is taken to be </w:t>
      </w:r>
      <w:r w:rsidRPr="002849D1">
        <w:rPr>
          <w:position w:val="6"/>
          <w:sz w:val="16"/>
          <w:szCs w:val="16"/>
        </w:rPr>
        <w:t>11</w:t>
      </w:r>
      <w:r w:rsidRPr="002849D1">
        <w:t>/</w:t>
      </w:r>
      <w:r w:rsidRPr="002849D1">
        <w:rPr>
          <w:sz w:val="16"/>
          <w:szCs w:val="16"/>
        </w:rPr>
        <w:t>10</w:t>
      </w:r>
      <w:r w:rsidRPr="002849D1">
        <w:t xml:space="preserve"> of what would be the </w:t>
      </w:r>
      <w:r w:rsidR="002849D1" w:rsidRPr="002849D1">
        <w:rPr>
          <w:position w:val="6"/>
          <w:sz w:val="16"/>
          <w:szCs w:val="16"/>
        </w:rPr>
        <w:t>*</w:t>
      </w:r>
      <w:r w:rsidRPr="002849D1">
        <w:t>value of the supply if it were a taxable supply.</w:t>
      </w:r>
    </w:p>
    <w:p w:rsidR="00300522" w:rsidRPr="002849D1" w:rsidRDefault="00300522" w:rsidP="00300522">
      <w:pPr>
        <w:pStyle w:val="TLPnoteright"/>
      </w:pPr>
      <w:r w:rsidRPr="002849D1">
        <w:t>For the basic rules on the value of taxable supplies, see Subdivision</w:t>
      </w:r>
      <w:r w:rsidR="002849D1">
        <w:t> </w:t>
      </w:r>
      <w:r w:rsidRPr="002849D1">
        <w:t>9</w:t>
      </w:r>
      <w:r w:rsidR="002849D1">
        <w:noBreakHyphen/>
      </w:r>
      <w:r w:rsidRPr="002849D1">
        <w:t>C.</w:t>
      </w:r>
    </w:p>
    <w:p w:rsidR="00300522" w:rsidRPr="002849D1" w:rsidRDefault="00300522" w:rsidP="00300522">
      <w:pPr>
        <w:pStyle w:val="ActHead5"/>
      </w:pPr>
      <w:bookmarkStart w:id="983" w:name="_Toc364851348"/>
      <w:r w:rsidRPr="002849D1">
        <w:rPr>
          <w:rStyle w:val="CharSectno"/>
        </w:rPr>
        <w:t>188</w:t>
      </w:r>
      <w:r w:rsidR="002849D1" w:rsidRPr="002849D1">
        <w:rPr>
          <w:rStyle w:val="CharSectno"/>
        </w:rPr>
        <w:noBreakHyphen/>
      </w:r>
      <w:r w:rsidRPr="002849D1">
        <w:rPr>
          <w:rStyle w:val="CharSectno"/>
        </w:rPr>
        <w:t>32</w:t>
      </w:r>
      <w:r w:rsidRPr="002849D1">
        <w:t xml:space="preserve">  The value of gambling supplies</w:t>
      </w:r>
      <w:bookmarkEnd w:id="983"/>
      <w:r w:rsidRPr="002849D1">
        <w:t xml:space="preserve"> </w:t>
      </w:r>
    </w:p>
    <w:p w:rsidR="00300522" w:rsidRPr="002849D1" w:rsidRDefault="00300522" w:rsidP="00300522">
      <w:pPr>
        <w:pStyle w:val="subsection"/>
      </w:pPr>
      <w:r w:rsidRPr="002849D1">
        <w:tab/>
      </w:r>
      <w:r w:rsidRPr="002849D1">
        <w:tab/>
        <w:t xml:space="preserve">For the purposes only of this Division, the value of all the </w:t>
      </w:r>
      <w:r w:rsidR="002849D1" w:rsidRPr="002849D1">
        <w:rPr>
          <w:position w:val="6"/>
          <w:sz w:val="16"/>
          <w:szCs w:val="16"/>
        </w:rPr>
        <w:t>*</w:t>
      </w:r>
      <w:r w:rsidRPr="002849D1">
        <w:t xml:space="preserve">gambling supplies that an entity makes during a particular period is taken to be an amount equal to 11 times: </w:t>
      </w:r>
    </w:p>
    <w:p w:rsidR="00300522" w:rsidRPr="002849D1" w:rsidRDefault="00300522" w:rsidP="00300522">
      <w:pPr>
        <w:pStyle w:val="paragraph"/>
      </w:pPr>
      <w:r w:rsidRPr="002849D1">
        <w:tab/>
        <w:t>(a)</w:t>
      </w:r>
      <w:r w:rsidRPr="002849D1">
        <w:tab/>
        <w:t xml:space="preserve">the entity’s </w:t>
      </w:r>
      <w:r w:rsidR="002849D1" w:rsidRPr="002849D1">
        <w:rPr>
          <w:position w:val="6"/>
          <w:sz w:val="16"/>
          <w:szCs w:val="16"/>
        </w:rPr>
        <w:t>*</w:t>
      </w:r>
      <w:r w:rsidRPr="002849D1">
        <w:t xml:space="preserve">global GST amount for that period; or </w:t>
      </w:r>
    </w:p>
    <w:p w:rsidR="00300522" w:rsidRPr="002849D1" w:rsidRDefault="00300522" w:rsidP="00300522">
      <w:pPr>
        <w:pStyle w:val="paragraph"/>
      </w:pPr>
      <w:r w:rsidRPr="002849D1">
        <w:lastRenderedPageBreak/>
        <w:tab/>
        <w:t>(b)</w:t>
      </w:r>
      <w:r w:rsidRPr="002849D1">
        <w:tab/>
        <w:t xml:space="preserve">if that period is not a tax period—what would have been the entity’s global GST amount for the period if that period had been a tax period. </w:t>
      </w:r>
    </w:p>
    <w:p w:rsidR="00300522" w:rsidRPr="002849D1" w:rsidRDefault="00300522" w:rsidP="00300522">
      <w:pPr>
        <w:pStyle w:val="ActHead5"/>
      </w:pPr>
      <w:bookmarkStart w:id="984" w:name="_Toc364851349"/>
      <w:r w:rsidRPr="002849D1">
        <w:rPr>
          <w:rStyle w:val="CharSectno"/>
        </w:rPr>
        <w:t>188</w:t>
      </w:r>
      <w:r w:rsidR="002849D1" w:rsidRPr="002849D1">
        <w:rPr>
          <w:rStyle w:val="CharSectno"/>
        </w:rPr>
        <w:noBreakHyphen/>
      </w:r>
      <w:r w:rsidRPr="002849D1">
        <w:rPr>
          <w:rStyle w:val="CharSectno"/>
        </w:rPr>
        <w:t>35</w:t>
      </w:r>
      <w:r w:rsidRPr="002849D1">
        <w:t xml:space="preserve">  The value of loans</w:t>
      </w:r>
      <w:bookmarkEnd w:id="984"/>
    </w:p>
    <w:p w:rsidR="00300522" w:rsidRPr="002849D1" w:rsidRDefault="00300522" w:rsidP="00300522">
      <w:pPr>
        <w:pStyle w:val="subsection"/>
      </w:pPr>
      <w:r w:rsidRPr="002849D1">
        <w:tab/>
      </w:r>
      <w:r w:rsidRPr="002849D1">
        <w:tab/>
        <w:t xml:space="preserve">To the extent that a supply is constituted by a loan of </w:t>
      </w:r>
      <w:r w:rsidR="002849D1" w:rsidRPr="002849D1">
        <w:rPr>
          <w:position w:val="6"/>
          <w:sz w:val="16"/>
          <w:szCs w:val="16"/>
        </w:rPr>
        <w:t>*</w:t>
      </w:r>
      <w:r w:rsidRPr="002849D1">
        <w:t>money, any repayment of the principal, and any obligation to repay the principal, is to be disregarded in working out the value of the supply.</w:t>
      </w:r>
    </w:p>
    <w:p w:rsidR="00300522" w:rsidRPr="002849D1" w:rsidRDefault="00300522" w:rsidP="00300522">
      <w:pPr>
        <w:pStyle w:val="ActHead5"/>
      </w:pPr>
      <w:bookmarkStart w:id="985" w:name="_Toc364851350"/>
      <w:r w:rsidRPr="002849D1">
        <w:rPr>
          <w:rStyle w:val="CharSectno"/>
        </w:rPr>
        <w:t>188</w:t>
      </w:r>
      <w:r w:rsidR="002849D1" w:rsidRPr="002849D1">
        <w:rPr>
          <w:rStyle w:val="CharSectno"/>
        </w:rPr>
        <w:noBreakHyphen/>
      </w:r>
      <w:r w:rsidRPr="002849D1">
        <w:rPr>
          <w:rStyle w:val="CharSectno"/>
        </w:rPr>
        <w:t>40</w:t>
      </w:r>
      <w:r w:rsidRPr="002849D1">
        <w:t xml:space="preserve">  Supplies of employee services by overseas entities to be disregarded for the registration turnover threshold</w:t>
      </w:r>
      <w:bookmarkEnd w:id="985"/>
    </w:p>
    <w:p w:rsidR="00300522" w:rsidRPr="002849D1" w:rsidRDefault="00300522" w:rsidP="00300522">
      <w:pPr>
        <w:pStyle w:val="subsection"/>
      </w:pPr>
      <w:r w:rsidRPr="002849D1">
        <w:tab/>
        <w:t>(1)</w:t>
      </w:r>
      <w:r w:rsidRPr="002849D1">
        <w:tab/>
        <w:t xml:space="preserve">In working out a </w:t>
      </w:r>
      <w:r w:rsidR="002849D1" w:rsidRPr="002849D1">
        <w:rPr>
          <w:position w:val="6"/>
          <w:sz w:val="16"/>
          <w:szCs w:val="16"/>
        </w:rPr>
        <w:t>*</w:t>
      </w:r>
      <w:r w:rsidRPr="002849D1">
        <w:t>non</w:t>
      </w:r>
      <w:r w:rsidR="002849D1">
        <w:noBreakHyphen/>
      </w:r>
      <w:r w:rsidRPr="002849D1">
        <w:t xml:space="preserve">resident’s </w:t>
      </w:r>
      <w:r w:rsidR="002849D1" w:rsidRPr="002849D1">
        <w:rPr>
          <w:position w:val="6"/>
          <w:sz w:val="16"/>
          <w:szCs w:val="16"/>
        </w:rPr>
        <w:t>*</w:t>
      </w:r>
      <w:r w:rsidRPr="002849D1">
        <w:t xml:space="preserve">current </w:t>
      </w:r>
      <w:r w:rsidR="008A7A75" w:rsidRPr="002849D1">
        <w:t>GST turnover</w:t>
      </w:r>
      <w:r w:rsidRPr="002849D1">
        <w:t xml:space="preserve"> or </w:t>
      </w:r>
      <w:r w:rsidR="002849D1" w:rsidRPr="002849D1">
        <w:rPr>
          <w:position w:val="6"/>
          <w:sz w:val="16"/>
          <w:szCs w:val="16"/>
        </w:rPr>
        <w:t>*</w:t>
      </w:r>
      <w:r w:rsidRPr="002849D1">
        <w:t xml:space="preserve">projected </w:t>
      </w:r>
      <w:r w:rsidR="008A7A75" w:rsidRPr="002849D1">
        <w:t>GST turnover</w:t>
      </w:r>
      <w:r w:rsidRPr="002849D1">
        <w:t xml:space="preserve"> in order to determine whether it meets the </w:t>
      </w:r>
      <w:r w:rsidR="002849D1" w:rsidRPr="002849D1">
        <w:rPr>
          <w:position w:val="6"/>
          <w:sz w:val="16"/>
          <w:szCs w:val="16"/>
        </w:rPr>
        <w:t>*</w:t>
      </w:r>
      <w:r w:rsidRPr="002849D1">
        <w:t>registration turnover threshold, if:</w:t>
      </w:r>
    </w:p>
    <w:p w:rsidR="00300522" w:rsidRPr="002849D1" w:rsidRDefault="00300522" w:rsidP="00300522">
      <w:pPr>
        <w:pStyle w:val="paragraph"/>
      </w:pPr>
      <w:r w:rsidRPr="002849D1">
        <w:tab/>
        <w:t>(a)</w:t>
      </w:r>
      <w:r w:rsidRPr="002849D1">
        <w:tab/>
        <w:t>the non</w:t>
      </w:r>
      <w:r w:rsidR="002849D1">
        <w:noBreakHyphen/>
      </w:r>
      <w:r w:rsidRPr="002849D1">
        <w:t>resident makes a supply of the services of an employee of the non</w:t>
      </w:r>
      <w:r w:rsidR="002849D1">
        <w:noBreakHyphen/>
      </w:r>
      <w:r w:rsidRPr="002849D1">
        <w:t>resident; and</w:t>
      </w:r>
    </w:p>
    <w:p w:rsidR="00300522" w:rsidRPr="002849D1" w:rsidRDefault="00300522" w:rsidP="00300522">
      <w:pPr>
        <w:pStyle w:val="paragraph"/>
      </w:pPr>
      <w:r w:rsidRPr="002849D1">
        <w:tab/>
        <w:t>(b)</w:t>
      </w:r>
      <w:r w:rsidRPr="002849D1">
        <w:tab/>
        <w:t xml:space="preserve">the </w:t>
      </w:r>
      <w:r w:rsidR="002849D1" w:rsidRPr="002849D1">
        <w:rPr>
          <w:position w:val="6"/>
          <w:sz w:val="16"/>
          <w:szCs w:val="16"/>
        </w:rPr>
        <w:t>*</w:t>
      </w:r>
      <w:r w:rsidRPr="002849D1">
        <w:t>recipient of the supply is the non</w:t>
      </w:r>
      <w:r w:rsidR="002849D1">
        <w:noBreakHyphen/>
      </w:r>
      <w:r w:rsidRPr="002849D1">
        <w:t xml:space="preserve">resident’s </w:t>
      </w:r>
      <w:r w:rsidR="002849D1" w:rsidRPr="002849D1">
        <w:rPr>
          <w:position w:val="6"/>
          <w:sz w:val="16"/>
          <w:szCs w:val="16"/>
        </w:rPr>
        <w:t>*</w:t>
      </w:r>
      <w:r w:rsidRPr="002849D1">
        <w:t>100% subsidiary; and</w:t>
      </w:r>
    </w:p>
    <w:p w:rsidR="00300522" w:rsidRPr="002849D1" w:rsidRDefault="00300522" w:rsidP="00300522">
      <w:pPr>
        <w:pStyle w:val="paragraph"/>
        <w:keepNext/>
        <w:keepLines/>
      </w:pPr>
      <w:r w:rsidRPr="002849D1">
        <w:tab/>
        <w:t>(c)</w:t>
      </w:r>
      <w:r w:rsidRPr="002849D1">
        <w:tab/>
        <w:t xml:space="preserve">the services that the employee performs for the recipient are performed in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subsection2"/>
      </w:pPr>
      <w:r w:rsidRPr="002849D1">
        <w:t>disregard the supply to the extent that the payments that the non</w:t>
      </w:r>
      <w:r w:rsidR="002849D1">
        <w:noBreakHyphen/>
      </w:r>
      <w:r w:rsidRPr="002849D1">
        <w:t xml:space="preserve">resident makes to the employee for performing those services would, if they were made by the recipient, be </w:t>
      </w:r>
      <w:r w:rsidR="002849D1" w:rsidRPr="002849D1">
        <w:rPr>
          <w:position w:val="6"/>
          <w:sz w:val="16"/>
          <w:szCs w:val="16"/>
        </w:rPr>
        <w:t>*</w:t>
      </w:r>
      <w:r w:rsidRPr="002849D1">
        <w:t>withholding payments.</w:t>
      </w:r>
    </w:p>
    <w:p w:rsidR="00300522" w:rsidRPr="002849D1" w:rsidRDefault="00300522" w:rsidP="00300522">
      <w:pPr>
        <w:pStyle w:val="subsection"/>
      </w:pPr>
      <w:r w:rsidRPr="002849D1">
        <w:tab/>
        <w:t>(2)</w:t>
      </w:r>
      <w:r w:rsidRPr="002849D1">
        <w:tab/>
        <w:t xml:space="preserve">This section does not affect how to work out any </w:t>
      </w:r>
      <w:r w:rsidR="002849D1" w:rsidRPr="002849D1">
        <w:rPr>
          <w:position w:val="6"/>
          <w:sz w:val="16"/>
          <w:szCs w:val="16"/>
        </w:rPr>
        <w:t>*</w:t>
      </w:r>
      <w:r w:rsidRPr="002849D1">
        <w:t xml:space="preserve">turnover threshold other than the </w:t>
      </w:r>
      <w:r w:rsidR="002849D1" w:rsidRPr="002849D1">
        <w:rPr>
          <w:position w:val="6"/>
          <w:sz w:val="16"/>
          <w:szCs w:val="16"/>
        </w:rPr>
        <w:t>*</w:t>
      </w:r>
      <w:r w:rsidRPr="002849D1">
        <w:t>registration turnover threshold.</w:t>
      </w:r>
    </w:p>
    <w:p w:rsidR="00300522" w:rsidRPr="002849D1" w:rsidRDefault="00300522" w:rsidP="00A36DB5">
      <w:pPr>
        <w:pStyle w:val="ActHead3"/>
        <w:pageBreakBefore/>
      </w:pPr>
      <w:bookmarkStart w:id="986" w:name="_Toc364851351"/>
      <w:r w:rsidRPr="002849D1">
        <w:rPr>
          <w:rStyle w:val="CharDivNo"/>
        </w:rPr>
        <w:lastRenderedPageBreak/>
        <w:t>Division</w:t>
      </w:r>
      <w:r w:rsidR="002849D1" w:rsidRPr="002849D1">
        <w:rPr>
          <w:rStyle w:val="CharDivNo"/>
        </w:rPr>
        <w:t> </w:t>
      </w:r>
      <w:r w:rsidRPr="002849D1">
        <w:rPr>
          <w:rStyle w:val="CharDivNo"/>
        </w:rPr>
        <w:t>189</w:t>
      </w:r>
      <w:r w:rsidRPr="002849D1">
        <w:t>—</w:t>
      </w:r>
      <w:r w:rsidRPr="002849D1">
        <w:rPr>
          <w:rStyle w:val="CharDivText"/>
        </w:rPr>
        <w:t>Exceeding the financial acquisitions threshold</w:t>
      </w:r>
      <w:bookmarkEnd w:id="986"/>
      <w:r w:rsidRPr="002849D1">
        <w:rPr>
          <w:rStyle w:val="CharDivText"/>
        </w:rPr>
        <w:t xml:space="preserve"> </w:t>
      </w:r>
    </w:p>
    <w:p w:rsidR="00300522" w:rsidRPr="002849D1" w:rsidRDefault="00300522" w:rsidP="00300522">
      <w:pPr>
        <w:pStyle w:val="ActHead5"/>
      </w:pPr>
      <w:bookmarkStart w:id="987" w:name="_Toc364851352"/>
      <w:r w:rsidRPr="002849D1">
        <w:rPr>
          <w:rStyle w:val="CharSectno"/>
        </w:rPr>
        <w:t>189</w:t>
      </w:r>
      <w:r w:rsidR="002849D1" w:rsidRPr="002849D1">
        <w:rPr>
          <w:rStyle w:val="CharSectno"/>
        </w:rPr>
        <w:noBreakHyphen/>
      </w:r>
      <w:r w:rsidRPr="002849D1">
        <w:rPr>
          <w:rStyle w:val="CharSectno"/>
        </w:rPr>
        <w:t>1</w:t>
      </w:r>
      <w:r w:rsidRPr="002849D1">
        <w:t xml:space="preserve">  What this </w:t>
      </w:r>
      <w:r w:rsidR="00A53099" w:rsidRPr="002849D1">
        <w:t>Division</w:t>
      </w:r>
      <w:r w:rsidR="00A36DB5" w:rsidRPr="002849D1">
        <w:t xml:space="preserve"> </w:t>
      </w:r>
      <w:r w:rsidRPr="002849D1">
        <w:t>is about</w:t>
      </w:r>
      <w:bookmarkEnd w:id="987"/>
      <w:r w:rsidRPr="002849D1">
        <w:t xml:space="preserve"> </w:t>
      </w:r>
    </w:p>
    <w:p w:rsidR="00300522" w:rsidRPr="002849D1" w:rsidRDefault="00300522" w:rsidP="00300522">
      <w:pPr>
        <w:pStyle w:val="BoxText"/>
      </w:pPr>
      <w:r w:rsidRPr="002849D1">
        <w:t xml:space="preserve">You can be entitled to input tax credits for your acquisitions relating to financial supplies (even though financial supplies are input taxed) if you do not exceed the financial acquisitions threshold. </w:t>
      </w:r>
    </w:p>
    <w:p w:rsidR="00300522" w:rsidRPr="002849D1" w:rsidRDefault="00300522" w:rsidP="00300522">
      <w:pPr>
        <w:pStyle w:val="ActHead5"/>
      </w:pPr>
      <w:bookmarkStart w:id="988" w:name="_Toc364851353"/>
      <w:r w:rsidRPr="002849D1">
        <w:rPr>
          <w:rStyle w:val="CharSectno"/>
        </w:rPr>
        <w:t>189</w:t>
      </w:r>
      <w:r w:rsidR="002849D1" w:rsidRPr="002849D1">
        <w:rPr>
          <w:rStyle w:val="CharSectno"/>
        </w:rPr>
        <w:noBreakHyphen/>
      </w:r>
      <w:r w:rsidRPr="002849D1">
        <w:rPr>
          <w:rStyle w:val="CharSectno"/>
        </w:rPr>
        <w:t>5</w:t>
      </w:r>
      <w:r w:rsidRPr="002849D1">
        <w:t xml:space="preserve">  Exceeding the financial acquisitions threshold—current acquisitions</w:t>
      </w:r>
      <w:bookmarkEnd w:id="988"/>
      <w:r w:rsidRPr="002849D1">
        <w:t xml:space="preserve"> </w:t>
      </w:r>
    </w:p>
    <w:p w:rsidR="00300522" w:rsidRPr="002849D1" w:rsidRDefault="00300522" w:rsidP="00300522">
      <w:pPr>
        <w:pStyle w:val="SubsectionHead"/>
      </w:pPr>
      <w:r w:rsidRPr="002849D1">
        <w:t xml:space="preserve">General </w:t>
      </w:r>
    </w:p>
    <w:p w:rsidR="00300522" w:rsidRPr="002849D1" w:rsidRDefault="00300522" w:rsidP="00300522">
      <w:pPr>
        <w:pStyle w:val="subsection"/>
      </w:pPr>
      <w:r w:rsidRPr="002849D1">
        <w:tab/>
        <w:t>(1)</w:t>
      </w:r>
      <w:r w:rsidRPr="002849D1">
        <w:tab/>
        <w:t xml:space="preserve">You </w:t>
      </w:r>
      <w:r w:rsidRPr="002849D1">
        <w:rPr>
          <w:b/>
          <w:bCs/>
          <w:i/>
          <w:iCs/>
        </w:rPr>
        <w:t>exceed the financial acquisitions threshold</w:t>
      </w:r>
      <w:r w:rsidRPr="002849D1">
        <w:t xml:space="preserve"> at a time during a particular month if, assuming that all the </w:t>
      </w:r>
      <w:r w:rsidR="002849D1" w:rsidRPr="002849D1">
        <w:rPr>
          <w:position w:val="6"/>
          <w:sz w:val="16"/>
          <w:szCs w:val="16"/>
        </w:rPr>
        <w:t>*</w:t>
      </w:r>
      <w:r w:rsidRPr="002849D1">
        <w:t xml:space="preserve">financial acquisitions you have made, or are likely to make, during the 12 months ending at the end of that month were made solely for a </w:t>
      </w:r>
      <w:r w:rsidR="002849D1" w:rsidRPr="002849D1">
        <w:rPr>
          <w:position w:val="6"/>
          <w:sz w:val="16"/>
          <w:szCs w:val="16"/>
        </w:rPr>
        <w:t>*</w:t>
      </w:r>
      <w:r w:rsidRPr="002849D1">
        <w:t xml:space="preserve">creditable purpose, either or both of the following would apply: </w:t>
      </w:r>
    </w:p>
    <w:p w:rsidR="00300522" w:rsidRPr="002849D1" w:rsidRDefault="00300522" w:rsidP="00300522">
      <w:pPr>
        <w:pStyle w:val="paragraph"/>
      </w:pPr>
      <w:r w:rsidRPr="002849D1">
        <w:tab/>
        <w:t>(a)</w:t>
      </w:r>
      <w:r w:rsidRPr="002849D1">
        <w:tab/>
        <w:t xml:space="preserve">the amount of all the input tax credits to which you would be entitled for those acquisitions would exceed </w:t>
      </w:r>
      <w:r w:rsidR="00C11C70" w:rsidRPr="002849D1">
        <w:t>$150,000</w:t>
      </w:r>
      <w:r w:rsidRPr="002849D1">
        <w:t xml:space="preserve"> or such other amount specified in the regulations; </w:t>
      </w:r>
    </w:p>
    <w:p w:rsidR="00300522" w:rsidRPr="002849D1" w:rsidRDefault="00300522" w:rsidP="00300522">
      <w:pPr>
        <w:pStyle w:val="paragraph"/>
      </w:pPr>
      <w:r w:rsidRPr="002849D1">
        <w:tab/>
        <w:t>(b)</w:t>
      </w:r>
      <w:r w:rsidRPr="002849D1">
        <w:tab/>
        <w:t xml:space="preserve">the amount of the input tax credits referred to in </w:t>
      </w:r>
      <w:r w:rsidR="002849D1">
        <w:t>paragraph (</w:t>
      </w:r>
      <w:r w:rsidRPr="002849D1">
        <w:t xml:space="preserve">a) would be more than 10% of the total amount of the input tax credits to which you would be entitled for all your acquisitions and importations during that 12 months (including the financial acquisitions). </w:t>
      </w:r>
    </w:p>
    <w:p w:rsidR="00300522" w:rsidRPr="002849D1" w:rsidRDefault="00300522" w:rsidP="00300522">
      <w:pPr>
        <w:pStyle w:val="SubsectionHead"/>
      </w:pPr>
      <w:r w:rsidRPr="002849D1">
        <w:t xml:space="preserve">Members of GST groups </w:t>
      </w:r>
    </w:p>
    <w:p w:rsidR="00300522" w:rsidRPr="002849D1" w:rsidRDefault="00300522" w:rsidP="00300522">
      <w:pPr>
        <w:pStyle w:val="subsection"/>
      </w:pPr>
      <w:r w:rsidRPr="002849D1">
        <w:tab/>
        <w:t>(2)</w:t>
      </w:r>
      <w:r w:rsidRPr="002849D1">
        <w:tab/>
        <w:t xml:space="preserve">If you are a </w:t>
      </w:r>
      <w:r w:rsidR="002849D1" w:rsidRPr="002849D1">
        <w:rPr>
          <w:position w:val="6"/>
          <w:sz w:val="16"/>
          <w:szCs w:val="16"/>
        </w:rPr>
        <w:t>*</w:t>
      </w:r>
      <w:r w:rsidRPr="002849D1">
        <w:t xml:space="preserve">member of a </w:t>
      </w:r>
      <w:r w:rsidR="002849D1" w:rsidRPr="002849D1">
        <w:rPr>
          <w:position w:val="6"/>
          <w:sz w:val="16"/>
          <w:szCs w:val="16"/>
        </w:rPr>
        <w:t>*</w:t>
      </w:r>
      <w:r w:rsidRPr="002849D1">
        <w:t xml:space="preserve">GST group, you </w:t>
      </w:r>
      <w:r w:rsidRPr="002849D1">
        <w:rPr>
          <w:b/>
          <w:bCs/>
          <w:i/>
          <w:iCs/>
        </w:rPr>
        <w:t>exceed the financial acquisitions threshold</w:t>
      </w:r>
      <w:r w:rsidRPr="002849D1">
        <w:t xml:space="preserve"> at a time during a particular month if, assuming that all the </w:t>
      </w:r>
      <w:r w:rsidR="002849D1" w:rsidRPr="002849D1">
        <w:rPr>
          <w:position w:val="6"/>
          <w:sz w:val="16"/>
          <w:szCs w:val="16"/>
        </w:rPr>
        <w:t>*</w:t>
      </w:r>
      <w:r w:rsidRPr="002849D1">
        <w:t xml:space="preserve">financial acquisitions you or any other member of the group have made, or are likely to make, during the 12 months ending at the end of that month were made solely for a </w:t>
      </w:r>
      <w:r w:rsidR="002849D1" w:rsidRPr="002849D1">
        <w:rPr>
          <w:position w:val="6"/>
          <w:sz w:val="16"/>
          <w:szCs w:val="16"/>
        </w:rPr>
        <w:t>*</w:t>
      </w:r>
      <w:r w:rsidRPr="002849D1">
        <w:t xml:space="preserve">creditable purpose, either or both of the following would apply: </w:t>
      </w:r>
    </w:p>
    <w:p w:rsidR="00300522" w:rsidRPr="002849D1" w:rsidRDefault="00300522" w:rsidP="00300522">
      <w:pPr>
        <w:pStyle w:val="paragraph"/>
      </w:pPr>
      <w:r w:rsidRPr="002849D1">
        <w:lastRenderedPageBreak/>
        <w:tab/>
        <w:t>(a)</w:t>
      </w:r>
      <w:r w:rsidRPr="002849D1">
        <w:tab/>
        <w:t xml:space="preserve">the amount of all the input tax credits to which you or any other member of the group would be entitled for those acquisitions would exceed </w:t>
      </w:r>
      <w:r w:rsidR="00C11C70" w:rsidRPr="002849D1">
        <w:t>$150,000</w:t>
      </w:r>
      <w:r w:rsidRPr="002849D1">
        <w:t xml:space="preserve"> or such other amount specified in the regulations; </w:t>
      </w:r>
    </w:p>
    <w:p w:rsidR="00300522" w:rsidRPr="002849D1" w:rsidRDefault="00300522" w:rsidP="00300522">
      <w:pPr>
        <w:pStyle w:val="paragraph"/>
      </w:pPr>
      <w:r w:rsidRPr="002849D1">
        <w:tab/>
        <w:t>(b)</w:t>
      </w:r>
      <w:r w:rsidRPr="002849D1">
        <w:tab/>
        <w:t xml:space="preserve">the amount of the input tax credits referred to in </w:t>
      </w:r>
      <w:r w:rsidR="002849D1">
        <w:t>paragraph (</w:t>
      </w:r>
      <w:r w:rsidRPr="002849D1">
        <w:t xml:space="preserve">a) would be more than 10% of the total amount of the input tax credits to which you or any other member of the group would be entitled for all acquisitions and importations of any member of the group during that 12 months (including the financial acquisitions). </w:t>
      </w:r>
    </w:p>
    <w:p w:rsidR="00300522" w:rsidRPr="002849D1" w:rsidRDefault="00300522" w:rsidP="00300522">
      <w:pPr>
        <w:pStyle w:val="ActHead5"/>
      </w:pPr>
      <w:bookmarkStart w:id="989" w:name="_Toc364851354"/>
      <w:r w:rsidRPr="002849D1">
        <w:rPr>
          <w:rStyle w:val="CharSectno"/>
        </w:rPr>
        <w:t>189</w:t>
      </w:r>
      <w:r w:rsidR="002849D1" w:rsidRPr="002849D1">
        <w:rPr>
          <w:rStyle w:val="CharSectno"/>
        </w:rPr>
        <w:noBreakHyphen/>
      </w:r>
      <w:r w:rsidRPr="002849D1">
        <w:rPr>
          <w:rStyle w:val="CharSectno"/>
        </w:rPr>
        <w:t>10</w:t>
      </w:r>
      <w:r w:rsidRPr="002849D1">
        <w:t xml:space="preserve">  Exceeding the financial acquisitions threshold—future acquisitions</w:t>
      </w:r>
      <w:bookmarkEnd w:id="989"/>
      <w:r w:rsidRPr="002849D1">
        <w:t xml:space="preserve"> </w:t>
      </w:r>
    </w:p>
    <w:p w:rsidR="00300522" w:rsidRPr="002849D1" w:rsidRDefault="00300522" w:rsidP="00300522">
      <w:pPr>
        <w:pStyle w:val="SubsectionHead"/>
      </w:pPr>
      <w:r w:rsidRPr="002849D1">
        <w:t xml:space="preserve">General </w:t>
      </w:r>
    </w:p>
    <w:p w:rsidR="00300522" w:rsidRPr="002849D1" w:rsidRDefault="00300522" w:rsidP="00300522">
      <w:pPr>
        <w:pStyle w:val="subsection"/>
      </w:pPr>
      <w:r w:rsidRPr="002849D1">
        <w:tab/>
        <w:t>(1)</w:t>
      </w:r>
      <w:r w:rsidRPr="002849D1">
        <w:tab/>
        <w:t xml:space="preserve">You </w:t>
      </w:r>
      <w:r w:rsidRPr="002849D1">
        <w:rPr>
          <w:b/>
          <w:bCs/>
          <w:i/>
          <w:iCs/>
        </w:rPr>
        <w:t>exceed the financial acquisitions threshold</w:t>
      </w:r>
      <w:r w:rsidRPr="002849D1">
        <w:t xml:space="preserve"> at a time during a particular month if, assuming that all the </w:t>
      </w:r>
      <w:r w:rsidR="002849D1" w:rsidRPr="002849D1">
        <w:rPr>
          <w:position w:val="6"/>
          <w:sz w:val="16"/>
          <w:szCs w:val="16"/>
        </w:rPr>
        <w:t>*</w:t>
      </w:r>
      <w:r w:rsidRPr="002849D1">
        <w:t xml:space="preserve">financial acquisitions you have made, or are likely to make, during that month and the next 11 months were made solely for a </w:t>
      </w:r>
      <w:r w:rsidR="002849D1" w:rsidRPr="002849D1">
        <w:rPr>
          <w:position w:val="6"/>
          <w:sz w:val="16"/>
          <w:szCs w:val="16"/>
        </w:rPr>
        <w:t>*</w:t>
      </w:r>
      <w:r w:rsidRPr="002849D1">
        <w:t xml:space="preserve">creditable purpose, either or both of the following would apply: </w:t>
      </w:r>
    </w:p>
    <w:p w:rsidR="00300522" w:rsidRPr="002849D1" w:rsidRDefault="00300522" w:rsidP="00300522">
      <w:pPr>
        <w:pStyle w:val="paragraph"/>
      </w:pPr>
      <w:r w:rsidRPr="002849D1">
        <w:tab/>
        <w:t>(a)</w:t>
      </w:r>
      <w:r w:rsidRPr="002849D1">
        <w:tab/>
        <w:t xml:space="preserve">the amount of all the input tax credits to which you would be entitled for those acquisitions would exceed </w:t>
      </w:r>
      <w:r w:rsidR="00C11C70" w:rsidRPr="002849D1">
        <w:t>$150,000</w:t>
      </w:r>
      <w:r w:rsidRPr="002849D1">
        <w:t xml:space="preserve"> or such other amount specified in the regulations; </w:t>
      </w:r>
    </w:p>
    <w:p w:rsidR="00300522" w:rsidRPr="002849D1" w:rsidRDefault="00300522" w:rsidP="00300522">
      <w:pPr>
        <w:pStyle w:val="paragraph"/>
      </w:pPr>
      <w:r w:rsidRPr="002849D1">
        <w:tab/>
        <w:t>(b)</w:t>
      </w:r>
      <w:r w:rsidRPr="002849D1">
        <w:tab/>
        <w:t xml:space="preserve">the amount of the input tax credits referred to in </w:t>
      </w:r>
      <w:r w:rsidR="002849D1">
        <w:t>paragraph (</w:t>
      </w:r>
      <w:r w:rsidRPr="002849D1">
        <w:t xml:space="preserve">a) would be more than 10% of the total amount of the input tax credits to which you would be entitled for all your acquisitions and importations during those months (including the financial acquisitions). </w:t>
      </w:r>
    </w:p>
    <w:p w:rsidR="00300522" w:rsidRPr="002849D1" w:rsidRDefault="00300522" w:rsidP="00300522">
      <w:pPr>
        <w:pStyle w:val="SubsectionHead"/>
      </w:pPr>
      <w:r w:rsidRPr="002849D1">
        <w:t xml:space="preserve">Members of GST groups </w:t>
      </w:r>
    </w:p>
    <w:p w:rsidR="00300522" w:rsidRPr="002849D1" w:rsidRDefault="00300522" w:rsidP="00300522">
      <w:pPr>
        <w:pStyle w:val="subsection"/>
      </w:pPr>
      <w:r w:rsidRPr="002849D1">
        <w:tab/>
        <w:t>(2)</w:t>
      </w:r>
      <w:r w:rsidRPr="002849D1">
        <w:tab/>
        <w:t xml:space="preserve">If you are a </w:t>
      </w:r>
      <w:r w:rsidR="002849D1" w:rsidRPr="002849D1">
        <w:rPr>
          <w:position w:val="6"/>
          <w:sz w:val="16"/>
          <w:szCs w:val="16"/>
        </w:rPr>
        <w:t>*</w:t>
      </w:r>
      <w:r w:rsidRPr="002849D1">
        <w:t xml:space="preserve">member of a </w:t>
      </w:r>
      <w:r w:rsidR="002849D1" w:rsidRPr="002849D1">
        <w:rPr>
          <w:position w:val="6"/>
          <w:sz w:val="16"/>
          <w:szCs w:val="16"/>
        </w:rPr>
        <w:t>*</w:t>
      </w:r>
      <w:r w:rsidRPr="002849D1">
        <w:t xml:space="preserve">GST group, you </w:t>
      </w:r>
      <w:r w:rsidRPr="002849D1">
        <w:rPr>
          <w:b/>
          <w:bCs/>
          <w:i/>
          <w:iCs/>
        </w:rPr>
        <w:t>exceed the financial acquisitions threshold</w:t>
      </w:r>
      <w:r w:rsidRPr="002849D1">
        <w:t xml:space="preserve"> at a time during a particular month if, assuming that all the </w:t>
      </w:r>
      <w:r w:rsidR="002849D1" w:rsidRPr="002849D1">
        <w:rPr>
          <w:position w:val="6"/>
          <w:sz w:val="16"/>
          <w:szCs w:val="16"/>
        </w:rPr>
        <w:t>*</w:t>
      </w:r>
      <w:r w:rsidRPr="002849D1">
        <w:t xml:space="preserve">financial acquisitions you or any other member of the group have made, or are likely to make, during that month and the next 11 months were made solely for a </w:t>
      </w:r>
      <w:r w:rsidR="002849D1" w:rsidRPr="002849D1">
        <w:rPr>
          <w:position w:val="6"/>
          <w:sz w:val="16"/>
          <w:szCs w:val="16"/>
        </w:rPr>
        <w:t>*</w:t>
      </w:r>
      <w:r w:rsidRPr="002849D1">
        <w:t xml:space="preserve">creditable purpose, either or both of the following would apply: </w:t>
      </w:r>
    </w:p>
    <w:p w:rsidR="00300522" w:rsidRPr="002849D1" w:rsidRDefault="00300522" w:rsidP="00300522">
      <w:pPr>
        <w:pStyle w:val="paragraph"/>
      </w:pPr>
      <w:r w:rsidRPr="002849D1">
        <w:tab/>
        <w:t>(a)</w:t>
      </w:r>
      <w:r w:rsidRPr="002849D1">
        <w:tab/>
        <w:t xml:space="preserve">the amount of all the input tax credits to which you or any other member of the group would be entitled for those </w:t>
      </w:r>
      <w:r w:rsidRPr="002849D1">
        <w:lastRenderedPageBreak/>
        <w:t xml:space="preserve">acquisitions would exceed </w:t>
      </w:r>
      <w:r w:rsidR="00C11C70" w:rsidRPr="002849D1">
        <w:t>$150,000</w:t>
      </w:r>
      <w:r w:rsidRPr="002849D1">
        <w:t xml:space="preserve"> or such other amount specified in the regulations; </w:t>
      </w:r>
    </w:p>
    <w:p w:rsidR="00300522" w:rsidRPr="002849D1" w:rsidRDefault="00300522" w:rsidP="00300522">
      <w:pPr>
        <w:pStyle w:val="paragraph"/>
      </w:pPr>
      <w:r w:rsidRPr="002849D1">
        <w:tab/>
        <w:t>(b)</w:t>
      </w:r>
      <w:r w:rsidRPr="002849D1">
        <w:tab/>
        <w:t xml:space="preserve">the amount of the input tax credits referred to in </w:t>
      </w:r>
      <w:r w:rsidR="002849D1">
        <w:t>paragraph (</w:t>
      </w:r>
      <w:r w:rsidRPr="002849D1">
        <w:t xml:space="preserve">a) would be more than 10% of the total amount of the input tax credits to which you or any other member of the group would be entitled for all acquisitions and importations of any member of the group during those months (including the financial acquisitions). </w:t>
      </w:r>
    </w:p>
    <w:p w:rsidR="00300522" w:rsidRPr="002849D1" w:rsidRDefault="00300522" w:rsidP="00300522">
      <w:pPr>
        <w:pStyle w:val="ActHead5"/>
      </w:pPr>
      <w:bookmarkStart w:id="990" w:name="_Toc364851355"/>
      <w:r w:rsidRPr="002849D1">
        <w:rPr>
          <w:rStyle w:val="CharSectno"/>
        </w:rPr>
        <w:t>189</w:t>
      </w:r>
      <w:r w:rsidR="002849D1" w:rsidRPr="002849D1">
        <w:rPr>
          <w:rStyle w:val="CharSectno"/>
        </w:rPr>
        <w:noBreakHyphen/>
      </w:r>
      <w:r w:rsidRPr="002849D1">
        <w:rPr>
          <w:rStyle w:val="CharSectno"/>
        </w:rPr>
        <w:t>15</w:t>
      </w:r>
      <w:r w:rsidRPr="002849D1">
        <w:t xml:space="preserve">  Meaning of </w:t>
      </w:r>
      <w:r w:rsidRPr="002849D1">
        <w:rPr>
          <w:i/>
          <w:iCs/>
        </w:rPr>
        <w:t>financial acquisition</w:t>
      </w:r>
      <w:bookmarkEnd w:id="990"/>
      <w:r w:rsidRPr="002849D1">
        <w:t xml:space="preserve"> </w:t>
      </w:r>
    </w:p>
    <w:p w:rsidR="00300522" w:rsidRPr="002849D1" w:rsidRDefault="00300522" w:rsidP="00300522">
      <w:pPr>
        <w:pStyle w:val="subsection"/>
      </w:pPr>
      <w:r w:rsidRPr="002849D1">
        <w:tab/>
      </w:r>
      <w:r w:rsidRPr="002849D1">
        <w:tab/>
        <w:t xml:space="preserve">A </w:t>
      </w:r>
      <w:r w:rsidRPr="002849D1">
        <w:rPr>
          <w:b/>
          <w:bCs/>
          <w:i/>
          <w:iCs/>
        </w:rPr>
        <w:t xml:space="preserve">financial acquisition </w:t>
      </w:r>
      <w:r w:rsidRPr="002849D1">
        <w:t xml:space="preserve">is an acquisition that relates to the making of a </w:t>
      </w:r>
      <w:r w:rsidR="002849D1" w:rsidRPr="002849D1">
        <w:rPr>
          <w:position w:val="6"/>
          <w:sz w:val="16"/>
          <w:szCs w:val="16"/>
        </w:rPr>
        <w:t>*</w:t>
      </w:r>
      <w:r w:rsidRPr="002849D1">
        <w:t xml:space="preserve">financial supply (other than a financial supply consisting of a borrowing). </w:t>
      </w:r>
    </w:p>
    <w:p w:rsidR="00300522" w:rsidRPr="002849D1" w:rsidRDefault="00300522" w:rsidP="00A36DB5">
      <w:pPr>
        <w:pStyle w:val="ActHead3"/>
        <w:pageBreakBefore/>
      </w:pPr>
      <w:bookmarkStart w:id="991" w:name="_Toc364851356"/>
      <w:r w:rsidRPr="002849D1">
        <w:rPr>
          <w:rStyle w:val="CharDivNo"/>
        </w:rPr>
        <w:lastRenderedPageBreak/>
        <w:t>Division</w:t>
      </w:r>
      <w:r w:rsidR="002849D1" w:rsidRPr="002849D1">
        <w:rPr>
          <w:rStyle w:val="CharDivNo"/>
        </w:rPr>
        <w:t> </w:t>
      </w:r>
      <w:r w:rsidRPr="002849D1">
        <w:rPr>
          <w:rStyle w:val="CharDivNo"/>
        </w:rPr>
        <w:t>190</w:t>
      </w:r>
      <w:r w:rsidRPr="002849D1">
        <w:t>—</w:t>
      </w:r>
      <w:r w:rsidRPr="002849D1">
        <w:rPr>
          <w:rStyle w:val="CharDivText"/>
        </w:rPr>
        <w:t>90% owned groups of companies</w:t>
      </w:r>
      <w:bookmarkEnd w:id="991"/>
    </w:p>
    <w:p w:rsidR="00300522" w:rsidRPr="002849D1" w:rsidRDefault="00300522" w:rsidP="00300522">
      <w:pPr>
        <w:pStyle w:val="ActHead5"/>
      </w:pPr>
      <w:bookmarkStart w:id="992" w:name="_Toc364851357"/>
      <w:r w:rsidRPr="002849D1">
        <w:rPr>
          <w:rStyle w:val="CharSectno"/>
        </w:rPr>
        <w:t>190</w:t>
      </w:r>
      <w:r w:rsidR="002849D1" w:rsidRPr="002849D1">
        <w:rPr>
          <w:rStyle w:val="CharSectno"/>
        </w:rPr>
        <w:noBreakHyphen/>
      </w:r>
      <w:r w:rsidRPr="002849D1">
        <w:rPr>
          <w:rStyle w:val="CharSectno"/>
        </w:rPr>
        <w:t>1</w:t>
      </w:r>
      <w:r w:rsidRPr="002849D1">
        <w:t xml:space="preserve">  90% owned groups</w:t>
      </w:r>
      <w:bookmarkEnd w:id="992"/>
    </w:p>
    <w:p w:rsidR="00300522" w:rsidRPr="002849D1" w:rsidRDefault="00300522" w:rsidP="00300522">
      <w:pPr>
        <w:pStyle w:val="subsection"/>
      </w:pPr>
      <w:r w:rsidRPr="002849D1">
        <w:tab/>
      </w:r>
      <w:r w:rsidRPr="002849D1">
        <w:tab/>
        <w:t xml:space="preserve">Two companies are members of the same </w:t>
      </w:r>
      <w:r w:rsidRPr="002849D1">
        <w:rPr>
          <w:b/>
          <w:bCs/>
          <w:i/>
          <w:iCs/>
        </w:rPr>
        <w:t>90% owned group</w:t>
      </w:r>
      <w:r w:rsidRPr="002849D1">
        <w:t xml:space="preserve"> if:</w:t>
      </w:r>
    </w:p>
    <w:p w:rsidR="00300522" w:rsidRPr="002849D1" w:rsidRDefault="00300522" w:rsidP="00300522">
      <w:pPr>
        <w:pStyle w:val="paragraph"/>
      </w:pPr>
      <w:r w:rsidRPr="002849D1">
        <w:tab/>
        <w:t>(a)</w:t>
      </w:r>
      <w:r w:rsidRPr="002849D1">
        <w:tab/>
        <w:t xml:space="preserve">one of the companies has </w:t>
      </w:r>
      <w:r w:rsidR="002849D1" w:rsidRPr="002849D1">
        <w:rPr>
          <w:position w:val="6"/>
          <w:sz w:val="16"/>
          <w:szCs w:val="16"/>
        </w:rPr>
        <w:t>*</w:t>
      </w:r>
      <w:r w:rsidRPr="002849D1">
        <w:t>at least a 90% stake in the other company; or</w:t>
      </w:r>
    </w:p>
    <w:p w:rsidR="00300522" w:rsidRPr="002849D1" w:rsidRDefault="00300522" w:rsidP="00300522">
      <w:pPr>
        <w:pStyle w:val="paragraph"/>
      </w:pPr>
      <w:r w:rsidRPr="002849D1">
        <w:tab/>
        <w:t>(b)</w:t>
      </w:r>
      <w:r w:rsidRPr="002849D1">
        <w:tab/>
        <w:t xml:space="preserve">a third company has </w:t>
      </w:r>
      <w:r w:rsidR="002849D1" w:rsidRPr="002849D1">
        <w:rPr>
          <w:position w:val="6"/>
          <w:sz w:val="16"/>
          <w:szCs w:val="16"/>
        </w:rPr>
        <w:t>*</w:t>
      </w:r>
      <w:r w:rsidRPr="002849D1">
        <w:t>at least a 90% stake in each of the two companies.</w:t>
      </w:r>
    </w:p>
    <w:p w:rsidR="00300522" w:rsidRPr="002849D1" w:rsidRDefault="00300522" w:rsidP="00300522">
      <w:pPr>
        <w:pStyle w:val="ActHead5"/>
      </w:pPr>
      <w:bookmarkStart w:id="993" w:name="_Toc364851358"/>
      <w:r w:rsidRPr="002849D1">
        <w:rPr>
          <w:rStyle w:val="CharSectno"/>
        </w:rPr>
        <w:t>190</w:t>
      </w:r>
      <w:r w:rsidR="002849D1" w:rsidRPr="002849D1">
        <w:rPr>
          <w:rStyle w:val="CharSectno"/>
        </w:rPr>
        <w:noBreakHyphen/>
      </w:r>
      <w:r w:rsidRPr="002849D1">
        <w:rPr>
          <w:rStyle w:val="CharSectno"/>
        </w:rPr>
        <w:t>5</w:t>
      </w:r>
      <w:r w:rsidRPr="002849D1">
        <w:t xml:space="preserve">  When a company has at least a 90% stake in another company</w:t>
      </w:r>
      <w:bookmarkEnd w:id="993"/>
    </w:p>
    <w:p w:rsidR="00300522" w:rsidRPr="002849D1" w:rsidRDefault="00300522" w:rsidP="00300522">
      <w:pPr>
        <w:pStyle w:val="subsection"/>
      </w:pPr>
      <w:r w:rsidRPr="002849D1">
        <w:tab/>
      </w:r>
      <w:r w:rsidRPr="002849D1">
        <w:tab/>
        <w:t xml:space="preserve">A </w:t>
      </w:r>
      <w:r w:rsidR="002849D1" w:rsidRPr="002849D1">
        <w:rPr>
          <w:position w:val="6"/>
          <w:sz w:val="16"/>
          <w:szCs w:val="16"/>
        </w:rPr>
        <w:t>*</w:t>
      </w:r>
      <w:r w:rsidRPr="002849D1">
        <w:t xml:space="preserve">company (the </w:t>
      </w:r>
      <w:r w:rsidRPr="002849D1">
        <w:rPr>
          <w:b/>
          <w:bCs/>
          <w:i/>
          <w:iCs/>
        </w:rPr>
        <w:t>holding company</w:t>
      </w:r>
      <w:r w:rsidRPr="002849D1">
        <w:t xml:space="preserve">) has </w:t>
      </w:r>
      <w:r w:rsidRPr="002849D1">
        <w:rPr>
          <w:b/>
          <w:bCs/>
          <w:i/>
          <w:iCs/>
        </w:rPr>
        <w:t>at least a</w:t>
      </w:r>
      <w:r w:rsidRPr="002849D1">
        <w:t xml:space="preserve"> </w:t>
      </w:r>
      <w:r w:rsidRPr="002849D1">
        <w:rPr>
          <w:b/>
          <w:bCs/>
          <w:i/>
          <w:iCs/>
        </w:rPr>
        <w:t>90% stake</w:t>
      </w:r>
      <w:r w:rsidRPr="002849D1">
        <w:t xml:space="preserve"> in another company (the </w:t>
      </w:r>
      <w:r w:rsidRPr="002849D1">
        <w:rPr>
          <w:b/>
          <w:bCs/>
          <w:i/>
          <w:iCs/>
        </w:rPr>
        <w:t>subsidiary company</w:t>
      </w:r>
      <w:r w:rsidRPr="002849D1">
        <w:t>) if the holding company:</w:t>
      </w:r>
    </w:p>
    <w:p w:rsidR="00300522" w:rsidRPr="002849D1" w:rsidRDefault="00300522" w:rsidP="00300522">
      <w:pPr>
        <w:pStyle w:val="paragraph"/>
      </w:pPr>
      <w:r w:rsidRPr="002849D1">
        <w:tab/>
        <w:t>(a)</w:t>
      </w:r>
      <w:r w:rsidRPr="002849D1">
        <w:tab/>
        <w:t xml:space="preserve">controls, or is able to control, at least 90% of the voting power in the subsidiary company (whether directly, or indirectly through one or more interposed companies); and </w:t>
      </w:r>
    </w:p>
    <w:p w:rsidR="00300522" w:rsidRPr="002849D1" w:rsidRDefault="00300522" w:rsidP="00300522">
      <w:pPr>
        <w:pStyle w:val="paragraph"/>
      </w:pPr>
      <w:r w:rsidRPr="002849D1">
        <w:tab/>
        <w:t>(b)</w:t>
      </w:r>
      <w:r w:rsidRPr="002849D1">
        <w:tab/>
        <w:t xml:space="preserve">has the right to receive (whether directly, or indirectly through one or more interposed companies) at least 90% of any </w:t>
      </w:r>
      <w:r w:rsidR="002849D1" w:rsidRPr="002849D1">
        <w:rPr>
          <w:position w:val="6"/>
          <w:sz w:val="16"/>
          <w:szCs w:val="16"/>
        </w:rPr>
        <w:t>*</w:t>
      </w:r>
      <w:r w:rsidRPr="002849D1">
        <w:t>dividends that the subsidiary company may pay; and</w:t>
      </w:r>
    </w:p>
    <w:p w:rsidR="00300522" w:rsidRPr="002849D1" w:rsidRDefault="00300522" w:rsidP="00300522">
      <w:pPr>
        <w:pStyle w:val="paragraph"/>
      </w:pPr>
      <w:r w:rsidRPr="002849D1">
        <w:tab/>
        <w:t>(c)</w:t>
      </w:r>
      <w:r w:rsidRPr="002849D1">
        <w:tab/>
        <w:t>has the right to receive (whether directly, or indirectly through one or more interposed companies) at least 90% of any distribution of capital of the subsidiary company.</w:t>
      </w:r>
    </w:p>
    <w:p w:rsidR="00300522" w:rsidRPr="002849D1" w:rsidRDefault="00300522" w:rsidP="00A36DB5">
      <w:pPr>
        <w:pStyle w:val="ActHead2"/>
        <w:pageBreakBefore/>
      </w:pPr>
      <w:bookmarkStart w:id="994" w:name="_Toc364851359"/>
      <w:r w:rsidRPr="002849D1">
        <w:rPr>
          <w:rStyle w:val="CharPartNo"/>
        </w:rPr>
        <w:lastRenderedPageBreak/>
        <w:t>Part</w:t>
      </w:r>
      <w:r w:rsidR="002849D1" w:rsidRPr="002849D1">
        <w:rPr>
          <w:rStyle w:val="CharPartNo"/>
        </w:rPr>
        <w:t> </w:t>
      </w:r>
      <w:r w:rsidRPr="002849D1">
        <w:rPr>
          <w:rStyle w:val="CharPartNo"/>
        </w:rPr>
        <w:t>6</w:t>
      </w:r>
      <w:r w:rsidR="002849D1" w:rsidRPr="002849D1">
        <w:rPr>
          <w:rStyle w:val="CharPartNo"/>
        </w:rPr>
        <w:noBreakHyphen/>
      </w:r>
      <w:r w:rsidRPr="002849D1">
        <w:rPr>
          <w:rStyle w:val="CharPartNo"/>
        </w:rPr>
        <w:t>3</w:t>
      </w:r>
      <w:r w:rsidRPr="002849D1">
        <w:t>—</w:t>
      </w:r>
      <w:r w:rsidRPr="002849D1">
        <w:rPr>
          <w:rStyle w:val="CharPartText"/>
        </w:rPr>
        <w:t>Dictionary</w:t>
      </w:r>
      <w:bookmarkEnd w:id="994"/>
    </w:p>
    <w:p w:rsidR="00300522" w:rsidRPr="002849D1" w:rsidRDefault="00300522" w:rsidP="00300522">
      <w:pPr>
        <w:pStyle w:val="ActHead3"/>
      </w:pPr>
      <w:bookmarkStart w:id="995" w:name="_Toc364851360"/>
      <w:r w:rsidRPr="002849D1">
        <w:rPr>
          <w:rStyle w:val="CharDivNo"/>
        </w:rPr>
        <w:t>Division</w:t>
      </w:r>
      <w:r w:rsidR="002849D1" w:rsidRPr="002849D1">
        <w:rPr>
          <w:rStyle w:val="CharDivNo"/>
        </w:rPr>
        <w:t> </w:t>
      </w:r>
      <w:r w:rsidRPr="002849D1">
        <w:rPr>
          <w:rStyle w:val="CharDivNo"/>
        </w:rPr>
        <w:t>195</w:t>
      </w:r>
      <w:r w:rsidRPr="002849D1">
        <w:t>—</w:t>
      </w:r>
      <w:r w:rsidRPr="002849D1">
        <w:rPr>
          <w:rStyle w:val="CharDivText"/>
        </w:rPr>
        <w:t>Dictionary</w:t>
      </w:r>
      <w:bookmarkEnd w:id="995"/>
    </w:p>
    <w:p w:rsidR="00300522" w:rsidRPr="002849D1" w:rsidRDefault="00300522" w:rsidP="00300522">
      <w:pPr>
        <w:pStyle w:val="ActHead5"/>
      </w:pPr>
      <w:bookmarkStart w:id="996" w:name="_Toc364851361"/>
      <w:r w:rsidRPr="002849D1">
        <w:rPr>
          <w:rStyle w:val="CharSectno"/>
        </w:rPr>
        <w:t>195</w:t>
      </w:r>
      <w:r w:rsidR="002849D1" w:rsidRPr="002849D1">
        <w:rPr>
          <w:rStyle w:val="CharSectno"/>
        </w:rPr>
        <w:noBreakHyphen/>
      </w:r>
      <w:r w:rsidRPr="002849D1">
        <w:rPr>
          <w:rStyle w:val="CharSectno"/>
        </w:rPr>
        <w:t>1</w:t>
      </w:r>
      <w:r w:rsidRPr="002849D1">
        <w:t xml:space="preserve">  Dictionary</w:t>
      </w:r>
      <w:bookmarkEnd w:id="996"/>
    </w:p>
    <w:p w:rsidR="00300522" w:rsidRPr="002849D1" w:rsidRDefault="00300522" w:rsidP="00300522">
      <w:pPr>
        <w:pStyle w:val="subsection"/>
      </w:pPr>
      <w:r w:rsidRPr="002849D1">
        <w:tab/>
      </w:r>
      <w:r w:rsidRPr="002849D1">
        <w:tab/>
        <w:t>In this Act, except so far as the contrary intention appears:</w:t>
      </w:r>
    </w:p>
    <w:p w:rsidR="00300522" w:rsidRPr="002849D1" w:rsidRDefault="00300522" w:rsidP="00300522">
      <w:pPr>
        <w:pStyle w:val="Definition"/>
        <w:rPr>
          <w:b/>
          <w:bCs/>
          <w:i/>
          <w:iCs/>
        </w:rPr>
      </w:pPr>
      <w:r w:rsidRPr="002849D1">
        <w:rPr>
          <w:b/>
          <w:bCs/>
          <w:i/>
          <w:iCs/>
        </w:rPr>
        <w:t>90% owned group</w:t>
      </w:r>
      <w:r w:rsidRPr="002849D1">
        <w:t xml:space="preserve"> has the meaning given by section</w:t>
      </w:r>
      <w:r w:rsidR="002849D1">
        <w:t> </w:t>
      </w:r>
      <w:r w:rsidRPr="002849D1">
        <w:t>190</w:t>
      </w:r>
      <w:r w:rsidR="002849D1">
        <w:noBreakHyphen/>
      </w:r>
      <w:r w:rsidRPr="002849D1">
        <w:t>1.</w:t>
      </w:r>
    </w:p>
    <w:p w:rsidR="00300522" w:rsidRPr="002849D1" w:rsidRDefault="00300522" w:rsidP="00300522">
      <w:pPr>
        <w:pStyle w:val="Definition"/>
      </w:pPr>
      <w:r w:rsidRPr="002849D1">
        <w:rPr>
          <w:b/>
          <w:bCs/>
          <w:i/>
          <w:iCs/>
        </w:rPr>
        <w:t>100% subsidiary</w:t>
      </w:r>
      <w:r w:rsidRPr="002849D1">
        <w:t xml:space="preserve"> has the meaning given by section</w:t>
      </w:r>
      <w:r w:rsidR="002849D1">
        <w:t> </w:t>
      </w:r>
      <w:r w:rsidRPr="002849D1">
        <w:t>975</w:t>
      </w:r>
      <w:r w:rsidR="002849D1">
        <w:noBreakHyphen/>
      </w:r>
      <w:r w:rsidRPr="002849D1">
        <w:t xml:space="preserve">505 of the </w:t>
      </w:r>
      <w:r w:rsidR="002849D1" w:rsidRPr="002849D1">
        <w:rPr>
          <w:position w:val="6"/>
          <w:sz w:val="16"/>
          <w:szCs w:val="16"/>
        </w:rPr>
        <w:t>*</w:t>
      </w:r>
      <w:r w:rsidRPr="002849D1">
        <w:t>ITAA 1997.</w:t>
      </w:r>
    </w:p>
    <w:p w:rsidR="00300522" w:rsidRPr="002849D1" w:rsidRDefault="00300522" w:rsidP="00300522">
      <w:pPr>
        <w:pStyle w:val="Definition"/>
      </w:pPr>
      <w:r w:rsidRPr="002849D1">
        <w:rPr>
          <w:b/>
          <w:bCs/>
          <w:i/>
        </w:rPr>
        <w:t>ABN</w:t>
      </w:r>
      <w:r w:rsidRPr="002849D1">
        <w:t xml:space="preserve"> has the meaning given by section</w:t>
      </w:r>
      <w:r w:rsidR="002849D1">
        <w:t> </w:t>
      </w:r>
      <w:r w:rsidRPr="002849D1">
        <w:t xml:space="preserve">41 of the </w:t>
      </w:r>
      <w:r w:rsidRPr="002849D1">
        <w:rPr>
          <w:i/>
        </w:rPr>
        <w:t>A New Tax System (Australian Business Number) Act 1999</w:t>
      </w:r>
      <w:r w:rsidRPr="002849D1">
        <w:t>.</w:t>
      </w:r>
    </w:p>
    <w:p w:rsidR="00300522" w:rsidRPr="002849D1" w:rsidRDefault="00300522" w:rsidP="00300522">
      <w:pPr>
        <w:pStyle w:val="Definition"/>
      </w:pPr>
      <w:r w:rsidRPr="002849D1">
        <w:rPr>
          <w:b/>
          <w:bCs/>
          <w:i/>
        </w:rPr>
        <w:t>account on a cash basis</w:t>
      </w:r>
      <w:r w:rsidRPr="002849D1">
        <w:t>: you account on a cash basis while a choice you make under section</w:t>
      </w:r>
      <w:r w:rsidR="002849D1">
        <w:t> </w:t>
      </w:r>
      <w:r w:rsidRPr="002849D1">
        <w:t>29</w:t>
      </w:r>
      <w:r w:rsidR="002849D1">
        <w:noBreakHyphen/>
      </w:r>
      <w:r w:rsidRPr="002849D1">
        <w:t>40, or a permission of the Commissioner under section</w:t>
      </w:r>
      <w:r w:rsidR="002849D1">
        <w:t> </w:t>
      </w:r>
      <w:r w:rsidRPr="002849D1">
        <w:t>29</w:t>
      </w:r>
      <w:r w:rsidR="002849D1">
        <w:noBreakHyphen/>
      </w:r>
      <w:r w:rsidRPr="002849D1">
        <w:t>45 in relation to you, has effect.</w:t>
      </w:r>
    </w:p>
    <w:p w:rsidR="00300522" w:rsidRPr="002849D1" w:rsidRDefault="00300522" w:rsidP="00300522">
      <w:pPr>
        <w:pStyle w:val="Definition"/>
      </w:pPr>
      <w:r w:rsidRPr="002849D1">
        <w:rPr>
          <w:b/>
          <w:bCs/>
          <w:i/>
        </w:rPr>
        <w:t>account on the same basis</w:t>
      </w:r>
      <w:r w:rsidRPr="002849D1">
        <w:t xml:space="preserve">: 2 or more </w:t>
      </w:r>
      <w:r w:rsidR="002849D1" w:rsidRPr="002849D1">
        <w:rPr>
          <w:position w:val="6"/>
          <w:sz w:val="16"/>
          <w:szCs w:val="16"/>
        </w:rPr>
        <w:t>*</w:t>
      </w:r>
      <w:r w:rsidRPr="002849D1">
        <w:t>companies account on the same basis if:</w:t>
      </w:r>
    </w:p>
    <w:p w:rsidR="00300522" w:rsidRPr="002849D1" w:rsidRDefault="00300522" w:rsidP="00300522">
      <w:pPr>
        <w:pStyle w:val="paragraph"/>
      </w:pPr>
      <w:r w:rsidRPr="002849D1">
        <w:tab/>
        <w:t>(a)</w:t>
      </w:r>
      <w:r w:rsidRPr="002849D1">
        <w:tab/>
        <w:t xml:space="preserve">each company </w:t>
      </w:r>
      <w:r w:rsidR="002849D1" w:rsidRPr="002849D1">
        <w:rPr>
          <w:position w:val="6"/>
          <w:sz w:val="16"/>
          <w:szCs w:val="16"/>
        </w:rPr>
        <w:t>*</w:t>
      </w:r>
      <w:r w:rsidRPr="002849D1">
        <w:t>accounts on a cash basis; or</w:t>
      </w:r>
    </w:p>
    <w:p w:rsidR="00300522" w:rsidRPr="002849D1" w:rsidRDefault="00300522" w:rsidP="00300522">
      <w:pPr>
        <w:pStyle w:val="paragraph"/>
      </w:pPr>
      <w:r w:rsidRPr="002849D1">
        <w:tab/>
        <w:t>(b)</w:t>
      </w:r>
      <w:r w:rsidRPr="002849D1">
        <w:tab/>
        <w:t>none of the companies account on a cash basis.</w:t>
      </w:r>
    </w:p>
    <w:p w:rsidR="008903AA" w:rsidRPr="002849D1" w:rsidRDefault="008903AA" w:rsidP="008903AA">
      <w:pPr>
        <w:pStyle w:val="Definition"/>
      </w:pPr>
      <w:r w:rsidRPr="002849D1">
        <w:rPr>
          <w:b/>
          <w:i/>
        </w:rPr>
        <w:t>ACNC</w:t>
      </w:r>
      <w:r w:rsidR="002849D1">
        <w:rPr>
          <w:b/>
          <w:i/>
        </w:rPr>
        <w:noBreakHyphen/>
      </w:r>
      <w:r w:rsidRPr="002849D1">
        <w:rPr>
          <w:b/>
          <w:i/>
        </w:rPr>
        <w:t>registered charity</w:t>
      </w:r>
      <w:r w:rsidRPr="002849D1">
        <w:t xml:space="preserve"> means an entity that is registered under the </w:t>
      </w:r>
      <w:r w:rsidRPr="002849D1">
        <w:rPr>
          <w:i/>
        </w:rPr>
        <w:t>Australian Charities and Not</w:t>
      </w:r>
      <w:r w:rsidR="002849D1">
        <w:rPr>
          <w:i/>
        </w:rPr>
        <w:noBreakHyphen/>
      </w:r>
      <w:r w:rsidRPr="002849D1">
        <w:rPr>
          <w:i/>
        </w:rPr>
        <w:t>for</w:t>
      </w:r>
      <w:r w:rsidR="002849D1">
        <w:rPr>
          <w:i/>
        </w:rPr>
        <w:noBreakHyphen/>
      </w:r>
      <w:r w:rsidRPr="002849D1">
        <w:rPr>
          <w:i/>
        </w:rPr>
        <w:t>profits Commission Act 2012</w:t>
      </w:r>
      <w:r w:rsidRPr="002849D1">
        <w:t xml:space="preserve"> as the type of entity mentioned in column 1 of item</w:t>
      </w:r>
      <w:r w:rsidR="002849D1">
        <w:t> </w:t>
      </w:r>
      <w:r w:rsidRPr="002849D1">
        <w:t>1 of the table in subsection</w:t>
      </w:r>
      <w:r w:rsidR="002849D1">
        <w:t> </w:t>
      </w:r>
      <w:r w:rsidRPr="002849D1">
        <w:t>25</w:t>
      </w:r>
      <w:r w:rsidR="002849D1">
        <w:noBreakHyphen/>
      </w:r>
      <w:r w:rsidRPr="002849D1">
        <w:t>5(5) of that Act.</w:t>
      </w:r>
    </w:p>
    <w:p w:rsidR="006F6870" w:rsidRPr="002849D1" w:rsidRDefault="006F6870" w:rsidP="006F6870">
      <w:pPr>
        <w:pStyle w:val="Definition"/>
      </w:pPr>
      <w:r w:rsidRPr="002849D1">
        <w:rPr>
          <w:b/>
          <w:i/>
        </w:rPr>
        <w:t>ACNC</w:t>
      </w:r>
      <w:r w:rsidR="002849D1">
        <w:rPr>
          <w:b/>
          <w:i/>
        </w:rPr>
        <w:noBreakHyphen/>
      </w:r>
      <w:r w:rsidRPr="002849D1">
        <w:rPr>
          <w:b/>
          <w:i/>
        </w:rPr>
        <w:t>registered religious institution</w:t>
      </w:r>
      <w:r w:rsidRPr="002849D1">
        <w:t xml:space="preserve"> means an institution that is:</w:t>
      </w:r>
    </w:p>
    <w:p w:rsidR="006F6870" w:rsidRPr="002849D1" w:rsidRDefault="006F6870" w:rsidP="006F6870">
      <w:pPr>
        <w:pStyle w:val="paragraph"/>
      </w:pPr>
      <w:r w:rsidRPr="002849D1">
        <w:tab/>
        <w:t>(a)</w:t>
      </w:r>
      <w:r w:rsidRPr="002849D1">
        <w:tab/>
        <w:t xml:space="preserve">an </w:t>
      </w:r>
      <w:r w:rsidR="002849D1" w:rsidRPr="002849D1">
        <w:rPr>
          <w:position w:val="6"/>
          <w:sz w:val="16"/>
        </w:rPr>
        <w:t>*</w:t>
      </w:r>
      <w:r w:rsidRPr="002849D1">
        <w:t>ACNC</w:t>
      </w:r>
      <w:r w:rsidR="002849D1">
        <w:noBreakHyphen/>
      </w:r>
      <w:r w:rsidRPr="002849D1">
        <w:t>registered charity; and</w:t>
      </w:r>
    </w:p>
    <w:p w:rsidR="006F6870" w:rsidRPr="002849D1" w:rsidRDefault="006F6870" w:rsidP="006F6870">
      <w:pPr>
        <w:pStyle w:val="paragraph"/>
      </w:pPr>
      <w:r w:rsidRPr="002849D1">
        <w:tab/>
        <w:t>(b)</w:t>
      </w:r>
      <w:r w:rsidRPr="002849D1">
        <w:tab/>
        <w:t xml:space="preserve">registered under the </w:t>
      </w:r>
      <w:r w:rsidRPr="002849D1">
        <w:rPr>
          <w:i/>
        </w:rPr>
        <w:t>Australian Charities and Not</w:t>
      </w:r>
      <w:r w:rsidR="002849D1">
        <w:rPr>
          <w:i/>
        </w:rPr>
        <w:noBreakHyphen/>
      </w:r>
      <w:r w:rsidRPr="002849D1">
        <w:rPr>
          <w:i/>
        </w:rPr>
        <w:t>for</w:t>
      </w:r>
      <w:r w:rsidR="002849D1">
        <w:rPr>
          <w:i/>
        </w:rPr>
        <w:noBreakHyphen/>
      </w:r>
      <w:r w:rsidRPr="002849D1">
        <w:rPr>
          <w:i/>
        </w:rPr>
        <w:t>profits Commission Act 2012</w:t>
      </w:r>
      <w:r w:rsidRPr="002849D1">
        <w:t xml:space="preserve"> as the subtype of entity mentioned in column 2 of item</w:t>
      </w:r>
      <w:r w:rsidR="002849D1">
        <w:t> </w:t>
      </w:r>
      <w:r w:rsidRPr="002849D1">
        <w:t>3 of the table in subsection</w:t>
      </w:r>
      <w:r w:rsidR="002849D1">
        <w:t> </w:t>
      </w:r>
      <w:r w:rsidRPr="002849D1">
        <w:t>25</w:t>
      </w:r>
      <w:r w:rsidR="002849D1">
        <w:noBreakHyphen/>
      </w:r>
      <w:r w:rsidRPr="002849D1">
        <w:t>5(5) of that Act.</w:t>
      </w:r>
    </w:p>
    <w:p w:rsidR="00300522" w:rsidRPr="002849D1" w:rsidRDefault="00300522" w:rsidP="00300522">
      <w:pPr>
        <w:pStyle w:val="Definition"/>
      </w:pPr>
      <w:r w:rsidRPr="002849D1">
        <w:rPr>
          <w:b/>
          <w:bCs/>
          <w:i/>
          <w:iCs/>
        </w:rPr>
        <w:t>acquisition</w:t>
      </w:r>
      <w:r w:rsidRPr="002849D1">
        <w:t xml:space="preserve"> has the meaning given by section</w:t>
      </w:r>
      <w:r w:rsidR="002849D1">
        <w:t> </w:t>
      </w:r>
      <w:r w:rsidRPr="002849D1">
        <w:t>11</w:t>
      </w:r>
      <w:r w:rsidR="002849D1">
        <w:noBreakHyphen/>
      </w:r>
      <w:r w:rsidRPr="002849D1">
        <w:t>10.</w:t>
      </w:r>
    </w:p>
    <w:p w:rsidR="00300522" w:rsidRPr="002849D1" w:rsidRDefault="00300522" w:rsidP="00300522">
      <w:pPr>
        <w:pStyle w:val="Definition"/>
      </w:pPr>
      <w:r w:rsidRPr="002849D1">
        <w:rPr>
          <w:b/>
          <w:bCs/>
          <w:i/>
          <w:iCs/>
        </w:rPr>
        <w:lastRenderedPageBreak/>
        <w:t>actual application of a thing</w:t>
      </w:r>
      <w:r w:rsidRPr="002849D1">
        <w:t xml:space="preserve"> has the meaning given by section</w:t>
      </w:r>
      <w:r w:rsidR="002849D1">
        <w:t> </w:t>
      </w:r>
      <w:r w:rsidRPr="002849D1">
        <w:t>129</w:t>
      </w:r>
      <w:r w:rsidR="002849D1">
        <w:noBreakHyphen/>
      </w:r>
      <w:r w:rsidRPr="002849D1">
        <w:t>40.</w:t>
      </w:r>
    </w:p>
    <w:p w:rsidR="000A2A63" w:rsidRPr="002849D1" w:rsidRDefault="000A2A63" w:rsidP="000A2A63">
      <w:pPr>
        <w:pStyle w:val="Definition"/>
      </w:pPr>
      <w:r w:rsidRPr="002849D1">
        <w:rPr>
          <w:b/>
          <w:i/>
        </w:rPr>
        <w:t>additional consideration</w:t>
      </w:r>
      <w:r w:rsidRPr="002849D1">
        <w:t xml:space="preserve"> includes the meaning given by subsection</w:t>
      </w:r>
      <w:r w:rsidR="002849D1">
        <w:t> </w:t>
      </w:r>
      <w:r w:rsidRPr="002849D1">
        <w:t>133</w:t>
      </w:r>
      <w:r w:rsidR="002849D1">
        <w:noBreakHyphen/>
      </w:r>
      <w:r w:rsidRPr="002849D1">
        <w:t>5(3).</w:t>
      </w:r>
    </w:p>
    <w:p w:rsidR="00300522" w:rsidRPr="002849D1" w:rsidRDefault="00300522" w:rsidP="00300522">
      <w:pPr>
        <w:pStyle w:val="Definition"/>
      </w:pPr>
      <w:r w:rsidRPr="002849D1">
        <w:rPr>
          <w:b/>
          <w:bCs/>
          <w:i/>
          <w:iCs/>
        </w:rPr>
        <w:t>adjustment</w:t>
      </w:r>
      <w:r w:rsidRPr="002849D1">
        <w:t xml:space="preserve"> means an </w:t>
      </w:r>
      <w:r w:rsidR="002849D1" w:rsidRPr="002849D1">
        <w:rPr>
          <w:position w:val="6"/>
          <w:sz w:val="16"/>
          <w:szCs w:val="16"/>
        </w:rPr>
        <w:t>*</w:t>
      </w:r>
      <w:r w:rsidRPr="002849D1">
        <w:t xml:space="preserve">increasing adjustment or a </w:t>
      </w:r>
      <w:r w:rsidR="002849D1" w:rsidRPr="002849D1">
        <w:rPr>
          <w:position w:val="6"/>
          <w:sz w:val="16"/>
          <w:szCs w:val="16"/>
        </w:rPr>
        <w:t>*</w:t>
      </w:r>
      <w:r w:rsidRPr="002849D1">
        <w:t>decreasing adjustment.</w:t>
      </w:r>
    </w:p>
    <w:p w:rsidR="00300522" w:rsidRPr="002849D1" w:rsidRDefault="00300522" w:rsidP="00300522">
      <w:pPr>
        <w:pStyle w:val="Definition"/>
      </w:pPr>
      <w:r w:rsidRPr="002849D1">
        <w:rPr>
          <w:b/>
          <w:bCs/>
          <w:i/>
          <w:iCs/>
        </w:rPr>
        <w:t>adjustment event</w:t>
      </w:r>
      <w:r w:rsidRPr="002849D1">
        <w:t xml:space="preserve"> has the meaning given by sections</w:t>
      </w:r>
      <w:r w:rsidR="002849D1">
        <w:t> </w:t>
      </w:r>
      <w:r w:rsidRPr="002849D1">
        <w:t>19</w:t>
      </w:r>
      <w:r w:rsidR="002849D1">
        <w:noBreakHyphen/>
      </w:r>
      <w:r w:rsidRPr="002849D1">
        <w:t>10 and 69</w:t>
      </w:r>
      <w:r w:rsidR="002849D1">
        <w:noBreakHyphen/>
      </w:r>
      <w:r w:rsidRPr="002849D1">
        <w:t>50.</w:t>
      </w:r>
    </w:p>
    <w:p w:rsidR="00300522" w:rsidRPr="002849D1" w:rsidRDefault="00300522" w:rsidP="00300522">
      <w:pPr>
        <w:pStyle w:val="Definition"/>
      </w:pPr>
      <w:r w:rsidRPr="002849D1">
        <w:rPr>
          <w:b/>
          <w:bCs/>
          <w:i/>
          <w:iCs/>
        </w:rPr>
        <w:t>adjustment note</w:t>
      </w:r>
      <w:r w:rsidRPr="002849D1">
        <w:t xml:space="preserve"> means a document that complies with the requirements of subsection</w:t>
      </w:r>
      <w:r w:rsidR="002849D1">
        <w:t> </w:t>
      </w:r>
      <w:r w:rsidRPr="002849D1">
        <w:t>29</w:t>
      </w:r>
      <w:r w:rsidR="002849D1">
        <w:noBreakHyphen/>
      </w:r>
      <w:r w:rsidRPr="002849D1">
        <w:t>75(1) and (if applicable) section</w:t>
      </w:r>
      <w:r w:rsidR="002849D1">
        <w:t> </w:t>
      </w:r>
      <w:r w:rsidRPr="002849D1">
        <w:t>54</w:t>
      </w:r>
      <w:r w:rsidR="002849D1">
        <w:noBreakHyphen/>
      </w:r>
      <w:r w:rsidRPr="002849D1">
        <w:t>50.</w:t>
      </w:r>
    </w:p>
    <w:p w:rsidR="00300522" w:rsidRPr="002849D1" w:rsidRDefault="00300522" w:rsidP="00300522">
      <w:pPr>
        <w:pStyle w:val="Definition"/>
      </w:pPr>
      <w:r w:rsidRPr="002849D1">
        <w:rPr>
          <w:b/>
          <w:bCs/>
          <w:i/>
          <w:iCs/>
        </w:rPr>
        <w:t>adjustment period</w:t>
      </w:r>
      <w:r w:rsidRPr="002849D1">
        <w:t xml:space="preserve"> has the meaning given by Subdivision</w:t>
      </w:r>
      <w:r w:rsidR="002849D1">
        <w:t> </w:t>
      </w:r>
      <w:r w:rsidRPr="002849D1">
        <w:t>129</w:t>
      </w:r>
      <w:r w:rsidR="002849D1">
        <w:noBreakHyphen/>
      </w:r>
      <w:r w:rsidRPr="002849D1">
        <w:t>B.</w:t>
      </w:r>
    </w:p>
    <w:p w:rsidR="00300522" w:rsidRPr="002849D1" w:rsidRDefault="00300522" w:rsidP="00300522">
      <w:pPr>
        <w:pStyle w:val="Definition"/>
      </w:pPr>
      <w:r w:rsidRPr="002849D1">
        <w:rPr>
          <w:b/>
          <w:bCs/>
          <w:i/>
          <w:iCs/>
        </w:rPr>
        <w:t>adult and community education course</w:t>
      </w:r>
      <w:r w:rsidRPr="002849D1">
        <w:t xml:space="preserve"> means a course of study or instruction that is likely to add to the employment related skills of people undertaking the course and:</w:t>
      </w:r>
    </w:p>
    <w:p w:rsidR="00300522" w:rsidRPr="002849D1" w:rsidRDefault="00300522" w:rsidP="00300522">
      <w:pPr>
        <w:pStyle w:val="paragraph"/>
      </w:pPr>
      <w:r w:rsidRPr="002849D1">
        <w:tab/>
        <w:t>(a)</w:t>
      </w:r>
      <w:r w:rsidRPr="002849D1">
        <w:tab/>
        <w:t xml:space="preserve">is of a kind determined by the </w:t>
      </w:r>
      <w:r w:rsidR="002849D1" w:rsidRPr="002849D1">
        <w:rPr>
          <w:position w:val="6"/>
          <w:sz w:val="16"/>
          <w:szCs w:val="16"/>
        </w:rPr>
        <w:t>*</w:t>
      </w:r>
      <w:r w:rsidRPr="002849D1">
        <w:t>Education Minister to be an adult and community education course and is provided by, or on behalf of, a body:</w:t>
      </w:r>
    </w:p>
    <w:p w:rsidR="00300522" w:rsidRPr="002849D1" w:rsidRDefault="00300522" w:rsidP="00300522">
      <w:pPr>
        <w:pStyle w:val="paragraphsub"/>
      </w:pPr>
      <w:r w:rsidRPr="002849D1">
        <w:tab/>
        <w:t>(i)</w:t>
      </w:r>
      <w:r w:rsidRPr="002849D1">
        <w:tab/>
        <w:t xml:space="preserve">that is a </w:t>
      </w:r>
      <w:r w:rsidR="002849D1" w:rsidRPr="002849D1">
        <w:rPr>
          <w:position w:val="6"/>
          <w:sz w:val="16"/>
          <w:szCs w:val="16"/>
        </w:rPr>
        <w:t>*</w:t>
      </w:r>
      <w:r w:rsidRPr="002849D1">
        <w:t>higher education institution; or</w:t>
      </w:r>
    </w:p>
    <w:p w:rsidR="00300522" w:rsidRPr="002849D1" w:rsidRDefault="00300522" w:rsidP="00300522">
      <w:pPr>
        <w:pStyle w:val="paragraphsub"/>
      </w:pPr>
      <w:r w:rsidRPr="002849D1">
        <w:tab/>
        <w:t>(ii)</w:t>
      </w:r>
      <w:r w:rsidRPr="002849D1">
        <w:tab/>
        <w:t>that is recognised, by a State or Territory authority, as a provider of courses of a kind described in the determination; or</w:t>
      </w:r>
    </w:p>
    <w:p w:rsidR="00300522" w:rsidRPr="002849D1" w:rsidRDefault="00300522" w:rsidP="00300522">
      <w:pPr>
        <w:pStyle w:val="paragraphsub"/>
      </w:pPr>
      <w:r w:rsidRPr="002849D1">
        <w:tab/>
        <w:t>(iii)</w:t>
      </w:r>
      <w:r w:rsidRPr="002849D1">
        <w:tab/>
        <w:t>that is funded by a State or Territory on the basis that it is a provider of courses of a kind described in the determination; or</w:t>
      </w:r>
    </w:p>
    <w:p w:rsidR="00300522" w:rsidRPr="002849D1" w:rsidRDefault="00300522" w:rsidP="00300522">
      <w:pPr>
        <w:pStyle w:val="paragraph"/>
      </w:pPr>
      <w:r w:rsidRPr="002849D1">
        <w:tab/>
        <w:t>(b)</w:t>
      </w:r>
      <w:r w:rsidRPr="002849D1">
        <w:tab/>
        <w:t xml:space="preserve">is determined by the </w:t>
      </w:r>
      <w:r w:rsidR="002849D1" w:rsidRPr="002849D1">
        <w:rPr>
          <w:position w:val="6"/>
          <w:sz w:val="16"/>
          <w:szCs w:val="16"/>
        </w:rPr>
        <w:t>*</w:t>
      </w:r>
      <w:r w:rsidRPr="002849D1">
        <w:t>Education Minister to be an adult and community education course.</w:t>
      </w:r>
    </w:p>
    <w:p w:rsidR="00300522" w:rsidRPr="002849D1" w:rsidRDefault="00300522" w:rsidP="00300522">
      <w:pPr>
        <w:pStyle w:val="Definition"/>
      </w:pPr>
      <w:r w:rsidRPr="002849D1">
        <w:rPr>
          <w:b/>
          <w:bCs/>
          <w:i/>
          <w:iCs/>
        </w:rPr>
        <w:t>Aged Care Minister</w:t>
      </w:r>
      <w:r w:rsidRPr="002849D1">
        <w:t xml:space="preserve"> means the Minister administering the </w:t>
      </w:r>
      <w:r w:rsidRPr="002849D1">
        <w:rPr>
          <w:i/>
          <w:iCs/>
        </w:rPr>
        <w:t>Aged Care Act 1997</w:t>
      </w:r>
      <w:r w:rsidRPr="002849D1">
        <w:t>.</w:t>
      </w:r>
    </w:p>
    <w:p w:rsidR="00300522" w:rsidRPr="002849D1" w:rsidRDefault="00300522" w:rsidP="00300522">
      <w:pPr>
        <w:pStyle w:val="Definition"/>
      </w:pPr>
      <w:r w:rsidRPr="002849D1">
        <w:rPr>
          <w:b/>
          <w:i/>
        </w:rPr>
        <w:t>Aged Care Secretary</w:t>
      </w:r>
      <w:r w:rsidRPr="002849D1">
        <w:t xml:space="preserve"> means the Secretary of the Department that administers the </w:t>
      </w:r>
      <w:r w:rsidRPr="002849D1">
        <w:rPr>
          <w:i/>
        </w:rPr>
        <w:t>Aged Care Act 1997</w:t>
      </w:r>
      <w:r w:rsidRPr="002849D1">
        <w:t>.</w:t>
      </w:r>
    </w:p>
    <w:p w:rsidR="00300522" w:rsidRPr="002849D1" w:rsidRDefault="00300522" w:rsidP="00300522">
      <w:pPr>
        <w:pStyle w:val="Definition"/>
      </w:pPr>
      <w:r w:rsidRPr="002849D1">
        <w:rPr>
          <w:b/>
          <w:bCs/>
          <w:i/>
          <w:iCs/>
        </w:rPr>
        <w:t>aircraft’s stores</w:t>
      </w:r>
      <w:r w:rsidRPr="002849D1">
        <w:t xml:space="preserve"> has the meaning given by section</w:t>
      </w:r>
      <w:r w:rsidR="002849D1">
        <w:t> </w:t>
      </w:r>
      <w:r w:rsidRPr="002849D1">
        <w:t xml:space="preserve">130C of the </w:t>
      </w:r>
      <w:r w:rsidRPr="002849D1">
        <w:rPr>
          <w:i/>
          <w:iCs/>
        </w:rPr>
        <w:t>Customs Act 1901</w:t>
      </w:r>
      <w:r w:rsidRPr="002849D1">
        <w:t>.</w:t>
      </w:r>
    </w:p>
    <w:p w:rsidR="00300522" w:rsidRPr="002849D1" w:rsidRDefault="00300522" w:rsidP="00300522">
      <w:pPr>
        <w:pStyle w:val="Definition"/>
        <w:rPr>
          <w:i/>
          <w:iCs/>
        </w:rPr>
      </w:pPr>
      <w:r w:rsidRPr="002849D1">
        <w:rPr>
          <w:b/>
          <w:bCs/>
          <w:i/>
          <w:iCs/>
        </w:rPr>
        <w:lastRenderedPageBreak/>
        <w:t>airport shop goods</w:t>
      </w:r>
      <w:r w:rsidRPr="002849D1">
        <w:t xml:space="preserve"> has the same meaning as in the </w:t>
      </w:r>
      <w:r w:rsidRPr="002849D1">
        <w:rPr>
          <w:i/>
          <w:iCs/>
        </w:rPr>
        <w:t>Customs Act 1901</w:t>
      </w:r>
      <w:r w:rsidRPr="002849D1">
        <w:t>.</w:t>
      </w:r>
    </w:p>
    <w:p w:rsidR="00300522" w:rsidRPr="002849D1" w:rsidRDefault="00300522" w:rsidP="00300522">
      <w:pPr>
        <w:pStyle w:val="Definition"/>
      </w:pPr>
      <w:r w:rsidRPr="002849D1">
        <w:rPr>
          <w:b/>
          <w:bCs/>
          <w:i/>
          <w:iCs/>
        </w:rPr>
        <w:t>amalgamated company</w:t>
      </w:r>
      <w:r w:rsidRPr="002849D1">
        <w:t xml:space="preserve">, in relation to an </w:t>
      </w:r>
      <w:r w:rsidR="002849D1" w:rsidRPr="002849D1">
        <w:rPr>
          <w:position w:val="6"/>
          <w:sz w:val="16"/>
          <w:szCs w:val="16"/>
        </w:rPr>
        <w:t>*</w:t>
      </w:r>
      <w:r w:rsidRPr="002849D1">
        <w:t xml:space="preserve">amalgamation, means the single </w:t>
      </w:r>
      <w:r w:rsidR="002849D1" w:rsidRPr="002849D1">
        <w:rPr>
          <w:position w:val="6"/>
          <w:sz w:val="16"/>
          <w:szCs w:val="16"/>
        </w:rPr>
        <w:t>*</w:t>
      </w:r>
      <w:r w:rsidRPr="002849D1">
        <w:t xml:space="preserve">company that is, or will be, the result of the amalgamation, and that continues, or will continue, after the amalgamation. It may be one of the </w:t>
      </w:r>
      <w:r w:rsidR="002849D1" w:rsidRPr="002849D1">
        <w:rPr>
          <w:position w:val="6"/>
          <w:sz w:val="16"/>
          <w:szCs w:val="16"/>
        </w:rPr>
        <w:t>*</w:t>
      </w:r>
      <w:r w:rsidRPr="002849D1">
        <w:t>amalgamating companies or a new company.</w:t>
      </w:r>
    </w:p>
    <w:p w:rsidR="00300522" w:rsidRPr="002849D1" w:rsidRDefault="00300522" w:rsidP="00300522">
      <w:pPr>
        <w:pStyle w:val="Definition"/>
      </w:pPr>
      <w:r w:rsidRPr="002849D1">
        <w:rPr>
          <w:b/>
          <w:bCs/>
          <w:i/>
          <w:iCs/>
        </w:rPr>
        <w:t>amalgamating company</w:t>
      </w:r>
      <w:r w:rsidRPr="002849D1">
        <w:t xml:space="preserve">, in relation to an </w:t>
      </w:r>
      <w:r w:rsidR="002849D1" w:rsidRPr="002849D1">
        <w:rPr>
          <w:position w:val="6"/>
          <w:sz w:val="16"/>
          <w:szCs w:val="16"/>
        </w:rPr>
        <w:t>*</w:t>
      </w:r>
      <w:r w:rsidRPr="002849D1">
        <w:t xml:space="preserve">amalgamation, means any </w:t>
      </w:r>
      <w:r w:rsidR="002849D1" w:rsidRPr="002849D1">
        <w:rPr>
          <w:position w:val="6"/>
          <w:sz w:val="16"/>
          <w:szCs w:val="16"/>
        </w:rPr>
        <w:t>*</w:t>
      </w:r>
      <w:r w:rsidRPr="002849D1">
        <w:t>company that amalgamates with one or more other companies under the amalgamation.</w:t>
      </w:r>
    </w:p>
    <w:p w:rsidR="00300522" w:rsidRPr="002849D1" w:rsidRDefault="00300522" w:rsidP="00300522">
      <w:pPr>
        <w:pStyle w:val="Definition"/>
      </w:pPr>
      <w:r w:rsidRPr="002849D1">
        <w:rPr>
          <w:b/>
          <w:bCs/>
          <w:i/>
          <w:iCs/>
        </w:rPr>
        <w:t>amalgamation</w:t>
      </w:r>
      <w:r w:rsidRPr="002849D1">
        <w:t xml:space="preserve"> means any procedure, under an </w:t>
      </w:r>
      <w:r w:rsidR="002849D1" w:rsidRPr="002849D1">
        <w:rPr>
          <w:position w:val="6"/>
          <w:sz w:val="16"/>
          <w:szCs w:val="16"/>
        </w:rPr>
        <w:t>*</w:t>
      </w:r>
      <w:r w:rsidRPr="002849D1">
        <w:t xml:space="preserve">Australian law or a </w:t>
      </w:r>
      <w:r w:rsidR="002849D1" w:rsidRPr="002849D1">
        <w:rPr>
          <w:position w:val="6"/>
          <w:sz w:val="16"/>
          <w:szCs w:val="16"/>
        </w:rPr>
        <w:t>*</w:t>
      </w:r>
      <w:r w:rsidRPr="002849D1">
        <w:t>foreign law, by which 2 or more</w:t>
      </w:r>
      <w:r w:rsidR="002849D1" w:rsidRPr="002849D1">
        <w:rPr>
          <w:position w:val="6"/>
          <w:sz w:val="16"/>
          <w:szCs w:val="16"/>
        </w:rPr>
        <w:t>*</w:t>
      </w:r>
      <w:r w:rsidRPr="002849D1">
        <w:t>companies amalgamate and continue as one company.</w:t>
      </w:r>
    </w:p>
    <w:p w:rsidR="00300522" w:rsidRPr="002849D1" w:rsidRDefault="00300522" w:rsidP="00300522">
      <w:pPr>
        <w:pStyle w:val="Definition"/>
      </w:pPr>
      <w:r w:rsidRPr="002849D1">
        <w:rPr>
          <w:b/>
          <w:bCs/>
          <w:i/>
          <w:iCs/>
        </w:rPr>
        <w:t>amount</w:t>
      </w:r>
      <w:r w:rsidRPr="002849D1">
        <w:t xml:space="preserve"> includes a nil amount.</w:t>
      </w:r>
    </w:p>
    <w:p w:rsidR="00300522" w:rsidRPr="002849D1" w:rsidRDefault="00300522" w:rsidP="00300522">
      <w:pPr>
        <w:pStyle w:val="Definition"/>
      </w:pPr>
      <w:r w:rsidRPr="002849D1">
        <w:rPr>
          <w:b/>
          <w:i/>
        </w:rPr>
        <w:t>annual apportionment election</w:t>
      </w:r>
      <w:r w:rsidRPr="002849D1">
        <w:t xml:space="preserve"> means an election made under section</w:t>
      </w:r>
      <w:r w:rsidR="002849D1">
        <w:t> </w:t>
      </w:r>
      <w:r w:rsidRPr="002849D1">
        <w:t>131</w:t>
      </w:r>
      <w:r w:rsidR="002849D1">
        <w:noBreakHyphen/>
      </w:r>
      <w:r w:rsidRPr="002849D1">
        <w:t>10.</w:t>
      </w:r>
    </w:p>
    <w:p w:rsidR="00300522" w:rsidRPr="002849D1" w:rsidRDefault="00300522" w:rsidP="00300522">
      <w:pPr>
        <w:pStyle w:val="Definition"/>
      </w:pPr>
      <w:r w:rsidRPr="002849D1">
        <w:rPr>
          <w:b/>
          <w:i/>
        </w:rPr>
        <w:t>annual apportionment turnover threshold</w:t>
      </w:r>
      <w:r w:rsidRPr="002849D1">
        <w:t xml:space="preserve"> has the meaning given by subsection</w:t>
      </w:r>
      <w:r w:rsidR="002849D1">
        <w:t> </w:t>
      </w:r>
      <w:r w:rsidRPr="002849D1">
        <w:t>131</w:t>
      </w:r>
      <w:r w:rsidR="002849D1">
        <w:noBreakHyphen/>
      </w:r>
      <w:r w:rsidRPr="002849D1">
        <w:t>5(2).</w:t>
      </w:r>
    </w:p>
    <w:p w:rsidR="00300522" w:rsidRPr="002849D1" w:rsidRDefault="00300522" w:rsidP="00300522">
      <w:pPr>
        <w:pStyle w:val="Definition"/>
      </w:pPr>
      <w:r w:rsidRPr="002849D1">
        <w:rPr>
          <w:b/>
          <w:bCs/>
          <w:i/>
          <w:iCs/>
        </w:rPr>
        <w:t>annual GST liability</w:t>
      </w:r>
      <w:r w:rsidRPr="002849D1">
        <w:t xml:space="preserve">, for an </w:t>
      </w:r>
      <w:r w:rsidR="002849D1" w:rsidRPr="002849D1">
        <w:rPr>
          <w:position w:val="6"/>
          <w:sz w:val="16"/>
          <w:szCs w:val="16"/>
        </w:rPr>
        <w:t>*</w:t>
      </w:r>
      <w:r w:rsidRPr="002849D1">
        <w:t>instalment tax period, has the meaning given by section</w:t>
      </w:r>
      <w:r w:rsidR="002849D1">
        <w:t> </w:t>
      </w:r>
      <w:r w:rsidRPr="002849D1">
        <w:t>162</w:t>
      </w:r>
      <w:r w:rsidR="002849D1">
        <w:noBreakHyphen/>
      </w:r>
      <w:r w:rsidRPr="002849D1">
        <w:t>145.</w:t>
      </w:r>
    </w:p>
    <w:p w:rsidR="00300522" w:rsidRPr="002849D1" w:rsidRDefault="00300522" w:rsidP="00300522">
      <w:pPr>
        <w:pStyle w:val="Definition"/>
      </w:pPr>
      <w:r w:rsidRPr="002849D1">
        <w:rPr>
          <w:b/>
          <w:i/>
        </w:rPr>
        <w:t>annual tax period</w:t>
      </w:r>
      <w:r w:rsidRPr="002849D1">
        <w:t xml:space="preserve"> has the meaning given by section</w:t>
      </w:r>
      <w:r w:rsidR="002849D1">
        <w:t> </w:t>
      </w:r>
      <w:r w:rsidRPr="002849D1">
        <w:t>151</w:t>
      </w:r>
      <w:r w:rsidR="002849D1">
        <w:noBreakHyphen/>
      </w:r>
      <w:r w:rsidRPr="002849D1">
        <w:t>40.</w:t>
      </w:r>
    </w:p>
    <w:p w:rsidR="00300522" w:rsidRPr="002849D1" w:rsidRDefault="00300522" w:rsidP="00300522">
      <w:pPr>
        <w:pStyle w:val="Definition"/>
      </w:pPr>
      <w:r w:rsidRPr="002849D1">
        <w:rPr>
          <w:b/>
          <w:i/>
        </w:rPr>
        <w:t>annual tax period election</w:t>
      </w:r>
      <w:r w:rsidRPr="002849D1">
        <w:t xml:space="preserve"> means an election made under section</w:t>
      </w:r>
      <w:r w:rsidR="002849D1">
        <w:t> </w:t>
      </w:r>
      <w:r w:rsidRPr="002849D1">
        <w:t>151</w:t>
      </w:r>
      <w:r w:rsidR="002849D1">
        <w:noBreakHyphen/>
      </w:r>
      <w:r w:rsidRPr="002849D1">
        <w:t>10.</w:t>
      </w:r>
    </w:p>
    <w:p w:rsidR="00300522" w:rsidRPr="002849D1" w:rsidRDefault="00300522" w:rsidP="00300522">
      <w:pPr>
        <w:pStyle w:val="Definition"/>
      </w:pPr>
      <w:r w:rsidRPr="002849D1">
        <w:rPr>
          <w:b/>
          <w:bCs/>
          <w:i/>
          <w:iCs/>
        </w:rPr>
        <w:t>apply</w:t>
      </w:r>
      <w:r w:rsidRPr="002849D1">
        <w:t>, in relation to a thing acquired or imported, has the meaning given by section</w:t>
      </w:r>
      <w:r w:rsidR="002849D1">
        <w:t> </w:t>
      </w:r>
      <w:r w:rsidRPr="002849D1">
        <w:t>129</w:t>
      </w:r>
      <w:r w:rsidR="002849D1">
        <w:noBreakHyphen/>
      </w:r>
      <w:r w:rsidRPr="002849D1">
        <w:t>55.</w:t>
      </w:r>
    </w:p>
    <w:p w:rsidR="00300522" w:rsidRPr="002849D1" w:rsidRDefault="00300522" w:rsidP="00300522">
      <w:pPr>
        <w:pStyle w:val="Definition"/>
      </w:pPr>
      <w:r w:rsidRPr="002849D1">
        <w:rPr>
          <w:b/>
          <w:bCs/>
          <w:i/>
          <w:iCs/>
        </w:rPr>
        <w:t>appropriate percentage</w:t>
      </w:r>
      <w:r w:rsidRPr="002849D1">
        <w:t xml:space="preserve">, for a </w:t>
      </w:r>
      <w:r w:rsidR="002849D1" w:rsidRPr="002849D1">
        <w:rPr>
          <w:position w:val="6"/>
          <w:sz w:val="16"/>
          <w:szCs w:val="16"/>
        </w:rPr>
        <w:t>*</w:t>
      </w:r>
      <w:r w:rsidRPr="002849D1">
        <w:t>GST instalment quarter, has the meaning given by subsection</w:t>
      </w:r>
      <w:r w:rsidR="002849D1">
        <w:t> </w:t>
      </w:r>
      <w:r w:rsidRPr="002849D1">
        <w:t>162</w:t>
      </w:r>
      <w:r w:rsidR="002849D1">
        <w:noBreakHyphen/>
      </w:r>
      <w:r w:rsidRPr="002849D1">
        <w:t>175(5).</w:t>
      </w:r>
    </w:p>
    <w:p w:rsidR="00300522" w:rsidRPr="002849D1" w:rsidRDefault="00300522" w:rsidP="00300522">
      <w:pPr>
        <w:pStyle w:val="Definition"/>
      </w:pPr>
      <w:r w:rsidRPr="002849D1">
        <w:rPr>
          <w:b/>
          <w:bCs/>
          <w:i/>
          <w:iCs/>
        </w:rPr>
        <w:t>approved form</w:t>
      </w:r>
      <w:r w:rsidRPr="002849D1">
        <w:t xml:space="preserve"> has the meaning given by section</w:t>
      </w:r>
      <w:r w:rsidR="002849D1">
        <w:t> </w:t>
      </w:r>
      <w:r w:rsidRPr="002849D1">
        <w:t>388</w:t>
      </w:r>
      <w:r w:rsidR="002849D1">
        <w:noBreakHyphen/>
      </w:r>
      <w:r w:rsidRPr="002849D1">
        <w:t>50 in Schedule</w:t>
      </w:r>
      <w:r w:rsidR="002849D1">
        <w:t> </w:t>
      </w:r>
      <w:r w:rsidRPr="002849D1">
        <w:t xml:space="preserve">1 to the </w:t>
      </w:r>
      <w:r w:rsidRPr="002849D1">
        <w:rPr>
          <w:i/>
          <w:iCs/>
        </w:rPr>
        <w:t>Taxation Administration Act 1953</w:t>
      </w:r>
      <w:r w:rsidRPr="002849D1">
        <w:t xml:space="preserve">. </w:t>
      </w:r>
    </w:p>
    <w:p w:rsidR="00300522" w:rsidRPr="002849D1" w:rsidRDefault="00300522" w:rsidP="00300522">
      <w:pPr>
        <w:pStyle w:val="Definition"/>
      </w:pPr>
      <w:r w:rsidRPr="002849D1">
        <w:rPr>
          <w:b/>
          <w:bCs/>
          <w:i/>
          <w:iCs/>
        </w:rPr>
        <w:lastRenderedPageBreak/>
        <w:t>approved pathology practitioner</w:t>
      </w:r>
      <w:r w:rsidRPr="002849D1">
        <w:t xml:space="preserve"> means a person who is an approved pathology practitioner for the purposes of the </w:t>
      </w:r>
      <w:r w:rsidRPr="002849D1">
        <w:rPr>
          <w:i/>
          <w:iCs/>
        </w:rPr>
        <w:t>Health Insurance Act 1973</w:t>
      </w:r>
      <w:r w:rsidRPr="002849D1">
        <w:t>.</w:t>
      </w:r>
    </w:p>
    <w:p w:rsidR="00300522" w:rsidRPr="002849D1" w:rsidRDefault="00300522" w:rsidP="00300522">
      <w:pPr>
        <w:pStyle w:val="Definition"/>
      </w:pPr>
      <w:r w:rsidRPr="002849D1">
        <w:rPr>
          <w:b/>
          <w:i/>
        </w:rPr>
        <w:t>approved valuation</w:t>
      </w:r>
      <w:r w:rsidRPr="002849D1">
        <w:t xml:space="preserve"> has the meaning given by subsection</w:t>
      </w:r>
      <w:r w:rsidR="002849D1">
        <w:t> </w:t>
      </w:r>
      <w:r w:rsidRPr="002849D1">
        <w:t>75</w:t>
      </w:r>
      <w:r w:rsidR="002849D1">
        <w:noBreakHyphen/>
      </w:r>
      <w:r w:rsidRPr="002849D1">
        <w:t>35(2).</w:t>
      </w:r>
    </w:p>
    <w:p w:rsidR="00300522" w:rsidRPr="002849D1" w:rsidRDefault="00300522" w:rsidP="00300522">
      <w:pPr>
        <w:pStyle w:val="Definition"/>
      </w:pPr>
      <w:r w:rsidRPr="002849D1">
        <w:rPr>
          <w:b/>
          <w:bCs/>
          <w:i/>
          <w:iCs/>
        </w:rPr>
        <w:t>assessable income</w:t>
      </w:r>
      <w:r w:rsidRPr="002849D1">
        <w:t xml:space="preserve"> has the meaning given by subsection</w:t>
      </w:r>
      <w:r w:rsidR="002849D1">
        <w:t> </w:t>
      </w:r>
      <w:r w:rsidRPr="002849D1">
        <w:t>995</w:t>
      </w:r>
      <w:r w:rsidR="002849D1">
        <w:noBreakHyphen/>
      </w:r>
      <w:r w:rsidRPr="002849D1">
        <w:t xml:space="preserve">1(1) of the </w:t>
      </w:r>
      <w:r w:rsidR="002849D1" w:rsidRPr="002849D1">
        <w:rPr>
          <w:position w:val="6"/>
          <w:sz w:val="16"/>
          <w:szCs w:val="16"/>
        </w:rPr>
        <w:t>*</w:t>
      </w:r>
      <w:r w:rsidRPr="002849D1">
        <w:t>ITAA 1997.</w:t>
      </w:r>
    </w:p>
    <w:p w:rsidR="00300522" w:rsidRPr="002849D1" w:rsidRDefault="00300522" w:rsidP="00300522">
      <w:pPr>
        <w:pStyle w:val="Definition"/>
      </w:pPr>
      <w:r w:rsidRPr="002849D1">
        <w:rPr>
          <w:b/>
          <w:bCs/>
          <w:i/>
          <w:iCs/>
        </w:rPr>
        <w:t>assessable professional income</w:t>
      </w:r>
      <w:r w:rsidRPr="002849D1">
        <w:t xml:space="preserve"> has the meaning given by subsection</w:t>
      </w:r>
      <w:r w:rsidR="002849D1">
        <w:t> </w:t>
      </w:r>
      <w:r w:rsidRPr="002849D1">
        <w:t>405</w:t>
      </w:r>
      <w:r w:rsidR="002849D1">
        <w:noBreakHyphen/>
      </w:r>
      <w:r w:rsidRPr="002849D1">
        <w:t xml:space="preserve">20(1) of the </w:t>
      </w:r>
      <w:r w:rsidR="002849D1" w:rsidRPr="002849D1">
        <w:rPr>
          <w:position w:val="6"/>
          <w:sz w:val="16"/>
          <w:szCs w:val="16"/>
        </w:rPr>
        <w:t>*</w:t>
      </w:r>
      <w:r w:rsidRPr="002849D1">
        <w:t>ITAA 1997.</w:t>
      </w:r>
    </w:p>
    <w:p w:rsidR="00386F07" w:rsidRPr="002849D1" w:rsidRDefault="00386F07" w:rsidP="00386F07">
      <w:pPr>
        <w:pStyle w:val="Definition"/>
      </w:pPr>
      <w:r w:rsidRPr="002849D1">
        <w:rPr>
          <w:b/>
          <w:i/>
        </w:rPr>
        <w:t>assessed GST</w:t>
      </w:r>
      <w:r w:rsidRPr="002849D1">
        <w:t>, on:</w:t>
      </w:r>
    </w:p>
    <w:p w:rsidR="00386F07" w:rsidRPr="002849D1" w:rsidRDefault="00386F07" w:rsidP="00386F07">
      <w:pPr>
        <w:pStyle w:val="paragraph"/>
      </w:pPr>
      <w:r w:rsidRPr="002849D1">
        <w:tab/>
        <w:t>(a)</w:t>
      </w:r>
      <w:r w:rsidRPr="002849D1">
        <w:tab/>
        <w:t xml:space="preserve">a </w:t>
      </w:r>
      <w:r w:rsidR="002849D1" w:rsidRPr="002849D1">
        <w:rPr>
          <w:position w:val="6"/>
          <w:sz w:val="16"/>
        </w:rPr>
        <w:t>*</w:t>
      </w:r>
      <w:r w:rsidRPr="002849D1">
        <w:t>taxable supply under section</w:t>
      </w:r>
      <w:r w:rsidR="002849D1">
        <w:t> </w:t>
      </w:r>
      <w:r w:rsidRPr="002849D1">
        <w:t>78</w:t>
      </w:r>
      <w:r w:rsidR="002849D1">
        <w:noBreakHyphen/>
      </w:r>
      <w:r w:rsidRPr="002849D1">
        <w:t>50 (settlements of insurance claim) or 105</w:t>
      </w:r>
      <w:r w:rsidR="002849D1">
        <w:noBreakHyphen/>
      </w:r>
      <w:r w:rsidRPr="002849D1">
        <w:t>5 (supplies by creditors in satisfaction of debts); or</w:t>
      </w:r>
    </w:p>
    <w:p w:rsidR="00386F07" w:rsidRPr="002849D1" w:rsidRDefault="00386F07" w:rsidP="00386F07">
      <w:pPr>
        <w:pStyle w:val="paragraph"/>
      </w:pPr>
      <w:r w:rsidRPr="002849D1">
        <w:tab/>
        <w:t>(b)</w:t>
      </w:r>
      <w:r w:rsidRPr="002849D1">
        <w:tab/>
        <w:t xml:space="preserve">a </w:t>
      </w:r>
      <w:r w:rsidR="002849D1" w:rsidRPr="002849D1">
        <w:rPr>
          <w:position w:val="6"/>
          <w:sz w:val="16"/>
        </w:rPr>
        <w:t>*</w:t>
      </w:r>
      <w:r w:rsidRPr="002849D1">
        <w:t>taxable importation;</w:t>
      </w:r>
    </w:p>
    <w:p w:rsidR="00386F07" w:rsidRPr="002849D1" w:rsidRDefault="00386F07" w:rsidP="00386F07">
      <w:pPr>
        <w:pStyle w:val="subsection2"/>
      </w:pPr>
      <w:r w:rsidRPr="002849D1">
        <w:t xml:space="preserve">means the GST </w:t>
      </w:r>
      <w:r w:rsidR="002849D1" w:rsidRPr="002849D1">
        <w:rPr>
          <w:position w:val="6"/>
          <w:sz w:val="16"/>
        </w:rPr>
        <w:t>*</w:t>
      </w:r>
      <w:r w:rsidRPr="002849D1">
        <w:t>assessed on the taxable supply or taxable importation.</w:t>
      </w:r>
    </w:p>
    <w:p w:rsidR="00672503" w:rsidRPr="002849D1" w:rsidRDefault="00672503" w:rsidP="00672503">
      <w:pPr>
        <w:pStyle w:val="Definition"/>
      </w:pPr>
      <w:r w:rsidRPr="002849D1">
        <w:rPr>
          <w:b/>
          <w:i/>
        </w:rPr>
        <w:t>assessed net amount</w:t>
      </w:r>
      <w:r w:rsidRPr="002849D1">
        <w:t xml:space="preserve">, for a </w:t>
      </w:r>
      <w:r w:rsidR="002849D1" w:rsidRPr="002849D1">
        <w:rPr>
          <w:position w:val="6"/>
          <w:sz w:val="16"/>
        </w:rPr>
        <w:t>*</w:t>
      </w:r>
      <w:r w:rsidRPr="002849D1">
        <w:t xml:space="preserve">tax period, means the </w:t>
      </w:r>
      <w:r w:rsidR="002849D1" w:rsidRPr="002849D1">
        <w:rPr>
          <w:position w:val="6"/>
          <w:sz w:val="16"/>
        </w:rPr>
        <w:t>*</w:t>
      </w:r>
      <w:r w:rsidRPr="002849D1">
        <w:t xml:space="preserve">net amount </w:t>
      </w:r>
      <w:r w:rsidR="002849D1" w:rsidRPr="002849D1">
        <w:rPr>
          <w:position w:val="6"/>
          <w:sz w:val="16"/>
        </w:rPr>
        <w:t>*</w:t>
      </w:r>
      <w:r w:rsidRPr="002849D1">
        <w:t>assessed for the tax period.</w:t>
      </w:r>
    </w:p>
    <w:p w:rsidR="00672503" w:rsidRPr="002849D1" w:rsidRDefault="00672503" w:rsidP="00672503">
      <w:pPr>
        <w:pStyle w:val="Definition"/>
      </w:pPr>
      <w:r w:rsidRPr="002849D1">
        <w:rPr>
          <w:b/>
          <w:i/>
        </w:rPr>
        <w:t>assessment</w:t>
      </w:r>
      <w:r w:rsidRPr="002849D1">
        <w:t xml:space="preserve"> has the meaning given by the </w:t>
      </w:r>
      <w:r w:rsidR="002849D1" w:rsidRPr="002849D1">
        <w:rPr>
          <w:position w:val="6"/>
          <w:sz w:val="16"/>
        </w:rPr>
        <w:t>*</w:t>
      </w:r>
      <w:r w:rsidRPr="002849D1">
        <w:t>ITAA 1997.</w:t>
      </w:r>
    </w:p>
    <w:p w:rsidR="00300522" w:rsidRPr="002849D1" w:rsidRDefault="00300522" w:rsidP="00300522">
      <w:pPr>
        <w:pStyle w:val="Definition"/>
      </w:pPr>
      <w:r w:rsidRPr="002849D1">
        <w:rPr>
          <w:b/>
          <w:bCs/>
          <w:i/>
          <w:iCs/>
        </w:rPr>
        <w:t>associate</w:t>
      </w:r>
      <w:r w:rsidRPr="002849D1">
        <w:t xml:space="preserve"> has the meaning given by section</w:t>
      </w:r>
      <w:r w:rsidR="002849D1">
        <w:t> </w:t>
      </w:r>
      <w:r w:rsidRPr="002849D1">
        <w:t xml:space="preserve">318 of the </w:t>
      </w:r>
      <w:r w:rsidR="002849D1" w:rsidRPr="002849D1">
        <w:rPr>
          <w:position w:val="6"/>
          <w:sz w:val="16"/>
          <w:szCs w:val="16"/>
        </w:rPr>
        <w:t>*</w:t>
      </w:r>
      <w:r w:rsidRPr="002849D1">
        <w:t>ITAA 1936.</w:t>
      </w:r>
    </w:p>
    <w:p w:rsidR="00300522" w:rsidRPr="002849D1" w:rsidRDefault="00300522" w:rsidP="00300522">
      <w:pPr>
        <w:pStyle w:val="Definition"/>
        <w:rPr>
          <w:b/>
          <w:bCs/>
          <w:i/>
          <w:iCs/>
        </w:rPr>
      </w:pPr>
      <w:r w:rsidRPr="002849D1">
        <w:rPr>
          <w:b/>
          <w:bCs/>
          <w:i/>
          <w:iCs/>
        </w:rPr>
        <w:t>at least a 90% stake</w:t>
      </w:r>
      <w:r w:rsidRPr="002849D1">
        <w:t xml:space="preserve"> in a </w:t>
      </w:r>
      <w:r w:rsidR="002849D1" w:rsidRPr="002849D1">
        <w:rPr>
          <w:position w:val="6"/>
          <w:sz w:val="16"/>
          <w:szCs w:val="16"/>
        </w:rPr>
        <w:t>*</w:t>
      </w:r>
      <w:r w:rsidRPr="002849D1">
        <w:t>company has the meaning given by section</w:t>
      </w:r>
      <w:r w:rsidR="002849D1">
        <w:t> </w:t>
      </w:r>
      <w:r w:rsidRPr="002849D1">
        <w:t>190</w:t>
      </w:r>
      <w:r w:rsidR="002849D1">
        <w:noBreakHyphen/>
      </w:r>
      <w:r w:rsidRPr="002849D1">
        <w:t>5.</w:t>
      </w:r>
    </w:p>
    <w:p w:rsidR="00300522" w:rsidRPr="002849D1" w:rsidRDefault="00300522" w:rsidP="00300522">
      <w:pPr>
        <w:pStyle w:val="Definition"/>
      </w:pPr>
      <w:smartTag w:uri="urn:schemas-microsoft-com:office:smarttags" w:element="country-region">
        <w:smartTag w:uri="urn:schemas-microsoft-com:office:smarttags" w:element="place">
          <w:r w:rsidRPr="002849D1">
            <w:rPr>
              <w:b/>
              <w:bCs/>
              <w:i/>
              <w:iCs/>
            </w:rPr>
            <w:t>Australia</w:t>
          </w:r>
        </w:smartTag>
      </w:smartTag>
      <w:r w:rsidRPr="002849D1">
        <w:t xml:space="preserve"> does not include any external Territory. However, it includes an installation (within the meaning of the </w:t>
      </w:r>
      <w:r w:rsidRPr="002849D1">
        <w:rPr>
          <w:i/>
          <w:iCs/>
        </w:rPr>
        <w:t>Customs Act 1901</w:t>
      </w:r>
      <w:r w:rsidRPr="002849D1">
        <w:t>) that is deemed by section</w:t>
      </w:r>
      <w:r w:rsidR="002849D1">
        <w:t> </w:t>
      </w:r>
      <w:r w:rsidRPr="002849D1">
        <w:t xml:space="preserve">5C of the </w:t>
      </w:r>
      <w:r w:rsidRPr="002849D1">
        <w:rPr>
          <w:i/>
          <w:iCs/>
        </w:rPr>
        <w:t>Customs Act 1901</w:t>
      </w:r>
      <w:r w:rsidRPr="002849D1">
        <w:t xml:space="preserve"> to be part of </w:t>
      </w:r>
      <w:smartTag w:uri="urn:schemas-microsoft-com:office:smarttags" w:element="country-region">
        <w:smartTag w:uri="urn:schemas-microsoft-com:office:smarttags" w:element="place">
          <w:r w:rsidRPr="002849D1">
            <w:t>Australia</w:t>
          </w:r>
        </w:smartTag>
      </w:smartTag>
      <w:r w:rsidRPr="002849D1">
        <w:t>.</w:t>
      </w:r>
    </w:p>
    <w:p w:rsidR="00300522" w:rsidRPr="002849D1" w:rsidRDefault="00300522" w:rsidP="00300522">
      <w:pPr>
        <w:pStyle w:val="Definition"/>
      </w:pPr>
      <w:r w:rsidRPr="002849D1">
        <w:rPr>
          <w:b/>
          <w:bCs/>
          <w:i/>
          <w:iCs/>
        </w:rPr>
        <w:t>Australian Business Register</w:t>
      </w:r>
      <w:r w:rsidRPr="002849D1">
        <w:t xml:space="preserve"> means the register established under section</w:t>
      </w:r>
      <w:r w:rsidR="002849D1">
        <w:t> </w:t>
      </w:r>
      <w:r w:rsidRPr="002849D1">
        <w:t xml:space="preserve">24 of the </w:t>
      </w:r>
      <w:r w:rsidRPr="002849D1">
        <w:rPr>
          <w:i/>
          <w:iCs/>
        </w:rPr>
        <w:t>A New Tax System (Australian Business Number) Act 1999</w:t>
      </w:r>
      <w:r w:rsidRPr="002849D1">
        <w:t>.</w:t>
      </w:r>
    </w:p>
    <w:p w:rsidR="00300522" w:rsidRPr="002849D1" w:rsidRDefault="00300522" w:rsidP="00300522">
      <w:pPr>
        <w:pStyle w:val="Definition"/>
      </w:pPr>
      <w:r w:rsidRPr="002849D1">
        <w:rPr>
          <w:b/>
          <w:bCs/>
          <w:i/>
          <w:iCs/>
        </w:rPr>
        <w:t>Australian Business Registrar</w:t>
      </w:r>
      <w:r w:rsidRPr="002849D1">
        <w:t xml:space="preserve"> means the Registrar of the </w:t>
      </w:r>
      <w:r w:rsidR="002849D1" w:rsidRPr="002849D1">
        <w:rPr>
          <w:position w:val="6"/>
          <w:sz w:val="16"/>
          <w:szCs w:val="16"/>
        </w:rPr>
        <w:t>*</w:t>
      </w:r>
      <w:r w:rsidRPr="002849D1">
        <w:t>Australian Business Register.</w:t>
      </w:r>
    </w:p>
    <w:p w:rsidR="00FC52BA" w:rsidRPr="002849D1" w:rsidRDefault="00FC52BA" w:rsidP="00FC52BA">
      <w:pPr>
        <w:pStyle w:val="Definition"/>
      </w:pPr>
      <w:r w:rsidRPr="002849D1">
        <w:rPr>
          <w:b/>
          <w:i/>
        </w:rPr>
        <w:lastRenderedPageBreak/>
        <w:t>Australian fee or charge</w:t>
      </w:r>
      <w:r w:rsidRPr="002849D1">
        <w:t xml:space="preserve"> means a fee or charge (however described), other than an </w:t>
      </w:r>
      <w:r w:rsidR="002849D1" w:rsidRPr="002849D1">
        <w:rPr>
          <w:position w:val="6"/>
          <w:sz w:val="16"/>
        </w:rPr>
        <w:t>*</w:t>
      </w:r>
      <w:r w:rsidRPr="002849D1">
        <w:t xml:space="preserve">Australian tax, imposed under an </w:t>
      </w:r>
      <w:r w:rsidR="002849D1" w:rsidRPr="002849D1">
        <w:rPr>
          <w:position w:val="6"/>
          <w:sz w:val="16"/>
        </w:rPr>
        <w:t>*</w:t>
      </w:r>
      <w:r w:rsidRPr="002849D1">
        <w:t xml:space="preserve">Australian law and payable to an </w:t>
      </w:r>
      <w:r w:rsidR="002849D1" w:rsidRPr="002849D1">
        <w:rPr>
          <w:position w:val="6"/>
          <w:sz w:val="16"/>
        </w:rPr>
        <w:t>*</w:t>
      </w:r>
      <w:r w:rsidRPr="002849D1">
        <w:t>Australian government agency.</w:t>
      </w:r>
    </w:p>
    <w:p w:rsidR="00300522" w:rsidRPr="002849D1" w:rsidRDefault="00300522" w:rsidP="00300522">
      <w:pPr>
        <w:pStyle w:val="Definition"/>
      </w:pPr>
      <w:r w:rsidRPr="002849D1">
        <w:rPr>
          <w:b/>
          <w:bCs/>
          <w:i/>
          <w:iCs/>
        </w:rPr>
        <w:t>Australian government agency</w:t>
      </w:r>
      <w:r w:rsidRPr="002849D1">
        <w:t xml:space="preserve"> has the meaning given by section</w:t>
      </w:r>
      <w:r w:rsidR="002849D1">
        <w:t> </w:t>
      </w:r>
      <w:r w:rsidRPr="002849D1">
        <w:t>995</w:t>
      </w:r>
      <w:r w:rsidR="002849D1">
        <w:noBreakHyphen/>
      </w:r>
      <w:r w:rsidRPr="002849D1">
        <w:t xml:space="preserve">1 of the </w:t>
      </w:r>
      <w:r w:rsidR="002849D1" w:rsidRPr="002849D1">
        <w:rPr>
          <w:position w:val="6"/>
          <w:sz w:val="16"/>
          <w:szCs w:val="16"/>
        </w:rPr>
        <w:t>*</w:t>
      </w:r>
      <w:r w:rsidRPr="002849D1">
        <w:t>ITAA 1997.</w:t>
      </w:r>
    </w:p>
    <w:p w:rsidR="00300522" w:rsidRPr="002849D1" w:rsidRDefault="00300522" w:rsidP="00300522">
      <w:pPr>
        <w:pStyle w:val="Definition"/>
      </w:pPr>
      <w:r w:rsidRPr="002849D1">
        <w:rPr>
          <w:b/>
          <w:bCs/>
          <w:i/>
          <w:iCs/>
        </w:rPr>
        <w:t>Australian law</w:t>
      </w:r>
      <w:r w:rsidRPr="002849D1">
        <w:t xml:space="preserve"> has the meaning given by section</w:t>
      </w:r>
      <w:r w:rsidR="002849D1">
        <w:t> </w:t>
      </w:r>
      <w:r w:rsidRPr="002849D1">
        <w:t>995</w:t>
      </w:r>
      <w:r w:rsidR="002849D1">
        <w:noBreakHyphen/>
      </w:r>
      <w:r w:rsidRPr="002849D1">
        <w:t xml:space="preserve">1 of the </w:t>
      </w:r>
      <w:r w:rsidR="002849D1" w:rsidRPr="002849D1">
        <w:rPr>
          <w:position w:val="6"/>
          <w:sz w:val="16"/>
          <w:szCs w:val="16"/>
        </w:rPr>
        <w:t>*</w:t>
      </w:r>
      <w:r w:rsidRPr="002849D1">
        <w:t>ITAA 1997.</w:t>
      </w:r>
    </w:p>
    <w:p w:rsidR="00300522" w:rsidRPr="002849D1" w:rsidRDefault="00300522" w:rsidP="00300522">
      <w:pPr>
        <w:pStyle w:val="Definition"/>
      </w:pPr>
      <w:r w:rsidRPr="002849D1">
        <w:rPr>
          <w:b/>
          <w:bCs/>
          <w:i/>
          <w:iCs/>
        </w:rPr>
        <w:t>Australian resident</w:t>
      </w:r>
      <w:r w:rsidRPr="002849D1">
        <w:t xml:space="preserve"> means a person who is a resident of </w:t>
      </w:r>
      <w:smartTag w:uri="urn:schemas-microsoft-com:office:smarttags" w:element="country-region">
        <w:smartTag w:uri="urn:schemas-microsoft-com:office:smarttags" w:element="place">
          <w:r w:rsidRPr="002849D1">
            <w:t>Australia</w:t>
          </w:r>
        </w:smartTag>
      </w:smartTag>
      <w:r w:rsidRPr="002849D1">
        <w:t xml:space="preserve"> for the purposes of the </w:t>
      </w:r>
      <w:r w:rsidR="002849D1" w:rsidRPr="002849D1">
        <w:rPr>
          <w:position w:val="6"/>
          <w:sz w:val="16"/>
          <w:szCs w:val="16"/>
        </w:rPr>
        <w:t>*</w:t>
      </w:r>
      <w:r w:rsidRPr="002849D1">
        <w:t>ITAA 1936.</w:t>
      </w:r>
    </w:p>
    <w:p w:rsidR="00FC52BA" w:rsidRPr="002849D1" w:rsidRDefault="00FC52BA" w:rsidP="00FC52BA">
      <w:pPr>
        <w:pStyle w:val="Definition"/>
      </w:pPr>
      <w:r w:rsidRPr="002849D1">
        <w:rPr>
          <w:b/>
          <w:i/>
        </w:rPr>
        <w:t>Australian tax</w:t>
      </w:r>
      <w:r w:rsidRPr="002849D1">
        <w:t xml:space="preserve"> means a tax (however described) imposed under an </w:t>
      </w:r>
      <w:r w:rsidR="002849D1" w:rsidRPr="002849D1">
        <w:rPr>
          <w:position w:val="6"/>
          <w:sz w:val="16"/>
        </w:rPr>
        <w:t>*</w:t>
      </w:r>
      <w:r w:rsidRPr="002849D1">
        <w:t>Australian law.</w:t>
      </w:r>
    </w:p>
    <w:p w:rsidR="00300522" w:rsidRPr="002849D1" w:rsidRDefault="00300522" w:rsidP="00300522">
      <w:pPr>
        <w:pStyle w:val="Definition"/>
      </w:pPr>
      <w:r w:rsidRPr="002849D1">
        <w:rPr>
          <w:b/>
          <w:bCs/>
          <w:i/>
          <w:iCs/>
        </w:rPr>
        <w:t>average income</w:t>
      </w:r>
      <w:r w:rsidRPr="002849D1">
        <w:t xml:space="preserve"> has the meaning given by subsection</w:t>
      </w:r>
      <w:r w:rsidR="002849D1">
        <w:t> </w:t>
      </w:r>
      <w:r w:rsidRPr="002849D1">
        <w:t>392</w:t>
      </w:r>
      <w:r w:rsidR="002849D1">
        <w:noBreakHyphen/>
      </w:r>
      <w:r w:rsidRPr="002849D1">
        <w:t xml:space="preserve">45(1) of the </w:t>
      </w:r>
      <w:r w:rsidR="002849D1" w:rsidRPr="002849D1">
        <w:rPr>
          <w:position w:val="6"/>
          <w:sz w:val="16"/>
          <w:szCs w:val="16"/>
        </w:rPr>
        <w:t>*</w:t>
      </w:r>
      <w:r w:rsidRPr="002849D1">
        <w:t>ITAA 1997.</w:t>
      </w:r>
    </w:p>
    <w:p w:rsidR="00300522" w:rsidRPr="002849D1" w:rsidRDefault="00300522" w:rsidP="00300522">
      <w:pPr>
        <w:pStyle w:val="Definition"/>
      </w:pPr>
      <w:r w:rsidRPr="002849D1">
        <w:rPr>
          <w:b/>
          <w:i/>
        </w:rPr>
        <w:t>average input tax credit fraction</w:t>
      </w:r>
      <w:r w:rsidRPr="002849D1">
        <w:t xml:space="preserve"> has the meaning given by section</w:t>
      </w:r>
      <w:r w:rsidR="002849D1">
        <w:t> </w:t>
      </w:r>
      <w:r w:rsidRPr="002849D1">
        <w:t>79</w:t>
      </w:r>
      <w:r w:rsidR="002849D1">
        <w:noBreakHyphen/>
      </w:r>
      <w:r w:rsidRPr="002849D1">
        <w:t>100.</w:t>
      </w:r>
    </w:p>
    <w:p w:rsidR="00300522" w:rsidRPr="002849D1" w:rsidRDefault="00300522" w:rsidP="00300522">
      <w:pPr>
        <w:pStyle w:val="Definition"/>
      </w:pPr>
      <w:r w:rsidRPr="002849D1">
        <w:rPr>
          <w:b/>
          <w:bCs/>
          <w:i/>
          <w:iCs/>
        </w:rPr>
        <w:t>base year</w:t>
      </w:r>
      <w:r w:rsidRPr="002849D1">
        <w:t xml:space="preserve"> has the meaning given by sections</w:t>
      </w:r>
      <w:r w:rsidR="002849D1">
        <w:t> </w:t>
      </w:r>
      <w:r w:rsidRPr="002849D1">
        <w:t>45</w:t>
      </w:r>
      <w:r w:rsidR="002849D1">
        <w:noBreakHyphen/>
      </w:r>
      <w:r w:rsidRPr="002849D1">
        <w:t>320 and 45</w:t>
      </w:r>
      <w:r w:rsidR="002849D1">
        <w:noBreakHyphen/>
      </w:r>
      <w:r w:rsidRPr="002849D1">
        <w:t>470 in Schedule</w:t>
      </w:r>
      <w:r w:rsidR="002849D1">
        <w:t> </w:t>
      </w:r>
      <w:r w:rsidRPr="002849D1">
        <w:t xml:space="preserve">1 to the </w:t>
      </w:r>
      <w:r w:rsidRPr="002849D1">
        <w:rPr>
          <w:i/>
          <w:iCs/>
        </w:rPr>
        <w:t>Taxation Administration Act 1953</w:t>
      </w:r>
      <w:r w:rsidRPr="002849D1">
        <w:t>.</w:t>
      </w:r>
    </w:p>
    <w:p w:rsidR="00300522" w:rsidRPr="002849D1" w:rsidRDefault="00300522" w:rsidP="00300522">
      <w:pPr>
        <w:pStyle w:val="Definition"/>
        <w:rPr>
          <w:b/>
          <w:bCs/>
          <w:i/>
          <w:iCs/>
        </w:rPr>
      </w:pPr>
      <w:r w:rsidRPr="002849D1">
        <w:rPr>
          <w:b/>
          <w:bCs/>
          <w:i/>
          <w:iCs/>
        </w:rPr>
        <w:t xml:space="preserve">batch repair process </w:t>
      </w:r>
      <w:r w:rsidRPr="002849D1">
        <w:t>has the meaning given by section</w:t>
      </w:r>
      <w:r w:rsidR="002849D1">
        <w:t> </w:t>
      </w:r>
      <w:r w:rsidRPr="002849D1">
        <w:t>117</w:t>
      </w:r>
      <w:r w:rsidR="002849D1">
        <w:noBreakHyphen/>
      </w:r>
      <w:r w:rsidRPr="002849D1">
        <w:t>5.</w:t>
      </w:r>
    </w:p>
    <w:p w:rsidR="00300522" w:rsidRPr="002849D1" w:rsidRDefault="00300522" w:rsidP="00300522">
      <w:pPr>
        <w:pStyle w:val="Definition"/>
      </w:pPr>
      <w:r w:rsidRPr="002849D1">
        <w:rPr>
          <w:b/>
          <w:bCs/>
          <w:i/>
          <w:iCs/>
        </w:rPr>
        <w:t>beverage</w:t>
      </w:r>
      <w:r w:rsidRPr="002849D1">
        <w:t xml:space="preserve"> has the meaning given by subsection</w:t>
      </w:r>
      <w:r w:rsidR="002849D1">
        <w:t> </w:t>
      </w:r>
      <w:r w:rsidRPr="002849D1">
        <w:t>38</w:t>
      </w:r>
      <w:r w:rsidR="002849D1">
        <w:noBreakHyphen/>
      </w:r>
      <w:r w:rsidRPr="002849D1">
        <w:t>4(2).</w:t>
      </w:r>
    </w:p>
    <w:p w:rsidR="00300522" w:rsidRPr="002849D1" w:rsidRDefault="00300522" w:rsidP="00300522">
      <w:pPr>
        <w:pStyle w:val="Definition"/>
      </w:pPr>
      <w:r w:rsidRPr="002849D1">
        <w:rPr>
          <w:b/>
          <w:bCs/>
          <w:i/>
          <w:iCs/>
        </w:rPr>
        <w:t>borrowing</w:t>
      </w:r>
      <w:r w:rsidRPr="002849D1">
        <w:t xml:space="preserve"> has the meaning given by section</w:t>
      </w:r>
      <w:r w:rsidR="002849D1">
        <w:t> </w:t>
      </w:r>
      <w:r w:rsidRPr="002849D1">
        <w:t>995</w:t>
      </w:r>
      <w:r w:rsidR="002849D1">
        <w:noBreakHyphen/>
      </w:r>
      <w:r w:rsidRPr="002849D1">
        <w:t xml:space="preserve">1 of the </w:t>
      </w:r>
      <w:r w:rsidR="002849D1" w:rsidRPr="002849D1">
        <w:rPr>
          <w:position w:val="6"/>
          <w:sz w:val="16"/>
          <w:szCs w:val="16"/>
        </w:rPr>
        <w:t>*</w:t>
      </w:r>
      <w:r w:rsidRPr="002849D1">
        <w:t>ITAA 1997.</w:t>
      </w:r>
    </w:p>
    <w:p w:rsidR="00300522" w:rsidRPr="002849D1" w:rsidRDefault="00300522" w:rsidP="00300522">
      <w:pPr>
        <w:pStyle w:val="Definition"/>
      </w:pPr>
      <w:r w:rsidRPr="002849D1">
        <w:rPr>
          <w:b/>
          <w:bCs/>
          <w:i/>
          <w:iCs/>
        </w:rPr>
        <w:t>business</w:t>
      </w:r>
      <w:r w:rsidRPr="002849D1">
        <w:t xml:space="preserve"> includes any profession, trade, employment, vocation or calling, but does not include occupation as an employee.</w:t>
      </w:r>
    </w:p>
    <w:p w:rsidR="00300522" w:rsidRPr="002849D1" w:rsidRDefault="00300522" w:rsidP="00300522">
      <w:pPr>
        <w:pStyle w:val="Definition"/>
      </w:pPr>
      <w:r w:rsidRPr="002849D1">
        <w:rPr>
          <w:b/>
          <w:bCs/>
          <w:i/>
          <w:iCs/>
        </w:rPr>
        <w:t>car</w:t>
      </w:r>
      <w:r w:rsidRPr="002849D1">
        <w:t xml:space="preserve"> has the meaning given by section</w:t>
      </w:r>
      <w:r w:rsidR="002849D1">
        <w:t> </w:t>
      </w:r>
      <w:r w:rsidRPr="002849D1">
        <w:t>995</w:t>
      </w:r>
      <w:r w:rsidR="002849D1">
        <w:noBreakHyphen/>
      </w:r>
      <w:r w:rsidRPr="002849D1">
        <w:t xml:space="preserve">1 of the </w:t>
      </w:r>
      <w:r w:rsidR="002849D1" w:rsidRPr="002849D1">
        <w:rPr>
          <w:position w:val="6"/>
          <w:sz w:val="16"/>
          <w:szCs w:val="16"/>
        </w:rPr>
        <w:t>*</w:t>
      </w:r>
      <w:r w:rsidRPr="002849D1">
        <w:t>ITAA 1997.</w:t>
      </w:r>
    </w:p>
    <w:p w:rsidR="00300522" w:rsidRPr="002849D1" w:rsidRDefault="00300522" w:rsidP="00300522">
      <w:pPr>
        <w:pStyle w:val="Definition"/>
      </w:pPr>
      <w:r w:rsidRPr="002849D1">
        <w:rPr>
          <w:b/>
          <w:bCs/>
          <w:i/>
          <w:iCs/>
        </w:rPr>
        <w:t>car limit</w:t>
      </w:r>
      <w:r w:rsidRPr="002849D1">
        <w:t xml:space="preserve"> has the meaning given by section</w:t>
      </w:r>
      <w:r w:rsidR="002849D1">
        <w:t> </w:t>
      </w:r>
      <w:r w:rsidRPr="002849D1">
        <w:t>40</w:t>
      </w:r>
      <w:r w:rsidR="002849D1">
        <w:noBreakHyphen/>
      </w:r>
      <w:r w:rsidRPr="002849D1">
        <w:t xml:space="preserve">230 of the </w:t>
      </w:r>
      <w:r w:rsidR="002849D1" w:rsidRPr="002849D1">
        <w:rPr>
          <w:position w:val="6"/>
          <w:sz w:val="16"/>
          <w:szCs w:val="16"/>
        </w:rPr>
        <w:t>*</w:t>
      </w:r>
      <w:r w:rsidRPr="002849D1">
        <w:t>ITAA 1997.</w:t>
      </w:r>
    </w:p>
    <w:p w:rsidR="00300522" w:rsidRPr="002849D1" w:rsidRDefault="00300522" w:rsidP="00300522">
      <w:pPr>
        <w:pStyle w:val="Definition"/>
      </w:pPr>
      <w:r w:rsidRPr="002849D1">
        <w:rPr>
          <w:b/>
          <w:bCs/>
          <w:i/>
          <w:iCs/>
        </w:rPr>
        <w:t>car parts</w:t>
      </w:r>
      <w:r w:rsidRPr="002849D1">
        <w:t xml:space="preserve">, in relation to </w:t>
      </w:r>
      <w:r w:rsidR="002849D1" w:rsidRPr="002849D1">
        <w:rPr>
          <w:position w:val="6"/>
          <w:sz w:val="16"/>
          <w:szCs w:val="16"/>
        </w:rPr>
        <w:t>*</w:t>
      </w:r>
      <w:r w:rsidRPr="002849D1">
        <w:t>cars, includes:</w:t>
      </w:r>
    </w:p>
    <w:p w:rsidR="00300522" w:rsidRPr="002849D1" w:rsidRDefault="00300522" w:rsidP="00300522">
      <w:pPr>
        <w:pStyle w:val="paragraph"/>
      </w:pPr>
      <w:r w:rsidRPr="002849D1">
        <w:tab/>
        <w:t>(a)</w:t>
      </w:r>
      <w:r w:rsidRPr="002849D1">
        <w:tab/>
        <w:t>bodies for those cars (including insulated bodies, tank</w:t>
      </w:r>
      <w:r w:rsidR="002849D1">
        <w:noBreakHyphen/>
      </w:r>
      <w:r w:rsidRPr="002849D1">
        <w:t>bodies, and other bodies designed for the transport or delivery of goods or other property of particular kinds); and</w:t>
      </w:r>
    </w:p>
    <w:p w:rsidR="00300522" w:rsidRPr="002849D1" w:rsidRDefault="00300522" w:rsidP="00300522">
      <w:pPr>
        <w:pStyle w:val="paragraph"/>
      </w:pPr>
      <w:r w:rsidRPr="002849D1">
        <w:lastRenderedPageBreak/>
        <w:tab/>
        <w:t>(b)</w:t>
      </w:r>
      <w:r w:rsidRPr="002849D1">
        <w:tab/>
        <w:t>underbody hoists, and other equipment or apparatus of a kind ordinarily fitted to cars for use in connection with the transport or delivery of goods or other property by those road vehicles.</w:t>
      </w:r>
    </w:p>
    <w:p w:rsidR="00300522" w:rsidRPr="002849D1" w:rsidRDefault="00300522" w:rsidP="00300522">
      <w:pPr>
        <w:pStyle w:val="Definition"/>
      </w:pPr>
      <w:r w:rsidRPr="002849D1">
        <w:rPr>
          <w:b/>
          <w:bCs/>
          <w:i/>
          <w:iCs/>
        </w:rPr>
        <w:t xml:space="preserve">carried on in </w:t>
      </w:r>
      <w:smartTag w:uri="urn:schemas-microsoft-com:office:smarttags" w:element="country-region">
        <w:smartTag w:uri="urn:schemas-microsoft-com:office:smarttags" w:element="place">
          <w:r w:rsidRPr="002849D1">
            <w:rPr>
              <w:b/>
              <w:bCs/>
              <w:i/>
              <w:iCs/>
            </w:rPr>
            <w:t>Australia</w:t>
          </w:r>
        </w:smartTag>
      </w:smartTag>
      <w:r w:rsidRPr="002849D1">
        <w:t xml:space="preserve">, in relation to an </w:t>
      </w:r>
      <w:r w:rsidR="002849D1" w:rsidRPr="002849D1">
        <w:rPr>
          <w:position w:val="6"/>
          <w:sz w:val="16"/>
          <w:szCs w:val="16"/>
        </w:rPr>
        <w:t>*</w:t>
      </w:r>
      <w:r w:rsidRPr="002849D1">
        <w:t>enterprise, has the meaning given by subsection</w:t>
      </w:r>
      <w:r w:rsidR="002849D1">
        <w:t> </w:t>
      </w:r>
      <w:r w:rsidRPr="002849D1">
        <w:t>9</w:t>
      </w:r>
      <w:r w:rsidR="002849D1">
        <w:noBreakHyphen/>
      </w:r>
      <w:r w:rsidRPr="002849D1">
        <w:t>25(6).</w:t>
      </w:r>
    </w:p>
    <w:p w:rsidR="00300522" w:rsidRPr="002849D1" w:rsidRDefault="00300522" w:rsidP="00300522">
      <w:pPr>
        <w:pStyle w:val="Definition"/>
      </w:pPr>
      <w:r w:rsidRPr="002849D1">
        <w:rPr>
          <w:b/>
          <w:bCs/>
          <w:i/>
          <w:iCs/>
        </w:rPr>
        <w:t>carrying on</w:t>
      </w:r>
      <w:r w:rsidRPr="002849D1">
        <w:t xml:space="preserve"> an </w:t>
      </w:r>
      <w:r w:rsidR="002849D1" w:rsidRPr="002849D1">
        <w:rPr>
          <w:position w:val="6"/>
          <w:sz w:val="16"/>
          <w:szCs w:val="16"/>
        </w:rPr>
        <w:t>*</w:t>
      </w:r>
      <w:r w:rsidRPr="002849D1">
        <w:t>enterprise includes doing anything in the course of the commencement or termination of the enterprise.</w:t>
      </w:r>
    </w:p>
    <w:p w:rsidR="00300522" w:rsidRPr="002849D1" w:rsidRDefault="00300522" w:rsidP="00300522">
      <w:pPr>
        <w:pStyle w:val="Definition"/>
      </w:pPr>
      <w:r w:rsidRPr="002849D1">
        <w:rPr>
          <w:b/>
          <w:bCs/>
          <w:i/>
          <w:iCs/>
        </w:rPr>
        <w:t>cash accounting turnover threshold</w:t>
      </w:r>
      <w:r w:rsidRPr="002849D1">
        <w:t xml:space="preserve"> has the meaning given by subsection</w:t>
      </w:r>
      <w:r w:rsidR="002849D1">
        <w:t> </w:t>
      </w:r>
      <w:r w:rsidRPr="002849D1">
        <w:t>29</w:t>
      </w:r>
      <w:r w:rsidR="002849D1">
        <w:noBreakHyphen/>
      </w:r>
      <w:r w:rsidRPr="002849D1">
        <w:t>40(3).</w:t>
      </w:r>
    </w:p>
    <w:p w:rsidR="00300522" w:rsidRPr="002849D1" w:rsidRDefault="00300522" w:rsidP="00300522">
      <w:pPr>
        <w:pStyle w:val="Definition"/>
      </w:pPr>
      <w:r w:rsidRPr="002849D1">
        <w:rPr>
          <w:b/>
          <w:bCs/>
          <w:i/>
          <w:iCs/>
        </w:rPr>
        <w:t>Child Care Minister</w:t>
      </w:r>
      <w:r w:rsidRPr="002849D1">
        <w:t xml:space="preserve"> means the Minister administering the </w:t>
      </w:r>
      <w:r w:rsidRPr="002849D1">
        <w:rPr>
          <w:i/>
          <w:iCs/>
        </w:rPr>
        <w:t>Child Care Act 1972</w:t>
      </w:r>
      <w:r w:rsidRPr="002849D1">
        <w:t xml:space="preserve"> and the family assistance law (within the meaning of section</w:t>
      </w:r>
      <w:r w:rsidR="002849D1">
        <w:t> </w:t>
      </w:r>
      <w:r w:rsidRPr="002849D1">
        <w:t xml:space="preserve">3 of the </w:t>
      </w:r>
      <w:r w:rsidRPr="002849D1">
        <w:rPr>
          <w:i/>
          <w:iCs/>
        </w:rPr>
        <w:t>A New Tax System (Family Assistance</w:t>
      </w:r>
      <w:r w:rsidR="00A53099" w:rsidRPr="002849D1">
        <w:rPr>
          <w:i/>
          <w:iCs/>
        </w:rPr>
        <w:t>) (A</w:t>
      </w:r>
      <w:r w:rsidRPr="002849D1">
        <w:rPr>
          <w:i/>
          <w:iCs/>
        </w:rPr>
        <w:t>dministration) Act 1999</w:t>
      </w:r>
      <w:r w:rsidRPr="002849D1">
        <w:t>.</w:t>
      </w:r>
    </w:p>
    <w:p w:rsidR="00300522" w:rsidRPr="002849D1" w:rsidRDefault="00300522" w:rsidP="00300522">
      <w:pPr>
        <w:pStyle w:val="Definition"/>
      </w:pPr>
      <w:r w:rsidRPr="002849D1">
        <w:rPr>
          <w:b/>
          <w:bCs/>
          <w:i/>
          <w:iCs/>
        </w:rPr>
        <w:t>commercial accommodation</w:t>
      </w:r>
      <w:r w:rsidRPr="002849D1">
        <w:t xml:space="preserve"> has the meaning given by section</w:t>
      </w:r>
      <w:r w:rsidR="002849D1">
        <w:t> </w:t>
      </w:r>
      <w:r w:rsidRPr="002849D1">
        <w:t>87</w:t>
      </w:r>
      <w:r w:rsidR="002849D1">
        <w:noBreakHyphen/>
      </w:r>
      <w:r w:rsidRPr="002849D1">
        <w:t>15.</w:t>
      </w:r>
    </w:p>
    <w:p w:rsidR="00300522" w:rsidRPr="002849D1" w:rsidRDefault="00300522" w:rsidP="00300522">
      <w:pPr>
        <w:pStyle w:val="Definition"/>
      </w:pPr>
      <w:r w:rsidRPr="002849D1">
        <w:rPr>
          <w:b/>
          <w:bCs/>
          <w:i/>
          <w:iCs/>
        </w:rPr>
        <w:t>commercial residential premises</w:t>
      </w:r>
      <w:r w:rsidRPr="002849D1">
        <w:t xml:space="preserve"> means:</w:t>
      </w:r>
    </w:p>
    <w:p w:rsidR="00300522" w:rsidRPr="002849D1" w:rsidRDefault="00300522" w:rsidP="00300522">
      <w:pPr>
        <w:pStyle w:val="paragraph"/>
      </w:pPr>
      <w:r w:rsidRPr="002849D1">
        <w:tab/>
        <w:t>(a)</w:t>
      </w:r>
      <w:r w:rsidRPr="002849D1">
        <w:tab/>
        <w:t>a hotel, motel, inn, hostel or boarding house; or</w:t>
      </w:r>
    </w:p>
    <w:p w:rsidR="00300522" w:rsidRPr="002849D1" w:rsidRDefault="00300522" w:rsidP="00300522">
      <w:pPr>
        <w:pStyle w:val="paragraph"/>
      </w:pPr>
      <w:r w:rsidRPr="002849D1">
        <w:tab/>
        <w:t>(b)</w:t>
      </w:r>
      <w:r w:rsidRPr="002849D1">
        <w:tab/>
        <w:t xml:space="preserve">premises used to provide accommodation in connection with a </w:t>
      </w:r>
      <w:r w:rsidR="002849D1" w:rsidRPr="002849D1">
        <w:rPr>
          <w:position w:val="6"/>
          <w:sz w:val="16"/>
          <w:szCs w:val="16"/>
        </w:rPr>
        <w:t>*</w:t>
      </w:r>
      <w:r w:rsidRPr="002849D1">
        <w:t>school; or</w:t>
      </w:r>
    </w:p>
    <w:p w:rsidR="00300522" w:rsidRPr="002849D1" w:rsidRDefault="00300522" w:rsidP="00300522">
      <w:pPr>
        <w:pStyle w:val="paragraph"/>
      </w:pPr>
      <w:r w:rsidRPr="002849D1">
        <w:tab/>
        <w:t>(c)</w:t>
      </w:r>
      <w:r w:rsidRPr="002849D1">
        <w:tab/>
        <w:t xml:space="preserve">a </w:t>
      </w:r>
      <w:r w:rsidR="002849D1" w:rsidRPr="002849D1">
        <w:rPr>
          <w:position w:val="6"/>
          <w:sz w:val="16"/>
          <w:szCs w:val="16"/>
        </w:rPr>
        <w:t>*</w:t>
      </w:r>
      <w:r w:rsidRPr="002849D1">
        <w:t xml:space="preserve">ship that is mainly let out on hire in the ordinary course of a </w:t>
      </w:r>
      <w:r w:rsidR="002849D1" w:rsidRPr="002849D1">
        <w:rPr>
          <w:position w:val="6"/>
          <w:sz w:val="16"/>
          <w:szCs w:val="16"/>
        </w:rPr>
        <w:t>*</w:t>
      </w:r>
      <w:r w:rsidRPr="002849D1">
        <w:t>business of letting ships out on hire; or</w:t>
      </w:r>
    </w:p>
    <w:p w:rsidR="00300522" w:rsidRPr="002849D1" w:rsidRDefault="00300522" w:rsidP="00300522">
      <w:pPr>
        <w:pStyle w:val="paragraph"/>
      </w:pPr>
      <w:r w:rsidRPr="002849D1">
        <w:tab/>
        <w:t>(d)</w:t>
      </w:r>
      <w:r w:rsidRPr="002849D1">
        <w:tab/>
        <w:t xml:space="preserve">a ship that is mainly used for </w:t>
      </w:r>
      <w:r w:rsidR="002849D1" w:rsidRPr="002849D1">
        <w:rPr>
          <w:position w:val="6"/>
          <w:sz w:val="16"/>
          <w:szCs w:val="16"/>
        </w:rPr>
        <w:t>*</w:t>
      </w:r>
      <w:r w:rsidRPr="002849D1">
        <w:t xml:space="preserve">entertainment or transport in the ordinary course of a </w:t>
      </w:r>
      <w:r w:rsidR="002849D1" w:rsidRPr="002849D1">
        <w:rPr>
          <w:position w:val="6"/>
          <w:sz w:val="16"/>
          <w:szCs w:val="16"/>
        </w:rPr>
        <w:t>*</w:t>
      </w:r>
      <w:r w:rsidRPr="002849D1">
        <w:t>business of providing ships for entertainment or transport; or</w:t>
      </w:r>
    </w:p>
    <w:p w:rsidR="00300522" w:rsidRPr="002849D1" w:rsidRDefault="00300522" w:rsidP="00300522">
      <w:pPr>
        <w:pStyle w:val="paragraph"/>
      </w:pPr>
      <w:r w:rsidRPr="002849D1">
        <w:tab/>
        <w:t>(da)</w:t>
      </w:r>
      <w:r w:rsidRPr="002849D1">
        <w:tab/>
        <w:t xml:space="preserve">a marina at which one or more of the berths are occupied, or are to be occupied, by </w:t>
      </w:r>
      <w:r w:rsidR="002849D1" w:rsidRPr="002849D1">
        <w:rPr>
          <w:position w:val="6"/>
          <w:sz w:val="16"/>
          <w:szCs w:val="16"/>
        </w:rPr>
        <w:t>*</w:t>
      </w:r>
      <w:r w:rsidRPr="002849D1">
        <w:t>ships used as residences; or</w:t>
      </w:r>
    </w:p>
    <w:p w:rsidR="00300522" w:rsidRPr="002849D1" w:rsidRDefault="00300522" w:rsidP="00300522">
      <w:pPr>
        <w:pStyle w:val="paragraph"/>
      </w:pPr>
      <w:r w:rsidRPr="002849D1">
        <w:tab/>
        <w:t>(e)</w:t>
      </w:r>
      <w:r w:rsidRPr="002849D1">
        <w:tab/>
        <w:t>a caravan park or a camping ground; or</w:t>
      </w:r>
    </w:p>
    <w:p w:rsidR="00300522" w:rsidRPr="002849D1" w:rsidRDefault="00300522" w:rsidP="00300522">
      <w:pPr>
        <w:pStyle w:val="paragraph"/>
      </w:pPr>
      <w:r w:rsidRPr="002849D1">
        <w:tab/>
        <w:t>(f)</w:t>
      </w:r>
      <w:r w:rsidRPr="002849D1">
        <w:tab/>
        <w:t xml:space="preserve">anything similar to </w:t>
      </w:r>
      <w:r w:rsidR="002849D1" w:rsidRPr="002849D1">
        <w:rPr>
          <w:position w:val="6"/>
          <w:sz w:val="16"/>
          <w:szCs w:val="16"/>
        </w:rPr>
        <w:t>*</w:t>
      </w:r>
      <w:r w:rsidRPr="002849D1">
        <w:t xml:space="preserve">residential premises described in </w:t>
      </w:r>
      <w:r w:rsidR="002849D1">
        <w:t>paragraphs (</w:t>
      </w:r>
      <w:r w:rsidRPr="002849D1">
        <w:t>a) to (e).</w:t>
      </w:r>
    </w:p>
    <w:p w:rsidR="00300522" w:rsidRPr="002849D1" w:rsidRDefault="00300522" w:rsidP="00300522">
      <w:pPr>
        <w:pStyle w:val="subsection2"/>
      </w:pPr>
      <w:r w:rsidRPr="002849D1">
        <w:t xml:space="preserve">However, it does not include premises to the extent that they are used to provide accommodation to students in connection with an </w:t>
      </w:r>
      <w:r w:rsidR="002849D1" w:rsidRPr="002849D1">
        <w:rPr>
          <w:position w:val="6"/>
          <w:sz w:val="16"/>
          <w:szCs w:val="16"/>
        </w:rPr>
        <w:t>*</w:t>
      </w:r>
      <w:r w:rsidRPr="002849D1">
        <w:t xml:space="preserve">education institution that is not a </w:t>
      </w:r>
      <w:r w:rsidR="002849D1" w:rsidRPr="002849D1">
        <w:rPr>
          <w:position w:val="6"/>
          <w:sz w:val="16"/>
          <w:szCs w:val="16"/>
        </w:rPr>
        <w:t>*</w:t>
      </w:r>
      <w:r w:rsidRPr="002849D1">
        <w:t>school.</w:t>
      </w:r>
    </w:p>
    <w:p w:rsidR="00300522" w:rsidRPr="002849D1" w:rsidRDefault="00300522" w:rsidP="00300522">
      <w:pPr>
        <w:pStyle w:val="Definition"/>
      </w:pPr>
      <w:r w:rsidRPr="002849D1">
        <w:rPr>
          <w:b/>
          <w:bCs/>
          <w:i/>
          <w:iCs/>
        </w:rPr>
        <w:t>Commissioner</w:t>
      </w:r>
      <w:r w:rsidRPr="002849D1">
        <w:t xml:space="preserve"> means the Commissioner of Taxation.</w:t>
      </w:r>
    </w:p>
    <w:p w:rsidR="00300522" w:rsidRPr="002849D1" w:rsidRDefault="00300522" w:rsidP="00300522">
      <w:pPr>
        <w:pStyle w:val="Definition"/>
      </w:pPr>
      <w:r w:rsidRPr="002849D1">
        <w:rPr>
          <w:b/>
          <w:bCs/>
          <w:i/>
          <w:iCs/>
        </w:rPr>
        <w:lastRenderedPageBreak/>
        <w:t>complying superannuation fund</w:t>
      </w:r>
      <w:r w:rsidRPr="002849D1">
        <w:t xml:space="preserve"> has the meaning given by section</w:t>
      </w:r>
      <w:r w:rsidR="002849D1">
        <w:t> </w:t>
      </w:r>
      <w:r w:rsidRPr="002849D1">
        <w:t>995</w:t>
      </w:r>
      <w:r w:rsidR="002849D1">
        <w:noBreakHyphen/>
      </w:r>
      <w:r w:rsidRPr="002849D1">
        <w:t xml:space="preserve">1 of the </w:t>
      </w:r>
      <w:r w:rsidR="002849D1" w:rsidRPr="002849D1">
        <w:rPr>
          <w:position w:val="6"/>
          <w:sz w:val="16"/>
          <w:szCs w:val="16"/>
        </w:rPr>
        <w:t>*</w:t>
      </w:r>
      <w:r w:rsidRPr="002849D1">
        <w:t>ITAA 1997.</w:t>
      </w:r>
    </w:p>
    <w:p w:rsidR="00300522" w:rsidRPr="002849D1" w:rsidRDefault="00300522" w:rsidP="00300522">
      <w:pPr>
        <w:pStyle w:val="Definition"/>
        <w:keepNext/>
      </w:pPr>
      <w:r w:rsidRPr="002849D1">
        <w:rPr>
          <w:b/>
          <w:bCs/>
          <w:i/>
          <w:iCs/>
        </w:rPr>
        <w:t>company</w:t>
      </w:r>
      <w:r w:rsidRPr="002849D1">
        <w:t xml:space="preserve"> means:</w:t>
      </w:r>
    </w:p>
    <w:p w:rsidR="00300522" w:rsidRPr="002849D1" w:rsidRDefault="00300522" w:rsidP="00300522">
      <w:pPr>
        <w:pStyle w:val="paragraph"/>
        <w:keepNext/>
      </w:pPr>
      <w:r w:rsidRPr="002849D1">
        <w:tab/>
        <w:t>(a)</w:t>
      </w:r>
      <w:r w:rsidRPr="002849D1">
        <w:tab/>
        <w:t>a body corporate; or</w:t>
      </w:r>
    </w:p>
    <w:p w:rsidR="00300522" w:rsidRPr="002849D1" w:rsidRDefault="00300522" w:rsidP="00300522">
      <w:pPr>
        <w:pStyle w:val="paragraph"/>
        <w:keepNext/>
      </w:pPr>
      <w:r w:rsidRPr="002849D1">
        <w:tab/>
        <w:t>(b)</w:t>
      </w:r>
      <w:r w:rsidRPr="002849D1">
        <w:tab/>
        <w:t>any other unincorporated association or body of persons;</w:t>
      </w:r>
    </w:p>
    <w:p w:rsidR="00300522" w:rsidRPr="002849D1" w:rsidRDefault="00300522" w:rsidP="00300522">
      <w:pPr>
        <w:pStyle w:val="subsection2"/>
      </w:pPr>
      <w:r w:rsidRPr="002849D1">
        <w:t xml:space="preserve">but does not include a </w:t>
      </w:r>
      <w:r w:rsidR="002849D1" w:rsidRPr="002849D1">
        <w:rPr>
          <w:position w:val="6"/>
          <w:sz w:val="16"/>
          <w:szCs w:val="16"/>
        </w:rPr>
        <w:t>*</w:t>
      </w:r>
      <w:r w:rsidRPr="002849D1">
        <w:t xml:space="preserve">partnership or a </w:t>
      </w:r>
      <w:r w:rsidR="002849D1" w:rsidRPr="002849D1">
        <w:rPr>
          <w:position w:val="6"/>
          <w:sz w:val="16"/>
          <w:szCs w:val="16"/>
          <w:vertAlign w:val="superscript"/>
        </w:rPr>
        <w:t>*</w:t>
      </w:r>
      <w:r w:rsidRPr="002849D1">
        <w:t>non</w:t>
      </w:r>
      <w:r w:rsidR="002849D1">
        <w:noBreakHyphen/>
      </w:r>
      <w:r w:rsidRPr="002849D1">
        <w:t>entity joint venture.</w:t>
      </w:r>
    </w:p>
    <w:p w:rsidR="00300522" w:rsidRPr="002849D1" w:rsidRDefault="00300522" w:rsidP="00300522">
      <w:pPr>
        <w:pStyle w:val="Definition"/>
      </w:pPr>
      <w:r w:rsidRPr="002849D1">
        <w:rPr>
          <w:b/>
          <w:i/>
        </w:rPr>
        <w:t>compulsory third party scheme</w:t>
      </w:r>
      <w:r w:rsidRPr="002849D1">
        <w:t xml:space="preserve"> is a scheme or arrangement:</w:t>
      </w:r>
    </w:p>
    <w:p w:rsidR="00300522" w:rsidRPr="002849D1" w:rsidRDefault="00300522" w:rsidP="00300522">
      <w:pPr>
        <w:pStyle w:val="paragraph"/>
      </w:pPr>
      <w:r w:rsidRPr="002849D1">
        <w:tab/>
        <w:t>(a)</w:t>
      </w:r>
      <w:r w:rsidRPr="002849D1">
        <w:tab/>
        <w:t xml:space="preserve">that is established by an </w:t>
      </w:r>
      <w:r w:rsidR="002849D1" w:rsidRPr="002849D1">
        <w:rPr>
          <w:position w:val="6"/>
          <w:sz w:val="16"/>
        </w:rPr>
        <w:t>*</w:t>
      </w:r>
      <w:r w:rsidRPr="002849D1">
        <w:t>Australian law; and</w:t>
      </w:r>
    </w:p>
    <w:p w:rsidR="00300522" w:rsidRPr="002849D1" w:rsidRDefault="00300522" w:rsidP="00300522">
      <w:pPr>
        <w:pStyle w:val="paragraph"/>
      </w:pPr>
      <w:r w:rsidRPr="002849D1">
        <w:tab/>
        <w:t>(b)</w:t>
      </w:r>
      <w:r w:rsidRPr="002849D1">
        <w:tab/>
        <w:t>that is specified in the regulations, or that is of a kind specified in the regulations, made for the purposes of this definition.</w:t>
      </w:r>
    </w:p>
    <w:p w:rsidR="00300522" w:rsidRPr="002849D1" w:rsidRDefault="00300522" w:rsidP="00300522">
      <w:pPr>
        <w:pStyle w:val="Definition"/>
      </w:pPr>
      <w:r w:rsidRPr="002849D1">
        <w:rPr>
          <w:b/>
          <w:bCs/>
          <w:i/>
          <w:iCs/>
        </w:rPr>
        <w:t>connected with Australia</w:t>
      </w:r>
      <w:r w:rsidRPr="002849D1">
        <w:t>, in relation to a supply, has the meaning given by sections</w:t>
      </w:r>
      <w:r w:rsidR="002849D1">
        <w:t> </w:t>
      </w:r>
      <w:r w:rsidRPr="002849D1">
        <w:t>9</w:t>
      </w:r>
      <w:r w:rsidR="002849D1">
        <w:noBreakHyphen/>
      </w:r>
      <w:r w:rsidRPr="002849D1">
        <w:t>25 and 85</w:t>
      </w:r>
      <w:r w:rsidR="002849D1">
        <w:noBreakHyphen/>
      </w:r>
      <w:r w:rsidRPr="002849D1">
        <w:t>5.</w:t>
      </w:r>
    </w:p>
    <w:p w:rsidR="00300522" w:rsidRPr="002849D1" w:rsidRDefault="00300522" w:rsidP="00300522">
      <w:pPr>
        <w:pStyle w:val="notetext"/>
      </w:pPr>
      <w:r w:rsidRPr="002849D1">
        <w:t>Note:</w:t>
      </w:r>
      <w:r w:rsidRPr="002849D1">
        <w:tab/>
        <w:t xml:space="preserve">This meaning is also affected by </w:t>
      </w:r>
      <w:r w:rsidR="00FC52BA" w:rsidRPr="002849D1">
        <w:t>section</w:t>
      </w:r>
      <w:r w:rsidR="002849D1">
        <w:t> </w:t>
      </w:r>
      <w:r w:rsidR="00FC52BA" w:rsidRPr="002849D1">
        <w:t>96</w:t>
      </w:r>
      <w:r w:rsidR="002849D1">
        <w:noBreakHyphen/>
      </w:r>
      <w:r w:rsidR="00FC52BA" w:rsidRPr="002849D1">
        <w:t>5</w:t>
      </w:r>
      <w:r w:rsidRPr="002849D1">
        <w:t>.</w:t>
      </w:r>
    </w:p>
    <w:p w:rsidR="00300522" w:rsidRPr="002849D1" w:rsidRDefault="00300522" w:rsidP="00300522">
      <w:pPr>
        <w:pStyle w:val="Definition"/>
      </w:pPr>
      <w:r w:rsidRPr="002849D1">
        <w:rPr>
          <w:b/>
          <w:bCs/>
          <w:i/>
          <w:iCs/>
        </w:rPr>
        <w:t>consideration</w:t>
      </w:r>
      <w:r w:rsidRPr="002849D1">
        <w:t xml:space="preserve">, for a supply or acquisition, means any consideration, within the meaning given by </w:t>
      </w:r>
      <w:r w:rsidR="00F75B55" w:rsidRPr="002849D1">
        <w:t>sections</w:t>
      </w:r>
      <w:r w:rsidR="002849D1">
        <w:t> </w:t>
      </w:r>
      <w:r w:rsidR="00F75B55" w:rsidRPr="002849D1">
        <w:t>9</w:t>
      </w:r>
      <w:r w:rsidR="002849D1">
        <w:noBreakHyphen/>
      </w:r>
      <w:r w:rsidR="00F75B55" w:rsidRPr="002849D1">
        <w:t>15 and 9</w:t>
      </w:r>
      <w:r w:rsidR="002849D1">
        <w:noBreakHyphen/>
      </w:r>
      <w:r w:rsidR="00F75B55" w:rsidRPr="002849D1">
        <w:t>17</w:t>
      </w:r>
      <w:r w:rsidRPr="002849D1">
        <w:t>, in connection with the supply or acquisition.</w:t>
      </w:r>
    </w:p>
    <w:p w:rsidR="00300522" w:rsidRPr="002849D1" w:rsidRDefault="00300522" w:rsidP="00300522">
      <w:pPr>
        <w:pStyle w:val="notetext"/>
      </w:pPr>
      <w:r w:rsidRPr="002849D1">
        <w:t>Note:</w:t>
      </w:r>
      <w:r w:rsidRPr="002849D1">
        <w:tab/>
        <w:t>This meaning is affected by sections</w:t>
      </w:r>
      <w:r w:rsidR="002849D1">
        <w:t> </w:t>
      </w:r>
      <w:r w:rsidRPr="002849D1">
        <w:t>75</w:t>
      </w:r>
      <w:r w:rsidR="002849D1">
        <w:noBreakHyphen/>
      </w:r>
      <w:r w:rsidRPr="002849D1">
        <w:t>12, 75</w:t>
      </w:r>
      <w:r w:rsidR="002849D1">
        <w:noBreakHyphen/>
      </w:r>
      <w:r w:rsidRPr="002849D1">
        <w:t>13, 75</w:t>
      </w:r>
      <w:r w:rsidR="002849D1">
        <w:noBreakHyphen/>
      </w:r>
      <w:r w:rsidRPr="002849D1">
        <w:t>14, 78</w:t>
      </w:r>
      <w:r w:rsidR="002849D1">
        <w:noBreakHyphen/>
      </w:r>
      <w:r w:rsidRPr="002849D1">
        <w:t>20, 78</w:t>
      </w:r>
      <w:r w:rsidR="002849D1">
        <w:noBreakHyphen/>
      </w:r>
      <w:r w:rsidRPr="002849D1">
        <w:t>35, 78</w:t>
      </w:r>
      <w:r w:rsidR="002849D1">
        <w:noBreakHyphen/>
      </w:r>
      <w:r w:rsidRPr="002849D1">
        <w:t>45, 78</w:t>
      </w:r>
      <w:r w:rsidR="002849D1">
        <w:noBreakHyphen/>
      </w:r>
      <w:r w:rsidRPr="002849D1">
        <w:t>50, 78</w:t>
      </w:r>
      <w:r w:rsidR="002849D1">
        <w:noBreakHyphen/>
      </w:r>
      <w:r w:rsidRPr="002849D1">
        <w:t>65, 78</w:t>
      </w:r>
      <w:r w:rsidR="002849D1">
        <w:noBreakHyphen/>
      </w:r>
      <w:r w:rsidRPr="002849D1">
        <w:t>70, 79</w:t>
      </w:r>
      <w:r w:rsidR="002849D1">
        <w:noBreakHyphen/>
      </w:r>
      <w:r w:rsidRPr="002849D1">
        <w:t>60, 79</w:t>
      </w:r>
      <w:r w:rsidR="002849D1">
        <w:noBreakHyphen/>
      </w:r>
      <w:r w:rsidRPr="002849D1">
        <w:t>65, 79</w:t>
      </w:r>
      <w:r w:rsidR="002849D1">
        <w:noBreakHyphen/>
      </w:r>
      <w:r w:rsidRPr="002849D1">
        <w:t>80, 80</w:t>
      </w:r>
      <w:r w:rsidR="002849D1">
        <w:noBreakHyphen/>
      </w:r>
      <w:r w:rsidRPr="002849D1">
        <w:t>15, 80</w:t>
      </w:r>
      <w:r w:rsidR="002849D1">
        <w:noBreakHyphen/>
      </w:r>
      <w:r w:rsidRPr="002849D1">
        <w:t>55, 81</w:t>
      </w:r>
      <w:r w:rsidR="002849D1">
        <w:noBreakHyphen/>
      </w:r>
      <w:r w:rsidRPr="002849D1">
        <w:t>5,</w:t>
      </w:r>
      <w:r w:rsidR="003C4BA7" w:rsidRPr="002849D1">
        <w:t xml:space="preserve"> 81</w:t>
      </w:r>
      <w:r w:rsidR="002849D1">
        <w:noBreakHyphen/>
      </w:r>
      <w:r w:rsidR="003C4BA7" w:rsidRPr="002849D1">
        <w:t>10, 81</w:t>
      </w:r>
      <w:r w:rsidR="002849D1">
        <w:noBreakHyphen/>
      </w:r>
      <w:r w:rsidR="003C4BA7" w:rsidRPr="002849D1">
        <w:t>15,</w:t>
      </w:r>
      <w:r w:rsidRPr="002849D1">
        <w:t xml:space="preserve"> 82</w:t>
      </w:r>
      <w:r w:rsidR="002849D1">
        <w:noBreakHyphen/>
      </w:r>
      <w:r w:rsidRPr="002849D1">
        <w:t>5, 82</w:t>
      </w:r>
      <w:r w:rsidR="002849D1">
        <w:noBreakHyphen/>
      </w:r>
      <w:r w:rsidRPr="002849D1">
        <w:t>10, 99</w:t>
      </w:r>
      <w:r w:rsidR="002849D1">
        <w:noBreakHyphen/>
      </w:r>
      <w:r w:rsidRPr="002849D1">
        <w:t>5, 100</w:t>
      </w:r>
      <w:r w:rsidR="002849D1">
        <w:noBreakHyphen/>
      </w:r>
      <w:r w:rsidRPr="002849D1">
        <w:t>5, 100</w:t>
      </w:r>
      <w:r w:rsidR="002849D1">
        <w:noBreakHyphen/>
      </w:r>
      <w:r w:rsidRPr="002849D1">
        <w:t>12 and 102</w:t>
      </w:r>
      <w:r w:rsidR="002849D1">
        <w:noBreakHyphen/>
      </w:r>
      <w:r w:rsidRPr="002849D1">
        <w:t>5.</w:t>
      </w:r>
    </w:p>
    <w:p w:rsidR="00300522" w:rsidRPr="002849D1" w:rsidRDefault="00300522" w:rsidP="00300522">
      <w:pPr>
        <w:pStyle w:val="Definition"/>
      </w:pPr>
      <w:r w:rsidRPr="002849D1">
        <w:rPr>
          <w:b/>
          <w:i/>
        </w:rPr>
        <w:t>consolidated group</w:t>
      </w:r>
      <w:r w:rsidRPr="002849D1">
        <w:t xml:space="preserve"> has the meaning given by section</w:t>
      </w:r>
      <w:r w:rsidR="002849D1">
        <w:t> </w:t>
      </w:r>
      <w:r w:rsidRPr="002849D1">
        <w:t>703</w:t>
      </w:r>
      <w:r w:rsidR="002849D1">
        <w:noBreakHyphen/>
      </w:r>
      <w:r w:rsidRPr="002849D1">
        <w:t xml:space="preserve">5 of the </w:t>
      </w:r>
      <w:r w:rsidR="002849D1" w:rsidRPr="002849D1">
        <w:rPr>
          <w:position w:val="6"/>
          <w:sz w:val="16"/>
        </w:rPr>
        <w:t>*</w:t>
      </w:r>
      <w:r w:rsidRPr="002849D1">
        <w:t>ITAA 1997.</w:t>
      </w:r>
    </w:p>
    <w:p w:rsidR="00300522" w:rsidRPr="002849D1" w:rsidRDefault="00300522" w:rsidP="00300522">
      <w:pPr>
        <w:pStyle w:val="Definition"/>
      </w:pPr>
      <w:r w:rsidRPr="002849D1">
        <w:rPr>
          <w:b/>
          <w:i/>
        </w:rPr>
        <w:t>contributing operator</w:t>
      </w:r>
      <w:r w:rsidRPr="002849D1">
        <w:t xml:space="preserve"> has the meaning given by subparagraph</w:t>
      </w:r>
      <w:r w:rsidR="002849D1">
        <w:t> </w:t>
      </w:r>
      <w:r w:rsidRPr="002849D1">
        <w:t>80</w:t>
      </w:r>
      <w:r w:rsidR="002849D1">
        <w:noBreakHyphen/>
      </w:r>
      <w:r w:rsidRPr="002849D1">
        <w:t>5(1)(c)(ii), 80</w:t>
      </w:r>
      <w:r w:rsidR="002849D1">
        <w:noBreakHyphen/>
      </w:r>
      <w:r w:rsidRPr="002849D1">
        <w:t>40(1)(c)(ii) or 80</w:t>
      </w:r>
      <w:r w:rsidR="002849D1">
        <w:noBreakHyphen/>
      </w:r>
      <w:r w:rsidRPr="002849D1">
        <w:t>80(1)(c)(ii).</w:t>
      </w:r>
    </w:p>
    <w:p w:rsidR="00300522" w:rsidRPr="002849D1" w:rsidRDefault="00300522" w:rsidP="00300522">
      <w:pPr>
        <w:pStyle w:val="Definition"/>
      </w:pPr>
      <w:r w:rsidRPr="002849D1">
        <w:rPr>
          <w:b/>
          <w:i/>
        </w:rPr>
        <w:t xml:space="preserve">contributing operator’s payment </w:t>
      </w:r>
      <w:r w:rsidRPr="002849D1">
        <w:t>has the meaning given by subsection</w:t>
      </w:r>
      <w:r w:rsidR="002849D1">
        <w:t> </w:t>
      </w:r>
      <w:r w:rsidRPr="002849D1">
        <w:t>80</w:t>
      </w:r>
      <w:r w:rsidR="002849D1">
        <w:noBreakHyphen/>
      </w:r>
      <w:r w:rsidRPr="002849D1">
        <w:t>5(3), 80</w:t>
      </w:r>
      <w:r w:rsidR="002849D1">
        <w:noBreakHyphen/>
      </w:r>
      <w:r w:rsidRPr="002849D1">
        <w:t>40(3) or 80</w:t>
      </w:r>
      <w:r w:rsidR="002849D1">
        <w:noBreakHyphen/>
      </w:r>
      <w:r w:rsidRPr="002849D1">
        <w:t>80(3).</w:t>
      </w:r>
    </w:p>
    <w:p w:rsidR="00300522" w:rsidRPr="002849D1" w:rsidRDefault="00300522" w:rsidP="00300522">
      <w:pPr>
        <w:pStyle w:val="Definition"/>
      </w:pPr>
      <w:r w:rsidRPr="002849D1">
        <w:rPr>
          <w:b/>
          <w:i/>
        </w:rPr>
        <w:t>contribution amount</w:t>
      </w:r>
      <w:r w:rsidRPr="002849D1">
        <w:t xml:space="preserve"> has the meaning given by paragraph</w:t>
      </w:r>
      <w:r w:rsidR="002849D1">
        <w:t> </w:t>
      </w:r>
      <w:r w:rsidRPr="002849D1">
        <w:t>721</w:t>
      </w:r>
      <w:r w:rsidR="002849D1">
        <w:noBreakHyphen/>
      </w:r>
      <w:r w:rsidRPr="002849D1">
        <w:t xml:space="preserve">25(1)(b) of the </w:t>
      </w:r>
      <w:r w:rsidR="002849D1" w:rsidRPr="002849D1">
        <w:rPr>
          <w:position w:val="6"/>
          <w:sz w:val="16"/>
        </w:rPr>
        <w:t>*</w:t>
      </w:r>
      <w:r w:rsidRPr="002849D1">
        <w:t>ITAA 1997.</w:t>
      </w:r>
    </w:p>
    <w:p w:rsidR="00300522" w:rsidRPr="002849D1" w:rsidRDefault="00300522" w:rsidP="00300522">
      <w:pPr>
        <w:pStyle w:val="Definition"/>
      </w:pPr>
      <w:r w:rsidRPr="002849D1">
        <w:rPr>
          <w:b/>
          <w:bCs/>
          <w:i/>
          <w:iCs/>
        </w:rPr>
        <w:t>corrected GST amount</w:t>
      </w:r>
      <w:r w:rsidRPr="002849D1">
        <w:t xml:space="preserve"> has the meaning given by paragraph</w:t>
      </w:r>
      <w:r w:rsidR="002849D1">
        <w:t> </w:t>
      </w:r>
      <w:r w:rsidRPr="002849D1">
        <w:t>19</w:t>
      </w:r>
      <w:r w:rsidR="002849D1">
        <w:noBreakHyphen/>
      </w:r>
      <w:r w:rsidRPr="002849D1">
        <w:t>40(c).</w:t>
      </w:r>
    </w:p>
    <w:p w:rsidR="00300522" w:rsidRPr="002849D1" w:rsidRDefault="00300522" w:rsidP="00300522">
      <w:pPr>
        <w:pStyle w:val="Definition"/>
      </w:pPr>
      <w:r w:rsidRPr="002849D1">
        <w:rPr>
          <w:b/>
          <w:bCs/>
          <w:i/>
          <w:iCs/>
        </w:rPr>
        <w:t>corrected input tax credit amount</w:t>
      </w:r>
      <w:r w:rsidRPr="002849D1">
        <w:t xml:space="preserve"> has the meaning given by paragraph</w:t>
      </w:r>
      <w:r w:rsidR="002849D1">
        <w:t> </w:t>
      </w:r>
      <w:r w:rsidRPr="002849D1">
        <w:t>19</w:t>
      </w:r>
      <w:r w:rsidR="002849D1">
        <w:noBreakHyphen/>
      </w:r>
      <w:r w:rsidRPr="002849D1">
        <w:t>70(c).</w:t>
      </w:r>
    </w:p>
    <w:p w:rsidR="00300522" w:rsidRPr="002849D1" w:rsidRDefault="00300522" w:rsidP="00AA35A7">
      <w:pPr>
        <w:pStyle w:val="Definition"/>
        <w:keepNext/>
        <w:keepLines/>
      </w:pPr>
      <w:r w:rsidRPr="002849D1">
        <w:rPr>
          <w:b/>
          <w:bCs/>
          <w:i/>
          <w:iCs/>
        </w:rPr>
        <w:lastRenderedPageBreak/>
        <w:t>course materials</w:t>
      </w:r>
      <w:r w:rsidRPr="002849D1">
        <w:t xml:space="preserve">, in relation to an </w:t>
      </w:r>
      <w:r w:rsidR="002849D1" w:rsidRPr="002849D1">
        <w:rPr>
          <w:position w:val="6"/>
          <w:sz w:val="16"/>
          <w:szCs w:val="16"/>
        </w:rPr>
        <w:t>*</w:t>
      </w:r>
      <w:r w:rsidRPr="002849D1">
        <w:t>education course, means materials provided by the entity supplying the course that are necessarily consumed or transformed by the students undertaking the course for the purposes of the course.</w:t>
      </w:r>
    </w:p>
    <w:p w:rsidR="00300522" w:rsidRPr="002849D1" w:rsidRDefault="00300522" w:rsidP="00300522">
      <w:pPr>
        <w:pStyle w:val="Definition"/>
      </w:pPr>
      <w:r w:rsidRPr="002849D1">
        <w:rPr>
          <w:b/>
          <w:bCs/>
          <w:i/>
          <w:iCs/>
        </w:rPr>
        <w:t>creditable acquisition</w:t>
      </w:r>
      <w:r w:rsidRPr="002849D1">
        <w:t xml:space="preserve"> has the meaning given by section</w:t>
      </w:r>
      <w:r w:rsidR="002849D1">
        <w:t> </w:t>
      </w:r>
      <w:r w:rsidRPr="002849D1">
        <w:t>11</w:t>
      </w:r>
      <w:r w:rsidR="002849D1">
        <w:noBreakHyphen/>
      </w:r>
      <w:r w:rsidRPr="002849D1">
        <w:t>5.</w:t>
      </w:r>
    </w:p>
    <w:p w:rsidR="00300522" w:rsidRPr="002849D1" w:rsidRDefault="00300522" w:rsidP="00300522">
      <w:pPr>
        <w:pStyle w:val="notetext"/>
        <w:rPr>
          <w:b/>
          <w:bCs/>
          <w:i/>
          <w:iCs/>
        </w:rPr>
      </w:pPr>
      <w:r w:rsidRPr="002849D1">
        <w:t>Note:</w:t>
      </w:r>
      <w:r w:rsidRPr="002849D1">
        <w:tab/>
        <w:t>This meaning is affected by sections</w:t>
      </w:r>
      <w:r w:rsidR="002849D1">
        <w:t> </w:t>
      </w:r>
      <w:r w:rsidRPr="002849D1">
        <w:t>49</w:t>
      </w:r>
      <w:r w:rsidR="002849D1">
        <w:noBreakHyphen/>
      </w:r>
      <w:r w:rsidRPr="002849D1">
        <w:t>35, 60</w:t>
      </w:r>
      <w:r w:rsidR="002849D1">
        <w:noBreakHyphen/>
      </w:r>
      <w:r w:rsidRPr="002849D1">
        <w:t>10, 69</w:t>
      </w:r>
      <w:r w:rsidR="002849D1">
        <w:noBreakHyphen/>
      </w:r>
      <w:r w:rsidRPr="002849D1">
        <w:t>5, 72</w:t>
      </w:r>
      <w:r w:rsidR="002849D1">
        <w:noBreakHyphen/>
      </w:r>
      <w:r w:rsidRPr="002849D1">
        <w:t>40, 75</w:t>
      </w:r>
      <w:r w:rsidR="002849D1">
        <w:noBreakHyphen/>
      </w:r>
      <w:r w:rsidRPr="002849D1">
        <w:t>20, 78</w:t>
      </w:r>
      <w:r w:rsidR="002849D1">
        <w:noBreakHyphen/>
      </w:r>
      <w:r w:rsidRPr="002849D1">
        <w:t>30, 90</w:t>
      </w:r>
      <w:r w:rsidR="002849D1">
        <w:noBreakHyphen/>
      </w:r>
      <w:r w:rsidRPr="002849D1">
        <w:t>15, 93</w:t>
      </w:r>
      <w:r w:rsidR="002849D1">
        <w:noBreakHyphen/>
      </w:r>
      <w:r w:rsidRPr="002849D1">
        <w:t>5</w:t>
      </w:r>
      <w:r w:rsidR="00C62ABA" w:rsidRPr="002849D1">
        <w:t>, 93</w:t>
      </w:r>
      <w:r w:rsidR="002849D1">
        <w:noBreakHyphen/>
      </w:r>
      <w:r w:rsidR="00C62ABA" w:rsidRPr="002849D1">
        <w:t>15</w:t>
      </w:r>
      <w:r w:rsidRPr="002849D1">
        <w:t xml:space="preserve"> and 111</w:t>
      </w:r>
      <w:r w:rsidR="002849D1">
        <w:noBreakHyphen/>
      </w:r>
      <w:r w:rsidRPr="002849D1">
        <w:t>5.</w:t>
      </w:r>
    </w:p>
    <w:p w:rsidR="00300522" w:rsidRPr="002849D1" w:rsidRDefault="00300522" w:rsidP="00300522">
      <w:pPr>
        <w:pStyle w:val="Definition"/>
      </w:pPr>
      <w:r w:rsidRPr="002849D1">
        <w:rPr>
          <w:b/>
          <w:i/>
        </w:rPr>
        <w:t xml:space="preserve">creditable at less than </w:t>
      </w:r>
      <w:r w:rsidRPr="002849D1">
        <w:rPr>
          <w:b/>
          <w:i/>
          <w:position w:val="6"/>
          <w:sz w:val="16"/>
          <w:szCs w:val="16"/>
        </w:rPr>
        <w:t>1</w:t>
      </w:r>
      <w:r w:rsidRPr="002849D1">
        <w:rPr>
          <w:b/>
          <w:i/>
        </w:rPr>
        <w:t>/</w:t>
      </w:r>
      <w:r w:rsidRPr="002849D1">
        <w:rPr>
          <w:b/>
          <w:i/>
          <w:sz w:val="16"/>
          <w:szCs w:val="16"/>
        </w:rPr>
        <w:t>11</w:t>
      </w:r>
      <w:r w:rsidRPr="002849D1">
        <w:rPr>
          <w:b/>
          <w:i/>
        </w:rPr>
        <w:t xml:space="preserve"> of the consideration</w:t>
      </w:r>
      <w:r w:rsidRPr="002849D1">
        <w:t xml:space="preserve"> has the meaning given by subsection</w:t>
      </w:r>
      <w:r w:rsidR="002849D1">
        <w:t> </w:t>
      </w:r>
      <w:r w:rsidRPr="002849D1">
        <w:t>136</w:t>
      </w:r>
      <w:r w:rsidR="002849D1">
        <w:noBreakHyphen/>
      </w:r>
      <w:r w:rsidRPr="002849D1">
        <w:t>50(2).</w:t>
      </w:r>
    </w:p>
    <w:p w:rsidR="00300522" w:rsidRPr="002849D1" w:rsidRDefault="00300522" w:rsidP="00300522">
      <w:pPr>
        <w:pStyle w:val="Definition"/>
      </w:pPr>
      <w:r w:rsidRPr="002849D1">
        <w:rPr>
          <w:b/>
          <w:bCs/>
          <w:i/>
          <w:iCs/>
        </w:rPr>
        <w:t>creditable importation</w:t>
      </w:r>
      <w:r w:rsidRPr="002849D1">
        <w:t xml:space="preserve"> has the meaning given by section</w:t>
      </w:r>
      <w:r w:rsidR="002849D1">
        <w:t> </w:t>
      </w:r>
      <w:r w:rsidRPr="002849D1">
        <w:t>15</w:t>
      </w:r>
      <w:r w:rsidR="002849D1">
        <w:noBreakHyphen/>
      </w:r>
      <w:r w:rsidRPr="002849D1">
        <w:t>5.</w:t>
      </w:r>
    </w:p>
    <w:p w:rsidR="00300522" w:rsidRPr="002849D1" w:rsidRDefault="00300522" w:rsidP="00300522">
      <w:pPr>
        <w:pStyle w:val="notetext"/>
      </w:pPr>
      <w:r w:rsidRPr="002849D1">
        <w:t>Note:</w:t>
      </w:r>
      <w:r w:rsidRPr="002849D1">
        <w:tab/>
        <w:t>This meaning is affected by sections</w:t>
      </w:r>
      <w:r w:rsidR="002849D1">
        <w:t> </w:t>
      </w:r>
      <w:r w:rsidRPr="002849D1">
        <w:t>60</w:t>
      </w:r>
      <w:r w:rsidR="002849D1">
        <w:noBreakHyphen/>
      </w:r>
      <w:r w:rsidRPr="002849D1">
        <w:t>10 and 69</w:t>
      </w:r>
      <w:r w:rsidR="002849D1">
        <w:noBreakHyphen/>
      </w:r>
      <w:r w:rsidRPr="002849D1">
        <w:t>5.</w:t>
      </w:r>
    </w:p>
    <w:p w:rsidR="00300522" w:rsidRPr="002849D1" w:rsidRDefault="00300522" w:rsidP="00300522">
      <w:pPr>
        <w:pStyle w:val="Definition"/>
      </w:pPr>
      <w:r w:rsidRPr="002849D1">
        <w:rPr>
          <w:b/>
          <w:i/>
        </w:rPr>
        <w:t>creditable purpose</w:t>
      </w:r>
      <w:r w:rsidRPr="002849D1">
        <w:t>:</w:t>
      </w:r>
    </w:p>
    <w:p w:rsidR="00300522" w:rsidRPr="002849D1" w:rsidRDefault="00300522" w:rsidP="00300522">
      <w:pPr>
        <w:pStyle w:val="paragraph"/>
      </w:pPr>
      <w:r w:rsidRPr="002849D1">
        <w:tab/>
        <w:t>(a)</w:t>
      </w:r>
      <w:r w:rsidRPr="002849D1">
        <w:tab/>
        <w:t>in relation to the acquisition of a thing—has the meaning given by sections</w:t>
      </w:r>
      <w:r w:rsidR="002849D1">
        <w:t> </w:t>
      </w:r>
      <w:r w:rsidRPr="002849D1">
        <w:t>11</w:t>
      </w:r>
      <w:r w:rsidR="002849D1">
        <w:noBreakHyphen/>
      </w:r>
      <w:r w:rsidRPr="002849D1">
        <w:t>15 and 60</w:t>
      </w:r>
      <w:r w:rsidR="002849D1">
        <w:noBreakHyphen/>
      </w:r>
      <w:r w:rsidRPr="002849D1">
        <w:t>20; and</w:t>
      </w:r>
    </w:p>
    <w:p w:rsidR="00300522" w:rsidRPr="002849D1" w:rsidRDefault="00300522" w:rsidP="00300522">
      <w:pPr>
        <w:pStyle w:val="paragraph"/>
      </w:pPr>
      <w:r w:rsidRPr="002849D1">
        <w:tab/>
        <w:t>(b)</w:t>
      </w:r>
      <w:r w:rsidRPr="002849D1">
        <w:tab/>
        <w:t>in relation to the importation of a thing—has the meaning given by sections</w:t>
      </w:r>
      <w:r w:rsidR="002849D1">
        <w:t> </w:t>
      </w:r>
      <w:r w:rsidRPr="002849D1">
        <w:t>15</w:t>
      </w:r>
      <w:r w:rsidR="002849D1">
        <w:noBreakHyphen/>
      </w:r>
      <w:r w:rsidRPr="002849D1">
        <w:t>10 and 60</w:t>
      </w:r>
      <w:r w:rsidR="002849D1">
        <w:noBreakHyphen/>
      </w:r>
      <w:r w:rsidRPr="002849D1">
        <w:t>20; and</w:t>
      </w:r>
    </w:p>
    <w:p w:rsidR="00300522" w:rsidRPr="002849D1" w:rsidRDefault="00300522" w:rsidP="00300522">
      <w:pPr>
        <w:pStyle w:val="paragraph"/>
      </w:pPr>
      <w:r w:rsidRPr="002849D1">
        <w:tab/>
        <w:t>(c)</w:t>
      </w:r>
      <w:r w:rsidRPr="002849D1">
        <w:tab/>
        <w:t xml:space="preserve">in relation to the </w:t>
      </w:r>
      <w:r w:rsidR="002849D1" w:rsidRPr="002849D1">
        <w:rPr>
          <w:position w:val="6"/>
          <w:sz w:val="16"/>
          <w:szCs w:val="16"/>
        </w:rPr>
        <w:t>*</w:t>
      </w:r>
      <w:r w:rsidRPr="002849D1">
        <w:t>application of a thing acquired or imported—has the meaning given by section</w:t>
      </w:r>
      <w:r w:rsidR="002849D1">
        <w:t> </w:t>
      </w:r>
      <w:r w:rsidRPr="002849D1">
        <w:t>129</w:t>
      </w:r>
      <w:r w:rsidR="002849D1">
        <w:noBreakHyphen/>
      </w:r>
      <w:r w:rsidRPr="002849D1">
        <w:t>50.</w:t>
      </w:r>
    </w:p>
    <w:p w:rsidR="00300522" w:rsidRPr="002849D1" w:rsidRDefault="00300522" w:rsidP="00300522">
      <w:pPr>
        <w:pStyle w:val="notetext"/>
      </w:pPr>
      <w:r w:rsidRPr="002849D1">
        <w:t>Note:</w:t>
      </w:r>
      <w:r w:rsidRPr="002849D1">
        <w:tab/>
        <w:t>This meaning is affected by section</w:t>
      </w:r>
      <w:r w:rsidR="002849D1">
        <w:t> </w:t>
      </w:r>
      <w:r w:rsidRPr="002849D1">
        <w:t>70</w:t>
      </w:r>
      <w:r w:rsidR="002849D1">
        <w:noBreakHyphen/>
      </w:r>
      <w:r w:rsidRPr="002849D1">
        <w:t>10.</w:t>
      </w:r>
    </w:p>
    <w:p w:rsidR="00300522" w:rsidRPr="002849D1" w:rsidRDefault="00300522" w:rsidP="00300522">
      <w:pPr>
        <w:pStyle w:val="Definition"/>
      </w:pPr>
      <w:r w:rsidRPr="002849D1">
        <w:rPr>
          <w:b/>
          <w:i/>
        </w:rPr>
        <w:t>CTP ancillary payment or supply</w:t>
      </w:r>
      <w:r w:rsidRPr="002849D1">
        <w:t xml:space="preserve"> has the meaning given by subsection</w:t>
      </w:r>
      <w:r w:rsidR="002849D1">
        <w:t> </w:t>
      </w:r>
      <w:r w:rsidRPr="002849D1">
        <w:t>79</w:t>
      </w:r>
      <w:r w:rsidR="002849D1">
        <w:noBreakHyphen/>
      </w:r>
      <w:r w:rsidRPr="002849D1">
        <w:t>35(3).</w:t>
      </w:r>
    </w:p>
    <w:p w:rsidR="00300522" w:rsidRPr="002849D1" w:rsidRDefault="00300522" w:rsidP="00300522">
      <w:pPr>
        <w:pStyle w:val="notetext"/>
      </w:pPr>
      <w:r w:rsidRPr="002849D1">
        <w:t>Note:</w:t>
      </w:r>
      <w:r w:rsidRPr="002849D1">
        <w:tab/>
        <w:t>Section</w:t>
      </w:r>
      <w:r w:rsidR="002849D1">
        <w:t> </w:t>
      </w:r>
      <w:r w:rsidRPr="002849D1">
        <w:t>79</w:t>
      </w:r>
      <w:r w:rsidR="002849D1">
        <w:noBreakHyphen/>
      </w:r>
      <w:r w:rsidRPr="002849D1">
        <w:t>90 also treats certain payments or supplies as CTP ancillary payments or supplies.</w:t>
      </w:r>
    </w:p>
    <w:p w:rsidR="00300522" w:rsidRPr="002849D1" w:rsidRDefault="00300522" w:rsidP="00300522">
      <w:pPr>
        <w:pStyle w:val="Definition"/>
      </w:pPr>
      <w:r w:rsidRPr="002849D1">
        <w:rPr>
          <w:b/>
          <w:i/>
        </w:rPr>
        <w:t>CTP compensation or ancillary payment or supply</w:t>
      </w:r>
      <w:r w:rsidRPr="002849D1">
        <w:t xml:space="preserve"> has the meaning given by subsection</w:t>
      </w:r>
      <w:r w:rsidR="002849D1">
        <w:t> </w:t>
      </w:r>
      <w:r w:rsidRPr="002849D1">
        <w:t>79</w:t>
      </w:r>
      <w:r w:rsidR="002849D1">
        <w:noBreakHyphen/>
      </w:r>
      <w:r w:rsidRPr="002849D1">
        <w:t>35(1).</w:t>
      </w:r>
    </w:p>
    <w:p w:rsidR="00300522" w:rsidRPr="002849D1" w:rsidRDefault="00300522" w:rsidP="00300522">
      <w:pPr>
        <w:pStyle w:val="Definition"/>
      </w:pPr>
      <w:r w:rsidRPr="002849D1">
        <w:rPr>
          <w:b/>
          <w:i/>
        </w:rPr>
        <w:t>CTP compensation payment or supply</w:t>
      </w:r>
      <w:r w:rsidRPr="002849D1">
        <w:t xml:space="preserve"> has the meaning given by subsection</w:t>
      </w:r>
      <w:r w:rsidR="002849D1">
        <w:t> </w:t>
      </w:r>
      <w:r w:rsidRPr="002849D1">
        <w:t>79</w:t>
      </w:r>
      <w:r w:rsidR="002849D1">
        <w:noBreakHyphen/>
      </w:r>
      <w:r w:rsidRPr="002849D1">
        <w:t>35(2).</w:t>
      </w:r>
    </w:p>
    <w:p w:rsidR="00300522" w:rsidRPr="002849D1" w:rsidRDefault="00300522" w:rsidP="00300522">
      <w:pPr>
        <w:pStyle w:val="notetext"/>
      </w:pPr>
      <w:r w:rsidRPr="002849D1">
        <w:t>Note:</w:t>
      </w:r>
      <w:r w:rsidRPr="002849D1">
        <w:tab/>
        <w:t>Section</w:t>
      </w:r>
      <w:r w:rsidR="002849D1">
        <w:t> </w:t>
      </w:r>
      <w:r w:rsidRPr="002849D1">
        <w:t>79</w:t>
      </w:r>
      <w:r w:rsidR="002849D1">
        <w:noBreakHyphen/>
      </w:r>
      <w:r w:rsidRPr="002849D1">
        <w:t>90 also treats certain payments or supplies as CTP compensation payments or supplies.</w:t>
      </w:r>
    </w:p>
    <w:p w:rsidR="00300522" w:rsidRPr="002849D1" w:rsidRDefault="00300522" w:rsidP="00300522">
      <w:pPr>
        <w:pStyle w:val="Definition"/>
      </w:pPr>
      <w:r w:rsidRPr="002849D1">
        <w:rPr>
          <w:b/>
          <w:i/>
        </w:rPr>
        <w:t>CTP dual premium or election payment or supply</w:t>
      </w:r>
      <w:r w:rsidRPr="002849D1">
        <w:t xml:space="preserve"> means a payment or supply to which section</w:t>
      </w:r>
      <w:r w:rsidR="002849D1">
        <w:t> </w:t>
      </w:r>
      <w:r w:rsidRPr="002849D1">
        <w:t>79</w:t>
      </w:r>
      <w:r w:rsidR="002849D1">
        <w:noBreakHyphen/>
      </w:r>
      <w:r w:rsidRPr="002849D1">
        <w:t>5 or 79</w:t>
      </w:r>
      <w:r w:rsidR="002849D1">
        <w:noBreakHyphen/>
      </w:r>
      <w:r w:rsidRPr="002849D1">
        <w:t>15 applies.</w:t>
      </w:r>
    </w:p>
    <w:p w:rsidR="00300522" w:rsidRPr="002849D1" w:rsidRDefault="00300522" w:rsidP="00300522">
      <w:pPr>
        <w:pStyle w:val="Definition"/>
      </w:pPr>
      <w:r w:rsidRPr="002849D1">
        <w:rPr>
          <w:b/>
          <w:i/>
        </w:rPr>
        <w:lastRenderedPageBreak/>
        <w:t>CTP hybrid payment or supply</w:t>
      </w:r>
      <w:r w:rsidRPr="002849D1">
        <w:t xml:space="preserve"> has the meaning given by section</w:t>
      </w:r>
      <w:r w:rsidR="002849D1">
        <w:t> </w:t>
      </w:r>
      <w:r w:rsidRPr="002849D1">
        <w:t>79</w:t>
      </w:r>
      <w:r w:rsidR="002849D1">
        <w:noBreakHyphen/>
      </w:r>
      <w:r w:rsidRPr="002849D1">
        <w:t>25.</w:t>
      </w:r>
    </w:p>
    <w:p w:rsidR="00300522" w:rsidRPr="002849D1" w:rsidRDefault="00300522" w:rsidP="00300522">
      <w:pPr>
        <w:pStyle w:val="Definition"/>
      </w:pPr>
      <w:r w:rsidRPr="002849D1">
        <w:rPr>
          <w:b/>
          <w:i/>
        </w:rPr>
        <w:t>CTP premium</w:t>
      </w:r>
      <w:r w:rsidRPr="002849D1">
        <w:t xml:space="preserve">, in relation to a </w:t>
      </w:r>
      <w:r w:rsidR="002849D1" w:rsidRPr="002849D1">
        <w:rPr>
          <w:position w:val="6"/>
          <w:sz w:val="16"/>
        </w:rPr>
        <w:t>*</w:t>
      </w:r>
      <w:r w:rsidRPr="002849D1">
        <w:t>compulsory third party scheme, means:</w:t>
      </w:r>
    </w:p>
    <w:p w:rsidR="00300522" w:rsidRPr="002849D1" w:rsidRDefault="00300522" w:rsidP="00300522">
      <w:pPr>
        <w:pStyle w:val="paragraph"/>
      </w:pPr>
      <w:r w:rsidRPr="002849D1">
        <w:tab/>
        <w:t>(a)</w:t>
      </w:r>
      <w:r w:rsidRPr="002849D1">
        <w:tab/>
        <w:t>a payment of a premium, contribution or similar payment under the scheme; or</w:t>
      </w:r>
    </w:p>
    <w:p w:rsidR="00300522" w:rsidRPr="002849D1" w:rsidRDefault="00300522" w:rsidP="00300522">
      <w:pPr>
        <w:pStyle w:val="paragraph"/>
      </w:pPr>
      <w:r w:rsidRPr="002849D1">
        <w:tab/>
        <w:t>(b)</w:t>
      </w:r>
      <w:r w:rsidRPr="002849D1">
        <w:tab/>
        <w:t>a payment of levy in connection with the scheme.</w:t>
      </w:r>
    </w:p>
    <w:p w:rsidR="00300522" w:rsidRPr="002849D1" w:rsidRDefault="00300522" w:rsidP="00300522">
      <w:pPr>
        <w:pStyle w:val="Definition"/>
      </w:pPr>
      <w:r w:rsidRPr="002849D1">
        <w:rPr>
          <w:b/>
          <w:bCs/>
          <w:i/>
          <w:iCs/>
        </w:rPr>
        <w:t>current GST lodgment record</w:t>
      </w:r>
      <w:r w:rsidRPr="002849D1">
        <w:t xml:space="preserve"> has the meaning given by section</w:t>
      </w:r>
      <w:r w:rsidR="002849D1">
        <w:t> </w:t>
      </w:r>
      <w:r w:rsidRPr="002849D1">
        <w:t>162</w:t>
      </w:r>
      <w:r w:rsidR="002849D1">
        <w:noBreakHyphen/>
      </w:r>
      <w:r w:rsidRPr="002849D1">
        <w:t>10.</w:t>
      </w:r>
    </w:p>
    <w:p w:rsidR="001778B8" w:rsidRPr="002849D1" w:rsidRDefault="001778B8" w:rsidP="001778B8">
      <w:pPr>
        <w:pStyle w:val="Definition"/>
      </w:pPr>
      <w:r w:rsidRPr="002849D1">
        <w:rPr>
          <w:b/>
          <w:i/>
        </w:rPr>
        <w:t>current GST turnover</w:t>
      </w:r>
      <w:r w:rsidRPr="002849D1">
        <w:t xml:space="preserve"> has the meaning given by section</w:t>
      </w:r>
      <w:r w:rsidR="002849D1">
        <w:t> </w:t>
      </w:r>
      <w:r w:rsidRPr="002849D1">
        <w:t>188</w:t>
      </w:r>
      <w:r w:rsidR="002849D1">
        <w:noBreakHyphen/>
      </w:r>
      <w:r w:rsidRPr="002849D1">
        <w:t>15.</w:t>
      </w:r>
    </w:p>
    <w:p w:rsidR="001778B8" w:rsidRPr="002849D1" w:rsidRDefault="001778B8" w:rsidP="001778B8">
      <w:pPr>
        <w:pStyle w:val="notetext"/>
      </w:pPr>
      <w:r w:rsidRPr="002849D1">
        <w:t>Note:</w:t>
      </w:r>
      <w:r w:rsidRPr="002849D1">
        <w:tab/>
        <w:t>This meaning is affected by section</w:t>
      </w:r>
      <w:r w:rsidR="002849D1">
        <w:t> </w:t>
      </w:r>
      <w:r w:rsidRPr="002849D1">
        <w:t>188</w:t>
      </w:r>
      <w:r w:rsidR="002849D1">
        <w:noBreakHyphen/>
      </w:r>
      <w:r w:rsidRPr="002849D1">
        <w:t>22.</w:t>
      </w:r>
    </w:p>
    <w:p w:rsidR="00300522" w:rsidRPr="002849D1" w:rsidRDefault="00300522" w:rsidP="00300522">
      <w:pPr>
        <w:pStyle w:val="Definition"/>
      </w:pPr>
      <w:r w:rsidRPr="002849D1">
        <w:rPr>
          <w:b/>
          <w:bCs/>
          <w:i/>
          <w:iCs/>
        </w:rPr>
        <w:t>customs clearance area</w:t>
      </w:r>
      <w:r w:rsidRPr="002849D1">
        <w:t xml:space="preserve"> means a place identified under section</w:t>
      </w:r>
      <w:r w:rsidR="002849D1">
        <w:t> </w:t>
      </w:r>
      <w:r w:rsidRPr="002849D1">
        <w:t xml:space="preserve">234AA of the </w:t>
      </w:r>
      <w:r w:rsidRPr="002849D1">
        <w:rPr>
          <w:i/>
          <w:iCs/>
        </w:rPr>
        <w:t>Customs Act 1901</w:t>
      </w:r>
      <w:r w:rsidRPr="002849D1">
        <w:t>.</w:t>
      </w:r>
    </w:p>
    <w:p w:rsidR="00300522" w:rsidRPr="002849D1" w:rsidRDefault="00300522" w:rsidP="00266102">
      <w:pPr>
        <w:pStyle w:val="Definition"/>
        <w:keepNext/>
        <w:keepLines/>
      </w:pPr>
      <w:r w:rsidRPr="002849D1">
        <w:rPr>
          <w:b/>
          <w:bCs/>
          <w:i/>
          <w:iCs/>
        </w:rPr>
        <w:t>customs duty</w:t>
      </w:r>
      <w:r w:rsidRPr="002849D1">
        <w:t xml:space="preserve"> means any duty of customs imposed by that name under a law of the Commonwealth, other than:</w:t>
      </w:r>
    </w:p>
    <w:p w:rsidR="00300522" w:rsidRPr="002849D1" w:rsidRDefault="00300522" w:rsidP="00300522">
      <w:pPr>
        <w:pStyle w:val="paragraph"/>
      </w:pPr>
      <w:r w:rsidRPr="002849D1">
        <w:tab/>
        <w:t>(a)</w:t>
      </w:r>
      <w:r w:rsidRPr="002849D1">
        <w:tab/>
        <w:t xml:space="preserve">the </w:t>
      </w:r>
      <w:r w:rsidRPr="002849D1">
        <w:rPr>
          <w:i/>
          <w:iCs/>
        </w:rPr>
        <w:t>A New Tax System (Goods and Services Tax Imposition—Customs) Act 1999</w:t>
      </w:r>
      <w:r w:rsidRPr="002849D1">
        <w:t>; or</w:t>
      </w:r>
    </w:p>
    <w:p w:rsidR="00300522" w:rsidRPr="002849D1" w:rsidRDefault="00300522" w:rsidP="00300522">
      <w:pPr>
        <w:pStyle w:val="paragraph"/>
      </w:pPr>
      <w:r w:rsidRPr="002849D1">
        <w:tab/>
        <w:t>(aa)</w:t>
      </w:r>
      <w:r w:rsidRPr="002849D1">
        <w:tab/>
        <w:t xml:space="preserve">the </w:t>
      </w:r>
      <w:r w:rsidRPr="002849D1">
        <w:rPr>
          <w:i/>
          <w:iCs/>
        </w:rPr>
        <w:t>A New Tax System (Goods and Services Tax Imposition (Recipients)—Customs) Act 2005</w:t>
      </w:r>
      <w:r w:rsidRPr="002849D1">
        <w:rPr>
          <w:iCs/>
        </w:rPr>
        <w:t>; or</w:t>
      </w:r>
    </w:p>
    <w:p w:rsidR="00300522" w:rsidRPr="002849D1" w:rsidRDefault="00300522" w:rsidP="00300522">
      <w:pPr>
        <w:pStyle w:val="paragraph"/>
      </w:pPr>
      <w:r w:rsidRPr="002849D1">
        <w:tab/>
        <w:t>(b)</w:t>
      </w:r>
      <w:r w:rsidRPr="002849D1">
        <w:tab/>
        <w:t xml:space="preserve">the </w:t>
      </w:r>
      <w:r w:rsidRPr="002849D1">
        <w:rPr>
          <w:i/>
          <w:iCs/>
        </w:rPr>
        <w:t>A New Tax System (Wine Equalisation Tax Imposition—Customs) Act 1999</w:t>
      </w:r>
      <w:r w:rsidRPr="002849D1">
        <w:t>; or</w:t>
      </w:r>
    </w:p>
    <w:p w:rsidR="00300522" w:rsidRPr="002849D1" w:rsidRDefault="00300522" w:rsidP="00300522">
      <w:pPr>
        <w:pStyle w:val="paragraph"/>
      </w:pPr>
      <w:r w:rsidRPr="002849D1">
        <w:tab/>
        <w:t>(c)</w:t>
      </w:r>
      <w:r w:rsidRPr="002849D1">
        <w:tab/>
        <w:t xml:space="preserve">the </w:t>
      </w:r>
      <w:r w:rsidRPr="002849D1">
        <w:rPr>
          <w:i/>
          <w:iCs/>
        </w:rPr>
        <w:t>A New Tax System (Luxury Car Tax Imposition—Customs) Act 1999</w:t>
      </w:r>
      <w:r w:rsidRPr="002849D1">
        <w:t>.</w:t>
      </w:r>
    </w:p>
    <w:p w:rsidR="00300522" w:rsidRPr="002849D1" w:rsidRDefault="00300522" w:rsidP="00300522">
      <w:pPr>
        <w:pStyle w:val="Definition"/>
      </w:pPr>
      <w:r w:rsidRPr="002849D1">
        <w:rPr>
          <w:b/>
          <w:bCs/>
          <w:i/>
          <w:iCs/>
        </w:rPr>
        <w:t>customs value</w:t>
      </w:r>
      <w:r w:rsidRPr="002849D1">
        <w:t>, in relation to goods, means the customs value of the goods for the purposes of Division</w:t>
      </w:r>
      <w:r w:rsidR="002849D1">
        <w:t> </w:t>
      </w:r>
      <w:r w:rsidRPr="002849D1">
        <w:t>2 of Part</w:t>
      </w:r>
      <w:r w:rsidR="00EF3F7B" w:rsidRPr="002849D1">
        <w:t> </w:t>
      </w:r>
      <w:r w:rsidRPr="002849D1">
        <w:t xml:space="preserve">VIII of the </w:t>
      </w:r>
      <w:r w:rsidRPr="002849D1">
        <w:rPr>
          <w:i/>
          <w:iCs/>
        </w:rPr>
        <w:t>Customs Act 1901</w:t>
      </w:r>
      <w:r w:rsidRPr="002849D1">
        <w:t>.</w:t>
      </w:r>
    </w:p>
    <w:p w:rsidR="00300522" w:rsidRPr="002849D1" w:rsidRDefault="00300522" w:rsidP="00300522">
      <w:pPr>
        <w:pStyle w:val="Definition"/>
      </w:pPr>
      <w:r w:rsidRPr="002849D1">
        <w:rPr>
          <w:b/>
          <w:bCs/>
          <w:i/>
          <w:iCs/>
        </w:rPr>
        <w:t>dealer in precious metal</w:t>
      </w:r>
      <w:r w:rsidRPr="002849D1">
        <w:t xml:space="preserve"> means an entity that satisfies the Commissioner that a principal part of </w:t>
      </w:r>
      <w:r w:rsidR="002849D1" w:rsidRPr="002849D1">
        <w:rPr>
          <w:position w:val="6"/>
          <w:sz w:val="16"/>
          <w:szCs w:val="16"/>
        </w:rPr>
        <w:t>*</w:t>
      </w:r>
      <w:r w:rsidRPr="002849D1">
        <w:t xml:space="preserve">carrying on its </w:t>
      </w:r>
      <w:r w:rsidR="002849D1" w:rsidRPr="002849D1">
        <w:rPr>
          <w:position w:val="6"/>
          <w:sz w:val="16"/>
          <w:szCs w:val="16"/>
        </w:rPr>
        <w:t>*</w:t>
      </w:r>
      <w:r w:rsidRPr="002849D1">
        <w:t xml:space="preserve">enterprise is the regular supply and acquisition of </w:t>
      </w:r>
      <w:r w:rsidR="002849D1" w:rsidRPr="002849D1">
        <w:rPr>
          <w:position w:val="6"/>
          <w:sz w:val="16"/>
          <w:szCs w:val="16"/>
        </w:rPr>
        <w:t>*</w:t>
      </w:r>
      <w:r w:rsidRPr="002849D1">
        <w:t>precious metal.</w:t>
      </w:r>
    </w:p>
    <w:p w:rsidR="00300522" w:rsidRPr="002849D1" w:rsidRDefault="00300522" w:rsidP="00300522">
      <w:pPr>
        <w:pStyle w:val="Definition"/>
      </w:pPr>
      <w:r w:rsidRPr="002849D1">
        <w:rPr>
          <w:b/>
          <w:bCs/>
          <w:i/>
          <w:iCs/>
        </w:rPr>
        <w:t>decreasing adjustment</w:t>
      </w:r>
      <w:r w:rsidRPr="002849D1">
        <w:t xml:space="preserve"> means an amount arising under one of the following provisions:</w:t>
      </w:r>
    </w:p>
    <w:p w:rsidR="00A53099" w:rsidRPr="002849D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1559"/>
        <w:gridCol w:w="3686"/>
      </w:tblGrid>
      <w:tr w:rsidR="00300522" w:rsidRPr="002849D1" w:rsidTr="00A53099">
        <w:trPr>
          <w:tblHeader/>
        </w:trPr>
        <w:tc>
          <w:tcPr>
            <w:tcW w:w="5954" w:type="dxa"/>
            <w:gridSpan w:val="3"/>
            <w:tcBorders>
              <w:top w:val="single" w:sz="12" w:space="0" w:color="auto"/>
              <w:bottom w:val="single" w:sz="6" w:space="0" w:color="auto"/>
            </w:tcBorders>
            <w:shd w:val="clear" w:color="auto" w:fill="auto"/>
          </w:tcPr>
          <w:p w:rsidR="00300522" w:rsidRPr="002849D1" w:rsidRDefault="00300522" w:rsidP="00300522">
            <w:pPr>
              <w:pStyle w:val="Tabletext"/>
              <w:keepNext/>
              <w:rPr>
                <w:b/>
              </w:rPr>
            </w:pPr>
            <w:r w:rsidRPr="002849D1">
              <w:rPr>
                <w:b/>
                <w:bCs/>
              </w:rPr>
              <w:lastRenderedPageBreak/>
              <w:t>Decreasing adjustments</w:t>
            </w:r>
          </w:p>
        </w:tc>
      </w:tr>
      <w:tr w:rsidR="00300522" w:rsidRPr="002849D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2849D1" w:rsidRDefault="00300522" w:rsidP="00300522">
            <w:pPr>
              <w:pStyle w:val="Tabletext"/>
              <w:keepNext/>
              <w:rPr>
                <w:b/>
              </w:rPr>
            </w:pPr>
            <w:r w:rsidRPr="002849D1">
              <w:rPr>
                <w:b/>
                <w:bCs/>
              </w:rPr>
              <w:t>Item</w:t>
            </w:r>
          </w:p>
        </w:tc>
        <w:tc>
          <w:tcPr>
            <w:tcW w:w="1559" w:type="dxa"/>
            <w:tcBorders>
              <w:top w:val="single" w:sz="6" w:space="0" w:color="auto"/>
              <w:bottom w:val="single" w:sz="12" w:space="0" w:color="auto"/>
            </w:tcBorders>
            <w:shd w:val="clear" w:color="auto" w:fill="auto"/>
          </w:tcPr>
          <w:p w:rsidR="00300522" w:rsidRPr="002849D1" w:rsidRDefault="00300522" w:rsidP="00300522">
            <w:pPr>
              <w:pStyle w:val="Tabletext"/>
              <w:keepNext/>
              <w:rPr>
                <w:b/>
              </w:rPr>
            </w:pPr>
            <w:r w:rsidRPr="002849D1">
              <w:rPr>
                <w:b/>
                <w:bCs/>
              </w:rPr>
              <w:t>Provision</w:t>
            </w:r>
          </w:p>
        </w:tc>
        <w:tc>
          <w:tcPr>
            <w:tcW w:w="3686" w:type="dxa"/>
            <w:tcBorders>
              <w:top w:val="single" w:sz="6" w:space="0" w:color="auto"/>
              <w:bottom w:val="single" w:sz="12" w:space="0" w:color="auto"/>
            </w:tcBorders>
            <w:shd w:val="clear" w:color="auto" w:fill="auto"/>
          </w:tcPr>
          <w:p w:rsidR="00300522" w:rsidRPr="002849D1" w:rsidRDefault="00300522" w:rsidP="00300522">
            <w:pPr>
              <w:pStyle w:val="Tabletext"/>
              <w:keepNext/>
              <w:rPr>
                <w:b/>
              </w:rPr>
            </w:pPr>
            <w:r w:rsidRPr="002849D1">
              <w:rPr>
                <w:b/>
                <w:bCs/>
              </w:rPr>
              <w:t>Subject matter</w:t>
            </w:r>
          </w:p>
        </w:tc>
      </w:tr>
      <w:tr w:rsidR="00300522" w:rsidRPr="002849D1" w:rsidTr="00A53099">
        <w:tblPrEx>
          <w:tblCellMar>
            <w:left w:w="107" w:type="dxa"/>
            <w:right w:w="107" w:type="dxa"/>
          </w:tblCellMar>
        </w:tblPrEx>
        <w:tc>
          <w:tcPr>
            <w:tcW w:w="709" w:type="dxa"/>
            <w:tcBorders>
              <w:top w:val="single" w:sz="12" w:space="0" w:color="auto"/>
            </w:tcBorders>
            <w:shd w:val="clear" w:color="auto" w:fill="auto"/>
          </w:tcPr>
          <w:p w:rsidR="00300522" w:rsidRPr="002849D1" w:rsidRDefault="00300522" w:rsidP="00300522">
            <w:pPr>
              <w:pStyle w:val="Tabletext"/>
              <w:keepNext/>
            </w:pPr>
            <w:r w:rsidRPr="002849D1">
              <w:t>1</w:t>
            </w:r>
          </w:p>
        </w:tc>
        <w:tc>
          <w:tcPr>
            <w:tcW w:w="1559" w:type="dxa"/>
            <w:tcBorders>
              <w:top w:val="single" w:sz="12" w:space="0" w:color="auto"/>
            </w:tcBorders>
            <w:shd w:val="clear" w:color="auto" w:fill="auto"/>
          </w:tcPr>
          <w:p w:rsidR="00300522" w:rsidRPr="002849D1" w:rsidRDefault="00300522" w:rsidP="00300522">
            <w:pPr>
              <w:pStyle w:val="Tabletext"/>
              <w:keepNext/>
            </w:pPr>
            <w:r w:rsidRPr="002849D1">
              <w:t>Section</w:t>
            </w:r>
            <w:r w:rsidR="002849D1">
              <w:t> </w:t>
            </w:r>
            <w:r w:rsidRPr="002849D1">
              <w:t>19</w:t>
            </w:r>
            <w:r w:rsidR="002849D1">
              <w:noBreakHyphen/>
            </w:r>
            <w:r w:rsidRPr="002849D1">
              <w:t>55</w:t>
            </w:r>
          </w:p>
        </w:tc>
        <w:tc>
          <w:tcPr>
            <w:tcW w:w="3686" w:type="dxa"/>
            <w:tcBorders>
              <w:top w:val="single" w:sz="12" w:space="0" w:color="auto"/>
            </w:tcBorders>
            <w:shd w:val="clear" w:color="auto" w:fill="auto"/>
          </w:tcPr>
          <w:p w:rsidR="00300522" w:rsidRPr="002849D1" w:rsidRDefault="00300522" w:rsidP="00300522">
            <w:pPr>
              <w:pStyle w:val="Tabletext"/>
              <w:keepNext/>
            </w:pPr>
            <w:r w:rsidRPr="002849D1">
              <w:t>Adjustment events (supplies)</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2</w:t>
            </w:r>
          </w:p>
        </w:tc>
        <w:tc>
          <w:tcPr>
            <w:tcW w:w="1559" w:type="dxa"/>
            <w:shd w:val="clear" w:color="auto" w:fill="auto"/>
          </w:tcPr>
          <w:p w:rsidR="00300522" w:rsidRPr="002849D1" w:rsidRDefault="00300522" w:rsidP="00300522">
            <w:pPr>
              <w:pStyle w:val="Tabletext"/>
            </w:pPr>
            <w:r w:rsidRPr="002849D1">
              <w:t>Section</w:t>
            </w:r>
            <w:r w:rsidR="002849D1">
              <w:t> </w:t>
            </w:r>
            <w:r w:rsidRPr="002849D1">
              <w:t>19</w:t>
            </w:r>
            <w:r w:rsidR="002849D1">
              <w:noBreakHyphen/>
            </w:r>
            <w:r w:rsidRPr="002849D1">
              <w:t>85</w:t>
            </w:r>
          </w:p>
        </w:tc>
        <w:tc>
          <w:tcPr>
            <w:tcW w:w="3686" w:type="dxa"/>
            <w:shd w:val="clear" w:color="auto" w:fill="auto"/>
          </w:tcPr>
          <w:p w:rsidR="00300522" w:rsidRPr="002849D1" w:rsidRDefault="00300522" w:rsidP="00300522">
            <w:pPr>
              <w:pStyle w:val="Tabletext"/>
            </w:pPr>
            <w:r w:rsidRPr="002849D1">
              <w:t>Adjustment events (acquisitions)</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3</w:t>
            </w:r>
          </w:p>
        </w:tc>
        <w:tc>
          <w:tcPr>
            <w:tcW w:w="1559" w:type="dxa"/>
            <w:shd w:val="clear" w:color="auto" w:fill="auto"/>
          </w:tcPr>
          <w:p w:rsidR="00300522" w:rsidRPr="002849D1" w:rsidRDefault="00300522" w:rsidP="00300522">
            <w:pPr>
              <w:pStyle w:val="Tabletext"/>
            </w:pPr>
            <w:r w:rsidRPr="002849D1">
              <w:t>Section</w:t>
            </w:r>
            <w:r w:rsidR="002849D1">
              <w:t> </w:t>
            </w:r>
            <w:r w:rsidRPr="002849D1">
              <w:t>21</w:t>
            </w:r>
            <w:r w:rsidR="002849D1">
              <w:noBreakHyphen/>
            </w:r>
            <w:r w:rsidRPr="002849D1">
              <w:t>5</w:t>
            </w:r>
          </w:p>
        </w:tc>
        <w:tc>
          <w:tcPr>
            <w:tcW w:w="3686" w:type="dxa"/>
            <w:shd w:val="clear" w:color="auto" w:fill="auto"/>
          </w:tcPr>
          <w:p w:rsidR="00300522" w:rsidRPr="002849D1" w:rsidRDefault="00300522" w:rsidP="00300522">
            <w:pPr>
              <w:pStyle w:val="Tabletext"/>
            </w:pPr>
            <w:r w:rsidRPr="002849D1">
              <w:t>Writing off bad debts (taxable supplies)</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4</w:t>
            </w:r>
          </w:p>
        </w:tc>
        <w:tc>
          <w:tcPr>
            <w:tcW w:w="1559" w:type="dxa"/>
            <w:shd w:val="clear" w:color="auto" w:fill="auto"/>
          </w:tcPr>
          <w:p w:rsidR="00300522" w:rsidRPr="002849D1" w:rsidRDefault="00300522" w:rsidP="00300522">
            <w:pPr>
              <w:pStyle w:val="Tabletext"/>
            </w:pPr>
            <w:r w:rsidRPr="002849D1">
              <w:t>Section</w:t>
            </w:r>
            <w:r w:rsidR="002849D1">
              <w:t> </w:t>
            </w:r>
            <w:r w:rsidRPr="002849D1">
              <w:t>21</w:t>
            </w:r>
            <w:r w:rsidR="002849D1">
              <w:noBreakHyphen/>
            </w:r>
            <w:r w:rsidRPr="002849D1">
              <w:t>20</w:t>
            </w:r>
          </w:p>
        </w:tc>
        <w:tc>
          <w:tcPr>
            <w:tcW w:w="3686" w:type="dxa"/>
            <w:shd w:val="clear" w:color="auto" w:fill="auto"/>
          </w:tcPr>
          <w:p w:rsidR="00300522" w:rsidRPr="002849D1" w:rsidRDefault="00300522" w:rsidP="00300522">
            <w:pPr>
              <w:pStyle w:val="Tabletext"/>
            </w:pPr>
            <w:r w:rsidRPr="002849D1">
              <w:t>Recovering amounts previously written off (creditable acquisitions)</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4AA</w:t>
            </w:r>
          </w:p>
        </w:tc>
        <w:tc>
          <w:tcPr>
            <w:tcW w:w="1559" w:type="dxa"/>
            <w:shd w:val="clear" w:color="auto" w:fill="auto"/>
          </w:tcPr>
          <w:p w:rsidR="00300522" w:rsidRPr="002849D1" w:rsidRDefault="00300522" w:rsidP="00300522">
            <w:pPr>
              <w:pStyle w:val="Tabletext"/>
            </w:pPr>
            <w:r w:rsidRPr="002849D1">
              <w:t>Section</w:t>
            </w:r>
            <w:r w:rsidR="002849D1">
              <w:t> </w:t>
            </w:r>
            <w:r w:rsidRPr="002849D1">
              <w:t>75</w:t>
            </w:r>
            <w:r w:rsidR="002849D1">
              <w:noBreakHyphen/>
            </w:r>
            <w:r w:rsidRPr="002849D1">
              <w:t>27</w:t>
            </w:r>
          </w:p>
        </w:tc>
        <w:tc>
          <w:tcPr>
            <w:tcW w:w="3686" w:type="dxa"/>
            <w:shd w:val="clear" w:color="auto" w:fill="auto"/>
          </w:tcPr>
          <w:p w:rsidR="00300522" w:rsidRPr="002849D1" w:rsidRDefault="00300522" w:rsidP="00300522">
            <w:pPr>
              <w:pStyle w:val="Tabletext"/>
            </w:pPr>
            <w:r w:rsidRPr="002849D1">
              <w:t xml:space="preserve">Payments of further consideration for supplies relating to supplies of </w:t>
            </w:r>
            <w:r w:rsidR="002849D1" w:rsidRPr="002849D1">
              <w:rPr>
                <w:position w:val="6"/>
                <w:sz w:val="16"/>
              </w:rPr>
              <w:t>*</w:t>
            </w:r>
            <w:r w:rsidRPr="002849D1">
              <w:t xml:space="preserve">real property under the </w:t>
            </w:r>
            <w:r w:rsidR="002849D1" w:rsidRPr="002849D1">
              <w:rPr>
                <w:position w:val="6"/>
                <w:sz w:val="16"/>
              </w:rPr>
              <w:t>*</w:t>
            </w:r>
            <w:r w:rsidRPr="002849D1">
              <w:t>margin scheme</w:t>
            </w:r>
          </w:p>
        </w:tc>
      </w:tr>
      <w:tr w:rsidR="00300522" w:rsidRPr="002849D1" w:rsidTr="00A53099">
        <w:tblPrEx>
          <w:tblCellMar>
            <w:left w:w="107" w:type="dxa"/>
            <w:right w:w="107" w:type="dxa"/>
          </w:tblCellMar>
        </w:tblPrEx>
        <w:tc>
          <w:tcPr>
            <w:tcW w:w="709" w:type="dxa"/>
            <w:shd w:val="clear" w:color="auto" w:fill="auto"/>
          </w:tcPr>
          <w:p w:rsidR="00300522" w:rsidRPr="002849D1" w:rsidDel="00B35B8A" w:rsidRDefault="00300522" w:rsidP="00F74A01">
            <w:pPr>
              <w:pStyle w:val="Tabletext"/>
              <w:keepNext/>
              <w:keepLines/>
            </w:pPr>
            <w:r w:rsidRPr="002849D1">
              <w:t>4A</w:t>
            </w:r>
          </w:p>
        </w:tc>
        <w:tc>
          <w:tcPr>
            <w:tcW w:w="1559" w:type="dxa"/>
            <w:shd w:val="clear" w:color="auto" w:fill="auto"/>
          </w:tcPr>
          <w:p w:rsidR="00300522" w:rsidRPr="002849D1" w:rsidDel="00B35B8A" w:rsidRDefault="00300522" w:rsidP="00F74A01">
            <w:pPr>
              <w:pStyle w:val="Tabletext"/>
              <w:keepNext/>
              <w:keepLines/>
            </w:pPr>
            <w:r w:rsidRPr="002849D1">
              <w:t>Section</w:t>
            </w:r>
            <w:r w:rsidR="002849D1">
              <w:t> </w:t>
            </w:r>
            <w:r w:rsidRPr="002849D1">
              <w:t>78</w:t>
            </w:r>
            <w:r w:rsidR="002849D1">
              <w:noBreakHyphen/>
            </w:r>
            <w:r w:rsidRPr="002849D1">
              <w:t>10 (including as it applies in accordance with Subdivision</w:t>
            </w:r>
            <w:r w:rsidR="002849D1">
              <w:t> </w:t>
            </w:r>
            <w:r w:rsidRPr="002849D1">
              <w:t>79</w:t>
            </w:r>
            <w:r w:rsidR="002849D1">
              <w:noBreakHyphen/>
            </w:r>
            <w:r w:rsidRPr="002849D1">
              <w:t>A or 79</w:t>
            </w:r>
            <w:r w:rsidR="002849D1">
              <w:noBreakHyphen/>
            </w:r>
            <w:r w:rsidRPr="002849D1">
              <w:t>B or Division</w:t>
            </w:r>
            <w:r w:rsidR="002849D1">
              <w:t> </w:t>
            </w:r>
            <w:r w:rsidRPr="002849D1">
              <w:t>80)</w:t>
            </w:r>
          </w:p>
        </w:tc>
        <w:tc>
          <w:tcPr>
            <w:tcW w:w="3686" w:type="dxa"/>
            <w:shd w:val="clear" w:color="auto" w:fill="auto"/>
          </w:tcPr>
          <w:p w:rsidR="00300522" w:rsidRPr="002849D1" w:rsidDel="00B35B8A" w:rsidRDefault="00300522" w:rsidP="00F74A01">
            <w:pPr>
              <w:pStyle w:val="Tabletext"/>
              <w:keepNext/>
              <w:keepLines/>
            </w:pPr>
            <w:r w:rsidRPr="002849D1">
              <w:t xml:space="preserve">Payments or supplies in settlement of insurance claims or under </w:t>
            </w:r>
            <w:r w:rsidR="002849D1" w:rsidRPr="002849D1">
              <w:rPr>
                <w:position w:val="6"/>
                <w:sz w:val="16"/>
              </w:rPr>
              <w:t>*</w:t>
            </w:r>
            <w:r w:rsidRPr="002849D1">
              <w:t>compulsory third party schemes</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4B</w:t>
            </w:r>
          </w:p>
        </w:tc>
        <w:tc>
          <w:tcPr>
            <w:tcW w:w="1559" w:type="dxa"/>
            <w:shd w:val="clear" w:color="auto" w:fill="auto"/>
          </w:tcPr>
          <w:p w:rsidR="00300522" w:rsidRPr="002849D1" w:rsidRDefault="00300522" w:rsidP="00300522">
            <w:pPr>
              <w:pStyle w:val="Tabletext"/>
            </w:pPr>
            <w:r w:rsidRPr="002849D1">
              <w:t>Subsection</w:t>
            </w:r>
            <w:r w:rsidR="002849D1">
              <w:t> </w:t>
            </w:r>
            <w:r w:rsidRPr="002849D1">
              <w:t>79</w:t>
            </w:r>
            <w:r w:rsidR="002849D1">
              <w:noBreakHyphen/>
            </w:r>
            <w:r w:rsidRPr="002849D1">
              <w:t>10(1</w:t>
            </w:r>
            <w:r w:rsidR="00A53099" w:rsidRPr="002849D1">
              <w:t>) (i</w:t>
            </w:r>
            <w:r w:rsidRPr="002849D1">
              <w:t>ncluding as it applies in accordance with Division</w:t>
            </w:r>
            <w:r w:rsidR="002849D1">
              <w:t> </w:t>
            </w:r>
            <w:r w:rsidRPr="002849D1">
              <w:t>80)</w:t>
            </w:r>
          </w:p>
        </w:tc>
        <w:tc>
          <w:tcPr>
            <w:tcW w:w="3686" w:type="dxa"/>
            <w:shd w:val="clear" w:color="auto" w:fill="auto"/>
          </w:tcPr>
          <w:p w:rsidR="00300522" w:rsidRPr="002849D1" w:rsidRDefault="002849D1" w:rsidP="00300522">
            <w:pPr>
              <w:pStyle w:val="Tabletext"/>
            </w:pPr>
            <w:r w:rsidRPr="002849D1">
              <w:rPr>
                <w:position w:val="6"/>
                <w:sz w:val="16"/>
              </w:rPr>
              <w:t>*</w:t>
            </w:r>
            <w:r w:rsidR="00300522" w:rsidRPr="002849D1">
              <w:t xml:space="preserve">Decreasing adjustments under </w:t>
            </w:r>
            <w:r w:rsidRPr="002849D1">
              <w:rPr>
                <w:position w:val="6"/>
                <w:sz w:val="16"/>
              </w:rPr>
              <w:t>*</w:t>
            </w:r>
            <w:r w:rsidR="00300522" w:rsidRPr="002849D1">
              <w:t>compulsory third party schemes</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4C</w:t>
            </w:r>
          </w:p>
        </w:tc>
        <w:tc>
          <w:tcPr>
            <w:tcW w:w="1559" w:type="dxa"/>
            <w:shd w:val="clear" w:color="auto" w:fill="auto"/>
          </w:tcPr>
          <w:p w:rsidR="00300522" w:rsidRPr="002849D1" w:rsidRDefault="00300522" w:rsidP="00300522">
            <w:pPr>
              <w:pStyle w:val="Tabletext"/>
            </w:pPr>
            <w:r w:rsidRPr="002849D1">
              <w:t>Section</w:t>
            </w:r>
            <w:r w:rsidR="002849D1">
              <w:t> </w:t>
            </w:r>
            <w:r w:rsidRPr="002849D1">
              <w:t>79</w:t>
            </w:r>
            <w:r w:rsidR="002849D1">
              <w:noBreakHyphen/>
            </w:r>
            <w:r w:rsidRPr="002849D1">
              <w:t>50 (including as it applies in accordance with Division</w:t>
            </w:r>
            <w:r w:rsidR="002849D1">
              <w:t> </w:t>
            </w:r>
            <w:r w:rsidRPr="002849D1">
              <w:t>80)</w:t>
            </w:r>
          </w:p>
        </w:tc>
        <w:tc>
          <w:tcPr>
            <w:tcW w:w="3686" w:type="dxa"/>
            <w:shd w:val="clear" w:color="auto" w:fill="auto"/>
          </w:tcPr>
          <w:p w:rsidR="00300522" w:rsidRPr="002849D1" w:rsidRDefault="002849D1" w:rsidP="00300522">
            <w:pPr>
              <w:pStyle w:val="Tabletext"/>
            </w:pPr>
            <w:r w:rsidRPr="002849D1">
              <w:rPr>
                <w:position w:val="6"/>
                <w:sz w:val="16"/>
              </w:rPr>
              <w:t>*</w:t>
            </w:r>
            <w:r w:rsidR="00300522" w:rsidRPr="002849D1">
              <w:t xml:space="preserve">Decreasing adjustments under </w:t>
            </w:r>
            <w:r w:rsidRPr="002849D1">
              <w:rPr>
                <w:position w:val="6"/>
                <w:sz w:val="16"/>
              </w:rPr>
              <w:t>*</w:t>
            </w:r>
            <w:r w:rsidR="00300522" w:rsidRPr="002849D1">
              <w:t>compulsory third party schemes</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5</w:t>
            </w:r>
          </w:p>
        </w:tc>
        <w:tc>
          <w:tcPr>
            <w:tcW w:w="1559" w:type="dxa"/>
            <w:shd w:val="clear" w:color="auto" w:fill="auto"/>
          </w:tcPr>
          <w:p w:rsidR="00300522" w:rsidRPr="002849D1" w:rsidRDefault="00300522" w:rsidP="00300522">
            <w:pPr>
              <w:pStyle w:val="Tabletext"/>
            </w:pPr>
            <w:r w:rsidRPr="002849D1">
              <w:t>Section</w:t>
            </w:r>
            <w:r w:rsidR="002849D1">
              <w:t> </w:t>
            </w:r>
            <w:r w:rsidRPr="002849D1">
              <w:t>129</w:t>
            </w:r>
            <w:r w:rsidR="002849D1">
              <w:noBreakHyphen/>
            </w:r>
            <w:r w:rsidRPr="002849D1">
              <w:t>40</w:t>
            </w:r>
          </w:p>
        </w:tc>
        <w:tc>
          <w:tcPr>
            <w:tcW w:w="3686" w:type="dxa"/>
            <w:shd w:val="clear" w:color="auto" w:fill="auto"/>
          </w:tcPr>
          <w:p w:rsidR="00300522" w:rsidRPr="002849D1" w:rsidRDefault="00300522" w:rsidP="00300522">
            <w:pPr>
              <w:pStyle w:val="Tabletext"/>
            </w:pPr>
            <w:r w:rsidRPr="002849D1">
              <w:t xml:space="preserve">Changes in the extent of creditable purpose </w:t>
            </w:r>
          </w:p>
        </w:tc>
      </w:tr>
      <w:tr w:rsidR="00300522" w:rsidRPr="002849D1" w:rsidTr="00A53099">
        <w:tblPrEx>
          <w:tblCellMar>
            <w:left w:w="107" w:type="dxa"/>
            <w:right w:w="107" w:type="dxa"/>
          </w:tblCellMar>
        </w:tblPrEx>
        <w:tc>
          <w:tcPr>
            <w:tcW w:w="709" w:type="dxa"/>
            <w:shd w:val="clear" w:color="auto" w:fill="auto"/>
          </w:tcPr>
          <w:p w:rsidR="00300522" w:rsidRPr="002849D1" w:rsidRDefault="00300522" w:rsidP="00300522">
            <w:pPr>
              <w:pStyle w:val="Tabletext"/>
            </w:pPr>
            <w:r w:rsidRPr="002849D1">
              <w:t>6</w:t>
            </w:r>
          </w:p>
        </w:tc>
        <w:tc>
          <w:tcPr>
            <w:tcW w:w="1559" w:type="dxa"/>
            <w:shd w:val="clear" w:color="auto" w:fill="auto"/>
          </w:tcPr>
          <w:p w:rsidR="00300522" w:rsidRPr="002849D1" w:rsidRDefault="00300522" w:rsidP="00300522">
            <w:pPr>
              <w:pStyle w:val="Tabletext"/>
            </w:pPr>
            <w:r w:rsidRPr="002849D1">
              <w:t>Section</w:t>
            </w:r>
            <w:r w:rsidR="002849D1">
              <w:t> </w:t>
            </w:r>
            <w:r w:rsidRPr="002849D1">
              <w:t>132</w:t>
            </w:r>
            <w:r w:rsidR="002849D1">
              <w:noBreakHyphen/>
            </w:r>
            <w:r w:rsidRPr="002849D1">
              <w:t>5</w:t>
            </w:r>
          </w:p>
        </w:tc>
        <w:tc>
          <w:tcPr>
            <w:tcW w:w="3686" w:type="dxa"/>
            <w:shd w:val="clear" w:color="auto" w:fill="auto"/>
          </w:tcPr>
          <w:p w:rsidR="00300522" w:rsidRPr="002849D1" w:rsidRDefault="00300522" w:rsidP="00300522">
            <w:pPr>
              <w:pStyle w:val="Tabletext"/>
            </w:pPr>
            <w:r w:rsidRPr="002849D1">
              <w:t>Supplies of things acquired or imported to make supplies</w:t>
            </w:r>
          </w:p>
        </w:tc>
      </w:tr>
      <w:tr w:rsidR="000A2A63" w:rsidRPr="002849D1" w:rsidTr="00A53099">
        <w:tblPrEx>
          <w:tblCellMar>
            <w:left w:w="107" w:type="dxa"/>
            <w:right w:w="107" w:type="dxa"/>
          </w:tblCellMar>
        </w:tblPrEx>
        <w:tc>
          <w:tcPr>
            <w:tcW w:w="709" w:type="dxa"/>
            <w:shd w:val="clear" w:color="auto" w:fill="auto"/>
          </w:tcPr>
          <w:p w:rsidR="000A2A63" w:rsidRPr="002849D1" w:rsidRDefault="000A2A63" w:rsidP="000A2A63">
            <w:pPr>
              <w:pStyle w:val="Tabletext"/>
            </w:pPr>
            <w:r w:rsidRPr="002849D1">
              <w:t>6A</w:t>
            </w:r>
          </w:p>
        </w:tc>
        <w:tc>
          <w:tcPr>
            <w:tcW w:w="1559" w:type="dxa"/>
            <w:shd w:val="clear" w:color="auto" w:fill="auto"/>
          </w:tcPr>
          <w:p w:rsidR="000A2A63" w:rsidRPr="002849D1" w:rsidRDefault="000A2A63" w:rsidP="000A2A63">
            <w:pPr>
              <w:pStyle w:val="Tabletext"/>
            </w:pPr>
            <w:r w:rsidRPr="002849D1">
              <w:t>Section</w:t>
            </w:r>
            <w:r w:rsidR="002849D1">
              <w:t> </w:t>
            </w:r>
            <w:r w:rsidRPr="002849D1">
              <w:t>133</w:t>
            </w:r>
            <w:r w:rsidR="002849D1">
              <w:noBreakHyphen/>
            </w:r>
            <w:r w:rsidRPr="002849D1">
              <w:t>5</w:t>
            </w:r>
          </w:p>
        </w:tc>
        <w:tc>
          <w:tcPr>
            <w:tcW w:w="3686" w:type="dxa"/>
            <w:shd w:val="clear" w:color="auto" w:fill="auto"/>
          </w:tcPr>
          <w:p w:rsidR="000A2A63" w:rsidRPr="002849D1" w:rsidRDefault="002849D1" w:rsidP="000A2A63">
            <w:pPr>
              <w:pStyle w:val="Tabletext"/>
            </w:pPr>
            <w:r w:rsidRPr="002849D1">
              <w:rPr>
                <w:position w:val="6"/>
                <w:sz w:val="16"/>
              </w:rPr>
              <w:t>*</w:t>
            </w:r>
            <w:r w:rsidR="000A2A63" w:rsidRPr="002849D1">
              <w:t xml:space="preserve">Decreasing adjustments for </w:t>
            </w:r>
            <w:r w:rsidRPr="002849D1">
              <w:rPr>
                <w:position w:val="6"/>
                <w:sz w:val="16"/>
              </w:rPr>
              <w:t>*</w:t>
            </w:r>
            <w:r w:rsidR="000A2A63" w:rsidRPr="002849D1">
              <w:t>additional consideration provided under gross</w:t>
            </w:r>
            <w:r>
              <w:noBreakHyphen/>
            </w:r>
            <w:r w:rsidR="000A2A63" w:rsidRPr="002849D1">
              <w:t>up clauses</w:t>
            </w:r>
          </w:p>
        </w:tc>
      </w:tr>
      <w:tr w:rsidR="00646DBE" w:rsidRPr="002849D1" w:rsidTr="00A53099">
        <w:tblPrEx>
          <w:tblCellMar>
            <w:left w:w="107" w:type="dxa"/>
            <w:right w:w="107" w:type="dxa"/>
          </w:tblCellMar>
        </w:tblPrEx>
        <w:tc>
          <w:tcPr>
            <w:tcW w:w="709" w:type="dxa"/>
            <w:tcBorders>
              <w:bottom w:val="single" w:sz="4" w:space="0" w:color="auto"/>
            </w:tcBorders>
            <w:shd w:val="clear" w:color="auto" w:fill="auto"/>
          </w:tcPr>
          <w:p w:rsidR="00646DBE" w:rsidRPr="002849D1" w:rsidRDefault="00646DBE" w:rsidP="00646DBE">
            <w:pPr>
              <w:pStyle w:val="Tabletext"/>
            </w:pPr>
            <w:r w:rsidRPr="002849D1">
              <w:t>6B</w:t>
            </w:r>
          </w:p>
        </w:tc>
        <w:tc>
          <w:tcPr>
            <w:tcW w:w="1559" w:type="dxa"/>
            <w:tcBorders>
              <w:bottom w:val="single" w:sz="4" w:space="0" w:color="auto"/>
            </w:tcBorders>
            <w:shd w:val="clear" w:color="auto" w:fill="auto"/>
          </w:tcPr>
          <w:p w:rsidR="00646DBE" w:rsidRPr="002849D1" w:rsidRDefault="00646DBE" w:rsidP="00646DBE">
            <w:pPr>
              <w:pStyle w:val="Tabletext"/>
            </w:pPr>
            <w:r w:rsidRPr="002849D1">
              <w:t>Section</w:t>
            </w:r>
            <w:r w:rsidR="002849D1">
              <w:t> </w:t>
            </w:r>
            <w:r w:rsidRPr="002849D1">
              <w:t>134</w:t>
            </w:r>
            <w:r w:rsidR="002849D1">
              <w:noBreakHyphen/>
            </w:r>
            <w:r w:rsidRPr="002849D1">
              <w:t>5</w:t>
            </w:r>
          </w:p>
        </w:tc>
        <w:tc>
          <w:tcPr>
            <w:tcW w:w="3686" w:type="dxa"/>
            <w:tcBorders>
              <w:bottom w:val="single" w:sz="4" w:space="0" w:color="auto"/>
            </w:tcBorders>
            <w:shd w:val="clear" w:color="auto" w:fill="auto"/>
          </w:tcPr>
          <w:p w:rsidR="00646DBE" w:rsidRPr="002849D1" w:rsidRDefault="00646DBE" w:rsidP="00646DBE">
            <w:pPr>
              <w:pStyle w:val="Tabletext"/>
            </w:pPr>
            <w:r w:rsidRPr="002849D1">
              <w:t>Third party payments</w:t>
            </w:r>
          </w:p>
        </w:tc>
      </w:tr>
      <w:tr w:rsidR="00300522" w:rsidRPr="002849D1" w:rsidTr="00A53099">
        <w:tblPrEx>
          <w:tblCellMar>
            <w:left w:w="107" w:type="dxa"/>
            <w:right w:w="107" w:type="dxa"/>
          </w:tblCellMar>
        </w:tblPrEx>
        <w:tc>
          <w:tcPr>
            <w:tcW w:w="709" w:type="dxa"/>
            <w:tcBorders>
              <w:bottom w:val="single" w:sz="12" w:space="0" w:color="auto"/>
            </w:tcBorders>
            <w:shd w:val="clear" w:color="auto" w:fill="auto"/>
          </w:tcPr>
          <w:p w:rsidR="00300522" w:rsidRPr="002849D1" w:rsidRDefault="00300522" w:rsidP="00300522">
            <w:pPr>
              <w:pStyle w:val="Tabletext"/>
            </w:pPr>
            <w:r w:rsidRPr="002849D1">
              <w:t>7</w:t>
            </w:r>
          </w:p>
        </w:tc>
        <w:tc>
          <w:tcPr>
            <w:tcW w:w="1559" w:type="dxa"/>
            <w:tcBorders>
              <w:bottom w:val="single" w:sz="12" w:space="0" w:color="auto"/>
            </w:tcBorders>
            <w:shd w:val="clear" w:color="auto" w:fill="auto"/>
          </w:tcPr>
          <w:p w:rsidR="00300522" w:rsidRPr="002849D1" w:rsidRDefault="00300522" w:rsidP="00300522">
            <w:pPr>
              <w:pStyle w:val="Tabletext"/>
            </w:pPr>
            <w:r w:rsidRPr="002849D1">
              <w:t>Section</w:t>
            </w:r>
            <w:r w:rsidR="002849D1">
              <w:t> </w:t>
            </w:r>
            <w:r w:rsidRPr="002849D1">
              <w:t>137</w:t>
            </w:r>
            <w:r w:rsidR="002849D1">
              <w:noBreakHyphen/>
            </w:r>
            <w:r w:rsidRPr="002849D1">
              <w:t>5</w:t>
            </w:r>
          </w:p>
        </w:tc>
        <w:tc>
          <w:tcPr>
            <w:tcW w:w="3686" w:type="dxa"/>
            <w:tcBorders>
              <w:bottom w:val="single" w:sz="12" w:space="0" w:color="auto"/>
            </w:tcBorders>
            <w:shd w:val="clear" w:color="auto" w:fill="auto"/>
          </w:tcPr>
          <w:p w:rsidR="00300522" w:rsidRPr="002849D1" w:rsidRDefault="00300522" w:rsidP="00300522">
            <w:pPr>
              <w:pStyle w:val="Tabletext"/>
            </w:pPr>
            <w:r w:rsidRPr="002849D1">
              <w:t>Stock on hand on becoming registered etc.</w:t>
            </w:r>
          </w:p>
        </w:tc>
      </w:tr>
    </w:tbl>
    <w:p w:rsidR="00300522" w:rsidRPr="002849D1" w:rsidRDefault="00300522" w:rsidP="00300522">
      <w:pPr>
        <w:pStyle w:val="notetext"/>
      </w:pPr>
      <w:r w:rsidRPr="002849D1">
        <w:t>Note:</w:t>
      </w:r>
      <w:r w:rsidRPr="002849D1">
        <w:tab/>
        <w:t>Decreasing adjustments decrease your net amounts.</w:t>
      </w:r>
    </w:p>
    <w:p w:rsidR="00300522" w:rsidRPr="002849D1" w:rsidRDefault="00300522" w:rsidP="00300522">
      <w:pPr>
        <w:pStyle w:val="Definition"/>
        <w:rPr>
          <w:i/>
          <w:iCs/>
        </w:rPr>
      </w:pPr>
      <w:r w:rsidRPr="002849D1">
        <w:rPr>
          <w:b/>
          <w:bCs/>
          <w:i/>
          <w:iCs/>
        </w:rPr>
        <w:lastRenderedPageBreak/>
        <w:t>dental practitioner</w:t>
      </w:r>
      <w:r w:rsidRPr="002849D1">
        <w:t xml:space="preserve"> has the meaning given by subsection</w:t>
      </w:r>
      <w:r w:rsidR="002849D1">
        <w:t> </w:t>
      </w:r>
      <w:r w:rsidRPr="002849D1">
        <w:t xml:space="preserve">3(1) of the </w:t>
      </w:r>
      <w:r w:rsidRPr="002849D1">
        <w:rPr>
          <w:i/>
          <w:iCs/>
        </w:rPr>
        <w:t>Health Insurance Act 1973</w:t>
      </w:r>
      <w:r w:rsidRPr="002849D1">
        <w:t>.</w:t>
      </w:r>
    </w:p>
    <w:p w:rsidR="00171C69" w:rsidRPr="002849D1" w:rsidRDefault="00171C69" w:rsidP="00171C69">
      <w:pPr>
        <w:pStyle w:val="Definition"/>
      </w:pPr>
      <w:r w:rsidRPr="002849D1">
        <w:rPr>
          <w:b/>
          <w:i/>
        </w:rPr>
        <w:t>deposit account</w:t>
      </w:r>
      <w:r w:rsidRPr="002849D1">
        <w:t xml:space="preserve">: an account is a </w:t>
      </w:r>
      <w:r w:rsidRPr="002849D1">
        <w:rPr>
          <w:b/>
          <w:i/>
        </w:rPr>
        <w:t>deposit account</w:t>
      </w:r>
      <w:r w:rsidRPr="002849D1">
        <w:t xml:space="preserve"> if:</w:t>
      </w:r>
    </w:p>
    <w:p w:rsidR="00171C69" w:rsidRPr="002849D1" w:rsidRDefault="00171C69" w:rsidP="00171C69">
      <w:pPr>
        <w:pStyle w:val="paragraph"/>
      </w:pPr>
      <w:r w:rsidRPr="002849D1">
        <w:tab/>
        <w:t>(a)</w:t>
      </w:r>
      <w:r w:rsidRPr="002849D1">
        <w:tab/>
        <w:t xml:space="preserve">the account is made available by an Australian ADI (within the meaning of the </w:t>
      </w:r>
      <w:r w:rsidRPr="002849D1">
        <w:rPr>
          <w:i/>
        </w:rPr>
        <w:t>Corporations Act 2001</w:t>
      </w:r>
      <w:r w:rsidRPr="002849D1">
        <w:t xml:space="preserve">) in the course of carrying on a banking business (within the meaning of the </w:t>
      </w:r>
      <w:r w:rsidRPr="002849D1">
        <w:rPr>
          <w:i/>
        </w:rPr>
        <w:t>Banking Act 1959</w:t>
      </w:r>
      <w:r w:rsidRPr="002849D1">
        <w:t>); and</w:t>
      </w:r>
    </w:p>
    <w:p w:rsidR="00171C69" w:rsidRPr="002849D1" w:rsidRDefault="00171C69" w:rsidP="00171C69">
      <w:pPr>
        <w:pStyle w:val="paragraph"/>
      </w:pPr>
      <w:r w:rsidRPr="002849D1">
        <w:tab/>
        <w:t>(b)</w:t>
      </w:r>
      <w:r w:rsidRPr="002849D1">
        <w:tab/>
        <w:t>amounts credited to the account represent money taken by the ADI on deposit (other than as part</w:t>
      </w:r>
      <w:r w:rsidR="002849D1">
        <w:noBreakHyphen/>
      </w:r>
      <w:r w:rsidRPr="002849D1">
        <w:t>payment for identified goods or services); and</w:t>
      </w:r>
    </w:p>
    <w:p w:rsidR="00171C69" w:rsidRPr="002849D1" w:rsidRDefault="00171C69" w:rsidP="00171C69">
      <w:pPr>
        <w:pStyle w:val="paragraph"/>
      </w:pPr>
      <w:r w:rsidRPr="002849D1">
        <w:tab/>
        <w:t>(c)</w:t>
      </w:r>
      <w:r w:rsidRPr="002849D1">
        <w:tab/>
        <w:t>amounts credited to the account do not relate to a debenture (as defined in section</w:t>
      </w:r>
      <w:r w:rsidR="002849D1">
        <w:t> </w:t>
      </w:r>
      <w:r w:rsidRPr="002849D1">
        <w:t xml:space="preserve">9 of the </w:t>
      </w:r>
      <w:r w:rsidRPr="002849D1">
        <w:rPr>
          <w:i/>
          <w:iCs/>
        </w:rPr>
        <w:t>Corporations Act 2001</w:t>
      </w:r>
      <w:r w:rsidRPr="002849D1">
        <w:t>) of the ADI.</w:t>
      </w:r>
    </w:p>
    <w:p w:rsidR="00300522" w:rsidRPr="002849D1" w:rsidRDefault="00300522" w:rsidP="00300522">
      <w:pPr>
        <w:pStyle w:val="Definition"/>
      </w:pPr>
      <w:r w:rsidRPr="002849D1">
        <w:rPr>
          <w:b/>
          <w:bCs/>
          <w:i/>
          <w:iCs/>
        </w:rPr>
        <w:t>derived</w:t>
      </w:r>
      <w:r w:rsidRPr="002849D1">
        <w:t xml:space="preserve"> has a meaning affected by subsection</w:t>
      </w:r>
      <w:r w:rsidR="002849D1">
        <w:t> </w:t>
      </w:r>
      <w:r w:rsidRPr="002849D1">
        <w:t>6</w:t>
      </w:r>
      <w:r w:rsidR="002849D1">
        <w:noBreakHyphen/>
      </w:r>
      <w:r w:rsidRPr="002849D1">
        <w:t xml:space="preserve">5(4) of the </w:t>
      </w:r>
      <w:r w:rsidR="002849D1" w:rsidRPr="002849D1">
        <w:rPr>
          <w:position w:val="6"/>
          <w:sz w:val="16"/>
          <w:szCs w:val="16"/>
        </w:rPr>
        <w:t>*</w:t>
      </w:r>
      <w:r w:rsidRPr="002849D1">
        <w:t>ITAA 1997.</w:t>
      </w:r>
    </w:p>
    <w:p w:rsidR="001D5822" w:rsidRPr="002849D1" w:rsidRDefault="001D5822" w:rsidP="001D5822">
      <w:pPr>
        <w:pStyle w:val="Definition"/>
      </w:pPr>
      <w:r w:rsidRPr="002849D1">
        <w:rPr>
          <w:b/>
          <w:i/>
        </w:rPr>
        <w:t>Disability Services Minister</w:t>
      </w:r>
      <w:r w:rsidRPr="002849D1">
        <w:t xml:space="preserve"> means the Minister administering the </w:t>
      </w:r>
      <w:r w:rsidRPr="002849D1">
        <w:rPr>
          <w:i/>
        </w:rPr>
        <w:t>National Disability Insurance Scheme Act 2013</w:t>
      </w:r>
      <w:r w:rsidRPr="002849D1">
        <w:t>.</w:t>
      </w:r>
    </w:p>
    <w:p w:rsidR="00300522" w:rsidRPr="002849D1" w:rsidRDefault="00300522" w:rsidP="00300522">
      <w:pPr>
        <w:pStyle w:val="Definition"/>
      </w:pPr>
      <w:r w:rsidRPr="002849D1">
        <w:rPr>
          <w:b/>
          <w:bCs/>
          <w:i/>
          <w:iCs/>
        </w:rPr>
        <w:t>dividend</w:t>
      </w:r>
      <w:r w:rsidRPr="002849D1">
        <w:t xml:space="preserve"> has the meaning given by subsections</w:t>
      </w:r>
      <w:r w:rsidR="002849D1">
        <w:t> </w:t>
      </w:r>
      <w:r w:rsidRPr="002849D1">
        <w:t xml:space="preserve">6(1), (4) and (5) of the </w:t>
      </w:r>
      <w:r w:rsidR="002849D1" w:rsidRPr="002849D1">
        <w:rPr>
          <w:position w:val="6"/>
          <w:sz w:val="16"/>
          <w:szCs w:val="16"/>
        </w:rPr>
        <w:t>*</w:t>
      </w:r>
      <w:r w:rsidRPr="002849D1">
        <w:t>ITAA 1936.</w:t>
      </w:r>
    </w:p>
    <w:p w:rsidR="00300522" w:rsidRPr="002849D1" w:rsidRDefault="00300522" w:rsidP="00300522">
      <w:pPr>
        <w:pStyle w:val="Definition"/>
      </w:pPr>
      <w:r w:rsidRPr="002849D1">
        <w:rPr>
          <w:b/>
          <w:bCs/>
          <w:i/>
          <w:iCs/>
        </w:rPr>
        <w:t>early net amount</w:t>
      </w:r>
      <w:r w:rsidRPr="002849D1">
        <w:t xml:space="preserve"> has the meaning given by subsection</w:t>
      </w:r>
      <w:r w:rsidR="002849D1">
        <w:t> </w:t>
      </w:r>
      <w:r w:rsidRPr="002849D1">
        <w:t>162</w:t>
      </w:r>
      <w:r w:rsidR="002849D1">
        <w:noBreakHyphen/>
      </w:r>
      <w:r w:rsidRPr="002849D1">
        <w:t>145(3).</w:t>
      </w:r>
    </w:p>
    <w:p w:rsidR="00300522" w:rsidRPr="002849D1" w:rsidRDefault="00300522" w:rsidP="00300522">
      <w:pPr>
        <w:pStyle w:val="Definition"/>
      </w:pPr>
      <w:r w:rsidRPr="002849D1">
        <w:rPr>
          <w:b/>
          <w:bCs/>
          <w:i/>
          <w:iCs/>
        </w:rPr>
        <w:t>education course</w:t>
      </w:r>
      <w:r w:rsidRPr="002849D1">
        <w:t xml:space="preserve"> means:</w:t>
      </w:r>
    </w:p>
    <w:p w:rsidR="00300522" w:rsidRPr="002849D1" w:rsidRDefault="00300522" w:rsidP="00300522">
      <w:pPr>
        <w:pStyle w:val="paragraph"/>
      </w:pPr>
      <w:r w:rsidRPr="002849D1">
        <w:tab/>
        <w:t>(a)</w:t>
      </w:r>
      <w:r w:rsidRPr="002849D1">
        <w:tab/>
        <w:t xml:space="preserve">a </w:t>
      </w:r>
      <w:r w:rsidR="002849D1" w:rsidRPr="002849D1">
        <w:rPr>
          <w:position w:val="6"/>
          <w:sz w:val="16"/>
          <w:szCs w:val="16"/>
        </w:rPr>
        <w:t>*</w:t>
      </w:r>
      <w:r w:rsidRPr="002849D1">
        <w:t>pre</w:t>
      </w:r>
      <w:r w:rsidR="002849D1">
        <w:noBreakHyphen/>
      </w:r>
      <w:r w:rsidRPr="002849D1">
        <w:t>school course; or</w:t>
      </w:r>
    </w:p>
    <w:p w:rsidR="00300522" w:rsidRPr="002849D1" w:rsidRDefault="00300522" w:rsidP="00300522">
      <w:pPr>
        <w:pStyle w:val="paragraph"/>
      </w:pPr>
      <w:r w:rsidRPr="002849D1">
        <w:tab/>
        <w:t>(b)</w:t>
      </w:r>
      <w:r w:rsidRPr="002849D1">
        <w:tab/>
        <w:t xml:space="preserve">a </w:t>
      </w:r>
      <w:r w:rsidR="002849D1" w:rsidRPr="002849D1">
        <w:rPr>
          <w:position w:val="6"/>
          <w:sz w:val="16"/>
          <w:szCs w:val="16"/>
        </w:rPr>
        <w:t>*</w:t>
      </w:r>
      <w:r w:rsidRPr="002849D1">
        <w:t>primary course; or</w:t>
      </w:r>
    </w:p>
    <w:p w:rsidR="00300522" w:rsidRPr="002849D1" w:rsidRDefault="00300522" w:rsidP="00300522">
      <w:pPr>
        <w:pStyle w:val="paragraph"/>
      </w:pPr>
      <w:r w:rsidRPr="002849D1">
        <w:tab/>
        <w:t>(c)</w:t>
      </w:r>
      <w:r w:rsidRPr="002849D1">
        <w:tab/>
        <w:t xml:space="preserve">a </w:t>
      </w:r>
      <w:r w:rsidR="002849D1" w:rsidRPr="002849D1">
        <w:rPr>
          <w:position w:val="6"/>
          <w:sz w:val="16"/>
          <w:szCs w:val="16"/>
        </w:rPr>
        <w:t>*</w:t>
      </w:r>
      <w:r w:rsidRPr="002849D1">
        <w:t>secondary course; or</w:t>
      </w:r>
    </w:p>
    <w:p w:rsidR="00300522" w:rsidRPr="002849D1" w:rsidRDefault="00300522" w:rsidP="00300522">
      <w:pPr>
        <w:pStyle w:val="paragraph"/>
      </w:pPr>
      <w:r w:rsidRPr="002849D1">
        <w:tab/>
        <w:t>(d)</w:t>
      </w:r>
      <w:r w:rsidRPr="002849D1">
        <w:tab/>
        <w:t xml:space="preserve">a </w:t>
      </w:r>
      <w:r w:rsidR="002849D1" w:rsidRPr="002849D1">
        <w:rPr>
          <w:position w:val="6"/>
          <w:sz w:val="16"/>
          <w:szCs w:val="16"/>
        </w:rPr>
        <w:t>*</w:t>
      </w:r>
      <w:r w:rsidRPr="002849D1">
        <w:t>tertiary course; or</w:t>
      </w:r>
    </w:p>
    <w:p w:rsidR="00300522" w:rsidRPr="002849D1" w:rsidRDefault="00300522" w:rsidP="00300522">
      <w:pPr>
        <w:pStyle w:val="paragraph"/>
      </w:pPr>
      <w:r w:rsidRPr="002849D1">
        <w:tab/>
        <w:t>(f)</w:t>
      </w:r>
      <w:r w:rsidRPr="002849D1">
        <w:tab/>
        <w:t xml:space="preserve">a </w:t>
      </w:r>
      <w:r w:rsidR="002849D1" w:rsidRPr="002849D1">
        <w:rPr>
          <w:position w:val="6"/>
          <w:sz w:val="16"/>
          <w:szCs w:val="16"/>
        </w:rPr>
        <w:t>*</w:t>
      </w:r>
      <w:r w:rsidRPr="002849D1">
        <w:t>special education course; or</w:t>
      </w:r>
    </w:p>
    <w:p w:rsidR="00300522" w:rsidRPr="002849D1" w:rsidRDefault="00300522" w:rsidP="00300522">
      <w:pPr>
        <w:pStyle w:val="paragraph"/>
      </w:pPr>
      <w:r w:rsidRPr="002849D1">
        <w:tab/>
        <w:t>(g)</w:t>
      </w:r>
      <w:r w:rsidRPr="002849D1">
        <w:tab/>
        <w:t xml:space="preserve">an </w:t>
      </w:r>
      <w:r w:rsidR="002849D1" w:rsidRPr="002849D1">
        <w:rPr>
          <w:position w:val="6"/>
          <w:sz w:val="16"/>
          <w:szCs w:val="16"/>
        </w:rPr>
        <w:t>*</w:t>
      </w:r>
      <w:r w:rsidRPr="002849D1">
        <w:t>adult and community education course; or</w:t>
      </w:r>
    </w:p>
    <w:p w:rsidR="00300522" w:rsidRPr="002849D1" w:rsidRDefault="00300522" w:rsidP="00300522">
      <w:pPr>
        <w:pStyle w:val="paragraph"/>
      </w:pPr>
      <w:r w:rsidRPr="002849D1">
        <w:tab/>
        <w:t>(h)</w:t>
      </w:r>
      <w:r w:rsidRPr="002849D1">
        <w:tab/>
        <w:t xml:space="preserve">an </w:t>
      </w:r>
      <w:r w:rsidR="002849D1" w:rsidRPr="002849D1">
        <w:rPr>
          <w:position w:val="6"/>
          <w:sz w:val="16"/>
          <w:szCs w:val="16"/>
        </w:rPr>
        <w:t>*</w:t>
      </w:r>
      <w:r w:rsidRPr="002849D1">
        <w:t>English language course for overseas students; or</w:t>
      </w:r>
    </w:p>
    <w:p w:rsidR="00300522" w:rsidRPr="002849D1" w:rsidRDefault="00300522" w:rsidP="00300522">
      <w:pPr>
        <w:pStyle w:val="paragraph"/>
      </w:pPr>
      <w:r w:rsidRPr="002849D1">
        <w:tab/>
        <w:t>(i)</w:t>
      </w:r>
      <w:r w:rsidRPr="002849D1">
        <w:tab/>
        <w:t xml:space="preserve">a </w:t>
      </w:r>
      <w:r w:rsidR="002849D1" w:rsidRPr="002849D1">
        <w:rPr>
          <w:position w:val="6"/>
          <w:sz w:val="16"/>
          <w:szCs w:val="16"/>
        </w:rPr>
        <w:t>*</w:t>
      </w:r>
      <w:r w:rsidRPr="002849D1">
        <w:t>first aid or life saving course; or</w:t>
      </w:r>
    </w:p>
    <w:p w:rsidR="00300522" w:rsidRPr="002849D1" w:rsidRDefault="00300522" w:rsidP="00300522">
      <w:pPr>
        <w:pStyle w:val="paragraph"/>
      </w:pPr>
      <w:r w:rsidRPr="002849D1">
        <w:tab/>
        <w:t>(j)</w:t>
      </w:r>
      <w:r w:rsidRPr="002849D1">
        <w:tab/>
        <w:t xml:space="preserve">a </w:t>
      </w:r>
      <w:r w:rsidR="002849D1" w:rsidRPr="002849D1">
        <w:rPr>
          <w:position w:val="6"/>
          <w:sz w:val="16"/>
          <w:szCs w:val="16"/>
        </w:rPr>
        <w:t>*</w:t>
      </w:r>
      <w:r w:rsidRPr="002849D1">
        <w:t>professional or trade course; or</w:t>
      </w:r>
    </w:p>
    <w:p w:rsidR="00300522" w:rsidRPr="002849D1" w:rsidRDefault="00300522" w:rsidP="00300522">
      <w:pPr>
        <w:pStyle w:val="paragraph"/>
      </w:pPr>
      <w:r w:rsidRPr="002849D1">
        <w:tab/>
        <w:t>(k)</w:t>
      </w:r>
      <w:r w:rsidRPr="002849D1">
        <w:tab/>
        <w:t xml:space="preserve">a </w:t>
      </w:r>
      <w:r w:rsidR="002849D1" w:rsidRPr="002849D1">
        <w:rPr>
          <w:position w:val="6"/>
          <w:sz w:val="16"/>
          <w:szCs w:val="16"/>
        </w:rPr>
        <w:t>*</w:t>
      </w:r>
      <w:r w:rsidRPr="002849D1">
        <w:t>tertiary residential college course.</w:t>
      </w:r>
    </w:p>
    <w:p w:rsidR="00300522" w:rsidRPr="002849D1" w:rsidRDefault="00300522" w:rsidP="00300522">
      <w:pPr>
        <w:pStyle w:val="Definition"/>
      </w:pPr>
      <w:r w:rsidRPr="002849D1">
        <w:rPr>
          <w:b/>
          <w:bCs/>
          <w:i/>
          <w:iCs/>
        </w:rPr>
        <w:t>education institution</w:t>
      </w:r>
      <w:r w:rsidRPr="002849D1">
        <w:t xml:space="preserve"> has the meaning given by subsection</w:t>
      </w:r>
      <w:r w:rsidR="002849D1">
        <w:t> </w:t>
      </w:r>
      <w:r w:rsidRPr="002849D1">
        <w:t xml:space="preserve">3(1) of the </w:t>
      </w:r>
      <w:r w:rsidRPr="002849D1">
        <w:rPr>
          <w:i/>
          <w:iCs/>
        </w:rPr>
        <w:t>Student Assistance Act 1973</w:t>
      </w:r>
      <w:r w:rsidRPr="002849D1">
        <w:t>.</w:t>
      </w:r>
    </w:p>
    <w:p w:rsidR="00300522" w:rsidRPr="002849D1" w:rsidRDefault="00300522" w:rsidP="00300522">
      <w:pPr>
        <w:pStyle w:val="Definition"/>
      </w:pPr>
      <w:r w:rsidRPr="002849D1">
        <w:rPr>
          <w:b/>
          <w:bCs/>
          <w:i/>
          <w:iCs/>
        </w:rPr>
        <w:lastRenderedPageBreak/>
        <w:t>Education Minister</w:t>
      </w:r>
      <w:r w:rsidRPr="002849D1">
        <w:t xml:space="preserve"> means the Minister administering the </w:t>
      </w:r>
      <w:r w:rsidRPr="002849D1">
        <w:rPr>
          <w:i/>
          <w:iCs/>
        </w:rPr>
        <w:t>Student Assistance Act 1973</w:t>
      </w:r>
      <w:r w:rsidRPr="002849D1">
        <w:t>.</w:t>
      </w:r>
    </w:p>
    <w:p w:rsidR="00300522" w:rsidRPr="002849D1" w:rsidRDefault="00300522" w:rsidP="00300522">
      <w:pPr>
        <w:pStyle w:val="Definition"/>
      </w:pPr>
      <w:r w:rsidRPr="002849D1">
        <w:rPr>
          <w:b/>
          <w:bCs/>
          <w:i/>
          <w:iCs/>
        </w:rPr>
        <w:t>electronic lodgment turnover threshold</w:t>
      </w:r>
      <w:r w:rsidRPr="002849D1">
        <w:t xml:space="preserve"> has the meaning given by subsection</w:t>
      </w:r>
      <w:r w:rsidR="002849D1">
        <w:t> </w:t>
      </w:r>
      <w:r w:rsidRPr="002849D1">
        <w:t>31</w:t>
      </w:r>
      <w:r w:rsidR="002849D1">
        <w:noBreakHyphen/>
      </w:r>
      <w:r w:rsidRPr="002849D1">
        <w:t>25(4).</w:t>
      </w:r>
    </w:p>
    <w:p w:rsidR="00300522" w:rsidRPr="002849D1" w:rsidRDefault="00300522" w:rsidP="00300522">
      <w:pPr>
        <w:pStyle w:val="Definition"/>
      </w:pPr>
      <w:r w:rsidRPr="002849D1">
        <w:rPr>
          <w:b/>
          <w:bCs/>
          <w:i/>
          <w:iCs/>
        </w:rPr>
        <w:t>electronic payment</w:t>
      </w:r>
      <w:r w:rsidRPr="002849D1">
        <w:t xml:space="preserve"> means a payment by way of electronic transmission, in an electronic format approved by the Commissioner.</w:t>
      </w:r>
    </w:p>
    <w:p w:rsidR="0023034C" w:rsidRPr="002849D1" w:rsidRDefault="0023034C" w:rsidP="0023034C">
      <w:pPr>
        <w:pStyle w:val="Definition"/>
      </w:pPr>
      <w:r w:rsidRPr="002849D1">
        <w:rPr>
          <w:b/>
          <w:i/>
        </w:rPr>
        <w:t>eligible emissions unit</w:t>
      </w:r>
      <w:r w:rsidRPr="002849D1">
        <w:t xml:space="preserve"> has the same meaning as in the </w:t>
      </w:r>
      <w:r w:rsidRPr="002849D1">
        <w:rPr>
          <w:i/>
        </w:rPr>
        <w:t>Clean Energy Act 2011</w:t>
      </w:r>
      <w:r w:rsidRPr="002849D1">
        <w:t>.</w:t>
      </w:r>
    </w:p>
    <w:p w:rsidR="00300522" w:rsidRPr="002849D1" w:rsidRDefault="00300522" w:rsidP="00300522">
      <w:pPr>
        <w:pStyle w:val="Definition"/>
      </w:pPr>
      <w:r w:rsidRPr="002849D1">
        <w:rPr>
          <w:b/>
          <w:bCs/>
          <w:i/>
          <w:iCs/>
        </w:rPr>
        <w:t>employee share scheme</w:t>
      </w:r>
      <w:r w:rsidRPr="002849D1">
        <w:t xml:space="preserve"> has the meaning given by </w:t>
      </w:r>
      <w:r w:rsidR="00C173FC" w:rsidRPr="002849D1">
        <w:t xml:space="preserve">the </w:t>
      </w:r>
      <w:r w:rsidR="002849D1" w:rsidRPr="002849D1">
        <w:rPr>
          <w:position w:val="6"/>
          <w:sz w:val="16"/>
        </w:rPr>
        <w:t>*</w:t>
      </w:r>
      <w:r w:rsidR="00C173FC" w:rsidRPr="002849D1">
        <w:t>ITAA 1997</w:t>
      </w:r>
      <w:r w:rsidRPr="002849D1">
        <w:t>.</w:t>
      </w:r>
    </w:p>
    <w:p w:rsidR="00565CC1" w:rsidRPr="002849D1" w:rsidRDefault="00565CC1" w:rsidP="00565CC1">
      <w:pPr>
        <w:pStyle w:val="Definition"/>
      </w:pPr>
      <w:r w:rsidRPr="002849D1">
        <w:rPr>
          <w:b/>
          <w:i/>
        </w:rPr>
        <w:t>endorsed charity</w:t>
      </w:r>
      <w:r w:rsidRPr="002849D1">
        <w:t xml:space="preserve"> means an entity that is endorsed as a charity under subsection</w:t>
      </w:r>
      <w:r w:rsidR="002849D1">
        <w:t> </w:t>
      </w:r>
      <w:r w:rsidRPr="002849D1">
        <w:t>176</w:t>
      </w:r>
      <w:r w:rsidR="002849D1">
        <w:noBreakHyphen/>
      </w:r>
      <w:r w:rsidRPr="002849D1">
        <w:t>1(1).</w:t>
      </w:r>
    </w:p>
    <w:p w:rsidR="00300522" w:rsidRPr="002849D1" w:rsidRDefault="00300522" w:rsidP="00F74A01">
      <w:pPr>
        <w:pStyle w:val="Definition"/>
        <w:keepNext/>
        <w:keepLines/>
      </w:pPr>
      <w:r w:rsidRPr="002849D1">
        <w:rPr>
          <w:b/>
          <w:bCs/>
          <w:i/>
          <w:iCs/>
        </w:rPr>
        <w:t>English language course for overseas students</w:t>
      </w:r>
      <w:r w:rsidRPr="002849D1">
        <w:t xml:space="preserve"> means a course of study or education supplied to overseas students that:</w:t>
      </w:r>
    </w:p>
    <w:p w:rsidR="00300522" w:rsidRPr="002849D1" w:rsidRDefault="00300522" w:rsidP="00300522">
      <w:pPr>
        <w:pStyle w:val="paragraph"/>
      </w:pPr>
      <w:r w:rsidRPr="002849D1">
        <w:tab/>
        <w:t>(a)</w:t>
      </w:r>
      <w:r w:rsidRPr="002849D1">
        <w:tab/>
        <w:t>includes study or education in the English language; and</w:t>
      </w:r>
    </w:p>
    <w:p w:rsidR="00300522" w:rsidRPr="002849D1" w:rsidRDefault="00300522" w:rsidP="00300522">
      <w:pPr>
        <w:pStyle w:val="paragraph"/>
      </w:pPr>
      <w:r w:rsidRPr="002849D1">
        <w:tab/>
        <w:t>(b)</w:t>
      </w:r>
      <w:r w:rsidRPr="002849D1">
        <w:tab/>
        <w:t>is supplied by an entity that is accredited to provide such courses by a State or Territory authority responsible for their accreditation.</w:t>
      </w:r>
    </w:p>
    <w:p w:rsidR="00300522" w:rsidRPr="002849D1" w:rsidRDefault="00300522" w:rsidP="00300522">
      <w:pPr>
        <w:pStyle w:val="Definition"/>
      </w:pPr>
      <w:r w:rsidRPr="002849D1">
        <w:rPr>
          <w:b/>
          <w:bCs/>
          <w:i/>
          <w:iCs/>
        </w:rPr>
        <w:t>enterprise</w:t>
      </w:r>
      <w:r w:rsidRPr="002849D1">
        <w:t xml:space="preserve"> has the meaning given by section</w:t>
      </w:r>
      <w:r w:rsidR="002849D1">
        <w:t> </w:t>
      </w:r>
      <w:r w:rsidRPr="002849D1">
        <w:t>9</w:t>
      </w:r>
      <w:r w:rsidR="002849D1">
        <w:noBreakHyphen/>
      </w:r>
      <w:r w:rsidRPr="002849D1">
        <w:t>20.</w:t>
      </w:r>
    </w:p>
    <w:p w:rsidR="00300522" w:rsidRPr="002849D1" w:rsidRDefault="00300522" w:rsidP="00300522">
      <w:pPr>
        <w:pStyle w:val="Definition"/>
      </w:pPr>
      <w:r w:rsidRPr="002849D1">
        <w:rPr>
          <w:b/>
          <w:bCs/>
          <w:i/>
          <w:iCs/>
        </w:rPr>
        <w:t xml:space="preserve">entertainment </w:t>
      </w:r>
      <w:r w:rsidRPr="002849D1">
        <w:t>has the meaning given by section</w:t>
      </w:r>
      <w:r w:rsidR="002849D1">
        <w:t> </w:t>
      </w:r>
      <w:r w:rsidRPr="002849D1">
        <w:t>32</w:t>
      </w:r>
      <w:r w:rsidR="002849D1">
        <w:noBreakHyphen/>
      </w:r>
      <w:r w:rsidRPr="002849D1">
        <w:t xml:space="preserve">10 of the </w:t>
      </w:r>
      <w:r w:rsidR="002849D1" w:rsidRPr="002849D1">
        <w:rPr>
          <w:position w:val="6"/>
          <w:sz w:val="16"/>
          <w:szCs w:val="16"/>
        </w:rPr>
        <w:t>*</w:t>
      </w:r>
      <w:r w:rsidRPr="002849D1">
        <w:t>ITAA 1997.</w:t>
      </w:r>
    </w:p>
    <w:p w:rsidR="00300522" w:rsidRPr="002849D1" w:rsidRDefault="00300522" w:rsidP="00300522">
      <w:pPr>
        <w:pStyle w:val="Definition"/>
      </w:pPr>
      <w:r w:rsidRPr="002849D1">
        <w:rPr>
          <w:b/>
          <w:bCs/>
          <w:i/>
          <w:iCs/>
        </w:rPr>
        <w:t>entity</w:t>
      </w:r>
      <w:r w:rsidRPr="002849D1">
        <w:t xml:space="preserve"> has the meaning given by section</w:t>
      </w:r>
      <w:r w:rsidR="002849D1">
        <w:t> </w:t>
      </w:r>
      <w:r w:rsidRPr="002849D1">
        <w:t>184</w:t>
      </w:r>
      <w:r w:rsidR="002849D1">
        <w:noBreakHyphen/>
      </w:r>
      <w:r w:rsidRPr="002849D1">
        <w:t>1.</w:t>
      </w:r>
    </w:p>
    <w:p w:rsidR="00300522" w:rsidRPr="002849D1" w:rsidRDefault="00300522" w:rsidP="00300522">
      <w:pPr>
        <w:pStyle w:val="Definition"/>
      </w:pPr>
      <w:r w:rsidRPr="002849D1">
        <w:rPr>
          <w:b/>
          <w:bCs/>
          <w:i/>
          <w:iCs/>
        </w:rPr>
        <w:t>essential prerequisite</w:t>
      </w:r>
      <w:r w:rsidRPr="002849D1">
        <w:t xml:space="preserve">: a qualification is an </w:t>
      </w:r>
      <w:r w:rsidRPr="002849D1">
        <w:rPr>
          <w:b/>
          <w:bCs/>
          <w:i/>
          <w:iCs/>
        </w:rPr>
        <w:t>essential prerequisite</w:t>
      </w:r>
      <w:r w:rsidRPr="002849D1">
        <w:t xml:space="preserve"> in relation to the entry to, or the commencement of the practice of, a particular profession or trade if the qualification is imposed:</w:t>
      </w:r>
    </w:p>
    <w:p w:rsidR="00300522" w:rsidRPr="002849D1" w:rsidRDefault="00300522" w:rsidP="00300522">
      <w:pPr>
        <w:pStyle w:val="paragraph"/>
      </w:pPr>
      <w:r w:rsidRPr="002849D1">
        <w:tab/>
        <w:t>(a)</w:t>
      </w:r>
      <w:r w:rsidRPr="002849D1">
        <w:tab/>
        <w:t xml:space="preserve">by or under an </w:t>
      </w:r>
      <w:r w:rsidR="002849D1" w:rsidRPr="002849D1">
        <w:rPr>
          <w:position w:val="6"/>
          <w:sz w:val="16"/>
          <w:szCs w:val="16"/>
        </w:rPr>
        <w:t>*</w:t>
      </w:r>
      <w:r w:rsidRPr="002849D1">
        <w:t>industrial instrument; or</w:t>
      </w:r>
    </w:p>
    <w:p w:rsidR="00300522" w:rsidRPr="002849D1" w:rsidRDefault="00300522" w:rsidP="00300522">
      <w:pPr>
        <w:pStyle w:val="paragraph"/>
      </w:pPr>
      <w:r w:rsidRPr="002849D1">
        <w:tab/>
        <w:t>(b)</w:t>
      </w:r>
      <w:r w:rsidRPr="002849D1">
        <w:tab/>
        <w:t>if there is no industrial instrument for that profession or trade but there is a professional or trade association that has uniform national requirements relating to the entry to, or the commencement of the practice of, the profession or trade concerned—by that association; or</w:t>
      </w:r>
    </w:p>
    <w:p w:rsidR="00300522" w:rsidRPr="002849D1" w:rsidRDefault="00300522" w:rsidP="00300522">
      <w:pPr>
        <w:pStyle w:val="paragraph"/>
      </w:pPr>
      <w:r w:rsidRPr="002849D1">
        <w:lastRenderedPageBreak/>
        <w:tab/>
        <w:t>(c)</w:t>
      </w:r>
      <w:r w:rsidRPr="002849D1">
        <w:tab/>
        <w:t xml:space="preserve">if neither </w:t>
      </w:r>
      <w:r w:rsidR="002849D1">
        <w:t>paragraph (</w:t>
      </w:r>
      <w:r w:rsidRPr="002849D1">
        <w:t>a) nor (b) applies but there is a professional or trade association in a State or Territory that has requirements relating to the entry to, or the commencement of the practice of, the profession or trade concerned—by that association.</w:t>
      </w:r>
    </w:p>
    <w:p w:rsidR="00300522" w:rsidRPr="002849D1" w:rsidRDefault="00300522" w:rsidP="00300522">
      <w:pPr>
        <w:pStyle w:val="Definition"/>
      </w:pPr>
      <w:r w:rsidRPr="002849D1">
        <w:rPr>
          <w:b/>
          <w:bCs/>
          <w:i/>
          <w:iCs/>
        </w:rPr>
        <w:t>estimated annual GST amount</w:t>
      </w:r>
      <w:r w:rsidRPr="002849D1">
        <w:t xml:space="preserve"> has the meaning given by </w:t>
      </w:r>
      <w:r w:rsidR="00FC121B" w:rsidRPr="002849D1">
        <w:t>section</w:t>
      </w:r>
      <w:r w:rsidR="002849D1">
        <w:t> </w:t>
      </w:r>
      <w:r w:rsidR="00FC121B" w:rsidRPr="002849D1">
        <w:t>162</w:t>
      </w:r>
      <w:r w:rsidR="002849D1">
        <w:noBreakHyphen/>
      </w:r>
      <w:r w:rsidR="00FC121B" w:rsidRPr="002849D1">
        <w:t>140</w:t>
      </w:r>
      <w:r w:rsidRPr="002849D1">
        <w:t>.</w:t>
      </w:r>
    </w:p>
    <w:p w:rsidR="00300522" w:rsidRPr="002849D1" w:rsidRDefault="00300522" w:rsidP="00300522">
      <w:pPr>
        <w:pStyle w:val="Definition"/>
      </w:pPr>
      <w:r w:rsidRPr="002849D1">
        <w:rPr>
          <w:b/>
          <w:bCs/>
          <w:i/>
          <w:iCs/>
        </w:rPr>
        <w:t>exceed the financial acquisitions threshold</w:t>
      </w:r>
      <w:r w:rsidRPr="002849D1">
        <w:t xml:space="preserve"> has the meaning given by Division</w:t>
      </w:r>
      <w:r w:rsidR="002849D1">
        <w:t> </w:t>
      </w:r>
      <w:r w:rsidRPr="002849D1">
        <w:t xml:space="preserve">189. </w:t>
      </w:r>
    </w:p>
    <w:p w:rsidR="00300522" w:rsidRPr="002849D1" w:rsidRDefault="00300522" w:rsidP="00300522">
      <w:pPr>
        <w:pStyle w:val="Definition"/>
      </w:pPr>
      <w:r w:rsidRPr="002849D1">
        <w:rPr>
          <w:b/>
          <w:bCs/>
          <w:i/>
          <w:iCs/>
        </w:rPr>
        <w:t>excisable goods</w:t>
      </w:r>
      <w:r w:rsidRPr="002849D1">
        <w:t xml:space="preserve"> has the meaning given by subsection</w:t>
      </w:r>
      <w:r w:rsidR="002849D1">
        <w:t> </w:t>
      </w:r>
      <w:r w:rsidRPr="002849D1">
        <w:t xml:space="preserve">4(1) of the </w:t>
      </w:r>
      <w:r w:rsidRPr="002849D1">
        <w:rPr>
          <w:i/>
          <w:iCs/>
        </w:rPr>
        <w:t>Excise Act 1901</w:t>
      </w:r>
      <w:r w:rsidRPr="002849D1">
        <w:t>.</w:t>
      </w:r>
    </w:p>
    <w:p w:rsidR="00300522" w:rsidRPr="002849D1" w:rsidRDefault="00300522" w:rsidP="00300522">
      <w:pPr>
        <w:pStyle w:val="Definition"/>
      </w:pPr>
      <w:r w:rsidRPr="002849D1">
        <w:rPr>
          <w:b/>
          <w:bCs/>
          <w:i/>
          <w:iCs/>
        </w:rPr>
        <w:t>excise duty</w:t>
      </w:r>
      <w:r w:rsidRPr="002849D1">
        <w:t xml:space="preserve"> means any duty of excise imposed by that name under a law of the Commonwealth.</w:t>
      </w:r>
    </w:p>
    <w:p w:rsidR="00300522" w:rsidRPr="002849D1" w:rsidRDefault="00300522" w:rsidP="00300522">
      <w:pPr>
        <w:pStyle w:val="Definition"/>
      </w:pPr>
      <w:r w:rsidRPr="002849D1">
        <w:rPr>
          <w:b/>
          <w:bCs/>
          <w:i/>
          <w:iCs/>
        </w:rPr>
        <w:t>exempt entity</w:t>
      </w:r>
      <w:r w:rsidRPr="002849D1">
        <w:t xml:space="preserve"> has the meaning given by section</w:t>
      </w:r>
      <w:r w:rsidR="002849D1">
        <w:t> </w:t>
      </w:r>
      <w:r w:rsidRPr="002849D1">
        <w:t>995</w:t>
      </w:r>
      <w:r w:rsidR="002849D1">
        <w:noBreakHyphen/>
      </w:r>
      <w:r w:rsidRPr="002849D1">
        <w:t xml:space="preserve">1 of the </w:t>
      </w:r>
      <w:r w:rsidR="002849D1" w:rsidRPr="002849D1">
        <w:rPr>
          <w:position w:val="6"/>
          <w:sz w:val="16"/>
          <w:szCs w:val="16"/>
        </w:rPr>
        <w:t>*</w:t>
      </w:r>
      <w:r w:rsidRPr="002849D1">
        <w:t>ITAA 1997.</w:t>
      </w:r>
    </w:p>
    <w:p w:rsidR="00300522" w:rsidRPr="002849D1" w:rsidRDefault="00300522" w:rsidP="00300522">
      <w:pPr>
        <w:pStyle w:val="Definition"/>
      </w:pPr>
      <w:r w:rsidRPr="002849D1">
        <w:rPr>
          <w:b/>
          <w:bCs/>
          <w:i/>
          <w:iCs/>
        </w:rPr>
        <w:t>expense payment benefit</w:t>
      </w:r>
      <w:r w:rsidRPr="002849D1">
        <w:t xml:space="preserve"> means a </w:t>
      </w:r>
      <w:r w:rsidR="002849D1" w:rsidRPr="002849D1">
        <w:rPr>
          <w:position w:val="6"/>
          <w:sz w:val="16"/>
          <w:szCs w:val="16"/>
        </w:rPr>
        <w:t>*</w:t>
      </w:r>
      <w:r w:rsidRPr="002849D1">
        <w:t>fringe benefit that is a benefit of a kind referred to in section</w:t>
      </w:r>
      <w:r w:rsidR="002849D1">
        <w:t> </w:t>
      </w:r>
      <w:r w:rsidRPr="002849D1">
        <w:t xml:space="preserve">20 of the </w:t>
      </w:r>
      <w:r w:rsidRPr="002849D1">
        <w:rPr>
          <w:i/>
          <w:iCs/>
        </w:rPr>
        <w:t>Fringe Benefits Tax Assessment Act 1986</w:t>
      </w:r>
      <w:r w:rsidRPr="002849D1">
        <w:t>.</w:t>
      </w:r>
    </w:p>
    <w:p w:rsidR="00300522" w:rsidRPr="002849D1" w:rsidRDefault="00300522" w:rsidP="00300522">
      <w:pPr>
        <w:pStyle w:val="Definition"/>
      </w:pPr>
      <w:r w:rsidRPr="002849D1">
        <w:rPr>
          <w:b/>
          <w:bCs/>
          <w:i/>
          <w:iCs/>
        </w:rPr>
        <w:t xml:space="preserve">explanatory section </w:t>
      </w:r>
      <w:r w:rsidRPr="002849D1">
        <w:t>has the meaning given by section</w:t>
      </w:r>
      <w:r w:rsidR="002849D1">
        <w:t> </w:t>
      </w:r>
      <w:r w:rsidRPr="002849D1">
        <w:t>182</w:t>
      </w:r>
      <w:r w:rsidR="002849D1">
        <w:noBreakHyphen/>
      </w:r>
      <w:r w:rsidRPr="002849D1">
        <w:t>10.</w:t>
      </w:r>
    </w:p>
    <w:p w:rsidR="00300522" w:rsidRPr="002849D1" w:rsidRDefault="00300522" w:rsidP="00300522">
      <w:pPr>
        <w:pStyle w:val="Definition"/>
      </w:pPr>
      <w:r w:rsidRPr="002849D1">
        <w:rPr>
          <w:b/>
          <w:bCs/>
          <w:i/>
          <w:iCs/>
        </w:rPr>
        <w:t>family member</w:t>
      </w:r>
      <w:r w:rsidRPr="002849D1">
        <w:t xml:space="preserve"> has the meaning given by subsection</w:t>
      </w:r>
      <w:r w:rsidR="002849D1">
        <w:t> </w:t>
      </w:r>
      <w:r w:rsidRPr="002849D1">
        <w:t>48</w:t>
      </w:r>
      <w:r w:rsidR="002849D1">
        <w:noBreakHyphen/>
      </w:r>
      <w:r w:rsidRPr="002849D1">
        <w:t>15(2).</w:t>
      </w:r>
    </w:p>
    <w:p w:rsidR="00300522" w:rsidRPr="002849D1" w:rsidRDefault="00300522" w:rsidP="00300522">
      <w:pPr>
        <w:pStyle w:val="Definition"/>
      </w:pPr>
      <w:r w:rsidRPr="002849D1">
        <w:rPr>
          <w:b/>
          <w:bCs/>
          <w:i/>
          <w:iCs/>
        </w:rPr>
        <w:t>farming business</w:t>
      </w:r>
      <w:r w:rsidRPr="002849D1">
        <w:t xml:space="preserve"> has the meaning given by subsection</w:t>
      </w:r>
      <w:r w:rsidR="002849D1">
        <w:t> </w:t>
      </w:r>
      <w:r w:rsidRPr="002849D1">
        <w:t>38</w:t>
      </w:r>
      <w:r w:rsidR="002849D1">
        <w:noBreakHyphen/>
      </w:r>
      <w:r w:rsidRPr="002849D1">
        <w:t>475(2).</w:t>
      </w:r>
    </w:p>
    <w:p w:rsidR="00300522" w:rsidRPr="002849D1" w:rsidRDefault="00300522" w:rsidP="00300522">
      <w:pPr>
        <w:pStyle w:val="Definition"/>
      </w:pPr>
      <w:r w:rsidRPr="002849D1">
        <w:rPr>
          <w:b/>
          <w:bCs/>
          <w:i/>
          <w:iCs/>
        </w:rPr>
        <w:t>FBT year</w:t>
      </w:r>
      <w:r w:rsidRPr="002849D1">
        <w:t xml:space="preserve"> means a year beginning on 1</w:t>
      </w:r>
      <w:r w:rsidR="002849D1">
        <w:t> </w:t>
      </w:r>
      <w:r w:rsidRPr="002849D1">
        <w:t>April.</w:t>
      </w:r>
    </w:p>
    <w:p w:rsidR="00300522" w:rsidRPr="002849D1" w:rsidRDefault="00300522" w:rsidP="00300522">
      <w:pPr>
        <w:pStyle w:val="Definition"/>
      </w:pPr>
      <w:r w:rsidRPr="002849D1">
        <w:rPr>
          <w:b/>
          <w:bCs/>
          <w:i/>
          <w:iCs/>
        </w:rPr>
        <w:t>Finance Minister</w:t>
      </w:r>
      <w:r w:rsidRPr="002849D1">
        <w:t xml:space="preserve"> means the Minister administering the </w:t>
      </w:r>
      <w:r w:rsidRPr="002849D1">
        <w:rPr>
          <w:i/>
          <w:iCs/>
        </w:rPr>
        <w:t>Financial Management and Accountability Act 1997</w:t>
      </w:r>
      <w:r w:rsidRPr="002849D1">
        <w:t>.</w:t>
      </w:r>
    </w:p>
    <w:p w:rsidR="00300522" w:rsidRPr="002849D1" w:rsidRDefault="00300522" w:rsidP="00300522">
      <w:pPr>
        <w:pStyle w:val="Definition"/>
      </w:pPr>
      <w:r w:rsidRPr="002849D1">
        <w:rPr>
          <w:b/>
          <w:bCs/>
          <w:i/>
          <w:iCs/>
        </w:rPr>
        <w:t>financial acquisition</w:t>
      </w:r>
      <w:r w:rsidRPr="002849D1">
        <w:t xml:space="preserve"> has the meaning given by section</w:t>
      </w:r>
      <w:r w:rsidR="002849D1">
        <w:t> </w:t>
      </w:r>
      <w:r w:rsidRPr="002849D1">
        <w:t>189</w:t>
      </w:r>
      <w:r w:rsidR="002849D1">
        <w:noBreakHyphen/>
      </w:r>
      <w:r w:rsidRPr="002849D1">
        <w:t xml:space="preserve">15. </w:t>
      </w:r>
    </w:p>
    <w:p w:rsidR="00300522" w:rsidRPr="002849D1" w:rsidRDefault="00300522" w:rsidP="00300522">
      <w:pPr>
        <w:pStyle w:val="Definition"/>
      </w:pPr>
      <w:r w:rsidRPr="002849D1">
        <w:rPr>
          <w:b/>
          <w:bCs/>
          <w:i/>
          <w:iCs/>
        </w:rPr>
        <w:t>financial supply</w:t>
      </w:r>
      <w:r w:rsidRPr="002849D1">
        <w:t xml:space="preserve"> has the meaning given by the regulations made for the purposes of subsection</w:t>
      </w:r>
      <w:r w:rsidR="002849D1">
        <w:t> </w:t>
      </w:r>
      <w:r w:rsidRPr="002849D1">
        <w:t>40</w:t>
      </w:r>
      <w:r w:rsidR="002849D1">
        <w:noBreakHyphen/>
      </w:r>
      <w:r w:rsidRPr="002849D1">
        <w:t>5(2).</w:t>
      </w:r>
    </w:p>
    <w:p w:rsidR="00300522" w:rsidRPr="002849D1" w:rsidRDefault="00300522" w:rsidP="00300522">
      <w:pPr>
        <w:pStyle w:val="Definition"/>
      </w:pPr>
      <w:r w:rsidRPr="002849D1">
        <w:rPr>
          <w:b/>
          <w:bCs/>
          <w:i/>
          <w:iCs/>
        </w:rPr>
        <w:t>financial year</w:t>
      </w:r>
      <w:r w:rsidRPr="002849D1">
        <w:t xml:space="preserve"> means a period of 12 months beginning on 1</w:t>
      </w:r>
      <w:r w:rsidR="002849D1">
        <w:t> </w:t>
      </w:r>
      <w:r w:rsidRPr="002849D1">
        <w:t>July.</w:t>
      </w:r>
    </w:p>
    <w:p w:rsidR="00300522" w:rsidRPr="002849D1" w:rsidRDefault="00300522" w:rsidP="00300522">
      <w:pPr>
        <w:pStyle w:val="Definition"/>
      </w:pPr>
      <w:r w:rsidRPr="002849D1">
        <w:rPr>
          <w:b/>
          <w:bCs/>
          <w:i/>
          <w:iCs/>
        </w:rPr>
        <w:lastRenderedPageBreak/>
        <w:t>first aid or life saving course</w:t>
      </w:r>
      <w:r w:rsidRPr="002849D1">
        <w:t xml:space="preserve"> means a course of study or instruction that:</w:t>
      </w:r>
    </w:p>
    <w:p w:rsidR="00300522" w:rsidRPr="002849D1" w:rsidRDefault="00300522" w:rsidP="00300522">
      <w:pPr>
        <w:pStyle w:val="paragraph"/>
      </w:pPr>
      <w:r w:rsidRPr="002849D1">
        <w:tab/>
        <w:t>(a)</w:t>
      </w:r>
      <w:r w:rsidRPr="002849D1">
        <w:tab/>
        <w:t>principally involves training individuals in one or more of the following:</w:t>
      </w:r>
    </w:p>
    <w:p w:rsidR="00300522" w:rsidRPr="002849D1" w:rsidRDefault="00300522" w:rsidP="00300522">
      <w:pPr>
        <w:pStyle w:val="paragraphsub"/>
      </w:pPr>
      <w:r w:rsidRPr="002849D1">
        <w:tab/>
        <w:t>(i)</w:t>
      </w:r>
      <w:r w:rsidRPr="002849D1">
        <w:tab/>
        <w:t>first aid, resuscitation or other similar life saving skills including personal aquatic survival skills but not including swimming lessons;</w:t>
      </w:r>
    </w:p>
    <w:p w:rsidR="00300522" w:rsidRPr="002849D1" w:rsidRDefault="00300522" w:rsidP="00300522">
      <w:pPr>
        <w:pStyle w:val="paragraphsub"/>
      </w:pPr>
      <w:r w:rsidRPr="002849D1">
        <w:tab/>
        <w:t>(ii)</w:t>
      </w:r>
      <w:r w:rsidRPr="002849D1">
        <w:tab/>
        <w:t>surf life saving;</w:t>
      </w:r>
    </w:p>
    <w:p w:rsidR="00300522" w:rsidRPr="002849D1" w:rsidRDefault="00300522" w:rsidP="00300522">
      <w:pPr>
        <w:pStyle w:val="paragraphsub"/>
      </w:pPr>
      <w:r w:rsidRPr="002849D1">
        <w:tab/>
        <w:t>(iii)</w:t>
      </w:r>
      <w:r w:rsidRPr="002849D1">
        <w:tab/>
        <w:t>aero</w:t>
      </w:r>
      <w:r w:rsidR="002849D1">
        <w:noBreakHyphen/>
      </w:r>
      <w:r w:rsidRPr="002849D1">
        <w:t>medical rescue; and</w:t>
      </w:r>
    </w:p>
    <w:p w:rsidR="00300522" w:rsidRPr="002849D1" w:rsidRDefault="00300522" w:rsidP="00300522">
      <w:pPr>
        <w:pStyle w:val="paragraph"/>
      </w:pPr>
      <w:r w:rsidRPr="002849D1">
        <w:tab/>
        <w:t>(b)</w:t>
      </w:r>
      <w:r w:rsidRPr="002849D1">
        <w:tab/>
        <w:t>is provided by an entity:</w:t>
      </w:r>
    </w:p>
    <w:p w:rsidR="00300522" w:rsidRPr="002849D1" w:rsidRDefault="00300522" w:rsidP="00300522">
      <w:pPr>
        <w:pStyle w:val="paragraphsub"/>
      </w:pPr>
      <w:r w:rsidRPr="002849D1">
        <w:tab/>
        <w:t>(i)</w:t>
      </w:r>
      <w:r w:rsidRPr="002849D1">
        <w:tab/>
        <w:t>that is registered (or otherwise approved) by a State or Territory authority that has responsibility for registering (or otherwise approving) entities that provide such courses; or</w:t>
      </w:r>
    </w:p>
    <w:p w:rsidR="00300522" w:rsidRPr="002849D1" w:rsidRDefault="00300522" w:rsidP="00300522">
      <w:pPr>
        <w:pStyle w:val="paragraphsub"/>
      </w:pPr>
      <w:r w:rsidRPr="002849D1">
        <w:tab/>
        <w:t>(ii)</w:t>
      </w:r>
      <w:r w:rsidRPr="002849D1">
        <w:tab/>
        <w:t>that is approved to provide such courses by a State or Territory body that has responsibility for approving the provision of such courses; or</w:t>
      </w:r>
    </w:p>
    <w:p w:rsidR="00300522" w:rsidRPr="002849D1" w:rsidRDefault="00300522" w:rsidP="00300522">
      <w:pPr>
        <w:pStyle w:val="paragraphsub"/>
      </w:pPr>
      <w:r w:rsidRPr="002849D1">
        <w:tab/>
        <w:t>(iii)</w:t>
      </w:r>
      <w:r w:rsidRPr="002849D1">
        <w:tab/>
        <w:t>that uses, as the instructor for the course, a person who holds a training qualification for that course that was issued by Austswim Limited (ACN 097</w:t>
      </w:r>
      <w:r w:rsidR="002849D1">
        <w:t> </w:t>
      </w:r>
      <w:r w:rsidRPr="002849D1">
        <w:t>784 122); or</w:t>
      </w:r>
    </w:p>
    <w:p w:rsidR="00300522" w:rsidRPr="002849D1" w:rsidRDefault="00300522" w:rsidP="00300522">
      <w:pPr>
        <w:pStyle w:val="paragraphsub"/>
      </w:pPr>
      <w:r w:rsidRPr="002849D1">
        <w:tab/>
        <w:t>(iv)</w:t>
      </w:r>
      <w:r w:rsidRPr="002849D1">
        <w:tab/>
        <w:t>that uses, as the instructor for the course, a person who holds a training qualification for that course that was issued by Surf Life Saving Australia Limited (ACN 003</w:t>
      </w:r>
      <w:r w:rsidR="002849D1">
        <w:t> </w:t>
      </w:r>
      <w:r w:rsidRPr="002849D1">
        <w:t>147 180); or</w:t>
      </w:r>
    </w:p>
    <w:p w:rsidR="00300522" w:rsidRPr="002849D1" w:rsidRDefault="00300522" w:rsidP="00300522">
      <w:pPr>
        <w:pStyle w:val="paragraphsub"/>
      </w:pPr>
      <w:r w:rsidRPr="002849D1">
        <w:tab/>
        <w:t>(v)</w:t>
      </w:r>
      <w:r w:rsidRPr="002849D1">
        <w:tab/>
        <w:t>that uses, as the instructor for the course, a person who holds a training qualification for that course that was issued by The Royal Life Saving Society—Australia (ACN 008</w:t>
      </w:r>
      <w:r w:rsidR="002849D1">
        <w:t> </w:t>
      </w:r>
      <w:r w:rsidRPr="002849D1">
        <w:t>594 616); or</w:t>
      </w:r>
    </w:p>
    <w:p w:rsidR="00300522" w:rsidRPr="002849D1" w:rsidRDefault="00300522" w:rsidP="00300522">
      <w:pPr>
        <w:pStyle w:val="paragraphsub"/>
      </w:pPr>
      <w:r w:rsidRPr="002849D1">
        <w:tab/>
        <w:t>(vi)</w:t>
      </w:r>
      <w:r w:rsidRPr="002849D1">
        <w:tab/>
        <w:t>that uses, as the instructor for the course, a person who holds a training qualification for that course that is a qualification (in life saving) specified in, or of a kind specified in, the regulations.</w:t>
      </w:r>
    </w:p>
    <w:p w:rsidR="00300522" w:rsidRPr="002849D1" w:rsidRDefault="00300522" w:rsidP="00300522">
      <w:pPr>
        <w:pStyle w:val="Definition"/>
      </w:pPr>
      <w:r w:rsidRPr="002849D1">
        <w:rPr>
          <w:b/>
          <w:bCs/>
          <w:i/>
          <w:iCs/>
        </w:rPr>
        <w:t>floating home</w:t>
      </w:r>
      <w:r w:rsidRPr="002849D1">
        <w:t xml:space="preserve"> means a structure that is composed of a floating platform and a building designed to be occupied (regardless of the term of occupation) as a residence that is permanently affixed to the platform, but does not include any structure that has means of, or is capable of being readily adapted for, self</w:t>
      </w:r>
      <w:r w:rsidR="002849D1">
        <w:noBreakHyphen/>
      </w:r>
      <w:r w:rsidRPr="002849D1">
        <w:t>propulsion.</w:t>
      </w:r>
    </w:p>
    <w:p w:rsidR="00300522" w:rsidRPr="002849D1" w:rsidRDefault="00300522" w:rsidP="00300522">
      <w:pPr>
        <w:pStyle w:val="Definition"/>
      </w:pPr>
      <w:r w:rsidRPr="002849D1">
        <w:rPr>
          <w:b/>
          <w:bCs/>
          <w:i/>
          <w:iCs/>
        </w:rPr>
        <w:lastRenderedPageBreak/>
        <w:t>food</w:t>
      </w:r>
      <w:r w:rsidRPr="002849D1">
        <w:t xml:space="preserve"> has the meaning given by section</w:t>
      </w:r>
      <w:r w:rsidR="002849D1">
        <w:t> </w:t>
      </w:r>
      <w:r w:rsidRPr="002849D1">
        <w:t>38</w:t>
      </w:r>
      <w:r w:rsidR="002849D1">
        <w:noBreakHyphen/>
      </w:r>
      <w:r w:rsidRPr="002849D1">
        <w:t>4.</w:t>
      </w:r>
    </w:p>
    <w:p w:rsidR="00300522" w:rsidRPr="002849D1" w:rsidRDefault="00300522" w:rsidP="00300522">
      <w:pPr>
        <w:pStyle w:val="Definition"/>
      </w:pPr>
      <w:r w:rsidRPr="002849D1">
        <w:rPr>
          <w:b/>
          <w:bCs/>
          <w:i/>
          <w:iCs/>
        </w:rPr>
        <w:t>foreign law</w:t>
      </w:r>
      <w:r w:rsidRPr="002849D1">
        <w:t xml:space="preserve"> has the meaning given by section</w:t>
      </w:r>
      <w:r w:rsidR="002849D1">
        <w:t> </w:t>
      </w:r>
      <w:r w:rsidRPr="002849D1">
        <w:t>995</w:t>
      </w:r>
      <w:r w:rsidR="002849D1">
        <w:noBreakHyphen/>
      </w:r>
      <w:r w:rsidRPr="002849D1">
        <w:t xml:space="preserve">1 of the </w:t>
      </w:r>
      <w:r w:rsidR="002849D1" w:rsidRPr="002849D1">
        <w:rPr>
          <w:position w:val="6"/>
          <w:sz w:val="16"/>
          <w:szCs w:val="16"/>
        </w:rPr>
        <w:t>*</w:t>
      </w:r>
      <w:r w:rsidRPr="002849D1">
        <w:t>ITAA 1997.</w:t>
      </w:r>
    </w:p>
    <w:p w:rsidR="00906CD0" w:rsidRPr="002849D1" w:rsidRDefault="00906CD0" w:rsidP="00906CD0">
      <w:pPr>
        <w:pStyle w:val="Definition"/>
      </w:pPr>
      <w:r w:rsidRPr="002849D1">
        <w:rPr>
          <w:b/>
          <w:i/>
        </w:rPr>
        <w:t>formation</w:t>
      </w:r>
      <w:r w:rsidRPr="002849D1">
        <w:t xml:space="preserve">, in relation to a </w:t>
      </w:r>
      <w:r w:rsidR="002849D1" w:rsidRPr="002849D1">
        <w:rPr>
          <w:position w:val="6"/>
          <w:sz w:val="16"/>
        </w:rPr>
        <w:t>*</w:t>
      </w:r>
      <w:r w:rsidRPr="002849D1">
        <w:t xml:space="preserve">GST joint venture, means 2 or more entities becoming </w:t>
      </w:r>
      <w:r w:rsidR="002849D1" w:rsidRPr="002849D1">
        <w:rPr>
          <w:position w:val="6"/>
          <w:sz w:val="16"/>
        </w:rPr>
        <w:t>*</w:t>
      </w:r>
      <w:r w:rsidRPr="002849D1">
        <w:t>participants in the joint venture as mentioned in subsection</w:t>
      </w:r>
      <w:r w:rsidR="002849D1">
        <w:t> </w:t>
      </w:r>
      <w:r w:rsidRPr="002849D1">
        <w:t>51</w:t>
      </w:r>
      <w:r w:rsidR="002849D1">
        <w:noBreakHyphen/>
      </w:r>
      <w:r w:rsidRPr="002849D1">
        <w:t>7(1).</w:t>
      </w:r>
    </w:p>
    <w:p w:rsidR="00300522" w:rsidRPr="002849D1" w:rsidRDefault="00300522" w:rsidP="00300522">
      <w:pPr>
        <w:pStyle w:val="Definition"/>
      </w:pPr>
      <w:r w:rsidRPr="002849D1">
        <w:rPr>
          <w:b/>
          <w:bCs/>
          <w:i/>
          <w:iCs/>
        </w:rPr>
        <w:t>freight container</w:t>
      </w:r>
      <w:r w:rsidRPr="002849D1">
        <w:t xml:space="preserve"> means a container within the meaning of the Customs Convention on Containers, 1972, signed in </w:t>
      </w:r>
      <w:smartTag w:uri="urn:schemas-microsoft-com:office:smarttags" w:element="City">
        <w:smartTag w:uri="urn:schemas-microsoft-com:office:smarttags" w:element="place">
          <w:r w:rsidRPr="002849D1">
            <w:t>Geneva</w:t>
          </w:r>
        </w:smartTag>
      </w:smartTag>
      <w:r w:rsidRPr="002849D1">
        <w:t xml:space="preserve"> on 2</w:t>
      </w:r>
      <w:r w:rsidR="002849D1">
        <w:t> </w:t>
      </w:r>
      <w:r w:rsidRPr="002849D1">
        <w:t>December 1972, as affected by any amendment of the Convention that has come into force.</w:t>
      </w:r>
    </w:p>
    <w:p w:rsidR="00300522" w:rsidRPr="002849D1" w:rsidRDefault="00300522" w:rsidP="00300522">
      <w:pPr>
        <w:pStyle w:val="Definition"/>
      </w:pPr>
      <w:r w:rsidRPr="002849D1">
        <w:rPr>
          <w:b/>
          <w:bCs/>
          <w:i/>
          <w:iCs/>
        </w:rPr>
        <w:t>fringe benefit</w:t>
      </w:r>
      <w:r w:rsidRPr="002849D1">
        <w:t xml:space="preserve"> has the meaning given by section</w:t>
      </w:r>
      <w:r w:rsidR="002849D1">
        <w:t> </w:t>
      </w:r>
      <w:r w:rsidRPr="002849D1">
        <w:t>995</w:t>
      </w:r>
      <w:r w:rsidR="002849D1">
        <w:noBreakHyphen/>
      </w:r>
      <w:r w:rsidRPr="002849D1">
        <w:t xml:space="preserve">1 of the </w:t>
      </w:r>
      <w:r w:rsidR="002849D1" w:rsidRPr="002849D1">
        <w:rPr>
          <w:position w:val="6"/>
          <w:sz w:val="16"/>
          <w:szCs w:val="16"/>
        </w:rPr>
        <w:t>*</w:t>
      </w:r>
      <w:r w:rsidRPr="002849D1">
        <w:t>ITAA 1997 but includes a benefit within the meaning of subsection</w:t>
      </w:r>
      <w:r w:rsidR="002849D1">
        <w:t> </w:t>
      </w:r>
      <w:r w:rsidRPr="002849D1">
        <w:t xml:space="preserve">136(1) of the </w:t>
      </w:r>
      <w:r w:rsidRPr="002849D1">
        <w:rPr>
          <w:i/>
          <w:iCs/>
        </w:rPr>
        <w:t>Fringe Benefits Tax Assessment Act 1986</w:t>
      </w:r>
      <w:r w:rsidRPr="002849D1">
        <w:t xml:space="preserve"> that is an exempt benefit for the purposes of that Act.</w:t>
      </w:r>
    </w:p>
    <w:p w:rsidR="00300522" w:rsidRPr="002849D1" w:rsidRDefault="00300522" w:rsidP="00300522">
      <w:pPr>
        <w:pStyle w:val="Definition"/>
      </w:pPr>
      <w:r w:rsidRPr="002849D1">
        <w:rPr>
          <w:b/>
          <w:bCs/>
          <w:i/>
          <w:iCs/>
        </w:rPr>
        <w:t>fringe benefits tax</w:t>
      </w:r>
      <w:r w:rsidRPr="002849D1">
        <w:t xml:space="preserve"> means tax imposed by the </w:t>
      </w:r>
      <w:r w:rsidRPr="002849D1">
        <w:rPr>
          <w:i/>
          <w:iCs/>
        </w:rPr>
        <w:t>Fringe Benefits Tax Act 1986</w:t>
      </w:r>
      <w:r w:rsidRPr="002849D1">
        <w:t>.</w:t>
      </w:r>
    </w:p>
    <w:p w:rsidR="00300522" w:rsidRPr="002849D1" w:rsidRDefault="00300522" w:rsidP="00300522">
      <w:pPr>
        <w:pStyle w:val="Definition"/>
      </w:pPr>
      <w:r w:rsidRPr="002849D1">
        <w:rPr>
          <w:b/>
          <w:bCs/>
          <w:i/>
          <w:iCs/>
        </w:rPr>
        <w:t>fund</w:t>
      </w:r>
      <w:r w:rsidR="002849D1">
        <w:rPr>
          <w:b/>
          <w:bCs/>
          <w:i/>
          <w:iCs/>
        </w:rPr>
        <w:noBreakHyphen/>
      </w:r>
      <w:r w:rsidRPr="002849D1">
        <w:rPr>
          <w:b/>
          <w:bCs/>
          <w:i/>
          <w:iCs/>
        </w:rPr>
        <w:t xml:space="preserve">raising event </w:t>
      </w:r>
      <w:r w:rsidRPr="002849D1">
        <w:t>has the meaning given by section</w:t>
      </w:r>
      <w:r w:rsidR="002849D1">
        <w:t> </w:t>
      </w:r>
      <w:r w:rsidRPr="002849D1">
        <w:t>40</w:t>
      </w:r>
      <w:r w:rsidR="002849D1">
        <w:noBreakHyphen/>
      </w:r>
      <w:r w:rsidRPr="002849D1">
        <w:t>165.</w:t>
      </w:r>
    </w:p>
    <w:p w:rsidR="00300522" w:rsidRPr="002849D1" w:rsidRDefault="00300522" w:rsidP="00300522">
      <w:pPr>
        <w:pStyle w:val="Definition"/>
      </w:pPr>
      <w:r w:rsidRPr="002849D1">
        <w:rPr>
          <w:b/>
          <w:bCs/>
          <w:i/>
          <w:iCs/>
        </w:rPr>
        <w:t>futures exchange</w:t>
      </w:r>
      <w:r w:rsidRPr="002849D1">
        <w:t xml:space="preserve"> means:</w:t>
      </w:r>
    </w:p>
    <w:p w:rsidR="00300522" w:rsidRPr="002849D1" w:rsidRDefault="00300522" w:rsidP="00300522">
      <w:pPr>
        <w:pStyle w:val="paragraph"/>
      </w:pPr>
      <w:r w:rsidRPr="002849D1">
        <w:tab/>
        <w:t>(a)</w:t>
      </w:r>
      <w:r w:rsidRPr="002849D1">
        <w:tab/>
        <w:t>a body corporate in relation to which an approval under section</w:t>
      </w:r>
      <w:r w:rsidR="002849D1">
        <w:t> </w:t>
      </w:r>
      <w:r w:rsidRPr="002849D1">
        <w:t xml:space="preserve">1126 of the </w:t>
      </w:r>
      <w:r w:rsidRPr="002849D1">
        <w:rPr>
          <w:i/>
          <w:iCs/>
        </w:rPr>
        <w:t>Corporations Act 2001</w:t>
      </w:r>
      <w:r w:rsidRPr="002849D1">
        <w:t xml:space="preserve"> is in force, or is taken to be in force because of subsection</w:t>
      </w:r>
      <w:r w:rsidR="002849D1">
        <w:t> </w:t>
      </w:r>
      <w:r w:rsidRPr="002849D1">
        <w:t>1126(3) of that Act; or</w:t>
      </w:r>
    </w:p>
    <w:p w:rsidR="00300522" w:rsidRPr="002849D1" w:rsidRDefault="00300522" w:rsidP="00300522">
      <w:pPr>
        <w:pStyle w:val="paragraph"/>
      </w:pPr>
      <w:r w:rsidRPr="002849D1">
        <w:tab/>
        <w:t>(b)</w:t>
      </w:r>
      <w:r w:rsidRPr="002849D1">
        <w:tab/>
        <w:t>a body corporate that is recognised as a futures exchange in a foreign country and operates as a futures exchange under the laws of that country.</w:t>
      </w:r>
    </w:p>
    <w:p w:rsidR="00300522" w:rsidRPr="002849D1" w:rsidRDefault="00300522" w:rsidP="00300522">
      <w:pPr>
        <w:pStyle w:val="Definition"/>
      </w:pPr>
      <w:r w:rsidRPr="002849D1">
        <w:rPr>
          <w:b/>
          <w:bCs/>
          <w:i/>
          <w:iCs/>
        </w:rPr>
        <w:t>gambling event</w:t>
      </w:r>
      <w:r w:rsidRPr="002849D1">
        <w:t xml:space="preserve"> has the meaning given by subsection</w:t>
      </w:r>
      <w:r w:rsidR="002849D1">
        <w:t> </w:t>
      </w:r>
      <w:r w:rsidRPr="002849D1">
        <w:t>126</w:t>
      </w:r>
      <w:r w:rsidR="002849D1">
        <w:noBreakHyphen/>
      </w:r>
      <w:r w:rsidRPr="002849D1">
        <w:t>35(2).</w:t>
      </w:r>
    </w:p>
    <w:p w:rsidR="00300522" w:rsidRPr="002849D1" w:rsidRDefault="00300522" w:rsidP="00300522">
      <w:pPr>
        <w:pStyle w:val="Definition"/>
      </w:pPr>
      <w:r w:rsidRPr="002849D1">
        <w:rPr>
          <w:b/>
          <w:bCs/>
          <w:i/>
          <w:iCs/>
        </w:rPr>
        <w:t>gambling supply</w:t>
      </w:r>
      <w:r w:rsidRPr="002849D1">
        <w:t xml:space="preserve"> has the meaning given by subsection</w:t>
      </w:r>
      <w:r w:rsidR="002849D1">
        <w:t> </w:t>
      </w:r>
      <w:r w:rsidRPr="002849D1">
        <w:t>126</w:t>
      </w:r>
      <w:r w:rsidR="002849D1">
        <w:noBreakHyphen/>
      </w:r>
      <w:r w:rsidRPr="002849D1">
        <w:t>35(1).</w:t>
      </w:r>
    </w:p>
    <w:p w:rsidR="00300522" w:rsidRPr="002849D1" w:rsidRDefault="00300522" w:rsidP="00300522">
      <w:pPr>
        <w:pStyle w:val="Definition"/>
      </w:pPr>
      <w:r w:rsidRPr="002849D1">
        <w:rPr>
          <w:b/>
          <w:bCs/>
          <w:i/>
          <w:iCs/>
        </w:rPr>
        <w:t>general interest charge</w:t>
      </w:r>
      <w:r w:rsidRPr="002849D1">
        <w:t xml:space="preserve"> means the charge worked out under Part</w:t>
      </w:r>
      <w:r w:rsidR="00EF3F7B" w:rsidRPr="002849D1">
        <w:t> </w:t>
      </w:r>
      <w:r w:rsidRPr="002849D1">
        <w:t xml:space="preserve">IIA of the </w:t>
      </w:r>
      <w:r w:rsidRPr="002849D1">
        <w:rPr>
          <w:i/>
          <w:iCs/>
        </w:rPr>
        <w:t>Taxation Administration Act 1953</w:t>
      </w:r>
      <w:r w:rsidRPr="002849D1">
        <w:t>.</w:t>
      </w:r>
    </w:p>
    <w:p w:rsidR="00300522" w:rsidRPr="002849D1" w:rsidRDefault="00300522" w:rsidP="00300522">
      <w:pPr>
        <w:pStyle w:val="Definition"/>
      </w:pPr>
      <w:r w:rsidRPr="002849D1">
        <w:rPr>
          <w:b/>
          <w:bCs/>
          <w:i/>
          <w:iCs/>
        </w:rPr>
        <w:t>gift</w:t>
      </w:r>
      <w:r w:rsidR="002849D1">
        <w:rPr>
          <w:b/>
          <w:bCs/>
          <w:i/>
          <w:iCs/>
        </w:rPr>
        <w:noBreakHyphen/>
      </w:r>
      <w:r w:rsidRPr="002849D1">
        <w:rPr>
          <w:b/>
          <w:bCs/>
          <w:i/>
          <w:iCs/>
        </w:rPr>
        <w:t>deductible entity</w:t>
      </w:r>
      <w:r w:rsidRPr="002849D1">
        <w:t>: an entity is a gift</w:t>
      </w:r>
      <w:r w:rsidR="002849D1">
        <w:noBreakHyphen/>
      </w:r>
      <w:r w:rsidRPr="002849D1">
        <w:t>deductible entity if gifts or contributions made to it can be deductible under Division</w:t>
      </w:r>
      <w:r w:rsidR="002849D1">
        <w:t> </w:t>
      </w:r>
      <w:r w:rsidRPr="002849D1">
        <w:t xml:space="preserve">30 of the </w:t>
      </w:r>
      <w:r w:rsidR="002849D1" w:rsidRPr="002849D1">
        <w:rPr>
          <w:position w:val="6"/>
          <w:sz w:val="16"/>
          <w:szCs w:val="16"/>
        </w:rPr>
        <w:t>*</w:t>
      </w:r>
      <w:r w:rsidRPr="002849D1">
        <w:t>ITAA 1997.</w:t>
      </w:r>
    </w:p>
    <w:p w:rsidR="00300522" w:rsidRPr="002849D1" w:rsidRDefault="00300522" w:rsidP="00300522">
      <w:pPr>
        <w:pStyle w:val="Definition"/>
      </w:pPr>
      <w:r w:rsidRPr="002849D1">
        <w:rPr>
          <w:b/>
          <w:i/>
        </w:rPr>
        <w:lastRenderedPageBreak/>
        <w:t>gift</w:t>
      </w:r>
      <w:r w:rsidR="002849D1">
        <w:rPr>
          <w:b/>
          <w:i/>
        </w:rPr>
        <w:noBreakHyphen/>
      </w:r>
      <w:r w:rsidRPr="002849D1">
        <w:rPr>
          <w:b/>
          <w:i/>
        </w:rPr>
        <w:t>deductible purpose</w:t>
      </w:r>
      <w:r w:rsidRPr="002849D1">
        <w:t>, of an entity, means a purpose that is the principal purpose of:</w:t>
      </w:r>
    </w:p>
    <w:p w:rsidR="00300522" w:rsidRPr="002849D1" w:rsidRDefault="00300522" w:rsidP="00300522">
      <w:pPr>
        <w:pStyle w:val="paragraph"/>
      </w:pPr>
      <w:r w:rsidRPr="002849D1">
        <w:tab/>
        <w:t>(a)</w:t>
      </w:r>
      <w:r w:rsidRPr="002849D1">
        <w:tab/>
        <w:t>if the entity legally owns a fund for the operation of which the entity is entitled, under subsection</w:t>
      </w:r>
      <w:r w:rsidR="002849D1">
        <w:t> </w:t>
      </w:r>
      <w:r w:rsidRPr="002849D1">
        <w:t>30</w:t>
      </w:r>
      <w:r w:rsidR="002849D1">
        <w:noBreakHyphen/>
      </w:r>
      <w:r w:rsidRPr="002849D1">
        <w:t xml:space="preserve">125(2) of the </w:t>
      </w:r>
      <w:r w:rsidR="002849D1" w:rsidRPr="002849D1">
        <w:rPr>
          <w:position w:val="6"/>
          <w:sz w:val="16"/>
        </w:rPr>
        <w:t>*</w:t>
      </w:r>
      <w:r w:rsidRPr="002849D1">
        <w:t>ITAA 1997, to be so endorsed—that fund; or</w:t>
      </w:r>
    </w:p>
    <w:p w:rsidR="00300522" w:rsidRPr="002849D1" w:rsidRDefault="00300522" w:rsidP="00300522">
      <w:pPr>
        <w:pStyle w:val="paragraph"/>
      </w:pPr>
      <w:r w:rsidRPr="002849D1">
        <w:tab/>
        <w:t>(b)</w:t>
      </w:r>
      <w:r w:rsidRPr="002849D1">
        <w:tab/>
        <w:t>if the entity includes an authority or institution for the operation of which the entity is entitled, under subsection</w:t>
      </w:r>
      <w:r w:rsidR="002849D1">
        <w:t> </w:t>
      </w:r>
      <w:r w:rsidRPr="002849D1">
        <w:t>30</w:t>
      </w:r>
      <w:r w:rsidR="002849D1">
        <w:noBreakHyphen/>
      </w:r>
      <w:r w:rsidRPr="002849D1">
        <w:t>125(2) of the ITAA 1997, to be so endorsed—that authority or institution.</w:t>
      </w:r>
    </w:p>
    <w:p w:rsidR="00300522" w:rsidRPr="002849D1" w:rsidRDefault="00300522" w:rsidP="00300522">
      <w:pPr>
        <w:pStyle w:val="Definition"/>
      </w:pPr>
      <w:r w:rsidRPr="002849D1">
        <w:rPr>
          <w:b/>
          <w:bCs/>
          <w:i/>
          <w:iCs/>
        </w:rPr>
        <w:t>global GST amount</w:t>
      </w:r>
      <w:r w:rsidRPr="002849D1">
        <w:t xml:space="preserve"> has the meaning given by sections</w:t>
      </w:r>
      <w:r w:rsidR="002849D1">
        <w:t> </w:t>
      </w:r>
      <w:r w:rsidRPr="002849D1">
        <w:t>126</w:t>
      </w:r>
      <w:r w:rsidR="002849D1">
        <w:noBreakHyphen/>
      </w:r>
      <w:r w:rsidRPr="002849D1">
        <w:t>10, 126</w:t>
      </w:r>
      <w:r w:rsidR="002849D1">
        <w:noBreakHyphen/>
      </w:r>
      <w:r w:rsidRPr="002849D1">
        <w:t>15 and 126</w:t>
      </w:r>
      <w:r w:rsidR="002849D1">
        <w:noBreakHyphen/>
      </w:r>
      <w:r w:rsidRPr="002849D1">
        <w:t>20.</w:t>
      </w:r>
    </w:p>
    <w:p w:rsidR="00300522" w:rsidRPr="002849D1" w:rsidRDefault="00300522" w:rsidP="00300522">
      <w:pPr>
        <w:pStyle w:val="Definition"/>
      </w:pPr>
      <w:r w:rsidRPr="002849D1">
        <w:rPr>
          <w:b/>
          <w:bCs/>
          <w:i/>
          <w:iCs/>
        </w:rPr>
        <w:t>goods</w:t>
      </w:r>
      <w:r w:rsidRPr="002849D1">
        <w:t xml:space="preserve"> means any form of tangible personal property.</w:t>
      </w:r>
    </w:p>
    <w:p w:rsidR="00300522" w:rsidRPr="002849D1" w:rsidRDefault="00300522" w:rsidP="00300522">
      <w:pPr>
        <w:pStyle w:val="Definition"/>
      </w:pPr>
      <w:r w:rsidRPr="002849D1">
        <w:rPr>
          <w:b/>
          <w:bCs/>
          <w:i/>
          <w:iCs/>
        </w:rPr>
        <w:t>government entity</w:t>
      </w:r>
      <w:r w:rsidRPr="002849D1">
        <w:t xml:space="preserve"> has the meaning given by section</w:t>
      </w:r>
      <w:r w:rsidR="002849D1">
        <w:t> </w:t>
      </w:r>
      <w:r w:rsidRPr="002849D1">
        <w:t xml:space="preserve">41 of the </w:t>
      </w:r>
      <w:r w:rsidRPr="002849D1">
        <w:rPr>
          <w:i/>
          <w:iCs/>
        </w:rPr>
        <w:t>A New Tax System (Australian Business Number) Act 1999</w:t>
      </w:r>
      <w:r w:rsidRPr="002849D1">
        <w:t>.</w:t>
      </w:r>
    </w:p>
    <w:p w:rsidR="00300522" w:rsidRPr="002849D1" w:rsidRDefault="00300522" w:rsidP="00300522">
      <w:pPr>
        <w:pStyle w:val="Definition"/>
      </w:pPr>
      <w:r w:rsidRPr="002849D1">
        <w:rPr>
          <w:b/>
          <w:bCs/>
          <w:i/>
          <w:iCs/>
        </w:rPr>
        <w:t>government related entity</w:t>
      </w:r>
      <w:r w:rsidRPr="002849D1">
        <w:t xml:space="preserve"> is:</w:t>
      </w:r>
    </w:p>
    <w:p w:rsidR="00300522" w:rsidRPr="002849D1" w:rsidRDefault="00300522" w:rsidP="00300522">
      <w:pPr>
        <w:pStyle w:val="paragraph"/>
        <w:keepNext/>
      </w:pPr>
      <w:r w:rsidRPr="002849D1">
        <w:tab/>
        <w:t>(a)</w:t>
      </w:r>
      <w:r w:rsidRPr="002849D1">
        <w:tab/>
        <w:t xml:space="preserve">a </w:t>
      </w:r>
      <w:r w:rsidR="002849D1" w:rsidRPr="002849D1">
        <w:rPr>
          <w:position w:val="6"/>
          <w:sz w:val="16"/>
          <w:szCs w:val="16"/>
        </w:rPr>
        <w:t>*</w:t>
      </w:r>
      <w:r w:rsidRPr="002849D1">
        <w:t>government entity; or</w:t>
      </w:r>
    </w:p>
    <w:p w:rsidR="00300522" w:rsidRPr="002849D1" w:rsidRDefault="00300522" w:rsidP="00300522">
      <w:pPr>
        <w:pStyle w:val="paragraph"/>
      </w:pPr>
      <w:r w:rsidRPr="002849D1">
        <w:tab/>
        <w:t>(b)</w:t>
      </w:r>
      <w:r w:rsidRPr="002849D1">
        <w:tab/>
        <w:t xml:space="preserve">an entity that would be a government entity but for </w:t>
      </w:r>
      <w:r w:rsidR="002849D1">
        <w:t>subparagraph (</w:t>
      </w:r>
      <w:r w:rsidRPr="002849D1">
        <w:t xml:space="preserve">e)(i) of the definition of </w:t>
      </w:r>
      <w:r w:rsidRPr="002849D1">
        <w:rPr>
          <w:b/>
          <w:bCs/>
          <w:i/>
          <w:iCs/>
        </w:rPr>
        <w:t>government entity</w:t>
      </w:r>
      <w:r w:rsidRPr="002849D1">
        <w:t xml:space="preserve"> in the </w:t>
      </w:r>
      <w:r w:rsidRPr="002849D1">
        <w:rPr>
          <w:i/>
          <w:iCs/>
        </w:rPr>
        <w:t>A New Tax System (Australian Business Number) Act 1999</w:t>
      </w:r>
      <w:r w:rsidRPr="002849D1">
        <w:t>; or</w:t>
      </w:r>
    </w:p>
    <w:p w:rsidR="00300522" w:rsidRPr="002849D1" w:rsidRDefault="00300522" w:rsidP="00300522">
      <w:pPr>
        <w:pStyle w:val="paragraph"/>
      </w:pPr>
      <w:r w:rsidRPr="002849D1">
        <w:tab/>
        <w:t>(c)</w:t>
      </w:r>
      <w:r w:rsidRPr="002849D1">
        <w:tab/>
        <w:t xml:space="preserve">a local governing body established by or under a </w:t>
      </w:r>
      <w:r w:rsidR="002849D1" w:rsidRPr="002849D1">
        <w:rPr>
          <w:position w:val="6"/>
          <w:sz w:val="16"/>
          <w:szCs w:val="16"/>
        </w:rPr>
        <w:t>*</w:t>
      </w:r>
      <w:r w:rsidRPr="002849D1">
        <w:t xml:space="preserve">State law or </w:t>
      </w:r>
      <w:r w:rsidR="002849D1" w:rsidRPr="002849D1">
        <w:rPr>
          <w:position w:val="6"/>
          <w:sz w:val="16"/>
          <w:szCs w:val="16"/>
        </w:rPr>
        <w:t>*</w:t>
      </w:r>
      <w:r w:rsidRPr="002849D1">
        <w:t>Territory law.</w:t>
      </w:r>
    </w:p>
    <w:p w:rsidR="00300522" w:rsidRPr="002849D1" w:rsidRDefault="00300522" w:rsidP="00300522">
      <w:pPr>
        <w:pStyle w:val="Definition"/>
      </w:pPr>
      <w:r w:rsidRPr="002849D1">
        <w:rPr>
          <w:b/>
          <w:bCs/>
          <w:i/>
          <w:iCs/>
        </w:rPr>
        <w:t>government school</w:t>
      </w:r>
      <w:r w:rsidRPr="002849D1">
        <w:t xml:space="preserve"> means a </w:t>
      </w:r>
      <w:r w:rsidR="002849D1" w:rsidRPr="002849D1">
        <w:rPr>
          <w:position w:val="6"/>
          <w:sz w:val="16"/>
          <w:szCs w:val="16"/>
        </w:rPr>
        <w:t>*</w:t>
      </w:r>
      <w:r w:rsidRPr="002849D1">
        <w:t>school that:</w:t>
      </w:r>
    </w:p>
    <w:p w:rsidR="00300522" w:rsidRPr="002849D1" w:rsidRDefault="00300522" w:rsidP="00300522">
      <w:pPr>
        <w:pStyle w:val="paragraph"/>
      </w:pPr>
      <w:r w:rsidRPr="002849D1">
        <w:tab/>
        <w:t>(a)</w:t>
      </w:r>
      <w:r w:rsidRPr="002849D1">
        <w:tab/>
        <w:t xml:space="preserve">supplies any of these kinds of </w:t>
      </w:r>
      <w:r w:rsidR="002849D1" w:rsidRPr="002849D1">
        <w:rPr>
          <w:position w:val="6"/>
          <w:sz w:val="16"/>
          <w:szCs w:val="16"/>
        </w:rPr>
        <w:t>*</w:t>
      </w:r>
      <w:r w:rsidRPr="002849D1">
        <w:t>education courses:</w:t>
      </w:r>
    </w:p>
    <w:p w:rsidR="00300522" w:rsidRPr="002849D1" w:rsidRDefault="00300522" w:rsidP="00300522">
      <w:pPr>
        <w:pStyle w:val="paragraphsub"/>
      </w:pPr>
      <w:r w:rsidRPr="002849D1">
        <w:tab/>
        <w:t>(i)</w:t>
      </w:r>
      <w:r w:rsidRPr="002849D1">
        <w:tab/>
      </w:r>
      <w:r w:rsidR="002849D1" w:rsidRPr="002849D1">
        <w:rPr>
          <w:position w:val="6"/>
          <w:sz w:val="16"/>
          <w:szCs w:val="16"/>
        </w:rPr>
        <w:t>*</w:t>
      </w:r>
      <w:r w:rsidRPr="002849D1">
        <w:t>pre</w:t>
      </w:r>
      <w:r w:rsidR="002849D1">
        <w:noBreakHyphen/>
      </w:r>
      <w:r w:rsidRPr="002849D1">
        <w:t>school courses;</w:t>
      </w:r>
    </w:p>
    <w:p w:rsidR="00300522" w:rsidRPr="002849D1" w:rsidRDefault="00300522" w:rsidP="00300522">
      <w:pPr>
        <w:pStyle w:val="paragraphsub"/>
      </w:pPr>
      <w:r w:rsidRPr="002849D1">
        <w:tab/>
        <w:t>(ii)</w:t>
      </w:r>
      <w:r w:rsidRPr="002849D1">
        <w:tab/>
        <w:t>full</w:t>
      </w:r>
      <w:r w:rsidR="002849D1">
        <w:noBreakHyphen/>
      </w:r>
      <w:r w:rsidRPr="002849D1">
        <w:t xml:space="preserve">time </w:t>
      </w:r>
      <w:r w:rsidR="002849D1" w:rsidRPr="002849D1">
        <w:rPr>
          <w:position w:val="6"/>
          <w:sz w:val="16"/>
          <w:szCs w:val="16"/>
        </w:rPr>
        <w:t>*</w:t>
      </w:r>
      <w:r w:rsidRPr="002849D1">
        <w:t>primary courses;</w:t>
      </w:r>
    </w:p>
    <w:p w:rsidR="00300522" w:rsidRPr="002849D1" w:rsidRDefault="00300522" w:rsidP="00300522">
      <w:pPr>
        <w:pStyle w:val="paragraphsub"/>
      </w:pPr>
      <w:r w:rsidRPr="002849D1">
        <w:tab/>
        <w:t>(iii)</w:t>
      </w:r>
      <w:r w:rsidRPr="002849D1">
        <w:tab/>
        <w:t>full</w:t>
      </w:r>
      <w:r w:rsidR="002849D1">
        <w:noBreakHyphen/>
      </w:r>
      <w:r w:rsidRPr="002849D1">
        <w:t xml:space="preserve">time </w:t>
      </w:r>
      <w:r w:rsidR="002849D1" w:rsidRPr="002849D1">
        <w:rPr>
          <w:position w:val="6"/>
          <w:sz w:val="16"/>
          <w:szCs w:val="16"/>
        </w:rPr>
        <w:t>*</w:t>
      </w:r>
      <w:r w:rsidRPr="002849D1">
        <w:t>secondary courses;</w:t>
      </w:r>
    </w:p>
    <w:p w:rsidR="00300522" w:rsidRPr="002849D1" w:rsidRDefault="00300522" w:rsidP="00300522">
      <w:pPr>
        <w:pStyle w:val="paragraph"/>
      </w:pPr>
      <w:r w:rsidRPr="002849D1">
        <w:tab/>
      </w:r>
      <w:r w:rsidRPr="002849D1">
        <w:tab/>
        <w:t>(whether or not the school supplies any other education courses); and</w:t>
      </w:r>
    </w:p>
    <w:p w:rsidR="00300522" w:rsidRPr="002849D1" w:rsidRDefault="00300522" w:rsidP="00300522">
      <w:pPr>
        <w:pStyle w:val="paragraph"/>
      </w:pPr>
      <w:r w:rsidRPr="002849D1">
        <w:tab/>
        <w:t>(b)</w:t>
      </w:r>
      <w:r w:rsidRPr="002849D1">
        <w:tab/>
        <w:t xml:space="preserve">is conducted by or on behalf of an </w:t>
      </w:r>
      <w:r w:rsidR="002849D1" w:rsidRPr="002849D1">
        <w:rPr>
          <w:position w:val="6"/>
          <w:sz w:val="16"/>
          <w:szCs w:val="16"/>
        </w:rPr>
        <w:t>*</w:t>
      </w:r>
      <w:r w:rsidRPr="002849D1">
        <w:t>Australian government agency;</w:t>
      </w:r>
    </w:p>
    <w:p w:rsidR="00300522" w:rsidRPr="002849D1" w:rsidRDefault="00300522" w:rsidP="00300522">
      <w:pPr>
        <w:pStyle w:val="subsection2"/>
      </w:pPr>
      <w:r w:rsidRPr="002849D1">
        <w:t xml:space="preserve">and includes a proposed school that will meet the requirements of </w:t>
      </w:r>
      <w:r w:rsidR="002849D1">
        <w:t>paragraphs (</w:t>
      </w:r>
      <w:r w:rsidRPr="002849D1">
        <w:t>a) and (b) once it starts operation.</w:t>
      </w:r>
    </w:p>
    <w:p w:rsidR="00300522" w:rsidRPr="002849D1" w:rsidRDefault="00300522" w:rsidP="00300522">
      <w:pPr>
        <w:pStyle w:val="Definition"/>
      </w:pPr>
      <w:r w:rsidRPr="002849D1">
        <w:rPr>
          <w:b/>
          <w:i/>
        </w:rPr>
        <w:lastRenderedPageBreak/>
        <w:t>group liability</w:t>
      </w:r>
      <w:r w:rsidRPr="002849D1">
        <w:t xml:space="preserve"> of a </w:t>
      </w:r>
      <w:r w:rsidR="002849D1" w:rsidRPr="002849D1">
        <w:rPr>
          <w:position w:val="6"/>
          <w:sz w:val="16"/>
        </w:rPr>
        <w:t>*</w:t>
      </w:r>
      <w:r w:rsidRPr="002849D1">
        <w:t xml:space="preserve">head company of a </w:t>
      </w:r>
      <w:r w:rsidR="002849D1" w:rsidRPr="002849D1">
        <w:rPr>
          <w:position w:val="6"/>
          <w:sz w:val="16"/>
        </w:rPr>
        <w:t>*</w:t>
      </w:r>
      <w:r w:rsidRPr="002849D1">
        <w:t xml:space="preserve">consolidated group or a </w:t>
      </w:r>
      <w:r w:rsidR="002849D1" w:rsidRPr="002849D1">
        <w:rPr>
          <w:position w:val="6"/>
          <w:sz w:val="16"/>
        </w:rPr>
        <w:t>*</w:t>
      </w:r>
      <w:r w:rsidRPr="002849D1">
        <w:t>MEC group has the meaning given by paragraph</w:t>
      </w:r>
      <w:r w:rsidR="002849D1">
        <w:t> </w:t>
      </w:r>
      <w:r w:rsidRPr="002849D1">
        <w:t>721</w:t>
      </w:r>
      <w:r w:rsidR="002849D1">
        <w:noBreakHyphen/>
      </w:r>
      <w:r w:rsidRPr="002849D1">
        <w:t xml:space="preserve">10(1)(a) of the </w:t>
      </w:r>
      <w:r w:rsidR="002849D1" w:rsidRPr="002849D1">
        <w:rPr>
          <w:position w:val="6"/>
          <w:sz w:val="16"/>
        </w:rPr>
        <w:t>*</w:t>
      </w:r>
      <w:r w:rsidRPr="002849D1">
        <w:t>ITAA 1997.</w:t>
      </w:r>
    </w:p>
    <w:p w:rsidR="00300522" w:rsidRPr="002849D1" w:rsidRDefault="00300522" w:rsidP="00300522">
      <w:pPr>
        <w:pStyle w:val="Definition"/>
      </w:pPr>
      <w:r w:rsidRPr="002849D1">
        <w:rPr>
          <w:b/>
          <w:bCs/>
          <w:i/>
          <w:iCs/>
        </w:rPr>
        <w:t>GST</w:t>
      </w:r>
      <w:r w:rsidRPr="002849D1">
        <w:t xml:space="preserve"> means tax that is payable under the </w:t>
      </w:r>
      <w:r w:rsidR="002849D1" w:rsidRPr="002849D1">
        <w:rPr>
          <w:position w:val="6"/>
          <w:sz w:val="16"/>
          <w:szCs w:val="16"/>
        </w:rPr>
        <w:t>*</w:t>
      </w:r>
      <w:r w:rsidRPr="002849D1">
        <w:t>GST law and imposed as goods and services tax by any of these:</w:t>
      </w:r>
    </w:p>
    <w:p w:rsidR="00300522" w:rsidRPr="002849D1" w:rsidRDefault="00300522" w:rsidP="00300522">
      <w:pPr>
        <w:pStyle w:val="paragraph"/>
      </w:pPr>
      <w:r w:rsidRPr="002849D1">
        <w:tab/>
        <w:t>(a)</w:t>
      </w:r>
      <w:r w:rsidRPr="002849D1">
        <w:tab/>
        <w:t xml:space="preserve">the </w:t>
      </w:r>
      <w:r w:rsidRPr="002849D1">
        <w:rPr>
          <w:i/>
          <w:iCs/>
        </w:rPr>
        <w:t>A New Tax System (Goods and Services Tax Imposition—General) Act 1999</w:t>
      </w:r>
      <w:r w:rsidRPr="002849D1">
        <w:t>; or</w:t>
      </w:r>
    </w:p>
    <w:p w:rsidR="00300522" w:rsidRPr="002849D1" w:rsidRDefault="00300522" w:rsidP="00300522">
      <w:pPr>
        <w:pStyle w:val="paragraph"/>
      </w:pPr>
      <w:r w:rsidRPr="002849D1">
        <w:tab/>
        <w:t>(b)</w:t>
      </w:r>
      <w:r w:rsidRPr="002849D1">
        <w:tab/>
        <w:t xml:space="preserve">the </w:t>
      </w:r>
      <w:r w:rsidRPr="002849D1">
        <w:rPr>
          <w:i/>
          <w:iCs/>
        </w:rPr>
        <w:t>A New Tax System (Goods and Services Tax Imposition—Customs) Act 1999</w:t>
      </w:r>
      <w:r w:rsidRPr="002849D1">
        <w:t>; or</w:t>
      </w:r>
    </w:p>
    <w:p w:rsidR="00300522" w:rsidRPr="002849D1" w:rsidRDefault="00300522" w:rsidP="00300522">
      <w:pPr>
        <w:pStyle w:val="paragraph"/>
      </w:pPr>
      <w:r w:rsidRPr="002849D1">
        <w:tab/>
        <w:t>(c)</w:t>
      </w:r>
      <w:r w:rsidRPr="002849D1">
        <w:tab/>
        <w:t xml:space="preserve">the </w:t>
      </w:r>
      <w:r w:rsidRPr="002849D1">
        <w:rPr>
          <w:i/>
          <w:iCs/>
        </w:rPr>
        <w:t>A New Tax System (Goods and Services Tax Imposition—Excise) Act 1999</w:t>
      </w:r>
      <w:r w:rsidRPr="002849D1">
        <w:t>; or</w:t>
      </w:r>
    </w:p>
    <w:p w:rsidR="00300522" w:rsidRPr="002849D1" w:rsidRDefault="00300522" w:rsidP="00300522">
      <w:pPr>
        <w:pStyle w:val="paragraph"/>
      </w:pPr>
      <w:r w:rsidRPr="002849D1">
        <w:tab/>
        <w:t>(d)</w:t>
      </w:r>
      <w:r w:rsidRPr="002849D1">
        <w:tab/>
        <w:t xml:space="preserve">the </w:t>
      </w:r>
      <w:r w:rsidRPr="002849D1">
        <w:rPr>
          <w:i/>
          <w:iCs/>
        </w:rPr>
        <w:t>A New Tax System (Goods and Services Tax Imposition (Recipients)—General) Act 2005</w:t>
      </w:r>
      <w:r w:rsidRPr="002849D1">
        <w:t>; or</w:t>
      </w:r>
    </w:p>
    <w:p w:rsidR="00300522" w:rsidRPr="002849D1" w:rsidRDefault="00300522" w:rsidP="00300522">
      <w:pPr>
        <w:pStyle w:val="paragraph"/>
      </w:pPr>
      <w:r w:rsidRPr="002849D1">
        <w:tab/>
        <w:t>(e)</w:t>
      </w:r>
      <w:r w:rsidRPr="002849D1">
        <w:tab/>
        <w:t xml:space="preserve">the </w:t>
      </w:r>
      <w:r w:rsidRPr="002849D1">
        <w:rPr>
          <w:i/>
          <w:iCs/>
        </w:rPr>
        <w:t>A New Tax System (Goods and Services Tax Imposition (Recipients)—Customs) Act 2005</w:t>
      </w:r>
      <w:r w:rsidRPr="002849D1">
        <w:t>; or</w:t>
      </w:r>
    </w:p>
    <w:p w:rsidR="00300522" w:rsidRPr="002849D1" w:rsidRDefault="00300522" w:rsidP="00300522">
      <w:pPr>
        <w:pStyle w:val="paragraph"/>
      </w:pPr>
      <w:r w:rsidRPr="002849D1">
        <w:tab/>
        <w:t>(f)</w:t>
      </w:r>
      <w:r w:rsidRPr="002849D1">
        <w:tab/>
        <w:t xml:space="preserve">the </w:t>
      </w:r>
      <w:r w:rsidRPr="002849D1">
        <w:rPr>
          <w:i/>
          <w:iCs/>
        </w:rPr>
        <w:t>A New Tax System (Goods and Services Tax Imposition (Recipients)—Excise) Act 2005</w:t>
      </w:r>
      <w:r w:rsidRPr="002849D1">
        <w:t>.</w:t>
      </w:r>
    </w:p>
    <w:p w:rsidR="00300522" w:rsidRPr="002849D1" w:rsidRDefault="00300522" w:rsidP="00300522">
      <w:pPr>
        <w:pStyle w:val="Definition"/>
      </w:pPr>
      <w:r w:rsidRPr="002849D1">
        <w:rPr>
          <w:b/>
          <w:bCs/>
          <w:i/>
          <w:iCs/>
        </w:rPr>
        <w:t>GST benefit</w:t>
      </w:r>
      <w:r w:rsidRPr="002849D1">
        <w:t xml:space="preserve"> has the meaning given by subsection</w:t>
      </w:r>
      <w:r w:rsidR="002849D1">
        <w:t> </w:t>
      </w:r>
      <w:r w:rsidRPr="002849D1">
        <w:t>165</w:t>
      </w:r>
      <w:r w:rsidR="002849D1">
        <w:noBreakHyphen/>
      </w:r>
      <w:r w:rsidRPr="002849D1">
        <w:t>10(1).</w:t>
      </w:r>
    </w:p>
    <w:p w:rsidR="00300522" w:rsidRPr="002849D1" w:rsidRDefault="00300522" w:rsidP="00300522">
      <w:pPr>
        <w:pStyle w:val="Definition"/>
      </w:pPr>
      <w:r w:rsidRPr="002849D1">
        <w:rPr>
          <w:b/>
          <w:bCs/>
          <w:i/>
          <w:iCs/>
        </w:rPr>
        <w:t>GST branch</w:t>
      </w:r>
      <w:r w:rsidRPr="002849D1">
        <w:t xml:space="preserve"> has the meaning given by section</w:t>
      </w:r>
      <w:r w:rsidR="002849D1">
        <w:t> </w:t>
      </w:r>
      <w:r w:rsidRPr="002849D1">
        <w:t>54</w:t>
      </w:r>
      <w:r w:rsidR="002849D1">
        <w:noBreakHyphen/>
      </w:r>
      <w:r w:rsidRPr="002849D1">
        <w:t>5.</w:t>
      </w:r>
    </w:p>
    <w:p w:rsidR="00300522" w:rsidRPr="002849D1" w:rsidRDefault="00300522" w:rsidP="00300522">
      <w:pPr>
        <w:pStyle w:val="Definition"/>
      </w:pPr>
      <w:r w:rsidRPr="002849D1">
        <w:rPr>
          <w:b/>
          <w:bCs/>
          <w:i/>
          <w:iCs/>
        </w:rPr>
        <w:t>GST branch registration number</w:t>
      </w:r>
      <w:r w:rsidRPr="002849D1">
        <w:t>, of a branch, means the branch’s GST branch registration number notified under section</w:t>
      </w:r>
      <w:r w:rsidR="002849D1">
        <w:t> </w:t>
      </w:r>
      <w:r w:rsidRPr="002849D1">
        <w:t>54</w:t>
      </w:r>
      <w:r w:rsidR="002849D1">
        <w:noBreakHyphen/>
      </w:r>
      <w:r w:rsidRPr="002849D1">
        <w:t>15.</w:t>
      </w:r>
    </w:p>
    <w:p w:rsidR="00300522" w:rsidRPr="002849D1" w:rsidRDefault="00300522" w:rsidP="00300522">
      <w:pPr>
        <w:pStyle w:val="Definition"/>
      </w:pPr>
      <w:r w:rsidRPr="002849D1">
        <w:rPr>
          <w:b/>
          <w:bCs/>
          <w:i/>
          <w:iCs/>
        </w:rPr>
        <w:t>GST disadvantage</w:t>
      </w:r>
      <w:r w:rsidRPr="002849D1">
        <w:t xml:space="preserve"> has the meaning given by subsection</w:t>
      </w:r>
      <w:r w:rsidR="002849D1">
        <w:t> </w:t>
      </w:r>
      <w:r w:rsidRPr="002849D1">
        <w:t>165</w:t>
      </w:r>
      <w:r w:rsidR="002849D1">
        <w:noBreakHyphen/>
      </w:r>
      <w:r w:rsidRPr="002849D1">
        <w:t>45(2).</w:t>
      </w:r>
    </w:p>
    <w:p w:rsidR="00300522" w:rsidRPr="002849D1" w:rsidRDefault="00300522" w:rsidP="00300522">
      <w:pPr>
        <w:pStyle w:val="Definition"/>
      </w:pPr>
      <w:r w:rsidRPr="002849D1">
        <w:rPr>
          <w:b/>
          <w:bCs/>
          <w:i/>
          <w:iCs/>
        </w:rPr>
        <w:t>GST exclusive market value</w:t>
      </w:r>
      <w:r w:rsidRPr="002849D1">
        <w:t>, in relation to a supply or acquisition:</w:t>
      </w:r>
    </w:p>
    <w:p w:rsidR="00300522" w:rsidRPr="002849D1" w:rsidRDefault="00300522" w:rsidP="00300522">
      <w:pPr>
        <w:pStyle w:val="paragraph"/>
      </w:pPr>
      <w:r w:rsidRPr="002849D1">
        <w:tab/>
        <w:t>(a)</w:t>
      </w:r>
      <w:r w:rsidRPr="002849D1">
        <w:tab/>
        <w:t xml:space="preserve">other than of a </w:t>
      </w:r>
      <w:r w:rsidR="002849D1" w:rsidRPr="002849D1">
        <w:rPr>
          <w:position w:val="6"/>
          <w:sz w:val="16"/>
          <w:szCs w:val="16"/>
        </w:rPr>
        <w:t>*</w:t>
      </w:r>
      <w:r w:rsidRPr="002849D1">
        <w:t>luxury car—i</w:t>
      </w:r>
      <w:smartTag w:uri="urn:schemas-microsoft-com:office:smarttags" w:element="PersonName">
        <w:r w:rsidRPr="002849D1">
          <w:t xml:space="preserve">s </w:t>
        </w:r>
        <w:r w:rsidRPr="002849D1">
          <w:rPr>
            <w:position w:val="6"/>
            <w:sz w:val="16"/>
            <w:szCs w:val="16"/>
          </w:rPr>
          <w:t>1</w:t>
        </w:r>
      </w:smartTag>
      <w:r w:rsidRPr="002849D1">
        <w:rPr>
          <w:position w:val="6"/>
          <w:sz w:val="16"/>
          <w:szCs w:val="16"/>
        </w:rPr>
        <w:t>0</w:t>
      </w:r>
      <w:r w:rsidRPr="002849D1">
        <w:t>/</w:t>
      </w:r>
      <w:r w:rsidRPr="002849D1">
        <w:rPr>
          <w:sz w:val="16"/>
          <w:szCs w:val="16"/>
        </w:rPr>
        <w:t>11</w:t>
      </w:r>
      <w:r w:rsidRPr="002849D1">
        <w:t xml:space="preserve"> of the </w:t>
      </w:r>
      <w:r w:rsidR="002849D1" w:rsidRPr="002849D1">
        <w:rPr>
          <w:position w:val="6"/>
          <w:sz w:val="16"/>
          <w:szCs w:val="16"/>
        </w:rPr>
        <w:t>*</w:t>
      </w:r>
      <w:r w:rsidRPr="002849D1">
        <w:t>GST inclusive market value of the supply or acquisition; or</w:t>
      </w:r>
    </w:p>
    <w:p w:rsidR="00300522" w:rsidRPr="002849D1" w:rsidRDefault="00300522" w:rsidP="00300522">
      <w:pPr>
        <w:pStyle w:val="paragraph"/>
      </w:pPr>
      <w:r w:rsidRPr="002849D1">
        <w:tab/>
        <w:t>(b)</w:t>
      </w:r>
      <w:r w:rsidRPr="002849D1">
        <w:tab/>
        <w:t xml:space="preserve">of a </w:t>
      </w:r>
      <w:r w:rsidR="002849D1" w:rsidRPr="002849D1">
        <w:rPr>
          <w:position w:val="6"/>
          <w:sz w:val="16"/>
          <w:szCs w:val="16"/>
        </w:rPr>
        <w:t>*</w:t>
      </w:r>
      <w:r w:rsidRPr="002849D1">
        <w:t>luxury car—i</w:t>
      </w:r>
      <w:smartTag w:uri="urn:schemas-microsoft-com:office:smarttags" w:element="PersonName">
        <w:r w:rsidRPr="002849D1">
          <w:t xml:space="preserve">s </w:t>
        </w:r>
        <w:r w:rsidRPr="002849D1">
          <w:rPr>
            <w:position w:val="6"/>
            <w:sz w:val="16"/>
            <w:szCs w:val="16"/>
          </w:rPr>
          <w:t>1</w:t>
        </w:r>
      </w:smartTag>
      <w:r w:rsidRPr="002849D1">
        <w:rPr>
          <w:position w:val="6"/>
          <w:sz w:val="16"/>
          <w:szCs w:val="16"/>
        </w:rPr>
        <w:t>0</w:t>
      </w:r>
      <w:r w:rsidRPr="002849D1">
        <w:t>/</w:t>
      </w:r>
      <w:r w:rsidRPr="002849D1">
        <w:rPr>
          <w:sz w:val="16"/>
          <w:szCs w:val="16"/>
        </w:rPr>
        <w:t>11</w:t>
      </w:r>
      <w:r w:rsidRPr="002849D1">
        <w:t xml:space="preserve"> of the </w:t>
      </w:r>
      <w:r w:rsidR="002849D1" w:rsidRPr="002849D1">
        <w:rPr>
          <w:position w:val="6"/>
          <w:sz w:val="16"/>
          <w:szCs w:val="16"/>
        </w:rPr>
        <w:t>*</w:t>
      </w:r>
      <w:r w:rsidRPr="002849D1">
        <w:t xml:space="preserve">GST inclusive market value of the luxury car (excluding any </w:t>
      </w:r>
      <w:r w:rsidR="002849D1" w:rsidRPr="002849D1">
        <w:rPr>
          <w:position w:val="6"/>
          <w:sz w:val="16"/>
          <w:szCs w:val="16"/>
        </w:rPr>
        <w:t>*</w:t>
      </w:r>
      <w:r w:rsidRPr="002849D1">
        <w:t>luxury car tax that is, or would be, payable on the supply of that car).</w:t>
      </w:r>
    </w:p>
    <w:p w:rsidR="00300522" w:rsidRPr="002849D1" w:rsidRDefault="00300522" w:rsidP="00300522">
      <w:pPr>
        <w:pStyle w:val="Definition"/>
      </w:pPr>
      <w:r w:rsidRPr="002849D1">
        <w:rPr>
          <w:b/>
          <w:i/>
        </w:rPr>
        <w:t>GST exclusive value</w:t>
      </w:r>
      <w:r w:rsidRPr="002849D1">
        <w:t>:</w:t>
      </w:r>
    </w:p>
    <w:p w:rsidR="00300522" w:rsidRPr="002849D1" w:rsidRDefault="00300522" w:rsidP="00300522">
      <w:pPr>
        <w:pStyle w:val="paragraph"/>
        <w:keepNext/>
        <w:keepLines/>
      </w:pPr>
      <w:r w:rsidRPr="002849D1">
        <w:tab/>
        <w:t>(a)</w:t>
      </w:r>
      <w:r w:rsidRPr="002849D1">
        <w:tab/>
        <w:t>in relation to an acquisition:</w:t>
      </w:r>
    </w:p>
    <w:p w:rsidR="00300522" w:rsidRPr="002849D1" w:rsidRDefault="00300522" w:rsidP="00300522">
      <w:pPr>
        <w:pStyle w:val="paragraphsub"/>
      </w:pPr>
      <w:r w:rsidRPr="002849D1">
        <w:tab/>
        <w:t>(i)</w:t>
      </w:r>
      <w:r w:rsidRPr="002849D1">
        <w:tab/>
        <w:t xml:space="preserve">other than of a </w:t>
      </w:r>
      <w:r w:rsidR="002849D1" w:rsidRPr="002849D1">
        <w:rPr>
          <w:position w:val="6"/>
          <w:sz w:val="16"/>
          <w:szCs w:val="16"/>
        </w:rPr>
        <w:t>*</w:t>
      </w:r>
      <w:r w:rsidRPr="002849D1">
        <w:t>luxury car—mean</w:t>
      </w:r>
      <w:smartTag w:uri="urn:schemas-microsoft-com:office:smarttags" w:element="PersonName">
        <w:r w:rsidRPr="002849D1">
          <w:t xml:space="preserve">s </w:t>
        </w:r>
        <w:r w:rsidRPr="002849D1">
          <w:rPr>
            <w:position w:val="6"/>
            <w:sz w:val="16"/>
            <w:szCs w:val="16"/>
          </w:rPr>
          <w:t>1</w:t>
        </w:r>
      </w:smartTag>
      <w:r w:rsidRPr="002849D1">
        <w:rPr>
          <w:position w:val="6"/>
          <w:sz w:val="16"/>
          <w:szCs w:val="16"/>
        </w:rPr>
        <w:t>0</w:t>
      </w:r>
      <w:r w:rsidRPr="002849D1">
        <w:t>/</w:t>
      </w:r>
      <w:r w:rsidRPr="002849D1">
        <w:rPr>
          <w:sz w:val="16"/>
          <w:szCs w:val="16"/>
        </w:rPr>
        <w:t>11</w:t>
      </w:r>
      <w:r w:rsidRPr="002849D1">
        <w:t xml:space="preserve"> of the </w:t>
      </w:r>
      <w:r w:rsidR="002849D1" w:rsidRPr="002849D1">
        <w:rPr>
          <w:position w:val="6"/>
          <w:sz w:val="16"/>
          <w:szCs w:val="16"/>
        </w:rPr>
        <w:t>*</w:t>
      </w:r>
      <w:r w:rsidRPr="002849D1">
        <w:t>price of the supply of the thing being acquired; or</w:t>
      </w:r>
    </w:p>
    <w:p w:rsidR="00300522" w:rsidRPr="002849D1" w:rsidRDefault="00300522" w:rsidP="00300522">
      <w:pPr>
        <w:pStyle w:val="paragraphsub"/>
      </w:pPr>
      <w:r w:rsidRPr="002849D1">
        <w:lastRenderedPageBreak/>
        <w:tab/>
        <w:t>(ii)</w:t>
      </w:r>
      <w:r w:rsidRPr="002849D1">
        <w:tab/>
        <w:t xml:space="preserve">of a </w:t>
      </w:r>
      <w:r w:rsidR="002849D1" w:rsidRPr="002849D1">
        <w:rPr>
          <w:position w:val="6"/>
          <w:sz w:val="16"/>
          <w:szCs w:val="16"/>
        </w:rPr>
        <w:t>*</w:t>
      </w:r>
      <w:r w:rsidRPr="002849D1">
        <w:t>luxury car—mean</w:t>
      </w:r>
      <w:smartTag w:uri="urn:schemas-microsoft-com:office:smarttags" w:element="PersonName">
        <w:r w:rsidRPr="002849D1">
          <w:t xml:space="preserve">s </w:t>
        </w:r>
        <w:r w:rsidRPr="002849D1">
          <w:rPr>
            <w:position w:val="6"/>
            <w:sz w:val="16"/>
            <w:szCs w:val="16"/>
          </w:rPr>
          <w:t>1</w:t>
        </w:r>
      </w:smartTag>
      <w:r w:rsidRPr="002849D1">
        <w:rPr>
          <w:position w:val="6"/>
          <w:sz w:val="16"/>
          <w:szCs w:val="16"/>
        </w:rPr>
        <w:t>0</w:t>
      </w:r>
      <w:r w:rsidRPr="002849D1">
        <w:t>/</w:t>
      </w:r>
      <w:r w:rsidRPr="002849D1">
        <w:rPr>
          <w:sz w:val="16"/>
          <w:szCs w:val="16"/>
        </w:rPr>
        <w:t>11</w:t>
      </w:r>
      <w:r w:rsidRPr="002849D1">
        <w:t xml:space="preserve"> of the </w:t>
      </w:r>
      <w:r w:rsidR="002849D1" w:rsidRPr="002849D1">
        <w:rPr>
          <w:position w:val="6"/>
          <w:sz w:val="16"/>
          <w:szCs w:val="16"/>
        </w:rPr>
        <w:t>*</w:t>
      </w:r>
      <w:r w:rsidRPr="002849D1">
        <w:t xml:space="preserve">price of the supply of the luxury car (excluding any </w:t>
      </w:r>
      <w:r w:rsidR="002849D1" w:rsidRPr="002849D1">
        <w:rPr>
          <w:position w:val="6"/>
          <w:sz w:val="16"/>
          <w:szCs w:val="16"/>
        </w:rPr>
        <w:t>*</w:t>
      </w:r>
      <w:r w:rsidRPr="002849D1">
        <w:t>luxury car tax payable on the supply); and</w:t>
      </w:r>
    </w:p>
    <w:p w:rsidR="00300522" w:rsidRPr="002849D1" w:rsidRDefault="00300522" w:rsidP="00300522">
      <w:pPr>
        <w:pStyle w:val="paragraph"/>
      </w:pPr>
      <w:r w:rsidRPr="002849D1">
        <w:tab/>
        <w:t>(b)</w:t>
      </w:r>
      <w:r w:rsidRPr="002849D1">
        <w:tab/>
        <w:t xml:space="preserve">in relation to an importation that is a </w:t>
      </w:r>
      <w:r w:rsidR="002849D1" w:rsidRPr="002849D1">
        <w:rPr>
          <w:position w:val="6"/>
          <w:sz w:val="16"/>
          <w:szCs w:val="16"/>
        </w:rPr>
        <w:t>*</w:t>
      </w:r>
      <w:r w:rsidRPr="002849D1">
        <w:t xml:space="preserve">taxable importation, means the </w:t>
      </w:r>
      <w:r w:rsidR="002849D1" w:rsidRPr="002849D1">
        <w:rPr>
          <w:position w:val="6"/>
          <w:sz w:val="16"/>
          <w:szCs w:val="16"/>
        </w:rPr>
        <w:t>*</w:t>
      </w:r>
      <w:r w:rsidRPr="002849D1">
        <w:t>value of the importation; and</w:t>
      </w:r>
    </w:p>
    <w:p w:rsidR="00300522" w:rsidRPr="002849D1" w:rsidRDefault="00300522" w:rsidP="00300522">
      <w:pPr>
        <w:pStyle w:val="paragraph"/>
      </w:pPr>
      <w:r w:rsidRPr="002849D1">
        <w:tab/>
        <w:t>(c)</w:t>
      </w:r>
      <w:r w:rsidRPr="002849D1">
        <w:tab/>
        <w:t>in relation to an importation that is not a taxable importation, means the amount that would be the value of the importation if it were a taxable importation.</w:t>
      </w:r>
    </w:p>
    <w:p w:rsidR="00300522" w:rsidRPr="002849D1" w:rsidRDefault="00300522" w:rsidP="00300522">
      <w:pPr>
        <w:pStyle w:val="Definition"/>
      </w:pPr>
      <w:r w:rsidRPr="002849D1">
        <w:rPr>
          <w:b/>
          <w:bCs/>
          <w:i/>
          <w:iCs/>
        </w:rPr>
        <w:t>GST</w:t>
      </w:r>
      <w:r w:rsidR="002849D1">
        <w:rPr>
          <w:b/>
          <w:bCs/>
          <w:i/>
          <w:iCs/>
        </w:rPr>
        <w:noBreakHyphen/>
      </w:r>
      <w:r w:rsidRPr="002849D1">
        <w:rPr>
          <w:b/>
          <w:bCs/>
          <w:i/>
          <w:iCs/>
        </w:rPr>
        <w:t>free</w:t>
      </w:r>
      <w:r w:rsidRPr="002849D1">
        <w:t xml:space="preserve"> has the meaning given by subsection</w:t>
      </w:r>
      <w:r w:rsidR="002849D1">
        <w:t> </w:t>
      </w:r>
      <w:r w:rsidRPr="002849D1">
        <w:t>9</w:t>
      </w:r>
      <w:r w:rsidR="002849D1">
        <w:noBreakHyphen/>
      </w:r>
      <w:r w:rsidRPr="002849D1">
        <w:t>30(1) and Division</w:t>
      </w:r>
      <w:r w:rsidR="002849D1">
        <w:t> </w:t>
      </w:r>
      <w:r w:rsidRPr="002849D1">
        <w:t>38.</w:t>
      </w:r>
    </w:p>
    <w:p w:rsidR="00300522" w:rsidRPr="002849D1" w:rsidRDefault="00300522" w:rsidP="00300522">
      <w:pPr>
        <w:pStyle w:val="Definition"/>
      </w:pPr>
      <w:r w:rsidRPr="002849D1">
        <w:rPr>
          <w:b/>
          <w:bCs/>
          <w:i/>
          <w:iCs/>
        </w:rPr>
        <w:t>GST group</w:t>
      </w:r>
      <w:r w:rsidRPr="002849D1">
        <w:t xml:space="preserve"> has the meaning given by section</w:t>
      </w:r>
      <w:r w:rsidR="002849D1">
        <w:t> </w:t>
      </w:r>
      <w:r w:rsidRPr="002849D1">
        <w:t>48</w:t>
      </w:r>
      <w:r w:rsidR="002849D1">
        <w:noBreakHyphen/>
      </w:r>
      <w:r w:rsidRPr="002849D1">
        <w:t>5.</w:t>
      </w:r>
    </w:p>
    <w:p w:rsidR="00300522" w:rsidRPr="002849D1" w:rsidRDefault="00300522" w:rsidP="00300522">
      <w:pPr>
        <w:pStyle w:val="Definition"/>
      </w:pPr>
      <w:r w:rsidRPr="002849D1">
        <w:rPr>
          <w:b/>
          <w:bCs/>
          <w:i/>
          <w:iCs/>
        </w:rPr>
        <w:t>GST inclusive market value</w:t>
      </w:r>
      <w:r w:rsidRPr="002849D1">
        <w:t xml:space="preserve"> of:</w:t>
      </w:r>
    </w:p>
    <w:p w:rsidR="00300522" w:rsidRPr="002849D1" w:rsidRDefault="00300522" w:rsidP="00300522">
      <w:pPr>
        <w:pStyle w:val="paragraph"/>
      </w:pPr>
      <w:r w:rsidRPr="002849D1">
        <w:tab/>
        <w:t>(a)</w:t>
      </w:r>
      <w:r w:rsidRPr="002849D1">
        <w:tab/>
      </w:r>
      <w:r w:rsidR="002849D1" w:rsidRPr="002849D1">
        <w:rPr>
          <w:position w:val="6"/>
          <w:sz w:val="16"/>
          <w:szCs w:val="16"/>
        </w:rPr>
        <w:t>*</w:t>
      </w:r>
      <w:r w:rsidRPr="002849D1">
        <w:t>consideration in connection with a supply; or</w:t>
      </w:r>
    </w:p>
    <w:p w:rsidR="00300522" w:rsidRPr="002849D1" w:rsidRDefault="00300522" w:rsidP="00300522">
      <w:pPr>
        <w:pStyle w:val="paragraph"/>
      </w:pPr>
      <w:r w:rsidRPr="002849D1">
        <w:tab/>
        <w:t>(b)</w:t>
      </w:r>
      <w:r w:rsidRPr="002849D1">
        <w:tab/>
        <w:t>a thing, or a supply or acquisition of a thing;</w:t>
      </w:r>
    </w:p>
    <w:p w:rsidR="00300522" w:rsidRPr="002849D1" w:rsidRDefault="00300522" w:rsidP="00300522">
      <w:pPr>
        <w:pStyle w:val="subsection2"/>
      </w:pPr>
      <w:r w:rsidRPr="002849D1">
        <w:t xml:space="preserve">means the market value of the consideration or thing, without any discount for any amount of GST or </w:t>
      </w:r>
      <w:r w:rsidR="002849D1" w:rsidRPr="002849D1">
        <w:rPr>
          <w:position w:val="6"/>
          <w:sz w:val="16"/>
          <w:szCs w:val="16"/>
        </w:rPr>
        <w:t>*</w:t>
      </w:r>
      <w:r w:rsidRPr="002849D1">
        <w:t>luxury car tax payable on the supply.</w:t>
      </w:r>
    </w:p>
    <w:p w:rsidR="00300522" w:rsidRPr="002849D1" w:rsidRDefault="00300522" w:rsidP="00300522">
      <w:pPr>
        <w:pStyle w:val="Definition"/>
      </w:pPr>
      <w:r w:rsidRPr="002849D1">
        <w:rPr>
          <w:b/>
          <w:bCs/>
          <w:i/>
          <w:iCs/>
        </w:rPr>
        <w:t>GST instalment</w:t>
      </w:r>
      <w:r w:rsidRPr="002849D1">
        <w:t xml:space="preserve"> has the meaning given by subsection</w:t>
      </w:r>
      <w:r w:rsidR="002849D1">
        <w:t> </w:t>
      </w:r>
      <w:r w:rsidRPr="002849D1">
        <w:t>162</w:t>
      </w:r>
      <w:r w:rsidR="002849D1">
        <w:noBreakHyphen/>
      </w:r>
      <w:r w:rsidRPr="002849D1">
        <w:t>70(1).</w:t>
      </w:r>
    </w:p>
    <w:p w:rsidR="00300522" w:rsidRPr="002849D1" w:rsidRDefault="00300522" w:rsidP="00300522">
      <w:pPr>
        <w:pStyle w:val="Definition"/>
      </w:pPr>
      <w:r w:rsidRPr="002849D1">
        <w:rPr>
          <w:b/>
          <w:bCs/>
          <w:i/>
          <w:iCs/>
        </w:rPr>
        <w:t>GST instalment payer</w:t>
      </w:r>
      <w:r w:rsidRPr="002849D1">
        <w:t xml:space="preserve"> has the meaning given by section</w:t>
      </w:r>
      <w:r w:rsidR="002849D1">
        <w:t> </w:t>
      </w:r>
      <w:r w:rsidRPr="002849D1">
        <w:t>162</w:t>
      </w:r>
      <w:r w:rsidR="002849D1">
        <w:noBreakHyphen/>
      </w:r>
      <w:r w:rsidRPr="002849D1">
        <w:t>50.</w:t>
      </w:r>
    </w:p>
    <w:p w:rsidR="00300522" w:rsidRPr="002849D1" w:rsidRDefault="00300522" w:rsidP="00300522">
      <w:pPr>
        <w:pStyle w:val="Definition"/>
      </w:pPr>
      <w:r w:rsidRPr="002849D1">
        <w:rPr>
          <w:b/>
          <w:bCs/>
          <w:i/>
          <w:iCs/>
        </w:rPr>
        <w:t>GST instalment quarter</w:t>
      </w:r>
      <w:r w:rsidRPr="002849D1">
        <w:t xml:space="preserve"> has the meaning given by subsections</w:t>
      </w:r>
      <w:r w:rsidR="002849D1">
        <w:t> </w:t>
      </w:r>
      <w:r w:rsidRPr="002849D1">
        <w:t>162</w:t>
      </w:r>
      <w:r w:rsidR="002849D1">
        <w:noBreakHyphen/>
      </w:r>
      <w:r w:rsidRPr="002849D1">
        <w:t>70(2) and (3).</w:t>
      </w:r>
    </w:p>
    <w:p w:rsidR="00300522" w:rsidRPr="002849D1" w:rsidRDefault="00300522" w:rsidP="00300522">
      <w:pPr>
        <w:pStyle w:val="Definition"/>
      </w:pPr>
      <w:r w:rsidRPr="002849D1">
        <w:rPr>
          <w:b/>
          <w:bCs/>
          <w:i/>
          <w:iCs/>
        </w:rPr>
        <w:t>GST instalment shortfall</w:t>
      </w:r>
      <w:r w:rsidRPr="002849D1">
        <w:t xml:space="preserve">, for a </w:t>
      </w:r>
      <w:r w:rsidR="002849D1" w:rsidRPr="002849D1">
        <w:rPr>
          <w:position w:val="6"/>
          <w:sz w:val="16"/>
          <w:szCs w:val="16"/>
        </w:rPr>
        <w:t>*</w:t>
      </w:r>
      <w:r w:rsidRPr="002849D1">
        <w:t>GST instalment quarter in relation to which you are liable to pay a penalty under Subdivision</w:t>
      </w:r>
      <w:r w:rsidR="002849D1">
        <w:t> </w:t>
      </w:r>
      <w:r w:rsidRPr="002849D1">
        <w:t>162</w:t>
      </w:r>
      <w:r w:rsidR="002849D1">
        <w:noBreakHyphen/>
      </w:r>
      <w:r w:rsidRPr="002849D1">
        <w:t>D, means:</w:t>
      </w:r>
    </w:p>
    <w:p w:rsidR="00300522" w:rsidRPr="002849D1" w:rsidRDefault="00300522" w:rsidP="00300522">
      <w:pPr>
        <w:pStyle w:val="paragraph"/>
      </w:pPr>
      <w:r w:rsidRPr="002849D1">
        <w:tab/>
        <w:t>(a)</w:t>
      </w:r>
      <w:r w:rsidRPr="002849D1">
        <w:tab/>
        <w:t>if the penalty is payable under section</w:t>
      </w:r>
      <w:r w:rsidR="002849D1">
        <w:t> </w:t>
      </w:r>
      <w:r w:rsidRPr="002849D1">
        <w:t>162</w:t>
      </w:r>
      <w:r w:rsidR="002849D1">
        <w:noBreakHyphen/>
      </w:r>
      <w:r w:rsidRPr="002849D1">
        <w:t>175—the amount worked out under subsection</w:t>
      </w:r>
      <w:r w:rsidR="002849D1">
        <w:t> </w:t>
      </w:r>
      <w:r w:rsidRPr="002849D1">
        <w:t>162</w:t>
      </w:r>
      <w:r w:rsidR="002849D1">
        <w:noBreakHyphen/>
      </w:r>
      <w:r w:rsidRPr="002849D1">
        <w:t>175(3) or paragraph</w:t>
      </w:r>
      <w:r w:rsidR="002849D1">
        <w:t> </w:t>
      </w:r>
      <w:r w:rsidRPr="002849D1">
        <w:t>162</w:t>
      </w:r>
      <w:r w:rsidR="002849D1">
        <w:noBreakHyphen/>
      </w:r>
      <w:r w:rsidRPr="002849D1">
        <w:t>175(4)(c</w:t>
      </w:r>
      <w:r w:rsidR="00A53099" w:rsidRPr="002849D1">
        <w:t>) (w</w:t>
      </w:r>
      <w:r w:rsidRPr="002849D1">
        <w:t>hichever is applicable); or</w:t>
      </w:r>
    </w:p>
    <w:p w:rsidR="00300522" w:rsidRPr="002849D1" w:rsidRDefault="00300522" w:rsidP="00300522">
      <w:pPr>
        <w:pStyle w:val="paragraph"/>
      </w:pPr>
      <w:r w:rsidRPr="002849D1">
        <w:tab/>
        <w:t>(b)</w:t>
      </w:r>
      <w:r w:rsidRPr="002849D1">
        <w:tab/>
        <w:t>if the penalty is payable under section</w:t>
      </w:r>
      <w:r w:rsidR="002849D1">
        <w:t> </w:t>
      </w:r>
      <w:r w:rsidRPr="002849D1">
        <w:t>162</w:t>
      </w:r>
      <w:r w:rsidR="002849D1">
        <w:noBreakHyphen/>
      </w:r>
      <w:r w:rsidRPr="002849D1">
        <w:t>180—the amount worked out under subsection</w:t>
      </w:r>
      <w:r w:rsidR="002849D1">
        <w:t> </w:t>
      </w:r>
      <w:r w:rsidRPr="002849D1">
        <w:t>162</w:t>
      </w:r>
      <w:r w:rsidR="002849D1">
        <w:noBreakHyphen/>
      </w:r>
      <w:r w:rsidRPr="002849D1">
        <w:t>180(3) or paragraph</w:t>
      </w:r>
      <w:r w:rsidR="002849D1">
        <w:t> </w:t>
      </w:r>
      <w:r w:rsidRPr="002849D1">
        <w:t>162</w:t>
      </w:r>
      <w:r w:rsidR="002849D1">
        <w:noBreakHyphen/>
      </w:r>
      <w:r w:rsidRPr="002849D1">
        <w:t>180(4)(c</w:t>
      </w:r>
      <w:r w:rsidR="00A53099" w:rsidRPr="002849D1">
        <w:t>) (w</w:t>
      </w:r>
      <w:r w:rsidRPr="002849D1">
        <w:t>hichever is applicable); or</w:t>
      </w:r>
    </w:p>
    <w:p w:rsidR="00300522" w:rsidRPr="002849D1" w:rsidRDefault="00300522" w:rsidP="00300522">
      <w:pPr>
        <w:pStyle w:val="paragraph"/>
      </w:pPr>
      <w:r w:rsidRPr="002849D1">
        <w:tab/>
        <w:t>(c)</w:t>
      </w:r>
      <w:r w:rsidRPr="002849D1">
        <w:tab/>
        <w:t>if the penalty is payable under section</w:t>
      </w:r>
      <w:r w:rsidR="002849D1">
        <w:t> </w:t>
      </w:r>
      <w:r w:rsidRPr="002849D1">
        <w:t>162</w:t>
      </w:r>
      <w:r w:rsidR="002849D1">
        <w:noBreakHyphen/>
      </w:r>
      <w:r w:rsidRPr="002849D1">
        <w:t>185—the amount worked out under subsection</w:t>
      </w:r>
      <w:r w:rsidR="002849D1">
        <w:t> </w:t>
      </w:r>
      <w:r w:rsidRPr="002849D1">
        <w:t>162</w:t>
      </w:r>
      <w:r w:rsidR="002849D1">
        <w:noBreakHyphen/>
      </w:r>
      <w:r w:rsidRPr="002849D1">
        <w:t>185(3).</w:t>
      </w:r>
    </w:p>
    <w:p w:rsidR="00300522" w:rsidRPr="002849D1" w:rsidRDefault="00300522" w:rsidP="00300522">
      <w:pPr>
        <w:pStyle w:val="notetext"/>
      </w:pPr>
      <w:r w:rsidRPr="002849D1">
        <w:t>Note:</w:t>
      </w:r>
      <w:r w:rsidRPr="002849D1">
        <w:tab/>
        <w:t>The amount of a GST instalment shortfall can be reduced under section</w:t>
      </w:r>
      <w:r w:rsidR="002849D1">
        <w:t> </w:t>
      </w:r>
      <w:r w:rsidRPr="002849D1">
        <w:t>162</w:t>
      </w:r>
      <w:r w:rsidR="002849D1">
        <w:noBreakHyphen/>
      </w:r>
      <w:r w:rsidRPr="002849D1">
        <w:t>195 or 162</w:t>
      </w:r>
      <w:r w:rsidR="002849D1">
        <w:noBreakHyphen/>
      </w:r>
      <w:r w:rsidRPr="002849D1">
        <w:t>200 (or both).</w:t>
      </w:r>
    </w:p>
    <w:p w:rsidR="00300522" w:rsidRPr="002849D1" w:rsidRDefault="00300522" w:rsidP="00300522">
      <w:pPr>
        <w:pStyle w:val="Definition"/>
      </w:pPr>
      <w:r w:rsidRPr="002849D1">
        <w:rPr>
          <w:b/>
          <w:bCs/>
          <w:i/>
          <w:iCs/>
        </w:rPr>
        <w:lastRenderedPageBreak/>
        <w:t>GST joint venture</w:t>
      </w:r>
      <w:r w:rsidRPr="002849D1">
        <w:t xml:space="preserve"> has the meaning given by section</w:t>
      </w:r>
      <w:r w:rsidR="002849D1">
        <w:t> </w:t>
      </w:r>
      <w:r w:rsidRPr="002849D1">
        <w:t>51</w:t>
      </w:r>
      <w:r w:rsidR="002849D1">
        <w:noBreakHyphen/>
      </w:r>
      <w:r w:rsidRPr="002849D1">
        <w:t>5.</w:t>
      </w:r>
    </w:p>
    <w:p w:rsidR="00300522" w:rsidRPr="002849D1" w:rsidRDefault="00300522" w:rsidP="00300522">
      <w:pPr>
        <w:pStyle w:val="Definition"/>
      </w:pPr>
      <w:r w:rsidRPr="002849D1">
        <w:rPr>
          <w:b/>
          <w:bCs/>
          <w:i/>
          <w:iCs/>
        </w:rPr>
        <w:t>GST law</w:t>
      </w:r>
      <w:r w:rsidRPr="002849D1">
        <w:t xml:space="preserve"> means:</w:t>
      </w:r>
    </w:p>
    <w:p w:rsidR="00300522" w:rsidRPr="002849D1" w:rsidRDefault="00300522" w:rsidP="00300522">
      <w:pPr>
        <w:pStyle w:val="paragraph"/>
      </w:pPr>
      <w:r w:rsidRPr="002849D1">
        <w:tab/>
        <w:t>(a)</w:t>
      </w:r>
      <w:r w:rsidRPr="002849D1">
        <w:tab/>
        <w:t>this Act; and</w:t>
      </w:r>
    </w:p>
    <w:p w:rsidR="00300522" w:rsidRPr="002849D1" w:rsidRDefault="00300522" w:rsidP="00300522">
      <w:pPr>
        <w:pStyle w:val="paragraph"/>
      </w:pPr>
      <w:r w:rsidRPr="002849D1">
        <w:tab/>
        <w:t>(b)</w:t>
      </w:r>
      <w:r w:rsidRPr="002849D1">
        <w:tab/>
        <w:t>any Act that imposes GST; and</w:t>
      </w:r>
    </w:p>
    <w:p w:rsidR="00300522" w:rsidRPr="002849D1" w:rsidRDefault="00300522" w:rsidP="00300522">
      <w:pPr>
        <w:pStyle w:val="paragraph"/>
      </w:pPr>
      <w:r w:rsidRPr="002849D1">
        <w:tab/>
        <w:t>(c)</w:t>
      </w:r>
      <w:r w:rsidRPr="002849D1">
        <w:tab/>
        <w:t xml:space="preserve">the </w:t>
      </w:r>
      <w:r w:rsidRPr="002849D1">
        <w:rPr>
          <w:i/>
          <w:iCs/>
        </w:rPr>
        <w:t>A New Tax System (Goods and Services Tax Transition) Act 1999</w:t>
      </w:r>
      <w:r w:rsidRPr="002849D1">
        <w:t>; and</w:t>
      </w:r>
    </w:p>
    <w:p w:rsidR="00300522" w:rsidRPr="002849D1" w:rsidRDefault="00300522" w:rsidP="00300522">
      <w:pPr>
        <w:pStyle w:val="paragraph"/>
      </w:pPr>
      <w:r w:rsidRPr="002849D1">
        <w:tab/>
        <w:t>(d)</w:t>
      </w:r>
      <w:r w:rsidRPr="002849D1">
        <w:tab/>
        <w:t xml:space="preserve">the </w:t>
      </w:r>
      <w:r w:rsidRPr="002849D1">
        <w:rPr>
          <w:i/>
          <w:iCs/>
        </w:rPr>
        <w:t>Taxation Administration Act 1953</w:t>
      </w:r>
      <w:r w:rsidRPr="002849D1">
        <w:t xml:space="preserve">, so far as it relates to any Act covered by </w:t>
      </w:r>
      <w:r w:rsidR="002849D1">
        <w:t>paragraphs (</w:t>
      </w:r>
      <w:r w:rsidRPr="002849D1">
        <w:t>a) to (c); and</w:t>
      </w:r>
    </w:p>
    <w:p w:rsidR="00300522" w:rsidRPr="002849D1" w:rsidRDefault="00300522" w:rsidP="00300522">
      <w:pPr>
        <w:pStyle w:val="paragraph"/>
      </w:pPr>
      <w:r w:rsidRPr="002849D1">
        <w:tab/>
        <w:t>(e)</w:t>
      </w:r>
      <w:r w:rsidRPr="002849D1">
        <w:tab/>
        <w:t xml:space="preserve">any other Act, so far as it relates to any Act covered by </w:t>
      </w:r>
      <w:r w:rsidR="002849D1">
        <w:t>paragraphs (</w:t>
      </w:r>
      <w:r w:rsidRPr="002849D1">
        <w:t>a) to (d</w:t>
      </w:r>
      <w:r w:rsidR="00A53099" w:rsidRPr="002849D1">
        <w:t>) (o</w:t>
      </w:r>
      <w:r w:rsidRPr="002849D1">
        <w:t>r to so much of that Act as is covered); and</w:t>
      </w:r>
    </w:p>
    <w:p w:rsidR="00300522" w:rsidRPr="002849D1" w:rsidRDefault="00300522" w:rsidP="00300522">
      <w:pPr>
        <w:pStyle w:val="paragraph"/>
      </w:pPr>
      <w:r w:rsidRPr="002849D1">
        <w:tab/>
        <w:t>(f)</w:t>
      </w:r>
      <w:r w:rsidRPr="002849D1">
        <w:tab/>
        <w:t xml:space="preserve">regulations under any Act, so far as they relate to any Act covered by </w:t>
      </w:r>
      <w:r w:rsidR="002849D1">
        <w:t>paragraphs (</w:t>
      </w:r>
      <w:r w:rsidRPr="002849D1">
        <w:t>a) to (e</w:t>
      </w:r>
      <w:r w:rsidR="00A53099" w:rsidRPr="002849D1">
        <w:t>) (o</w:t>
      </w:r>
      <w:r w:rsidRPr="002849D1">
        <w:t>r to so much of that Act as is covered).</w:t>
      </w:r>
    </w:p>
    <w:p w:rsidR="00300522" w:rsidRPr="002849D1" w:rsidRDefault="00300522" w:rsidP="00300522">
      <w:pPr>
        <w:pStyle w:val="Definition"/>
      </w:pPr>
      <w:r w:rsidRPr="002849D1">
        <w:rPr>
          <w:b/>
          <w:bCs/>
          <w:i/>
          <w:iCs/>
        </w:rPr>
        <w:t>GST religious group</w:t>
      </w:r>
      <w:r w:rsidRPr="002849D1">
        <w:t xml:space="preserve"> has the meaning given by section</w:t>
      </w:r>
      <w:r w:rsidR="002849D1">
        <w:t> </w:t>
      </w:r>
      <w:r w:rsidRPr="002849D1">
        <w:t>49</w:t>
      </w:r>
      <w:r w:rsidR="002849D1">
        <w:noBreakHyphen/>
      </w:r>
      <w:r w:rsidRPr="002849D1">
        <w:t>5.</w:t>
      </w:r>
    </w:p>
    <w:p w:rsidR="00300522" w:rsidRPr="002849D1" w:rsidRDefault="00300522" w:rsidP="00300522">
      <w:pPr>
        <w:pStyle w:val="Definition"/>
      </w:pPr>
      <w:r w:rsidRPr="002849D1">
        <w:rPr>
          <w:b/>
          <w:bCs/>
          <w:i/>
          <w:iCs/>
        </w:rPr>
        <w:t>GST return</w:t>
      </w:r>
      <w:r w:rsidRPr="002849D1">
        <w:t xml:space="preserve"> means a return of the kind referred to in Division</w:t>
      </w:r>
      <w:r w:rsidR="002849D1">
        <w:t> </w:t>
      </w:r>
      <w:r w:rsidRPr="002849D1">
        <w:t>31, that complies with all the requirements of sections</w:t>
      </w:r>
      <w:r w:rsidR="002849D1">
        <w:t> </w:t>
      </w:r>
      <w:r w:rsidRPr="002849D1">
        <w:t>31</w:t>
      </w:r>
      <w:r w:rsidR="002849D1">
        <w:noBreakHyphen/>
      </w:r>
      <w:r w:rsidRPr="002849D1">
        <w:t>15 and 31</w:t>
      </w:r>
      <w:r w:rsidR="002849D1">
        <w:noBreakHyphen/>
      </w:r>
      <w:r w:rsidRPr="002849D1">
        <w:t>25 of this Act and section</w:t>
      </w:r>
      <w:r w:rsidR="002849D1">
        <w:t> </w:t>
      </w:r>
      <w:r w:rsidRPr="002849D1">
        <w:t>388</w:t>
      </w:r>
      <w:r w:rsidR="002849D1">
        <w:noBreakHyphen/>
      </w:r>
      <w:r w:rsidRPr="002849D1">
        <w:t>75 in Schedule</w:t>
      </w:r>
      <w:r w:rsidR="002849D1">
        <w:t> </w:t>
      </w:r>
      <w:r w:rsidRPr="002849D1">
        <w:t xml:space="preserve">1 to the </w:t>
      </w:r>
      <w:r w:rsidRPr="002849D1">
        <w:rPr>
          <w:i/>
          <w:iCs/>
        </w:rPr>
        <w:t>Taxation Administration Act 1953</w:t>
      </w:r>
      <w:r w:rsidR="00A33158" w:rsidRPr="002849D1">
        <w:t>, and includes a return given in accordance with section</w:t>
      </w:r>
      <w:r w:rsidR="002849D1">
        <w:t> </w:t>
      </w:r>
      <w:r w:rsidR="00A33158" w:rsidRPr="002849D1">
        <w:t>58</w:t>
      </w:r>
      <w:r w:rsidR="002849D1">
        <w:noBreakHyphen/>
      </w:r>
      <w:r w:rsidR="00A33158" w:rsidRPr="002849D1">
        <w:t>50 of this Act</w:t>
      </w:r>
      <w:r w:rsidRPr="002849D1">
        <w:t>.</w:t>
      </w:r>
    </w:p>
    <w:p w:rsidR="001778B8" w:rsidRPr="002849D1" w:rsidRDefault="001778B8" w:rsidP="001778B8">
      <w:pPr>
        <w:pStyle w:val="Definition"/>
      </w:pPr>
      <w:r w:rsidRPr="002849D1">
        <w:rPr>
          <w:b/>
          <w:i/>
        </w:rPr>
        <w:t>GST turnover</w:t>
      </w:r>
      <w:r w:rsidRPr="002849D1">
        <w:t>:</w:t>
      </w:r>
    </w:p>
    <w:p w:rsidR="001778B8" w:rsidRPr="002849D1" w:rsidRDefault="001778B8" w:rsidP="001778B8">
      <w:pPr>
        <w:pStyle w:val="paragraph"/>
      </w:pPr>
      <w:r w:rsidRPr="002849D1">
        <w:tab/>
        <w:t>(a)</w:t>
      </w:r>
      <w:r w:rsidRPr="002849D1">
        <w:tab/>
        <w:t xml:space="preserve">in relation to meeting a </w:t>
      </w:r>
      <w:r w:rsidR="002849D1" w:rsidRPr="002849D1">
        <w:rPr>
          <w:position w:val="6"/>
          <w:sz w:val="16"/>
        </w:rPr>
        <w:t>*</w:t>
      </w:r>
      <w:r w:rsidRPr="002849D1">
        <w:t>turnover threshold—has the meaning given by subsection</w:t>
      </w:r>
      <w:r w:rsidR="002849D1">
        <w:t> </w:t>
      </w:r>
      <w:r w:rsidRPr="002849D1">
        <w:t>188</w:t>
      </w:r>
      <w:r w:rsidR="002849D1">
        <w:noBreakHyphen/>
      </w:r>
      <w:r w:rsidRPr="002849D1">
        <w:t>10(1); and</w:t>
      </w:r>
    </w:p>
    <w:p w:rsidR="001778B8" w:rsidRPr="002849D1" w:rsidRDefault="001778B8" w:rsidP="001778B8">
      <w:pPr>
        <w:pStyle w:val="paragraph"/>
      </w:pPr>
      <w:r w:rsidRPr="002849D1">
        <w:tab/>
        <w:t>(b)</w:t>
      </w:r>
      <w:r w:rsidRPr="002849D1">
        <w:tab/>
        <w:t xml:space="preserve">in relation to not exceeding a </w:t>
      </w:r>
      <w:r w:rsidR="002849D1" w:rsidRPr="002849D1">
        <w:rPr>
          <w:position w:val="6"/>
          <w:sz w:val="16"/>
        </w:rPr>
        <w:t>*</w:t>
      </w:r>
      <w:r w:rsidRPr="002849D1">
        <w:t>turnover threshold—has the meaning given by subsection</w:t>
      </w:r>
      <w:r w:rsidR="002849D1">
        <w:t> </w:t>
      </w:r>
      <w:r w:rsidRPr="002849D1">
        <w:t>188</w:t>
      </w:r>
      <w:r w:rsidR="002849D1">
        <w:noBreakHyphen/>
      </w:r>
      <w:r w:rsidRPr="002849D1">
        <w:t>10(2).</w:t>
      </w:r>
    </w:p>
    <w:p w:rsidR="00300522" w:rsidRPr="002849D1" w:rsidRDefault="00300522" w:rsidP="00300522">
      <w:pPr>
        <w:pStyle w:val="Definition"/>
      </w:pPr>
      <w:r w:rsidRPr="002849D1">
        <w:rPr>
          <w:b/>
          <w:i/>
        </w:rPr>
        <w:t>head company</w:t>
      </w:r>
      <w:r w:rsidRPr="002849D1">
        <w:t xml:space="preserve"> of a </w:t>
      </w:r>
      <w:r w:rsidR="002849D1" w:rsidRPr="002849D1">
        <w:rPr>
          <w:position w:val="6"/>
          <w:sz w:val="16"/>
        </w:rPr>
        <w:t>*</w:t>
      </w:r>
      <w:r w:rsidRPr="002849D1">
        <w:t xml:space="preserve">consolidated group or a </w:t>
      </w:r>
      <w:r w:rsidR="002849D1" w:rsidRPr="002849D1">
        <w:rPr>
          <w:position w:val="6"/>
          <w:sz w:val="16"/>
        </w:rPr>
        <w:t>*</w:t>
      </w:r>
      <w:r w:rsidRPr="002849D1">
        <w:t>MEC group has the meaning given by subsection</w:t>
      </w:r>
      <w:r w:rsidR="002849D1">
        <w:t> </w:t>
      </w:r>
      <w:r w:rsidRPr="002849D1">
        <w:t>995</w:t>
      </w:r>
      <w:r w:rsidR="002849D1">
        <w:noBreakHyphen/>
      </w:r>
      <w:r w:rsidRPr="002849D1">
        <w:t xml:space="preserve">1(1) of the </w:t>
      </w:r>
      <w:r w:rsidR="002849D1" w:rsidRPr="002849D1">
        <w:rPr>
          <w:position w:val="6"/>
          <w:sz w:val="16"/>
        </w:rPr>
        <w:t>*</w:t>
      </w:r>
      <w:r w:rsidRPr="002849D1">
        <w:t>ITAA 1997.</w:t>
      </w:r>
    </w:p>
    <w:p w:rsidR="00300522" w:rsidRPr="002849D1" w:rsidRDefault="00300522" w:rsidP="00300522">
      <w:pPr>
        <w:pStyle w:val="Definition"/>
      </w:pPr>
      <w:r w:rsidRPr="002849D1">
        <w:rPr>
          <w:b/>
          <w:bCs/>
          <w:i/>
          <w:iCs/>
        </w:rPr>
        <w:t>Health Minister</w:t>
      </w:r>
      <w:r w:rsidRPr="002849D1">
        <w:t xml:space="preserve"> means the Minister administering the </w:t>
      </w:r>
      <w:r w:rsidRPr="002849D1">
        <w:rPr>
          <w:i/>
          <w:iCs/>
        </w:rPr>
        <w:t>National Health Act 1953</w:t>
      </w:r>
      <w:r w:rsidRPr="002849D1">
        <w:t>.</w:t>
      </w:r>
    </w:p>
    <w:p w:rsidR="00FC419E" w:rsidRPr="002849D1" w:rsidRDefault="00FC419E" w:rsidP="00FC419E">
      <w:pPr>
        <w:pStyle w:val="Definition"/>
      </w:pPr>
      <w:r w:rsidRPr="002849D1">
        <w:rPr>
          <w:b/>
          <w:i/>
        </w:rPr>
        <w:t>higher education institution</w:t>
      </w:r>
      <w:r w:rsidRPr="002849D1">
        <w:t xml:space="preserve"> means an entity that is a higher education provider as defined in section</w:t>
      </w:r>
      <w:r w:rsidR="002849D1">
        <w:t> </w:t>
      </w:r>
      <w:r w:rsidRPr="002849D1">
        <w:t>16</w:t>
      </w:r>
      <w:r w:rsidR="002849D1">
        <w:noBreakHyphen/>
      </w:r>
      <w:r w:rsidRPr="002849D1">
        <w:t xml:space="preserve">1 of the </w:t>
      </w:r>
      <w:r w:rsidRPr="002849D1">
        <w:rPr>
          <w:i/>
        </w:rPr>
        <w:t>Higher Education Support Act 2003</w:t>
      </w:r>
      <w:r w:rsidRPr="002849D1">
        <w:t>.</w:t>
      </w:r>
    </w:p>
    <w:p w:rsidR="00300522" w:rsidRPr="002849D1" w:rsidRDefault="00300522" w:rsidP="00300522">
      <w:pPr>
        <w:pStyle w:val="Definition"/>
      </w:pPr>
      <w:r w:rsidRPr="002849D1">
        <w:rPr>
          <w:b/>
          <w:bCs/>
          <w:i/>
          <w:iCs/>
        </w:rPr>
        <w:lastRenderedPageBreak/>
        <w:t>HIH company</w:t>
      </w:r>
      <w:r w:rsidRPr="002849D1">
        <w:t xml:space="preserve"> has the meaning given by section</w:t>
      </w:r>
      <w:r w:rsidR="002849D1">
        <w:t> </w:t>
      </w:r>
      <w:r w:rsidRPr="002849D1">
        <w:t>322</w:t>
      </w:r>
      <w:r w:rsidR="002849D1">
        <w:noBreakHyphen/>
      </w:r>
      <w:r w:rsidRPr="002849D1">
        <w:t xml:space="preserve">5 of the </w:t>
      </w:r>
      <w:r w:rsidR="002849D1" w:rsidRPr="002849D1">
        <w:rPr>
          <w:position w:val="6"/>
          <w:sz w:val="16"/>
          <w:szCs w:val="16"/>
        </w:rPr>
        <w:t>*</w:t>
      </w:r>
      <w:r w:rsidRPr="002849D1">
        <w:t>ITAA 1997.</w:t>
      </w:r>
    </w:p>
    <w:p w:rsidR="00300522" w:rsidRPr="002849D1" w:rsidRDefault="00300522" w:rsidP="00300522">
      <w:pPr>
        <w:pStyle w:val="Definition"/>
      </w:pPr>
      <w:r w:rsidRPr="002849D1">
        <w:rPr>
          <w:b/>
          <w:bCs/>
          <w:i/>
          <w:iCs/>
        </w:rPr>
        <w:t>HIH rescue entity</w:t>
      </w:r>
      <w:r w:rsidRPr="002849D1">
        <w:t xml:space="preserve"> means:</w:t>
      </w:r>
    </w:p>
    <w:p w:rsidR="00300522" w:rsidRPr="002849D1" w:rsidRDefault="00300522" w:rsidP="00300522">
      <w:pPr>
        <w:pStyle w:val="paragraph"/>
      </w:pPr>
      <w:r w:rsidRPr="002849D1">
        <w:tab/>
        <w:t>(a)</w:t>
      </w:r>
      <w:r w:rsidRPr="002849D1">
        <w:tab/>
        <w:t>the HIH Claims Support Trust (established on 6</w:t>
      </w:r>
      <w:r w:rsidR="002849D1">
        <w:t> </w:t>
      </w:r>
      <w:r w:rsidRPr="002849D1">
        <w:t>July 2001); or</w:t>
      </w:r>
    </w:p>
    <w:p w:rsidR="00300522" w:rsidRPr="002849D1" w:rsidRDefault="00300522" w:rsidP="00300522">
      <w:pPr>
        <w:pStyle w:val="paragraph"/>
      </w:pPr>
      <w:r w:rsidRPr="002849D1">
        <w:tab/>
        <w:t>(b)</w:t>
      </w:r>
      <w:r w:rsidRPr="002849D1">
        <w:tab/>
        <w:t>the Commonwealth; or</w:t>
      </w:r>
    </w:p>
    <w:p w:rsidR="00300522" w:rsidRPr="002849D1" w:rsidRDefault="00300522" w:rsidP="00300522">
      <w:pPr>
        <w:pStyle w:val="paragraph"/>
      </w:pPr>
      <w:r w:rsidRPr="002849D1">
        <w:tab/>
        <w:t>(c)</w:t>
      </w:r>
      <w:r w:rsidRPr="002849D1">
        <w:tab/>
        <w:t>an entity prescribed for the purposes of subsection</w:t>
      </w:r>
      <w:r w:rsidR="002849D1">
        <w:t> </w:t>
      </w:r>
      <w:r w:rsidRPr="002849D1">
        <w:t>322</w:t>
      </w:r>
      <w:r w:rsidR="002849D1">
        <w:noBreakHyphen/>
      </w:r>
      <w:r w:rsidRPr="002849D1">
        <w:t xml:space="preserve">5(1) of the </w:t>
      </w:r>
      <w:r w:rsidR="002849D1" w:rsidRPr="002849D1">
        <w:rPr>
          <w:position w:val="6"/>
          <w:sz w:val="16"/>
          <w:szCs w:val="16"/>
        </w:rPr>
        <w:t>*</w:t>
      </w:r>
      <w:r w:rsidRPr="002849D1">
        <w:t>ITAA 1997.</w:t>
      </w:r>
    </w:p>
    <w:p w:rsidR="00300522" w:rsidRPr="002849D1" w:rsidRDefault="00300522" w:rsidP="00300522">
      <w:pPr>
        <w:pStyle w:val="Definition"/>
      </w:pPr>
      <w:r w:rsidRPr="002849D1">
        <w:rPr>
          <w:b/>
          <w:bCs/>
          <w:i/>
          <w:iCs/>
        </w:rPr>
        <w:t>hire purchase agreement</w:t>
      </w:r>
      <w:r w:rsidRPr="002849D1">
        <w:t xml:space="preserve"> has the meaning given by section</w:t>
      </w:r>
      <w:r w:rsidR="002849D1">
        <w:t> </w:t>
      </w:r>
      <w:r w:rsidRPr="002849D1">
        <w:t>995</w:t>
      </w:r>
      <w:r w:rsidR="002849D1">
        <w:noBreakHyphen/>
      </w:r>
      <w:r w:rsidRPr="002849D1">
        <w:t xml:space="preserve">1 of the </w:t>
      </w:r>
      <w:r w:rsidR="002849D1" w:rsidRPr="002849D1">
        <w:rPr>
          <w:position w:val="6"/>
          <w:sz w:val="16"/>
          <w:szCs w:val="16"/>
        </w:rPr>
        <w:t>*</w:t>
      </w:r>
      <w:r w:rsidRPr="002849D1">
        <w:t>ITAA 1997.</w:t>
      </w:r>
    </w:p>
    <w:p w:rsidR="0096270B" w:rsidRPr="002849D1" w:rsidRDefault="0096270B" w:rsidP="0096270B">
      <w:pPr>
        <w:pStyle w:val="Definition"/>
      </w:pPr>
      <w:r w:rsidRPr="002849D1">
        <w:rPr>
          <w:b/>
          <w:i/>
        </w:rPr>
        <w:t>home care</w:t>
      </w:r>
      <w:r w:rsidRPr="002849D1">
        <w:t xml:space="preserve"> has the meaning given by section</w:t>
      </w:r>
      <w:r w:rsidR="002849D1">
        <w:t> </w:t>
      </w:r>
      <w:r w:rsidRPr="002849D1">
        <w:t>45</w:t>
      </w:r>
      <w:r w:rsidR="002849D1">
        <w:noBreakHyphen/>
      </w:r>
      <w:r w:rsidRPr="002849D1">
        <w:t xml:space="preserve">3 of the </w:t>
      </w:r>
      <w:r w:rsidRPr="002849D1">
        <w:rPr>
          <w:i/>
        </w:rPr>
        <w:t>Aged Care Act 1997</w:t>
      </w:r>
      <w:r w:rsidRPr="002849D1">
        <w:t>.</w:t>
      </w:r>
    </w:p>
    <w:p w:rsidR="006E50A6" w:rsidRPr="002849D1" w:rsidRDefault="006E50A6" w:rsidP="006E50A6">
      <w:pPr>
        <w:pStyle w:val="Definition"/>
      </w:pPr>
      <w:r w:rsidRPr="002849D1">
        <w:rPr>
          <w:b/>
          <w:i/>
        </w:rPr>
        <w:t>hospital treatment</w:t>
      </w:r>
      <w:r w:rsidRPr="002849D1">
        <w:t xml:space="preserve"> has the same meaning as in the </w:t>
      </w:r>
      <w:r w:rsidRPr="002849D1">
        <w:rPr>
          <w:i/>
        </w:rPr>
        <w:t>Private Health Insurance Act 2007</w:t>
      </w:r>
      <w:r w:rsidRPr="002849D1">
        <w:t>.</w:t>
      </w:r>
    </w:p>
    <w:p w:rsidR="00733CCA" w:rsidRPr="002849D1" w:rsidRDefault="00733CCA" w:rsidP="00733CCA">
      <w:pPr>
        <w:pStyle w:val="Definition"/>
      </w:pPr>
      <w:r w:rsidRPr="002849D1">
        <w:rPr>
          <w:b/>
          <w:i/>
        </w:rPr>
        <w:t xml:space="preserve">hybrid settlement sharing arrangement </w:t>
      </w:r>
      <w:r w:rsidRPr="002849D1">
        <w:t>has the meaning given by subsection</w:t>
      </w:r>
      <w:r w:rsidR="002849D1">
        <w:t> </w:t>
      </w:r>
      <w:r w:rsidRPr="002849D1">
        <w:t>80</w:t>
      </w:r>
      <w:r w:rsidR="002849D1">
        <w:noBreakHyphen/>
      </w:r>
      <w:r w:rsidRPr="002849D1">
        <w:t>80(1).</w:t>
      </w:r>
    </w:p>
    <w:p w:rsidR="00733CCA" w:rsidRPr="002849D1" w:rsidRDefault="00733CCA" w:rsidP="00733CCA">
      <w:pPr>
        <w:pStyle w:val="Definition"/>
      </w:pPr>
      <w:r w:rsidRPr="002849D1">
        <w:rPr>
          <w:b/>
          <w:bCs/>
          <w:i/>
          <w:iCs/>
        </w:rPr>
        <w:t>import</w:t>
      </w:r>
      <w:r w:rsidRPr="002849D1">
        <w:t xml:space="preserve"> means import goods into </w:t>
      </w:r>
      <w:smartTag w:uri="urn:schemas-microsoft-com:office:smarttags" w:element="country-region">
        <w:smartTag w:uri="urn:schemas-microsoft-com:office:smarttags" w:element="place">
          <w:r w:rsidRPr="002849D1">
            <w:t>Australia</w:t>
          </w:r>
        </w:smartTag>
      </w:smartTag>
      <w:r w:rsidRPr="002849D1">
        <w:t>.</w:t>
      </w:r>
    </w:p>
    <w:p w:rsidR="00733CCA" w:rsidRPr="002849D1" w:rsidRDefault="00733CCA" w:rsidP="00733CCA">
      <w:pPr>
        <w:pStyle w:val="Definition"/>
      </w:pPr>
      <w:r w:rsidRPr="002849D1">
        <w:rPr>
          <w:b/>
          <w:bCs/>
          <w:i/>
          <w:iCs/>
        </w:rPr>
        <w:t>incapacitated entity</w:t>
      </w:r>
      <w:r w:rsidRPr="002849D1">
        <w:t xml:space="preserve"> means:</w:t>
      </w:r>
    </w:p>
    <w:p w:rsidR="00733CCA" w:rsidRPr="002849D1" w:rsidRDefault="00733CCA" w:rsidP="00733CCA">
      <w:pPr>
        <w:pStyle w:val="paragraph"/>
      </w:pPr>
      <w:r w:rsidRPr="002849D1">
        <w:tab/>
        <w:t>(a)</w:t>
      </w:r>
      <w:r w:rsidRPr="002849D1">
        <w:tab/>
        <w:t>an individual who is a bankrupt; or</w:t>
      </w:r>
    </w:p>
    <w:p w:rsidR="00733CCA" w:rsidRPr="002849D1" w:rsidRDefault="00733CCA" w:rsidP="00733CCA">
      <w:pPr>
        <w:pStyle w:val="paragraph"/>
      </w:pPr>
      <w:r w:rsidRPr="002849D1">
        <w:tab/>
        <w:t>(b)</w:t>
      </w:r>
      <w:r w:rsidRPr="002849D1">
        <w:tab/>
        <w:t>an entity that is in liquidation or receivership; or</w:t>
      </w:r>
    </w:p>
    <w:p w:rsidR="00733CCA" w:rsidRPr="002849D1" w:rsidRDefault="00733CCA" w:rsidP="00733CCA">
      <w:pPr>
        <w:pStyle w:val="paragraph"/>
      </w:pPr>
      <w:r w:rsidRPr="002849D1">
        <w:tab/>
        <w:t>(c)</w:t>
      </w:r>
      <w:r w:rsidRPr="002849D1">
        <w:tab/>
        <w:t>an entity that has a</w:t>
      </w:r>
      <w:r w:rsidRPr="002849D1">
        <w:rPr>
          <w:i/>
          <w:iCs/>
        </w:rPr>
        <w:t xml:space="preserve"> </w:t>
      </w:r>
      <w:r w:rsidR="002849D1" w:rsidRPr="002849D1">
        <w:rPr>
          <w:position w:val="6"/>
          <w:sz w:val="16"/>
          <w:szCs w:val="16"/>
        </w:rPr>
        <w:t>*</w:t>
      </w:r>
      <w:r w:rsidRPr="002849D1">
        <w:t>representative.</w:t>
      </w:r>
    </w:p>
    <w:p w:rsidR="00733CCA" w:rsidRPr="002849D1" w:rsidRDefault="00733CCA" w:rsidP="00733CCA">
      <w:pPr>
        <w:pStyle w:val="Definition"/>
      </w:pPr>
      <w:r w:rsidRPr="002849D1">
        <w:rPr>
          <w:b/>
          <w:bCs/>
          <w:i/>
          <w:iCs/>
        </w:rPr>
        <w:t xml:space="preserve">income year </w:t>
      </w:r>
      <w:r w:rsidRPr="002849D1">
        <w:t>has the meaning given by section</w:t>
      </w:r>
      <w:r w:rsidR="002849D1">
        <w:t> </w:t>
      </w:r>
      <w:r w:rsidRPr="002849D1">
        <w:t>995</w:t>
      </w:r>
      <w:r w:rsidR="002849D1">
        <w:noBreakHyphen/>
      </w:r>
      <w:r w:rsidRPr="002849D1">
        <w:t xml:space="preserve">1 of the </w:t>
      </w:r>
      <w:r w:rsidR="002849D1" w:rsidRPr="002849D1">
        <w:rPr>
          <w:position w:val="6"/>
          <w:sz w:val="16"/>
          <w:szCs w:val="16"/>
        </w:rPr>
        <w:t>*</w:t>
      </w:r>
      <w:r w:rsidRPr="002849D1">
        <w:t>ITAA 1997.</w:t>
      </w:r>
    </w:p>
    <w:p w:rsidR="00733CCA" w:rsidRPr="002849D1" w:rsidRDefault="00733CCA" w:rsidP="00733CCA">
      <w:pPr>
        <w:pStyle w:val="Definition"/>
      </w:pPr>
      <w:r w:rsidRPr="002849D1">
        <w:rPr>
          <w:b/>
          <w:bCs/>
          <w:i/>
          <w:iCs/>
        </w:rPr>
        <w:t>increasing adjustment</w:t>
      </w:r>
      <w:r w:rsidRPr="002849D1">
        <w:t xml:space="preserve"> means an amount arising under one of the following provisions:</w:t>
      </w:r>
    </w:p>
    <w:p w:rsidR="00733CCA" w:rsidRPr="002849D1" w:rsidRDefault="00733CCA" w:rsidP="00733CCA">
      <w:pPr>
        <w:pStyle w:val="Tabletext"/>
        <w:keepN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0"/>
        <w:gridCol w:w="1650"/>
        <w:gridCol w:w="3463"/>
      </w:tblGrid>
      <w:tr w:rsidR="00733CCA" w:rsidRPr="002849D1" w:rsidTr="0085205E">
        <w:trPr>
          <w:tblHeader/>
        </w:trPr>
        <w:tc>
          <w:tcPr>
            <w:tcW w:w="5963" w:type="dxa"/>
            <w:gridSpan w:val="3"/>
            <w:tcBorders>
              <w:top w:val="single" w:sz="12" w:space="0" w:color="auto"/>
              <w:bottom w:val="single" w:sz="6" w:space="0" w:color="auto"/>
            </w:tcBorders>
            <w:shd w:val="clear" w:color="auto" w:fill="auto"/>
          </w:tcPr>
          <w:p w:rsidR="00733CCA" w:rsidRPr="002849D1" w:rsidRDefault="00733CCA" w:rsidP="00733CCA">
            <w:pPr>
              <w:pStyle w:val="Tabletext"/>
              <w:keepNext/>
              <w:rPr>
                <w:b/>
              </w:rPr>
            </w:pPr>
            <w:r w:rsidRPr="002849D1">
              <w:rPr>
                <w:b/>
                <w:bCs/>
              </w:rPr>
              <w:t>Increasing adjustments</w:t>
            </w:r>
          </w:p>
        </w:tc>
      </w:tr>
      <w:tr w:rsidR="00733CCA" w:rsidRPr="002849D1" w:rsidTr="0085205E">
        <w:tblPrEx>
          <w:tblCellMar>
            <w:left w:w="107" w:type="dxa"/>
            <w:right w:w="107" w:type="dxa"/>
          </w:tblCellMar>
        </w:tblPrEx>
        <w:trPr>
          <w:tblHeader/>
        </w:trPr>
        <w:tc>
          <w:tcPr>
            <w:tcW w:w="850" w:type="dxa"/>
            <w:tcBorders>
              <w:top w:val="single" w:sz="6" w:space="0" w:color="auto"/>
              <w:bottom w:val="single" w:sz="12" w:space="0" w:color="auto"/>
            </w:tcBorders>
            <w:shd w:val="clear" w:color="auto" w:fill="auto"/>
          </w:tcPr>
          <w:p w:rsidR="00733CCA" w:rsidRPr="002849D1" w:rsidRDefault="00733CCA" w:rsidP="00733CCA">
            <w:pPr>
              <w:pStyle w:val="Tabletext"/>
              <w:keepNext/>
              <w:rPr>
                <w:b/>
              </w:rPr>
            </w:pPr>
            <w:r w:rsidRPr="002849D1">
              <w:rPr>
                <w:b/>
                <w:bCs/>
              </w:rPr>
              <w:t>Item</w:t>
            </w:r>
          </w:p>
        </w:tc>
        <w:tc>
          <w:tcPr>
            <w:tcW w:w="1650" w:type="dxa"/>
            <w:tcBorders>
              <w:top w:val="single" w:sz="6" w:space="0" w:color="auto"/>
              <w:bottom w:val="single" w:sz="12" w:space="0" w:color="auto"/>
            </w:tcBorders>
            <w:shd w:val="clear" w:color="auto" w:fill="auto"/>
          </w:tcPr>
          <w:p w:rsidR="00733CCA" w:rsidRPr="002849D1" w:rsidRDefault="00733CCA" w:rsidP="00733CCA">
            <w:pPr>
              <w:pStyle w:val="Tabletext"/>
              <w:keepNext/>
              <w:rPr>
                <w:b/>
              </w:rPr>
            </w:pPr>
            <w:r w:rsidRPr="002849D1">
              <w:rPr>
                <w:b/>
                <w:bCs/>
              </w:rPr>
              <w:t xml:space="preserve">Provision </w:t>
            </w:r>
          </w:p>
        </w:tc>
        <w:tc>
          <w:tcPr>
            <w:tcW w:w="3463" w:type="dxa"/>
            <w:tcBorders>
              <w:top w:val="single" w:sz="6" w:space="0" w:color="auto"/>
              <w:bottom w:val="single" w:sz="12" w:space="0" w:color="auto"/>
            </w:tcBorders>
            <w:shd w:val="clear" w:color="auto" w:fill="auto"/>
          </w:tcPr>
          <w:p w:rsidR="00733CCA" w:rsidRPr="002849D1" w:rsidRDefault="00733CCA" w:rsidP="00733CCA">
            <w:pPr>
              <w:pStyle w:val="Tabletext"/>
              <w:keepNext/>
              <w:rPr>
                <w:b/>
              </w:rPr>
            </w:pPr>
            <w:r w:rsidRPr="002849D1">
              <w:rPr>
                <w:b/>
                <w:bCs/>
              </w:rPr>
              <w:t>Subject matter</w:t>
            </w:r>
          </w:p>
        </w:tc>
      </w:tr>
      <w:tr w:rsidR="00733CCA" w:rsidRPr="002849D1" w:rsidTr="0085205E">
        <w:tblPrEx>
          <w:tblCellMar>
            <w:left w:w="107" w:type="dxa"/>
            <w:right w:w="107" w:type="dxa"/>
          </w:tblCellMar>
        </w:tblPrEx>
        <w:tc>
          <w:tcPr>
            <w:tcW w:w="850" w:type="dxa"/>
            <w:tcBorders>
              <w:top w:val="single" w:sz="12" w:space="0" w:color="auto"/>
            </w:tcBorders>
            <w:shd w:val="clear" w:color="auto" w:fill="auto"/>
          </w:tcPr>
          <w:p w:rsidR="00733CCA" w:rsidRPr="002849D1" w:rsidRDefault="00733CCA" w:rsidP="00733CCA">
            <w:pPr>
              <w:pStyle w:val="Tabletext"/>
            </w:pPr>
            <w:r w:rsidRPr="002849D1">
              <w:t>1</w:t>
            </w:r>
          </w:p>
        </w:tc>
        <w:tc>
          <w:tcPr>
            <w:tcW w:w="1650" w:type="dxa"/>
            <w:tcBorders>
              <w:top w:val="single" w:sz="12" w:space="0" w:color="auto"/>
            </w:tcBorders>
            <w:shd w:val="clear" w:color="auto" w:fill="auto"/>
          </w:tcPr>
          <w:p w:rsidR="00733CCA" w:rsidRPr="002849D1" w:rsidRDefault="00733CCA" w:rsidP="00733CCA">
            <w:pPr>
              <w:pStyle w:val="Tabletext"/>
            </w:pPr>
            <w:r w:rsidRPr="002849D1">
              <w:t>Section</w:t>
            </w:r>
            <w:r w:rsidR="002849D1">
              <w:t> </w:t>
            </w:r>
            <w:r w:rsidRPr="002849D1">
              <w:t>19</w:t>
            </w:r>
            <w:r w:rsidR="002849D1">
              <w:noBreakHyphen/>
            </w:r>
            <w:r w:rsidRPr="002849D1">
              <w:t>50</w:t>
            </w:r>
          </w:p>
        </w:tc>
        <w:tc>
          <w:tcPr>
            <w:tcW w:w="3463" w:type="dxa"/>
            <w:tcBorders>
              <w:top w:val="single" w:sz="12" w:space="0" w:color="auto"/>
            </w:tcBorders>
            <w:shd w:val="clear" w:color="auto" w:fill="auto"/>
          </w:tcPr>
          <w:p w:rsidR="00733CCA" w:rsidRPr="002849D1" w:rsidRDefault="00733CCA" w:rsidP="00733CCA">
            <w:pPr>
              <w:pStyle w:val="Tabletext"/>
            </w:pPr>
            <w:r w:rsidRPr="002849D1">
              <w:t>Adjustment events (supplies)</w:t>
            </w:r>
          </w:p>
        </w:tc>
      </w:tr>
      <w:tr w:rsidR="00733CCA" w:rsidRPr="002849D1" w:rsidTr="0085205E">
        <w:tblPrEx>
          <w:tblCellMar>
            <w:left w:w="107" w:type="dxa"/>
            <w:right w:w="107" w:type="dxa"/>
          </w:tblCellMar>
        </w:tblPrEx>
        <w:tc>
          <w:tcPr>
            <w:tcW w:w="850" w:type="dxa"/>
            <w:shd w:val="clear" w:color="auto" w:fill="auto"/>
          </w:tcPr>
          <w:p w:rsidR="00733CCA" w:rsidRPr="002849D1" w:rsidRDefault="00733CCA" w:rsidP="00733CCA">
            <w:pPr>
              <w:pStyle w:val="Tabletext"/>
            </w:pPr>
            <w:r w:rsidRPr="002849D1">
              <w:t>2</w:t>
            </w:r>
          </w:p>
        </w:tc>
        <w:tc>
          <w:tcPr>
            <w:tcW w:w="1650" w:type="dxa"/>
            <w:shd w:val="clear" w:color="auto" w:fill="auto"/>
          </w:tcPr>
          <w:p w:rsidR="00733CCA" w:rsidRPr="002849D1" w:rsidRDefault="00733CCA" w:rsidP="00733CCA">
            <w:pPr>
              <w:pStyle w:val="Tabletext"/>
            </w:pPr>
            <w:r w:rsidRPr="002849D1">
              <w:t>Section</w:t>
            </w:r>
            <w:r w:rsidR="002849D1">
              <w:t> </w:t>
            </w:r>
            <w:r w:rsidRPr="002849D1">
              <w:t>19</w:t>
            </w:r>
            <w:r w:rsidR="002849D1">
              <w:noBreakHyphen/>
            </w:r>
            <w:r w:rsidRPr="002849D1">
              <w:t>80</w:t>
            </w:r>
          </w:p>
        </w:tc>
        <w:tc>
          <w:tcPr>
            <w:tcW w:w="3463" w:type="dxa"/>
            <w:shd w:val="clear" w:color="auto" w:fill="auto"/>
          </w:tcPr>
          <w:p w:rsidR="00733CCA" w:rsidRPr="002849D1" w:rsidRDefault="00733CCA" w:rsidP="00733CCA">
            <w:pPr>
              <w:pStyle w:val="Tabletext"/>
            </w:pPr>
            <w:r w:rsidRPr="002849D1">
              <w:t>Adjustment events (acquisitions)</w:t>
            </w:r>
          </w:p>
        </w:tc>
      </w:tr>
      <w:tr w:rsidR="00733CCA" w:rsidRPr="002849D1" w:rsidTr="0085205E">
        <w:tblPrEx>
          <w:tblCellMar>
            <w:left w:w="107" w:type="dxa"/>
            <w:right w:w="107" w:type="dxa"/>
          </w:tblCellMar>
        </w:tblPrEx>
        <w:tc>
          <w:tcPr>
            <w:tcW w:w="850" w:type="dxa"/>
            <w:shd w:val="clear" w:color="auto" w:fill="auto"/>
          </w:tcPr>
          <w:p w:rsidR="00733CCA" w:rsidRPr="002849D1" w:rsidRDefault="00733CCA" w:rsidP="00733CCA">
            <w:pPr>
              <w:pStyle w:val="Tabletext"/>
            </w:pPr>
            <w:r w:rsidRPr="002849D1">
              <w:t>3</w:t>
            </w:r>
          </w:p>
        </w:tc>
        <w:tc>
          <w:tcPr>
            <w:tcW w:w="1650" w:type="dxa"/>
            <w:shd w:val="clear" w:color="auto" w:fill="auto"/>
          </w:tcPr>
          <w:p w:rsidR="00733CCA" w:rsidRPr="002849D1" w:rsidRDefault="00733CCA" w:rsidP="00733CCA">
            <w:pPr>
              <w:pStyle w:val="Tabletext"/>
            </w:pPr>
            <w:r w:rsidRPr="002849D1">
              <w:t>Section</w:t>
            </w:r>
            <w:r w:rsidR="002849D1">
              <w:t> </w:t>
            </w:r>
            <w:r w:rsidRPr="002849D1">
              <w:t>21</w:t>
            </w:r>
            <w:r w:rsidR="002849D1">
              <w:noBreakHyphen/>
            </w:r>
            <w:r w:rsidRPr="002849D1">
              <w:t>10</w:t>
            </w:r>
          </w:p>
        </w:tc>
        <w:tc>
          <w:tcPr>
            <w:tcW w:w="3463" w:type="dxa"/>
            <w:shd w:val="clear" w:color="auto" w:fill="auto"/>
          </w:tcPr>
          <w:p w:rsidR="00733CCA" w:rsidRPr="002849D1" w:rsidRDefault="00733CCA" w:rsidP="00733CCA">
            <w:pPr>
              <w:pStyle w:val="Tabletext"/>
            </w:pPr>
            <w:r w:rsidRPr="002849D1">
              <w:t xml:space="preserve">Recovering amounts previously written </w:t>
            </w:r>
            <w:r w:rsidRPr="002849D1">
              <w:lastRenderedPageBreak/>
              <w:t>off (taxable supplies)</w:t>
            </w:r>
          </w:p>
        </w:tc>
      </w:tr>
      <w:tr w:rsidR="00733CCA" w:rsidRPr="002849D1" w:rsidTr="0085205E">
        <w:tblPrEx>
          <w:tblCellMar>
            <w:left w:w="107" w:type="dxa"/>
            <w:right w:w="107" w:type="dxa"/>
          </w:tblCellMar>
        </w:tblPrEx>
        <w:tc>
          <w:tcPr>
            <w:tcW w:w="850" w:type="dxa"/>
            <w:shd w:val="clear" w:color="auto" w:fill="auto"/>
          </w:tcPr>
          <w:p w:rsidR="00733CCA" w:rsidRPr="002849D1" w:rsidRDefault="00733CCA" w:rsidP="00733CCA">
            <w:pPr>
              <w:pStyle w:val="Tabletext"/>
            </w:pPr>
            <w:r w:rsidRPr="002849D1">
              <w:lastRenderedPageBreak/>
              <w:t>4</w:t>
            </w:r>
          </w:p>
        </w:tc>
        <w:tc>
          <w:tcPr>
            <w:tcW w:w="1650" w:type="dxa"/>
            <w:shd w:val="clear" w:color="auto" w:fill="auto"/>
          </w:tcPr>
          <w:p w:rsidR="00733CCA" w:rsidRPr="002849D1" w:rsidRDefault="00733CCA" w:rsidP="00733CCA">
            <w:pPr>
              <w:pStyle w:val="Tabletext"/>
            </w:pPr>
            <w:r w:rsidRPr="002849D1">
              <w:t>Section</w:t>
            </w:r>
            <w:r w:rsidR="002849D1">
              <w:t> </w:t>
            </w:r>
            <w:r w:rsidRPr="002849D1">
              <w:t>21</w:t>
            </w:r>
            <w:r w:rsidR="002849D1">
              <w:noBreakHyphen/>
            </w:r>
            <w:r w:rsidRPr="002849D1">
              <w:t>15</w:t>
            </w:r>
          </w:p>
        </w:tc>
        <w:tc>
          <w:tcPr>
            <w:tcW w:w="3463" w:type="dxa"/>
            <w:shd w:val="clear" w:color="auto" w:fill="auto"/>
          </w:tcPr>
          <w:p w:rsidR="00733CCA" w:rsidRPr="002849D1" w:rsidRDefault="00733CCA" w:rsidP="00733CCA">
            <w:pPr>
              <w:pStyle w:val="Tabletext"/>
            </w:pPr>
            <w:r w:rsidRPr="002849D1">
              <w:t>Bad debts written off (creditable acquisitions)</w:t>
            </w:r>
          </w:p>
        </w:tc>
      </w:tr>
      <w:tr w:rsidR="00733CCA" w:rsidRPr="002849D1" w:rsidTr="0085205E">
        <w:tblPrEx>
          <w:tblCellMar>
            <w:left w:w="107" w:type="dxa"/>
            <w:right w:w="107" w:type="dxa"/>
          </w:tblCellMar>
        </w:tblPrEx>
        <w:tc>
          <w:tcPr>
            <w:tcW w:w="850" w:type="dxa"/>
            <w:shd w:val="clear" w:color="auto" w:fill="auto"/>
          </w:tcPr>
          <w:p w:rsidR="00733CCA" w:rsidRPr="002849D1" w:rsidRDefault="00733CCA" w:rsidP="00733CCA">
            <w:pPr>
              <w:pStyle w:val="Tabletext"/>
            </w:pPr>
            <w:r w:rsidRPr="002849D1">
              <w:t>4AAA</w:t>
            </w:r>
          </w:p>
        </w:tc>
        <w:tc>
          <w:tcPr>
            <w:tcW w:w="1650" w:type="dxa"/>
            <w:shd w:val="clear" w:color="auto" w:fill="auto"/>
          </w:tcPr>
          <w:p w:rsidR="00733CCA" w:rsidRPr="002849D1" w:rsidRDefault="00733CCA" w:rsidP="00733CCA">
            <w:pPr>
              <w:pStyle w:val="Tabletext"/>
            </w:pPr>
            <w:r w:rsidRPr="002849D1">
              <w:t>Section</w:t>
            </w:r>
            <w:r w:rsidR="002849D1">
              <w:t> </w:t>
            </w:r>
            <w:r w:rsidRPr="002849D1">
              <w:t>75</w:t>
            </w:r>
            <w:r w:rsidR="002849D1">
              <w:noBreakHyphen/>
            </w:r>
            <w:r w:rsidRPr="002849D1">
              <w:t>22</w:t>
            </w:r>
          </w:p>
        </w:tc>
        <w:tc>
          <w:tcPr>
            <w:tcW w:w="3463" w:type="dxa"/>
            <w:shd w:val="clear" w:color="auto" w:fill="auto"/>
          </w:tcPr>
          <w:p w:rsidR="00733CCA" w:rsidRPr="002849D1" w:rsidRDefault="00733CCA" w:rsidP="00733CCA">
            <w:pPr>
              <w:pStyle w:val="Tabletext"/>
            </w:pPr>
            <w:r w:rsidRPr="002849D1">
              <w:t xml:space="preserve">Input tax credit entitlements for acquisitions relating to supplies of </w:t>
            </w:r>
            <w:r w:rsidR="002849D1" w:rsidRPr="002849D1">
              <w:rPr>
                <w:position w:val="6"/>
                <w:sz w:val="16"/>
              </w:rPr>
              <w:t>*</w:t>
            </w:r>
            <w:r w:rsidRPr="002849D1">
              <w:t xml:space="preserve">real property under the </w:t>
            </w:r>
            <w:r w:rsidR="002849D1" w:rsidRPr="002849D1">
              <w:rPr>
                <w:position w:val="6"/>
                <w:sz w:val="16"/>
              </w:rPr>
              <w:t>*</w:t>
            </w:r>
            <w:r w:rsidRPr="002849D1">
              <w:t>margin scheme</w:t>
            </w:r>
          </w:p>
        </w:tc>
      </w:tr>
      <w:tr w:rsidR="00733CCA" w:rsidRPr="002849D1" w:rsidTr="0085205E">
        <w:tblPrEx>
          <w:tblCellMar>
            <w:left w:w="107" w:type="dxa"/>
            <w:right w:w="107" w:type="dxa"/>
          </w:tblCellMar>
        </w:tblPrEx>
        <w:tc>
          <w:tcPr>
            <w:tcW w:w="850" w:type="dxa"/>
            <w:shd w:val="clear" w:color="auto" w:fill="auto"/>
          </w:tcPr>
          <w:p w:rsidR="00733CCA" w:rsidRPr="002849D1" w:rsidRDefault="00733CCA" w:rsidP="00733CCA">
            <w:pPr>
              <w:pStyle w:val="Tabletext"/>
            </w:pPr>
            <w:r w:rsidRPr="002849D1">
              <w:t>4AA</w:t>
            </w:r>
          </w:p>
        </w:tc>
        <w:tc>
          <w:tcPr>
            <w:tcW w:w="1650" w:type="dxa"/>
            <w:shd w:val="clear" w:color="auto" w:fill="auto"/>
          </w:tcPr>
          <w:p w:rsidR="00733CCA" w:rsidRPr="002849D1" w:rsidRDefault="00733CCA" w:rsidP="00733CCA">
            <w:pPr>
              <w:pStyle w:val="Tabletext"/>
            </w:pPr>
            <w:r w:rsidRPr="002849D1">
              <w:t>Section</w:t>
            </w:r>
            <w:r w:rsidR="002849D1">
              <w:t> </w:t>
            </w:r>
            <w:r w:rsidRPr="002849D1">
              <w:t>78</w:t>
            </w:r>
            <w:r w:rsidR="002849D1">
              <w:noBreakHyphen/>
            </w:r>
            <w:r w:rsidRPr="002849D1">
              <w:t>18 (including as it applies in accordance with Subdivision</w:t>
            </w:r>
            <w:r w:rsidR="002849D1">
              <w:t> </w:t>
            </w:r>
            <w:r w:rsidRPr="002849D1">
              <w:t>79</w:t>
            </w:r>
            <w:r w:rsidR="002849D1">
              <w:noBreakHyphen/>
            </w:r>
            <w:r w:rsidRPr="002849D1">
              <w:t>B or Division</w:t>
            </w:r>
            <w:r w:rsidR="002849D1">
              <w:t> </w:t>
            </w:r>
            <w:r w:rsidRPr="002849D1">
              <w:t>80)</w:t>
            </w:r>
          </w:p>
        </w:tc>
        <w:tc>
          <w:tcPr>
            <w:tcW w:w="3463" w:type="dxa"/>
            <w:shd w:val="clear" w:color="auto" w:fill="auto"/>
          </w:tcPr>
          <w:p w:rsidR="00733CCA" w:rsidRPr="002849D1" w:rsidRDefault="00733CCA" w:rsidP="00733CCA">
            <w:pPr>
              <w:pStyle w:val="Tabletext"/>
            </w:pPr>
            <w:r w:rsidRPr="002849D1">
              <w:t xml:space="preserve">Payments of excess etc. under insurance policies or </w:t>
            </w:r>
            <w:r w:rsidR="002849D1" w:rsidRPr="002849D1">
              <w:rPr>
                <w:position w:val="6"/>
                <w:sz w:val="16"/>
              </w:rPr>
              <w:t>*</w:t>
            </w:r>
            <w:r w:rsidRPr="002849D1">
              <w:t>compulsory third party schemes</w:t>
            </w:r>
          </w:p>
        </w:tc>
      </w:tr>
      <w:tr w:rsidR="00733CCA" w:rsidRPr="002849D1" w:rsidTr="0085205E">
        <w:tblPrEx>
          <w:tblCellMar>
            <w:left w:w="107" w:type="dxa"/>
            <w:right w:w="107" w:type="dxa"/>
          </w:tblCellMar>
        </w:tblPrEx>
        <w:tc>
          <w:tcPr>
            <w:tcW w:w="850" w:type="dxa"/>
            <w:shd w:val="clear" w:color="auto" w:fill="auto"/>
          </w:tcPr>
          <w:p w:rsidR="00733CCA" w:rsidRPr="002849D1" w:rsidRDefault="00733CCA" w:rsidP="00733CCA">
            <w:pPr>
              <w:pStyle w:val="Tabletext"/>
            </w:pPr>
            <w:r w:rsidRPr="002849D1">
              <w:t>4AB</w:t>
            </w:r>
          </w:p>
        </w:tc>
        <w:tc>
          <w:tcPr>
            <w:tcW w:w="1650" w:type="dxa"/>
            <w:shd w:val="clear" w:color="auto" w:fill="auto"/>
          </w:tcPr>
          <w:p w:rsidR="00733CCA" w:rsidRPr="002849D1" w:rsidRDefault="00733CCA" w:rsidP="00733CCA">
            <w:pPr>
              <w:pStyle w:val="Tabletext"/>
            </w:pPr>
            <w:r w:rsidRPr="002849D1">
              <w:t>Subsection</w:t>
            </w:r>
            <w:r w:rsidR="002849D1">
              <w:t> </w:t>
            </w:r>
            <w:r w:rsidRPr="002849D1">
              <w:t>79</w:t>
            </w:r>
            <w:r w:rsidR="002849D1">
              <w:noBreakHyphen/>
            </w:r>
            <w:r w:rsidRPr="002849D1">
              <w:t>10(2</w:t>
            </w:r>
            <w:r w:rsidR="00A53099" w:rsidRPr="002849D1">
              <w:t>) (i</w:t>
            </w:r>
            <w:r w:rsidRPr="002849D1">
              <w:t>ncluding as it applies in accordance with Division</w:t>
            </w:r>
            <w:r w:rsidR="002849D1">
              <w:t> </w:t>
            </w:r>
            <w:r w:rsidRPr="002849D1">
              <w:t>80)</w:t>
            </w:r>
          </w:p>
        </w:tc>
        <w:tc>
          <w:tcPr>
            <w:tcW w:w="3463" w:type="dxa"/>
            <w:shd w:val="clear" w:color="auto" w:fill="auto"/>
          </w:tcPr>
          <w:p w:rsidR="00733CCA" w:rsidRPr="002849D1" w:rsidRDefault="002849D1" w:rsidP="00733CCA">
            <w:pPr>
              <w:pStyle w:val="Tabletext"/>
            </w:pPr>
            <w:r w:rsidRPr="002849D1">
              <w:rPr>
                <w:position w:val="6"/>
                <w:sz w:val="16"/>
              </w:rPr>
              <w:t>*</w:t>
            </w:r>
            <w:r w:rsidR="00733CCA" w:rsidRPr="002849D1">
              <w:t xml:space="preserve">Increasing adjustments under </w:t>
            </w:r>
            <w:r w:rsidRPr="002849D1">
              <w:rPr>
                <w:position w:val="6"/>
                <w:sz w:val="16"/>
              </w:rPr>
              <w:t>*</w:t>
            </w:r>
            <w:r w:rsidR="00733CCA" w:rsidRPr="002849D1">
              <w:t>compulsory third party schemes</w:t>
            </w:r>
          </w:p>
        </w:tc>
      </w:tr>
      <w:tr w:rsidR="00733CCA" w:rsidRPr="002849D1" w:rsidTr="0085205E">
        <w:tblPrEx>
          <w:tblCellMar>
            <w:left w:w="107" w:type="dxa"/>
            <w:right w:w="107" w:type="dxa"/>
          </w:tblCellMar>
        </w:tblPrEx>
        <w:tc>
          <w:tcPr>
            <w:tcW w:w="850" w:type="dxa"/>
            <w:shd w:val="clear" w:color="auto" w:fill="auto"/>
          </w:tcPr>
          <w:p w:rsidR="00733CCA" w:rsidRPr="002849D1" w:rsidRDefault="00733CCA" w:rsidP="00733CCA">
            <w:pPr>
              <w:pStyle w:val="Tabletext"/>
            </w:pPr>
            <w:r w:rsidRPr="002849D1">
              <w:t>4AC</w:t>
            </w:r>
          </w:p>
        </w:tc>
        <w:tc>
          <w:tcPr>
            <w:tcW w:w="1650" w:type="dxa"/>
            <w:shd w:val="clear" w:color="auto" w:fill="auto"/>
          </w:tcPr>
          <w:p w:rsidR="00733CCA" w:rsidRPr="002849D1" w:rsidRDefault="00733CCA" w:rsidP="00733CCA">
            <w:pPr>
              <w:pStyle w:val="Tabletext"/>
            </w:pPr>
            <w:r w:rsidRPr="002849D1">
              <w:t>Section</w:t>
            </w:r>
            <w:r w:rsidR="002849D1">
              <w:t> </w:t>
            </w:r>
            <w:r w:rsidRPr="002849D1">
              <w:t>79</w:t>
            </w:r>
            <w:r w:rsidR="002849D1">
              <w:noBreakHyphen/>
            </w:r>
            <w:r w:rsidRPr="002849D1">
              <w:t>55 (including as it applies in accordance with Division</w:t>
            </w:r>
            <w:r w:rsidR="002849D1">
              <w:t> </w:t>
            </w:r>
            <w:r w:rsidRPr="002849D1">
              <w:t>80)</w:t>
            </w:r>
          </w:p>
        </w:tc>
        <w:tc>
          <w:tcPr>
            <w:tcW w:w="3463" w:type="dxa"/>
            <w:shd w:val="clear" w:color="auto" w:fill="auto"/>
          </w:tcPr>
          <w:p w:rsidR="00733CCA" w:rsidRPr="002849D1" w:rsidRDefault="002849D1" w:rsidP="00733CCA">
            <w:pPr>
              <w:pStyle w:val="Tabletext"/>
            </w:pPr>
            <w:r w:rsidRPr="002849D1">
              <w:rPr>
                <w:position w:val="6"/>
                <w:sz w:val="16"/>
              </w:rPr>
              <w:t>*</w:t>
            </w:r>
            <w:r w:rsidR="00733CCA" w:rsidRPr="002849D1">
              <w:t xml:space="preserve">Increasing adjustments under </w:t>
            </w:r>
            <w:r w:rsidRPr="002849D1">
              <w:rPr>
                <w:position w:val="6"/>
                <w:sz w:val="16"/>
              </w:rPr>
              <w:t>*</w:t>
            </w:r>
            <w:r w:rsidR="00733CCA" w:rsidRPr="002849D1">
              <w:t>compulsory third party schemes</w:t>
            </w:r>
          </w:p>
        </w:tc>
      </w:tr>
      <w:tr w:rsidR="00733CCA" w:rsidRPr="002849D1" w:rsidTr="0085205E">
        <w:tblPrEx>
          <w:tblCellMar>
            <w:left w:w="107" w:type="dxa"/>
            <w:right w:w="107" w:type="dxa"/>
          </w:tblCellMar>
        </w:tblPrEx>
        <w:tc>
          <w:tcPr>
            <w:tcW w:w="850" w:type="dxa"/>
            <w:shd w:val="clear" w:color="auto" w:fill="auto"/>
          </w:tcPr>
          <w:p w:rsidR="00733CCA" w:rsidRPr="002849D1" w:rsidRDefault="00733CCA" w:rsidP="00733CCA">
            <w:pPr>
              <w:pStyle w:val="Tabletext"/>
            </w:pPr>
            <w:r w:rsidRPr="002849D1">
              <w:t>4AD</w:t>
            </w:r>
          </w:p>
        </w:tc>
        <w:tc>
          <w:tcPr>
            <w:tcW w:w="1650" w:type="dxa"/>
            <w:shd w:val="clear" w:color="auto" w:fill="auto"/>
          </w:tcPr>
          <w:p w:rsidR="00733CCA" w:rsidRPr="002849D1" w:rsidRDefault="00733CCA" w:rsidP="00733CCA">
            <w:pPr>
              <w:pStyle w:val="Tabletext"/>
            </w:pPr>
            <w:r w:rsidRPr="002849D1">
              <w:t>Section</w:t>
            </w:r>
            <w:r w:rsidR="002849D1">
              <w:t> </w:t>
            </w:r>
            <w:r w:rsidRPr="002849D1">
              <w:t>80</w:t>
            </w:r>
            <w:r w:rsidR="002849D1">
              <w:noBreakHyphen/>
            </w:r>
            <w:r w:rsidRPr="002849D1">
              <w:t>30</w:t>
            </w:r>
          </w:p>
        </w:tc>
        <w:tc>
          <w:tcPr>
            <w:tcW w:w="3463" w:type="dxa"/>
            <w:shd w:val="clear" w:color="auto" w:fill="auto"/>
          </w:tcPr>
          <w:p w:rsidR="00733CCA" w:rsidRPr="002849D1" w:rsidRDefault="002849D1" w:rsidP="00733CCA">
            <w:pPr>
              <w:pStyle w:val="Tabletext"/>
            </w:pPr>
            <w:r w:rsidRPr="002849D1">
              <w:rPr>
                <w:position w:val="6"/>
                <w:sz w:val="16"/>
              </w:rPr>
              <w:t>*</w:t>
            </w:r>
            <w:r w:rsidR="00733CCA" w:rsidRPr="002849D1">
              <w:t xml:space="preserve">Increasing adjustments under </w:t>
            </w:r>
            <w:r w:rsidRPr="002849D1">
              <w:rPr>
                <w:position w:val="6"/>
                <w:sz w:val="16"/>
              </w:rPr>
              <w:t>*</w:t>
            </w:r>
            <w:r w:rsidR="00733CCA" w:rsidRPr="002849D1">
              <w:t>insurance policy settlement sharing arrangements</w:t>
            </w:r>
          </w:p>
        </w:tc>
      </w:tr>
      <w:tr w:rsidR="00733CCA" w:rsidRPr="002849D1" w:rsidTr="0085205E">
        <w:tblPrEx>
          <w:tblCellMar>
            <w:left w:w="107" w:type="dxa"/>
            <w:right w:w="107" w:type="dxa"/>
          </w:tblCellMar>
        </w:tblPrEx>
        <w:tc>
          <w:tcPr>
            <w:tcW w:w="850" w:type="dxa"/>
            <w:shd w:val="clear" w:color="auto" w:fill="auto"/>
          </w:tcPr>
          <w:p w:rsidR="00733CCA" w:rsidRPr="002849D1" w:rsidRDefault="00733CCA" w:rsidP="00733CCA">
            <w:pPr>
              <w:pStyle w:val="Tabletext"/>
            </w:pPr>
            <w:r w:rsidRPr="002849D1">
              <w:t>4AE</w:t>
            </w:r>
          </w:p>
        </w:tc>
        <w:tc>
          <w:tcPr>
            <w:tcW w:w="1650" w:type="dxa"/>
            <w:shd w:val="clear" w:color="auto" w:fill="auto"/>
          </w:tcPr>
          <w:p w:rsidR="00733CCA" w:rsidRPr="002849D1" w:rsidRDefault="00733CCA" w:rsidP="00733CCA">
            <w:pPr>
              <w:pStyle w:val="Tabletext"/>
            </w:pPr>
            <w:r w:rsidRPr="002849D1">
              <w:t>Section</w:t>
            </w:r>
            <w:r w:rsidR="002849D1">
              <w:t> </w:t>
            </w:r>
            <w:r w:rsidRPr="002849D1">
              <w:t>80</w:t>
            </w:r>
            <w:r w:rsidR="002849D1">
              <w:noBreakHyphen/>
            </w:r>
            <w:r w:rsidRPr="002849D1">
              <w:t>70</w:t>
            </w:r>
          </w:p>
        </w:tc>
        <w:tc>
          <w:tcPr>
            <w:tcW w:w="3463" w:type="dxa"/>
            <w:shd w:val="clear" w:color="auto" w:fill="auto"/>
          </w:tcPr>
          <w:p w:rsidR="00733CCA" w:rsidRPr="002849D1" w:rsidRDefault="002849D1" w:rsidP="00733CCA">
            <w:pPr>
              <w:pStyle w:val="Tabletext"/>
            </w:pPr>
            <w:r w:rsidRPr="002849D1">
              <w:rPr>
                <w:position w:val="6"/>
                <w:sz w:val="16"/>
              </w:rPr>
              <w:t>*</w:t>
            </w:r>
            <w:r w:rsidR="00733CCA" w:rsidRPr="002849D1">
              <w:t xml:space="preserve">Increasing adjustments under </w:t>
            </w:r>
            <w:r w:rsidRPr="002849D1">
              <w:rPr>
                <w:position w:val="6"/>
                <w:sz w:val="16"/>
              </w:rPr>
              <w:t>*</w:t>
            </w:r>
            <w:r w:rsidR="00733CCA" w:rsidRPr="002849D1">
              <w:t>nominal defendant settlement sharing arrangements</w:t>
            </w:r>
          </w:p>
        </w:tc>
      </w:tr>
      <w:tr w:rsidR="00733CCA" w:rsidRPr="002849D1" w:rsidTr="0085205E">
        <w:tblPrEx>
          <w:tblCellMar>
            <w:left w:w="107" w:type="dxa"/>
            <w:right w:w="107" w:type="dxa"/>
          </w:tblCellMar>
        </w:tblPrEx>
        <w:tc>
          <w:tcPr>
            <w:tcW w:w="850" w:type="dxa"/>
            <w:shd w:val="clear" w:color="auto" w:fill="auto"/>
          </w:tcPr>
          <w:p w:rsidR="00733CCA" w:rsidRPr="002849D1" w:rsidRDefault="00733CCA" w:rsidP="00733CCA">
            <w:pPr>
              <w:pStyle w:val="Tabletext"/>
            </w:pPr>
            <w:r w:rsidRPr="002849D1">
              <w:t>4A</w:t>
            </w:r>
          </w:p>
        </w:tc>
        <w:tc>
          <w:tcPr>
            <w:tcW w:w="1650" w:type="dxa"/>
            <w:shd w:val="clear" w:color="auto" w:fill="auto"/>
          </w:tcPr>
          <w:p w:rsidR="00733CCA" w:rsidRPr="002849D1" w:rsidRDefault="00733CCA" w:rsidP="00733CCA">
            <w:pPr>
              <w:pStyle w:val="Tabletext"/>
            </w:pPr>
            <w:r w:rsidRPr="002849D1">
              <w:t>Section</w:t>
            </w:r>
            <w:r w:rsidR="002849D1">
              <w:t> </w:t>
            </w:r>
            <w:r w:rsidRPr="002849D1">
              <w:t>100</w:t>
            </w:r>
            <w:r w:rsidR="002849D1">
              <w:noBreakHyphen/>
            </w:r>
            <w:r w:rsidRPr="002849D1">
              <w:t>15</w:t>
            </w:r>
          </w:p>
        </w:tc>
        <w:tc>
          <w:tcPr>
            <w:tcW w:w="3463" w:type="dxa"/>
            <w:shd w:val="clear" w:color="auto" w:fill="auto"/>
          </w:tcPr>
          <w:p w:rsidR="00733CCA" w:rsidRPr="002849D1" w:rsidRDefault="00733CCA" w:rsidP="00733CCA">
            <w:pPr>
              <w:pStyle w:val="Tabletext"/>
            </w:pPr>
            <w:r w:rsidRPr="002849D1">
              <w:t>Unredeemed vouchers</w:t>
            </w:r>
          </w:p>
        </w:tc>
      </w:tr>
      <w:tr w:rsidR="00733CCA" w:rsidRPr="002849D1" w:rsidTr="0085205E">
        <w:tblPrEx>
          <w:tblCellMar>
            <w:left w:w="107" w:type="dxa"/>
            <w:right w:w="107" w:type="dxa"/>
          </w:tblCellMar>
        </w:tblPrEx>
        <w:tc>
          <w:tcPr>
            <w:tcW w:w="850" w:type="dxa"/>
            <w:shd w:val="clear" w:color="auto" w:fill="auto"/>
          </w:tcPr>
          <w:p w:rsidR="00733CCA" w:rsidRPr="002849D1" w:rsidRDefault="00733CCA" w:rsidP="00733CCA">
            <w:pPr>
              <w:pStyle w:val="Tabletext"/>
            </w:pPr>
            <w:r w:rsidRPr="002849D1">
              <w:t>5</w:t>
            </w:r>
          </w:p>
        </w:tc>
        <w:tc>
          <w:tcPr>
            <w:tcW w:w="1650" w:type="dxa"/>
            <w:shd w:val="clear" w:color="auto" w:fill="auto"/>
          </w:tcPr>
          <w:p w:rsidR="00733CCA" w:rsidRPr="002849D1" w:rsidRDefault="00733CCA" w:rsidP="00733CCA">
            <w:pPr>
              <w:pStyle w:val="Tabletext"/>
            </w:pPr>
            <w:r w:rsidRPr="002849D1">
              <w:t>Section</w:t>
            </w:r>
            <w:r w:rsidR="002849D1">
              <w:t> </w:t>
            </w:r>
            <w:r w:rsidRPr="002849D1">
              <w:t>129</w:t>
            </w:r>
            <w:r w:rsidR="002849D1">
              <w:noBreakHyphen/>
            </w:r>
            <w:r w:rsidRPr="002849D1">
              <w:t>40</w:t>
            </w:r>
          </w:p>
        </w:tc>
        <w:tc>
          <w:tcPr>
            <w:tcW w:w="3463" w:type="dxa"/>
            <w:shd w:val="clear" w:color="auto" w:fill="auto"/>
          </w:tcPr>
          <w:p w:rsidR="00733CCA" w:rsidRPr="002849D1" w:rsidRDefault="00733CCA" w:rsidP="00733CCA">
            <w:pPr>
              <w:pStyle w:val="Tabletext"/>
            </w:pPr>
            <w:r w:rsidRPr="002849D1">
              <w:t>Changes in the extent of creditable purpose</w:t>
            </w:r>
          </w:p>
        </w:tc>
      </w:tr>
      <w:tr w:rsidR="00733CCA" w:rsidRPr="002849D1" w:rsidTr="0085205E">
        <w:tblPrEx>
          <w:tblCellMar>
            <w:left w:w="107" w:type="dxa"/>
            <w:right w:w="107" w:type="dxa"/>
          </w:tblCellMar>
        </w:tblPrEx>
        <w:tc>
          <w:tcPr>
            <w:tcW w:w="850" w:type="dxa"/>
            <w:shd w:val="clear" w:color="auto" w:fill="auto"/>
          </w:tcPr>
          <w:p w:rsidR="00733CCA" w:rsidRPr="002849D1" w:rsidRDefault="00733CCA" w:rsidP="00733CCA">
            <w:pPr>
              <w:pStyle w:val="Tabletext"/>
            </w:pPr>
            <w:r w:rsidRPr="002849D1">
              <w:t>5A</w:t>
            </w:r>
          </w:p>
        </w:tc>
        <w:tc>
          <w:tcPr>
            <w:tcW w:w="1650" w:type="dxa"/>
            <w:shd w:val="clear" w:color="auto" w:fill="auto"/>
          </w:tcPr>
          <w:p w:rsidR="00733CCA" w:rsidRPr="002849D1" w:rsidRDefault="00733CCA" w:rsidP="00733CCA">
            <w:pPr>
              <w:pStyle w:val="Tabletext"/>
            </w:pPr>
            <w:r w:rsidRPr="002849D1">
              <w:t>Section</w:t>
            </w:r>
            <w:r w:rsidR="002849D1">
              <w:t> </w:t>
            </w:r>
            <w:r w:rsidRPr="002849D1">
              <w:t>130</w:t>
            </w:r>
            <w:r w:rsidR="002849D1">
              <w:noBreakHyphen/>
            </w:r>
            <w:r w:rsidRPr="002849D1">
              <w:t>5</w:t>
            </w:r>
          </w:p>
        </w:tc>
        <w:tc>
          <w:tcPr>
            <w:tcW w:w="3463" w:type="dxa"/>
            <w:shd w:val="clear" w:color="auto" w:fill="auto"/>
          </w:tcPr>
          <w:p w:rsidR="00733CCA" w:rsidRPr="002849D1" w:rsidRDefault="00733CCA" w:rsidP="00733CCA">
            <w:pPr>
              <w:pStyle w:val="Tabletext"/>
            </w:pPr>
            <w:r w:rsidRPr="002849D1">
              <w:t>Goods applied solely to private or domestic use</w:t>
            </w:r>
          </w:p>
        </w:tc>
      </w:tr>
      <w:tr w:rsidR="00733CCA" w:rsidRPr="002849D1" w:rsidTr="0085205E">
        <w:tblPrEx>
          <w:tblCellMar>
            <w:left w:w="107" w:type="dxa"/>
            <w:right w:w="107" w:type="dxa"/>
          </w:tblCellMar>
        </w:tblPrEx>
        <w:tc>
          <w:tcPr>
            <w:tcW w:w="850" w:type="dxa"/>
            <w:shd w:val="clear" w:color="auto" w:fill="auto"/>
          </w:tcPr>
          <w:p w:rsidR="00733CCA" w:rsidRPr="002849D1" w:rsidRDefault="00733CCA" w:rsidP="00A6645E">
            <w:pPr>
              <w:pStyle w:val="Tabletext"/>
            </w:pPr>
            <w:r w:rsidRPr="002849D1">
              <w:t>5B</w:t>
            </w:r>
          </w:p>
        </w:tc>
        <w:tc>
          <w:tcPr>
            <w:tcW w:w="1650" w:type="dxa"/>
            <w:shd w:val="clear" w:color="auto" w:fill="auto"/>
          </w:tcPr>
          <w:p w:rsidR="00733CCA" w:rsidRPr="002849D1" w:rsidRDefault="00733CCA" w:rsidP="00A6645E">
            <w:pPr>
              <w:pStyle w:val="Tabletext"/>
            </w:pPr>
            <w:r w:rsidRPr="002849D1">
              <w:t>Section</w:t>
            </w:r>
            <w:r w:rsidR="002849D1">
              <w:t> </w:t>
            </w:r>
            <w:r w:rsidRPr="002849D1">
              <w:t>131</w:t>
            </w:r>
            <w:r w:rsidR="002849D1">
              <w:noBreakHyphen/>
            </w:r>
            <w:r w:rsidRPr="002849D1">
              <w:t>55</w:t>
            </w:r>
          </w:p>
        </w:tc>
        <w:tc>
          <w:tcPr>
            <w:tcW w:w="3463" w:type="dxa"/>
            <w:shd w:val="clear" w:color="auto" w:fill="auto"/>
          </w:tcPr>
          <w:p w:rsidR="00733CCA" w:rsidRPr="002849D1" w:rsidRDefault="00733CCA" w:rsidP="00A6645E">
            <w:pPr>
              <w:pStyle w:val="Tabletext"/>
            </w:pPr>
            <w:r w:rsidRPr="002849D1">
              <w:t>Annually apportioned acquisitions and importations</w:t>
            </w:r>
          </w:p>
        </w:tc>
      </w:tr>
      <w:tr w:rsidR="00646DBE" w:rsidRPr="002849D1" w:rsidTr="0085205E">
        <w:tblPrEx>
          <w:tblCellMar>
            <w:left w:w="107" w:type="dxa"/>
            <w:right w:w="107" w:type="dxa"/>
          </w:tblCellMar>
        </w:tblPrEx>
        <w:tc>
          <w:tcPr>
            <w:tcW w:w="850" w:type="dxa"/>
            <w:shd w:val="clear" w:color="auto" w:fill="auto"/>
          </w:tcPr>
          <w:p w:rsidR="00646DBE" w:rsidRPr="002849D1" w:rsidRDefault="00646DBE" w:rsidP="00646DBE">
            <w:pPr>
              <w:pStyle w:val="Tabletext"/>
            </w:pPr>
            <w:r w:rsidRPr="002849D1">
              <w:t>6</w:t>
            </w:r>
          </w:p>
        </w:tc>
        <w:tc>
          <w:tcPr>
            <w:tcW w:w="1650" w:type="dxa"/>
            <w:shd w:val="clear" w:color="auto" w:fill="auto"/>
          </w:tcPr>
          <w:p w:rsidR="00646DBE" w:rsidRPr="002849D1" w:rsidRDefault="00646DBE" w:rsidP="00646DBE">
            <w:pPr>
              <w:pStyle w:val="Tabletext"/>
            </w:pPr>
            <w:r w:rsidRPr="002849D1">
              <w:t>Section</w:t>
            </w:r>
            <w:r w:rsidR="002849D1">
              <w:t> </w:t>
            </w:r>
            <w:r w:rsidRPr="002849D1">
              <w:t>134</w:t>
            </w:r>
            <w:r w:rsidR="002849D1">
              <w:noBreakHyphen/>
            </w:r>
            <w:r w:rsidRPr="002849D1">
              <w:t>10</w:t>
            </w:r>
          </w:p>
        </w:tc>
        <w:tc>
          <w:tcPr>
            <w:tcW w:w="3463" w:type="dxa"/>
            <w:shd w:val="clear" w:color="auto" w:fill="auto"/>
          </w:tcPr>
          <w:p w:rsidR="00646DBE" w:rsidRPr="002849D1" w:rsidRDefault="00646DBE" w:rsidP="00646DBE">
            <w:pPr>
              <w:pStyle w:val="Tabletext"/>
            </w:pPr>
            <w:r w:rsidRPr="002849D1">
              <w:t>Third party payments</w:t>
            </w:r>
          </w:p>
        </w:tc>
      </w:tr>
      <w:tr w:rsidR="00733CCA" w:rsidRPr="002849D1" w:rsidTr="0085205E">
        <w:tblPrEx>
          <w:tblCellMar>
            <w:left w:w="107" w:type="dxa"/>
            <w:right w:w="107" w:type="dxa"/>
          </w:tblCellMar>
        </w:tblPrEx>
        <w:tc>
          <w:tcPr>
            <w:tcW w:w="850" w:type="dxa"/>
            <w:shd w:val="clear" w:color="auto" w:fill="auto"/>
          </w:tcPr>
          <w:p w:rsidR="00733CCA" w:rsidRPr="002849D1" w:rsidRDefault="00733CCA" w:rsidP="00733CCA">
            <w:pPr>
              <w:pStyle w:val="Tabletext"/>
            </w:pPr>
            <w:r w:rsidRPr="002849D1">
              <w:lastRenderedPageBreak/>
              <w:t>7</w:t>
            </w:r>
          </w:p>
        </w:tc>
        <w:tc>
          <w:tcPr>
            <w:tcW w:w="1650" w:type="dxa"/>
            <w:shd w:val="clear" w:color="auto" w:fill="auto"/>
          </w:tcPr>
          <w:p w:rsidR="00733CCA" w:rsidRPr="002849D1" w:rsidRDefault="00733CCA" w:rsidP="00733CCA">
            <w:pPr>
              <w:pStyle w:val="Tabletext"/>
            </w:pPr>
            <w:r w:rsidRPr="002849D1">
              <w:t>Section</w:t>
            </w:r>
            <w:r w:rsidR="002849D1">
              <w:t> </w:t>
            </w:r>
            <w:r w:rsidRPr="002849D1">
              <w:t>135</w:t>
            </w:r>
            <w:r w:rsidR="002849D1">
              <w:noBreakHyphen/>
            </w:r>
            <w:r w:rsidRPr="002849D1">
              <w:t>5</w:t>
            </w:r>
          </w:p>
        </w:tc>
        <w:tc>
          <w:tcPr>
            <w:tcW w:w="3463" w:type="dxa"/>
            <w:shd w:val="clear" w:color="auto" w:fill="auto"/>
          </w:tcPr>
          <w:p w:rsidR="00733CCA" w:rsidRPr="002849D1" w:rsidRDefault="00733CCA" w:rsidP="00733CCA">
            <w:pPr>
              <w:pStyle w:val="Tabletext"/>
            </w:pPr>
            <w:r w:rsidRPr="002849D1">
              <w:t>Supplies of going concerns</w:t>
            </w:r>
          </w:p>
        </w:tc>
      </w:tr>
      <w:tr w:rsidR="00733CCA" w:rsidRPr="002849D1" w:rsidTr="0085205E">
        <w:tblPrEx>
          <w:tblCellMar>
            <w:left w:w="107" w:type="dxa"/>
            <w:right w:w="107" w:type="dxa"/>
          </w:tblCellMar>
        </w:tblPrEx>
        <w:tc>
          <w:tcPr>
            <w:tcW w:w="850" w:type="dxa"/>
            <w:shd w:val="clear" w:color="auto" w:fill="auto"/>
          </w:tcPr>
          <w:p w:rsidR="00733CCA" w:rsidRPr="002849D1" w:rsidRDefault="00733CCA" w:rsidP="00733CCA">
            <w:pPr>
              <w:pStyle w:val="Tabletext"/>
            </w:pPr>
            <w:r w:rsidRPr="002849D1">
              <w:t>8</w:t>
            </w:r>
          </w:p>
        </w:tc>
        <w:tc>
          <w:tcPr>
            <w:tcW w:w="1650" w:type="dxa"/>
            <w:shd w:val="clear" w:color="auto" w:fill="auto"/>
          </w:tcPr>
          <w:p w:rsidR="00733CCA" w:rsidRPr="002849D1" w:rsidRDefault="00733CCA" w:rsidP="00733CCA">
            <w:pPr>
              <w:pStyle w:val="Tabletext"/>
            </w:pPr>
            <w:r w:rsidRPr="002849D1">
              <w:t>Section</w:t>
            </w:r>
            <w:r w:rsidR="002849D1">
              <w:t> </w:t>
            </w:r>
            <w:r w:rsidRPr="002849D1">
              <w:t>138</w:t>
            </w:r>
            <w:r w:rsidR="002849D1">
              <w:noBreakHyphen/>
            </w:r>
            <w:r w:rsidRPr="002849D1">
              <w:t>5</w:t>
            </w:r>
          </w:p>
        </w:tc>
        <w:tc>
          <w:tcPr>
            <w:tcW w:w="3463" w:type="dxa"/>
            <w:shd w:val="clear" w:color="auto" w:fill="auto"/>
          </w:tcPr>
          <w:p w:rsidR="00733CCA" w:rsidRPr="002849D1" w:rsidRDefault="00733CCA" w:rsidP="00733CCA">
            <w:pPr>
              <w:pStyle w:val="Tabletext"/>
            </w:pPr>
            <w:r w:rsidRPr="002849D1">
              <w:t>Cessation of registration</w:t>
            </w:r>
          </w:p>
        </w:tc>
      </w:tr>
      <w:tr w:rsidR="00733CCA" w:rsidRPr="002849D1" w:rsidTr="0085205E">
        <w:tblPrEx>
          <w:tblCellMar>
            <w:left w:w="107" w:type="dxa"/>
            <w:right w:w="107" w:type="dxa"/>
          </w:tblCellMar>
        </w:tblPrEx>
        <w:tc>
          <w:tcPr>
            <w:tcW w:w="850" w:type="dxa"/>
            <w:tcBorders>
              <w:bottom w:val="single" w:sz="4" w:space="0" w:color="auto"/>
            </w:tcBorders>
            <w:shd w:val="clear" w:color="auto" w:fill="auto"/>
          </w:tcPr>
          <w:p w:rsidR="00733CCA" w:rsidRPr="002849D1" w:rsidRDefault="00733CCA" w:rsidP="00733CCA">
            <w:pPr>
              <w:pStyle w:val="Tabletext"/>
            </w:pPr>
            <w:r w:rsidRPr="002849D1">
              <w:t>8A</w:t>
            </w:r>
          </w:p>
        </w:tc>
        <w:tc>
          <w:tcPr>
            <w:tcW w:w="1650" w:type="dxa"/>
            <w:tcBorders>
              <w:bottom w:val="single" w:sz="4" w:space="0" w:color="auto"/>
            </w:tcBorders>
            <w:shd w:val="clear" w:color="auto" w:fill="auto"/>
          </w:tcPr>
          <w:p w:rsidR="00733CCA" w:rsidRPr="002849D1" w:rsidRDefault="00733CCA" w:rsidP="00733CCA">
            <w:pPr>
              <w:pStyle w:val="Tabletext"/>
            </w:pPr>
            <w:r w:rsidRPr="002849D1">
              <w:t>Section</w:t>
            </w:r>
            <w:r w:rsidR="002849D1">
              <w:t> </w:t>
            </w:r>
            <w:r w:rsidRPr="002849D1">
              <w:t>139</w:t>
            </w:r>
            <w:r w:rsidR="002849D1">
              <w:noBreakHyphen/>
            </w:r>
            <w:r w:rsidRPr="002849D1">
              <w:t>5</w:t>
            </w:r>
          </w:p>
        </w:tc>
        <w:tc>
          <w:tcPr>
            <w:tcW w:w="3463" w:type="dxa"/>
            <w:tcBorders>
              <w:bottom w:val="single" w:sz="4" w:space="0" w:color="auto"/>
            </w:tcBorders>
            <w:shd w:val="clear" w:color="auto" w:fill="auto"/>
          </w:tcPr>
          <w:p w:rsidR="00733CCA" w:rsidRPr="002849D1" w:rsidRDefault="00733CCA" w:rsidP="00733CCA">
            <w:pPr>
              <w:pStyle w:val="Tabletext"/>
            </w:pPr>
            <w:r w:rsidRPr="002849D1">
              <w:t>Distributions from deceased estates</w:t>
            </w:r>
          </w:p>
        </w:tc>
      </w:tr>
      <w:tr w:rsidR="00733CCA" w:rsidRPr="002849D1" w:rsidTr="0085205E">
        <w:tblPrEx>
          <w:tblCellMar>
            <w:left w:w="107" w:type="dxa"/>
            <w:right w:w="107" w:type="dxa"/>
          </w:tblCellMar>
        </w:tblPrEx>
        <w:tc>
          <w:tcPr>
            <w:tcW w:w="850" w:type="dxa"/>
            <w:tcBorders>
              <w:bottom w:val="single" w:sz="12" w:space="0" w:color="auto"/>
            </w:tcBorders>
            <w:shd w:val="clear" w:color="auto" w:fill="auto"/>
          </w:tcPr>
          <w:p w:rsidR="00733CCA" w:rsidRPr="002849D1" w:rsidRDefault="00733CCA" w:rsidP="00733CCA">
            <w:pPr>
              <w:pStyle w:val="Tabletext"/>
            </w:pPr>
            <w:r w:rsidRPr="002849D1">
              <w:t>9</w:t>
            </w:r>
          </w:p>
        </w:tc>
        <w:tc>
          <w:tcPr>
            <w:tcW w:w="1650" w:type="dxa"/>
            <w:tcBorders>
              <w:bottom w:val="single" w:sz="12" w:space="0" w:color="auto"/>
            </w:tcBorders>
            <w:shd w:val="clear" w:color="auto" w:fill="auto"/>
          </w:tcPr>
          <w:p w:rsidR="00733CCA" w:rsidRPr="002849D1" w:rsidRDefault="00733CCA" w:rsidP="00733CCA">
            <w:pPr>
              <w:pStyle w:val="Tabletext"/>
            </w:pPr>
            <w:r w:rsidRPr="002849D1">
              <w:t>Section</w:t>
            </w:r>
            <w:r w:rsidR="002849D1">
              <w:t> </w:t>
            </w:r>
            <w:r w:rsidRPr="002849D1">
              <w:t>141</w:t>
            </w:r>
            <w:r w:rsidR="002849D1">
              <w:noBreakHyphen/>
            </w:r>
            <w:r w:rsidRPr="002849D1">
              <w:t>50</w:t>
            </w:r>
          </w:p>
        </w:tc>
        <w:tc>
          <w:tcPr>
            <w:tcW w:w="3463" w:type="dxa"/>
            <w:tcBorders>
              <w:bottom w:val="single" w:sz="12" w:space="0" w:color="auto"/>
            </w:tcBorders>
            <w:shd w:val="clear" w:color="auto" w:fill="auto"/>
          </w:tcPr>
          <w:p w:rsidR="00733CCA" w:rsidRPr="002849D1" w:rsidRDefault="00733CCA" w:rsidP="00733CCA">
            <w:pPr>
              <w:pStyle w:val="Tabletext"/>
            </w:pPr>
            <w:r w:rsidRPr="002849D1">
              <w:t xml:space="preserve">Tradex scheme goods </w:t>
            </w:r>
          </w:p>
        </w:tc>
      </w:tr>
    </w:tbl>
    <w:p w:rsidR="00733CCA" w:rsidRPr="002849D1" w:rsidRDefault="00733CCA" w:rsidP="00733CCA">
      <w:pPr>
        <w:pStyle w:val="notetext"/>
      </w:pPr>
      <w:r w:rsidRPr="002849D1">
        <w:t>Note:</w:t>
      </w:r>
      <w:r w:rsidRPr="002849D1">
        <w:tab/>
        <w:t>Increasing adjustments increase your net amounts.</w:t>
      </w:r>
    </w:p>
    <w:p w:rsidR="00733CCA" w:rsidRPr="002849D1" w:rsidRDefault="00733CCA" w:rsidP="00733CCA">
      <w:pPr>
        <w:pStyle w:val="Definition"/>
      </w:pPr>
      <w:r w:rsidRPr="002849D1">
        <w:rPr>
          <w:b/>
          <w:bCs/>
          <w:i/>
          <w:iCs/>
        </w:rPr>
        <w:t>individual</w:t>
      </w:r>
      <w:r w:rsidRPr="002849D1">
        <w:t xml:space="preserve"> means a natural person.</w:t>
      </w:r>
    </w:p>
    <w:p w:rsidR="00733CCA" w:rsidRPr="002849D1" w:rsidRDefault="00733CCA" w:rsidP="00733CCA">
      <w:pPr>
        <w:pStyle w:val="Definition"/>
      </w:pPr>
      <w:r w:rsidRPr="002849D1">
        <w:rPr>
          <w:b/>
          <w:bCs/>
          <w:i/>
          <w:iCs/>
        </w:rPr>
        <w:t>industrial instrument</w:t>
      </w:r>
      <w:r w:rsidRPr="002849D1">
        <w:t xml:space="preserve"> has the meaning given by section</w:t>
      </w:r>
      <w:r w:rsidR="002849D1">
        <w:t> </w:t>
      </w:r>
      <w:r w:rsidRPr="002849D1">
        <w:t>995</w:t>
      </w:r>
      <w:r w:rsidR="002849D1">
        <w:noBreakHyphen/>
      </w:r>
      <w:r w:rsidRPr="002849D1">
        <w:t xml:space="preserve">1 of the </w:t>
      </w:r>
      <w:r w:rsidR="002849D1" w:rsidRPr="002849D1">
        <w:rPr>
          <w:position w:val="6"/>
          <w:sz w:val="16"/>
          <w:szCs w:val="16"/>
        </w:rPr>
        <w:t>*</w:t>
      </w:r>
      <w:r w:rsidRPr="002849D1">
        <w:t>ITAA 1997.</w:t>
      </w:r>
    </w:p>
    <w:p w:rsidR="00733CCA" w:rsidRPr="002849D1" w:rsidRDefault="00733CCA" w:rsidP="00733CCA">
      <w:pPr>
        <w:pStyle w:val="Definition"/>
      </w:pPr>
      <w:r w:rsidRPr="002849D1">
        <w:rPr>
          <w:b/>
          <w:i/>
        </w:rPr>
        <w:t>ineligible for the margin scheme</w:t>
      </w:r>
      <w:r w:rsidRPr="002849D1">
        <w:t xml:space="preserve"> has the meaning given by subsections</w:t>
      </w:r>
      <w:r w:rsidR="002849D1">
        <w:t> </w:t>
      </w:r>
      <w:r w:rsidRPr="002849D1">
        <w:t>75</w:t>
      </w:r>
      <w:r w:rsidR="002849D1">
        <w:noBreakHyphen/>
      </w:r>
      <w:r w:rsidRPr="002849D1">
        <w:t>5(3) and (4).</w:t>
      </w:r>
    </w:p>
    <w:p w:rsidR="00733CCA" w:rsidRPr="002849D1" w:rsidRDefault="00733CCA" w:rsidP="00F74A01">
      <w:pPr>
        <w:pStyle w:val="Definition"/>
        <w:keepNext/>
        <w:keepLines/>
      </w:pPr>
      <w:r w:rsidRPr="002849D1">
        <w:rPr>
          <w:b/>
          <w:i/>
        </w:rPr>
        <w:t>inherit</w:t>
      </w:r>
      <w:r w:rsidRPr="002849D1">
        <w:t>: you inherit a freehold interest in land, a stratum unit or a long</w:t>
      </w:r>
      <w:r w:rsidR="002849D1">
        <w:noBreakHyphen/>
      </w:r>
      <w:r w:rsidRPr="002849D1">
        <w:t>term lease if you become an owner of the interest, unit or lease:</w:t>
      </w:r>
    </w:p>
    <w:p w:rsidR="00733CCA" w:rsidRPr="002849D1" w:rsidRDefault="00733CCA" w:rsidP="00733CCA">
      <w:pPr>
        <w:pStyle w:val="paragraph"/>
      </w:pPr>
      <w:r w:rsidRPr="002849D1">
        <w:tab/>
        <w:t>(a)</w:t>
      </w:r>
      <w:r w:rsidRPr="002849D1">
        <w:tab/>
        <w:t>under the will of a deceased person, or that will as varied by a court order; or</w:t>
      </w:r>
    </w:p>
    <w:p w:rsidR="00733CCA" w:rsidRPr="002849D1" w:rsidRDefault="00733CCA" w:rsidP="00733CCA">
      <w:pPr>
        <w:pStyle w:val="paragraph"/>
      </w:pPr>
      <w:r w:rsidRPr="002849D1">
        <w:tab/>
        <w:t>(b)</w:t>
      </w:r>
      <w:r w:rsidRPr="002849D1">
        <w:tab/>
        <w:t>by operation of an intestacy law, or such a law as varied by a court order; or</w:t>
      </w:r>
    </w:p>
    <w:p w:rsidR="00733CCA" w:rsidRPr="002849D1" w:rsidRDefault="00733CCA" w:rsidP="00733CCA">
      <w:pPr>
        <w:pStyle w:val="paragraph"/>
      </w:pPr>
      <w:r w:rsidRPr="002849D1">
        <w:tab/>
        <w:t>(c)</w:t>
      </w:r>
      <w:r w:rsidRPr="002849D1">
        <w:tab/>
        <w:t>because it is appropriated to you by the legal personal representative of a deceased person in satisfaction of a pecuniary legacy or some other interest or share in the deceased person’s estate; or</w:t>
      </w:r>
    </w:p>
    <w:p w:rsidR="00733CCA" w:rsidRPr="002849D1" w:rsidRDefault="00733CCA" w:rsidP="00733CCA">
      <w:pPr>
        <w:pStyle w:val="paragraph"/>
        <w:keepNext/>
      </w:pPr>
      <w:r w:rsidRPr="002849D1">
        <w:tab/>
        <w:t>(d)</w:t>
      </w:r>
      <w:r w:rsidRPr="002849D1">
        <w:tab/>
        <w:t>under a deed of arrangement if:</w:t>
      </w:r>
    </w:p>
    <w:p w:rsidR="00733CCA" w:rsidRPr="002849D1" w:rsidRDefault="00733CCA" w:rsidP="00733CCA">
      <w:pPr>
        <w:pStyle w:val="paragraphsub"/>
      </w:pPr>
      <w:r w:rsidRPr="002849D1">
        <w:tab/>
        <w:t>(i)</w:t>
      </w:r>
      <w:r w:rsidRPr="002849D1">
        <w:tab/>
        <w:t>you entered into the deed to settle a claim to participate in the distribution of the deceased person’s estate; and</w:t>
      </w:r>
    </w:p>
    <w:p w:rsidR="00733CCA" w:rsidRPr="002849D1" w:rsidRDefault="00733CCA" w:rsidP="00733CCA">
      <w:pPr>
        <w:pStyle w:val="paragraphsub"/>
      </w:pPr>
      <w:r w:rsidRPr="002849D1">
        <w:tab/>
        <w:t>(ii)</w:t>
      </w:r>
      <w:r w:rsidRPr="002849D1">
        <w:tab/>
        <w:t xml:space="preserve">any </w:t>
      </w:r>
      <w:r w:rsidR="002849D1" w:rsidRPr="002849D1">
        <w:rPr>
          <w:position w:val="6"/>
          <w:sz w:val="16"/>
        </w:rPr>
        <w:t>*</w:t>
      </w:r>
      <w:r w:rsidRPr="002849D1">
        <w:t>consideration given by you for the interest, unit or lease consisted only of the variation or waiver of a claim to one or more other assets that formed part of the estate.</w:t>
      </w:r>
    </w:p>
    <w:p w:rsidR="00733CCA" w:rsidRPr="002849D1" w:rsidRDefault="00733CCA" w:rsidP="00733CCA">
      <w:pPr>
        <w:pStyle w:val="Definition"/>
      </w:pPr>
      <w:r w:rsidRPr="002849D1">
        <w:rPr>
          <w:b/>
          <w:bCs/>
          <w:i/>
          <w:iCs/>
        </w:rPr>
        <w:t>input tax credit</w:t>
      </w:r>
      <w:r w:rsidRPr="002849D1">
        <w:t xml:space="preserve"> means an entitlement arising under section</w:t>
      </w:r>
      <w:r w:rsidR="002849D1">
        <w:t> </w:t>
      </w:r>
      <w:r w:rsidRPr="002849D1">
        <w:t>11</w:t>
      </w:r>
      <w:r w:rsidR="002849D1">
        <w:noBreakHyphen/>
      </w:r>
      <w:r w:rsidRPr="002849D1">
        <w:t>20 or 15</w:t>
      </w:r>
      <w:r w:rsidR="002849D1">
        <w:noBreakHyphen/>
      </w:r>
      <w:r w:rsidRPr="002849D1">
        <w:t>15.</w:t>
      </w:r>
    </w:p>
    <w:p w:rsidR="00733CCA" w:rsidRPr="002849D1" w:rsidRDefault="00733CCA" w:rsidP="00733CCA">
      <w:pPr>
        <w:pStyle w:val="Definition"/>
      </w:pPr>
      <w:r w:rsidRPr="002849D1">
        <w:rPr>
          <w:b/>
          <w:bCs/>
          <w:i/>
          <w:iCs/>
        </w:rPr>
        <w:lastRenderedPageBreak/>
        <w:t>input taxed</w:t>
      </w:r>
      <w:r w:rsidRPr="002849D1">
        <w:t xml:space="preserve"> has the meaning given by subsection</w:t>
      </w:r>
      <w:r w:rsidR="002849D1">
        <w:t> </w:t>
      </w:r>
      <w:r w:rsidRPr="002849D1">
        <w:t>9</w:t>
      </w:r>
      <w:r w:rsidR="002849D1">
        <w:noBreakHyphen/>
      </w:r>
      <w:r w:rsidRPr="002849D1">
        <w:t>30(2) and Division</w:t>
      </w:r>
      <w:r w:rsidR="002849D1">
        <w:t> </w:t>
      </w:r>
      <w:r w:rsidRPr="002849D1">
        <w:t>40.</w:t>
      </w:r>
    </w:p>
    <w:p w:rsidR="00733CCA" w:rsidRPr="002849D1" w:rsidRDefault="00733CCA" w:rsidP="00733CCA">
      <w:pPr>
        <w:pStyle w:val="Definition"/>
      </w:pPr>
      <w:r w:rsidRPr="002849D1">
        <w:rPr>
          <w:b/>
          <w:bCs/>
          <w:i/>
          <w:iCs/>
        </w:rPr>
        <w:t>instalment tax period</w:t>
      </w:r>
      <w:r w:rsidRPr="002849D1">
        <w:t xml:space="preserve"> has the meaning given by subsection</w:t>
      </w:r>
      <w:r w:rsidR="002849D1">
        <w:t> </w:t>
      </w:r>
      <w:r w:rsidRPr="002849D1">
        <w:t>162</w:t>
      </w:r>
      <w:r w:rsidR="002849D1">
        <w:noBreakHyphen/>
      </w:r>
      <w:r w:rsidRPr="002849D1">
        <w:t>55(3).</w:t>
      </w:r>
    </w:p>
    <w:p w:rsidR="00733CCA" w:rsidRPr="002849D1" w:rsidRDefault="00733CCA" w:rsidP="00733CCA">
      <w:pPr>
        <w:pStyle w:val="Definition"/>
      </w:pPr>
      <w:r w:rsidRPr="002849D1">
        <w:rPr>
          <w:b/>
          <w:bCs/>
          <w:i/>
          <w:iCs/>
        </w:rPr>
        <w:t>instalment turnover threshold</w:t>
      </w:r>
      <w:r w:rsidRPr="002849D1">
        <w:t xml:space="preserve"> has the meaning given by subsection</w:t>
      </w:r>
      <w:r w:rsidR="002849D1">
        <w:t> </w:t>
      </w:r>
      <w:r w:rsidRPr="002849D1">
        <w:t>162</w:t>
      </w:r>
      <w:r w:rsidR="002849D1">
        <w:noBreakHyphen/>
      </w:r>
      <w:r w:rsidRPr="002849D1">
        <w:t>5(2).</w:t>
      </w:r>
    </w:p>
    <w:p w:rsidR="00733CCA" w:rsidRPr="002849D1" w:rsidRDefault="00733CCA" w:rsidP="00733CCA">
      <w:pPr>
        <w:pStyle w:val="Definition"/>
      </w:pPr>
      <w:r w:rsidRPr="002849D1">
        <w:rPr>
          <w:b/>
          <w:bCs/>
          <w:i/>
          <w:iCs/>
        </w:rPr>
        <w:t>insurance broker</w:t>
      </w:r>
      <w:r w:rsidRPr="002849D1">
        <w:t xml:space="preserve"> has the meaning given by section</w:t>
      </w:r>
      <w:r w:rsidR="002849D1">
        <w:t> </w:t>
      </w:r>
      <w:r w:rsidRPr="002849D1">
        <w:t xml:space="preserve">11 of the </w:t>
      </w:r>
      <w:r w:rsidRPr="002849D1">
        <w:rPr>
          <w:i/>
          <w:iCs/>
        </w:rPr>
        <w:t>Insurance Contracts Act 1984</w:t>
      </w:r>
      <w:r w:rsidRPr="002849D1">
        <w:t>.</w:t>
      </w:r>
    </w:p>
    <w:p w:rsidR="00733CCA" w:rsidRPr="002849D1" w:rsidRDefault="00733CCA" w:rsidP="00733CCA">
      <w:pPr>
        <w:pStyle w:val="Definition"/>
      </w:pPr>
      <w:r w:rsidRPr="002849D1">
        <w:rPr>
          <w:b/>
          <w:bCs/>
          <w:i/>
          <w:iCs/>
        </w:rPr>
        <w:t>insurance policy</w:t>
      </w:r>
      <w:r w:rsidRPr="002849D1">
        <w:t xml:space="preserve"> means a policy of insurance (or of reinsurance) against loss, damage, injury or risk of any kind, whether under a contract or a law. However, it does not include such a policy to the extent that it does not relate to insurance (or reinsurance) against loss, damage, injury or risk of any kind.</w:t>
      </w:r>
    </w:p>
    <w:p w:rsidR="00733CCA" w:rsidRPr="002849D1" w:rsidRDefault="00733CCA" w:rsidP="00733CCA">
      <w:pPr>
        <w:pStyle w:val="Definition"/>
      </w:pPr>
      <w:r w:rsidRPr="002849D1">
        <w:rPr>
          <w:b/>
          <w:i/>
        </w:rPr>
        <w:t xml:space="preserve">insurance policy settlement sharing arrangement </w:t>
      </w:r>
      <w:r w:rsidRPr="002849D1">
        <w:t>has the meaning given by subsection</w:t>
      </w:r>
      <w:r w:rsidR="002849D1">
        <w:t> </w:t>
      </w:r>
      <w:r w:rsidRPr="002849D1">
        <w:t>80</w:t>
      </w:r>
      <w:r w:rsidR="002849D1">
        <w:noBreakHyphen/>
      </w:r>
      <w:r w:rsidRPr="002849D1">
        <w:t>5(1).</w:t>
      </w:r>
    </w:p>
    <w:p w:rsidR="00733CCA" w:rsidRPr="002849D1" w:rsidRDefault="00733CCA" w:rsidP="00733CCA">
      <w:pPr>
        <w:pStyle w:val="Definition"/>
      </w:pPr>
      <w:r w:rsidRPr="002849D1">
        <w:rPr>
          <w:b/>
          <w:bCs/>
          <w:i/>
          <w:iCs/>
        </w:rPr>
        <w:t>intended or former application of a thing</w:t>
      </w:r>
      <w:r w:rsidRPr="002849D1">
        <w:t xml:space="preserve"> has the meaning given by section</w:t>
      </w:r>
      <w:r w:rsidR="002849D1">
        <w:t> </w:t>
      </w:r>
      <w:r w:rsidRPr="002849D1">
        <w:t>129</w:t>
      </w:r>
      <w:r w:rsidR="002849D1">
        <w:noBreakHyphen/>
      </w:r>
      <w:r w:rsidRPr="002849D1">
        <w:t>40.</w:t>
      </w:r>
    </w:p>
    <w:p w:rsidR="00F70A21" w:rsidRPr="002849D1" w:rsidRDefault="00F70A21" w:rsidP="00F70A21">
      <w:pPr>
        <w:pStyle w:val="Definition"/>
      </w:pPr>
      <w:r w:rsidRPr="002849D1">
        <w:rPr>
          <w:b/>
          <w:bCs/>
          <w:i/>
          <w:iCs/>
        </w:rPr>
        <w:t>international transport</w:t>
      </w:r>
      <w:r w:rsidRPr="002849D1">
        <w:t xml:space="preserve"> means:</w:t>
      </w:r>
    </w:p>
    <w:p w:rsidR="00F70A21" w:rsidRPr="002849D1" w:rsidRDefault="00F70A21" w:rsidP="00F70A21">
      <w:pPr>
        <w:pStyle w:val="paragraph"/>
      </w:pPr>
      <w:r w:rsidRPr="002849D1">
        <w:tab/>
        <w:t>(a)</w:t>
      </w:r>
      <w:r w:rsidRPr="002849D1">
        <w:tab/>
        <w:t xml:space="preserve">in relation to the export of goods—the transport of the goods from their </w:t>
      </w:r>
      <w:r w:rsidR="002849D1" w:rsidRPr="002849D1">
        <w:rPr>
          <w:position w:val="6"/>
          <w:sz w:val="16"/>
          <w:szCs w:val="16"/>
        </w:rPr>
        <w:t>*</w:t>
      </w:r>
      <w:r w:rsidRPr="002849D1">
        <w:t>place of export in Australia to a destination outside Australia; or</w:t>
      </w:r>
    </w:p>
    <w:p w:rsidR="00F70A21" w:rsidRPr="002849D1" w:rsidRDefault="00F70A21" w:rsidP="00F70A21">
      <w:pPr>
        <w:pStyle w:val="paragraph"/>
        <w:keepNext/>
        <w:keepLines/>
      </w:pPr>
      <w:r w:rsidRPr="002849D1">
        <w:tab/>
        <w:t>(b)</w:t>
      </w:r>
      <w:r w:rsidRPr="002849D1">
        <w:tab/>
        <w:t xml:space="preserve">in relation to the import of goods—the transport of the goods from a place outside Australia to their </w:t>
      </w:r>
      <w:r w:rsidR="002849D1" w:rsidRPr="002849D1">
        <w:rPr>
          <w:position w:val="6"/>
          <w:sz w:val="16"/>
          <w:szCs w:val="16"/>
        </w:rPr>
        <w:t>*</w:t>
      </w:r>
      <w:r w:rsidRPr="002849D1">
        <w:t>place of consignment in Australia.</w:t>
      </w:r>
    </w:p>
    <w:p w:rsidR="00733CCA" w:rsidRPr="002849D1" w:rsidRDefault="00733CCA" w:rsidP="00733CCA">
      <w:pPr>
        <w:pStyle w:val="Definition"/>
      </w:pPr>
      <w:r w:rsidRPr="002849D1">
        <w:rPr>
          <w:b/>
          <w:bCs/>
          <w:i/>
          <w:iCs/>
        </w:rPr>
        <w:t>invoice</w:t>
      </w:r>
      <w:r w:rsidRPr="002849D1">
        <w:t xml:space="preserve"> means a document notifying an obligation to make a payment.</w:t>
      </w:r>
    </w:p>
    <w:p w:rsidR="00733CCA" w:rsidRPr="002849D1" w:rsidRDefault="00733CCA" w:rsidP="00733CCA">
      <w:pPr>
        <w:pStyle w:val="Definition"/>
      </w:pPr>
      <w:r w:rsidRPr="002849D1">
        <w:rPr>
          <w:b/>
          <w:bCs/>
          <w:i/>
          <w:iCs/>
        </w:rPr>
        <w:t>inwards duty free shop</w:t>
      </w:r>
      <w:r w:rsidRPr="002849D1">
        <w:t xml:space="preserve"> has the same meaning as in section</w:t>
      </w:r>
      <w:r w:rsidR="002849D1">
        <w:t> </w:t>
      </w:r>
      <w:r w:rsidRPr="002849D1">
        <w:t xml:space="preserve">96B of the </w:t>
      </w:r>
      <w:r w:rsidRPr="002849D1">
        <w:rPr>
          <w:i/>
          <w:iCs/>
        </w:rPr>
        <w:t>Customs Act 1901</w:t>
      </w:r>
      <w:r w:rsidRPr="002849D1">
        <w:t>.</w:t>
      </w:r>
    </w:p>
    <w:p w:rsidR="00733CCA" w:rsidRPr="002849D1" w:rsidRDefault="00733CCA" w:rsidP="00733CCA">
      <w:pPr>
        <w:pStyle w:val="Definition"/>
      </w:pPr>
      <w:r w:rsidRPr="002849D1">
        <w:rPr>
          <w:b/>
          <w:bCs/>
          <w:i/>
          <w:iCs/>
        </w:rPr>
        <w:t>ITAA 1936</w:t>
      </w:r>
      <w:r w:rsidRPr="002849D1">
        <w:t xml:space="preserve"> means the </w:t>
      </w:r>
      <w:r w:rsidRPr="002849D1">
        <w:rPr>
          <w:i/>
          <w:iCs/>
        </w:rPr>
        <w:t>Income Tax Assessment Act 1936</w:t>
      </w:r>
      <w:r w:rsidRPr="002849D1">
        <w:t>.</w:t>
      </w:r>
    </w:p>
    <w:p w:rsidR="00733CCA" w:rsidRPr="002849D1" w:rsidRDefault="00733CCA" w:rsidP="00733CCA">
      <w:pPr>
        <w:pStyle w:val="Definition"/>
      </w:pPr>
      <w:r w:rsidRPr="002849D1">
        <w:rPr>
          <w:b/>
          <w:bCs/>
          <w:i/>
          <w:iCs/>
        </w:rPr>
        <w:t>ITAA 1997</w:t>
      </w:r>
      <w:r w:rsidRPr="002849D1">
        <w:t xml:space="preserve"> means the </w:t>
      </w:r>
      <w:r w:rsidRPr="002849D1">
        <w:rPr>
          <w:i/>
          <w:iCs/>
        </w:rPr>
        <w:t>Income Tax Assessment Act 1997</w:t>
      </w:r>
      <w:r w:rsidRPr="002849D1">
        <w:t>.</w:t>
      </w:r>
    </w:p>
    <w:p w:rsidR="00B6190B" w:rsidRPr="002849D1" w:rsidRDefault="00B6190B" w:rsidP="00B6190B">
      <w:pPr>
        <w:pStyle w:val="Definition"/>
      </w:pPr>
      <w:r w:rsidRPr="002849D1">
        <w:rPr>
          <w:b/>
          <w:i/>
        </w:rPr>
        <w:lastRenderedPageBreak/>
        <w:t>joint venture operator</w:t>
      </w:r>
      <w:r w:rsidRPr="002849D1">
        <w:t xml:space="preserve">, of a </w:t>
      </w:r>
      <w:r w:rsidR="002849D1" w:rsidRPr="002849D1">
        <w:rPr>
          <w:position w:val="6"/>
          <w:sz w:val="16"/>
        </w:rPr>
        <w:t>*</w:t>
      </w:r>
      <w:r w:rsidRPr="002849D1">
        <w:t>GST joint venture, is the entity last nominated in relation to the joint venture as mentioned in paragraph</w:t>
      </w:r>
      <w:r w:rsidR="002849D1">
        <w:t> </w:t>
      </w:r>
      <w:r w:rsidRPr="002849D1">
        <w:t>51</w:t>
      </w:r>
      <w:r w:rsidR="002849D1">
        <w:noBreakHyphen/>
      </w:r>
      <w:r w:rsidRPr="002849D1">
        <w:t>5(1)(ea) or 51</w:t>
      </w:r>
      <w:r w:rsidR="002849D1">
        <w:noBreakHyphen/>
      </w:r>
      <w:r w:rsidRPr="002849D1">
        <w:t>70(1)(c), but does not include an entity that does not satisfy the requirements of paragraphs 51</w:t>
      </w:r>
      <w:r w:rsidR="002849D1">
        <w:noBreakHyphen/>
      </w:r>
      <w:r w:rsidRPr="002849D1">
        <w:t>10(c) and (f).</w:t>
      </w:r>
    </w:p>
    <w:p w:rsidR="00733CCA" w:rsidRPr="002849D1" w:rsidRDefault="00733CCA" w:rsidP="00733CCA">
      <w:pPr>
        <w:pStyle w:val="Definition"/>
      </w:pPr>
      <w:r w:rsidRPr="002849D1">
        <w:rPr>
          <w:b/>
          <w:bCs/>
          <w:i/>
          <w:iCs/>
        </w:rPr>
        <w:t>legal practitioner</w:t>
      </w:r>
      <w:r w:rsidRPr="002849D1">
        <w:t xml:space="preserve"> means a person who is enrolled as a barrister, a solicitor or a barrister and solicitor of:</w:t>
      </w:r>
    </w:p>
    <w:p w:rsidR="00733CCA" w:rsidRPr="002849D1" w:rsidRDefault="00733CCA" w:rsidP="00733CCA">
      <w:pPr>
        <w:pStyle w:val="paragraph"/>
      </w:pPr>
      <w:r w:rsidRPr="002849D1">
        <w:tab/>
        <w:t>(a)</w:t>
      </w:r>
      <w:r w:rsidRPr="002849D1">
        <w:tab/>
        <w:t>a federal court; or</w:t>
      </w:r>
    </w:p>
    <w:p w:rsidR="00733CCA" w:rsidRPr="002849D1" w:rsidRDefault="00733CCA" w:rsidP="00733CCA">
      <w:pPr>
        <w:pStyle w:val="paragraph"/>
      </w:pPr>
      <w:r w:rsidRPr="002849D1">
        <w:tab/>
        <w:t>(b)</w:t>
      </w:r>
      <w:r w:rsidRPr="002849D1">
        <w:tab/>
        <w:t>a court of a State or Territory.</w:t>
      </w:r>
    </w:p>
    <w:p w:rsidR="00733CCA" w:rsidRPr="002849D1" w:rsidRDefault="00733CCA" w:rsidP="00733CCA">
      <w:pPr>
        <w:pStyle w:val="Definition"/>
      </w:pPr>
      <w:r w:rsidRPr="002849D1">
        <w:rPr>
          <w:b/>
          <w:bCs/>
          <w:i/>
          <w:iCs/>
        </w:rPr>
        <w:t>life insurance policy</w:t>
      </w:r>
      <w:r w:rsidRPr="002849D1">
        <w:t xml:space="preserve"> means a policy of insurance on the life of an individual.</w:t>
      </w:r>
    </w:p>
    <w:p w:rsidR="00733CCA" w:rsidRPr="002849D1" w:rsidRDefault="00733CCA" w:rsidP="00733CCA">
      <w:pPr>
        <w:pStyle w:val="Definition"/>
      </w:pPr>
      <w:r w:rsidRPr="002849D1">
        <w:rPr>
          <w:b/>
          <w:bCs/>
          <w:i/>
          <w:iCs/>
        </w:rPr>
        <w:t>liquidator</w:t>
      </w:r>
      <w:r w:rsidRPr="002849D1">
        <w:t xml:space="preserve"> has the meaning given by subsection</w:t>
      </w:r>
      <w:r w:rsidR="002849D1">
        <w:t> </w:t>
      </w:r>
      <w:r w:rsidRPr="002849D1">
        <w:t xml:space="preserve">6(1) of the </w:t>
      </w:r>
      <w:r w:rsidR="002849D1" w:rsidRPr="002849D1">
        <w:rPr>
          <w:position w:val="6"/>
          <w:sz w:val="16"/>
          <w:szCs w:val="16"/>
        </w:rPr>
        <w:t>*</w:t>
      </w:r>
      <w:r w:rsidRPr="002849D1">
        <w:t>ITAA 1936.</w:t>
      </w:r>
    </w:p>
    <w:p w:rsidR="00733CCA" w:rsidRPr="002849D1" w:rsidRDefault="00733CCA" w:rsidP="00733CCA">
      <w:pPr>
        <w:pStyle w:val="Definition"/>
      </w:pPr>
      <w:r w:rsidRPr="002849D1">
        <w:rPr>
          <w:b/>
          <w:bCs/>
          <w:i/>
          <w:iCs/>
        </w:rPr>
        <w:t>local entry</w:t>
      </w:r>
      <w:r w:rsidRPr="002849D1">
        <w:t xml:space="preserve"> has the meaning given by section</w:t>
      </w:r>
      <w:r w:rsidR="002849D1">
        <w:t> </w:t>
      </w:r>
      <w:r w:rsidRPr="002849D1">
        <w:t>5</w:t>
      </w:r>
      <w:r w:rsidR="002849D1">
        <w:noBreakHyphen/>
      </w:r>
      <w:r w:rsidRPr="002849D1">
        <w:t xml:space="preserve">30 of the </w:t>
      </w:r>
      <w:r w:rsidR="002849D1" w:rsidRPr="002849D1">
        <w:rPr>
          <w:position w:val="6"/>
          <w:sz w:val="16"/>
        </w:rPr>
        <w:t>*</w:t>
      </w:r>
      <w:r w:rsidR="00E203D9" w:rsidRPr="002849D1">
        <w:t>Wine Tax Act</w:t>
      </w:r>
      <w:r w:rsidRPr="002849D1">
        <w:t>.</w:t>
      </w:r>
    </w:p>
    <w:p w:rsidR="00733CCA" w:rsidRPr="002849D1" w:rsidRDefault="00733CCA" w:rsidP="00733CCA">
      <w:pPr>
        <w:pStyle w:val="Definition"/>
      </w:pPr>
      <w:r w:rsidRPr="002849D1">
        <w:rPr>
          <w:b/>
          <w:bCs/>
          <w:i/>
          <w:iCs/>
        </w:rPr>
        <w:t>lodged electronically</w:t>
      </w:r>
      <w:r w:rsidRPr="002849D1">
        <w:t xml:space="preserve"> has the meaning given by subsection</w:t>
      </w:r>
      <w:r w:rsidR="002849D1">
        <w:t> </w:t>
      </w:r>
      <w:r w:rsidRPr="002849D1">
        <w:t>31</w:t>
      </w:r>
      <w:r w:rsidR="002849D1">
        <w:noBreakHyphen/>
      </w:r>
      <w:r w:rsidRPr="002849D1">
        <w:t>25(3).</w:t>
      </w:r>
    </w:p>
    <w:p w:rsidR="00733CCA" w:rsidRPr="002849D1" w:rsidRDefault="00733CCA" w:rsidP="00733CCA">
      <w:pPr>
        <w:pStyle w:val="Definition"/>
      </w:pPr>
      <w:r w:rsidRPr="002849D1">
        <w:rPr>
          <w:b/>
          <w:bCs/>
          <w:i/>
          <w:iCs/>
        </w:rPr>
        <w:t>long</w:t>
      </w:r>
      <w:r w:rsidR="002849D1">
        <w:rPr>
          <w:b/>
          <w:bCs/>
          <w:i/>
          <w:iCs/>
        </w:rPr>
        <w:noBreakHyphen/>
      </w:r>
      <w:r w:rsidRPr="002849D1">
        <w:rPr>
          <w:b/>
          <w:bCs/>
          <w:i/>
          <w:iCs/>
        </w:rPr>
        <w:t>term accommodation</w:t>
      </w:r>
      <w:r w:rsidRPr="002849D1">
        <w:t xml:space="preserve"> has the meaning given by subsection</w:t>
      </w:r>
      <w:r w:rsidR="002849D1">
        <w:t> </w:t>
      </w:r>
      <w:r w:rsidRPr="002849D1">
        <w:t>87</w:t>
      </w:r>
      <w:r w:rsidR="002849D1">
        <w:noBreakHyphen/>
      </w:r>
      <w:r w:rsidRPr="002849D1">
        <w:t>20(1).</w:t>
      </w:r>
    </w:p>
    <w:p w:rsidR="00733CCA" w:rsidRPr="002849D1" w:rsidRDefault="00733CCA" w:rsidP="00733CCA">
      <w:pPr>
        <w:pStyle w:val="Definition"/>
        <w:keepNext/>
      </w:pPr>
      <w:r w:rsidRPr="002849D1">
        <w:rPr>
          <w:b/>
          <w:bCs/>
          <w:i/>
          <w:iCs/>
        </w:rPr>
        <w:t>long</w:t>
      </w:r>
      <w:r w:rsidR="002849D1">
        <w:rPr>
          <w:b/>
          <w:bCs/>
          <w:i/>
          <w:iCs/>
        </w:rPr>
        <w:noBreakHyphen/>
      </w:r>
      <w:r w:rsidRPr="002849D1">
        <w:rPr>
          <w:b/>
          <w:bCs/>
          <w:i/>
          <w:iCs/>
        </w:rPr>
        <w:t xml:space="preserve">term lease </w:t>
      </w:r>
      <w:r w:rsidRPr="002849D1">
        <w:t>means a supply by way of lease, hire or licence (including a renewal or extension of a lease, hire or licence) for at least 50 years if:</w:t>
      </w:r>
    </w:p>
    <w:p w:rsidR="00733CCA" w:rsidRPr="002849D1" w:rsidRDefault="00733CCA" w:rsidP="00733CCA">
      <w:pPr>
        <w:pStyle w:val="paragraph"/>
      </w:pPr>
      <w:r w:rsidRPr="002849D1">
        <w:tab/>
        <w:t>(a)</w:t>
      </w:r>
      <w:r w:rsidRPr="002849D1">
        <w:tab/>
        <w:t>at the time of the lease, hire or licence, or the renewal or extension of the lease, hire or licence, it was reasonable to expect that it would continue for at least 50 years; and</w:t>
      </w:r>
    </w:p>
    <w:p w:rsidR="00733CCA" w:rsidRPr="002849D1" w:rsidRDefault="00733CCA" w:rsidP="00733CCA">
      <w:pPr>
        <w:pStyle w:val="paragraph"/>
      </w:pPr>
      <w:r w:rsidRPr="002849D1">
        <w:tab/>
        <w:t>(b)</w:t>
      </w:r>
      <w:r w:rsidRPr="002849D1">
        <w:tab/>
        <w:t xml:space="preserve">unless the supplier is an </w:t>
      </w:r>
      <w:r w:rsidR="002849D1" w:rsidRPr="002849D1">
        <w:rPr>
          <w:position w:val="6"/>
          <w:sz w:val="16"/>
          <w:szCs w:val="16"/>
        </w:rPr>
        <w:t>*</w:t>
      </w:r>
      <w:r w:rsidRPr="002849D1">
        <w:t xml:space="preserve">Australian government agency—the terms of the lease, hire or licence, or the renewal or extension of the lease, hire or licence, as they apply to the </w:t>
      </w:r>
      <w:r w:rsidR="002849D1" w:rsidRPr="002849D1">
        <w:rPr>
          <w:position w:val="6"/>
          <w:sz w:val="16"/>
          <w:szCs w:val="16"/>
        </w:rPr>
        <w:t>*</w:t>
      </w:r>
      <w:r w:rsidRPr="002849D1">
        <w:t>recipient are substantially the same as those under which the supplier held the premises.</w:t>
      </w:r>
    </w:p>
    <w:p w:rsidR="00690900" w:rsidRPr="002849D1" w:rsidRDefault="00690900" w:rsidP="00690900">
      <w:pPr>
        <w:pStyle w:val="Definition"/>
      </w:pPr>
      <w:r w:rsidRPr="002849D1">
        <w:rPr>
          <w:b/>
          <w:i/>
        </w:rPr>
        <w:t>luxury car</w:t>
      </w:r>
      <w:r w:rsidRPr="002849D1">
        <w:t xml:space="preserve"> has the same meaning as in section</w:t>
      </w:r>
      <w:r w:rsidR="002849D1">
        <w:t> </w:t>
      </w:r>
      <w:r w:rsidRPr="002849D1">
        <w:t>25</w:t>
      </w:r>
      <w:r w:rsidR="002849D1">
        <w:noBreakHyphen/>
      </w:r>
      <w:r w:rsidRPr="002849D1">
        <w:t xml:space="preserve">1 of the </w:t>
      </w:r>
      <w:r w:rsidRPr="002849D1">
        <w:rPr>
          <w:i/>
        </w:rPr>
        <w:t>A New Tax System (Luxury Car Tax) Act 1999</w:t>
      </w:r>
      <w:r w:rsidRPr="002849D1">
        <w:t>.</w:t>
      </w:r>
    </w:p>
    <w:p w:rsidR="00733CCA" w:rsidRPr="002849D1" w:rsidRDefault="00733CCA" w:rsidP="00733CCA">
      <w:pPr>
        <w:pStyle w:val="Definition"/>
      </w:pPr>
      <w:r w:rsidRPr="002849D1">
        <w:rPr>
          <w:b/>
          <w:bCs/>
          <w:i/>
        </w:rPr>
        <w:lastRenderedPageBreak/>
        <w:t>luxury car tax</w:t>
      </w:r>
      <w:r w:rsidRPr="002849D1">
        <w:t xml:space="preserve"> has the meaning given by section</w:t>
      </w:r>
      <w:r w:rsidR="002849D1">
        <w:t> </w:t>
      </w:r>
      <w:r w:rsidRPr="002849D1">
        <w:t>27</w:t>
      </w:r>
      <w:r w:rsidR="002849D1">
        <w:noBreakHyphen/>
      </w:r>
      <w:r w:rsidRPr="002849D1">
        <w:t xml:space="preserve">1 of the </w:t>
      </w:r>
      <w:r w:rsidRPr="002849D1">
        <w:rPr>
          <w:i/>
        </w:rPr>
        <w:t>A New Tax System (Luxury Car Tax) Act 1999</w:t>
      </w:r>
      <w:r w:rsidRPr="002849D1">
        <w:t>.</w:t>
      </w:r>
    </w:p>
    <w:p w:rsidR="00733CCA" w:rsidRPr="002849D1" w:rsidRDefault="00733CCA" w:rsidP="00733CCA">
      <w:pPr>
        <w:pStyle w:val="Definition"/>
      </w:pPr>
      <w:r w:rsidRPr="002849D1">
        <w:rPr>
          <w:b/>
          <w:bCs/>
          <w:i/>
        </w:rPr>
        <w:t>luxury car tax law</w:t>
      </w:r>
      <w:r w:rsidRPr="002849D1">
        <w:t xml:space="preserve"> has the meaning given in section</w:t>
      </w:r>
      <w:r w:rsidR="002849D1">
        <w:t> </w:t>
      </w:r>
      <w:r w:rsidRPr="002849D1">
        <w:t>27</w:t>
      </w:r>
      <w:r w:rsidR="002849D1">
        <w:noBreakHyphen/>
      </w:r>
      <w:r w:rsidRPr="002849D1">
        <w:t xml:space="preserve">1 of the </w:t>
      </w:r>
      <w:r w:rsidRPr="002849D1">
        <w:rPr>
          <w:i/>
        </w:rPr>
        <w:t>A New Tax System (Luxury Car Tax) Act 1999</w:t>
      </w:r>
      <w:r w:rsidRPr="002849D1">
        <w:t>.</w:t>
      </w:r>
    </w:p>
    <w:p w:rsidR="00733CCA" w:rsidRPr="002849D1" w:rsidRDefault="00733CCA" w:rsidP="00733CCA">
      <w:pPr>
        <w:pStyle w:val="Definition"/>
      </w:pPr>
      <w:r w:rsidRPr="002849D1">
        <w:rPr>
          <w:b/>
          <w:i/>
        </w:rPr>
        <w:t xml:space="preserve">managing operator </w:t>
      </w:r>
      <w:r w:rsidRPr="002849D1">
        <w:t>has the meaning given by subparagraph</w:t>
      </w:r>
      <w:r w:rsidR="002849D1">
        <w:t> </w:t>
      </w:r>
      <w:r w:rsidRPr="002849D1">
        <w:t>80</w:t>
      </w:r>
      <w:r w:rsidR="002849D1">
        <w:noBreakHyphen/>
      </w:r>
      <w:r w:rsidRPr="002849D1">
        <w:t>5(1)(c)(i), 80</w:t>
      </w:r>
      <w:r w:rsidR="002849D1">
        <w:noBreakHyphen/>
      </w:r>
      <w:r w:rsidRPr="002849D1">
        <w:t>40(1)(c)(i) or 80</w:t>
      </w:r>
      <w:r w:rsidR="002849D1">
        <w:noBreakHyphen/>
      </w:r>
      <w:r w:rsidRPr="002849D1">
        <w:t>80(1)(c)(i).</w:t>
      </w:r>
    </w:p>
    <w:p w:rsidR="00733CCA" w:rsidRPr="002849D1" w:rsidRDefault="00733CCA" w:rsidP="00733CCA">
      <w:pPr>
        <w:pStyle w:val="Definition"/>
      </w:pPr>
      <w:r w:rsidRPr="002849D1">
        <w:rPr>
          <w:b/>
          <w:i/>
        </w:rPr>
        <w:t xml:space="preserve">managing operator’s payment or supply </w:t>
      </w:r>
      <w:r w:rsidRPr="002849D1">
        <w:t>has the meaning given by subsection</w:t>
      </w:r>
      <w:r w:rsidR="002849D1">
        <w:t> </w:t>
      </w:r>
      <w:r w:rsidRPr="002849D1">
        <w:t>80</w:t>
      </w:r>
      <w:r w:rsidR="002849D1">
        <w:noBreakHyphen/>
      </w:r>
      <w:r w:rsidRPr="002849D1">
        <w:t>5(2), 80</w:t>
      </w:r>
      <w:r w:rsidR="002849D1">
        <w:noBreakHyphen/>
      </w:r>
      <w:r w:rsidRPr="002849D1">
        <w:t>40(2) or 80</w:t>
      </w:r>
      <w:r w:rsidR="002849D1">
        <w:noBreakHyphen/>
      </w:r>
      <w:r w:rsidRPr="002849D1">
        <w:t>80(2).</w:t>
      </w:r>
    </w:p>
    <w:p w:rsidR="00733CCA" w:rsidRPr="002849D1" w:rsidRDefault="00733CCA" w:rsidP="00733CCA">
      <w:pPr>
        <w:pStyle w:val="Definition"/>
      </w:pPr>
      <w:r w:rsidRPr="002849D1">
        <w:rPr>
          <w:b/>
          <w:bCs/>
          <w:i/>
          <w:iCs/>
        </w:rPr>
        <w:t>margin</w:t>
      </w:r>
      <w:r w:rsidRPr="002849D1">
        <w:t xml:space="preserve">, in relation to a </w:t>
      </w:r>
      <w:r w:rsidR="002849D1" w:rsidRPr="002849D1">
        <w:rPr>
          <w:position w:val="6"/>
          <w:sz w:val="16"/>
          <w:szCs w:val="16"/>
        </w:rPr>
        <w:t>*</w:t>
      </w:r>
      <w:r w:rsidRPr="002849D1">
        <w:t xml:space="preserve">taxable supply of </w:t>
      </w:r>
      <w:r w:rsidR="002849D1" w:rsidRPr="002849D1">
        <w:rPr>
          <w:position w:val="6"/>
          <w:sz w:val="16"/>
          <w:szCs w:val="16"/>
        </w:rPr>
        <w:t>*</w:t>
      </w:r>
      <w:r w:rsidRPr="002849D1">
        <w:t>real property, has the meaning given by sections</w:t>
      </w:r>
      <w:r w:rsidR="002849D1">
        <w:t> </w:t>
      </w:r>
      <w:r w:rsidRPr="002849D1">
        <w:t>75</w:t>
      </w:r>
      <w:r w:rsidR="002849D1">
        <w:noBreakHyphen/>
      </w:r>
      <w:r w:rsidRPr="002849D1">
        <w:t>10, 75</w:t>
      </w:r>
      <w:r w:rsidR="002849D1">
        <w:noBreakHyphen/>
      </w:r>
      <w:r w:rsidRPr="002849D1">
        <w:t>11 and 75</w:t>
      </w:r>
      <w:r w:rsidR="002849D1">
        <w:noBreakHyphen/>
      </w:r>
      <w:r w:rsidRPr="002849D1">
        <w:t>16.</w:t>
      </w:r>
    </w:p>
    <w:p w:rsidR="009678A5" w:rsidRPr="002849D1" w:rsidRDefault="009678A5" w:rsidP="009678A5">
      <w:pPr>
        <w:pStyle w:val="notetext"/>
      </w:pPr>
      <w:r w:rsidRPr="002849D1">
        <w:t>Note:</w:t>
      </w:r>
      <w:r w:rsidRPr="002849D1">
        <w:tab/>
        <w:t>This meaning is affected by sections</w:t>
      </w:r>
      <w:r w:rsidR="002849D1">
        <w:t> </w:t>
      </w:r>
      <w:r w:rsidRPr="002849D1">
        <w:t>75</w:t>
      </w:r>
      <w:r w:rsidR="002849D1">
        <w:noBreakHyphen/>
      </w:r>
      <w:r w:rsidRPr="002849D1">
        <w:t>12 to 75</w:t>
      </w:r>
      <w:r w:rsidR="002849D1">
        <w:noBreakHyphen/>
      </w:r>
      <w:r w:rsidRPr="002849D1">
        <w:t>15.</w:t>
      </w:r>
    </w:p>
    <w:p w:rsidR="00733CCA" w:rsidRPr="002849D1" w:rsidRDefault="00733CCA" w:rsidP="00733CCA">
      <w:pPr>
        <w:pStyle w:val="Definition"/>
      </w:pPr>
      <w:r w:rsidRPr="002849D1">
        <w:rPr>
          <w:b/>
          <w:bCs/>
          <w:i/>
          <w:iCs/>
        </w:rPr>
        <w:t>margin scheme</w:t>
      </w:r>
      <w:r w:rsidRPr="002849D1">
        <w:t xml:space="preserve">: a </w:t>
      </w:r>
      <w:r w:rsidR="002849D1" w:rsidRPr="002849D1">
        <w:rPr>
          <w:position w:val="6"/>
          <w:sz w:val="16"/>
          <w:szCs w:val="16"/>
        </w:rPr>
        <w:t>*</w:t>
      </w:r>
      <w:r w:rsidRPr="002849D1">
        <w:t xml:space="preserve">taxable supply of </w:t>
      </w:r>
      <w:r w:rsidR="002849D1" w:rsidRPr="002849D1">
        <w:rPr>
          <w:position w:val="6"/>
          <w:sz w:val="16"/>
          <w:szCs w:val="16"/>
        </w:rPr>
        <w:t>*</w:t>
      </w:r>
      <w:r w:rsidRPr="002849D1">
        <w:t>real property is under the margin scheme if subsection</w:t>
      </w:r>
      <w:r w:rsidR="002849D1">
        <w:t> </w:t>
      </w:r>
      <w:r w:rsidRPr="002849D1">
        <w:t>75</w:t>
      </w:r>
      <w:r w:rsidR="002849D1">
        <w:noBreakHyphen/>
      </w:r>
      <w:r w:rsidRPr="002849D1">
        <w:t>5(1) applies.</w:t>
      </w:r>
    </w:p>
    <w:p w:rsidR="00733CCA" w:rsidRPr="002849D1" w:rsidRDefault="00733CCA" w:rsidP="00733CCA">
      <w:pPr>
        <w:pStyle w:val="Definition"/>
      </w:pPr>
      <w:r w:rsidRPr="002849D1">
        <w:rPr>
          <w:b/>
          <w:i/>
        </w:rPr>
        <w:t>MEC group</w:t>
      </w:r>
      <w:r w:rsidRPr="002849D1">
        <w:t xml:space="preserve"> has the meaning given by section</w:t>
      </w:r>
      <w:r w:rsidR="002849D1">
        <w:t> </w:t>
      </w:r>
      <w:r w:rsidRPr="002849D1">
        <w:t>719</w:t>
      </w:r>
      <w:r w:rsidR="002849D1">
        <w:noBreakHyphen/>
      </w:r>
      <w:r w:rsidRPr="002849D1">
        <w:t xml:space="preserve">5 of the </w:t>
      </w:r>
      <w:r w:rsidR="002849D1" w:rsidRPr="002849D1">
        <w:rPr>
          <w:position w:val="6"/>
          <w:sz w:val="16"/>
        </w:rPr>
        <w:t>*</w:t>
      </w:r>
      <w:r w:rsidRPr="002849D1">
        <w:t>ITAA 1997.</w:t>
      </w:r>
    </w:p>
    <w:p w:rsidR="00733CCA" w:rsidRPr="002849D1" w:rsidRDefault="00733CCA" w:rsidP="00733CCA">
      <w:pPr>
        <w:pStyle w:val="Definition"/>
      </w:pPr>
      <w:r w:rsidRPr="002849D1">
        <w:rPr>
          <w:b/>
          <w:bCs/>
          <w:i/>
          <w:iCs/>
        </w:rPr>
        <w:t>medical practitioner</w:t>
      </w:r>
      <w:r w:rsidRPr="002849D1">
        <w:t xml:space="preserve"> means a person who is a medical practitioner for the purposes of the </w:t>
      </w:r>
      <w:r w:rsidRPr="002849D1">
        <w:rPr>
          <w:i/>
          <w:iCs/>
        </w:rPr>
        <w:t>Health Insurance Act 1973</w:t>
      </w:r>
      <w:r w:rsidRPr="002849D1">
        <w:t>.</w:t>
      </w:r>
    </w:p>
    <w:p w:rsidR="00733CCA" w:rsidRPr="002849D1" w:rsidRDefault="00733CCA" w:rsidP="00733CCA">
      <w:pPr>
        <w:pStyle w:val="Definition"/>
        <w:rPr>
          <w:b/>
          <w:bCs/>
          <w:i/>
          <w:iCs/>
        </w:rPr>
      </w:pPr>
      <w:r w:rsidRPr="002849D1">
        <w:rPr>
          <w:b/>
          <w:bCs/>
          <w:i/>
          <w:iCs/>
        </w:rPr>
        <w:t>medical service</w:t>
      </w:r>
      <w:r w:rsidRPr="002849D1">
        <w:t xml:space="preserve"> means: </w:t>
      </w:r>
    </w:p>
    <w:p w:rsidR="00733CCA" w:rsidRPr="002849D1" w:rsidRDefault="00733CCA" w:rsidP="00733CCA">
      <w:pPr>
        <w:pStyle w:val="paragraph"/>
      </w:pPr>
      <w:r w:rsidRPr="002849D1">
        <w:tab/>
        <w:t>(a)</w:t>
      </w:r>
      <w:r w:rsidRPr="002849D1">
        <w:tab/>
        <w:t>a service for which medicare benefit is payable under Part</w:t>
      </w:r>
      <w:r w:rsidR="00EF3F7B" w:rsidRPr="002849D1">
        <w:t> </w:t>
      </w:r>
      <w:r w:rsidRPr="002849D1">
        <w:t xml:space="preserve">II of the </w:t>
      </w:r>
      <w:r w:rsidRPr="002849D1">
        <w:rPr>
          <w:i/>
          <w:iCs/>
        </w:rPr>
        <w:t>Health Insurance Act 1973</w:t>
      </w:r>
      <w:r w:rsidRPr="002849D1">
        <w:t xml:space="preserve">; or </w:t>
      </w:r>
    </w:p>
    <w:p w:rsidR="00733CCA" w:rsidRPr="002849D1" w:rsidRDefault="00733CCA" w:rsidP="00733CCA">
      <w:pPr>
        <w:pStyle w:val="paragraph"/>
      </w:pPr>
      <w:r w:rsidRPr="002849D1">
        <w:tab/>
        <w:t>(b)</w:t>
      </w:r>
      <w:r w:rsidRPr="002849D1">
        <w:tab/>
        <w:t xml:space="preserve">any other service supplied by or on behalf of a </w:t>
      </w:r>
      <w:r w:rsidR="002849D1" w:rsidRPr="002849D1">
        <w:rPr>
          <w:position w:val="6"/>
          <w:sz w:val="16"/>
          <w:szCs w:val="16"/>
        </w:rPr>
        <w:t>*</w:t>
      </w:r>
      <w:r w:rsidRPr="002849D1">
        <w:t xml:space="preserve">medical practitioner or </w:t>
      </w:r>
      <w:r w:rsidR="002849D1" w:rsidRPr="002849D1">
        <w:rPr>
          <w:position w:val="6"/>
          <w:sz w:val="16"/>
          <w:szCs w:val="16"/>
        </w:rPr>
        <w:t>*</w:t>
      </w:r>
      <w:r w:rsidRPr="002849D1">
        <w:t xml:space="preserve">approved pathology practitioner that is generally accepted in the medical profession as being necessary for the appropriate treatment of the </w:t>
      </w:r>
      <w:r w:rsidR="002849D1" w:rsidRPr="002849D1">
        <w:rPr>
          <w:position w:val="6"/>
          <w:sz w:val="16"/>
          <w:szCs w:val="16"/>
        </w:rPr>
        <w:t>*</w:t>
      </w:r>
      <w:r w:rsidRPr="002849D1">
        <w:t xml:space="preserve">recipient of the supply. </w:t>
      </w:r>
    </w:p>
    <w:p w:rsidR="00733CCA" w:rsidRPr="002849D1" w:rsidRDefault="00733CCA" w:rsidP="00733CCA">
      <w:pPr>
        <w:pStyle w:val="Definition"/>
        <w:keepNext/>
      </w:pPr>
      <w:r w:rsidRPr="002849D1">
        <w:rPr>
          <w:b/>
          <w:bCs/>
          <w:i/>
          <w:iCs/>
        </w:rPr>
        <w:t>member</w:t>
      </w:r>
      <w:r w:rsidRPr="002849D1">
        <w:t>:</w:t>
      </w:r>
    </w:p>
    <w:p w:rsidR="002219F9" w:rsidRPr="002849D1" w:rsidRDefault="002219F9" w:rsidP="002219F9">
      <w:pPr>
        <w:pStyle w:val="paragraph"/>
      </w:pPr>
      <w:r w:rsidRPr="002849D1">
        <w:tab/>
        <w:t>(a)</w:t>
      </w:r>
      <w:r w:rsidRPr="002849D1">
        <w:tab/>
        <w:t xml:space="preserve">in relation to a </w:t>
      </w:r>
      <w:r w:rsidR="002849D1" w:rsidRPr="002849D1">
        <w:rPr>
          <w:position w:val="6"/>
          <w:sz w:val="16"/>
        </w:rPr>
        <w:t>*</w:t>
      </w:r>
      <w:r w:rsidRPr="002849D1">
        <w:t>GST group—has the meaning given by section</w:t>
      </w:r>
      <w:r w:rsidR="002849D1">
        <w:t> </w:t>
      </w:r>
      <w:r w:rsidRPr="002849D1">
        <w:t>48</w:t>
      </w:r>
      <w:r w:rsidR="002849D1">
        <w:noBreakHyphen/>
      </w:r>
      <w:r w:rsidRPr="002849D1">
        <w:t>7; or</w:t>
      </w:r>
    </w:p>
    <w:p w:rsidR="00733CCA" w:rsidRPr="002849D1" w:rsidRDefault="00733CCA" w:rsidP="00733CCA">
      <w:pPr>
        <w:pStyle w:val="paragraph"/>
      </w:pPr>
      <w:r w:rsidRPr="002849D1">
        <w:tab/>
        <w:t>(b)</w:t>
      </w:r>
      <w:r w:rsidRPr="002849D1">
        <w:tab/>
        <w:t xml:space="preserve">in relation to a </w:t>
      </w:r>
      <w:r w:rsidR="002849D1" w:rsidRPr="002849D1">
        <w:rPr>
          <w:position w:val="6"/>
          <w:sz w:val="16"/>
          <w:szCs w:val="16"/>
        </w:rPr>
        <w:t>*</w:t>
      </w:r>
      <w:r w:rsidRPr="002849D1">
        <w:t>GST religious group—</w:t>
      </w:r>
      <w:r w:rsidR="0015549F" w:rsidRPr="002849D1">
        <w:t xml:space="preserve">means </w:t>
      </w:r>
      <w:r w:rsidRPr="002849D1">
        <w:t>an entity currently approved as one of the members of the group under section</w:t>
      </w:r>
      <w:r w:rsidR="002849D1">
        <w:t> </w:t>
      </w:r>
      <w:r w:rsidRPr="002849D1">
        <w:t>49</w:t>
      </w:r>
      <w:r w:rsidR="002849D1">
        <w:noBreakHyphen/>
      </w:r>
      <w:r w:rsidRPr="002849D1">
        <w:t>5 or paragraph</w:t>
      </w:r>
      <w:r w:rsidR="002849D1">
        <w:t> </w:t>
      </w:r>
      <w:r w:rsidRPr="002849D1">
        <w:t>49</w:t>
      </w:r>
      <w:r w:rsidR="002849D1">
        <w:noBreakHyphen/>
      </w:r>
      <w:r w:rsidRPr="002849D1">
        <w:t>70(1)(a); or</w:t>
      </w:r>
    </w:p>
    <w:p w:rsidR="00733CCA" w:rsidRPr="002849D1" w:rsidRDefault="00733CCA" w:rsidP="00733CCA">
      <w:pPr>
        <w:pStyle w:val="paragraph"/>
      </w:pPr>
      <w:r w:rsidRPr="002849D1">
        <w:lastRenderedPageBreak/>
        <w:tab/>
        <w:t>(c)</w:t>
      </w:r>
      <w:r w:rsidRPr="002849D1">
        <w:tab/>
        <w:t xml:space="preserve">in relation to a </w:t>
      </w:r>
      <w:r w:rsidR="002849D1" w:rsidRPr="002849D1">
        <w:rPr>
          <w:position w:val="6"/>
          <w:sz w:val="16"/>
        </w:rPr>
        <w:t>*</w:t>
      </w:r>
      <w:r w:rsidRPr="002849D1">
        <w:t>consolidated group—has the meaning given by section</w:t>
      </w:r>
      <w:r w:rsidR="002849D1">
        <w:t> </w:t>
      </w:r>
      <w:r w:rsidRPr="002849D1">
        <w:t>703</w:t>
      </w:r>
      <w:r w:rsidR="002849D1">
        <w:noBreakHyphen/>
      </w:r>
      <w:r w:rsidRPr="002849D1">
        <w:t xml:space="preserve">15 of the </w:t>
      </w:r>
      <w:r w:rsidR="002849D1" w:rsidRPr="002849D1">
        <w:rPr>
          <w:position w:val="6"/>
          <w:sz w:val="16"/>
        </w:rPr>
        <w:t>*</w:t>
      </w:r>
      <w:r w:rsidRPr="002849D1">
        <w:t>ITAA 1997.</w:t>
      </w:r>
    </w:p>
    <w:p w:rsidR="00733CCA" w:rsidRPr="002849D1" w:rsidRDefault="00733CCA" w:rsidP="00733CCA">
      <w:pPr>
        <w:pStyle w:val="Definition"/>
      </w:pPr>
      <w:r w:rsidRPr="002849D1">
        <w:rPr>
          <w:b/>
          <w:bCs/>
          <w:i/>
          <w:iCs/>
        </w:rPr>
        <w:t>mineral</w:t>
      </w:r>
      <w:r w:rsidRPr="002849D1">
        <w:t xml:space="preserve"> </w:t>
      </w:r>
      <w:r w:rsidRPr="002849D1">
        <w:rPr>
          <w:b/>
          <w:bCs/>
          <w:i/>
          <w:iCs/>
        </w:rPr>
        <w:t>deposit</w:t>
      </w:r>
      <w:r w:rsidRPr="002849D1">
        <w:t xml:space="preserve"> means a deposit of </w:t>
      </w:r>
      <w:r w:rsidR="002849D1" w:rsidRPr="002849D1">
        <w:rPr>
          <w:position w:val="6"/>
          <w:sz w:val="16"/>
          <w:szCs w:val="16"/>
        </w:rPr>
        <w:t>*</w:t>
      </w:r>
      <w:r w:rsidRPr="002849D1">
        <w:t>minerals, and includes a deposit of sand or gravel.</w:t>
      </w:r>
    </w:p>
    <w:p w:rsidR="00733CCA" w:rsidRPr="002849D1" w:rsidRDefault="00733CCA" w:rsidP="00733CCA">
      <w:pPr>
        <w:pStyle w:val="Definition"/>
        <w:rPr>
          <w:b/>
          <w:bCs/>
          <w:i/>
          <w:iCs/>
        </w:rPr>
      </w:pPr>
      <w:r w:rsidRPr="002849D1">
        <w:rPr>
          <w:b/>
          <w:bCs/>
          <w:i/>
          <w:iCs/>
        </w:rPr>
        <w:t>minerals</w:t>
      </w:r>
      <w:r w:rsidRPr="002849D1">
        <w:t xml:space="preserve"> has the meaning given by section</w:t>
      </w:r>
      <w:r w:rsidR="002849D1">
        <w:t> </w:t>
      </w:r>
      <w:r w:rsidRPr="002849D1">
        <w:t>40</w:t>
      </w:r>
      <w:r w:rsidR="002849D1">
        <w:noBreakHyphen/>
      </w:r>
      <w:r w:rsidRPr="002849D1">
        <w:t xml:space="preserve">730 of the </w:t>
      </w:r>
      <w:r w:rsidR="002849D1" w:rsidRPr="002849D1">
        <w:rPr>
          <w:position w:val="6"/>
          <w:sz w:val="16"/>
          <w:szCs w:val="16"/>
        </w:rPr>
        <w:t>*</w:t>
      </w:r>
      <w:r w:rsidRPr="002849D1">
        <w:t xml:space="preserve">ITAA 1997. </w:t>
      </w:r>
    </w:p>
    <w:p w:rsidR="00733CCA" w:rsidRPr="002849D1" w:rsidRDefault="00733CCA" w:rsidP="00733CCA">
      <w:pPr>
        <w:pStyle w:val="Definition"/>
      </w:pPr>
      <w:r w:rsidRPr="002849D1">
        <w:rPr>
          <w:b/>
          <w:bCs/>
          <w:i/>
          <w:iCs/>
        </w:rPr>
        <w:t>monetary prize</w:t>
      </w:r>
      <w:r w:rsidRPr="002849D1">
        <w:t xml:space="preserve"> means:</w:t>
      </w:r>
    </w:p>
    <w:p w:rsidR="00733CCA" w:rsidRPr="002849D1" w:rsidRDefault="00733CCA" w:rsidP="00733CCA">
      <w:pPr>
        <w:pStyle w:val="paragraph"/>
      </w:pPr>
      <w:r w:rsidRPr="002849D1">
        <w:tab/>
        <w:t>(a)</w:t>
      </w:r>
      <w:r w:rsidRPr="002849D1">
        <w:tab/>
        <w:t xml:space="preserve">any prize, or part of a prize, in the form of </w:t>
      </w:r>
      <w:r w:rsidR="002849D1" w:rsidRPr="002849D1">
        <w:rPr>
          <w:position w:val="6"/>
          <w:sz w:val="16"/>
          <w:szCs w:val="16"/>
        </w:rPr>
        <w:t>*</w:t>
      </w:r>
      <w:r w:rsidRPr="002849D1">
        <w:t>money; or</w:t>
      </w:r>
    </w:p>
    <w:p w:rsidR="00733CCA" w:rsidRPr="002849D1" w:rsidRDefault="00733CCA" w:rsidP="00733CCA">
      <w:pPr>
        <w:pStyle w:val="paragraph"/>
      </w:pPr>
      <w:r w:rsidRPr="002849D1">
        <w:tab/>
        <w:t>(b)</w:t>
      </w:r>
      <w:r w:rsidRPr="002849D1">
        <w:tab/>
        <w:t xml:space="preserve">if the prize is given at a casino—any prize, or part of a prize, in the form of </w:t>
      </w:r>
      <w:r w:rsidR="002849D1" w:rsidRPr="002849D1">
        <w:rPr>
          <w:position w:val="6"/>
          <w:sz w:val="16"/>
          <w:szCs w:val="16"/>
        </w:rPr>
        <w:t>*</w:t>
      </w:r>
      <w:r w:rsidRPr="002849D1">
        <w:t>money or in the form of gambling chips that may be redeemed for money.</w:t>
      </w:r>
    </w:p>
    <w:p w:rsidR="00733CCA" w:rsidRPr="002849D1" w:rsidRDefault="00733CCA" w:rsidP="00733CCA">
      <w:pPr>
        <w:pStyle w:val="Definition"/>
      </w:pPr>
      <w:r w:rsidRPr="002849D1">
        <w:rPr>
          <w:b/>
          <w:bCs/>
          <w:i/>
          <w:iCs/>
        </w:rPr>
        <w:t>money</w:t>
      </w:r>
      <w:r w:rsidRPr="002849D1">
        <w:t xml:space="preserve"> includes:</w:t>
      </w:r>
    </w:p>
    <w:p w:rsidR="00733CCA" w:rsidRPr="002849D1" w:rsidRDefault="00733CCA" w:rsidP="00733CCA">
      <w:pPr>
        <w:pStyle w:val="paragraph"/>
      </w:pPr>
      <w:r w:rsidRPr="002849D1">
        <w:tab/>
        <w:t>(a)</w:t>
      </w:r>
      <w:r w:rsidRPr="002849D1">
        <w:tab/>
        <w:t xml:space="preserve">currency (whether of </w:t>
      </w:r>
      <w:smartTag w:uri="urn:schemas-microsoft-com:office:smarttags" w:element="country-region">
        <w:smartTag w:uri="urn:schemas-microsoft-com:office:smarttags" w:element="place">
          <w:r w:rsidRPr="002849D1">
            <w:t>Australia</w:t>
          </w:r>
        </w:smartTag>
      </w:smartTag>
      <w:r w:rsidRPr="002849D1">
        <w:t xml:space="preserve"> or of any other country); and</w:t>
      </w:r>
    </w:p>
    <w:p w:rsidR="00733CCA" w:rsidRPr="002849D1" w:rsidRDefault="00733CCA" w:rsidP="00733CCA">
      <w:pPr>
        <w:pStyle w:val="paragraph"/>
      </w:pPr>
      <w:r w:rsidRPr="002849D1">
        <w:tab/>
        <w:t>(b)</w:t>
      </w:r>
      <w:r w:rsidRPr="002849D1">
        <w:tab/>
        <w:t>promissory notes and bills of exchange; and</w:t>
      </w:r>
    </w:p>
    <w:p w:rsidR="00733CCA" w:rsidRPr="002849D1" w:rsidRDefault="00733CCA" w:rsidP="00733CCA">
      <w:pPr>
        <w:pStyle w:val="paragraph"/>
      </w:pPr>
      <w:r w:rsidRPr="002849D1">
        <w:tab/>
        <w:t>(c)</w:t>
      </w:r>
      <w:r w:rsidRPr="002849D1">
        <w:tab/>
        <w:t xml:space="preserve">any negotiable instrument used or circulated, or intended for use or circulation, as currency (whether of </w:t>
      </w:r>
      <w:smartTag w:uri="urn:schemas-microsoft-com:office:smarttags" w:element="country-region">
        <w:smartTag w:uri="urn:schemas-microsoft-com:office:smarttags" w:element="place">
          <w:r w:rsidRPr="002849D1">
            <w:t>Australia</w:t>
          </w:r>
        </w:smartTag>
      </w:smartTag>
      <w:r w:rsidRPr="002849D1">
        <w:t xml:space="preserve"> or of any other country); and</w:t>
      </w:r>
    </w:p>
    <w:p w:rsidR="00733CCA" w:rsidRPr="002849D1" w:rsidRDefault="00733CCA" w:rsidP="00733CCA">
      <w:pPr>
        <w:pStyle w:val="paragraph"/>
      </w:pPr>
      <w:r w:rsidRPr="002849D1">
        <w:tab/>
        <w:t>(d)</w:t>
      </w:r>
      <w:r w:rsidRPr="002849D1">
        <w:tab/>
        <w:t>postal notes and money orders; and</w:t>
      </w:r>
    </w:p>
    <w:p w:rsidR="00733CCA" w:rsidRPr="002849D1" w:rsidRDefault="00733CCA" w:rsidP="00733CCA">
      <w:pPr>
        <w:pStyle w:val="paragraph"/>
      </w:pPr>
      <w:r w:rsidRPr="002849D1">
        <w:tab/>
        <w:t>(e)</w:t>
      </w:r>
      <w:r w:rsidRPr="002849D1">
        <w:tab/>
        <w:t>whatever is supplied as payment by way of:</w:t>
      </w:r>
    </w:p>
    <w:p w:rsidR="00733CCA" w:rsidRPr="002849D1" w:rsidRDefault="00733CCA" w:rsidP="00733CCA">
      <w:pPr>
        <w:pStyle w:val="paragraphsub"/>
      </w:pPr>
      <w:r w:rsidRPr="002849D1">
        <w:tab/>
        <w:t>(i)</w:t>
      </w:r>
      <w:r w:rsidRPr="002849D1">
        <w:tab/>
        <w:t>credit card or debit card; or</w:t>
      </w:r>
    </w:p>
    <w:p w:rsidR="00733CCA" w:rsidRPr="002849D1" w:rsidRDefault="00733CCA" w:rsidP="00733CCA">
      <w:pPr>
        <w:pStyle w:val="paragraphsub"/>
      </w:pPr>
      <w:r w:rsidRPr="002849D1">
        <w:tab/>
        <w:t>(ii)</w:t>
      </w:r>
      <w:r w:rsidRPr="002849D1">
        <w:tab/>
        <w:t>crediting or debiting an account; or</w:t>
      </w:r>
    </w:p>
    <w:p w:rsidR="00733CCA" w:rsidRPr="002849D1" w:rsidRDefault="00733CCA" w:rsidP="00733CCA">
      <w:pPr>
        <w:pStyle w:val="paragraphsub"/>
      </w:pPr>
      <w:r w:rsidRPr="002849D1">
        <w:tab/>
        <w:t>(iii)</w:t>
      </w:r>
      <w:r w:rsidRPr="002849D1">
        <w:tab/>
        <w:t>creation or transfer of a debt.</w:t>
      </w:r>
    </w:p>
    <w:p w:rsidR="00733CCA" w:rsidRPr="002849D1" w:rsidRDefault="00733CCA" w:rsidP="00733CCA">
      <w:pPr>
        <w:pStyle w:val="subsection2"/>
        <w:keepNext/>
      </w:pPr>
      <w:r w:rsidRPr="002849D1">
        <w:t>However, it does not include:</w:t>
      </w:r>
    </w:p>
    <w:p w:rsidR="00733CCA" w:rsidRPr="002849D1" w:rsidRDefault="00733CCA" w:rsidP="00733CCA">
      <w:pPr>
        <w:pStyle w:val="paragraph"/>
      </w:pPr>
      <w:r w:rsidRPr="002849D1">
        <w:tab/>
        <w:t>(f)</w:t>
      </w:r>
      <w:r w:rsidRPr="002849D1">
        <w:tab/>
        <w:t>a collector’s piece; or</w:t>
      </w:r>
    </w:p>
    <w:p w:rsidR="00733CCA" w:rsidRPr="002849D1" w:rsidRDefault="00733CCA" w:rsidP="00733CCA">
      <w:pPr>
        <w:pStyle w:val="paragraph"/>
      </w:pPr>
      <w:r w:rsidRPr="002849D1">
        <w:tab/>
        <w:t>(g)</w:t>
      </w:r>
      <w:r w:rsidRPr="002849D1">
        <w:tab/>
        <w:t>an investment article; or</w:t>
      </w:r>
    </w:p>
    <w:p w:rsidR="00733CCA" w:rsidRPr="002849D1" w:rsidRDefault="00733CCA" w:rsidP="00733CCA">
      <w:pPr>
        <w:pStyle w:val="paragraph"/>
      </w:pPr>
      <w:r w:rsidRPr="002849D1">
        <w:tab/>
        <w:t>(h)</w:t>
      </w:r>
      <w:r w:rsidRPr="002849D1">
        <w:tab/>
        <w:t>an item of numismatic interest; or</w:t>
      </w:r>
    </w:p>
    <w:p w:rsidR="00733CCA" w:rsidRPr="002849D1" w:rsidRDefault="00733CCA" w:rsidP="00733CCA">
      <w:pPr>
        <w:pStyle w:val="paragraph"/>
      </w:pPr>
      <w:r w:rsidRPr="002849D1">
        <w:tab/>
        <w:t>(i)</w:t>
      </w:r>
      <w:r w:rsidRPr="002849D1">
        <w:tab/>
        <w:t>currency the market value of which exceeds its stated value as legal tender in the country of issue.</w:t>
      </w:r>
    </w:p>
    <w:p w:rsidR="00DC0AC4" w:rsidRPr="002849D1" w:rsidRDefault="00DC0AC4" w:rsidP="00DC0AC4">
      <w:pPr>
        <w:pStyle w:val="Definition"/>
      </w:pPr>
      <w:r w:rsidRPr="002849D1">
        <w:rPr>
          <w:b/>
          <w:i/>
        </w:rPr>
        <w:t>net amount</w:t>
      </w:r>
      <w:r w:rsidRPr="002849D1">
        <w:t>, for a tax period, has the meaning given by section</w:t>
      </w:r>
      <w:r w:rsidR="002849D1">
        <w:t> </w:t>
      </w:r>
      <w:r w:rsidRPr="002849D1">
        <w:t>17</w:t>
      </w:r>
      <w:r w:rsidR="002849D1">
        <w:noBreakHyphen/>
      </w:r>
      <w:r w:rsidRPr="002849D1">
        <w:t>5. However:</w:t>
      </w:r>
    </w:p>
    <w:p w:rsidR="00DC0AC4" w:rsidRPr="002849D1" w:rsidRDefault="00DC0AC4" w:rsidP="00DC0AC4">
      <w:pPr>
        <w:pStyle w:val="paragraph"/>
      </w:pPr>
      <w:r w:rsidRPr="002849D1">
        <w:tab/>
        <w:t>(a)</w:t>
      </w:r>
      <w:r w:rsidRPr="002849D1">
        <w:tab/>
        <w:t>it has the meaning given by section</w:t>
      </w:r>
      <w:r w:rsidR="002849D1">
        <w:t> </w:t>
      </w:r>
      <w:r w:rsidRPr="002849D1">
        <w:t>162</w:t>
      </w:r>
      <w:r w:rsidR="002849D1">
        <w:noBreakHyphen/>
      </w:r>
      <w:r w:rsidRPr="002849D1">
        <w:t xml:space="preserve">105 if the tax period is an </w:t>
      </w:r>
      <w:r w:rsidR="002849D1" w:rsidRPr="002849D1">
        <w:rPr>
          <w:position w:val="6"/>
          <w:sz w:val="16"/>
        </w:rPr>
        <w:t>*</w:t>
      </w:r>
      <w:r w:rsidRPr="002849D1">
        <w:t>instalment tax period; or</w:t>
      </w:r>
    </w:p>
    <w:p w:rsidR="00DC0AC4" w:rsidRPr="002849D1" w:rsidRDefault="00DC0AC4" w:rsidP="00DC0AC4">
      <w:pPr>
        <w:pStyle w:val="paragraph"/>
      </w:pPr>
      <w:r w:rsidRPr="002849D1">
        <w:tab/>
        <w:t>(b)</w:t>
      </w:r>
      <w:r w:rsidRPr="002849D1">
        <w:tab/>
        <w:t>it has the meaning given by section</w:t>
      </w:r>
      <w:r w:rsidR="002849D1">
        <w:t> </w:t>
      </w:r>
      <w:r w:rsidRPr="002849D1">
        <w:t>123</w:t>
      </w:r>
      <w:r w:rsidR="002849D1">
        <w:noBreakHyphen/>
      </w:r>
      <w:r w:rsidRPr="002849D1">
        <w:t>15 if a choice under Division</w:t>
      </w:r>
      <w:r w:rsidR="002849D1">
        <w:t> </w:t>
      </w:r>
      <w:r w:rsidRPr="002849D1">
        <w:t xml:space="preserve">123 to apply a </w:t>
      </w:r>
      <w:r w:rsidR="002849D1" w:rsidRPr="002849D1">
        <w:rPr>
          <w:position w:val="6"/>
          <w:sz w:val="16"/>
        </w:rPr>
        <w:t>*</w:t>
      </w:r>
      <w:r w:rsidRPr="002849D1">
        <w:t xml:space="preserve">simplified accounting method has </w:t>
      </w:r>
      <w:r w:rsidRPr="002849D1">
        <w:lastRenderedPageBreak/>
        <w:t xml:space="preserve">effect during the tax period, and </w:t>
      </w:r>
      <w:r w:rsidR="002849D1">
        <w:t>paragraph (</w:t>
      </w:r>
      <w:r w:rsidRPr="002849D1">
        <w:t>a) does not apply; or</w:t>
      </w:r>
    </w:p>
    <w:p w:rsidR="00DC0AC4" w:rsidRPr="002849D1" w:rsidRDefault="00DC0AC4" w:rsidP="00DC0AC4">
      <w:pPr>
        <w:pStyle w:val="paragraph"/>
      </w:pPr>
      <w:r w:rsidRPr="002849D1">
        <w:tab/>
        <w:t>(c)</w:t>
      </w:r>
      <w:r w:rsidRPr="002849D1">
        <w:tab/>
        <w:t>it has the meaning given by section</w:t>
      </w:r>
      <w:r w:rsidR="002849D1">
        <w:t> </w:t>
      </w:r>
      <w:r w:rsidRPr="002849D1">
        <w:t>126</w:t>
      </w:r>
      <w:r w:rsidR="002849D1">
        <w:noBreakHyphen/>
      </w:r>
      <w:r w:rsidRPr="002849D1">
        <w:t xml:space="preserve">5 if you are liable for GST on a </w:t>
      </w:r>
      <w:r w:rsidR="002849D1" w:rsidRPr="002849D1">
        <w:rPr>
          <w:position w:val="6"/>
          <w:sz w:val="16"/>
        </w:rPr>
        <w:t>*</w:t>
      </w:r>
      <w:r w:rsidRPr="002849D1">
        <w:t xml:space="preserve">gambling supply that is attributable to the tax period, and </w:t>
      </w:r>
      <w:r w:rsidR="002849D1">
        <w:t>paragraphs (</w:t>
      </w:r>
      <w:r w:rsidRPr="002849D1">
        <w:t>a) and (b) do not apply.</w:t>
      </w:r>
    </w:p>
    <w:p w:rsidR="00DC0AC4" w:rsidRPr="002849D1" w:rsidRDefault="00DC0AC4" w:rsidP="00DC0AC4">
      <w:pPr>
        <w:pStyle w:val="notetext"/>
      </w:pPr>
      <w:r w:rsidRPr="002849D1">
        <w:t>Note:</w:t>
      </w:r>
      <w:r w:rsidRPr="002849D1">
        <w:tab/>
        <w:t>Subdivision</w:t>
      </w:r>
      <w:r w:rsidR="002849D1">
        <w:t> </w:t>
      </w:r>
      <w:r w:rsidRPr="002849D1">
        <w:t>21</w:t>
      </w:r>
      <w:r w:rsidR="002849D1">
        <w:noBreakHyphen/>
      </w:r>
      <w:r w:rsidRPr="002849D1">
        <w:t>A of the Wine Tax Act and Subdivision</w:t>
      </w:r>
      <w:r w:rsidR="002849D1">
        <w:t> </w:t>
      </w:r>
      <w:r w:rsidRPr="002849D1">
        <w:t>13</w:t>
      </w:r>
      <w:r w:rsidR="002849D1">
        <w:noBreakHyphen/>
      </w:r>
      <w:r w:rsidRPr="002849D1">
        <w:t xml:space="preserve">A of the </w:t>
      </w:r>
      <w:r w:rsidRPr="002849D1">
        <w:rPr>
          <w:i/>
        </w:rPr>
        <w:t>A New Tax System (Luxury Car Tax) Act 1999</w:t>
      </w:r>
      <w:r w:rsidRPr="002849D1">
        <w:t xml:space="preserve"> can affect the net amount.</w:t>
      </w:r>
    </w:p>
    <w:p w:rsidR="00733CCA" w:rsidRPr="002849D1" w:rsidRDefault="00733CCA" w:rsidP="00733CCA">
      <w:pPr>
        <w:pStyle w:val="Definition"/>
      </w:pPr>
      <w:r w:rsidRPr="002849D1">
        <w:rPr>
          <w:b/>
          <w:bCs/>
          <w:i/>
          <w:iCs/>
        </w:rPr>
        <w:t>net capital loss</w:t>
      </w:r>
      <w:r w:rsidRPr="002849D1">
        <w:t xml:space="preserve"> has the meaning given by subsection</w:t>
      </w:r>
      <w:r w:rsidR="002849D1">
        <w:t> </w:t>
      </w:r>
      <w:r w:rsidRPr="002849D1">
        <w:t>995</w:t>
      </w:r>
      <w:r w:rsidR="002849D1">
        <w:noBreakHyphen/>
      </w:r>
      <w:r w:rsidRPr="002849D1">
        <w:t xml:space="preserve">1(1) of the </w:t>
      </w:r>
      <w:r w:rsidR="002849D1" w:rsidRPr="002849D1">
        <w:rPr>
          <w:position w:val="6"/>
          <w:sz w:val="16"/>
          <w:szCs w:val="16"/>
        </w:rPr>
        <w:t>*</w:t>
      </w:r>
      <w:r w:rsidRPr="002849D1">
        <w:t>ITAA 1997.</w:t>
      </w:r>
    </w:p>
    <w:p w:rsidR="00733CCA" w:rsidRPr="002849D1" w:rsidRDefault="00733CCA" w:rsidP="00733CCA">
      <w:pPr>
        <w:pStyle w:val="Definition"/>
      </w:pPr>
      <w:r w:rsidRPr="002849D1">
        <w:rPr>
          <w:b/>
          <w:bCs/>
          <w:i/>
          <w:iCs/>
        </w:rPr>
        <w:t>net GST</w:t>
      </w:r>
      <w:r w:rsidRPr="002849D1">
        <w:t xml:space="preserve">: the </w:t>
      </w:r>
      <w:r w:rsidRPr="002849D1">
        <w:rPr>
          <w:b/>
          <w:bCs/>
          <w:i/>
          <w:iCs/>
        </w:rPr>
        <w:t>net GST</w:t>
      </w:r>
      <w:r w:rsidRPr="002849D1">
        <w:t xml:space="preserve"> that is or would be payable by an entity for a supply is:</w:t>
      </w:r>
    </w:p>
    <w:p w:rsidR="00733CCA" w:rsidRPr="002849D1" w:rsidRDefault="00733CCA" w:rsidP="00733CCA">
      <w:pPr>
        <w:pStyle w:val="paragraph"/>
      </w:pPr>
      <w:r w:rsidRPr="002849D1">
        <w:tab/>
        <w:t>(a)</w:t>
      </w:r>
      <w:r w:rsidRPr="002849D1">
        <w:tab/>
        <w:t>the GST that is or would be payable by the entity on the supply; plus</w:t>
      </w:r>
    </w:p>
    <w:p w:rsidR="00733CCA" w:rsidRPr="002849D1" w:rsidRDefault="00733CCA" w:rsidP="00733CCA">
      <w:pPr>
        <w:pStyle w:val="paragraph"/>
      </w:pPr>
      <w:r w:rsidRPr="002849D1">
        <w:tab/>
        <w:t>(b)</w:t>
      </w:r>
      <w:r w:rsidRPr="002849D1">
        <w:tab/>
        <w:t xml:space="preserve">the sum of any </w:t>
      </w:r>
      <w:r w:rsidR="002849D1" w:rsidRPr="002849D1">
        <w:rPr>
          <w:position w:val="6"/>
          <w:sz w:val="16"/>
          <w:szCs w:val="16"/>
        </w:rPr>
        <w:t>*</w:t>
      </w:r>
      <w:r w:rsidRPr="002849D1">
        <w:t>increasing adjustments that the entity has or would have relating to the supply; minus</w:t>
      </w:r>
    </w:p>
    <w:p w:rsidR="00733CCA" w:rsidRPr="002849D1" w:rsidRDefault="00733CCA" w:rsidP="00733CCA">
      <w:pPr>
        <w:pStyle w:val="paragraph"/>
      </w:pPr>
      <w:r w:rsidRPr="002849D1">
        <w:tab/>
        <w:t>(c)</w:t>
      </w:r>
      <w:r w:rsidRPr="002849D1">
        <w:tab/>
        <w:t xml:space="preserve">the sum of any </w:t>
      </w:r>
      <w:r w:rsidR="002849D1" w:rsidRPr="002849D1">
        <w:rPr>
          <w:position w:val="6"/>
          <w:sz w:val="16"/>
          <w:szCs w:val="16"/>
        </w:rPr>
        <w:t>*</w:t>
      </w:r>
      <w:r w:rsidRPr="002849D1">
        <w:t>decreasing adjustments that the entity has or would have relating to the supply.</w:t>
      </w:r>
    </w:p>
    <w:p w:rsidR="00733CCA" w:rsidRPr="002849D1" w:rsidRDefault="00733CCA" w:rsidP="00733CCA">
      <w:pPr>
        <w:pStyle w:val="Definition"/>
      </w:pPr>
      <w:r w:rsidRPr="002849D1">
        <w:rPr>
          <w:b/>
          <w:bCs/>
          <w:i/>
          <w:iCs/>
        </w:rPr>
        <w:t>net refund position</w:t>
      </w:r>
      <w:r w:rsidRPr="002849D1">
        <w:t xml:space="preserve"> has the meaning given by subsection</w:t>
      </w:r>
      <w:r w:rsidR="002849D1">
        <w:t> </w:t>
      </w:r>
      <w:r w:rsidRPr="002849D1">
        <w:t>162</w:t>
      </w:r>
      <w:r w:rsidR="002849D1">
        <w:noBreakHyphen/>
      </w:r>
      <w:r w:rsidRPr="002849D1">
        <w:t>5(3).</w:t>
      </w:r>
    </w:p>
    <w:p w:rsidR="005C6867" w:rsidRPr="002849D1" w:rsidRDefault="005C6867" w:rsidP="005C6867">
      <w:pPr>
        <w:pStyle w:val="Definition"/>
      </w:pPr>
      <w:r w:rsidRPr="002849D1">
        <w:rPr>
          <w:b/>
          <w:i/>
        </w:rPr>
        <w:t>new recreational boat</w:t>
      </w:r>
      <w:r w:rsidRPr="002849D1">
        <w:t xml:space="preserve"> has the meaning given by subsection</w:t>
      </w:r>
      <w:r w:rsidR="002849D1">
        <w:t> </w:t>
      </w:r>
      <w:r w:rsidRPr="002849D1">
        <w:t>38</w:t>
      </w:r>
      <w:r w:rsidR="002849D1">
        <w:noBreakHyphen/>
      </w:r>
      <w:r w:rsidRPr="002849D1">
        <w:t>185(5).</w:t>
      </w:r>
    </w:p>
    <w:p w:rsidR="00733CCA" w:rsidRPr="002849D1" w:rsidRDefault="00733CCA" w:rsidP="00733CCA">
      <w:pPr>
        <w:pStyle w:val="Definition"/>
      </w:pPr>
      <w:r w:rsidRPr="002849D1">
        <w:rPr>
          <w:b/>
          <w:bCs/>
          <w:i/>
          <w:iCs/>
        </w:rPr>
        <w:t>new residential premises</w:t>
      </w:r>
      <w:r w:rsidRPr="002849D1">
        <w:t xml:space="preserve"> has the meaning given by section</w:t>
      </w:r>
      <w:r w:rsidR="002849D1">
        <w:t> </w:t>
      </w:r>
      <w:r w:rsidRPr="002849D1">
        <w:t>40</w:t>
      </w:r>
      <w:r w:rsidR="002849D1">
        <w:noBreakHyphen/>
      </w:r>
      <w:r w:rsidRPr="002849D1">
        <w:t>75.</w:t>
      </w:r>
    </w:p>
    <w:p w:rsidR="00733CCA" w:rsidRPr="002849D1" w:rsidRDefault="00733CCA" w:rsidP="00733CCA">
      <w:pPr>
        <w:pStyle w:val="Definition"/>
      </w:pPr>
      <w:r w:rsidRPr="002849D1">
        <w:rPr>
          <w:b/>
          <w:i/>
        </w:rPr>
        <w:t xml:space="preserve">nominal defendant settlement sharing arrangement </w:t>
      </w:r>
      <w:r w:rsidRPr="002849D1">
        <w:t>has the meaning given by subsection</w:t>
      </w:r>
      <w:r w:rsidR="002849D1">
        <w:t> </w:t>
      </w:r>
      <w:r w:rsidRPr="002849D1">
        <w:t>80</w:t>
      </w:r>
      <w:r w:rsidR="002849D1">
        <w:noBreakHyphen/>
      </w:r>
      <w:r w:rsidRPr="002849D1">
        <w:t>40(1).</w:t>
      </w:r>
    </w:p>
    <w:p w:rsidR="00733CCA" w:rsidRPr="002849D1" w:rsidRDefault="00733CCA" w:rsidP="00733CCA">
      <w:pPr>
        <w:pStyle w:val="Definition"/>
      </w:pPr>
      <w:r w:rsidRPr="002849D1">
        <w:rPr>
          <w:b/>
          <w:bCs/>
          <w:i/>
          <w:iCs/>
        </w:rPr>
        <w:t>non</w:t>
      </w:r>
      <w:r w:rsidR="002849D1">
        <w:rPr>
          <w:b/>
          <w:bCs/>
          <w:i/>
          <w:iCs/>
        </w:rPr>
        <w:noBreakHyphen/>
      </w:r>
      <w:r w:rsidRPr="002849D1">
        <w:rPr>
          <w:b/>
          <w:bCs/>
          <w:i/>
          <w:iCs/>
        </w:rPr>
        <w:t>cash benefit</w:t>
      </w:r>
      <w:r w:rsidRPr="002849D1">
        <w:t xml:space="preserve"> has the meaning given by subsection</w:t>
      </w:r>
      <w:r w:rsidR="002849D1">
        <w:t> </w:t>
      </w:r>
      <w:r w:rsidRPr="002849D1">
        <w:t>995</w:t>
      </w:r>
      <w:r w:rsidR="002849D1">
        <w:noBreakHyphen/>
      </w:r>
      <w:r w:rsidRPr="002849D1">
        <w:t xml:space="preserve">1(1) of the </w:t>
      </w:r>
      <w:r w:rsidR="002849D1" w:rsidRPr="002849D1">
        <w:rPr>
          <w:position w:val="6"/>
          <w:sz w:val="16"/>
        </w:rPr>
        <w:t>*</w:t>
      </w:r>
      <w:r w:rsidR="0001721A" w:rsidRPr="002849D1">
        <w:t>ITAA 1997</w:t>
      </w:r>
      <w:r w:rsidRPr="002849D1">
        <w:t>.</w:t>
      </w:r>
    </w:p>
    <w:p w:rsidR="00733CCA" w:rsidRPr="002849D1" w:rsidRDefault="00733CCA" w:rsidP="00733CCA">
      <w:pPr>
        <w:pStyle w:val="Definition"/>
      </w:pPr>
      <w:r w:rsidRPr="002849D1">
        <w:rPr>
          <w:b/>
          <w:bCs/>
          <w:i/>
          <w:iCs/>
        </w:rPr>
        <w:t>non</w:t>
      </w:r>
      <w:r w:rsidR="002849D1">
        <w:rPr>
          <w:b/>
          <w:bCs/>
          <w:i/>
          <w:iCs/>
        </w:rPr>
        <w:noBreakHyphen/>
      </w:r>
      <w:r w:rsidRPr="002849D1">
        <w:rPr>
          <w:b/>
          <w:bCs/>
          <w:i/>
          <w:iCs/>
        </w:rPr>
        <w:t>creditable insurance event</w:t>
      </w:r>
      <w:r w:rsidRPr="002849D1">
        <w:t xml:space="preserve"> has the meaning given by subsection</w:t>
      </w:r>
      <w:r w:rsidR="002849D1">
        <w:t> </w:t>
      </w:r>
      <w:r w:rsidRPr="002849D1">
        <w:t>78</w:t>
      </w:r>
      <w:r w:rsidR="002849D1">
        <w:noBreakHyphen/>
      </w:r>
      <w:r w:rsidRPr="002849D1">
        <w:t>10(3).</w:t>
      </w:r>
    </w:p>
    <w:p w:rsidR="00733CCA" w:rsidRPr="002849D1" w:rsidRDefault="00733CCA" w:rsidP="00733CCA">
      <w:pPr>
        <w:pStyle w:val="Definition"/>
      </w:pPr>
      <w:r w:rsidRPr="002849D1">
        <w:rPr>
          <w:b/>
          <w:bCs/>
          <w:i/>
          <w:iCs/>
        </w:rPr>
        <w:t>non</w:t>
      </w:r>
      <w:r w:rsidR="002849D1">
        <w:rPr>
          <w:b/>
          <w:bCs/>
          <w:i/>
          <w:iCs/>
        </w:rPr>
        <w:noBreakHyphen/>
      </w:r>
      <w:r w:rsidRPr="002849D1">
        <w:rPr>
          <w:b/>
          <w:bCs/>
          <w:i/>
          <w:iCs/>
        </w:rPr>
        <w:t>deductible expense</w:t>
      </w:r>
      <w:r w:rsidRPr="002849D1">
        <w:t xml:space="preserve"> has the meaning given by subsections</w:t>
      </w:r>
      <w:r w:rsidR="002849D1">
        <w:t> </w:t>
      </w:r>
      <w:r w:rsidRPr="002849D1">
        <w:t>69</w:t>
      </w:r>
      <w:r w:rsidR="002849D1">
        <w:noBreakHyphen/>
      </w:r>
      <w:r w:rsidRPr="002849D1">
        <w:t>5(3) and (3A).</w:t>
      </w:r>
    </w:p>
    <w:p w:rsidR="00733CCA" w:rsidRPr="002849D1" w:rsidRDefault="00733CCA" w:rsidP="00733CCA">
      <w:pPr>
        <w:pStyle w:val="Definition"/>
      </w:pPr>
      <w:r w:rsidRPr="002849D1">
        <w:rPr>
          <w:b/>
          <w:bCs/>
          <w:i/>
          <w:iCs/>
        </w:rPr>
        <w:t>non</w:t>
      </w:r>
      <w:r w:rsidR="002849D1">
        <w:rPr>
          <w:b/>
          <w:bCs/>
          <w:i/>
          <w:iCs/>
        </w:rPr>
        <w:noBreakHyphen/>
      </w:r>
      <w:r w:rsidRPr="002849D1">
        <w:rPr>
          <w:b/>
          <w:bCs/>
          <w:i/>
          <w:iCs/>
        </w:rPr>
        <w:t>entity joint venture</w:t>
      </w:r>
      <w:r w:rsidRPr="002849D1">
        <w:t xml:space="preserve"> has the meaning given by subsection</w:t>
      </w:r>
      <w:r w:rsidR="002849D1">
        <w:t> </w:t>
      </w:r>
      <w:r w:rsidRPr="002849D1">
        <w:t>995</w:t>
      </w:r>
      <w:r w:rsidR="002849D1">
        <w:noBreakHyphen/>
      </w:r>
      <w:r w:rsidRPr="002849D1">
        <w:t xml:space="preserve">1(1) of the </w:t>
      </w:r>
      <w:r w:rsidR="002849D1" w:rsidRPr="002849D1">
        <w:rPr>
          <w:position w:val="6"/>
          <w:sz w:val="16"/>
          <w:szCs w:val="16"/>
        </w:rPr>
        <w:t>*</w:t>
      </w:r>
      <w:r w:rsidRPr="002849D1">
        <w:t xml:space="preserve">ITAA 1997. </w:t>
      </w:r>
    </w:p>
    <w:p w:rsidR="00733CCA" w:rsidRPr="002849D1" w:rsidRDefault="00733CCA" w:rsidP="00F6332C">
      <w:pPr>
        <w:pStyle w:val="Definition"/>
        <w:keepNext/>
        <w:keepLines/>
      </w:pPr>
      <w:r w:rsidRPr="002849D1">
        <w:rPr>
          <w:b/>
          <w:bCs/>
          <w:i/>
          <w:iCs/>
        </w:rPr>
        <w:lastRenderedPageBreak/>
        <w:t>non</w:t>
      </w:r>
      <w:r w:rsidR="002849D1">
        <w:rPr>
          <w:b/>
          <w:bCs/>
          <w:i/>
          <w:iCs/>
        </w:rPr>
        <w:noBreakHyphen/>
      </w:r>
      <w:r w:rsidRPr="002849D1">
        <w:rPr>
          <w:b/>
          <w:bCs/>
          <w:i/>
          <w:iCs/>
        </w:rPr>
        <w:t>government higher education institution</w:t>
      </w:r>
      <w:r w:rsidRPr="002849D1">
        <w:t xml:space="preserve"> means an institution that is not a </w:t>
      </w:r>
      <w:r w:rsidR="002849D1" w:rsidRPr="002849D1">
        <w:rPr>
          <w:position w:val="6"/>
          <w:sz w:val="16"/>
          <w:szCs w:val="16"/>
        </w:rPr>
        <w:t>*</w:t>
      </w:r>
      <w:r w:rsidRPr="002849D1">
        <w:t>higher education institution and that:</w:t>
      </w:r>
    </w:p>
    <w:p w:rsidR="00733CCA" w:rsidRPr="002849D1" w:rsidRDefault="00733CCA" w:rsidP="00733CCA">
      <w:pPr>
        <w:pStyle w:val="paragraph"/>
      </w:pPr>
      <w:r w:rsidRPr="002849D1">
        <w:tab/>
        <w:t>(a)</w:t>
      </w:r>
      <w:r w:rsidRPr="002849D1">
        <w:tab/>
        <w:t>is established as a non</w:t>
      </w:r>
      <w:r w:rsidR="002849D1">
        <w:noBreakHyphen/>
      </w:r>
      <w:r w:rsidRPr="002849D1">
        <w:t>government higher education institution under the law of a State or Territory; or</w:t>
      </w:r>
    </w:p>
    <w:p w:rsidR="00733CCA" w:rsidRPr="002849D1" w:rsidRDefault="00733CCA" w:rsidP="00733CCA">
      <w:pPr>
        <w:pStyle w:val="paragraph"/>
      </w:pPr>
      <w:r w:rsidRPr="002849D1">
        <w:tab/>
        <w:t>(b)</w:t>
      </w:r>
      <w:r w:rsidRPr="002849D1">
        <w:tab/>
        <w:t>is registered by a State or Territory higher education recognition authority.</w:t>
      </w:r>
    </w:p>
    <w:p w:rsidR="00733CCA" w:rsidRPr="002849D1" w:rsidRDefault="00733CCA" w:rsidP="00733CCA">
      <w:pPr>
        <w:pStyle w:val="Definition"/>
      </w:pPr>
      <w:r w:rsidRPr="002849D1">
        <w:rPr>
          <w:b/>
          <w:bCs/>
          <w:i/>
          <w:iCs/>
        </w:rPr>
        <w:t>non</w:t>
      </w:r>
      <w:r w:rsidR="002849D1">
        <w:rPr>
          <w:b/>
          <w:bCs/>
          <w:i/>
          <w:iCs/>
        </w:rPr>
        <w:noBreakHyphen/>
      </w:r>
      <w:r w:rsidRPr="002849D1">
        <w:rPr>
          <w:b/>
          <w:bCs/>
          <w:i/>
          <w:iCs/>
        </w:rPr>
        <w:t>profit association</w:t>
      </w:r>
      <w:r w:rsidRPr="002849D1">
        <w:t xml:space="preserve"> means an entity all the members of which are non</w:t>
      </w:r>
      <w:r w:rsidR="002849D1">
        <w:noBreakHyphen/>
      </w:r>
      <w:r w:rsidRPr="002849D1">
        <w:t>profit bodies.</w:t>
      </w:r>
    </w:p>
    <w:p w:rsidR="00733CCA" w:rsidRPr="002849D1" w:rsidRDefault="00733CCA" w:rsidP="00733CCA">
      <w:pPr>
        <w:pStyle w:val="Definition"/>
      </w:pPr>
      <w:r w:rsidRPr="002849D1">
        <w:rPr>
          <w:b/>
          <w:bCs/>
          <w:i/>
          <w:iCs/>
        </w:rPr>
        <w:t>Non</w:t>
      </w:r>
      <w:r w:rsidR="002849D1">
        <w:rPr>
          <w:b/>
          <w:bCs/>
          <w:i/>
          <w:iCs/>
        </w:rPr>
        <w:noBreakHyphen/>
      </w:r>
      <w:r w:rsidRPr="002849D1">
        <w:rPr>
          <w:b/>
          <w:bCs/>
          <w:i/>
          <w:iCs/>
        </w:rPr>
        <w:t>profit sub</w:t>
      </w:r>
      <w:r w:rsidR="002849D1">
        <w:rPr>
          <w:b/>
          <w:bCs/>
          <w:i/>
          <w:iCs/>
        </w:rPr>
        <w:noBreakHyphen/>
      </w:r>
      <w:r w:rsidRPr="002849D1">
        <w:rPr>
          <w:b/>
          <w:bCs/>
          <w:i/>
          <w:iCs/>
        </w:rPr>
        <w:t>entity</w:t>
      </w:r>
      <w:r w:rsidRPr="002849D1">
        <w:t xml:space="preserve"> has the meaning given by subsection</w:t>
      </w:r>
      <w:r w:rsidR="002849D1">
        <w:t> </w:t>
      </w:r>
      <w:r w:rsidRPr="002849D1">
        <w:t>63</w:t>
      </w:r>
      <w:r w:rsidR="002849D1">
        <w:noBreakHyphen/>
      </w:r>
      <w:r w:rsidRPr="002849D1">
        <w:t>15(3).</w:t>
      </w:r>
    </w:p>
    <w:p w:rsidR="00733CCA" w:rsidRPr="002849D1" w:rsidRDefault="00733CCA" w:rsidP="00733CCA">
      <w:pPr>
        <w:pStyle w:val="Definition"/>
      </w:pPr>
      <w:r w:rsidRPr="002849D1">
        <w:rPr>
          <w:b/>
          <w:bCs/>
          <w:i/>
          <w:iCs/>
        </w:rPr>
        <w:t>non</w:t>
      </w:r>
      <w:r w:rsidR="002849D1">
        <w:rPr>
          <w:b/>
          <w:bCs/>
          <w:i/>
          <w:iCs/>
        </w:rPr>
        <w:noBreakHyphen/>
      </w:r>
      <w:r w:rsidRPr="002849D1">
        <w:rPr>
          <w:b/>
          <w:bCs/>
          <w:i/>
          <w:iCs/>
        </w:rPr>
        <w:t>resident</w:t>
      </w:r>
      <w:r w:rsidRPr="002849D1">
        <w:t xml:space="preserve"> means an entity that is not an </w:t>
      </w:r>
      <w:r w:rsidR="002849D1" w:rsidRPr="002849D1">
        <w:rPr>
          <w:position w:val="6"/>
          <w:sz w:val="16"/>
          <w:szCs w:val="16"/>
        </w:rPr>
        <w:t>*</w:t>
      </w:r>
      <w:r w:rsidRPr="002849D1">
        <w:t>Australian resident.</w:t>
      </w:r>
    </w:p>
    <w:p w:rsidR="00733CCA" w:rsidRPr="002849D1" w:rsidRDefault="00733CCA" w:rsidP="00733CCA">
      <w:pPr>
        <w:pStyle w:val="Definition"/>
      </w:pPr>
      <w:r w:rsidRPr="002849D1">
        <w:rPr>
          <w:b/>
          <w:bCs/>
          <w:i/>
          <w:iCs/>
        </w:rPr>
        <w:t>non</w:t>
      </w:r>
      <w:r w:rsidR="002849D1">
        <w:rPr>
          <w:b/>
          <w:bCs/>
          <w:i/>
          <w:iCs/>
        </w:rPr>
        <w:noBreakHyphen/>
      </w:r>
      <w:r w:rsidRPr="002849D1">
        <w:rPr>
          <w:b/>
          <w:bCs/>
          <w:i/>
          <w:iCs/>
        </w:rPr>
        <w:t>taxable importation</w:t>
      </w:r>
      <w:r w:rsidRPr="002849D1">
        <w:t xml:space="preserve"> has the meaning given by section</w:t>
      </w:r>
      <w:r w:rsidR="002849D1">
        <w:t> </w:t>
      </w:r>
      <w:r w:rsidRPr="002849D1">
        <w:t>13</w:t>
      </w:r>
      <w:r w:rsidR="002849D1">
        <w:noBreakHyphen/>
      </w:r>
      <w:r w:rsidRPr="002849D1">
        <w:t>10 and Division</w:t>
      </w:r>
      <w:r w:rsidR="002849D1">
        <w:t> </w:t>
      </w:r>
      <w:r w:rsidRPr="002849D1">
        <w:t>42.</w:t>
      </w:r>
    </w:p>
    <w:p w:rsidR="00733CCA" w:rsidRPr="002849D1" w:rsidRDefault="00733CCA" w:rsidP="00733CCA">
      <w:pPr>
        <w:pStyle w:val="Definition"/>
      </w:pPr>
      <w:r w:rsidRPr="002849D1">
        <w:rPr>
          <w:b/>
          <w:bCs/>
          <w:i/>
          <w:iCs/>
        </w:rPr>
        <w:t>notified instalment amount</w:t>
      </w:r>
      <w:r w:rsidRPr="002849D1">
        <w:t xml:space="preserve"> has the meaning given by subsection</w:t>
      </w:r>
      <w:r w:rsidR="002849D1">
        <w:t> </w:t>
      </w:r>
      <w:r w:rsidRPr="002849D1">
        <w:t>162</w:t>
      </w:r>
      <w:r w:rsidR="002849D1">
        <w:noBreakHyphen/>
      </w:r>
      <w:r w:rsidRPr="002849D1">
        <w:t>135(1).</w:t>
      </w:r>
    </w:p>
    <w:p w:rsidR="00733CCA" w:rsidRPr="002849D1" w:rsidRDefault="00733CCA" w:rsidP="00733CCA">
      <w:pPr>
        <w:pStyle w:val="Definition"/>
      </w:pPr>
      <w:r w:rsidRPr="002849D1">
        <w:rPr>
          <w:b/>
          <w:bCs/>
          <w:i/>
          <w:iCs/>
        </w:rPr>
        <w:t>officer</w:t>
      </w:r>
      <w:r w:rsidRPr="002849D1">
        <w:t>, except in section</w:t>
      </w:r>
      <w:r w:rsidR="002849D1">
        <w:t> </w:t>
      </w:r>
      <w:r w:rsidRPr="002849D1">
        <w:t>38</w:t>
      </w:r>
      <w:r w:rsidR="002849D1">
        <w:noBreakHyphen/>
      </w:r>
      <w:r w:rsidRPr="002849D1">
        <w:t xml:space="preserve">510, has the meaning given by the </w:t>
      </w:r>
      <w:r w:rsidRPr="002849D1">
        <w:rPr>
          <w:i/>
          <w:iCs/>
        </w:rPr>
        <w:t>Corporations Act 2001</w:t>
      </w:r>
      <w:r w:rsidRPr="002849D1">
        <w:t>.</w:t>
      </w:r>
    </w:p>
    <w:p w:rsidR="00733CCA" w:rsidRPr="002849D1" w:rsidRDefault="00733CCA" w:rsidP="00733CCA">
      <w:pPr>
        <w:pStyle w:val="Definition"/>
      </w:pPr>
      <w:r w:rsidRPr="002849D1">
        <w:rPr>
          <w:b/>
          <w:i/>
        </w:rPr>
        <w:t>operator</w:t>
      </w:r>
      <w:r w:rsidRPr="002849D1">
        <w:t xml:space="preserve"> of a </w:t>
      </w:r>
      <w:r w:rsidR="002849D1" w:rsidRPr="002849D1">
        <w:rPr>
          <w:position w:val="6"/>
          <w:sz w:val="16"/>
        </w:rPr>
        <w:t>*</w:t>
      </w:r>
      <w:r w:rsidRPr="002849D1">
        <w:t>compulsory third party scheme means an entity that is required to make payments or supplies in settlement of claims under the scheme.</w:t>
      </w:r>
    </w:p>
    <w:p w:rsidR="00733CCA" w:rsidRPr="002849D1" w:rsidRDefault="00733CCA" w:rsidP="00733CCA">
      <w:pPr>
        <w:pStyle w:val="Definition"/>
        <w:rPr>
          <w:i/>
          <w:iCs/>
        </w:rPr>
      </w:pPr>
      <w:r w:rsidRPr="002849D1">
        <w:rPr>
          <w:b/>
          <w:bCs/>
          <w:i/>
          <w:iCs/>
        </w:rPr>
        <w:t>outwards duty free shop</w:t>
      </w:r>
      <w:r w:rsidRPr="002849D1">
        <w:t xml:space="preserve"> has the same meaning as in section</w:t>
      </w:r>
      <w:r w:rsidR="002849D1">
        <w:t> </w:t>
      </w:r>
      <w:r w:rsidRPr="002849D1">
        <w:t xml:space="preserve">96A of the </w:t>
      </w:r>
      <w:r w:rsidRPr="002849D1">
        <w:rPr>
          <w:i/>
          <w:iCs/>
        </w:rPr>
        <w:t>Customs Act 1901</w:t>
      </w:r>
      <w:r w:rsidRPr="002849D1">
        <w:t>.</w:t>
      </w:r>
    </w:p>
    <w:p w:rsidR="00733CCA" w:rsidRPr="002849D1" w:rsidRDefault="00733CCA" w:rsidP="00733CCA">
      <w:pPr>
        <w:pStyle w:val="Definition"/>
        <w:rPr>
          <w:i/>
          <w:iCs/>
        </w:rPr>
      </w:pPr>
      <w:r w:rsidRPr="002849D1">
        <w:rPr>
          <w:b/>
          <w:bCs/>
          <w:i/>
          <w:iCs/>
        </w:rPr>
        <w:t>overdue</w:t>
      </w:r>
      <w:r w:rsidRPr="002849D1">
        <w:t>: a debt is overdue if there has been a failure to discharge the debt, and that failure is a breach of the debtor’s obligations in relation to the debt.</w:t>
      </w:r>
    </w:p>
    <w:p w:rsidR="000F2C6D" w:rsidRPr="002849D1" w:rsidRDefault="000F2C6D" w:rsidP="000F2C6D">
      <w:pPr>
        <w:pStyle w:val="Definition"/>
      </w:pPr>
      <w:r w:rsidRPr="002849D1">
        <w:rPr>
          <w:b/>
          <w:i/>
        </w:rPr>
        <w:t>participant</w:t>
      </w:r>
      <w:r w:rsidRPr="002849D1">
        <w:t xml:space="preserve">, in relation to a </w:t>
      </w:r>
      <w:r w:rsidR="002849D1" w:rsidRPr="002849D1">
        <w:rPr>
          <w:position w:val="6"/>
          <w:sz w:val="16"/>
        </w:rPr>
        <w:t>*</w:t>
      </w:r>
      <w:r w:rsidRPr="002849D1">
        <w:t>GST joint venture, has the meaning given by section</w:t>
      </w:r>
      <w:r w:rsidR="002849D1">
        <w:t> </w:t>
      </w:r>
      <w:r w:rsidRPr="002849D1">
        <w:t>51</w:t>
      </w:r>
      <w:r w:rsidR="002849D1">
        <w:noBreakHyphen/>
      </w:r>
      <w:r w:rsidRPr="002849D1">
        <w:t>7.</w:t>
      </w:r>
    </w:p>
    <w:p w:rsidR="00733CCA" w:rsidRPr="002849D1" w:rsidRDefault="00733CCA" w:rsidP="00733CCA">
      <w:pPr>
        <w:pStyle w:val="Definition"/>
      </w:pPr>
      <w:r w:rsidRPr="002849D1">
        <w:rPr>
          <w:b/>
          <w:bCs/>
          <w:i/>
          <w:iCs/>
        </w:rPr>
        <w:t>partly creditable</w:t>
      </w:r>
      <w:r w:rsidRPr="002849D1">
        <w:t>:</w:t>
      </w:r>
    </w:p>
    <w:p w:rsidR="00733CCA" w:rsidRPr="002849D1" w:rsidRDefault="00733CCA" w:rsidP="00733CCA">
      <w:pPr>
        <w:pStyle w:val="paragraph"/>
      </w:pPr>
      <w:r w:rsidRPr="002849D1">
        <w:tab/>
        <w:t>(a)</w:t>
      </w:r>
      <w:r w:rsidRPr="002849D1">
        <w:tab/>
        <w:t>in relation to an acquisition, has the meaning given by sections</w:t>
      </w:r>
      <w:r w:rsidR="002849D1">
        <w:t> </w:t>
      </w:r>
      <w:r w:rsidRPr="002849D1">
        <w:t>11</w:t>
      </w:r>
      <w:r w:rsidR="002849D1">
        <w:noBreakHyphen/>
      </w:r>
      <w:r w:rsidRPr="002849D1">
        <w:t>30 and 70</w:t>
      </w:r>
      <w:r w:rsidR="002849D1">
        <w:noBreakHyphen/>
      </w:r>
      <w:r w:rsidRPr="002849D1">
        <w:t>20; or</w:t>
      </w:r>
    </w:p>
    <w:p w:rsidR="00733CCA" w:rsidRPr="002849D1" w:rsidRDefault="00733CCA" w:rsidP="00733CCA">
      <w:pPr>
        <w:pStyle w:val="paragraph"/>
      </w:pPr>
      <w:r w:rsidRPr="002849D1">
        <w:tab/>
        <w:t>(b)</w:t>
      </w:r>
      <w:r w:rsidRPr="002849D1">
        <w:tab/>
        <w:t>in relation to an importation, has the meaning given by section</w:t>
      </w:r>
      <w:r w:rsidR="002849D1">
        <w:t> </w:t>
      </w:r>
      <w:r w:rsidRPr="002849D1">
        <w:t>15</w:t>
      </w:r>
      <w:r w:rsidR="002849D1">
        <w:noBreakHyphen/>
      </w:r>
      <w:r w:rsidRPr="002849D1">
        <w:t>25.</w:t>
      </w:r>
    </w:p>
    <w:p w:rsidR="00733CCA" w:rsidRPr="002849D1" w:rsidRDefault="00733CCA" w:rsidP="00733CCA">
      <w:pPr>
        <w:pStyle w:val="Definition"/>
      </w:pPr>
      <w:r w:rsidRPr="002849D1">
        <w:rPr>
          <w:b/>
          <w:bCs/>
          <w:i/>
          <w:iCs/>
        </w:rPr>
        <w:lastRenderedPageBreak/>
        <w:t>partnership</w:t>
      </w:r>
      <w:r w:rsidRPr="002849D1">
        <w:t xml:space="preserve"> has the meaning given by section</w:t>
      </w:r>
      <w:r w:rsidR="002849D1">
        <w:t> </w:t>
      </w:r>
      <w:r w:rsidRPr="002849D1">
        <w:t>995</w:t>
      </w:r>
      <w:r w:rsidR="002849D1">
        <w:noBreakHyphen/>
      </w:r>
      <w:r w:rsidRPr="002849D1">
        <w:t xml:space="preserve">1 of the </w:t>
      </w:r>
      <w:r w:rsidR="002849D1" w:rsidRPr="002849D1">
        <w:rPr>
          <w:position w:val="6"/>
          <w:sz w:val="16"/>
          <w:szCs w:val="16"/>
        </w:rPr>
        <w:t>*</w:t>
      </w:r>
      <w:r w:rsidRPr="002849D1">
        <w:t>ITAA 1997.</w:t>
      </w:r>
    </w:p>
    <w:p w:rsidR="002E62A8" w:rsidRPr="002849D1" w:rsidRDefault="002E62A8" w:rsidP="002E62A8">
      <w:pPr>
        <w:pStyle w:val="Definition"/>
      </w:pPr>
      <w:r w:rsidRPr="002849D1">
        <w:rPr>
          <w:b/>
          <w:i/>
        </w:rPr>
        <w:t>period of review</w:t>
      </w:r>
      <w:r w:rsidRPr="002849D1">
        <w:t xml:space="preserve">, for an </w:t>
      </w:r>
      <w:r w:rsidR="002849D1" w:rsidRPr="002849D1">
        <w:rPr>
          <w:position w:val="6"/>
          <w:sz w:val="16"/>
        </w:rPr>
        <w:t>*</w:t>
      </w:r>
      <w:r w:rsidRPr="002849D1">
        <w:t>assessment, has the meaning given by section</w:t>
      </w:r>
      <w:r w:rsidR="002849D1">
        <w:t> </w:t>
      </w:r>
      <w:r w:rsidRPr="002849D1">
        <w:t>155</w:t>
      </w:r>
      <w:r w:rsidR="002849D1">
        <w:noBreakHyphen/>
      </w:r>
      <w:r w:rsidRPr="002849D1">
        <w:t>35 in Schedule</w:t>
      </w:r>
      <w:r w:rsidR="002849D1">
        <w:t> </w:t>
      </w:r>
      <w:r w:rsidRPr="002849D1">
        <w:t xml:space="preserve">1 to the </w:t>
      </w:r>
      <w:r w:rsidRPr="002849D1">
        <w:rPr>
          <w:i/>
        </w:rPr>
        <w:t>Taxation Administration Act 1953</w:t>
      </w:r>
      <w:r w:rsidRPr="002849D1">
        <w:t>.</w:t>
      </w:r>
    </w:p>
    <w:p w:rsidR="00733CCA" w:rsidRPr="002849D1" w:rsidRDefault="00733CCA" w:rsidP="00733CCA">
      <w:pPr>
        <w:pStyle w:val="Definition"/>
      </w:pPr>
      <w:r w:rsidRPr="002849D1">
        <w:rPr>
          <w:b/>
          <w:bCs/>
          <w:i/>
          <w:iCs/>
        </w:rPr>
        <w:t>person</w:t>
      </w:r>
      <w:r w:rsidRPr="002849D1">
        <w:t xml:space="preserve"> includes a </w:t>
      </w:r>
      <w:r w:rsidR="002849D1" w:rsidRPr="002849D1">
        <w:rPr>
          <w:position w:val="6"/>
          <w:sz w:val="16"/>
          <w:szCs w:val="16"/>
        </w:rPr>
        <w:t>*</w:t>
      </w:r>
      <w:r w:rsidRPr="002849D1">
        <w:t>company.</w:t>
      </w:r>
    </w:p>
    <w:p w:rsidR="00733CCA" w:rsidRPr="002849D1" w:rsidRDefault="00733CCA" w:rsidP="00733CCA">
      <w:pPr>
        <w:pStyle w:val="Definition"/>
      </w:pPr>
      <w:r w:rsidRPr="002849D1">
        <w:rPr>
          <w:b/>
          <w:bCs/>
          <w:i/>
          <w:iCs/>
        </w:rPr>
        <w:t>place of consignment</w:t>
      </w:r>
      <w:r w:rsidRPr="002849D1">
        <w:t xml:space="preserve"> of goods means:</w:t>
      </w:r>
    </w:p>
    <w:p w:rsidR="00733CCA" w:rsidRPr="002849D1" w:rsidRDefault="00733CCA" w:rsidP="00733CCA">
      <w:pPr>
        <w:pStyle w:val="paragraph"/>
      </w:pPr>
      <w:r w:rsidRPr="002849D1">
        <w:tab/>
        <w:t>(a)</w:t>
      </w:r>
      <w:r w:rsidRPr="002849D1">
        <w:tab/>
        <w:t xml:space="preserve">if the goods are posted to </w:t>
      </w:r>
      <w:smartTag w:uri="urn:schemas-microsoft-com:office:smarttags" w:element="country-region">
        <w:smartTag w:uri="urn:schemas-microsoft-com:office:smarttags" w:element="place">
          <w:r w:rsidRPr="002849D1">
            <w:t>Australia</w:t>
          </w:r>
        </w:smartTag>
      </w:smartTag>
      <w:r w:rsidRPr="002849D1">
        <w:t xml:space="preserve">—the place in </w:t>
      </w:r>
      <w:smartTag w:uri="urn:schemas-microsoft-com:office:smarttags" w:element="country-region">
        <w:smartTag w:uri="urn:schemas-microsoft-com:office:smarttags" w:element="place">
          <w:r w:rsidRPr="002849D1">
            <w:t>Australia</w:t>
          </w:r>
        </w:smartTag>
      </w:smartTag>
      <w:r w:rsidRPr="002849D1">
        <w:t xml:space="preserve"> to which the goods are addressed; or</w:t>
      </w:r>
    </w:p>
    <w:p w:rsidR="00764339" w:rsidRPr="002849D1" w:rsidRDefault="00764339" w:rsidP="00764339">
      <w:pPr>
        <w:pStyle w:val="paragraph"/>
      </w:pPr>
      <w:r w:rsidRPr="002849D1">
        <w:tab/>
        <w:t>(aa)</w:t>
      </w:r>
      <w:r w:rsidRPr="002849D1">
        <w:tab/>
        <w:t>if the supplier of the goods is to deliver the goods in Australia—the place in Australia to which the goods are to be delivered under the contract for the supply of the goods; or</w:t>
      </w:r>
    </w:p>
    <w:p w:rsidR="00764339" w:rsidRPr="002849D1" w:rsidRDefault="00764339" w:rsidP="00764339">
      <w:pPr>
        <w:pStyle w:val="paragraph"/>
      </w:pPr>
      <w:r w:rsidRPr="002849D1">
        <w:tab/>
        <w:t>(ab)</w:t>
      </w:r>
      <w:r w:rsidRPr="002849D1">
        <w:tab/>
        <w:t>if:</w:t>
      </w:r>
    </w:p>
    <w:p w:rsidR="00764339" w:rsidRPr="002849D1" w:rsidRDefault="00764339" w:rsidP="00764339">
      <w:pPr>
        <w:pStyle w:val="paragraphsub"/>
      </w:pPr>
      <w:r w:rsidRPr="002849D1">
        <w:tab/>
        <w:t>(i)</w:t>
      </w:r>
      <w:r w:rsidRPr="002849D1">
        <w:tab/>
        <w:t xml:space="preserve">neither </w:t>
      </w:r>
      <w:r w:rsidR="002849D1">
        <w:t>paragraph (</w:t>
      </w:r>
      <w:r w:rsidRPr="002849D1">
        <w:t>a) nor (aa) applies; and</w:t>
      </w:r>
    </w:p>
    <w:p w:rsidR="00764339" w:rsidRPr="002849D1" w:rsidRDefault="00764339" w:rsidP="00764339">
      <w:pPr>
        <w:pStyle w:val="paragraphsub"/>
      </w:pPr>
      <w:r w:rsidRPr="002849D1">
        <w:tab/>
        <w:t>(ii)</w:t>
      </w:r>
      <w:r w:rsidRPr="002849D1">
        <w:tab/>
        <w:t>the goods are to be transported into Australia by an entity supplying a transport service to an entity that is to import the goods into Australia;</w:t>
      </w:r>
    </w:p>
    <w:p w:rsidR="00764339" w:rsidRPr="002849D1" w:rsidRDefault="00764339" w:rsidP="00764339">
      <w:pPr>
        <w:pStyle w:val="paragraph"/>
      </w:pPr>
      <w:r w:rsidRPr="002849D1">
        <w:tab/>
      </w:r>
      <w:r w:rsidRPr="002849D1">
        <w:tab/>
        <w:t>the place in Australia to which the goods are to be delivered under the contract for the supply of the transport service; or</w:t>
      </w:r>
    </w:p>
    <w:p w:rsidR="00733CCA" w:rsidRPr="002849D1" w:rsidRDefault="00733CCA" w:rsidP="00733CCA">
      <w:pPr>
        <w:pStyle w:val="paragraph"/>
      </w:pPr>
      <w:r w:rsidRPr="002849D1">
        <w:tab/>
        <w:t>(b)</w:t>
      </w:r>
      <w:r w:rsidRPr="002849D1">
        <w:tab/>
        <w:t xml:space="preserve">in any other case—the port or airport of final destination as indicated on the </w:t>
      </w:r>
      <w:r w:rsidR="002849D1" w:rsidRPr="002849D1">
        <w:rPr>
          <w:position w:val="6"/>
          <w:sz w:val="16"/>
          <w:szCs w:val="16"/>
        </w:rPr>
        <w:t>*</w:t>
      </w:r>
      <w:r w:rsidRPr="002849D1">
        <w:t>transportation document.</w:t>
      </w:r>
    </w:p>
    <w:p w:rsidR="00733CCA" w:rsidRPr="002849D1" w:rsidRDefault="00733CCA" w:rsidP="00733CCA">
      <w:pPr>
        <w:pStyle w:val="Definition"/>
      </w:pPr>
      <w:r w:rsidRPr="002849D1">
        <w:rPr>
          <w:b/>
          <w:bCs/>
          <w:i/>
          <w:iCs/>
        </w:rPr>
        <w:t>place of export</w:t>
      </w:r>
      <w:r w:rsidRPr="002849D1">
        <w:t xml:space="preserve"> of goods means:</w:t>
      </w:r>
    </w:p>
    <w:p w:rsidR="00733CCA" w:rsidRPr="002849D1" w:rsidRDefault="00733CCA" w:rsidP="00733CCA">
      <w:pPr>
        <w:pStyle w:val="paragraph"/>
      </w:pPr>
      <w:r w:rsidRPr="002849D1">
        <w:tab/>
        <w:t>(a)</w:t>
      </w:r>
      <w:r w:rsidRPr="002849D1">
        <w:tab/>
        <w:t xml:space="preserve">if the goods were posted from </w:t>
      </w:r>
      <w:smartTag w:uri="urn:schemas-microsoft-com:office:smarttags" w:element="country-region">
        <w:smartTag w:uri="urn:schemas-microsoft-com:office:smarttags" w:element="place">
          <w:r w:rsidRPr="002849D1">
            <w:t>Australia</w:t>
          </w:r>
        </w:smartTag>
      </w:smartTag>
      <w:r w:rsidRPr="002849D1">
        <w:t>—the place from which they were posted; or</w:t>
      </w:r>
    </w:p>
    <w:p w:rsidR="00121764" w:rsidRPr="002849D1" w:rsidRDefault="00121764" w:rsidP="00121764">
      <w:pPr>
        <w:pStyle w:val="paragraph"/>
      </w:pPr>
      <w:r w:rsidRPr="002849D1">
        <w:tab/>
        <w:t>(b)</w:t>
      </w:r>
      <w:r w:rsidRPr="002849D1">
        <w:tab/>
        <w:t xml:space="preserve">if </w:t>
      </w:r>
      <w:r w:rsidR="002849D1">
        <w:t>paragraph (</w:t>
      </w:r>
      <w:r w:rsidRPr="002849D1">
        <w:t xml:space="preserve">a) does not apply and the goods were packed in a </w:t>
      </w:r>
      <w:r w:rsidR="002849D1" w:rsidRPr="002849D1">
        <w:rPr>
          <w:position w:val="6"/>
          <w:sz w:val="16"/>
        </w:rPr>
        <w:t>*</w:t>
      </w:r>
      <w:r w:rsidRPr="002849D1">
        <w:t>freight container:</w:t>
      </w:r>
    </w:p>
    <w:p w:rsidR="00121764" w:rsidRPr="002849D1" w:rsidRDefault="00121764" w:rsidP="00121764">
      <w:pPr>
        <w:pStyle w:val="paragraphsub"/>
      </w:pPr>
      <w:r w:rsidRPr="002849D1">
        <w:tab/>
        <w:t>(i)</w:t>
      </w:r>
      <w:r w:rsidRPr="002849D1">
        <w:tab/>
        <w:t>the last place from which they were collected, or to which they were delivered, prior to being so packed; or</w:t>
      </w:r>
    </w:p>
    <w:p w:rsidR="00121764" w:rsidRPr="002849D1" w:rsidRDefault="00121764" w:rsidP="00121764">
      <w:pPr>
        <w:pStyle w:val="paragraphsub"/>
      </w:pPr>
      <w:r w:rsidRPr="002849D1">
        <w:tab/>
        <w:t>(ii)</w:t>
      </w:r>
      <w:r w:rsidRPr="002849D1">
        <w:tab/>
        <w:t xml:space="preserve">if </w:t>
      </w:r>
      <w:r w:rsidR="002849D1">
        <w:t>subparagraph (</w:t>
      </w:r>
      <w:r w:rsidRPr="002849D1">
        <w:t>i) does not apply—the place where they were so packed; or</w:t>
      </w:r>
    </w:p>
    <w:p w:rsidR="00733CCA" w:rsidRPr="002849D1" w:rsidRDefault="00733CCA" w:rsidP="00733CCA">
      <w:pPr>
        <w:pStyle w:val="paragraph"/>
      </w:pPr>
      <w:r w:rsidRPr="002849D1">
        <w:tab/>
        <w:t>(c)</w:t>
      </w:r>
      <w:r w:rsidRPr="002849D1">
        <w:tab/>
        <w:t xml:space="preserve">if the goods are self transported goods—the place, or last place, from which the goods departed </w:t>
      </w:r>
      <w:smartTag w:uri="urn:schemas-microsoft-com:office:smarttags" w:element="country-region">
        <w:smartTag w:uri="urn:schemas-microsoft-com:office:smarttags" w:element="place">
          <w:r w:rsidRPr="002849D1">
            <w:t>Australia</w:t>
          </w:r>
        </w:smartTag>
      </w:smartTag>
      <w:r w:rsidRPr="002849D1">
        <w:t>; or</w:t>
      </w:r>
    </w:p>
    <w:p w:rsidR="00733CCA" w:rsidRPr="002849D1" w:rsidRDefault="00733CCA" w:rsidP="00733CCA">
      <w:pPr>
        <w:pStyle w:val="paragraph"/>
      </w:pPr>
      <w:r w:rsidRPr="002849D1">
        <w:tab/>
        <w:t>(d)</w:t>
      </w:r>
      <w:r w:rsidRPr="002849D1">
        <w:tab/>
        <w:t xml:space="preserve">if </w:t>
      </w:r>
      <w:r w:rsidR="002849D1">
        <w:t>paragraphs (</w:t>
      </w:r>
      <w:r w:rsidRPr="002849D1">
        <w:t xml:space="preserve">a), (b) and (c) do not apply—the place, or first place, where the goods were placed on board a ship or aircraft for export from </w:t>
      </w:r>
      <w:smartTag w:uri="urn:schemas-microsoft-com:office:smarttags" w:element="country-region">
        <w:smartTag w:uri="urn:schemas-microsoft-com:office:smarttags" w:element="place">
          <w:r w:rsidRPr="002849D1">
            <w:t>Australia</w:t>
          </w:r>
        </w:smartTag>
      </w:smartTag>
      <w:r w:rsidRPr="002849D1">
        <w:t>.</w:t>
      </w:r>
    </w:p>
    <w:p w:rsidR="00733CCA" w:rsidRPr="002849D1" w:rsidRDefault="00733CCA" w:rsidP="00733CCA">
      <w:pPr>
        <w:pStyle w:val="Definition"/>
      </w:pPr>
      <w:r w:rsidRPr="002849D1">
        <w:rPr>
          <w:b/>
          <w:bCs/>
          <w:i/>
          <w:iCs/>
        </w:rPr>
        <w:lastRenderedPageBreak/>
        <w:t>potential residential land</w:t>
      </w:r>
      <w:r w:rsidRPr="002849D1">
        <w:t xml:space="preserve"> means land that it is permissible to use for residential purposes, but that does not contain any buildings that are </w:t>
      </w:r>
      <w:r w:rsidR="002849D1" w:rsidRPr="002849D1">
        <w:rPr>
          <w:position w:val="6"/>
          <w:sz w:val="16"/>
          <w:szCs w:val="16"/>
        </w:rPr>
        <w:t>*</w:t>
      </w:r>
      <w:r w:rsidRPr="002849D1">
        <w:t>residential premises.</w:t>
      </w:r>
    </w:p>
    <w:p w:rsidR="00733CCA" w:rsidRPr="002849D1" w:rsidRDefault="00733CCA" w:rsidP="00AA35A7">
      <w:pPr>
        <w:pStyle w:val="Definition"/>
        <w:keepNext/>
        <w:keepLines/>
      </w:pPr>
      <w:r w:rsidRPr="002849D1">
        <w:rPr>
          <w:b/>
          <w:bCs/>
          <w:i/>
          <w:iCs/>
        </w:rPr>
        <w:t xml:space="preserve">precious metal </w:t>
      </w:r>
      <w:r w:rsidRPr="002849D1">
        <w:t>means:</w:t>
      </w:r>
    </w:p>
    <w:p w:rsidR="00733CCA" w:rsidRPr="002849D1" w:rsidRDefault="00733CCA" w:rsidP="00733CCA">
      <w:pPr>
        <w:pStyle w:val="paragraph"/>
      </w:pPr>
      <w:r w:rsidRPr="002849D1">
        <w:tab/>
        <w:t>(a)</w:t>
      </w:r>
      <w:r w:rsidRPr="002849D1">
        <w:tab/>
        <w:t>gold (in an investment form) of at least 99.5% fineness; or</w:t>
      </w:r>
    </w:p>
    <w:p w:rsidR="00733CCA" w:rsidRPr="002849D1" w:rsidRDefault="00733CCA" w:rsidP="00733CCA">
      <w:pPr>
        <w:pStyle w:val="paragraph"/>
      </w:pPr>
      <w:r w:rsidRPr="002849D1">
        <w:tab/>
        <w:t>(b)</w:t>
      </w:r>
      <w:r w:rsidRPr="002849D1">
        <w:tab/>
        <w:t>silver (in an investment form) of at least 99.9% fineness; or</w:t>
      </w:r>
    </w:p>
    <w:p w:rsidR="00733CCA" w:rsidRPr="002849D1" w:rsidRDefault="00733CCA" w:rsidP="00733CCA">
      <w:pPr>
        <w:pStyle w:val="paragraph"/>
      </w:pPr>
      <w:r w:rsidRPr="002849D1">
        <w:tab/>
        <w:t>(c)</w:t>
      </w:r>
      <w:r w:rsidRPr="002849D1">
        <w:tab/>
        <w:t>platinum (in an investment form) of at least 99% fineness; or</w:t>
      </w:r>
    </w:p>
    <w:p w:rsidR="00733CCA" w:rsidRPr="002849D1" w:rsidRDefault="00733CCA" w:rsidP="00733CCA">
      <w:pPr>
        <w:pStyle w:val="paragraph"/>
      </w:pPr>
      <w:r w:rsidRPr="002849D1">
        <w:tab/>
        <w:t>(d)</w:t>
      </w:r>
      <w:r w:rsidRPr="002849D1">
        <w:tab/>
        <w:t>any other substance (in an investment form) specified in the regulations of a particular fineness specified in the regulations.</w:t>
      </w:r>
    </w:p>
    <w:p w:rsidR="00733CCA" w:rsidRPr="002849D1" w:rsidRDefault="00733CCA" w:rsidP="00733CCA">
      <w:pPr>
        <w:pStyle w:val="Definition"/>
      </w:pPr>
      <w:r w:rsidRPr="002849D1">
        <w:rPr>
          <w:b/>
          <w:bCs/>
          <w:i/>
          <w:iCs/>
        </w:rPr>
        <w:t>predominantly for long</w:t>
      </w:r>
      <w:r w:rsidR="002849D1">
        <w:rPr>
          <w:b/>
          <w:bCs/>
          <w:i/>
          <w:iCs/>
        </w:rPr>
        <w:noBreakHyphen/>
      </w:r>
      <w:r w:rsidRPr="002849D1">
        <w:rPr>
          <w:b/>
          <w:bCs/>
          <w:i/>
          <w:iCs/>
        </w:rPr>
        <w:t>term accommodation</w:t>
      </w:r>
      <w:r w:rsidRPr="002849D1">
        <w:t xml:space="preserve"> has the meaning given by subsection</w:t>
      </w:r>
      <w:r w:rsidR="002849D1">
        <w:t> </w:t>
      </w:r>
      <w:r w:rsidRPr="002849D1">
        <w:t>87</w:t>
      </w:r>
      <w:r w:rsidR="002849D1">
        <w:noBreakHyphen/>
      </w:r>
      <w:r w:rsidRPr="002849D1">
        <w:t>20(3).</w:t>
      </w:r>
    </w:p>
    <w:p w:rsidR="00733CCA" w:rsidRPr="002849D1" w:rsidRDefault="00733CCA" w:rsidP="00733CCA">
      <w:pPr>
        <w:pStyle w:val="Definition"/>
      </w:pPr>
      <w:r w:rsidRPr="002849D1">
        <w:rPr>
          <w:b/>
          <w:bCs/>
          <w:i/>
          <w:iCs/>
        </w:rPr>
        <w:t>pre</w:t>
      </w:r>
      <w:r w:rsidR="002849D1">
        <w:rPr>
          <w:b/>
          <w:bCs/>
          <w:i/>
          <w:iCs/>
        </w:rPr>
        <w:noBreakHyphen/>
      </w:r>
      <w:r w:rsidRPr="002849D1">
        <w:rPr>
          <w:b/>
          <w:bCs/>
          <w:i/>
          <w:iCs/>
        </w:rPr>
        <w:t>establishment</w:t>
      </w:r>
      <w:r w:rsidRPr="002849D1">
        <w:t xml:space="preserve"> </w:t>
      </w:r>
      <w:r w:rsidRPr="002849D1">
        <w:rPr>
          <w:b/>
          <w:bCs/>
          <w:i/>
          <w:iCs/>
        </w:rPr>
        <w:t>acquisition</w:t>
      </w:r>
      <w:r w:rsidRPr="002849D1">
        <w:t xml:space="preserve"> has the meaning given by section</w:t>
      </w:r>
      <w:r w:rsidR="002849D1">
        <w:t> </w:t>
      </w:r>
      <w:r w:rsidRPr="002849D1">
        <w:t>60</w:t>
      </w:r>
      <w:r w:rsidR="002849D1">
        <w:noBreakHyphen/>
      </w:r>
      <w:r w:rsidRPr="002849D1">
        <w:t>15.</w:t>
      </w:r>
    </w:p>
    <w:p w:rsidR="00733CCA" w:rsidRPr="002849D1" w:rsidRDefault="00733CCA" w:rsidP="00733CCA">
      <w:pPr>
        <w:pStyle w:val="Definition"/>
      </w:pPr>
      <w:r w:rsidRPr="002849D1">
        <w:rPr>
          <w:b/>
          <w:bCs/>
          <w:i/>
          <w:iCs/>
        </w:rPr>
        <w:t>pre</w:t>
      </w:r>
      <w:r w:rsidR="002849D1">
        <w:rPr>
          <w:b/>
          <w:bCs/>
          <w:i/>
          <w:iCs/>
        </w:rPr>
        <w:noBreakHyphen/>
      </w:r>
      <w:r w:rsidRPr="002849D1">
        <w:rPr>
          <w:b/>
          <w:bCs/>
          <w:i/>
          <w:iCs/>
        </w:rPr>
        <w:t>establishment importation</w:t>
      </w:r>
      <w:r w:rsidRPr="002849D1">
        <w:t xml:space="preserve"> has the meaning given by section</w:t>
      </w:r>
      <w:r w:rsidR="002849D1">
        <w:t> </w:t>
      </w:r>
      <w:r w:rsidRPr="002849D1">
        <w:t>60</w:t>
      </w:r>
      <w:r w:rsidR="002849D1">
        <w:noBreakHyphen/>
      </w:r>
      <w:r w:rsidRPr="002849D1">
        <w:t>15.</w:t>
      </w:r>
    </w:p>
    <w:p w:rsidR="00733CCA" w:rsidRPr="002849D1" w:rsidRDefault="00733CCA" w:rsidP="00733CCA">
      <w:pPr>
        <w:pStyle w:val="Definition"/>
      </w:pPr>
      <w:r w:rsidRPr="002849D1">
        <w:rPr>
          <w:b/>
          <w:bCs/>
          <w:i/>
          <w:iCs/>
        </w:rPr>
        <w:t>premises</w:t>
      </w:r>
      <w:r w:rsidRPr="002849D1">
        <w:t xml:space="preserve">, in relation to a supply of </w:t>
      </w:r>
      <w:r w:rsidR="002849D1" w:rsidRPr="002849D1">
        <w:rPr>
          <w:position w:val="6"/>
          <w:sz w:val="16"/>
          <w:szCs w:val="16"/>
        </w:rPr>
        <w:t>*</w:t>
      </w:r>
      <w:r w:rsidRPr="002849D1">
        <w:t>food, has the meaning given by section</w:t>
      </w:r>
      <w:r w:rsidR="002849D1">
        <w:t> </w:t>
      </w:r>
      <w:r w:rsidRPr="002849D1">
        <w:t>38</w:t>
      </w:r>
      <w:r w:rsidR="002849D1">
        <w:noBreakHyphen/>
      </w:r>
      <w:r w:rsidRPr="002849D1">
        <w:t>5.</w:t>
      </w:r>
    </w:p>
    <w:p w:rsidR="00733CCA" w:rsidRPr="002849D1" w:rsidRDefault="00733CCA" w:rsidP="00733CCA">
      <w:pPr>
        <w:pStyle w:val="Definition"/>
      </w:pPr>
      <w:r w:rsidRPr="002849D1">
        <w:rPr>
          <w:b/>
          <w:i/>
        </w:rPr>
        <w:t xml:space="preserve">premium selection test is satisfied </w:t>
      </w:r>
      <w:r w:rsidRPr="002849D1">
        <w:t>has the meaning given by subsection</w:t>
      </w:r>
      <w:r w:rsidR="002849D1">
        <w:t> </w:t>
      </w:r>
      <w:r w:rsidRPr="002849D1">
        <w:t>79</w:t>
      </w:r>
      <w:r w:rsidR="002849D1">
        <w:noBreakHyphen/>
      </w:r>
      <w:r w:rsidRPr="002849D1">
        <w:t>5(2).</w:t>
      </w:r>
    </w:p>
    <w:p w:rsidR="00733CCA" w:rsidRPr="002849D1" w:rsidRDefault="00733CCA" w:rsidP="00733CCA">
      <w:pPr>
        <w:pStyle w:val="Definition"/>
      </w:pPr>
      <w:r w:rsidRPr="002849D1">
        <w:rPr>
          <w:b/>
          <w:i/>
        </w:rPr>
        <w:t xml:space="preserve">prepaid phone card or facility </w:t>
      </w:r>
      <w:r w:rsidRPr="002849D1">
        <w:t>has the meaning given by subsection</w:t>
      </w:r>
      <w:r w:rsidR="002849D1">
        <w:t> </w:t>
      </w:r>
      <w:r w:rsidRPr="002849D1">
        <w:t>100</w:t>
      </w:r>
      <w:r w:rsidR="002849D1">
        <w:noBreakHyphen/>
      </w:r>
      <w:r w:rsidRPr="002849D1">
        <w:t>25(2).</w:t>
      </w:r>
    </w:p>
    <w:p w:rsidR="00733CCA" w:rsidRPr="002849D1" w:rsidRDefault="00733CCA" w:rsidP="00733CCA">
      <w:pPr>
        <w:pStyle w:val="Definition"/>
      </w:pPr>
      <w:r w:rsidRPr="002849D1">
        <w:rPr>
          <w:b/>
          <w:bCs/>
          <w:i/>
          <w:iCs/>
        </w:rPr>
        <w:t>pre</w:t>
      </w:r>
      <w:r w:rsidR="002849D1">
        <w:rPr>
          <w:b/>
          <w:bCs/>
          <w:i/>
          <w:iCs/>
        </w:rPr>
        <w:noBreakHyphen/>
      </w:r>
      <w:r w:rsidRPr="002849D1">
        <w:rPr>
          <w:b/>
          <w:bCs/>
          <w:i/>
          <w:iCs/>
        </w:rPr>
        <w:t>school course</w:t>
      </w:r>
      <w:r w:rsidRPr="002849D1">
        <w:t xml:space="preserve"> means a course that is delivered:</w:t>
      </w:r>
    </w:p>
    <w:p w:rsidR="00733CCA" w:rsidRPr="002849D1" w:rsidRDefault="00733CCA" w:rsidP="00733CCA">
      <w:pPr>
        <w:pStyle w:val="paragraph"/>
      </w:pPr>
      <w:r w:rsidRPr="002849D1">
        <w:tab/>
        <w:t>(a)</w:t>
      </w:r>
      <w:r w:rsidRPr="002849D1">
        <w:tab/>
        <w:t>in accordance with a pre</w:t>
      </w:r>
      <w:r w:rsidR="002849D1">
        <w:noBreakHyphen/>
      </w:r>
      <w:r w:rsidRPr="002849D1">
        <w:t>school curriculum recognised by:</w:t>
      </w:r>
    </w:p>
    <w:p w:rsidR="00733CCA" w:rsidRPr="002849D1" w:rsidRDefault="00733CCA" w:rsidP="00733CCA">
      <w:pPr>
        <w:pStyle w:val="paragraphsub"/>
      </w:pPr>
      <w:r w:rsidRPr="002849D1">
        <w:tab/>
        <w:t>(i)</w:t>
      </w:r>
      <w:r w:rsidRPr="002849D1">
        <w:tab/>
        <w:t>the education authority of the State or Territory in which the course is delivered; or</w:t>
      </w:r>
    </w:p>
    <w:p w:rsidR="00733CCA" w:rsidRPr="002849D1" w:rsidRDefault="00733CCA" w:rsidP="00733CCA">
      <w:pPr>
        <w:pStyle w:val="paragraphsub"/>
      </w:pPr>
      <w:r w:rsidRPr="002849D1">
        <w:tab/>
        <w:t>(ii)</w:t>
      </w:r>
      <w:r w:rsidRPr="002849D1">
        <w:tab/>
        <w:t>a State or Territory body that has the responsibility for recognising pre</w:t>
      </w:r>
      <w:r w:rsidR="002849D1">
        <w:noBreakHyphen/>
      </w:r>
      <w:r w:rsidRPr="002849D1">
        <w:t>school curricula for courses delivered in that State or Territory; and</w:t>
      </w:r>
    </w:p>
    <w:p w:rsidR="00733CCA" w:rsidRPr="002849D1" w:rsidRDefault="00733CCA" w:rsidP="00733CCA">
      <w:pPr>
        <w:pStyle w:val="paragraph"/>
      </w:pPr>
      <w:r w:rsidRPr="002849D1">
        <w:tab/>
        <w:t>(b)</w:t>
      </w:r>
      <w:r w:rsidRPr="002849D1">
        <w:tab/>
        <w:t xml:space="preserve">by a </w:t>
      </w:r>
      <w:r w:rsidR="002849D1" w:rsidRPr="002849D1">
        <w:rPr>
          <w:position w:val="6"/>
          <w:sz w:val="16"/>
          <w:szCs w:val="16"/>
        </w:rPr>
        <w:t>*</w:t>
      </w:r>
      <w:r w:rsidRPr="002849D1">
        <w:t>school that is recognised as a pre</w:t>
      </w:r>
      <w:r w:rsidR="002849D1">
        <w:noBreakHyphen/>
      </w:r>
      <w:r w:rsidRPr="002849D1">
        <w:t>school under the law of the State or Territory.</w:t>
      </w:r>
    </w:p>
    <w:p w:rsidR="00733CCA" w:rsidRPr="002849D1" w:rsidRDefault="00733CCA" w:rsidP="00733CCA">
      <w:pPr>
        <w:pStyle w:val="Definition"/>
      </w:pPr>
      <w:r w:rsidRPr="002849D1">
        <w:rPr>
          <w:b/>
          <w:bCs/>
          <w:i/>
          <w:iCs/>
        </w:rPr>
        <w:lastRenderedPageBreak/>
        <w:t>previously attributed GST amount</w:t>
      </w:r>
      <w:r w:rsidRPr="002849D1">
        <w:t xml:space="preserve"> has the meaning given by section</w:t>
      </w:r>
      <w:r w:rsidR="002849D1">
        <w:t> </w:t>
      </w:r>
      <w:r w:rsidRPr="002849D1">
        <w:t>19</w:t>
      </w:r>
      <w:r w:rsidR="002849D1">
        <w:noBreakHyphen/>
      </w:r>
      <w:r w:rsidRPr="002849D1">
        <w:t>45.</w:t>
      </w:r>
    </w:p>
    <w:p w:rsidR="00733CCA" w:rsidRPr="002849D1" w:rsidRDefault="00733CCA" w:rsidP="00733CCA">
      <w:pPr>
        <w:pStyle w:val="Definition"/>
      </w:pPr>
      <w:r w:rsidRPr="002849D1">
        <w:rPr>
          <w:b/>
          <w:bCs/>
          <w:i/>
          <w:iCs/>
        </w:rPr>
        <w:t>previously attributed input tax credit amount</w:t>
      </w:r>
      <w:r w:rsidRPr="002849D1">
        <w:t xml:space="preserve"> has the meaning given by section</w:t>
      </w:r>
      <w:r w:rsidR="002849D1">
        <w:t> </w:t>
      </w:r>
      <w:r w:rsidRPr="002849D1">
        <w:t>19</w:t>
      </w:r>
      <w:r w:rsidR="002849D1">
        <w:noBreakHyphen/>
      </w:r>
      <w:r w:rsidRPr="002849D1">
        <w:t>75.</w:t>
      </w:r>
    </w:p>
    <w:p w:rsidR="00733CCA" w:rsidRPr="002849D1" w:rsidRDefault="00733CCA" w:rsidP="00733CCA">
      <w:pPr>
        <w:pStyle w:val="Definition"/>
      </w:pPr>
      <w:r w:rsidRPr="002849D1">
        <w:rPr>
          <w:b/>
          <w:bCs/>
          <w:i/>
          <w:iCs/>
        </w:rPr>
        <w:t>price</w:t>
      </w:r>
      <w:r w:rsidRPr="002849D1">
        <w:t>, in relation to a supply, has the meaning given by section</w:t>
      </w:r>
      <w:r w:rsidR="002849D1">
        <w:t> </w:t>
      </w:r>
      <w:r w:rsidRPr="002849D1">
        <w:t>9</w:t>
      </w:r>
      <w:r w:rsidR="002849D1">
        <w:noBreakHyphen/>
      </w:r>
      <w:r w:rsidRPr="002849D1">
        <w:t>75.</w:t>
      </w:r>
    </w:p>
    <w:p w:rsidR="00733CCA" w:rsidRPr="002849D1" w:rsidRDefault="00733CCA" w:rsidP="00733CCA">
      <w:pPr>
        <w:pStyle w:val="Definition"/>
      </w:pPr>
      <w:r w:rsidRPr="002849D1">
        <w:rPr>
          <w:b/>
          <w:bCs/>
          <w:i/>
          <w:iCs/>
        </w:rPr>
        <w:t>primary course</w:t>
      </w:r>
      <w:r w:rsidRPr="002849D1">
        <w:t xml:space="preserve"> means:</w:t>
      </w:r>
    </w:p>
    <w:p w:rsidR="00733CCA" w:rsidRPr="002849D1" w:rsidRDefault="00733CCA" w:rsidP="00733CCA">
      <w:pPr>
        <w:pStyle w:val="paragraph"/>
      </w:pPr>
      <w:r w:rsidRPr="002849D1">
        <w:tab/>
        <w:t>(a)</w:t>
      </w:r>
      <w:r w:rsidRPr="002849D1">
        <w:tab/>
        <w:t>a course of study or instruction that is delivered:</w:t>
      </w:r>
    </w:p>
    <w:p w:rsidR="00733CCA" w:rsidRPr="002849D1" w:rsidRDefault="00733CCA" w:rsidP="00733CCA">
      <w:pPr>
        <w:pStyle w:val="paragraphsub"/>
      </w:pPr>
      <w:r w:rsidRPr="002849D1">
        <w:tab/>
        <w:t>(i)</w:t>
      </w:r>
      <w:r w:rsidRPr="002849D1">
        <w:tab/>
        <w:t>in accordance with a primary curriculum recognised by the education authority of the State or Territory in which the course is delivered; and</w:t>
      </w:r>
    </w:p>
    <w:p w:rsidR="00733CCA" w:rsidRPr="002849D1" w:rsidRDefault="00733CCA" w:rsidP="00733CCA">
      <w:pPr>
        <w:pStyle w:val="paragraphsub"/>
      </w:pPr>
      <w:r w:rsidRPr="002849D1">
        <w:tab/>
        <w:t>(ii)</w:t>
      </w:r>
      <w:r w:rsidRPr="002849D1">
        <w:tab/>
        <w:t xml:space="preserve">by a </w:t>
      </w:r>
      <w:r w:rsidR="002849D1" w:rsidRPr="002849D1">
        <w:rPr>
          <w:position w:val="6"/>
          <w:sz w:val="16"/>
          <w:szCs w:val="16"/>
        </w:rPr>
        <w:t>*</w:t>
      </w:r>
      <w:r w:rsidRPr="002849D1">
        <w:t>school that is recognised as a primary school under the law of the State or Territory; or</w:t>
      </w:r>
    </w:p>
    <w:p w:rsidR="00733CCA" w:rsidRPr="002849D1" w:rsidRDefault="00733CCA" w:rsidP="00733CCA">
      <w:pPr>
        <w:pStyle w:val="paragraph"/>
      </w:pPr>
      <w:r w:rsidRPr="002849D1">
        <w:tab/>
        <w:t>(b)</w:t>
      </w:r>
      <w:r w:rsidRPr="002849D1">
        <w:tab/>
        <w:t xml:space="preserve">any other course of study or instruction that the </w:t>
      </w:r>
      <w:r w:rsidR="002849D1" w:rsidRPr="002849D1">
        <w:rPr>
          <w:position w:val="6"/>
          <w:sz w:val="16"/>
          <w:szCs w:val="16"/>
        </w:rPr>
        <w:t>*</w:t>
      </w:r>
      <w:r w:rsidRPr="002849D1">
        <w:t>Education Minister has determined is a primary course for the purposes of this Act.</w:t>
      </w:r>
    </w:p>
    <w:p w:rsidR="00733CCA" w:rsidRPr="002849D1" w:rsidRDefault="00733CCA" w:rsidP="00733CCA">
      <w:pPr>
        <w:pStyle w:val="Definition"/>
      </w:pPr>
      <w:r w:rsidRPr="002849D1">
        <w:rPr>
          <w:b/>
          <w:bCs/>
          <w:i/>
          <w:iCs/>
        </w:rPr>
        <w:t>primary production business</w:t>
      </w:r>
      <w:r w:rsidRPr="002849D1">
        <w:t xml:space="preserve"> has the meaning given by subsection</w:t>
      </w:r>
      <w:r w:rsidR="002849D1">
        <w:t> </w:t>
      </w:r>
      <w:r w:rsidRPr="002849D1">
        <w:t>995</w:t>
      </w:r>
      <w:r w:rsidR="002849D1">
        <w:noBreakHyphen/>
      </w:r>
      <w:r w:rsidRPr="002849D1">
        <w:t xml:space="preserve">1(1) of the </w:t>
      </w:r>
      <w:r w:rsidR="002849D1" w:rsidRPr="002849D1">
        <w:rPr>
          <w:position w:val="6"/>
          <w:sz w:val="16"/>
          <w:szCs w:val="16"/>
        </w:rPr>
        <w:t>*</w:t>
      </w:r>
      <w:r w:rsidRPr="002849D1">
        <w:t>ITAA 1997.</w:t>
      </w:r>
    </w:p>
    <w:p w:rsidR="00733CCA" w:rsidRPr="002849D1" w:rsidRDefault="00733CCA" w:rsidP="00733CCA">
      <w:pPr>
        <w:pStyle w:val="Definition"/>
        <w:rPr>
          <w:b/>
          <w:bCs/>
          <w:i/>
          <w:iCs/>
        </w:rPr>
      </w:pPr>
      <w:r w:rsidRPr="002849D1">
        <w:rPr>
          <w:b/>
          <w:bCs/>
          <w:i/>
          <w:iCs/>
        </w:rPr>
        <w:t>principal member</w:t>
      </w:r>
      <w:r w:rsidRPr="002849D1">
        <w:t xml:space="preserve">, for a </w:t>
      </w:r>
      <w:r w:rsidR="002849D1" w:rsidRPr="002849D1">
        <w:rPr>
          <w:position w:val="6"/>
          <w:sz w:val="16"/>
          <w:szCs w:val="16"/>
        </w:rPr>
        <w:t>*</w:t>
      </w:r>
      <w:r w:rsidRPr="002849D1">
        <w:t xml:space="preserve">GST religious group, is the </w:t>
      </w:r>
      <w:r w:rsidR="002849D1" w:rsidRPr="002849D1">
        <w:rPr>
          <w:position w:val="6"/>
          <w:sz w:val="16"/>
          <w:szCs w:val="16"/>
        </w:rPr>
        <w:t>*</w:t>
      </w:r>
      <w:r w:rsidRPr="002849D1">
        <w:t>member of the group nominated as mentioned in paragraph</w:t>
      </w:r>
      <w:r w:rsidR="002849D1">
        <w:t> </w:t>
      </w:r>
      <w:r w:rsidRPr="002849D1">
        <w:t>49</w:t>
      </w:r>
      <w:r w:rsidR="002849D1">
        <w:noBreakHyphen/>
      </w:r>
      <w:r w:rsidRPr="002849D1">
        <w:t>5(c), or approved as a replacement principal member for the group under paragraph</w:t>
      </w:r>
      <w:r w:rsidR="002849D1">
        <w:t> </w:t>
      </w:r>
      <w:r w:rsidRPr="002849D1">
        <w:t>49</w:t>
      </w:r>
      <w:r w:rsidR="002849D1">
        <w:noBreakHyphen/>
      </w:r>
      <w:r w:rsidRPr="002849D1">
        <w:t>70(1)(c).</w:t>
      </w:r>
    </w:p>
    <w:p w:rsidR="00733CCA" w:rsidRPr="002849D1" w:rsidRDefault="00733CCA" w:rsidP="00733CCA">
      <w:pPr>
        <w:pStyle w:val="Definition"/>
      </w:pPr>
      <w:r w:rsidRPr="002849D1">
        <w:rPr>
          <w:b/>
          <w:i/>
        </w:rPr>
        <w:t>private health insurance</w:t>
      </w:r>
      <w:r w:rsidRPr="002849D1">
        <w:t xml:space="preserve"> means insurance provided under a contract of insurance that was entered into by a private health insurer (within the meaning of the </w:t>
      </w:r>
      <w:r w:rsidRPr="002849D1">
        <w:rPr>
          <w:i/>
        </w:rPr>
        <w:t>Private Health Insurance Act 2007</w:t>
      </w:r>
      <w:r w:rsidRPr="002849D1">
        <w:t>) in the course of carrying on health insurance business (within the meaning of Division</w:t>
      </w:r>
      <w:r w:rsidR="002849D1">
        <w:t> </w:t>
      </w:r>
      <w:r w:rsidRPr="002849D1">
        <w:t>121 of that Act).</w:t>
      </w:r>
    </w:p>
    <w:p w:rsidR="00733CCA" w:rsidRPr="002849D1" w:rsidRDefault="00733CCA" w:rsidP="00733CCA">
      <w:pPr>
        <w:pStyle w:val="Definition"/>
      </w:pPr>
      <w:r w:rsidRPr="002849D1">
        <w:rPr>
          <w:b/>
          <w:bCs/>
          <w:i/>
          <w:iCs/>
        </w:rPr>
        <w:t>professional or trade course</w:t>
      </w:r>
      <w:r w:rsidRPr="002849D1">
        <w:t xml:space="preserve"> means a course leading to a qualification that is an </w:t>
      </w:r>
      <w:r w:rsidR="002849D1" w:rsidRPr="002849D1">
        <w:rPr>
          <w:position w:val="6"/>
          <w:sz w:val="16"/>
          <w:szCs w:val="16"/>
        </w:rPr>
        <w:t>*</w:t>
      </w:r>
      <w:r w:rsidRPr="002849D1">
        <w:t>essential prerequisite:</w:t>
      </w:r>
    </w:p>
    <w:p w:rsidR="00733CCA" w:rsidRPr="002849D1" w:rsidRDefault="00733CCA" w:rsidP="00733CCA">
      <w:pPr>
        <w:pStyle w:val="paragraph"/>
      </w:pPr>
      <w:r w:rsidRPr="002849D1">
        <w:tab/>
        <w:t>(a)</w:t>
      </w:r>
      <w:r w:rsidRPr="002849D1">
        <w:tab/>
        <w:t xml:space="preserve">for entry to a particular profession or trade in </w:t>
      </w:r>
      <w:smartTag w:uri="urn:schemas-microsoft-com:office:smarttags" w:element="country-region">
        <w:smartTag w:uri="urn:schemas-microsoft-com:office:smarttags" w:element="place">
          <w:r w:rsidRPr="002849D1">
            <w:t>Australia</w:t>
          </w:r>
        </w:smartTag>
      </w:smartTag>
      <w:r w:rsidRPr="002849D1">
        <w:t>; or</w:t>
      </w:r>
    </w:p>
    <w:p w:rsidR="00733CCA" w:rsidRPr="002849D1" w:rsidRDefault="00733CCA" w:rsidP="00733CCA">
      <w:pPr>
        <w:pStyle w:val="paragraph"/>
        <w:rPr>
          <w:b/>
          <w:bCs/>
          <w:i/>
          <w:iCs/>
        </w:rPr>
      </w:pPr>
      <w:r w:rsidRPr="002849D1">
        <w:tab/>
        <w:t>(b)</w:t>
      </w:r>
      <w:r w:rsidRPr="002849D1">
        <w:tab/>
        <w:t xml:space="preserve">to commence the practice of (but not to maintain the practice of) a profession or trade in </w:t>
      </w:r>
      <w:smartTag w:uri="urn:schemas-microsoft-com:office:smarttags" w:element="country-region">
        <w:smartTag w:uri="urn:schemas-microsoft-com:office:smarttags" w:element="place">
          <w:r w:rsidRPr="002849D1">
            <w:t>Australia</w:t>
          </w:r>
        </w:smartTag>
      </w:smartTag>
      <w:r w:rsidRPr="002849D1">
        <w:t>.</w:t>
      </w:r>
    </w:p>
    <w:p w:rsidR="00733CCA" w:rsidRPr="002849D1" w:rsidRDefault="00733CCA" w:rsidP="00733CCA">
      <w:pPr>
        <w:pStyle w:val="Definition"/>
      </w:pPr>
      <w:r w:rsidRPr="002849D1">
        <w:rPr>
          <w:b/>
          <w:bCs/>
          <w:i/>
          <w:iCs/>
        </w:rPr>
        <w:lastRenderedPageBreak/>
        <w:t>professional service</w:t>
      </w:r>
      <w:r w:rsidRPr="002849D1">
        <w:t xml:space="preserve"> has the meaning given by subsection</w:t>
      </w:r>
      <w:r w:rsidR="002849D1">
        <w:t> </w:t>
      </w:r>
      <w:r w:rsidRPr="002849D1">
        <w:t xml:space="preserve">3(1) of the </w:t>
      </w:r>
      <w:r w:rsidRPr="002849D1">
        <w:rPr>
          <w:i/>
          <w:iCs/>
        </w:rPr>
        <w:t>Health Insurance Act 1973</w:t>
      </w:r>
      <w:r w:rsidRPr="002849D1">
        <w:t>.</w:t>
      </w:r>
    </w:p>
    <w:p w:rsidR="00733CCA" w:rsidRPr="002849D1" w:rsidRDefault="00733CCA" w:rsidP="00733CCA">
      <w:pPr>
        <w:pStyle w:val="Definition"/>
      </w:pPr>
      <w:r w:rsidRPr="002849D1">
        <w:rPr>
          <w:b/>
          <w:i/>
        </w:rPr>
        <w:t>projected GST turnover</w:t>
      </w:r>
      <w:r w:rsidRPr="002849D1">
        <w:t xml:space="preserve"> has the meaning given by section</w:t>
      </w:r>
      <w:r w:rsidR="002849D1">
        <w:t> </w:t>
      </w:r>
      <w:r w:rsidRPr="002849D1">
        <w:t>188</w:t>
      </w:r>
      <w:r w:rsidR="002849D1">
        <w:noBreakHyphen/>
      </w:r>
      <w:r w:rsidRPr="002849D1">
        <w:t>20.</w:t>
      </w:r>
    </w:p>
    <w:p w:rsidR="00733CCA" w:rsidRPr="002849D1" w:rsidRDefault="00733CCA" w:rsidP="00733CCA">
      <w:pPr>
        <w:pStyle w:val="notetext"/>
      </w:pPr>
      <w:r w:rsidRPr="002849D1">
        <w:t>Note:</w:t>
      </w:r>
      <w:r w:rsidRPr="002849D1">
        <w:tab/>
        <w:t>This meaning is affected by sections</w:t>
      </w:r>
      <w:r w:rsidR="002849D1">
        <w:t> </w:t>
      </w:r>
      <w:r w:rsidRPr="002849D1">
        <w:t>188</w:t>
      </w:r>
      <w:r w:rsidR="002849D1">
        <w:noBreakHyphen/>
      </w:r>
      <w:r w:rsidRPr="002849D1">
        <w:t>22 and 188</w:t>
      </w:r>
      <w:r w:rsidR="002849D1">
        <w:noBreakHyphen/>
      </w:r>
      <w:r w:rsidRPr="002849D1">
        <w:t>25.</w:t>
      </w:r>
    </w:p>
    <w:p w:rsidR="0045758A" w:rsidRPr="002849D1" w:rsidRDefault="0045758A" w:rsidP="0045758A">
      <w:pPr>
        <w:pStyle w:val="Definition"/>
      </w:pPr>
      <w:r w:rsidRPr="002849D1">
        <w:rPr>
          <w:b/>
          <w:i/>
        </w:rPr>
        <w:t>property subdivision plan</w:t>
      </w:r>
      <w:r w:rsidRPr="002849D1">
        <w:t xml:space="preserve"> means a plan:</w:t>
      </w:r>
    </w:p>
    <w:p w:rsidR="0045758A" w:rsidRPr="002849D1" w:rsidRDefault="0045758A" w:rsidP="0045758A">
      <w:pPr>
        <w:pStyle w:val="paragraph"/>
      </w:pPr>
      <w:r w:rsidRPr="002849D1">
        <w:tab/>
        <w:t>(a)</w:t>
      </w:r>
      <w:r w:rsidRPr="002849D1">
        <w:tab/>
        <w:t xml:space="preserve">for the division of </w:t>
      </w:r>
      <w:r w:rsidR="002849D1" w:rsidRPr="002849D1">
        <w:rPr>
          <w:position w:val="6"/>
          <w:sz w:val="16"/>
        </w:rPr>
        <w:t>*</w:t>
      </w:r>
      <w:r w:rsidRPr="002849D1">
        <w:t>real property; and</w:t>
      </w:r>
    </w:p>
    <w:p w:rsidR="0045758A" w:rsidRPr="002849D1" w:rsidRDefault="0045758A" w:rsidP="0045758A">
      <w:pPr>
        <w:pStyle w:val="paragraph"/>
      </w:pPr>
      <w:r w:rsidRPr="002849D1">
        <w:tab/>
        <w:t>(b)</w:t>
      </w:r>
      <w:r w:rsidRPr="002849D1">
        <w:tab/>
        <w:t xml:space="preserve">that is registered (however described) under an </w:t>
      </w:r>
      <w:r w:rsidR="002849D1" w:rsidRPr="002849D1">
        <w:rPr>
          <w:position w:val="6"/>
          <w:sz w:val="16"/>
        </w:rPr>
        <w:t>*</w:t>
      </w:r>
      <w:r w:rsidRPr="002849D1">
        <w:t>Australian law.</w:t>
      </w:r>
    </w:p>
    <w:p w:rsidR="0045758A" w:rsidRPr="002849D1" w:rsidRDefault="0045758A" w:rsidP="0045758A">
      <w:pPr>
        <w:pStyle w:val="notetext"/>
      </w:pPr>
      <w:r w:rsidRPr="002849D1">
        <w:t>Note:</w:t>
      </w:r>
      <w:r w:rsidRPr="002849D1">
        <w:tab/>
        <w:t>Examples are strata title plans and plans to subdivide land.</w:t>
      </w:r>
    </w:p>
    <w:p w:rsidR="00733CCA" w:rsidRPr="002849D1" w:rsidRDefault="00733CCA" w:rsidP="00733CCA">
      <w:pPr>
        <w:pStyle w:val="Definition"/>
      </w:pPr>
      <w:r w:rsidRPr="002849D1">
        <w:rPr>
          <w:b/>
          <w:bCs/>
          <w:i/>
          <w:iCs/>
        </w:rPr>
        <w:t>Quality of Care Principles</w:t>
      </w:r>
      <w:r w:rsidRPr="002849D1">
        <w:t xml:space="preserve"> means the principles made under section</w:t>
      </w:r>
      <w:r w:rsidR="002849D1">
        <w:t> </w:t>
      </w:r>
      <w:r w:rsidRPr="002849D1">
        <w:t>96</w:t>
      </w:r>
      <w:r w:rsidR="002849D1">
        <w:noBreakHyphen/>
      </w:r>
      <w:r w:rsidRPr="002849D1">
        <w:t xml:space="preserve">1 of the </w:t>
      </w:r>
      <w:r w:rsidRPr="002849D1">
        <w:rPr>
          <w:i/>
          <w:iCs/>
        </w:rPr>
        <w:t>Aged Care Act 1997</w:t>
      </w:r>
      <w:r w:rsidRPr="002849D1">
        <w:t>.</w:t>
      </w:r>
    </w:p>
    <w:p w:rsidR="00733CCA" w:rsidRPr="002849D1" w:rsidRDefault="00733CCA" w:rsidP="00733CCA">
      <w:pPr>
        <w:pStyle w:val="Definition"/>
      </w:pPr>
      <w:r w:rsidRPr="002849D1">
        <w:rPr>
          <w:b/>
          <w:bCs/>
          <w:i/>
          <w:iCs/>
        </w:rPr>
        <w:t>quarterly tax period</w:t>
      </w:r>
      <w:r w:rsidRPr="002849D1">
        <w:t xml:space="preserve"> has the meaning given by subsection</w:t>
      </w:r>
      <w:r w:rsidR="002849D1">
        <w:t> </w:t>
      </w:r>
      <w:r w:rsidRPr="002849D1">
        <w:t>31</w:t>
      </w:r>
      <w:r w:rsidR="002849D1">
        <w:noBreakHyphen/>
      </w:r>
      <w:r w:rsidRPr="002849D1">
        <w:t>8(2).</w:t>
      </w:r>
    </w:p>
    <w:p w:rsidR="00733CCA" w:rsidRPr="002849D1" w:rsidRDefault="00733CCA" w:rsidP="00733CCA">
      <w:pPr>
        <w:pStyle w:val="Definition"/>
      </w:pPr>
      <w:r w:rsidRPr="002849D1">
        <w:rPr>
          <w:b/>
          <w:bCs/>
          <w:i/>
          <w:iCs/>
        </w:rPr>
        <w:t>real property</w:t>
      </w:r>
      <w:r w:rsidRPr="002849D1">
        <w:t xml:space="preserve"> includes:</w:t>
      </w:r>
    </w:p>
    <w:p w:rsidR="00733CCA" w:rsidRPr="002849D1" w:rsidRDefault="00733CCA" w:rsidP="00733CCA">
      <w:pPr>
        <w:pStyle w:val="paragraph"/>
      </w:pPr>
      <w:r w:rsidRPr="002849D1">
        <w:tab/>
        <w:t>(a)</w:t>
      </w:r>
      <w:r w:rsidRPr="002849D1">
        <w:tab/>
        <w:t>any interest in or right over land; or</w:t>
      </w:r>
    </w:p>
    <w:p w:rsidR="00733CCA" w:rsidRPr="002849D1" w:rsidRDefault="00733CCA" w:rsidP="00733CCA">
      <w:pPr>
        <w:pStyle w:val="paragraph"/>
      </w:pPr>
      <w:r w:rsidRPr="002849D1">
        <w:tab/>
        <w:t>(b)</w:t>
      </w:r>
      <w:r w:rsidRPr="002849D1">
        <w:tab/>
        <w:t>a personal right to call for or be granted any interest in or right over land; or</w:t>
      </w:r>
    </w:p>
    <w:p w:rsidR="00733CCA" w:rsidRPr="002849D1" w:rsidRDefault="00733CCA" w:rsidP="00733CCA">
      <w:pPr>
        <w:pStyle w:val="paragraph"/>
      </w:pPr>
      <w:r w:rsidRPr="002849D1">
        <w:tab/>
        <w:t>(c)</w:t>
      </w:r>
      <w:r w:rsidRPr="002849D1">
        <w:tab/>
        <w:t>a licence to occupy land or any other contractual right exercisable over or in relation to land.</w:t>
      </w:r>
    </w:p>
    <w:p w:rsidR="00733CCA" w:rsidRPr="002849D1" w:rsidRDefault="00733CCA" w:rsidP="00733CCA">
      <w:pPr>
        <w:pStyle w:val="Definition"/>
      </w:pPr>
      <w:r w:rsidRPr="002849D1">
        <w:rPr>
          <w:b/>
          <w:bCs/>
          <w:i/>
          <w:iCs/>
        </w:rPr>
        <w:t>recipient</w:t>
      </w:r>
      <w:r w:rsidRPr="002849D1">
        <w:t>, in relation to a supply, means the entity to which the supply was made.</w:t>
      </w:r>
    </w:p>
    <w:p w:rsidR="00733CCA" w:rsidRPr="002849D1" w:rsidRDefault="00733CCA" w:rsidP="00733CCA">
      <w:pPr>
        <w:pStyle w:val="Definition"/>
      </w:pPr>
      <w:r w:rsidRPr="002849D1">
        <w:rPr>
          <w:b/>
          <w:bCs/>
          <w:i/>
          <w:iCs/>
        </w:rPr>
        <w:t>recipient created tax invoice</w:t>
      </w:r>
      <w:r w:rsidRPr="002849D1">
        <w:t xml:space="preserve"> has the meaning given by subsection</w:t>
      </w:r>
      <w:r w:rsidR="002849D1">
        <w:t> </w:t>
      </w:r>
      <w:r w:rsidRPr="002849D1">
        <w:t>29</w:t>
      </w:r>
      <w:r w:rsidR="002849D1">
        <w:noBreakHyphen/>
      </w:r>
      <w:r w:rsidRPr="002849D1">
        <w:t>70(3).</w:t>
      </w:r>
    </w:p>
    <w:p w:rsidR="00733CCA" w:rsidRPr="002849D1" w:rsidRDefault="00733CCA" w:rsidP="00733CCA">
      <w:pPr>
        <w:pStyle w:val="Definition"/>
      </w:pPr>
      <w:r w:rsidRPr="002849D1">
        <w:rPr>
          <w:b/>
          <w:bCs/>
          <w:i/>
          <w:iCs/>
        </w:rPr>
        <w:t>recipients contribution</w:t>
      </w:r>
      <w:r w:rsidRPr="002849D1">
        <w:t xml:space="preserve"> has the meaning given by subsection</w:t>
      </w:r>
      <w:r w:rsidR="002849D1">
        <w:t> </w:t>
      </w:r>
      <w:r w:rsidRPr="002849D1">
        <w:t xml:space="preserve">136(1) of the </w:t>
      </w:r>
      <w:r w:rsidRPr="002849D1">
        <w:rPr>
          <w:i/>
          <w:iCs/>
        </w:rPr>
        <w:t>Fringe Benefits Tax Assessment Act 1986</w:t>
      </w:r>
      <w:r w:rsidRPr="002849D1">
        <w:t xml:space="preserve"> but includes any consideration paid in respect of the provision of a benefit that is an exempt benefit for the purposes of that Act.</w:t>
      </w:r>
    </w:p>
    <w:p w:rsidR="00733CCA" w:rsidRPr="002849D1" w:rsidRDefault="00733CCA" w:rsidP="00733CCA">
      <w:pPr>
        <w:pStyle w:val="Definition"/>
      </w:pPr>
      <w:r w:rsidRPr="002849D1">
        <w:rPr>
          <w:b/>
          <w:bCs/>
          <w:i/>
          <w:iCs/>
        </w:rPr>
        <w:t>recipient’s payment</w:t>
      </w:r>
      <w:r w:rsidRPr="002849D1">
        <w:t xml:space="preserve"> has the meaning given by paragraph</w:t>
      </w:r>
      <w:r w:rsidR="002849D1">
        <w:t> </w:t>
      </w:r>
      <w:r w:rsidRPr="002849D1">
        <w:t xml:space="preserve">9(2)(e) or 10(3)(c) of the </w:t>
      </w:r>
      <w:r w:rsidRPr="002849D1">
        <w:rPr>
          <w:i/>
          <w:iCs/>
        </w:rPr>
        <w:t>Fringe Benefits Tax Assessment Act 1986</w:t>
      </w:r>
      <w:r w:rsidRPr="002849D1">
        <w:t>.</w:t>
      </w:r>
    </w:p>
    <w:p w:rsidR="00733CCA" w:rsidRPr="002849D1" w:rsidRDefault="00733CCA" w:rsidP="00733CCA">
      <w:pPr>
        <w:pStyle w:val="Definition"/>
      </w:pPr>
      <w:r w:rsidRPr="002849D1">
        <w:rPr>
          <w:b/>
          <w:bCs/>
          <w:i/>
          <w:iCs/>
        </w:rPr>
        <w:t>recognised professional</w:t>
      </w:r>
      <w:r w:rsidRPr="002849D1">
        <w:t>: a person is a recognised professional, in relation to the supply of a service of a kind specified in the table in subsection</w:t>
      </w:r>
      <w:r w:rsidR="002849D1">
        <w:t> </w:t>
      </w:r>
      <w:r w:rsidRPr="002849D1">
        <w:t>38</w:t>
      </w:r>
      <w:r w:rsidR="002849D1">
        <w:noBreakHyphen/>
      </w:r>
      <w:r w:rsidRPr="002849D1">
        <w:t>10(1), if:</w:t>
      </w:r>
    </w:p>
    <w:p w:rsidR="00733CCA" w:rsidRPr="002849D1" w:rsidRDefault="00733CCA" w:rsidP="00733CCA">
      <w:pPr>
        <w:pStyle w:val="paragraph"/>
      </w:pPr>
      <w:r w:rsidRPr="002849D1">
        <w:lastRenderedPageBreak/>
        <w:tab/>
        <w:t>(a)</w:t>
      </w:r>
      <w:r w:rsidRPr="002849D1">
        <w:tab/>
        <w:t xml:space="preserve">the service is supplied in a State or Territory in which the person has a permission or approval, or is registered, under a </w:t>
      </w:r>
      <w:r w:rsidR="002849D1" w:rsidRPr="002849D1">
        <w:rPr>
          <w:position w:val="6"/>
          <w:sz w:val="16"/>
          <w:szCs w:val="16"/>
        </w:rPr>
        <w:t>*</w:t>
      </w:r>
      <w:r w:rsidRPr="002849D1">
        <w:t xml:space="preserve">State law or a </w:t>
      </w:r>
      <w:r w:rsidR="002849D1" w:rsidRPr="002849D1">
        <w:rPr>
          <w:position w:val="6"/>
          <w:sz w:val="16"/>
          <w:szCs w:val="16"/>
        </w:rPr>
        <w:t>*</w:t>
      </w:r>
      <w:r w:rsidRPr="002849D1">
        <w:t>Territory law prohibiting the supply of services of that kind without such permission, approval or registration; or</w:t>
      </w:r>
    </w:p>
    <w:p w:rsidR="00733CCA" w:rsidRPr="002849D1" w:rsidRDefault="00733CCA" w:rsidP="00733CCA">
      <w:pPr>
        <w:pStyle w:val="paragraph"/>
      </w:pPr>
      <w:r w:rsidRPr="002849D1">
        <w:tab/>
        <w:t>(b)</w:t>
      </w:r>
      <w:r w:rsidRPr="002849D1">
        <w:tab/>
        <w:t>the service is supplied in a State or Territory in which there is no State law or Territory law requiring such permission, approval or registration, and the person is a member of a professional association that has uniform national registration requirements relating to the supply of services of that kind; or</w:t>
      </w:r>
    </w:p>
    <w:p w:rsidR="00733CCA" w:rsidRPr="002849D1" w:rsidRDefault="00733CCA" w:rsidP="00AA35A7">
      <w:pPr>
        <w:pStyle w:val="paragraph"/>
        <w:keepNext/>
        <w:keepLines/>
      </w:pPr>
      <w:r w:rsidRPr="002849D1">
        <w:tab/>
        <w:t>(c)</w:t>
      </w:r>
      <w:r w:rsidRPr="002849D1">
        <w:tab/>
        <w:t>in the case of services covered by item</w:t>
      </w:r>
      <w:r w:rsidR="002849D1">
        <w:t> </w:t>
      </w:r>
      <w:r w:rsidRPr="002849D1">
        <w:t>3 in the table—the service is supplied by an accredited service provider within the meaning of section</w:t>
      </w:r>
      <w:r w:rsidR="002849D1">
        <w:t> </w:t>
      </w:r>
      <w:r w:rsidRPr="002849D1">
        <w:t xml:space="preserve">4 of the </w:t>
      </w:r>
      <w:r w:rsidRPr="002849D1">
        <w:rPr>
          <w:i/>
          <w:iCs/>
        </w:rPr>
        <w:t>Hearing Services Administration Act 1997</w:t>
      </w:r>
      <w:r w:rsidRPr="002849D1">
        <w:t>.</w:t>
      </w:r>
    </w:p>
    <w:p w:rsidR="00733CCA" w:rsidRPr="002849D1" w:rsidRDefault="00733CCA" w:rsidP="00733CCA">
      <w:pPr>
        <w:pStyle w:val="Definition"/>
      </w:pPr>
      <w:r w:rsidRPr="002849D1">
        <w:rPr>
          <w:b/>
          <w:bCs/>
          <w:i/>
          <w:iCs/>
        </w:rPr>
        <w:t>recognised tax adviser</w:t>
      </w:r>
      <w:r w:rsidRPr="002849D1">
        <w:t xml:space="preserve"> has the meaning given by section</w:t>
      </w:r>
      <w:r w:rsidR="002849D1">
        <w:t> </w:t>
      </w:r>
      <w:r w:rsidRPr="002849D1">
        <w:t>995</w:t>
      </w:r>
      <w:r w:rsidR="002849D1">
        <w:noBreakHyphen/>
      </w:r>
      <w:r w:rsidRPr="002849D1">
        <w:t xml:space="preserve">1 of the </w:t>
      </w:r>
      <w:r w:rsidR="002849D1" w:rsidRPr="002849D1">
        <w:rPr>
          <w:position w:val="6"/>
          <w:sz w:val="16"/>
          <w:szCs w:val="16"/>
        </w:rPr>
        <w:t>*</w:t>
      </w:r>
      <w:r w:rsidRPr="002849D1">
        <w:t>ITAA 1997.</w:t>
      </w:r>
    </w:p>
    <w:p w:rsidR="00733CCA" w:rsidRPr="002849D1" w:rsidRDefault="00733CCA" w:rsidP="00733CCA">
      <w:pPr>
        <w:pStyle w:val="Definition"/>
      </w:pPr>
      <w:r w:rsidRPr="002849D1">
        <w:rPr>
          <w:b/>
          <w:bCs/>
          <w:i/>
          <w:iCs/>
        </w:rPr>
        <w:t>reduced credit acquisition</w:t>
      </w:r>
      <w:r w:rsidRPr="002849D1">
        <w:t xml:space="preserve"> has the meaning given by section</w:t>
      </w:r>
      <w:r w:rsidR="002849D1">
        <w:t> </w:t>
      </w:r>
      <w:r w:rsidRPr="002849D1">
        <w:t>70</w:t>
      </w:r>
      <w:r w:rsidR="002849D1">
        <w:noBreakHyphen/>
      </w:r>
      <w:r w:rsidRPr="002849D1">
        <w:t>5.</w:t>
      </w:r>
    </w:p>
    <w:p w:rsidR="00733CCA" w:rsidRPr="002849D1" w:rsidRDefault="00733CCA" w:rsidP="00733CCA">
      <w:pPr>
        <w:pStyle w:val="Definition"/>
      </w:pPr>
      <w:r w:rsidRPr="002849D1">
        <w:rPr>
          <w:b/>
          <w:bCs/>
          <w:i/>
          <w:iCs/>
        </w:rPr>
        <w:t>refiner of precious metal</w:t>
      </w:r>
      <w:r w:rsidRPr="002849D1">
        <w:t xml:space="preserve"> means an entity that satisfies the Commissioner that it regularly converts or refines </w:t>
      </w:r>
      <w:r w:rsidR="002849D1" w:rsidRPr="002849D1">
        <w:rPr>
          <w:position w:val="6"/>
          <w:sz w:val="16"/>
          <w:szCs w:val="16"/>
        </w:rPr>
        <w:t>*</w:t>
      </w:r>
      <w:r w:rsidRPr="002849D1">
        <w:t xml:space="preserve">precious metal in </w:t>
      </w:r>
      <w:r w:rsidR="002849D1" w:rsidRPr="002849D1">
        <w:rPr>
          <w:position w:val="6"/>
          <w:sz w:val="16"/>
          <w:szCs w:val="16"/>
        </w:rPr>
        <w:t>*</w:t>
      </w:r>
      <w:r w:rsidRPr="002849D1">
        <w:t xml:space="preserve">carrying on its </w:t>
      </w:r>
      <w:r w:rsidR="002849D1" w:rsidRPr="002849D1">
        <w:rPr>
          <w:position w:val="6"/>
          <w:sz w:val="16"/>
          <w:szCs w:val="16"/>
        </w:rPr>
        <w:t>*</w:t>
      </w:r>
      <w:r w:rsidRPr="002849D1">
        <w:t>enterprise.</w:t>
      </w:r>
    </w:p>
    <w:p w:rsidR="00733CCA" w:rsidRPr="002849D1" w:rsidRDefault="00733CCA" w:rsidP="00733CCA">
      <w:pPr>
        <w:pStyle w:val="Definition"/>
        <w:keepNext/>
        <w:rPr>
          <w:i/>
          <w:iCs/>
        </w:rPr>
      </w:pPr>
      <w:r w:rsidRPr="002849D1">
        <w:rPr>
          <w:b/>
          <w:bCs/>
          <w:i/>
          <w:iCs/>
        </w:rPr>
        <w:t>registered</w:t>
      </w:r>
      <w:r w:rsidRPr="002849D1">
        <w:t xml:space="preserve"> means:</w:t>
      </w:r>
    </w:p>
    <w:p w:rsidR="00733CCA" w:rsidRPr="002849D1" w:rsidRDefault="00733CCA" w:rsidP="00733CCA">
      <w:pPr>
        <w:pStyle w:val="paragraph"/>
      </w:pPr>
      <w:r w:rsidRPr="002849D1">
        <w:tab/>
        <w:t>(a)</w:t>
      </w:r>
      <w:r w:rsidRPr="002849D1">
        <w:tab/>
        <w:t>in relation to an entity—registered under Part</w:t>
      </w:r>
      <w:r w:rsidR="002849D1">
        <w:t> </w:t>
      </w:r>
      <w:r w:rsidRPr="002849D1">
        <w:t>2</w:t>
      </w:r>
      <w:r w:rsidR="002849D1">
        <w:noBreakHyphen/>
      </w:r>
      <w:r w:rsidRPr="002849D1">
        <w:t>5; or</w:t>
      </w:r>
    </w:p>
    <w:p w:rsidR="00733CCA" w:rsidRPr="002849D1" w:rsidRDefault="00733CCA" w:rsidP="00733CCA">
      <w:pPr>
        <w:pStyle w:val="paragraph"/>
      </w:pPr>
      <w:r w:rsidRPr="002849D1">
        <w:tab/>
        <w:t>(b)</w:t>
      </w:r>
      <w:r w:rsidRPr="002849D1">
        <w:tab/>
        <w:t>in relation to a branch of an entity—registered under Division</w:t>
      </w:r>
      <w:r w:rsidR="002849D1">
        <w:t> </w:t>
      </w:r>
      <w:r w:rsidRPr="002849D1">
        <w:t>54.</w:t>
      </w:r>
    </w:p>
    <w:p w:rsidR="00733CCA" w:rsidRPr="002849D1" w:rsidRDefault="00733CCA" w:rsidP="00733CCA">
      <w:pPr>
        <w:pStyle w:val="Definition"/>
      </w:pPr>
      <w:r w:rsidRPr="002849D1">
        <w:rPr>
          <w:b/>
          <w:bCs/>
          <w:i/>
          <w:iCs/>
        </w:rPr>
        <w:t>registration turnover threshold</w:t>
      </w:r>
      <w:r w:rsidRPr="002849D1">
        <w:t xml:space="preserve"> has the meaning given by sections</w:t>
      </w:r>
      <w:r w:rsidR="002849D1">
        <w:t> </w:t>
      </w:r>
      <w:r w:rsidRPr="002849D1">
        <w:t>23</w:t>
      </w:r>
      <w:r w:rsidR="002849D1">
        <w:noBreakHyphen/>
      </w:r>
      <w:r w:rsidRPr="002849D1">
        <w:t>15 and 63</w:t>
      </w:r>
      <w:r w:rsidR="002849D1">
        <w:noBreakHyphen/>
      </w:r>
      <w:r w:rsidRPr="002849D1">
        <w:t>25.</w:t>
      </w:r>
    </w:p>
    <w:p w:rsidR="00733CCA" w:rsidRPr="002849D1" w:rsidRDefault="00733CCA" w:rsidP="00733CCA">
      <w:pPr>
        <w:pStyle w:val="Definition"/>
      </w:pPr>
      <w:r w:rsidRPr="002849D1">
        <w:rPr>
          <w:b/>
          <w:bCs/>
          <w:i/>
          <w:iCs/>
        </w:rPr>
        <w:t>relates to business finance</w:t>
      </w:r>
      <w:r w:rsidRPr="002849D1">
        <w:t xml:space="preserve"> has the meaning given by subsection</w:t>
      </w:r>
      <w:r w:rsidR="002849D1">
        <w:t> </w:t>
      </w:r>
      <w:r w:rsidRPr="002849D1">
        <w:t>129</w:t>
      </w:r>
      <w:r w:rsidR="002849D1">
        <w:noBreakHyphen/>
      </w:r>
      <w:r w:rsidRPr="002849D1">
        <w:t>10(3).</w:t>
      </w:r>
    </w:p>
    <w:p w:rsidR="00733CCA" w:rsidRPr="002849D1" w:rsidRDefault="00733CCA" w:rsidP="00733CCA">
      <w:pPr>
        <w:pStyle w:val="Definition"/>
      </w:pPr>
      <w:r w:rsidRPr="002849D1">
        <w:rPr>
          <w:b/>
          <w:bCs/>
          <w:i/>
          <w:iCs/>
        </w:rPr>
        <w:t>relevant traveller</w:t>
      </w:r>
      <w:r w:rsidRPr="002849D1">
        <w:t>:</w:t>
      </w:r>
    </w:p>
    <w:p w:rsidR="00733CCA" w:rsidRPr="002849D1" w:rsidRDefault="00733CCA" w:rsidP="00733CCA">
      <w:pPr>
        <w:pStyle w:val="paragraph"/>
      </w:pPr>
      <w:r w:rsidRPr="002849D1">
        <w:tab/>
        <w:t>(a)</w:t>
      </w:r>
      <w:r w:rsidRPr="002849D1">
        <w:tab/>
        <w:t>in relation to goods that are exported—has the same meaning as in section</w:t>
      </w:r>
      <w:r w:rsidR="002849D1">
        <w:t> </w:t>
      </w:r>
      <w:r w:rsidRPr="002849D1">
        <w:t xml:space="preserve">96A of the </w:t>
      </w:r>
      <w:r w:rsidRPr="002849D1">
        <w:rPr>
          <w:i/>
          <w:iCs/>
        </w:rPr>
        <w:t>Customs Act 1901</w:t>
      </w:r>
      <w:r w:rsidRPr="002849D1">
        <w:t>; and</w:t>
      </w:r>
    </w:p>
    <w:p w:rsidR="00733CCA" w:rsidRPr="002849D1" w:rsidRDefault="00733CCA" w:rsidP="00733CCA">
      <w:pPr>
        <w:pStyle w:val="paragraph"/>
      </w:pPr>
      <w:r w:rsidRPr="002849D1">
        <w:tab/>
        <w:t>(b)</w:t>
      </w:r>
      <w:r w:rsidRPr="002849D1">
        <w:tab/>
        <w:t xml:space="preserve">in relation to goods that are </w:t>
      </w:r>
      <w:r w:rsidR="002849D1" w:rsidRPr="002849D1">
        <w:rPr>
          <w:position w:val="6"/>
          <w:sz w:val="16"/>
          <w:szCs w:val="16"/>
        </w:rPr>
        <w:t>*</w:t>
      </w:r>
      <w:r w:rsidRPr="002849D1">
        <w:t>airport shop goods—has the same meaning as in section</w:t>
      </w:r>
      <w:r w:rsidR="002849D1">
        <w:t> </w:t>
      </w:r>
      <w:r w:rsidRPr="002849D1">
        <w:t xml:space="preserve">96B of the </w:t>
      </w:r>
      <w:r w:rsidRPr="002849D1">
        <w:rPr>
          <w:i/>
          <w:iCs/>
        </w:rPr>
        <w:t>Customs Act 1901</w:t>
      </w:r>
      <w:r w:rsidRPr="002849D1">
        <w:t>.</w:t>
      </w:r>
    </w:p>
    <w:p w:rsidR="00733CCA" w:rsidRPr="002849D1" w:rsidRDefault="00733CCA" w:rsidP="00733CCA">
      <w:pPr>
        <w:pStyle w:val="Definition"/>
      </w:pPr>
      <w:r w:rsidRPr="002849D1">
        <w:rPr>
          <w:b/>
          <w:i/>
        </w:rPr>
        <w:lastRenderedPageBreak/>
        <w:t>religious practitioner</w:t>
      </w:r>
      <w:r w:rsidRPr="002849D1">
        <w:t xml:space="preserve"> means:</w:t>
      </w:r>
    </w:p>
    <w:p w:rsidR="00733CCA" w:rsidRPr="002849D1" w:rsidRDefault="00733CCA" w:rsidP="00733CCA">
      <w:pPr>
        <w:pStyle w:val="paragraph"/>
        <w:keepNext/>
        <w:keepLines/>
      </w:pPr>
      <w:r w:rsidRPr="002849D1">
        <w:tab/>
        <w:t>(a)</w:t>
      </w:r>
      <w:r w:rsidRPr="002849D1">
        <w:tab/>
        <w:t>a minister of religion; or</w:t>
      </w:r>
    </w:p>
    <w:p w:rsidR="00733CCA" w:rsidRPr="002849D1" w:rsidRDefault="00733CCA" w:rsidP="00733CCA">
      <w:pPr>
        <w:pStyle w:val="paragraph"/>
      </w:pPr>
      <w:r w:rsidRPr="002849D1">
        <w:tab/>
        <w:t>(b)</w:t>
      </w:r>
      <w:r w:rsidRPr="002849D1">
        <w:tab/>
        <w:t>a student at an institution who is undertaking a course of instruction in the duties of a minister of religion; or</w:t>
      </w:r>
    </w:p>
    <w:p w:rsidR="00733CCA" w:rsidRPr="002849D1" w:rsidRDefault="00733CCA" w:rsidP="00733CCA">
      <w:pPr>
        <w:pStyle w:val="paragraph"/>
      </w:pPr>
      <w:r w:rsidRPr="002849D1">
        <w:tab/>
        <w:t>(c)</w:t>
      </w:r>
      <w:r w:rsidRPr="002849D1">
        <w:tab/>
        <w:t>a full</w:t>
      </w:r>
      <w:r w:rsidR="002849D1">
        <w:noBreakHyphen/>
      </w:r>
      <w:r w:rsidRPr="002849D1">
        <w:t>time member of a religious order; or</w:t>
      </w:r>
    </w:p>
    <w:p w:rsidR="00733CCA" w:rsidRPr="002849D1" w:rsidRDefault="00733CCA" w:rsidP="00733CCA">
      <w:pPr>
        <w:pStyle w:val="paragraph"/>
      </w:pPr>
      <w:r w:rsidRPr="002849D1">
        <w:tab/>
        <w:t>(d)</w:t>
      </w:r>
      <w:r w:rsidRPr="002849D1">
        <w:tab/>
        <w:t>a student at a college conducted solely for training persons to become members of religious orders.</w:t>
      </w:r>
    </w:p>
    <w:p w:rsidR="00733CCA" w:rsidRPr="002849D1" w:rsidRDefault="00733CCA" w:rsidP="00AA35A7">
      <w:pPr>
        <w:pStyle w:val="Definition"/>
        <w:keepNext/>
        <w:keepLines/>
      </w:pPr>
      <w:r w:rsidRPr="002849D1">
        <w:rPr>
          <w:b/>
          <w:i/>
        </w:rPr>
        <w:t>representative</w:t>
      </w:r>
      <w:r w:rsidRPr="002849D1">
        <w:t xml:space="preserve"> means:</w:t>
      </w:r>
    </w:p>
    <w:p w:rsidR="00733CCA" w:rsidRPr="002849D1" w:rsidRDefault="00733CCA" w:rsidP="00AA35A7">
      <w:pPr>
        <w:pStyle w:val="paragraph"/>
        <w:keepNext/>
        <w:keepLines/>
      </w:pPr>
      <w:r w:rsidRPr="002849D1">
        <w:tab/>
        <w:t>(a)</w:t>
      </w:r>
      <w:r w:rsidRPr="002849D1">
        <w:tab/>
        <w:t>a trustee in bankruptcy; or</w:t>
      </w:r>
    </w:p>
    <w:p w:rsidR="00733CCA" w:rsidRPr="002849D1" w:rsidRDefault="00733CCA" w:rsidP="00733CCA">
      <w:pPr>
        <w:pStyle w:val="paragraph"/>
      </w:pPr>
      <w:r w:rsidRPr="002849D1">
        <w:tab/>
        <w:t>(b)</w:t>
      </w:r>
      <w:r w:rsidRPr="002849D1">
        <w:tab/>
        <w:t xml:space="preserve">a </w:t>
      </w:r>
      <w:r w:rsidR="002849D1" w:rsidRPr="002849D1">
        <w:rPr>
          <w:position w:val="6"/>
          <w:sz w:val="16"/>
          <w:szCs w:val="16"/>
        </w:rPr>
        <w:t>*</w:t>
      </w:r>
      <w:r w:rsidRPr="002849D1">
        <w:t>liquidator; or</w:t>
      </w:r>
    </w:p>
    <w:p w:rsidR="00733CCA" w:rsidRPr="002849D1" w:rsidRDefault="00733CCA" w:rsidP="00733CCA">
      <w:pPr>
        <w:pStyle w:val="paragraph"/>
        <w:rPr>
          <w:b/>
          <w:bCs/>
        </w:rPr>
      </w:pPr>
      <w:r w:rsidRPr="002849D1">
        <w:tab/>
        <w:t>(c)</w:t>
      </w:r>
      <w:r w:rsidRPr="002849D1">
        <w:tab/>
        <w:t>a receiver; or</w:t>
      </w:r>
    </w:p>
    <w:p w:rsidR="00A33158" w:rsidRPr="002849D1" w:rsidRDefault="00A33158" w:rsidP="00A33158">
      <w:pPr>
        <w:pStyle w:val="paragraph"/>
      </w:pPr>
      <w:r w:rsidRPr="002849D1">
        <w:tab/>
        <w:t>(ca)</w:t>
      </w:r>
      <w:r w:rsidRPr="002849D1">
        <w:tab/>
        <w:t>a controller (within the meaning of section</w:t>
      </w:r>
      <w:r w:rsidR="002849D1">
        <w:t> </w:t>
      </w:r>
      <w:r w:rsidRPr="002849D1">
        <w:t xml:space="preserve">9 of the </w:t>
      </w:r>
      <w:r w:rsidRPr="002849D1">
        <w:rPr>
          <w:i/>
        </w:rPr>
        <w:t>Corporations Act 2001</w:t>
      </w:r>
      <w:r w:rsidRPr="002849D1">
        <w:t>); or</w:t>
      </w:r>
    </w:p>
    <w:p w:rsidR="00733CCA" w:rsidRPr="002849D1" w:rsidRDefault="00733CCA" w:rsidP="00733CCA">
      <w:pPr>
        <w:pStyle w:val="paragraph"/>
      </w:pPr>
      <w:r w:rsidRPr="002849D1">
        <w:tab/>
        <w:t>(d)</w:t>
      </w:r>
      <w:r w:rsidRPr="002849D1">
        <w:tab/>
        <w:t>an administrator appointed to an entity</w:t>
      </w:r>
      <w:r w:rsidRPr="002849D1">
        <w:rPr>
          <w:i/>
          <w:iCs/>
        </w:rPr>
        <w:t xml:space="preserve"> </w:t>
      </w:r>
      <w:r w:rsidRPr="002849D1">
        <w:t>under Division</w:t>
      </w:r>
      <w:r w:rsidR="002849D1">
        <w:t> </w:t>
      </w:r>
      <w:r w:rsidRPr="002849D1">
        <w:t>2 of Part</w:t>
      </w:r>
      <w:r w:rsidR="002849D1">
        <w:t> </w:t>
      </w:r>
      <w:r w:rsidRPr="002849D1">
        <w:t xml:space="preserve">5.3A of the </w:t>
      </w:r>
      <w:r w:rsidRPr="002849D1">
        <w:rPr>
          <w:i/>
          <w:iCs/>
        </w:rPr>
        <w:t>Corporations Act 2001</w:t>
      </w:r>
      <w:r w:rsidRPr="002849D1">
        <w:t>; or</w:t>
      </w:r>
    </w:p>
    <w:p w:rsidR="00733CCA" w:rsidRPr="002849D1" w:rsidRDefault="00733CCA" w:rsidP="00733CCA">
      <w:pPr>
        <w:pStyle w:val="paragraph"/>
      </w:pPr>
      <w:r w:rsidRPr="002849D1">
        <w:tab/>
        <w:t>(e)</w:t>
      </w:r>
      <w:r w:rsidRPr="002849D1">
        <w:tab/>
        <w:t xml:space="preserve">a person appointed, or authorised, under an </w:t>
      </w:r>
      <w:r w:rsidR="002849D1" w:rsidRPr="002849D1">
        <w:rPr>
          <w:position w:val="6"/>
          <w:sz w:val="16"/>
          <w:szCs w:val="16"/>
        </w:rPr>
        <w:t>*</w:t>
      </w:r>
      <w:r w:rsidRPr="002849D1">
        <w:t>Australian law to manage the affairs of an entity because it is unable to pay all its debts as and when they become due and payable; or</w:t>
      </w:r>
    </w:p>
    <w:p w:rsidR="00733CCA" w:rsidRPr="002849D1" w:rsidRDefault="00733CCA" w:rsidP="00733CCA">
      <w:pPr>
        <w:pStyle w:val="paragraph"/>
      </w:pPr>
      <w:r w:rsidRPr="002849D1">
        <w:tab/>
        <w:t>(f)</w:t>
      </w:r>
      <w:r w:rsidRPr="002849D1">
        <w:tab/>
        <w:t>an administrator of a deed of company arrangement executed by the entity.</w:t>
      </w:r>
    </w:p>
    <w:p w:rsidR="001E0589" w:rsidRPr="002849D1" w:rsidRDefault="001E0589" w:rsidP="001E0589">
      <w:pPr>
        <w:pStyle w:val="Definition"/>
      </w:pPr>
      <w:r w:rsidRPr="002849D1">
        <w:rPr>
          <w:b/>
          <w:i/>
        </w:rPr>
        <w:t>representative member</w:t>
      </w:r>
      <w:r w:rsidRPr="002849D1">
        <w:t xml:space="preserve">, of a </w:t>
      </w:r>
      <w:r w:rsidR="002849D1" w:rsidRPr="002849D1">
        <w:rPr>
          <w:position w:val="6"/>
          <w:sz w:val="16"/>
        </w:rPr>
        <w:t>*</w:t>
      </w:r>
      <w:r w:rsidRPr="002849D1">
        <w:t xml:space="preserve">GST group, is the </w:t>
      </w:r>
      <w:r w:rsidR="002849D1" w:rsidRPr="002849D1">
        <w:rPr>
          <w:position w:val="6"/>
          <w:sz w:val="16"/>
        </w:rPr>
        <w:t>*</w:t>
      </w:r>
      <w:r w:rsidRPr="002849D1">
        <w:t>member of the group last nominated as mentioned in paragraph</w:t>
      </w:r>
      <w:r w:rsidR="002849D1">
        <w:t> </w:t>
      </w:r>
      <w:r w:rsidRPr="002849D1">
        <w:t>48</w:t>
      </w:r>
      <w:r w:rsidR="002849D1">
        <w:noBreakHyphen/>
      </w:r>
      <w:r w:rsidRPr="002849D1">
        <w:t>5(1)(d) or 48</w:t>
      </w:r>
      <w:r w:rsidR="002849D1">
        <w:noBreakHyphen/>
      </w:r>
      <w:r w:rsidRPr="002849D1">
        <w:t>70(1)(c).</w:t>
      </w:r>
    </w:p>
    <w:p w:rsidR="00733CCA" w:rsidRPr="002849D1" w:rsidRDefault="00733CCA" w:rsidP="00733CCA">
      <w:pPr>
        <w:pStyle w:val="Definition"/>
      </w:pPr>
      <w:r w:rsidRPr="002849D1">
        <w:rPr>
          <w:b/>
          <w:bCs/>
          <w:i/>
          <w:iCs/>
        </w:rPr>
        <w:t>required to be registered</w:t>
      </w:r>
      <w:r w:rsidRPr="002849D1">
        <w:t xml:space="preserve"> has the meaning given by sections</w:t>
      </w:r>
      <w:r w:rsidR="002849D1">
        <w:t> </w:t>
      </w:r>
      <w:r w:rsidRPr="002849D1">
        <w:t>23</w:t>
      </w:r>
      <w:r w:rsidR="002849D1">
        <w:noBreakHyphen/>
      </w:r>
      <w:r w:rsidRPr="002849D1">
        <w:t>5, 57</w:t>
      </w:r>
      <w:r w:rsidR="002849D1">
        <w:noBreakHyphen/>
      </w:r>
      <w:r w:rsidRPr="002849D1">
        <w:t xml:space="preserve">20, </w:t>
      </w:r>
      <w:r w:rsidR="00A33158" w:rsidRPr="002849D1">
        <w:t>58</w:t>
      </w:r>
      <w:r w:rsidR="002849D1">
        <w:noBreakHyphen/>
      </w:r>
      <w:r w:rsidR="00A33158" w:rsidRPr="002849D1">
        <w:t>20 and 144</w:t>
      </w:r>
      <w:r w:rsidR="002849D1">
        <w:noBreakHyphen/>
      </w:r>
      <w:r w:rsidR="00A33158" w:rsidRPr="002849D1">
        <w:t>5</w:t>
      </w:r>
      <w:r w:rsidRPr="002849D1">
        <w:t>.</w:t>
      </w:r>
    </w:p>
    <w:p w:rsidR="00733CCA" w:rsidRPr="002849D1" w:rsidRDefault="00733CCA" w:rsidP="00733CCA">
      <w:pPr>
        <w:pStyle w:val="Definition"/>
      </w:pPr>
      <w:r w:rsidRPr="002849D1">
        <w:rPr>
          <w:b/>
          <w:bCs/>
          <w:i/>
          <w:iCs/>
        </w:rPr>
        <w:t>resident agent</w:t>
      </w:r>
      <w:r w:rsidRPr="002849D1">
        <w:t xml:space="preserve"> means an agent that is an </w:t>
      </w:r>
      <w:r w:rsidR="002849D1" w:rsidRPr="002849D1">
        <w:rPr>
          <w:position w:val="6"/>
          <w:sz w:val="16"/>
          <w:szCs w:val="16"/>
        </w:rPr>
        <w:t>*</w:t>
      </w:r>
      <w:r w:rsidRPr="002849D1">
        <w:t>Australian resident.</w:t>
      </w:r>
    </w:p>
    <w:p w:rsidR="00733CCA" w:rsidRPr="002849D1" w:rsidRDefault="00733CCA" w:rsidP="00733CCA">
      <w:pPr>
        <w:pStyle w:val="Definition"/>
      </w:pPr>
      <w:r w:rsidRPr="002849D1">
        <w:rPr>
          <w:b/>
          <w:bCs/>
          <w:i/>
          <w:iCs/>
        </w:rPr>
        <w:t>residential care service</w:t>
      </w:r>
      <w:r w:rsidRPr="002849D1">
        <w:t xml:space="preserve"> has the meaning given by the Dictionary in Schedule</w:t>
      </w:r>
      <w:r w:rsidR="002849D1">
        <w:t> </w:t>
      </w:r>
      <w:r w:rsidRPr="002849D1">
        <w:t xml:space="preserve">1 to the </w:t>
      </w:r>
      <w:r w:rsidRPr="002849D1">
        <w:rPr>
          <w:i/>
          <w:iCs/>
        </w:rPr>
        <w:t>Aged Care Act 1997</w:t>
      </w:r>
      <w:r w:rsidRPr="002849D1">
        <w:t>.</w:t>
      </w:r>
    </w:p>
    <w:p w:rsidR="00733CCA" w:rsidRPr="002849D1" w:rsidRDefault="00733CCA" w:rsidP="00733CCA">
      <w:pPr>
        <w:pStyle w:val="Definition"/>
      </w:pPr>
      <w:r w:rsidRPr="002849D1">
        <w:rPr>
          <w:b/>
          <w:i/>
        </w:rPr>
        <w:t>residential premises</w:t>
      </w:r>
      <w:r w:rsidRPr="002849D1">
        <w:t xml:space="preserve"> means land or a building that:</w:t>
      </w:r>
    </w:p>
    <w:p w:rsidR="00733CCA" w:rsidRPr="002849D1" w:rsidRDefault="00733CCA" w:rsidP="00733CCA">
      <w:pPr>
        <w:pStyle w:val="paragraph"/>
      </w:pPr>
      <w:r w:rsidRPr="002849D1">
        <w:tab/>
        <w:t>(a)</w:t>
      </w:r>
      <w:r w:rsidRPr="002849D1">
        <w:tab/>
        <w:t>is occupied as a residence or for residential accommodation; or</w:t>
      </w:r>
    </w:p>
    <w:p w:rsidR="00733CCA" w:rsidRPr="002849D1" w:rsidRDefault="00733CCA" w:rsidP="00733CCA">
      <w:pPr>
        <w:pStyle w:val="paragraph"/>
      </w:pPr>
      <w:r w:rsidRPr="002849D1">
        <w:tab/>
        <w:t>(b)</w:t>
      </w:r>
      <w:r w:rsidRPr="002849D1">
        <w:tab/>
        <w:t>is intended to be occupied, and is capable of being occupied, as a residence or for residential accommodation;</w:t>
      </w:r>
    </w:p>
    <w:p w:rsidR="00733CCA" w:rsidRPr="002849D1" w:rsidRDefault="00733CCA" w:rsidP="00733CCA">
      <w:pPr>
        <w:pStyle w:val="subsection2"/>
      </w:pPr>
      <w:r w:rsidRPr="002849D1">
        <w:lastRenderedPageBreak/>
        <w:t xml:space="preserve">(regardless of the term of the occupation or intended occupation) and includes a </w:t>
      </w:r>
      <w:r w:rsidR="002849D1" w:rsidRPr="002849D1">
        <w:rPr>
          <w:position w:val="6"/>
          <w:sz w:val="16"/>
        </w:rPr>
        <w:t>*</w:t>
      </w:r>
      <w:r w:rsidRPr="002849D1">
        <w:t>floating home.</w:t>
      </w:r>
    </w:p>
    <w:p w:rsidR="00733CCA" w:rsidRPr="002849D1" w:rsidRDefault="00733CCA" w:rsidP="00733CCA">
      <w:pPr>
        <w:pStyle w:val="Definition"/>
      </w:pPr>
      <w:r w:rsidRPr="002849D1">
        <w:rPr>
          <w:b/>
          <w:bCs/>
          <w:i/>
          <w:iCs/>
        </w:rPr>
        <w:t>retailer</w:t>
      </w:r>
      <w:r w:rsidRPr="002849D1">
        <w:t xml:space="preserve"> means an entity that, in the course or furtherance of </w:t>
      </w:r>
      <w:r w:rsidR="002849D1" w:rsidRPr="002849D1">
        <w:rPr>
          <w:position w:val="6"/>
          <w:sz w:val="16"/>
          <w:szCs w:val="16"/>
        </w:rPr>
        <w:t>*</w:t>
      </w:r>
      <w:r w:rsidRPr="002849D1">
        <w:t xml:space="preserve">carrying on its </w:t>
      </w:r>
      <w:r w:rsidR="002849D1" w:rsidRPr="002849D1">
        <w:rPr>
          <w:position w:val="6"/>
          <w:sz w:val="16"/>
          <w:szCs w:val="16"/>
        </w:rPr>
        <w:t>*</w:t>
      </w:r>
      <w:r w:rsidRPr="002849D1">
        <w:t xml:space="preserve">enterprise, sells </w:t>
      </w:r>
      <w:r w:rsidR="002849D1" w:rsidRPr="002849D1">
        <w:rPr>
          <w:position w:val="6"/>
          <w:sz w:val="16"/>
          <w:szCs w:val="16"/>
        </w:rPr>
        <w:t>*</w:t>
      </w:r>
      <w:r w:rsidRPr="002849D1">
        <w:t>goods to people who buy them for private or domestic use or consumption.</w:t>
      </w:r>
    </w:p>
    <w:p w:rsidR="00733CCA" w:rsidRPr="002849D1" w:rsidRDefault="00733CCA" w:rsidP="00AA35A7">
      <w:pPr>
        <w:pStyle w:val="Definition"/>
        <w:keepNext/>
        <w:keepLines/>
      </w:pPr>
      <w:r w:rsidRPr="002849D1">
        <w:rPr>
          <w:b/>
          <w:i/>
        </w:rPr>
        <w:t>retirement village</w:t>
      </w:r>
      <w:r w:rsidRPr="002849D1">
        <w:t>: premises are a retirement village if:</w:t>
      </w:r>
    </w:p>
    <w:p w:rsidR="00733CCA" w:rsidRPr="002849D1" w:rsidRDefault="00733CCA" w:rsidP="00733CCA">
      <w:pPr>
        <w:pStyle w:val="paragraph"/>
      </w:pPr>
      <w:r w:rsidRPr="002849D1">
        <w:tab/>
        <w:t>(a)</w:t>
      </w:r>
      <w:r w:rsidRPr="002849D1">
        <w:tab/>
        <w:t xml:space="preserve">the premises are </w:t>
      </w:r>
      <w:r w:rsidR="002849D1" w:rsidRPr="002849D1">
        <w:rPr>
          <w:position w:val="6"/>
          <w:sz w:val="16"/>
        </w:rPr>
        <w:t>*</w:t>
      </w:r>
      <w:r w:rsidRPr="002849D1">
        <w:t>residential premises; and</w:t>
      </w:r>
    </w:p>
    <w:p w:rsidR="00733CCA" w:rsidRPr="002849D1" w:rsidRDefault="00733CCA" w:rsidP="00733CCA">
      <w:pPr>
        <w:pStyle w:val="paragraph"/>
      </w:pPr>
      <w:r w:rsidRPr="002849D1">
        <w:tab/>
        <w:t>(b)</w:t>
      </w:r>
      <w:r w:rsidRPr="002849D1">
        <w:tab/>
        <w:t>accommodation in the premises is intended to be for persons who are at least 55 years old, or who are a certain age that is more than 55 years; and</w:t>
      </w:r>
    </w:p>
    <w:p w:rsidR="00733CCA" w:rsidRPr="002849D1" w:rsidRDefault="00733CCA" w:rsidP="00733CCA">
      <w:pPr>
        <w:pStyle w:val="paragraph"/>
      </w:pPr>
      <w:r w:rsidRPr="002849D1">
        <w:tab/>
        <w:t>(c)</w:t>
      </w:r>
      <w:r w:rsidRPr="002849D1">
        <w:tab/>
        <w:t>the premises include communal facilities for use by the residents of the premises;</w:t>
      </w:r>
    </w:p>
    <w:p w:rsidR="00733CCA" w:rsidRPr="002849D1" w:rsidRDefault="00733CCA" w:rsidP="00694F17">
      <w:pPr>
        <w:pStyle w:val="subsection2"/>
        <w:keepNext/>
        <w:keepLines/>
      </w:pPr>
      <w:r w:rsidRPr="002849D1">
        <w:t>but the following are not retirement villages:</w:t>
      </w:r>
    </w:p>
    <w:p w:rsidR="00733CCA" w:rsidRPr="002849D1" w:rsidRDefault="00733CCA" w:rsidP="00694F17">
      <w:pPr>
        <w:pStyle w:val="paragraph"/>
        <w:keepNext/>
        <w:keepLines/>
      </w:pPr>
      <w:r w:rsidRPr="002849D1">
        <w:tab/>
        <w:t>(d)</w:t>
      </w:r>
      <w:r w:rsidRPr="002849D1">
        <w:tab/>
        <w:t xml:space="preserve">premises used, or intended to be used, for the provision of residential care (within the meaning of the </w:t>
      </w:r>
      <w:r w:rsidRPr="002849D1">
        <w:rPr>
          <w:i/>
        </w:rPr>
        <w:t>Aged Care Act 1997</w:t>
      </w:r>
      <w:r w:rsidRPr="002849D1">
        <w:t>) by an approved provider (within the meaning of that Act);</w:t>
      </w:r>
    </w:p>
    <w:p w:rsidR="00733CCA" w:rsidRPr="002849D1" w:rsidRDefault="00733CCA" w:rsidP="00733CCA">
      <w:pPr>
        <w:pStyle w:val="paragraph"/>
      </w:pPr>
      <w:r w:rsidRPr="002849D1">
        <w:tab/>
        <w:t>(e)</w:t>
      </w:r>
      <w:r w:rsidRPr="002849D1">
        <w:tab/>
      </w:r>
      <w:r w:rsidR="002849D1" w:rsidRPr="002849D1">
        <w:rPr>
          <w:position w:val="6"/>
          <w:sz w:val="16"/>
        </w:rPr>
        <w:t>*</w:t>
      </w:r>
      <w:r w:rsidRPr="002849D1">
        <w:t>commercial residential premises.</w:t>
      </w:r>
    </w:p>
    <w:p w:rsidR="00733CCA" w:rsidRPr="002849D1" w:rsidRDefault="00733CCA" w:rsidP="00733CCA">
      <w:pPr>
        <w:pStyle w:val="Definition"/>
      </w:pPr>
      <w:r w:rsidRPr="002849D1">
        <w:rPr>
          <w:b/>
          <w:bCs/>
          <w:i/>
          <w:iCs/>
        </w:rPr>
        <w:t>reviewable GST decision</w:t>
      </w:r>
      <w:r w:rsidRPr="002849D1">
        <w:t xml:space="preserve"> has the meaning given by Subdivision</w:t>
      </w:r>
      <w:r w:rsidR="002849D1">
        <w:t> </w:t>
      </w:r>
      <w:r w:rsidRPr="002849D1">
        <w:t>110</w:t>
      </w:r>
      <w:r w:rsidR="002849D1">
        <w:noBreakHyphen/>
      </w:r>
      <w:r w:rsidRPr="002849D1">
        <w:t>F in Schedule</w:t>
      </w:r>
      <w:r w:rsidR="002849D1">
        <w:t> </w:t>
      </w:r>
      <w:r w:rsidRPr="002849D1">
        <w:t xml:space="preserve">1 to the </w:t>
      </w:r>
      <w:r w:rsidRPr="002849D1">
        <w:rPr>
          <w:i/>
          <w:iCs/>
        </w:rPr>
        <w:t>Taxation Administration Act 1953</w:t>
      </w:r>
      <w:r w:rsidRPr="002849D1">
        <w:t>.</w:t>
      </w:r>
    </w:p>
    <w:p w:rsidR="00733CCA" w:rsidRPr="002849D1" w:rsidRDefault="00733CCA" w:rsidP="00733CCA">
      <w:pPr>
        <w:pStyle w:val="Definition"/>
      </w:pPr>
      <w:r w:rsidRPr="002849D1">
        <w:rPr>
          <w:b/>
          <w:bCs/>
          <w:i/>
          <w:iCs/>
        </w:rPr>
        <w:t>satisfies the membership requirements</w:t>
      </w:r>
      <w:r w:rsidRPr="002849D1">
        <w:t>:</w:t>
      </w:r>
    </w:p>
    <w:p w:rsidR="00733CCA" w:rsidRPr="002849D1" w:rsidRDefault="00733CCA" w:rsidP="00733CCA">
      <w:pPr>
        <w:pStyle w:val="paragraph"/>
      </w:pPr>
      <w:r w:rsidRPr="002849D1">
        <w:tab/>
        <w:t>(a)</w:t>
      </w:r>
      <w:r w:rsidRPr="002849D1">
        <w:tab/>
        <w:t xml:space="preserve">in relation to a </w:t>
      </w:r>
      <w:r w:rsidR="002849D1" w:rsidRPr="002849D1">
        <w:rPr>
          <w:position w:val="6"/>
          <w:sz w:val="16"/>
          <w:szCs w:val="16"/>
        </w:rPr>
        <w:t>*</w:t>
      </w:r>
      <w:r w:rsidRPr="002849D1">
        <w:t>GST group—has the meaning given by section</w:t>
      </w:r>
      <w:r w:rsidR="002849D1">
        <w:t> </w:t>
      </w:r>
      <w:r w:rsidRPr="002849D1">
        <w:t>48</w:t>
      </w:r>
      <w:r w:rsidR="002849D1">
        <w:noBreakHyphen/>
      </w:r>
      <w:r w:rsidRPr="002849D1">
        <w:t>10, 63</w:t>
      </w:r>
      <w:r w:rsidR="002849D1">
        <w:noBreakHyphen/>
      </w:r>
      <w:r w:rsidRPr="002849D1">
        <w:t>50 or 149</w:t>
      </w:r>
      <w:r w:rsidR="002849D1">
        <w:noBreakHyphen/>
      </w:r>
      <w:r w:rsidRPr="002849D1">
        <w:t>25; or</w:t>
      </w:r>
    </w:p>
    <w:p w:rsidR="00733CCA" w:rsidRPr="002849D1" w:rsidRDefault="00733CCA" w:rsidP="00733CCA">
      <w:pPr>
        <w:pStyle w:val="paragraph"/>
      </w:pPr>
      <w:r w:rsidRPr="002849D1">
        <w:tab/>
        <w:t>(b)</w:t>
      </w:r>
      <w:r w:rsidRPr="002849D1">
        <w:tab/>
        <w:t xml:space="preserve">in relation to a </w:t>
      </w:r>
      <w:r w:rsidR="002849D1" w:rsidRPr="002849D1">
        <w:rPr>
          <w:position w:val="6"/>
          <w:sz w:val="16"/>
          <w:szCs w:val="16"/>
        </w:rPr>
        <w:t>*</w:t>
      </w:r>
      <w:r w:rsidRPr="002849D1">
        <w:t>GST religious group—has the meaning given by section</w:t>
      </w:r>
      <w:r w:rsidR="002849D1">
        <w:t> </w:t>
      </w:r>
      <w:r w:rsidRPr="002849D1">
        <w:t>49</w:t>
      </w:r>
      <w:r w:rsidR="002849D1">
        <w:noBreakHyphen/>
      </w:r>
      <w:r w:rsidRPr="002849D1">
        <w:t>10.</w:t>
      </w:r>
    </w:p>
    <w:p w:rsidR="00733CCA" w:rsidRPr="002849D1" w:rsidRDefault="00733CCA" w:rsidP="00733CCA">
      <w:pPr>
        <w:pStyle w:val="Definition"/>
      </w:pPr>
      <w:r w:rsidRPr="002849D1">
        <w:rPr>
          <w:b/>
          <w:bCs/>
          <w:i/>
          <w:iCs/>
        </w:rPr>
        <w:t>satisfies the participation requirements</w:t>
      </w:r>
      <w:r w:rsidRPr="002849D1">
        <w:t xml:space="preserve"> for a </w:t>
      </w:r>
      <w:r w:rsidR="002849D1" w:rsidRPr="002849D1">
        <w:rPr>
          <w:position w:val="6"/>
          <w:sz w:val="16"/>
          <w:szCs w:val="16"/>
        </w:rPr>
        <w:t>*</w:t>
      </w:r>
      <w:r w:rsidRPr="002849D1">
        <w:t>GST joint venture has the meaning given by section</w:t>
      </w:r>
      <w:r w:rsidR="002849D1">
        <w:t> </w:t>
      </w:r>
      <w:r w:rsidRPr="002849D1">
        <w:t>51</w:t>
      </w:r>
      <w:r w:rsidR="002849D1">
        <w:noBreakHyphen/>
      </w:r>
      <w:r w:rsidRPr="002849D1">
        <w:t>10.</w:t>
      </w:r>
    </w:p>
    <w:p w:rsidR="00733CCA" w:rsidRPr="002849D1" w:rsidRDefault="00733CCA" w:rsidP="00733CCA">
      <w:pPr>
        <w:pStyle w:val="Definition"/>
      </w:pPr>
      <w:r w:rsidRPr="002849D1">
        <w:rPr>
          <w:b/>
          <w:bCs/>
          <w:i/>
          <w:iCs/>
        </w:rPr>
        <w:t>scheme</w:t>
      </w:r>
      <w:r w:rsidRPr="002849D1">
        <w:t xml:space="preserve"> has the meaning given by subsection</w:t>
      </w:r>
      <w:r w:rsidR="002849D1">
        <w:t> </w:t>
      </w:r>
      <w:r w:rsidRPr="002849D1">
        <w:t>165</w:t>
      </w:r>
      <w:r w:rsidR="002849D1">
        <w:noBreakHyphen/>
      </w:r>
      <w:r w:rsidRPr="002849D1">
        <w:t>10(2).</w:t>
      </w:r>
    </w:p>
    <w:p w:rsidR="00733CCA" w:rsidRPr="002849D1" w:rsidRDefault="00733CCA" w:rsidP="00733CCA">
      <w:pPr>
        <w:pStyle w:val="Definition"/>
      </w:pPr>
      <w:r w:rsidRPr="002849D1">
        <w:rPr>
          <w:b/>
          <w:bCs/>
          <w:i/>
          <w:iCs/>
        </w:rPr>
        <w:t>school</w:t>
      </w:r>
      <w:r w:rsidRPr="002849D1">
        <w:t xml:space="preserve"> means an institution that supplies </w:t>
      </w:r>
      <w:r w:rsidR="002849D1" w:rsidRPr="002849D1">
        <w:rPr>
          <w:position w:val="6"/>
          <w:sz w:val="16"/>
          <w:szCs w:val="16"/>
        </w:rPr>
        <w:t>*</w:t>
      </w:r>
      <w:r w:rsidRPr="002849D1">
        <w:t>pre</w:t>
      </w:r>
      <w:r w:rsidR="002849D1">
        <w:noBreakHyphen/>
      </w:r>
      <w:r w:rsidRPr="002849D1">
        <w:t xml:space="preserve">school courses, </w:t>
      </w:r>
      <w:r w:rsidR="002849D1" w:rsidRPr="002849D1">
        <w:rPr>
          <w:position w:val="6"/>
          <w:sz w:val="16"/>
          <w:szCs w:val="16"/>
        </w:rPr>
        <w:t>*</w:t>
      </w:r>
      <w:r w:rsidRPr="002849D1">
        <w:t xml:space="preserve">primary courses, </w:t>
      </w:r>
      <w:r w:rsidR="002849D1" w:rsidRPr="002849D1">
        <w:rPr>
          <w:position w:val="6"/>
          <w:sz w:val="16"/>
          <w:szCs w:val="16"/>
        </w:rPr>
        <w:t>*</w:t>
      </w:r>
      <w:r w:rsidRPr="002849D1">
        <w:t xml:space="preserve">secondary courses or </w:t>
      </w:r>
      <w:r w:rsidR="002849D1" w:rsidRPr="002849D1">
        <w:rPr>
          <w:position w:val="6"/>
          <w:sz w:val="16"/>
          <w:szCs w:val="16"/>
        </w:rPr>
        <w:t>*</w:t>
      </w:r>
      <w:r w:rsidRPr="002849D1">
        <w:t xml:space="preserve">special education courses but not any other </w:t>
      </w:r>
      <w:r w:rsidR="002849D1" w:rsidRPr="002849D1">
        <w:rPr>
          <w:position w:val="6"/>
          <w:sz w:val="16"/>
          <w:szCs w:val="16"/>
        </w:rPr>
        <w:t>*</w:t>
      </w:r>
      <w:r w:rsidRPr="002849D1">
        <w:t>education course.</w:t>
      </w:r>
    </w:p>
    <w:p w:rsidR="00733CCA" w:rsidRPr="002849D1" w:rsidRDefault="00733CCA" w:rsidP="00733CCA">
      <w:pPr>
        <w:pStyle w:val="Definition"/>
      </w:pPr>
      <w:r w:rsidRPr="002849D1">
        <w:rPr>
          <w:b/>
          <w:bCs/>
          <w:i/>
          <w:iCs/>
        </w:rPr>
        <w:t>secondary course</w:t>
      </w:r>
      <w:r w:rsidRPr="002849D1">
        <w:t xml:space="preserve"> means:</w:t>
      </w:r>
    </w:p>
    <w:p w:rsidR="00733CCA" w:rsidRPr="002849D1" w:rsidRDefault="00733CCA" w:rsidP="00733CCA">
      <w:pPr>
        <w:pStyle w:val="paragraph"/>
      </w:pPr>
      <w:r w:rsidRPr="002849D1">
        <w:lastRenderedPageBreak/>
        <w:tab/>
        <w:t>(a)</w:t>
      </w:r>
      <w:r w:rsidRPr="002849D1">
        <w:tab/>
        <w:t xml:space="preserve">a course of study or instruction that is a secondary course determined by the </w:t>
      </w:r>
      <w:r w:rsidR="002849D1" w:rsidRPr="002849D1">
        <w:rPr>
          <w:position w:val="6"/>
          <w:sz w:val="16"/>
          <w:szCs w:val="16"/>
        </w:rPr>
        <w:t>*</w:t>
      </w:r>
      <w:r w:rsidRPr="002849D1">
        <w:t>Education Minister under subsection</w:t>
      </w:r>
      <w:r w:rsidR="002849D1">
        <w:t> </w:t>
      </w:r>
      <w:r w:rsidRPr="002849D1">
        <w:t xml:space="preserve">5D(1) of the </w:t>
      </w:r>
      <w:r w:rsidRPr="002849D1">
        <w:rPr>
          <w:i/>
          <w:iCs/>
        </w:rPr>
        <w:t>Student Assistance Act 1973</w:t>
      </w:r>
      <w:r w:rsidRPr="002849D1">
        <w:t xml:space="preserve"> for the purposes of that Act; or</w:t>
      </w:r>
    </w:p>
    <w:p w:rsidR="00733CCA" w:rsidRPr="002849D1" w:rsidRDefault="00733CCA" w:rsidP="00733CCA">
      <w:pPr>
        <w:pStyle w:val="paragraph"/>
      </w:pPr>
      <w:r w:rsidRPr="002849D1">
        <w:tab/>
        <w:t>(b)</w:t>
      </w:r>
      <w:r w:rsidRPr="002849D1">
        <w:tab/>
        <w:t xml:space="preserve">any other course of study or instruction that the </w:t>
      </w:r>
      <w:r w:rsidR="002849D1" w:rsidRPr="002849D1">
        <w:rPr>
          <w:position w:val="6"/>
          <w:sz w:val="16"/>
          <w:szCs w:val="16"/>
        </w:rPr>
        <w:t>*</w:t>
      </w:r>
      <w:r w:rsidRPr="002849D1">
        <w:t>Education Minister has determined is a secondary course for the purposes of this Act.</w:t>
      </w:r>
    </w:p>
    <w:p w:rsidR="00733CCA" w:rsidRPr="002849D1" w:rsidRDefault="00733CCA" w:rsidP="0081149C">
      <w:pPr>
        <w:pStyle w:val="Definition"/>
        <w:keepNext/>
      </w:pPr>
      <w:r w:rsidRPr="002849D1">
        <w:rPr>
          <w:b/>
          <w:bCs/>
          <w:i/>
          <w:iCs/>
        </w:rPr>
        <w:t>second</w:t>
      </w:r>
      <w:r w:rsidR="002849D1">
        <w:rPr>
          <w:b/>
          <w:bCs/>
          <w:i/>
          <w:iCs/>
        </w:rPr>
        <w:noBreakHyphen/>
      </w:r>
      <w:r w:rsidRPr="002849D1">
        <w:rPr>
          <w:b/>
          <w:bCs/>
          <w:i/>
          <w:iCs/>
        </w:rPr>
        <w:t>hand goods</w:t>
      </w:r>
      <w:r w:rsidRPr="002849D1">
        <w:t xml:space="preserve"> does not include:</w:t>
      </w:r>
    </w:p>
    <w:p w:rsidR="00733CCA" w:rsidRPr="002849D1" w:rsidRDefault="00733CCA" w:rsidP="00733CCA">
      <w:pPr>
        <w:pStyle w:val="paragraph"/>
      </w:pPr>
      <w:r w:rsidRPr="002849D1">
        <w:tab/>
        <w:t>(a)</w:t>
      </w:r>
      <w:r w:rsidRPr="002849D1">
        <w:tab/>
      </w:r>
      <w:r w:rsidR="002849D1" w:rsidRPr="002849D1">
        <w:rPr>
          <w:position w:val="6"/>
          <w:sz w:val="16"/>
          <w:szCs w:val="16"/>
        </w:rPr>
        <w:t>*</w:t>
      </w:r>
      <w:r w:rsidRPr="002849D1">
        <w:t>precious metal; or</w:t>
      </w:r>
    </w:p>
    <w:p w:rsidR="00733CCA" w:rsidRPr="002849D1" w:rsidRDefault="00733CCA" w:rsidP="00733CCA">
      <w:pPr>
        <w:pStyle w:val="paragraph"/>
        <w:rPr>
          <w:i/>
          <w:iCs/>
        </w:rPr>
      </w:pPr>
      <w:r w:rsidRPr="002849D1">
        <w:tab/>
        <w:t>(b)</w:t>
      </w:r>
      <w:r w:rsidRPr="002849D1">
        <w:tab/>
        <w:t>goods to the extent that they consist of gold, silver, platinum, or any other substance which, if it were of the required fineness, would be precious metal; or</w:t>
      </w:r>
    </w:p>
    <w:p w:rsidR="00733CCA" w:rsidRPr="002849D1" w:rsidRDefault="00733CCA" w:rsidP="00733CCA">
      <w:pPr>
        <w:pStyle w:val="paragraph"/>
      </w:pPr>
      <w:r w:rsidRPr="002849D1">
        <w:tab/>
        <w:t>(c)</w:t>
      </w:r>
      <w:r w:rsidRPr="002849D1">
        <w:tab/>
        <w:t>animals or plants.</w:t>
      </w:r>
    </w:p>
    <w:p w:rsidR="00733CCA" w:rsidRPr="002849D1" w:rsidRDefault="00733CCA" w:rsidP="00733CCA">
      <w:pPr>
        <w:pStyle w:val="Definition"/>
      </w:pPr>
      <w:r w:rsidRPr="002849D1">
        <w:rPr>
          <w:b/>
          <w:i/>
        </w:rPr>
        <w:t>serviced apartment</w:t>
      </w:r>
      <w:r w:rsidRPr="002849D1">
        <w:t xml:space="preserve">: an apartment (however described) is a serviced apartment in relation to a </w:t>
      </w:r>
      <w:r w:rsidR="002849D1" w:rsidRPr="002849D1">
        <w:rPr>
          <w:position w:val="6"/>
          <w:sz w:val="16"/>
        </w:rPr>
        <w:t>*</w:t>
      </w:r>
      <w:r w:rsidRPr="002849D1">
        <w:t>retirement village if:</w:t>
      </w:r>
    </w:p>
    <w:p w:rsidR="00733CCA" w:rsidRPr="002849D1" w:rsidRDefault="00733CCA" w:rsidP="00733CCA">
      <w:pPr>
        <w:pStyle w:val="paragraph"/>
      </w:pPr>
      <w:r w:rsidRPr="002849D1">
        <w:tab/>
        <w:t>(a)</w:t>
      </w:r>
      <w:r w:rsidRPr="002849D1">
        <w:tab/>
        <w:t>the apartment is designed to be occupied by aged residents who require either or both of the following:</w:t>
      </w:r>
    </w:p>
    <w:p w:rsidR="00733CCA" w:rsidRPr="002849D1" w:rsidRDefault="00733CCA" w:rsidP="00733CCA">
      <w:pPr>
        <w:pStyle w:val="paragraphsub"/>
      </w:pPr>
      <w:r w:rsidRPr="002849D1">
        <w:tab/>
        <w:t>(i)</w:t>
      </w:r>
      <w:r w:rsidRPr="002849D1">
        <w:tab/>
        <w:t>the services set out in item</w:t>
      </w:r>
      <w:r w:rsidR="002849D1">
        <w:t> </w:t>
      </w:r>
      <w:r w:rsidRPr="002849D1">
        <w:t>2.1 (daily living activities assistance) of Part</w:t>
      </w:r>
      <w:r w:rsidR="002849D1">
        <w:t> </w:t>
      </w:r>
      <w:r w:rsidRPr="002849D1">
        <w:t>2 of Schedule</w:t>
      </w:r>
      <w:r w:rsidR="002849D1">
        <w:t> </w:t>
      </w:r>
      <w:r w:rsidRPr="002849D1">
        <w:t xml:space="preserve">1 to the </w:t>
      </w:r>
      <w:r w:rsidR="002849D1" w:rsidRPr="002849D1">
        <w:rPr>
          <w:position w:val="6"/>
          <w:sz w:val="16"/>
        </w:rPr>
        <w:t>*</w:t>
      </w:r>
      <w:r w:rsidRPr="002849D1">
        <w:t>Quality of Care Principles;</w:t>
      </w:r>
    </w:p>
    <w:p w:rsidR="00733CCA" w:rsidRPr="002849D1" w:rsidRDefault="00733CCA" w:rsidP="00733CCA">
      <w:pPr>
        <w:pStyle w:val="paragraphsub"/>
      </w:pPr>
      <w:r w:rsidRPr="002849D1">
        <w:tab/>
        <w:t>(ii)</w:t>
      </w:r>
      <w:r w:rsidRPr="002849D1">
        <w:tab/>
        <w:t>the services set out in item</w:t>
      </w:r>
      <w:r w:rsidR="002849D1">
        <w:t> </w:t>
      </w:r>
      <w:r w:rsidRPr="002849D1">
        <w:t>3.8 (nursing services) of Part</w:t>
      </w:r>
      <w:r w:rsidR="002849D1">
        <w:t> </w:t>
      </w:r>
      <w:r w:rsidRPr="002849D1">
        <w:t>3 of that Schedule; and</w:t>
      </w:r>
    </w:p>
    <w:p w:rsidR="00733CCA" w:rsidRPr="002849D1" w:rsidRDefault="00733CCA" w:rsidP="00733CCA">
      <w:pPr>
        <w:pStyle w:val="paragraph"/>
      </w:pPr>
      <w:r w:rsidRPr="002849D1">
        <w:tab/>
        <w:t>(b)</w:t>
      </w:r>
      <w:r w:rsidRPr="002849D1">
        <w:tab/>
        <w:t>at least one responsible person is continuously:</w:t>
      </w:r>
    </w:p>
    <w:p w:rsidR="00733CCA" w:rsidRPr="002849D1" w:rsidRDefault="00733CCA" w:rsidP="00733CCA">
      <w:pPr>
        <w:pStyle w:val="paragraphsub"/>
      </w:pPr>
      <w:r w:rsidRPr="002849D1">
        <w:tab/>
        <w:t>(i)</w:t>
      </w:r>
      <w:r w:rsidRPr="002849D1">
        <w:tab/>
        <w:t>on call to render emergency assistance to the residents of the apartment; and</w:t>
      </w:r>
    </w:p>
    <w:p w:rsidR="00733CCA" w:rsidRPr="002849D1" w:rsidRDefault="00733CCA" w:rsidP="00733CCA">
      <w:pPr>
        <w:pStyle w:val="paragraphsub"/>
      </w:pPr>
      <w:r w:rsidRPr="002849D1">
        <w:tab/>
        <w:t>(ii)</w:t>
      </w:r>
      <w:r w:rsidRPr="002849D1">
        <w:tab/>
        <w:t>in reasonable proximity to the apartment; and</w:t>
      </w:r>
    </w:p>
    <w:p w:rsidR="00733CCA" w:rsidRPr="002849D1" w:rsidRDefault="00733CCA" w:rsidP="00733CCA">
      <w:pPr>
        <w:pStyle w:val="paragraph"/>
      </w:pPr>
      <w:r w:rsidRPr="002849D1">
        <w:tab/>
        <w:t>(c)</w:t>
      </w:r>
      <w:r w:rsidRPr="002849D1">
        <w:tab/>
        <w:t xml:space="preserve">the apartment is part of a single complex of apartments to which </w:t>
      </w:r>
      <w:r w:rsidR="002849D1">
        <w:t>paragraphs (</w:t>
      </w:r>
      <w:r w:rsidRPr="002849D1">
        <w:t>a) and (b) apply, and is accessible from a common corridor linking the apartment to the other apartments in the complex; and</w:t>
      </w:r>
    </w:p>
    <w:p w:rsidR="00733CCA" w:rsidRPr="002849D1" w:rsidRDefault="00733CCA" w:rsidP="00733CCA">
      <w:pPr>
        <w:pStyle w:val="paragraph"/>
      </w:pPr>
      <w:r w:rsidRPr="002849D1">
        <w:tab/>
        <w:t>(d)</w:t>
      </w:r>
      <w:r w:rsidRPr="002849D1">
        <w:tab/>
        <w:t xml:space="preserve">there is in the retirement village a communal dining facility that is available for use by the residents of apartments in the retirement village to which </w:t>
      </w:r>
      <w:r w:rsidR="002849D1">
        <w:t>paragraphs (</w:t>
      </w:r>
      <w:r w:rsidRPr="002849D1">
        <w:t>a), (b) and (c) apply.</w:t>
      </w:r>
    </w:p>
    <w:p w:rsidR="00733CCA" w:rsidRPr="002849D1" w:rsidRDefault="00733CCA" w:rsidP="00733CCA">
      <w:pPr>
        <w:pStyle w:val="subsection2"/>
      </w:pPr>
      <w:r w:rsidRPr="002849D1">
        <w:t>However, a detached house, row house, terrace house, town house or villa unit is not a serviced apartment.</w:t>
      </w:r>
    </w:p>
    <w:p w:rsidR="00733CCA" w:rsidRPr="002849D1" w:rsidRDefault="00733CCA" w:rsidP="00733CCA">
      <w:pPr>
        <w:pStyle w:val="Definition"/>
      </w:pPr>
      <w:r w:rsidRPr="002849D1">
        <w:rPr>
          <w:b/>
          <w:bCs/>
          <w:i/>
          <w:iCs/>
        </w:rPr>
        <w:t>settlement amount</w:t>
      </w:r>
      <w:r w:rsidRPr="002849D1">
        <w:t xml:space="preserve"> has the meaning given by subsection</w:t>
      </w:r>
      <w:r w:rsidR="002849D1">
        <w:t> </w:t>
      </w:r>
      <w:r w:rsidRPr="002849D1">
        <w:t>78</w:t>
      </w:r>
      <w:r w:rsidR="002849D1">
        <w:noBreakHyphen/>
      </w:r>
      <w:r w:rsidRPr="002849D1">
        <w:t>15(4).</w:t>
      </w:r>
    </w:p>
    <w:p w:rsidR="00733CCA" w:rsidRPr="002849D1" w:rsidRDefault="00733CCA" w:rsidP="00733CCA">
      <w:pPr>
        <w:pStyle w:val="Definition"/>
      </w:pPr>
      <w:r w:rsidRPr="002849D1">
        <w:rPr>
          <w:b/>
          <w:bCs/>
          <w:i/>
          <w:iCs/>
        </w:rPr>
        <w:lastRenderedPageBreak/>
        <w:t>share</w:t>
      </w:r>
      <w:r w:rsidRPr="002849D1">
        <w:t xml:space="preserve"> in a </w:t>
      </w:r>
      <w:r w:rsidR="002849D1" w:rsidRPr="002849D1">
        <w:rPr>
          <w:position w:val="6"/>
          <w:sz w:val="16"/>
          <w:szCs w:val="16"/>
        </w:rPr>
        <w:t>*</w:t>
      </w:r>
      <w:r w:rsidRPr="002849D1">
        <w:t>company means a share in the capital of the company, and includes stock.</w:t>
      </w:r>
    </w:p>
    <w:p w:rsidR="00733CCA" w:rsidRPr="002849D1" w:rsidRDefault="00733CCA" w:rsidP="00733CCA">
      <w:pPr>
        <w:pStyle w:val="Definition"/>
      </w:pPr>
      <w:r w:rsidRPr="002849D1">
        <w:rPr>
          <w:b/>
          <w:bCs/>
          <w:i/>
          <w:iCs/>
        </w:rPr>
        <w:t>ship</w:t>
      </w:r>
      <w:r w:rsidRPr="002849D1">
        <w:t xml:space="preserve"> means any vessel used in navigation, other than air navigation.</w:t>
      </w:r>
    </w:p>
    <w:p w:rsidR="00733CCA" w:rsidRPr="002849D1" w:rsidRDefault="00733CCA" w:rsidP="00733CCA">
      <w:pPr>
        <w:pStyle w:val="Definition"/>
      </w:pPr>
      <w:r w:rsidRPr="002849D1">
        <w:rPr>
          <w:b/>
          <w:bCs/>
          <w:i/>
          <w:iCs/>
        </w:rPr>
        <w:t>ship’s stores</w:t>
      </w:r>
      <w:r w:rsidRPr="002849D1">
        <w:t xml:space="preserve"> has the meaning given by section</w:t>
      </w:r>
      <w:r w:rsidR="002849D1">
        <w:t> </w:t>
      </w:r>
      <w:r w:rsidRPr="002849D1">
        <w:t xml:space="preserve">130C of the </w:t>
      </w:r>
      <w:r w:rsidRPr="002849D1">
        <w:rPr>
          <w:i/>
          <w:iCs/>
        </w:rPr>
        <w:t>Customs Act 1901</w:t>
      </w:r>
      <w:r w:rsidRPr="002849D1">
        <w:t>.</w:t>
      </w:r>
    </w:p>
    <w:p w:rsidR="00733CCA" w:rsidRPr="002849D1" w:rsidRDefault="00733CCA" w:rsidP="00733CCA">
      <w:pPr>
        <w:pStyle w:val="Definition"/>
      </w:pPr>
      <w:r w:rsidRPr="002849D1">
        <w:rPr>
          <w:b/>
          <w:bCs/>
          <w:i/>
          <w:iCs/>
        </w:rPr>
        <w:t>simplified accounting method</w:t>
      </w:r>
      <w:r w:rsidRPr="002849D1">
        <w:t xml:space="preserve"> means an arrangement in respect of which a determination under section</w:t>
      </w:r>
      <w:r w:rsidR="002849D1">
        <w:t> </w:t>
      </w:r>
      <w:r w:rsidRPr="002849D1">
        <w:t>123</w:t>
      </w:r>
      <w:r w:rsidR="002849D1">
        <w:noBreakHyphen/>
      </w:r>
      <w:r w:rsidRPr="002849D1">
        <w:t>5 is in force.</w:t>
      </w:r>
    </w:p>
    <w:p w:rsidR="00733CCA" w:rsidRPr="002849D1" w:rsidRDefault="00733CCA" w:rsidP="00733CCA">
      <w:pPr>
        <w:pStyle w:val="Definition"/>
      </w:pPr>
      <w:r w:rsidRPr="002849D1">
        <w:rPr>
          <w:b/>
          <w:i/>
        </w:rPr>
        <w:t>small business entity</w:t>
      </w:r>
      <w:r w:rsidRPr="002849D1">
        <w:t xml:space="preserve"> has the meaning given by subsection</w:t>
      </w:r>
      <w:r w:rsidR="002849D1">
        <w:t> </w:t>
      </w:r>
      <w:r w:rsidRPr="002849D1">
        <w:t>995</w:t>
      </w:r>
      <w:r w:rsidR="002849D1">
        <w:noBreakHyphen/>
      </w:r>
      <w:r w:rsidRPr="002849D1">
        <w:t xml:space="preserve">1(1) of the </w:t>
      </w:r>
      <w:r w:rsidR="002849D1" w:rsidRPr="002849D1">
        <w:rPr>
          <w:position w:val="6"/>
          <w:sz w:val="16"/>
        </w:rPr>
        <w:t>*</w:t>
      </w:r>
      <w:r w:rsidRPr="002849D1">
        <w:t>ITAA 1997.</w:t>
      </w:r>
    </w:p>
    <w:p w:rsidR="00733CCA" w:rsidRPr="002849D1" w:rsidRDefault="00733CCA" w:rsidP="00733CCA">
      <w:pPr>
        <w:pStyle w:val="Definition"/>
      </w:pPr>
      <w:r w:rsidRPr="002849D1">
        <w:rPr>
          <w:b/>
          <w:i/>
        </w:rPr>
        <w:t>small enterprise entity</w:t>
      </w:r>
      <w:r w:rsidRPr="002849D1">
        <w:t xml:space="preserve"> has the meaning given by subsection</w:t>
      </w:r>
      <w:r w:rsidR="002849D1">
        <w:t> </w:t>
      </w:r>
      <w:r w:rsidRPr="002849D1">
        <w:t>123</w:t>
      </w:r>
      <w:r w:rsidR="002849D1">
        <w:noBreakHyphen/>
      </w:r>
      <w:r w:rsidRPr="002849D1">
        <w:t>7(1).</w:t>
      </w:r>
    </w:p>
    <w:p w:rsidR="00733CCA" w:rsidRPr="002849D1" w:rsidRDefault="00733CCA" w:rsidP="00733CCA">
      <w:pPr>
        <w:pStyle w:val="Definition"/>
      </w:pPr>
      <w:r w:rsidRPr="002849D1">
        <w:rPr>
          <w:b/>
          <w:i/>
        </w:rPr>
        <w:t>small enterprise turnover threshold</w:t>
      </w:r>
      <w:r w:rsidRPr="002849D1">
        <w:t xml:space="preserve"> has the meaning given by subsection</w:t>
      </w:r>
      <w:r w:rsidR="002849D1">
        <w:t> </w:t>
      </w:r>
      <w:r w:rsidRPr="002849D1">
        <w:t>123</w:t>
      </w:r>
      <w:r w:rsidR="002849D1">
        <w:noBreakHyphen/>
      </w:r>
      <w:r w:rsidRPr="002849D1">
        <w:t>7(2).</w:t>
      </w:r>
    </w:p>
    <w:p w:rsidR="00733CCA" w:rsidRPr="002849D1" w:rsidRDefault="00733CCA" w:rsidP="00733CCA">
      <w:pPr>
        <w:pStyle w:val="Definition"/>
      </w:pPr>
      <w:r w:rsidRPr="002849D1">
        <w:rPr>
          <w:b/>
          <w:bCs/>
          <w:i/>
          <w:iCs/>
        </w:rPr>
        <w:t>special education course</w:t>
      </w:r>
      <w:r w:rsidRPr="002849D1">
        <w:t xml:space="preserve"> means a course of education that provides special programs designed specifically for children with disabilities or students with disabilities (or both).</w:t>
      </w:r>
    </w:p>
    <w:p w:rsidR="00733CCA" w:rsidRPr="002849D1" w:rsidRDefault="00733CCA" w:rsidP="00733CCA">
      <w:pPr>
        <w:pStyle w:val="Definition"/>
      </w:pPr>
      <w:r w:rsidRPr="002849D1">
        <w:rPr>
          <w:b/>
          <w:bCs/>
          <w:i/>
          <w:iCs/>
        </w:rPr>
        <w:t>special professional</w:t>
      </w:r>
      <w:r w:rsidRPr="002849D1">
        <w:t xml:space="preserve"> has the meaning given by subsection</w:t>
      </w:r>
      <w:r w:rsidR="002849D1">
        <w:t> </w:t>
      </w:r>
      <w:r w:rsidRPr="002849D1">
        <w:t>405</w:t>
      </w:r>
      <w:r w:rsidR="002849D1">
        <w:noBreakHyphen/>
      </w:r>
      <w:r w:rsidRPr="002849D1">
        <w:t xml:space="preserve">25(1) of the </w:t>
      </w:r>
      <w:r w:rsidR="002849D1" w:rsidRPr="002849D1">
        <w:rPr>
          <w:position w:val="6"/>
          <w:sz w:val="16"/>
          <w:szCs w:val="16"/>
        </w:rPr>
        <w:t>*</w:t>
      </w:r>
      <w:r w:rsidRPr="002849D1">
        <w:t>ITAA 1997.</w:t>
      </w:r>
    </w:p>
    <w:p w:rsidR="00733CCA" w:rsidRPr="002849D1" w:rsidRDefault="00733CCA" w:rsidP="00733CCA">
      <w:pPr>
        <w:pStyle w:val="Definition"/>
      </w:pPr>
      <w:r w:rsidRPr="002849D1">
        <w:rPr>
          <w:b/>
          <w:i/>
        </w:rPr>
        <w:t xml:space="preserve">stated monetary value </w:t>
      </w:r>
      <w:r w:rsidRPr="002849D1">
        <w:t>has the meanings given by subsections</w:t>
      </w:r>
      <w:r w:rsidR="002849D1">
        <w:t> </w:t>
      </w:r>
      <w:r w:rsidRPr="002849D1">
        <w:t>100</w:t>
      </w:r>
      <w:r w:rsidR="002849D1">
        <w:noBreakHyphen/>
      </w:r>
      <w:r w:rsidRPr="002849D1">
        <w:t>5(2A) and (2B).</w:t>
      </w:r>
    </w:p>
    <w:p w:rsidR="00733CCA" w:rsidRPr="002849D1" w:rsidRDefault="00733CCA" w:rsidP="00733CCA">
      <w:pPr>
        <w:pStyle w:val="Definition"/>
      </w:pPr>
      <w:r w:rsidRPr="002849D1">
        <w:rPr>
          <w:b/>
          <w:bCs/>
          <w:i/>
          <w:iCs/>
        </w:rPr>
        <w:t>State law</w:t>
      </w:r>
      <w:r w:rsidRPr="002849D1">
        <w:rPr>
          <w:i/>
          <w:iCs/>
        </w:rPr>
        <w:t xml:space="preserve"> </w:t>
      </w:r>
      <w:r w:rsidRPr="002849D1">
        <w:t>has the meaning given by section</w:t>
      </w:r>
      <w:r w:rsidR="002849D1">
        <w:t> </w:t>
      </w:r>
      <w:r w:rsidRPr="002849D1">
        <w:t>995</w:t>
      </w:r>
      <w:r w:rsidR="002849D1">
        <w:noBreakHyphen/>
      </w:r>
      <w:r w:rsidRPr="002849D1">
        <w:t xml:space="preserve">1 of the </w:t>
      </w:r>
      <w:r w:rsidR="002849D1" w:rsidRPr="002849D1">
        <w:rPr>
          <w:position w:val="6"/>
          <w:sz w:val="16"/>
          <w:szCs w:val="16"/>
        </w:rPr>
        <w:t>*</w:t>
      </w:r>
      <w:r w:rsidRPr="002849D1">
        <w:t>ITAA 1997.</w:t>
      </w:r>
    </w:p>
    <w:p w:rsidR="00733CCA" w:rsidRPr="002849D1" w:rsidRDefault="00733CCA" w:rsidP="00733CCA">
      <w:pPr>
        <w:pStyle w:val="Definition"/>
      </w:pPr>
      <w:r w:rsidRPr="002849D1">
        <w:rPr>
          <w:b/>
          <w:bCs/>
          <w:i/>
          <w:iCs/>
        </w:rPr>
        <w:t>statutory compensation scheme</w:t>
      </w:r>
      <w:r w:rsidRPr="002849D1">
        <w:t xml:space="preserve"> has the meaning given by section</w:t>
      </w:r>
      <w:r w:rsidR="002849D1">
        <w:t> </w:t>
      </w:r>
      <w:r w:rsidRPr="002849D1">
        <w:t>78</w:t>
      </w:r>
      <w:r w:rsidR="002849D1">
        <w:noBreakHyphen/>
      </w:r>
      <w:r w:rsidRPr="002849D1">
        <w:t>105.</w:t>
      </w:r>
    </w:p>
    <w:p w:rsidR="00733CCA" w:rsidRPr="002849D1" w:rsidRDefault="00733CCA" w:rsidP="00733CCA">
      <w:pPr>
        <w:pStyle w:val="Definition"/>
      </w:pPr>
      <w:r w:rsidRPr="002849D1">
        <w:rPr>
          <w:b/>
          <w:bCs/>
          <w:i/>
          <w:iCs/>
        </w:rPr>
        <w:t>stratum unit</w:t>
      </w:r>
      <w:r w:rsidRPr="002849D1">
        <w:t xml:space="preserve"> has the meaning given by subsection</w:t>
      </w:r>
      <w:r w:rsidR="002849D1">
        <w:t> </w:t>
      </w:r>
      <w:r w:rsidRPr="002849D1">
        <w:t>124</w:t>
      </w:r>
      <w:r w:rsidR="002849D1">
        <w:noBreakHyphen/>
      </w:r>
      <w:r w:rsidRPr="002849D1">
        <w:t xml:space="preserve">190(3) of the </w:t>
      </w:r>
      <w:r w:rsidR="002849D1" w:rsidRPr="002849D1">
        <w:rPr>
          <w:position w:val="6"/>
          <w:sz w:val="16"/>
          <w:szCs w:val="16"/>
        </w:rPr>
        <w:t>*</w:t>
      </w:r>
      <w:r w:rsidRPr="002849D1">
        <w:t>ITAA 1997.</w:t>
      </w:r>
    </w:p>
    <w:p w:rsidR="00733CCA" w:rsidRPr="002849D1" w:rsidRDefault="00733CCA" w:rsidP="00733CCA">
      <w:pPr>
        <w:pStyle w:val="Definition"/>
      </w:pPr>
      <w:r w:rsidRPr="002849D1">
        <w:rPr>
          <w:b/>
          <w:bCs/>
          <w:i/>
          <w:iCs/>
        </w:rPr>
        <w:t>student accommodation</w:t>
      </w:r>
      <w:r w:rsidRPr="002849D1">
        <w:t xml:space="preserve"> has the meaning given by subsection</w:t>
      </w:r>
      <w:r w:rsidR="002849D1">
        <w:t> </w:t>
      </w:r>
      <w:r w:rsidRPr="002849D1">
        <w:t>38</w:t>
      </w:r>
      <w:r w:rsidR="002849D1">
        <w:noBreakHyphen/>
      </w:r>
      <w:r w:rsidRPr="002849D1">
        <w:t>105(3).</w:t>
      </w:r>
    </w:p>
    <w:p w:rsidR="00733CCA" w:rsidRPr="002849D1" w:rsidRDefault="00733CCA" w:rsidP="00733CCA">
      <w:pPr>
        <w:pStyle w:val="Definition"/>
      </w:pPr>
      <w:r w:rsidRPr="002849D1">
        <w:rPr>
          <w:b/>
          <w:bCs/>
          <w:i/>
          <w:iCs/>
        </w:rPr>
        <w:lastRenderedPageBreak/>
        <w:t>Subdivision</w:t>
      </w:r>
      <w:r w:rsidR="002849D1">
        <w:rPr>
          <w:b/>
          <w:bCs/>
          <w:i/>
          <w:iCs/>
        </w:rPr>
        <w:t> </w:t>
      </w:r>
      <w:r w:rsidRPr="002849D1">
        <w:rPr>
          <w:b/>
          <w:bCs/>
          <w:i/>
          <w:iCs/>
        </w:rPr>
        <w:t>38</w:t>
      </w:r>
      <w:r w:rsidR="002849D1">
        <w:rPr>
          <w:b/>
          <w:bCs/>
          <w:i/>
          <w:iCs/>
        </w:rPr>
        <w:noBreakHyphen/>
      </w:r>
      <w:r w:rsidRPr="002849D1">
        <w:rPr>
          <w:b/>
          <w:bCs/>
          <w:i/>
          <w:iCs/>
        </w:rPr>
        <w:t>P period</w:t>
      </w:r>
      <w:r w:rsidRPr="002849D1">
        <w:t xml:space="preserve">, in relation to the supply of a </w:t>
      </w:r>
      <w:r w:rsidR="002849D1" w:rsidRPr="002849D1">
        <w:rPr>
          <w:position w:val="6"/>
          <w:sz w:val="16"/>
          <w:szCs w:val="16"/>
        </w:rPr>
        <w:t>*</w:t>
      </w:r>
      <w:r w:rsidRPr="002849D1">
        <w:t>car to an individual, means the period starting when he or she acquires it and ending at the earliest of the following times:</w:t>
      </w:r>
    </w:p>
    <w:p w:rsidR="00733CCA" w:rsidRPr="002849D1" w:rsidRDefault="00733CCA" w:rsidP="00733CCA">
      <w:pPr>
        <w:pStyle w:val="paragraph"/>
      </w:pPr>
      <w:r w:rsidRPr="002849D1">
        <w:tab/>
        <w:t>(a)</w:t>
      </w:r>
      <w:r w:rsidRPr="002849D1">
        <w:tab/>
        <w:t>the end of 2 years after the acquisition;</w:t>
      </w:r>
    </w:p>
    <w:p w:rsidR="00733CCA" w:rsidRPr="002849D1" w:rsidRDefault="00733CCA" w:rsidP="00733CCA">
      <w:pPr>
        <w:pStyle w:val="paragraph"/>
      </w:pPr>
      <w:r w:rsidRPr="002849D1">
        <w:tab/>
        <w:t>(b)</w:t>
      </w:r>
      <w:r w:rsidRPr="002849D1">
        <w:tab/>
        <w:t>the time when the car is no longer reasonably capable of being used for the purpose for which cars of that kind are ordinarily used;</w:t>
      </w:r>
    </w:p>
    <w:p w:rsidR="00733CCA" w:rsidRPr="002849D1" w:rsidRDefault="00733CCA" w:rsidP="00733CCA">
      <w:pPr>
        <w:pStyle w:val="paragraph"/>
      </w:pPr>
      <w:r w:rsidRPr="002849D1">
        <w:tab/>
        <w:t>(c)</w:t>
      </w:r>
      <w:r w:rsidRPr="002849D1">
        <w:tab/>
        <w:t>a time that the Commissioner considers to be appropriate in special circumstances.</w:t>
      </w:r>
    </w:p>
    <w:p w:rsidR="00733CCA" w:rsidRPr="002849D1" w:rsidRDefault="00733CCA" w:rsidP="00733CCA">
      <w:pPr>
        <w:pStyle w:val="Definition"/>
      </w:pPr>
      <w:r w:rsidRPr="002849D1">
        <w:rPr>
          <w:b/>
          <w:bCs/>
          <w:i/>
          <w:iCs/>
        </w:rPr>
        <w:t>substantial renovations</w:t>
      </w:r>
      <w:r w:rsidRPr="002849D1">
        <w:t xml:space="preserve"> of a building are renovations in which all, or substantially all, of a building is removed or replaced. However, the renovations need not involve removal or replacement of foundations, external walls, interior supporting walls, floors, roof or staircases.</w:t>
      </w:r>
    </w:p>
    <w:p w:rsidR="00733CCA" w:rsidRPr="002849D1" w:rsidRDefault="00733CCA" w:rsidP="00733CCA">
      <w:pPr>
        <w:pStyle w:val="Definition"/>
      </w:pPr>
      <w:r w:rsidRPr="002849D1">
        <w:rPr>
          <w:b/>
          <w:bCs/>
          <w:i/>
          <w:iCs/>
        </w:rPr>
        <w:t>superannuation fund</w:t>
      </w:r>
      <w:r w:rsidRPr="002849D1">
        <w:t xml:space="preserve"> has the meaning given by section</w:t>
      </w:r>
      <w:r w:rsidR="002849D1">
        <w:t> </w:t>
      </w:r>
      <w:r w:rsidRPr="002849D1">
        <w:t>995</w:t>
      </w:r>
      <w:r w:rsidR="002849D1">
        <w:noBreakHyphen/>
      </w:r>
      <w:r w:rsidRPr="002849D1">
        <w:t xml:space="preserve">1 of the </w:t>
      </w:r>
      <w:r w:rsidR="002849D1" w:rsidRPr="002849D1">
        <w:rPr>
          <w:position w:val="6"/>
          <w:sz w:val="16"/>
          <w:szCs w:val="16"/>
        </w:rPr>
        <w:t>*</w:t>
      </w:r>
      <w:r w:rsidRPr="002849D1">
        <w:t>ITAA 1997.</w:t>
      </w:r>
    </w:p>
    <w:p w:rsidR="00733CCA" w:rsidRPr="002849D1" w:rsidRDefault="00733CCA" w:rsidP="00733CCA">
      <w:pPr>
        <w:pStyle w:val="Definition"/>
      </w:pPr>
      <w:r w:rsidRPr="002849D1">
        <w:rPr>
          <w:b/>
          <w:bCs/>
          <w:i/>
          <w:iCs/>
        </w:rPr>
        <w:t>supply</w:t>
      </w:r>
      <w:r w:rsidRPr="002849D1">
        <w:t xml:space="preserve"> has the meaning given by section</w:t>
      </w:r>
      <w:r w:rsidR="002849D1">
        <w:t> </w:t>
      </w:r>
      <w:r w:rsidRPr="002849D1">
        <w:t>9</w:t>
      </w:r>
      <w:r w:rsidR="002849D1">
        <w:noBreakHyphen/>
      </w:r>
      <w:r w:rsidRPr="002849D1">
        <w:t>10.</w:t>
      </w:r>
    </w:p>
    <w:p w:rsidR="00733CCA" w:rsidRPr="002849D1" w:rsidRDefault="00733CCA" w:rsidP="00733CCA">
      <w:pPr>
        <w:pStyle w:val="Definition"/>
      </w:pPr>
      <w:r w:rsidRPr="002849D1">
        <w:rPr>
          <w:b/>
          <w:bCs/>
          <w:i/>
          <w:iCs/>
        </w:rPr>
        <w:t>supply of a</w:t>
      </w:r>
      <w:r w:rsidRPr="002849D1">
        <w:t xml:space="preserve"> </w:t>
      </w:r>
      <w:r w:rsidRPr="002849D1">
        <w:rPr>
          <w:b/>
          <w:bCs/>
          <w:i/>
          <w:iCs/>
        </w:rPr>
        <w:t>going concern</w:t>
      </w:r>
      <w:r w:rsidRPr="002849D1">
        <w:t xml:space="preserve"> has the meaning given by subsection</w:t>
      </w:r>
      <w:r w:rsidR="002849D1">
        <w:t> </w:t>
      </w:r>
      <w:r w:rsidRPr="002849D1">
        <w:t>38</w:t>
      </w:r>
      <w:r w:rsidR="002849D1">
        <w:noBreakHyphen/>
      </w:r>
      <w:r w:rsidRPr="002849D1">
        <w:t>325(2).</w:t>
      </w:r>
    </w:p>
    <w:p w:rsidR="00733CCA" w:rsidRPr="002849D1" w:rsidRDefault="00733CCA" w:rsidP="00733CCA">
      <w:pPr>
        <w:pStyle w:val="Definition"/>
      </w:pPr>
      <w:r w:rsidRPr="002849D1">
        <w:rPr>
          <w:b/>
          <w:bCs/>
          <w:i/>
          <w:iCs/>
        </w:rPr>
        <w:t xml:space="preserve">taxable at less than </w:t>
      </w:r>
      <w:r w:rsidRPr="002849D1">
        <w:rPr>
          <w:b/>
          <w:bCs/>
          <w:i/>
          <w:iCs/>
          <w:position w:val="6"/>
          <w:sz w:val="16"/>
          <w:szCs w:val="16"/>
        </w:rPr>
        <w:t>1</w:t>
      </w:r>
      <w:r w:rsidRPr="002849D1">
        <w:rPr>
          <w:b/>
          <w:bCs/>
          <w:i/>
          <w:iCs/>
        </w:rPr>
        <w:t>/</w:t>
      </w:r>
      <w:r w:rsidRPr="002849D1">
        <w:rPr>
          <w:b/>
          <w:bCs/>
          <w:i/>
          <w:iCs/>
          <w:sz w:val="16"/>
          <w:szCs w:val="16"/>
        </w:rPr>
        <w:t>11</w:t>
      </w:r>
      <w:r w:rsidRPr="002849D1">
        <w:rPr>
          <w:b/>
          <w:bCs/>
          <w:i/>
          <w:iCs/>
        </w:rPr>
        <w:t xml:space="preserve"> of the price</w:t>
      </w:r>
      <w:r w:rsidRPr="002849D1">
        <w:t xml:space="preserve"> has the meaning given by subsection</w:t>
      </w:r>
      <w:r w:rsidR="002849D1">
        <w:t> </w:t>
      </w:r>
      <w:r w:rsidRPr="002849D1">
        <w:t>136</w:t>
      </w:r>
      <w:r w:rsidR="002849D1">
        <w:noBreakHyphen/>
      </w:r>
      <w:r w:rsidRPr="002849D1">
        <w:t>50(1).</w:t>
      </w:r>
    </w:p>
    <w:p w:rsidR="00733CCA" w:rsidRPr="002849D1" w:rsidRDefault="00733CCA" w:rsidP="00733CCA">
      <w:pPr>
        <w:pStyle w:val="Definition"/>
      </w:pPr>
      <w:r w:rsidRPr="002849D1">
        <w:rPr>
          <w:b/>
          <w:bCs/>
          <w:i/>
          <w:iCs/>
        </w:rPr>
        <w:t>taxable importation</w:t>
      </w:r>
      <w:r w:rsidRPr="002849D1">
        <w:t xml:space="preserve"> has the meaning given by subsections</w:t>
      </w:r>
      <w:r w:rsidR="002849D1">
        <w:t> </w:t>
      </w:r>
      <w:r w:rsidRPr="002849D1">
        <w:t>13</w:t>
      </w:r>
      <w:r w:rsidR="002849D1">
        <w:noBreakHyphen/>
      </w:r>
      <w:r w:rsidRPr="002849D1">
        <w:t>5(1) and 114</w:t>
      </w:r>
      <w:r w:rsidR="002849D1">
        <w:noBreakHyphen/>
      </w:r>
      <w:r w:rsidRPr="002849D1">
        <w:t>5(1).</w:t>
      </w:r>
    </w:p>
    <w:p w:rsidR="00733CCA" w:rsidRPr="002849D1" w:rsidRDefault="00733CCA" w:rsidP="00733CCA">
      <w:pPr>
        <w:pStyle w:val="Definition"/>
      </w:pPr>
      <w:r w:rsidRPr="002849D1">
        <w:rPr>
          <w:b/>
          <w:bCs/>
          <w:i/>
          <w:iCs/>
        </w:rPr>
        <w:t>taxable supply</w:t>
      </w:r>
      <w:r w:rsidRPr="002849D1">
        <w:t xml:space="preserve"> has the meaning given by sections</w:t>
      </w:r>
      <w:r w:rsidR="002849D1">
        <w:t> </w:t>
      </w:r>
      <w:r w:rsidRPr="002849D1">
        <w:t>9</w:t>
      </w:r>
      <w:r w:rsidR="002849D1">
        <w:noBreakHyphen/>
      </w:r>
      <w:r w:rsidRPr="002849D1">
        <w:t>5, 78</w:t>
      </w:r>
      <w:r w:rsidR="002849D1">
        <w:noBreakHyphen/>
      </w:r>
      <w:r w:rsidRPr="002849D1">
        <w:t>50, 84</w:t>
      </w:r>
      <w:r w:rsidR="002849D1">
        <w:noBreakHyphen/>
      </w:r>
      <w:r w:rsidRPr="002849D1">
        <w:t>5 and 105</w:t>
      </w:r>
      <w:r w:rsidR="002849D1">
        <w:noBreakHyphen/>
      </w:r>
      <w:r w:rsidRPr="002849D1">
        <w:t>5.</w:t>
      </w:r>
    </w:p>
    <w:p w:rsidR="00733CCA" w:rsidRPr="002849D1" w:rsidRDefault="00733CCA" w:rsidP="00733CCA">
      <w:pPr>
        <w:pStyle w:val="notetext"/>
      </w:pPr>
      <w:r w:rsidRPr="002849D1">
        <w:t>Note:</w:t>
      </w:r>
      <w:r w:rsidRPr="002849D1">
        <w:tab/>
        <w:t>This meaning is also affected by sections</w:t>
      </w:r>
      <w:r w:rsidR="002849D1">
        <w:t> </w:t>
      </w:r>
      <w:r w:rsidRPr="002849D1">
        <w:t>49</w:t>
      </w:r>
      <w:r w:rsidR="002849D1">
        <w:noBreakHyphen/>
      </w:r>
      <w:r w:rsidRPr="002849D1">
        <w:t>30, 66</w:t>
      </w:r>
      <w:r w:rsidR="002849D1">
        <w:noBreakHyphen/>
      </w:r>
      <w:r w:rsidRPr="002849D1">
        <w:t>45, 72</w:t>
      </w:r>
      <w:r w:rsidR="002849D1">
        <w:noBreakHyphen/>
      </w:r>
      <w:r w:rsidRPr="002849D1">
        <w:t>5, 78</w:t>
      </w:r>
      <w:r w:rsidR="002849D1">
        <w:noBreakHyphen/>
      </w:r>
      <w:r w:rsidRPr="002849D1">
        <w:t>25, 78</w:t>
      </w:r>
      <w:r w:rsidR="002849D1">
        <w:noBreakHyphen/>
      </w:r>
      <w:r w:rsidRPr="002849D1">
        <w:t>60, 78</w:t>
      </w:r>
      <w:r w:rsidR="002849D1">
        <w:noBreakHyphen/>
      </w:r>
      <w:r w:rsidRPr="002849D1">
        <w:t>65, 78</w:t>
      </w:r>
      <w:r w:rsidR="002849D1">
        <w:noBreakHyphen/>
      </w:r>
      <w:r w:rsidRPr="002849D1">
        <w:t>70, 79</w:t>
      </w:r>
      <w:r w:rsidR="002849D1">
        <w:noBreakHyphen/>
      </w:r>
      <w:r w:rsidRPr="002849D1">
        <w:t>60, 79</w:t>
      </w:r>
      <w:r w:rsidR="002849D1">
        <w:noBreakHyphen/>
      </w:r>
      <w:r w:rsidRPr="002849D1">
        <w:t>85, 80</w:t>
      </w:r>
      <w:r w:rsidR="002849D1">
        <w:noBreakHyphen/>
      </w:r>
      <w:r w:rsidRPr="002849D1">
        <w:t>10, 80</w:t>
      </w:r>
      <w:r w:rsidR="002849D1">
        <w:noBreakHyphen/>
      </w:r>
      <w:r w:rsidRPr="002849D1">
        <w:t>50, 90</w:t>
      </w:r>
      <w:r w:rsidR="002849D1">
        <w:noBreakHyphen/>
      </w:r>
      <w:r w:rsidRPr="002849D1">
        <w:t>5, 100</w:t>
      </w:r>
      <w:r w:rsidR="002849D1">
        <w:noBreakHyphen/>
      </w:r>
      <w:r w:rsidRPr="002849D1">
        <w:t>5</w:t>
      </w:r>
      <w:r w:rsidR="005001F8" w:rsidRPr="002849D1">
        <w:t>,</w:t>
      </w:r>
      <w:r w:rsidRPr="002849D1">
        <w:t xml:space="preserve"> 100</w:t>
      </w:r>
      <w:r w:rsidR="002849D1">
        <w:noBreakHyphen/>
      </w:r>
      <w:r w:rsidR="005001F8" w:rsidRPr="002849D1">
        <w:t>18</w:t>
      </w:r>
      <w:r w:rsidR="002849D1">
        <w:t> </w:t>
      </w:r>
      <w:r w:rsidRPr="002849D1">
        <w:t>110</w:t>
      </w:r>
      <w:r w:rsidR="002849D1">
        <w:noBreakHyphen/>
      </w:r>
      <w:r w:rsidRPr="002849D1">
        <w:t>5, 110</w:t>
      </w:r>
      <w:r w:rsidR="002849D1">
        <w:noBreakHyphen/>
      </w:r>
      <w:r w:rsidRPr="002849D1">
        <w:t>15, 110</w:t>
      </w:r>
      <w:r w:rsidR="002849D1">
        <w:noBreakHyphen/>
      </w:r>
      <w:r w:rsidRPr="002849D1">
        <w:t>20, 110</w:t>
      </w:r>
      <w:r w:rsidR="002849D1">
        <w:noBreakHyphen/>
      </w:r>
      <w:r w:rsidRPr="002849D1">
        <w:t>25, 110</w:t>
      </w:r>
      <w:r w:rsidR="002849D1">
        <w:noBreakHyphen/>
      </w:r>
      <w:r w:rsidRPr="002849D1">
        <w:t>30 and 113</w:t>
      </w:r>
      <w:r w:rsidR="002849D1">
        <w:noBreakHyphen/>
      </w:r>
      <w:r w:rsidRPr="002849D1">
        <w:t>5.</w:t>
      </w:r>
    </w:p>
    <w:p w:rsidR="00733CCA" w:rsidRPr="002849D1" w:rsidRDefault="00733CCA" w:rsidP="00733CCA">
      <w:pPr>
        <w:pStyle w:val="Definition"/>
      </w:pPr>
      <w:r w:rsidRPr="002849D1">
        <w:rPr>
          <w:b/>
          <w:bCs/>
          <w:i/>
        </w:rPr>
        <w:t>taxation law</w:t>
      </w:r>
      <w:r w:rsidRPr="002849D1">
        <w:rPr>
          <w:b/>
          <w:bCs/>
        </w:rPr>
        <w:t xml:space="preserve"> </w:t>
      </w:r>
      <w:r w:rsidRPr="002849D1">
        <w:t>has the meaning given by section</w:t>
      </w:r>
      <w:r w:rsidR="002849D1">
        <w:t> </w:t>
      </w:r>
      <w:r w:rsidRPr="002849D1">
        <w:t xml:space="preserve">2 of the </w:t>
      </w:r>
      <w:r w:rsidRPr="002849D1">
        <w:rPr>
          <w:i/>
        </w:rPr>
        <w:t>Taxation Administration Act 1953</w:t>
      </w:r>
      <w:r w:rsidRPr="002849D1">
        <w:t>.</w:t>
      </w:r>
    </w:p>
    <w:p w:rsidR="007B6D65" w:rsidRPr="002849D1" w:rsidRDefault="007B6D65" w:rsidP="00F74A01">
      <w:pPr>
        <w:pStyle w:val="Definition"/>
        <w:keepNext/>
        <w:keepLines/>
      </w:pPr>
      <w:r w:rsidRPr="002849D1">
        <w:rPr>
          <w:b/>
          <w:i/>
        </w:rPr>
        <w:lastRenderedPageBreak/>
        <w:t>tax invoice</w:t>
      </w:r>
      <w:r w:rsidRPr="002849D1">
        <w:t xml:space="preserve"> has the meaning given by subsections</w:t>
      </w:r>
      <w:r w:rsidR="002849D1">
        <w:t> </w:t>
      </w:r>
      <w:r w:rsidRPr="002849D1">
        <w:t>29</w:t>
      </w:r>
      <w:r w:rsidR="002849D1">
        <w:noBreakHyphen/>
      </w:r>
      <w:r w:rsidRPr="002849D1">
        <w:t>70(1) and 48</w:t>
      </w:r>
      <w:r w:rsidR="002849D1">
        <w:noBreakHyphen/>
      </w:r>
      <w:r w:rsidRPr="002849D1">
        <w:t>57(1), and includes a document that the Commissioner treats as a tax invoice under subsection</w:t>
      </w:r>
      <w:r w:rsidR="002849D1">
        <w:t> </w:t>
      </w:r>
      <w:r w:rsidRPr="002849D1">
        <w:t>29</w:t>
      </w:r>
      <w:r w:rsidR="002849D1">
        <w:noBreakHyphen/>
      </w:r>
      <w:r w:rsidRPr="002849D1">
        <w:t>70(1B). However, it does not include a document that does not comply with the requirements of section</w:t>
      </w:r>
      <w:r w:rsidR="002849D1">
        <w:t> </w:t>
      </w:r>
      <w:r w:rsidRPr="002849D1">
        <w:t>54</w:t>
      </w:r>
      <w:r w:rsidR="002849D1">
        <w:noBreakHyphen/>
      </w:r>
      <w:r w:rsidRPr="002849D1">
        <w:t>50 (if applicable).</w:t>
      </w:r>
    </w:p>
    <w:p w:rsidR="00733CCA" w:rsidRPr="002849D1" w:rsidRDefault="00733CCA" w:rsidP="00733CCA">
      <w:pPr>
        <w:pStyle w:val="Definition"/>
        <w:rPr>
          <w:b/>
          <w:bCs/>
          <w:i/>
          <w:iCs/>
        </w:rPr>
      </w:pPr>
      <w:r w:rsidRPr="002849D1">
        <w:rPr>
          <w:b/>
          <w:bCs/>
          <w:i/>
          <w:iCs/>
        </w:rPr>
        <w:t>taxi travel</w:t>
      </w:r>
      <w:r w:rsidRPr="002849D1">
        <w:t xml:space="preserve"> means travel that involves transporting passengers, by taxi or limousine, for fares.</w:t>
      </w:r>
    </w:p>
    <w:p w:rsidR="00733CCA" w:rsidRPr="002849D1" w:rsidRDefault="00733CCA" w:rsidP="00733CCA">
      <w:pPr>
        <w:pStyle w:val="Definition"/>
      </w:pPr>
      <w:r w:rsidRPr="002849D1">
        <w:rPr>
          <w:b/>
          <w:bCs/>
          <w:i/>
          <w:iCs/>
        </w:rPr>
        <w:t>tax loss</w:t>
      </w:r>
      <w:r w:rsidRPr="002849D1">
        <w:t xml:space="preserve"> has the meaning given by subsection</w:t>
      </w:r>
      <w:r w:rsidR="002849D1">
        <w:t> </w:t>
      </w:r>
      <w:r w:rsidRPr="002849D1">
        <w:t>995</w:t>
      </w:r>
      <w:r w:rsidR="002849D1">
        <w:noBreakHyphen/>
      </w:r>
      <w:r w:rsidRPr="002849D1">
        <w:t xml:space="preserve">1(1) of the </w:t>
      </w:r>
      <w:r w:rsidR="002849D1" w:rsidRPr="002849D1">
        <w:rPr>
          <w:position w:val="6"/>
          <w:sz w:val="16"/>
          <w:szCs w:val="16"/>
        </w:rPr>
        <w:t>*</w:t>
      </w:r>
      <w:r w:rsidRPr="002849D1">
        <w:t>ITAA 1997.</w:t>
      </w:r>
    </w:p>
    <w:p w:rsidR="00B01615" w:rsidRPr="002849D1" w:rsidRDefault="00B01615" w:rsidP="00B01615">
      <w:pPr>
        <w:pStyle w:val="Definition"/>
      </w:pPr>
      <w:r w:rsidRPr="002849D1">
        <w:rPr>
          <w:b/>
          <w:i/>
        </w:rPr>
        <w:t>tax period</w:t>
      </w:r>
      <w:r w:rsidRPr="002849D1">
        <w:t xml:space="preserve"> means a tax period applying to you under:</w:t>
      </w:r>
    </w:p>
    <w:p w:rsidR="00B01615" w:rsidRPr="002849D1" w:rsidRDefault="00B01615" w:rsidP="00B01615">
      <w:pPr>
        <w:pStyle w:val="paragraph"/>
      </w:pPr>
      <w:r w:rsidRPr="002849D1">
        <w:tab/>
        <w:t>(a)</w:t>
      </w:r>
      <w:r w:rsidRPr="002849D1">
        <w:tab/>
        <w:t>Division</w:t>
      </w:r>
      <w:r w:rsidR="002849D1">
        <w:t> </w:t>
      </w:r>
      <w:r w:rsidRPr="002849D1">
        <w:t>27 (about quarterly and one month tax periods); or</w:t>
      </w:r>
    </w:p>
    <w:p w:rsidR="00B01615" w:rsidRPr="002849D1" w:rsidRDefault="00B01615" w:rsidP="00B01615">
      <w:pPr>
        <w:pStyle w:val="paragraph"/>
      </w:pPr>
      <w:r w:rsidRPr="002849D1">
        <w:tab/>
        <w:t>(b)</w:t>
      </w:r>
      <w:r w:rsidRPr="002849D1">
        <w:tab/>
        <w:t>section</w:t>
      </w:r>
      <w:r w:rsidR="002849D1">
        <w:t> </w:t>
      </w:r>
      <w:r w:rsidRPr="002849D1">
        <w:t>48</w:t>
      </w:r>
      <w:r w:rsidR="002849D1">
        <w:noBreakHyphen/>
      </w:r>
      <w:r w:rsidRPr="002849D1">
        <w:t>73 (about GST groups with incapacitated entities); or</w:t>
      </w:r>
    </w:p>
    <w:p w:rsidR="00B01615" w:rsidRPr="002849D1" w:rsidRDefault="00B01615" w:rsidP="00B01615">
      <w:pPr>
        <w:pStyle w:val="paragraph"/>
      </w:pPr>
      <w:r w:rsidRPr="002849D1">
        <w:tab/>
        <w:t>(c)</w:t>
      </w:r>
      <w:r w:rsidRPr="002849D1">
        <w:tab/>
        <w:t>section</w:t>
      </w:r>
      <w:r w:rsidR="002849D1">
        <w:t> </w:t>
      </w:r>
      <w:r w:rsidRPr="002849D1">
        <w:t>57</w:t>
      </w:r>
      <w:r w:rsidR="002849D1">
        <w:noBreakHyphen/>
      </w:r>
      <w:r w:rsidRPr="002849D1">
        <w:t>35 (about resident agents); or</w:t>
      </w:r>
    </w:p>
    <w:p w:rsidR="00B01615" w:rsidRPr="002849D1" w:rsidRDefault="00B01615" w:rsidP="00B01615">
      <w:pPr>
        <w:pStyle w:val="paragraph"/>
      </w:pPr>
      <w:r w:rsidRPr="002849D1">
        <w:tab/>
        <w:t>(d)</w:t>
      </w:r>
      <w:r w:rsidRPr="002849D1">
        <w:tab/>
        <w:t>section</w:t>
      </w:r>
      <w:r w:rsidR="002849D1">
        <w:t> </w:t>
      </w:r>
      <w:r w:rsidRPr="002849D1">
        <w:t>58</w:t>
      </w:r>
      <w:r w:rsidR="002849D1">
        <w:noBreakHyphen/>
      </w:r>
      <w:r w:rsidRPr="002849D1">
        <w:t>35 (about representatives of incapacitated entities); or</w:t>
      </w:r>
    </w:p>
    <w:p w:rsidR="00B01615" w:rsidRPr="002849D1" w:rsidRDefault="00B01615" w:rsidP="00B01615">
      <w:pPr>
        <w:pStyle w:val="paragraph"/>
      </w:pPr>
      <w:r w:rsidRPr="002849D1">
        <w:tab/>
        <w:t>(e)</w:t>
      </w:r>
      <w:r w:rsidRPr="002849D1">
        <w:tab/>
        <w:t>section</w:t>
      </w:r>
      <w:r w:rsidR="002849D1">
        <w:t> </w:t>
      </w:r>
      <w:r w:rsidRPr="002849D1">
        <w:t>151</w:t>
      </w:r>
      <w:r w:rsidR="002849D1">
        <w:noBreakHyphen/>
      </w:r>
      <w:r w:rsidRPr="002849D1">
        <w:t>40 (about annual tax periods); or</w:t>
      </w:r>
    </w:p>
    <w:p w:rsidR="00B01615" w:rsidRPr="002849D1" w:rsidRDefault="00B01615" w:rsidP="00B01615">
      <w:pPr>
        <w:pStyle w:val="paragraph"/>
      </w:pPr>
      <w:r w:rsidRPr="002849D1">
        <w:tab/>
        <w:t>(f)</w:t>
      </w:r>
      <w:r w:rsidRPr="002849D1">
        <w:tab/>
        <w:t>section</w:t>
      </w:r>
      <w:r w:rsidR="002849D1">
        <w:t> </w:t>
      </w:r>
      <w:r w:rsidRPr="002849D1">
        <w:t>162</w:t>
      </w:r>
      <w:r w:rsidR="002849D1">
        <w:noBreakHyphen/>
      </w:r>
      <w:r w:rsidRPr="002849D1">
        <w:t>55 (about instalment tax periods).</w:t>
      </w:r>
    </w:p>
    <w:p w:rsidR="00733CCA" w:rsidRPr="002849D1" w:rsidRDefault="00733CCA" w:rsidP="00733CCA">
      <w:pPr>
        <w:pStyle w:val="Definition"/>
      </w:pPr>
      <w:r w:rsidRPr="002849D1">
        <w:rPr>
          <w:b/>
          <w:bCs/>
          <w:i/>
          <w:iCs/>
        </w:rPr>
        <w:t>tax period turnover threshold</w:t>
      </w:r>
      <w:r w:rsidRPr="002849D1">
        <w:t xml:space="preserve"> has the meaning given by subsection</w:t>
      </w:r>
      <w:r w:rsidR="002849D1">
        <w:t> </w:t>
      </w:r>
      <w:r w:rsidRPr="002849D1">
        <w:t>27</w:t>
      </w:r>
      <w:r w:rsidR="002849D1">
        <w:noBreakHyphen/>
      </w:r>
      <w:r w:rsidRPr="002849D1">
        <w:t>15(3).</w:t>
      </w:r>
    </w:p>
    <w:p w:rsidR="00733CCA" w:rsidRPr="002849D1" w:rsidRDefault="00733CCA" w:rsidP="00733CCA">
      <w:pPr>
        <w:pStyle w:val="Definition"/>
        <w:rPr>
          <w:bCs/>
        </w:rPr>
      </w:pPr>
      <w:r w:rsidRPr="002849D1">
        <w:rPr>
          <w:b/>
          <w:i/>
        </w:rPr>
        <w:t>tax</w:t>
      </w:r>
      <w:r w:rsidR="002849D1">
        <w:rPr>
          <w:b/>
          <w:i/>
        </w:rPr>
        <w:noBreakHyphen/>
      </w:r>
      <w:r w:rsidRPr="002849D1">
        <w:rPr>
          <w:b/>
          <w:i/>
        </w:rPr>
        <w:t>related liability</w:t>
      </w:r>
      <w:r w:rsidRPr="002849D1">
        <w:t xml:space="preserve"> has the meaning given by section</w:t>
      </w:r>
      <w:r w:rsidR="002849D1">
        <w:t> </w:t>
      </w:r>
      <w:r w:rsidRPr="002849D1">
        <w:t>255</w:t>
      </w:r>
      <w:r w:rsidR="002849D1">
        <w:noBreakHyphen/>
      </w:r>
      <w:r w:rsidRPr="002849D1">
        <w:t>1 in Schedule</w:t>
      </w:r>
      <w:r w:rsidR="002849D1">
        <w:t> </w:t>
      </w:r>
      <w:r w:rsidRPr="002849D1">
        <w:t xml:space="preserve">1 to the </w:t>
      </w:r>
      <w:r w:rsidRPr="002849D1">
        <w:rPr>
          <w:i/>
        </w:rPr>
        <w:t>Taxation Administration Act 1953</w:t>
      </w:r>
      <w:r w:rsidRPr="002849D1">
        <w:t>.</w:t>
      </w:r>
    </w:p>
    <w:p w:rsidR="00733CCA" w:rsidRPr="002849D1" w:rsidRDefault="00733CCA" w:rsidP="00733CCA">
      <w:pPr>
        <w:pStyle w:val="Definition"/>
      </w:pPr>
      <w:r w:rsidRPr="002849D1">
        <w:rPr>
          <w:b/>
          <w:bCs/>
          <w:i/>
          <w:iCs/>
        </w:rPr>
        <w:t>telecommunication supply</w:t>
      </w:r>
      <w:r w:rsidRPr="002849D1">
        <w:t xml:space="preserve"> has the meaning given by section</w:t>
      </w:r>
      <w:r w:rsidR="002849D1">
        <w:t> </w:t>
      </w:r>
      <w:r w:rsidRPr="002849D1">
        <w:t>85</w:t>
      </w:r>
      <w:r w:rsidR="002849D1">
        <w:noBreakHyphen/>
      </w:r>
      <w:r w:rsidRPr="002849D1">
        <w:t>10.</w:t>
      </w:r>
    </w:p>
    <w:p w:rsidR="00733CCA" w:rsidRPr="002849D1" w:rsidRDefault="00733CCA" w:rsidP="00733CCA">
      <w:pPr>
        <w:pStyle w:val="Definition"/>
      </w:pPr>
      <w:r w:rsidRPr="002849D1">
        <w:rPr>
          <w:b/>
          <w:bCs/>
          <w:i/>
          <w:iCs/>
        </w:rPr>
        <w:t>Territory law</w:t>
      </w:r>
      <w:r w:rsidRPr="002849D1">
        <w:rPr>
          <w:i/>
          <w:iCs/>
        </w:rPr>
        <w:t xml:space="preserve"> </w:t>
      </w:r>
      <w:r w:rsidRPr="002849D1">
        <w:t>has the meaning given by section</w:t>
      </w:r>
      <w:r w:rsidR="002849D1">
        <w:t> </w:t>
      </w:r>
      <w:r w:rsidRPr="002849D1">
        <w:t>995</w:t>
      </w:r>
      <w:r w:rsidR="002849D1">
        <w:noBreakHyphen/>
      </w:r>
      <w:r w:rsidRPr="002849D1">
        <w:t xml:space="preserve">1 of the </w:t>
      </w:r>
      <w:r w:rsidR="002849D1" w:rsidRPr="002849D1">
        <w:rPr>
          <w:position w:val="6"/>
          <w:sz w:val="16"/>
          <w:szCs w:val="16"/>
        </w:rPr>
        <w:t>*</w:t>
      </w:r>
      <w:r w:rsidRPr="002849D1">
        <w:t>ITAA 1997.</w:t>
      </w:r>
    </w:p>
    <w:p w:rsidR="00733CCA" w:rsidRPr="002849D1" w:rsidRDefault="00733CCA" w:rsidP="00733CCA">
      <w:pPr>
        <w:pStyle w:val="Definition"/>
        <w:keepNext/>
      </w:pPr>
      <w:r w:rsidRPr="002849D1">
        <w:rPr>
          <w:b/>
          <w:i/>
        </w:rPr>
        <w:t>tertiary course</w:t>
      </w:r>
      <w:r w:rsidRPr="002849D1">
        <w:t xml:space="preserve"> means:</w:t>
      </w:r>
    </w:p>
    <w:p w:rsidR="00733CCA" w:rsidRPr="002849D1" w:rsidRDefault="00733CCA" w:rsidP="00733CCA">
      <w:pPr>
        <w:pStyle w:val="paragraph"/>
      </w:pPr>
      <w:r w:rsidRPr="002849D1">
        <w:tab/>
        <w:t>(a)</w:t>
      </w:r>
      <w:r w:rsidRPr="002849D1">
        <w:tab/>
        <w:t xml:space="preserve">a course of study or instruction that is a tertiary course determined by the </w:t>
      </w:r>
      <w:r w:rsidR="002849D1" w:rsidRPr="002849D1">
        <w:rPr>
          <w:position w:val="6"/>
          <w:sz w:val="16"/>
          <w:szCs w:val="16"/>
        </w:rPr>
        <w:t>*</w:t>
      </w:r>
      <w:r w:rsidRPr="002849D1">
        <w:t>Education Minister under subsection</w:t>
      </w:r>
      <w:r w:rsidR="002849D1">
        <w:t> </w:t>
      </w:r>
      <w:r w:rsidRPr="002849D1">
        <w:t xml:space="preserve">5D(1) of the </w:t>
      </w:r>
      <w:r w:rsidRPr="002849D1">
        <w:rPr>
          <w:i/>
          <w:iCs/>
        </w:rPr>
        <w:t>Student Assistance Act 1973</w:t>
      </w:r>
      <w:r w:rsidRPr="002849D1">
        <w:t xml:space="preserve"> for the purposes of that Act; or</w:t>
      </w:r>
    </w:p>
    <w:p w:rsidR="00733CCA" w:rsidRPr="002849D1" w:rsidRDefault="00733CCA" w:rsidP="00733CCA">
      <w:pPr>
        <w:pStyle w:val="paragraph"/>
      </w:pPr>
      <w:r w:rsidRPr="002849D1">
        <w:lastRenderedPageBreak/>
        <w:tab/>
        <w:t>(aa)</w:t>
      </w:r>
      <w:r w:rsidRPr="002849D1">
        <w:tab/>
        <w:t xml:space="preserve">a course of study or instruction accredited at Masters or Doctoral level and supplied by a </w:t>
      </w:r>
      <w:r w:rsidR="002849D1" w:rsidRPr="002849D1">
        <w:rPr>
          <w:position w:val="6"/>
          <w:sz w:val="16"/>
        </w:rPr>
        <w:t>*</w:t>
      </w:r>
      <w:r w:rsidRPr="002849D1">
        <w:t xml:space="preserve">higher education institution or a </w:t>
      </w:r>
      <w:r w:rsidR="002849D1" w:rsidRPr="002849D1">
        <w:rPr>
          <w:position w:val="6"/>
          <w:sz w:val="16"/>
        </w:rPr>
        <w:t>*</w:t>
      </w:r>
      <w:r w:rsidRPr="002849D1">
        <w:t>non</w:t>
      </w:r>
      <w:r w:rsidR="002849D1">
        <w:noBreakHyphen/>
      </w:r>
      <w:r w:rsidRPr="002849D1">
        <w:t>government higher education institution; or</w:t>
      </w:r>
    </w:p>
    <w:p w:rsidR="00733CCA" w:rsidRPr="002849D1" w:rsidRDefault="00733CCA" w:rsidP="00733CCA">
      <w:pPr>
        <w:pStyle w:val="paragraph"/>
      </w:pPr>
      <w:r w:rsidRPr="002849D1">
        <w:tab/>
        <w:t>(b)</w:t>
      </w:r>
      <w:r w:rsidRPr="002849D1">
        <w:tab/>
        <w:t>any other course of study or instruction that the Education Minister has determined is a tertiary course for the purposes of this Act.</w:t>
      </w:r>
    </w:p>
    <w:p w:rsidR="00733CCA" w:rsidRPr="002849D1" w:rsidRDefault="00733CCA" w:rsidP="00733CCA">
      <w:pPr>
        <w:pStyle w:val="Definition"/>
      </w:pPr>
      <w:r w:rsidRPr="002849D1">
        <w:rPr>
          <w:b/>
          <w:i/>
        </w:rPr>
        <w:t>tertiary residential college course</w:t>
      </w:r>
      <w:r w:rsidRPr="002849D1">
        <w:t xml:space="preserve"> means a course supplied in connection with a </w:t>
      </w:r>
      <w:r w:rsidR="002849D1" w:rsidRPr="002849D1">
        <w:rPr>
          <w:position w:val="6"/>
          <w:sz w:val="16"/>
        </w:rPr>
        <w:t>*</w:t>
      </w:r>
      <w:r w:rsidRPr="002849D1">
        <w:t>tertiary course at premises that are used to provide accommodation to students undertaking tertiary courses.</w:t>
      </w:r>
    </w:p>
    <w:p w:rsidR="00733CCA" w:rsidRPr="002849D1" w:rsidRDefault="00733CCA" w:rsidP="00733CCA">
      <w:pPr>
        <w:pStyle w:val="Definition"/>
      </w:pPr>
      <w:r w:rsidRPr="002849D1">
        <w:rPr>
          <w:b/>
          <w:bCs/>
          <w:i/>
          <w:iCs/>
        </w:rPr>
        <w:t>thing</w:t>
      </w:r>
      <w:r w:rsidRPr="002849D1">
        <w:t xml:space="preserve"> means anything that can be supplied or imported.</w:t>
      </w:r>
    </w:p>
    <w:p w:rsidR="00646DBE" w:rsidRPr="002849D1" w:rsidRDefault="00646DBE" w:rsidP="00646DBE">
      <w:pPr>
        <w:pStyle w:val="Definition"/>
      </w:pPr>
      <w:r w:rsidRPr="002849D1">
        <w:rPr>
          <w:b/>
          <w:i/>
        </w:rPr>
        <w:t>third party adjustment note</w:t>
      </w:r>
      <w:r w:rsidRPr="002849D1">
        <w:t xml:space="preserve"> means a document that complies with the requirements of section</w:t>
      </w:r>
      <w:r w:rsidR="002849D1">
        <w:t> </w:t>
      </w:r>
      <w:r w:rsidRPr="002849D1">
        <w:t>134</w:t>
      </w:r>
      <w:r w:rsidR="002849D1">
        <w:noBreakHyphen/>
      </w:r>
      <w:r w:rsidRPr="002849D1">
        <w:t>20 and (if applicable) section</w:t>
      </w:r>
      <w:r w:rsidR="002849D1">
        <w:t> </w:t>
      </w:r>
      <w:r w:rsidRPr="002849D1">
        <w:t>54</w:t>
      </w:r>
      <w:r w:rsidR="002849D1">
        <w:noBreakHyphen/>
      </w:r>
      <w:r w:rsidRPr="002849D1">
        <w:t>50.</w:t>
      </w:r>
    </w:p>
    <w:p w:rsidR="00733CCA" w:rsidRPr="002849D1" w:rsidRDefault="00733CCA" w:rsidP="00733CCA">
      <w:pPr>
        <w:pStyle w:val="Definition"/>
      </w:pPr>
      <w:r w:rsidRPr="002849D1">
        <w:rPr>
          <w:b/>
          <w:bCs/>
          <w:i/>
          <w:iCs/>
        </w:rPr>
        <w:t>total Subdivision</w:t>
      </w:r>
      <w:r w:rsidR="002849D1">
        <w:rPr>
          <w:b/>
          <w:bCs/>
          <w:i/>
          <w:iCs/>
        </w:rPr>
        <w:t> </w:t>
      </w:r>
      <w:r w:rsidRPr="002849D1">
        <w:rPr>
          <w:b/>
          <w:bCs/>
          <w:i/>
          <w:iCs/>
        </w:rPr>
        <w:t>66</w:t>
      </w:r>
      <w:r w:rsidR="002849D1">
        <w:rPr>
          <w:b/>
          <w:bCs/>
          <w:i/>
          <w:iCs/>
        </w:rPr>
        <w:noBreakHyphen/>
      </w:r>
      <w:r w:rsidRPr="002849D1">
        <w:rPr>
          <w:b/>
          <w:bCs/>
          <w:i/>
          <w:iCs/>
        </w:rPr>
        <w:t>B credit amount</w:t>
      </w:r>
      <w:r w:rsidRPr="002849D1">
        <w:t xml:space="preserve"> has the meaning given by subsection</w:t>
      </w:r>
      <w:r w:rsidR="002849D1">
        <w:t> </w:t>
      </w:r>
      <w:r w:rsidRPr="002849D1">
        <w:t>66</w:t>
      </w:r>
      <w:r w:rsidR="002849D1">
        <w:noBreakHyphen/>
      </w:r>
      <w:r w:rsidRPr="002849D1">
        <w:t>65(1).</w:t>
      </w:r>
    </w:p>
    <w:p w:rsidR="00733CCA" w:rsidRPr="002849D1" w:rsidRDefault="00733CCA" w:rsidP="00733CCA">
      <w:pPr>
        <w:pStyle w:val="Definition"/>
      </w:pPr>
      <w:r w:rsidRPr="002849D1">
        <w:rPr>
          <w:b/>
          <w:bCs/>
          <w:i/>
          <w:iCs/>
        </w:rPr>
        <w:t>total Subdivision</w:t>
      </w:r>
      <w:r w:rsidR="002849D1">
        <w:rPr>
          <w:b/>
          <w:bCs/>
          <w:i/>
          <w:iCs/>
        </w:rPr>
        <w:t> </w:t>
      </w:r>
      <w:r w:rsidRPr="002849D1">
        <w:rPr>
          <w:b/>
          <w:bCs/>
          <w:i/>
          <w:iCs/>
        </w:rPr>
        <w:t>66</w:t>
      </w:r>
      <w:r w:rsidR="002849D1">
        <w:rPr>
          <w:b/>
          <w:bCs/>
          <w:i/>
          <w:iCs/>
        </w:rPr>
        <w:noBreakHyphen/>
      </w:r>
      <w:r w:rsidRPr="002849D1">
        <w:rPr>
          <w:b/>
          <w:bCs/>
          <w:i/>
          <w:iCs/>
        </w:rPr>
        <w:t>B GST amount</w:t>
      </w:r>
      <w:r w:rsidRPr="002849D1">
        <w:t xml:space="preserve"> has the meaning given by subsection</w:t>
      </w:r>
      <w:r w:rsidR="002849D1">
        <w:t> </w:t>
      </w:r>
      <w:r w:rsidRPr="002849D1">
        <w:t>66</w:t>
      </w:r>
      <w:r w:rsidR="002849D1">
        <w:noBreakHyphen/>
      </w:r>
      <w:r w:rsidRPr="002849D1">
        <w:t>65(2).</w:t>
      </w:r>
    </w:p>
    <w:p w:rsidR="00733CCA" w:rsidRPr="002849D1" w:rsidRDefault="00733CCA" w:rsidP="00733CCA">
      <w:pPr>
        <w:pStyle w:val="Definition"/>
      </w:pPr>
      <w:r w:rsidRPr="002849D1">
        <w:rPr>
          <w:b/>
          <w:bCs/>
          <w:i/>
          <w:iCs/>
        </w:rPr>
        <w:t>tradex order</w:t>
      </w:r>
      <w:r w:rsidRPr="002849D1">
        <w:t xml:space="preserve"> has the meaning given by subsection</w:t>
      </w:r>
      <w:r w:rsidR="002849D1">
        <w:t> </w:t>
      </w:r>
      <w:r w:rsidRPr="002849D1">
        <w:t>141</w:t>
      </w:r>
      <w:r w:rsidR="002849D1">
        <w:noBreakHyphen/>
      </w:r>
      <w:r w:rsidRPr="002849D1">
        <w:t>10(2).</w:t>
      </w:r>
    </w:p>
    <w:p w:rsidR="00733CCA" w:rsidRPr="002849D1" w:rsidRDefault="00733CCA" w:rsidP="00733CCA">
      <w:pPr>
        <w:pStyle w:val="Definition"/>
      </w:pPr>
      <w:r w:rsidRPr="002849D1">
        <w:rPr>
          <w:b/>
          <w:bCs/>
          <w:i/>
          <w:iCs/>
        </w:rPr>
        <w:t xml:space="preserve">tradex scheme goods </w:t>
      </w:r>
      <w:r w:rsidRPr="002849D1">
        <w:t>has the meaning given by subsection</w:t>
      </w:r>
      <w:r w:rsidR="002849D1">
        <w:t> </w:t>
      </w:r>
      <w:r w:rsidRPr="002849D1">
        <w:t>141</w:t>
      </w:r>
      <w:r w:rsidR="002849D1">
        <w:noBreakHyphen/>
      </w:r>
      <w:r w:rsidRPr="002849D1">
        <w:t>10(1).</w:t>
      </w:r>
    </w:p>
    <w:p w:rsidR="00733CCA" w:rsidRPr="002849D1" w:rsidRDefault="00733CCA" w:rsidP="00733CCA">
      <w:pPr>
        <w:pStyle w:val="Definition"/>
      </w:pPr>
      <w:r w:rsidRPr="002849D1">
        <w:rPr>
          <w:b/>
          <w:bCs/>
          <w:i/>
          <w:iCs/>
        </w:rPr>
        <w:t>transportation document</w:t>
      </w:r>
      <w:r w:rsidRPr="002849D1">
        <w:t xml:space="preserve"> includes the following:</w:t>
      </w:r>
    </w:p>
    <w:p w:rsidR="00733CCA" w:rsidRPr="002849D1" w:rsidRDefault="00733CCA" w:rsidP="00733CCA">
      <w:pPr>
        <w:pStyle w:val="paragraph"/>
      </w:pPr>
      <w:r w:rsidRPr="002849D1">
        <w:tab/>
        <w:t>(a)</w:t>
      </w:r>
      <w:r w:rsidRPr="002849D1">
        <w:tab/>
        <w:t>a consignment note;</w:t>
      </w:r>
    </w:p>
    <w:p w:rsidR="00733CCA" w:rsidRPr="002849D1" w:rsidRDefault="00733CCA" w:rsidP="00733CCA">
      <w:pPr>
        <w:pStyle w:val="paragraph"/>
      </w:pPr>
      <w:r w:rsidRPr="002849D1">
        <w:tab/>
        <w:t>(b)</w:t>
      </w:r>
      <w:r w:rsidRPr="002849D1">
        <w:tab/>
        <w:t>a house bill of lading;</w:t>
      </w:r>
    </w:p>
    <w:p w:rsidR="00733CCA" w:rsidRPr="002849D1" w:rsidRDefault="00733CCA" w:rsidP="00733CCA">
      <w:pPr>
        <w:pStyle w:val="paragraph"/>
      </w:pPr>
      <w:r w:rsidRPr="002849D1">
        <w:tab/>
        <w:t>(c)</w:t>
      </w:r>
      <w:r w:rsidRPr="002849D1">
        <w:tab/>
        <w:t>an ocean bill of lading;</w:t>
      </w:r>
    </w:p>
    <w:p w:rsidR="00733CCA" w:rsidRPr="002849D1" w:rsidRDefault="00733CCA" w:rsidP="00733CCA">
      <w:pPr>
        <w:pStyle w:val="paragraph"/>
      </w:pPr>
      <w:r w:rsidRPr="002849D1">
        <w:tab/>
        <w:t>(d)</w:t>
      </w:r>
      <w:r w:rsidRPr="002849D1">
        <w:tab/>
        <w:t>a house air waybill;</w:t>
      </w:r>
    </w:p>
    <w:p w:rsidR="00733CCA" w:rsidRPr="002849D1" w:rsidRDefault="00733CCA" w:rsidP="00733CCA">
      <w:pPr>
        <w:pStyle w:val="paragraph"/>
      </w:pPr>
      <w:r w:rsidRPr="002849D1">
        <w:tab/>
        <w:t>(e)</w:t>
      </w:r>
      <w:r w:rsidRPr="002849D1">
        <w:tab/>
        <w:t>a master air waybill;</w:t>
      </w:r>
    </w:p>
    <w:p w:rsidR="00733CCA" w:rsidRPr="002849D1" w:rsidRDefault="00733CCA" w:rsidP="00733CCA">
      <w:pPr>
        <w:pStyle w:val="paragraph"/>
      </w:pPr>
      <w:r w:rsidRPr="002849D1">
        <w:tab/>
        <w:t>(f)</w:t>
      </w:r>
      <w:r w:rsidRPr="002849D1">
        <w:tab/>
        <w:t>a sea waybill;</w:t>
      </w:r>
    </w:p>
    <w:p w:rsidR="00733CCA" w:rsidRPr="002849D1" w:rsidRDefault="00733CCA" w:rsidP="00733CCA">
      <w:pPr>
        <w:pStyle w:val="paragraph"/>
      </w:pPr>
      <w:r w:rsidRPr="002849D1">
        <w:tab/>
        <w:t>(g)</w:t>
      </w:r>
      <w:r w:rsidRPr="002849D1">
        <w:tab/>
        <w:t>a straight line air waybill;</w:t>
      </w:r>
    </w:p>
    <w:p w:rsidR="00733CCA" w:rsidRPr="002849D1" w:rsidRDefault="00733CCA" w:rsidP="00733CCA">
      <w:pPr>
        <w:pStyle w:val="paragraph"/>
      </w:pPr>
      <w:r w:rsidRPr="002849D1">
        <w:tab/>
        <w:t>(h)</w:t>
      </w:r>
      <w:r w:rsidRPr="002849D1">
        <w:tab/>
        <w:t>a sub</w:t>
      </w:r>
      <w:r w:rsidR="002849D1">
        <w:noBreakHyphen/>
      </w:r>
      <w:r w:rsidRPr="002849D1">
        <w:t>master air waybill;</w:t>
      </w:r>
    </w:p>
    <w:p w:rsidR="00733CCA" w:rsidRPr="002849D1" w:rsidRDefault="00733CCA" w:rsidP="00733CCA">
      <w:pPr>
        <w:pStyle w:val="paragraph"/>
      </w:pPr>
      <w:r w:rsidRPr="002849D1">
        <w:tab/>
        <w:t>(i)</w:t>
      </w:r>
      <w:r w:rsidRPr="002849D1">
        <w:tab/>
        <w:t>other similar documents.</w:t>
      </w:r>
    </w:p>
    <w:p w:rsidR="00733CCA" w:rsidRPr="002849D1" w:rsidRDefault="00733CCA" w:rsidP="00733CCA">
      <w:pPr>
        <w:pStyle w:val="Definition"/>
      </w:pPr>
      <w:r w:rsidRPr="002849D1">
        <w:rPr>
          <w:b/>
          <w:i/>
        </w:rPr>
        <w:lastRenderedPageBreak/>
        <w:t>TSA contributing member</w:t>
      </w:r>
      <w:r w:rsidRPr="002849D1">
        <w:t xml:space="preserve"> of a </w:t>
      </w:r>
      <w:r w:rsidR="002849D1" w:rsidRPr="002849D1">
        <w:rPr>
          <w:position w:val="6"/>
          <w:sz w:val="16"/>
        </w:rPr>
        <w:t>*</w:t>
      </w:r>
      <w:r w:rsidRPr="002849D1">
        <w:t xml:space="preserve">consolidated group or a </w:t>
      </w:r>
      <w:r w:rsidR="002849D1" w:rsidRPr="002849D1">
        <w:rPr>
          <w:position w:val="6"/>
          <w:sz w:val="16"/>
        </w:rPr>
        <w:t>*</w:t>
      </w:r>
      <w:r w:rsidRPr="002849D1">
        <w:t>MEC group has the meaning given by paragraph</w:t>
      </w:r>
      <w:r w:rsidR="002849D1">
        <w:t> </w:t>
      </w:r>
      <w:r w:rsidRPr="002849D1">
        <w:t>721</w:t>
      </w:r>
      <w:r w:rsidR="002849D1">
        <w:noBreakHyphen/>
      </w:r>
      <w:r w:rsidRPr="002849D1">
        <w:t xml:space="preserve">25(1)(a) of the </w:t>
      </w:r>
      <w:r w:rsidR="002849D1" w:rsidRPr="002849D1">
        <w:rPr>
          <w:position w:val="6"/>
          <w:sz w:val="16"/>
        </w:rPr>
        <w:t>*</w:t>
      </w:r>
      <w:r w:rsidRPr="002849D1">
        <w:t>ITAA 1997.</w:t>
      </w:r>
    </w:p>
    <w:p w:rsidR="00733CCA" w:rsidRPr="002849D1" w:rsidRDefault="00733CCA" w:rsidP="00733CCA">
      <w:pPr>
        <w:pStyle w:val="Definition"/>
      </w:pPr>
      <w:r w:rsidRPr="002849D1">
        <w:rPr>
          <w:b/>
          <w:i/>
        </w:rPr>
        <w:t>turnover threshold</w:t>
      </w:r>
      <w:r w:rsidRPr="002849D1">
        <w:t xml:space="preserve"> has the meaning given by subsection</w:t>
      </w:r>
      <w:r w:rsidR="002849D1">
        <w:t> </w:t>
      </w:r>
      <w:r w:rsidRPr="002849D1">
        <w:t>188</w:t>
      </w:r>
      <w:r w:rsidR="002849D1">
        <w:noBreakHyphen/>
      </w:r>
      <w:r w:rsidRPr="002849D1">
        <w:t>10(3).</w:t>
      </w:r>
    </w:p>
    <w:p w:rsidR="00733CCA" w:rsidRPr="002849D1" w:rsidRDefault="00733CCA" w:rsidP="00733CCA">
      <w:pPr>
        <w:pStyle w:val="Definition"/>
      </w:pPr>
      <w:r w:rsidRPr="002849D1">
        <w:rPr>
          <w:b/>
          <w:bCs/>
          <w:i/>
          <w:iCs/>
        </w:rPr>
        <w:t>unit trust</w:t>
      </w:r>
      <w:r w:rsidRPr="002849D1">
        <w:t xml:space="preserve"> has the meaning given by subsection</w:t>
      </w:r>
      <w:r w:rsidR="002849D1">
        <w:t> </w:t>
      </w:r>
      <w:r w:rsidRPr="002849D1">
        <w:t xml:space="preserve">202A(1) of the </w:t>
      </w:r>
      <w:r w:rsidR="002849D1" w:rsidRPr="002849D1">
        <w:rPr>
          <w:position w:val="6"/>
          <w:sz w:val="16"/>
          <w:szCs w:val="16"/>
        </w:rPr>
        <w:t>*</w:t>
      </w:r>
      <w:r w:rsidRPr="002849D1">
        <w:t>ITAA 1936.</w:t>
      </w:r>
    </w:p>
    <w:p w:rsidR="00733CCA" w:rsidRPr="002849D1" w:rsidRDefault="00733CCA" w:rsidP="00733CCA">
      <w:pPr>
        <w:pStyle w:val="Definition"/>
      </w:pPr>
      <w:r w:rsidRPr="002849D1">
        <w:rPr>
          <w:b/>
          <w:i/>
        </w:rPr>
        <w:t>untaxable Commonwealth entity</w:t>
      </w:r>
      <w:r w:rsidRPr="002849D1">
        <w:t xml:space="preserve"> has the meaning given by section</w:t>
      </w:r>
      <w:r w:rsidR="002849D1">
        <w:t> </w:t>
      </w:r>
      <w:r w:rsidRPr="002849D1">
        <w:t>177</w:t>
      </w:r>
      <w:r w:rsidR="002849D1">
        <w:noBreakHyphen/>
      </w:r>
      <w:r w:rsidRPr="002849D1">
        <w:t>1.</w:t>
      </w:r>
    </w:p>
    <w:p w:rsidR="00733CCA" w:rsidRPr="002849D1" w:rsidRDefault="00733CCA" w:rsidP="00733CCA">
      <w:pPr>
        <w:pStyle w:val="Definition"/>
      </w:pPr>
      <w:r w:rsidRPr="002849D1">
        <w:rPr>
          <w:b/>
          <w:bCs/>
          <w:i/>
          <w:iCs/>
        </w:rPr>
        <w:t xml:space="preserve">valid meal entertainment register </w:t>
      </w:r>
      <w:r w:rsidRPr="002849D1">
        <w:t>means a valid meal entertainment register within the meaning of section</w:t>
      </w:r>
      <w:r w:rsidR="002849D1">
        <w:t> </w:t>
      </w:r>
      <w:r w:rsidRPr="002849D1">
        <w:t xml:space="preserve">37CA of the </w:t>
      </w:r>
      <w:r w:rsidRPr="002849D1">
        <w:rPr>
          <w:i/>
          <w:iCs/>
        </w:rPr>
        <w:t>Fringe Benefits Tax Assessment Act 1986</w:t>
      </w:r>
      <w:r w:rsidRPr="002849D1">
        <w:t>.</w:t>
      </w:r>
    </w:p>
    <w:p w:rsidR="00733CCA" w:rsidRPr="002849D1" w:rsidRDefault="00733CCA" w:rsidP="00733CCA">
      <w:pPr>
        <w:pStyle w:val="Definition"/>
        <w:keepNext/>
      </w:pPr>
      <w:r w:rsidRPr="002849D1">
        <w:rPr>
          <w:b/>
          <w:bCs/>
          <w:i/>
          <w:iCs/>
        </w:rPr>
        <w:t>value</w:t>
      </w:r>
      <w:r w:rsidRPr="002849D1">
        <w:t>:</w:t>
      </w:r>
    </w:p>
    <w:p w:rsidR="00733CCA" w:rsidRPr="002849D1" w:rsidRDefault="00733CCA" w:rsidP="00733CCA">
      <w:pPr>
        <w:pStyle w:val="paragraph"/>
      </w:pPr>
      <w:r w:rsidRPr="002849D1">
        <w:tab/>
        <w:t>(a)</w:t>
      </w:r>
      <w:r w:rsidRPr="002849D1">
        <w:tab/>
        <w:t xml:space="preserve">value of a </w:t>
      </w:r>
      <w:r w:rsidR="002849D1" w:rsidRPr="002849D1">
        <w:rPr>
          <w:position w:val="6"/>
          <w:sz w:val="16"/>
          <w:szCs w:val="16"/>
        </w:rPr>
        <w:t>*</w:t>
      </w:r>
      <w:r w:rsidRPr="002849D1">
        <w:t>taxable importation has the meaning given by sections</w:t>
      </w:r>
      <w:r w:rsidR="002849D1">
        <w:t> </w:t>
      </w:r>
      <w:r w:rsidRPr="002849D1">
        <w:t>13</w:t>
      </w:r>
      <w:r w:rsidR="002849D1">
        <w:noBreakHyphen/>
      </w:r>
      <w:r w:rsidRPr="002849D1">
        <w:t>20, 13</w:t>
      </w:r>
      <w:r w:rsidR="002849D1">
        <w:noBreakHyphen/>
      </w:r>
      <w:r w:rsidRPr="002849D1">
        <w:t>25, 117</w:t>
      </w:r>
      <w:r w:rsidR="002849D1">
        <w:noBreakHyphen/>
      </w:r>
      <w:r w:rsidRPr="002849D1">
        <w:t>5 and 117</w:t>
      </w:r>
      <w:r w:rsidR="002849D1">
        <w:noBreakHyphen/>
      </w:r>
      <w:r w:rsidRPr="002849D1">
        <w:t>10; and</w:t>
      </w:r>
    </w:p>
    <w:p w:rsidR="00733CCA" w:rsidRPr="002849D1" w:rsidRDefault="00733CCA" w:rsidP="00733CCA">
      <w:pPr>
        <w:pStyle w:val="paragraph"/>
        <w:keepNext/>
      </w:pPr>
      <w:r w:rsidRPr="002849D1">
        <w:tab/>
        <w:t>(b)</w:t>
      </w:r>
      <w:r w:rsidRPr="002849D1">
        <w:tab/>
        <w:t xml:space="preserve">value of a </w:t>
      </w:r>
      <w:r w:rsidR="002849D1" w:rsidRPr="002849D1">
        <w:rPr>
          <w:position w:val="6"/>
          <w:sz w:val="16"/>
          <w:szCs w:val="16"/>
        </w:rPr>
        <w:t>*</w:t>
      </w:r>
      <w:r w:rsidRPr="002849D1">
        <w:t>taxable supply has the meaning given by sections</w:t>
      </w:r>
      <w:r w:rsidR="002849D1">
        <w:t> </w:t>
      </w:r>
      <w:r w:rsidRPr="002849D1">
        <w:t>9</w:t>
      </w:r>
      <w:r w:rsidR="002849D1">
        <w:noBreakHyphen/>
      </w:r>
      <w:r w:rsidRPr="002849D1">
        <w:t>75, 9</w:t>
      </w:r>
      <w:r w:rsidR="002849D1">
        <w:noBreakHyphen/>
      </w:r>
      <w:r w:rsidRPr="002849D1">
        <w:t>80, 72</w:t>
      </w:r>
      <w:r w:rsidR="002849D1">
        <w:noBreakHyphen/>
      </w:r>
      <w:r w:rsidRPr="002849D1">
        <w:t>10, 72</w:t>
      </w:r>
      <w:r w:rsidR="002849D1">
        <w:noBreakHyphen/>
      </w:r>
      <w:r w:rsidRPr="002849D1">
        <w:t>70, 78</w:t>
      </w:r>
      <w:r w:rsidR="002849D1">
        <w:noBreakHyphen/>
      </w:r>
      <w:r w:rsidRPr="002849D1">
        <w:t>5, 78</w:t>
      </w:r>
      <w:r w:rsidR="002849D1">
        <w:noBreakHyphen/>
      </w:r>
      <w:r w:rsidRPr="002849D1">
        <w:t>60, 78</w:t>
      </w:r>
      <w:r w:rsidR="002849D1">
        <w:noBreakHyphen/>
      </w:r>
      <w:r w:rsidRPr="002849D1">
        <w:t>95, 79</w:t>
      </w:r>
      <w:r w:rsidR="002849D1">
        <w:noBreakHyphen/>
      </w:r>
      <w:r w:rsidRPr="002849D1">
        <w:t>40, 79</w:t>
      </w:r>
      <w:r w:rsidR="002849D1">
        <w:noBreakHyphen/>
      </w:r>
      <w:r w:rsidRPr="002849D1">
        <w:t>85, 87</w:t>
      </w:r>
      <w:r w:rsidR="002849D1">
        <w:noBreakHyphen/>
      </w:r>
      <w:r w:rsidRPr="002849D1">
        <w:t>10, 90</w:t>
      </w:r>
      <w:r w:rsidR="002849D1">
        <w:noBreakHyphen/>
      </w:r>
      <w:r w:rsidRPr="002849D1">
        <w:t>10, 96</w:t>
      </w:r>
      <w:r w:rsidR="002849D1">
        <w:noBreakHyphen/>
      </w:r>
      <w:r w:rsidRPr="002849D1">
        <w:t>10 and 108</w:t>
      </w:r>
      <w:r w:rsidR="002849D1">
        <w:noBreakHyphen/>
      </w:r>
      <w:r w:rsidRPr="002849D1">
        <w:t>5;</w:t>
      </w:r>
    </w:p>
    <w:p w:rsidR="00733CCA" w:rsidRPr="002849D1" w:rsidRDefault="00733CCA" w:rsidP="00733CCA">
      <w:pPr>
        <w:pStyle w:val="paragraph"/>
      </w:pPr>
      <w:r w:rsidRPr="002849D1">
        <w:tab/>
        <w:t>(d)</w:t>
      </w:r>
      <w:r w:rsidRPr="002849D1">
        <w:tab/>
        <w:t>value of a supply includes the meaning given by section</w:t>
      </w:r>
      <w:r w:rsidR="002849D1">
        <w:t> </w:t>
      </w:r>
      <w:r w:rsidRPr="002849D1">
        <w:t>188</w:t>
      </w:r>
      <w:r w:rsidR="002849D1">
        <w:noBreakHyphen/>
      </w:r>
      <w:r w:rsidRPr="002849D1">
        <w:t>35.</w:t>
      </w:r>
    </w:p>
    <w:p w:rsidR="00733CCA" w:rsidRPr="002849D1" w:rsidRDefault="00733CCA" w:rsidP="00733CCA">
      <w:pPr>
        <w:pStyle w:val="notetext"/>
        <w:keepNext/>
      </w:pPr>
      <w:r w:rsidRPr="002849D1">
        <w:t>Note:</w:t>
      </w:r>
      <w:r w:rsidRPr="002849D1">
        <w:tab/>
        <w:t>Section</w:t>
      </w:r>
      <w:r w:rsidR="002849D1">
        <w:t> </w:t>
      </w:r>
      <w:r w:rsidRPr="002849D1">
        <w:t>188</w:t>
      </w:r>
      <w:r w:rsidR="002849D1">
        <w:noBreakHyphen/>
      </w:r>
      <w:r w:rsidRPr="002849D1">
        <w:t>30 contains a means of working out, for the purposes of Division</w:t>
      </w:r>
      <w:r w:rsidR="002849D1">
        <w:t> </w:t>
      </w:r>
      <w:r w:rsidRPr="002849D1">
        <w:t>188, the value of a supply that is not a taxable supply, and section</w:t>
      </w:r>
      <w:r w:rsidR="002849D1">
        <w:t> </w:t>
      </w:r>
      <w:r w:rsidRPr="002849D1">
        <w:t>188</w:t>
      </w:r>
      <w:r w:rsidR="002849D1">
        <w:noBreakHyphen/>
      </w:r>
      <w:r w:rsidRPr="002849D1">
        <w:t>32 contains a means of working out, for those purposes, the value of gambling supplies.</w:t>
      </w:r>
    </w:p>
    <w:p w:rsidR="00733CCA" w:rsidRPr="002849D1" w:rsidRDefault="00733CCA" w:rsidP="00733CCA">
      <w:pPr>
        <w:pStyle w:val="Definition"/>
      </w:pPr>
      <w:r w:rsidRPr="002849D1">
        <w:rPr>
          <w:b/>
          <w:bCs/>
          <w:i/>
          <w:iCs/>
        </w:rPr>
        <w:t>varied instalment amount</w:t>
      </w:r>
      <w:r w:rsidRPr="002849D1">
        <w:t xml:space="preserve"> has the meaning given by subsection</w:t>
      </w:r>
      <w:r w:rsidR="002849D1">
        <w:t> </w:t>
      </w:r>
      <w:r w:rsidRPr="002849D1">
        <w:t>162</w:t>
      </w:r>
      <w:r w:rsidR="002849D1">
        <w:noBreakHyphen/>
      </w:r>
      <w:r w:rsidRPr="002849D1">
        <w:t>140(1) and paragraph</w:t>
      </w:r>
      <w:r w:rsidR="002849D1">
        <w:t> </w:t>
      </w:r>
      <w:r w:rsidRPr="002849D1">
        <w:t>162</w:t>
      </w:r>
      <w:r w:rsidR="002849D1">
        <w:noBreakHyphen/>
      </w:r>
      <w:r w:rsidRPr="002849D1">
        <w:t>140(5)(a).</w:t>
      </w:r>
    </w:p>
    <w:p w:rsidR="00733CCA" w:rsidRPr="002849D1" w:rsidRDefault="00733CCA" w:rsidP="00733CCA">
      <w:pPr>
        <w:pStyle w:val="Definition"/>
      </w:pPr>
      <w:r w:rsidRPr="002849D1">
        <w:rPr>
          <w:b/>
          <w:bCs/>
          <w:i/>
          <w:iCs/>
        </w:rPr>
        <w:t>voucher</w:t>
      </w:r>
      <w:r w:rsidRPr="002849D1">
        <w:t xml:space="preserve"> has the meaning given by subsection</w:t>
      </w:r>
      <w:r w:rsidR="002849D1">
        <w:t> </w:t>
      </w:r>
      <w:r w:rsidRPr="002849D1">
        <w:t>100</w:t>
      </w:r>
      <w:r w:rsidR="002849D1">
        <w:noBreakHyphen/>
      </w:r>
      <w:r w:rsidRPr="002849D1">
        <w:t>25(1).</w:t>
      </w:r>
    </w:p>
    <w:p w:rsidR="00733CCA" w:rsidRPr="002849D1" w:rsidRDefault="00733CCA" w:rsidP="00733CCA">
      <w:pPr>
        <w:pStyle w:val="Definition"/>
      </w:pPr>
      <w:r w:rsidRPr="002849D1">
        <w:rPr>
          <w:b/>
          <w:bCs/>
          <w:i/>
          <w:iCs/>
        </w:rPr>
        <w:t>wine tax</w:t>
      </w:r>
      <w:r w:rsidRPr="002849D1">
        <w:t xml:space="preserve"> has the meaning given by section</w:t>
      </w:r>
      <w:r w:rsidR="002849D1">
        <w:t> </w:t>
      </w:r>
      <w:r w:rsidRPr="002849D1">
        <w:t>33</w:t>
      </w:r>
      <w:r w:rsidR="002849D1">
        <w:noBreakHyphen/>
      </w:r>
      <w:r w:rsidRPr="002849D1">
        <w:t xml:space="preserve">1 of the </w:t>
      </w:r>
      <w:r w:rsidR="002849D1" w:rsidRPr="002849D1">
        <w:rPr>
          <w:position w:val="6"/>
          <w:sz w:val="16"/>
        </w:rPr>
        <w:t>*</w:t>
      </w:r>
      <w:r w:rsidR="007539A0" w:rsidRPr="002849D1">
        <w:t>Wine Tax Act</w:t>
      </w:r>
      <w:r w:rsidRPr="002849D1">
        <w:t>.</w:t>
      </w:r>
    </w:p>
    <w:p w:rsidR="00A30A73" w:rsidRPr="002849D1" w:rsidRDefault="00A30A73" w:rsidP="00A30A73">
      <w:pPr>
        <w:pStyle w:val="Definition"/>
      </w:pPr>
      <w:r w:rsidRPr="002849D1">
        <w:rPr>
          <w:b/>
          <w:i/>
        </w:rPr>
        <w:t>Wine Tax Act</w:t>
      </w:r>
      <w:r w:rsidRPr="002849D1">
        <w:t xml:space="preserve"> means the </w:t>
      </w:r>
      <w:r w:rsidRPr="002849D1">
        <w:rPr>
          <w:i/>
        </w:rPr>
        <w:t>A New Tax System (Wine Equalisation Tax) Act 1999</w:t>
      </w:r>
      <w:r w:rsidRPr="002849D1">
        <w:t>.</w:t>
      </w:r>
    </w:p>
    <w:p w:rsidR="00733CCA" w:rsidRPr="002849D1" w:rsidRDefault="00733CCA" w:rsidP="00733CCA">
      <w:pPr>
        <w:pStyle w:val="Definition"/>
      </w:pPr>
      <w:r w:rsidRPr="002849D1">
        <w:rPr>
          <w:b/>
          <w:bCs/>
          <w:i/>
          <w:iCs/>
        </w:rPr>
        <w:t>wine tax law</w:t>
      </w:r>
      <w:r w:rsidRPr="002849D1">
        <w:t xml:space="preserve"> has the meaning given in section</w:t>
      </w:r>
      <w:r w:rsidR="002849D1">
        <w:t> </w:t>
      </w:r>
      <w:r w:rsidRPr="002849D1">
        <w:t>33</w:t>
      </w:r>
      <w:r w:rsidR="002849D1">
        <w:noBreakHyphen/>
      </w:r>
      <w:r w:rsidRPr="002849D1">
        <w:t xml:space="preserve">1 of the </w:t>
      </w:r>
      <w:r w:rsidR="002849D1" w:rsidRPr="002849D1">
        <w:rPr>
          <w:position w:val="6"/>
          <w:sz w:val="16"/>
        </w:rPr>
        <w:t>*</w:t>
      </w:r>
      <w:r w:rsidR="00DB3DCA" w:rsidRPr="002849D1">
        <w:t>Wine Tax Act</w:t>
      </w:r>
      <w:r w:rsidRPr="002849D1">
        <w:t>.</w:t>
      </w:r>
    </w:p>
    <w:p w:rsidR="00733CCA" w:rsidRPr="002849D1" w:rsidRDefault="00733CCA" w:rsidP="00F6332C">
      <w:pPr>
        <w:pStyle w:val="Definition"/>
        <w:keepNext/>
        <w:keepLines/>
      </w:pPr>
      <w:r w:rsidRPr="002849D1">
        <w:rPr>
          <w:b/>
          <w:bCs/>
          <w:i/>
          <w:iCs/>
        </w:rPr>
        <w:lastRenderedPageBreak/>
        <w:t>withholding payment</w:t>
      </w:r>
      <w:r w:rsidRPr="002849D1">
        <w:t xml:space="preserve"> covered by a particular provision in Schedule</w:t>
      </w:r>
      <w:r w:rsidR="002849D1">
        <w:t> </w:t>
      </w:r>
      <w:r w:rsidRPr="002849D1">
        <w:t xml:space="preserve">1 to the </w:t>
      </w:r>
      <w:r w:rsidRPr="002849D1">
        <w:rPr>
          <w:i/>
          <w:iCs/>
        </w:rPr>
        <w:t>Taxation Administration Act 1953</w:t>
      </w:r>
      <w:r w:rsidRPr="002849D1">
        <w:t xml:space="preserve"> has the meaning given by subsection</w:t>
      </w:r>
      <w:r w:rsidR="002849D1">
        <w:t> </w:t>
      </w:r>
      <w:r w:rsidRPr="002849D1">
        <w:t>995</w:t>
      </w:r>
      <w:r w:rsidR="002849D1">
        <w:noBreakHyphen/>
      </w:r>
      <w:r w:rsidRPr="002849D1">
        <w:t xml:space="preserve">1(1) of the </w:t>
      </w:r>
      <w:r w:rsidR="002849D1" w:rsidRPr="002849D1">
        <w:rPr>
          <w:position w:val="6"/>
          <w:sz w:val="16"/>
        </w:rPr>
        <w:t>*</w:t>
      </w:r>
      <w:r w:rsidR="0001721A" w:rsidRPr="002849D1">
        <w:t>ITAA 1997</w:t>
      </w:r>
      <w:r w:rsidRPr="002849D1">
        <w:t>.</w:t>
      </w:r>
    </w:p>
    <w:p w:rsidR="00733CCA" w:rsidRPr="002849D1" w:rsidRDefault="00733CCA" w:rsidP="00733CCA">
      <w:pPr>
        <w:pStyle w:val="Definition"/>
      </w:pPr>
      <w:r w:rsidRPr="002849D1">
        <w:rPr>
          <w:b/>
          <w:bCs/>
          <w:i/>
          <w:iCs/>
        </w:rPr>
        <w:t>withholding payment</w:t>
      </w:r>
      <w:r w:rsidRPr="002849D1">
        <w:t xml:space="preserve"> has the meaning given by subsection</w:t>
      </w:r>
      <w:r w:rsidR="002849D1">
        <w:t> </w:t>
      </w:r>
      <w:r w:rsidRPr="002849D1">
        <w:t>995</w:t>
      </w:r>
      <w:r w:rsidR="002849D1">
        <w:noBreakHyphen/>
      </w:r>
      <w:r w:rsidRPr="002849D1">
        <w:t xml:space="preserve">1(1) of the </w:t>
      </w:r>
      <w:r w:rsidR="002849D1" w:rsidRPr="002849D1">
        <w:rPr>
          <w:position w:val="6"/>
          <w:sz w:val="16"/>
        </w:rPr>
        <w:t>*</w:t>
      </w:r>
      <w:r w:rsidR="0001721A" w:rsidRPr="002849D1">
        <w:t>ITAA 1997</w:t>
      </w:r>
      <w:r w:rsidRPr="002849D1">
        <w:t>.</w:t>
      </w:r>
    </w:p>
    <w:p w:rsidR="00733CCA" w:rsidRPr="002849D1" w:rsidRDefault="00733CCA" w:rsidP="00733CCA">
      <w:pPr>
        <w:pStyle w:val="Definition"/>
      </w:pPr>
      <w:r w:rsidRPr="002849D1">
        <w:rPr>
          <w:b/>
          <w:bCs/>
          <w:i/>
          <w:iCs/>
        </w:rPr>
        <w:t>you</w:t>
      </w:r>
      <w:r w:rsidRPr="002849D1">
        <w:t xml:space="preserve">: if a provision of this Act uses the expression </w:t>
      </w:r>
      <w:r w:rsidRPr="002849D1">
        <w:rPr>
          <w:b/>
          <w:bCs/>
          <w:i/>
          <w:iCs/>
        </w:rPr>
        <w:t>you</w:t>
      </w:r>
      <w:r w:rsidRPr="002849D1">
        <w:t>, it applies to entities generally, unless its application is expressly limited.</w:t>
      </w:r>
    </w:p>
    <w:p w:rsidR="00733CCA" w:rsidRPr="002849D1" w:rsidRDefault="00733CCA" w:rsidP="00733CCA">
      <w:pPr>
        <w:pStyle w:val="notetext"/>
      </w:pPr>
      <w:r w:rsidRPr="002849D1">
        <w:t>Note:</w:t>
      </w:r>
      <w:r w:rsidRPr="002849D1">
        <w:tab/>
        <w:t xml:space="preserve">The expression </w:t>
      </w:r>
      <w:r w:rsidRPr="002849D1">
        <w:rPr>
          <w:b/>
          <w:bCs/>
          <w:i/>
          <w:iCs/>
        </w:rPr>
        <w:t>you</w:t>
      </w:r>
      <w:r w:rsidRPr="002849D1">
        <w:t xml:space="preserve"> is not used in provisions that apply only to entities that are not individuals.</w:t>
      </w:r>
    </w:p>
    <w:p w:rsidR="00300522" w:rsidRPr="002849D1" w:rsidRDefault="00300522" w:rsidP="00300522">
      <w:pPr>
        <w:sectPr w:rsidR="00300522" w:rsidRPr="002849D1" w:rsidSect="00884FD9">
          <w:headerReference w:type="even" r:id="rId76"/>
          <w:headerReference w:type="default" r:id="rId77"/>
          <w:footerReference w:type="even" r:id="rId78"/>
          <w:footerReference w:type="default" r:id="rId79"/>
          <w:headerReference w:type="first" r:id="rId80"/>
          <w:footerReference w:type="first" r:id="rId81"/>
          <w:pgSz w:w="11906" w:h="16838" w:code="9"/>
          <w:pgMar w:top="2268" w:right="2410" w:bottom="3827" w:left="2410" w:header="567" w:footer="3119" w:gutter="0"/>
          <w:cols w:space="708"/>
          <w:docGrid w:linePitch="360"/>
        </w:sectPr>
      </w:pPr>
    </w:p>
    <w:p w:rsidR="00300522" w:rsidRPr="002849D1" w:rsidRDefault="00300522" w:rsidP="00A53099">
      <w:pPr>
        <w:pStyle w:val="ActHead1"/>
        <w:pageBreakBefore/>
      </w:pPr>
      <w:bookmarkStart w:id="997" w:name="_Toc364851362"/>
      <w:r w:rsidRPr="002849D1">
        <w:rPr>
          <w:rStyle w:val="CharChapNo"/>
        </w:rPr>
        <w:lastRenderedPageBreak/>
        <w:t>Schedule</w:t>
      </w:r>
      <w:r w:rsidR="002849D1" w:rsidRPr="002849D1">
        <w:rPr>
          <w:rStyle w:val="CharChapNo"/>
        </w:rPr>
        <w:t> </w:t>
      </w:r>
      <w:r w:rsidRPr="002849D1">
        <w:rPr>
          <w:rStyle w:val="CharChapNo"/>
        </w:rPr>
        <w:t>1</w:t>
      </w:r>
      <w:r w:rsidRPr="002849D1">
        <w:t>—</w:t>
      </w:r>
      <w:r w:rsidRPr="002849D1">
        <w:rPr>
          <w:rStyle w:val="CharChapText"/>
        </w:rPr>
        <w:t>Food that is not GST</w:t>
      </w:r>
      <w:r w:rsidR="002849D1" w:rsidRPr="002849D1">
        <w:rPr>
          <w:rStyle w:val="CharChapText"/>
        </w:rPr>
        <w:noBreakHyphen/>
      </w:r>
      <w:r w:rsidRPr="002849D1">
        <w:rPr>
          <w:rStyle w:val="CharChapText"/>
        </w:rPr>
        <w:t>free</w:t>
      </w:r>
      <w:bookmarkEnd w:id="997"/>
    </w:p>
    <w:p w:rsidR="00300522" w:rsidRPr="002849D1" w:rsidRDefault="00300522" w:rsidP="00300522">
      <w:pPr>
        <w:pStyle w:val="notemargin"/>
      </w:pPr>
      <w:r w:rsidRPr="002849D1">
        <w:t>Note 1:</w:t>
      </w:r>
      <w:r w:rsidRPr="002849D1">
        <w:tab/>
        <w:t>See section</w:t>
      </w:r>
      <w:r w:rsidR="002849D1">
        <w:t> </w:t>
      </w:r>
      <w:r w:rsidRPr="002849D1">
        <w:t>38</w:t>
      </w:r>
      <w:r w:rsidR="002849D1">
        <w:noBreakHyphen/>
      </w:r>
      <w:r w:rsidRPr="002849D1">
        <w:t>3.</w:t>
      </w:r>
    </w:p>
    <w:p w:rsidR="00300522" w:rsidRPr="002849D1" w:rsidRDefault="00300522" w:rsidP="00300522">
      <w:pPr>
        <w:pStyle w:val="notemargin"/>
      </w:pPr>
      <w:r w:rsidRPr="002849D1">
        <w:t>Note 2:</w:t>
      </w:r>
      <w:r w:rsidRPr="002849D1">
        <w:tab/>
        <w:t>The second column of the table is not operative (see section</w:t>
      </w:r>
      <w:r w:rsidR="002849D1">
        <w:t> </w:t>
      </w:r>
      <w:r w:rsidRPr="002849D1">
        <w:t>182</w:t>
      </w:r>
      <w:r w:rsidR="002849D1">
        <w:noBreakHyphen/>
      </w:r>
      <w:r w:rsidRPr="002849D1">
        <w:t>15).</w:t>
      </w:r>
    </w:p>
    <w:p w:rsidR="00300522" w:rsidRPr="002849D1" w:rsidRDefault="00A53099" w:rsidP="00300522">
      <w:pPr>
        <w:pStyle w:val="Header"/>
      </w:pPr>
      <w:r w:rsidRPr="002849D1">
        <w:rPr>
          <w:rStyle w:val="CharPartNo"/>
        </w:rPr>
        <w:t xml:space="preserve"> </w:t>
      </w:r>
      <w:r w:rsidRPr="002849D1">
        <w:rPr>
          <w:rStyle w:val="CharPartText"/>
        </w:rPr>
        <w:t xml:space="preserve"> </w:t>
      </w:r>
    </w:p>
    <w:p w:rsidR="00300522" w:rsidRPr="002849D1" w:rsidRDefault="00A53099" w:rsidP="00300522">
      <w:pPr>
        <w:pStyle w:val="Header"/>
      </w:pPr>
      <w:r w:rsidRPr="002849D1">
        <w:rPr>
          <w:rStyle w:val="CharDivNo"/>
        </w:rPr>
        <w:t xml:space="preserve"> </w:t>
      </w:r>
      <w:r w:rsidRPr="002849D1">
        <w:rPr>
          <w:rStyle w:val="CharDivText"/>
        </w:rPr>
        <w:t xml:space="preserve"> </w:t>
      </w:r>
    </w:p>
    <w:p w:rsidR="00300522" w:rsidRPr="002849D1" w:rsidRDefault="00300522" w:rsidP="00300522">
      <w:pPr>
        <w:pStyle w:val="ActHead5"/>
      </w:pPr>
      <w:bookmarkStart w:id="998" w:name="_Toc364851363"/>
      <w:r w:rsidRPr="002849D1">
        <w:rPr>
          <w:rStyle w:val="CharSectno"/>
        </w:rPr>
        <w:t>1</w:t>
      </w:r>
      <w:r w:rsidRPr="002849D1">
        <w:t xml:space="preserve">  Food that is not GST</w:t>
      </w:r>
      <w:r w:rsidR="002849D1">
        <w:noBreakHyphen/>
      </w:r>
      <w:r w:rsidRPr="002849D1">
        <w:t>free</w:t>
      </w:r>
      <w:bookmarkEnd w:id="998"/>
    </w:p>
    <w:p w:rsidR="00300522" w:rsidRPr="002849D1" w:rsidRDefault="00300522" w:rsidP="00300522">
      <w:pPr>
        <w:pStyle w:val="subsection"/>
      </w:pPr>
      <w:r w:rsidRPr="002849D1">
        <w:tab/>
      </w:r>
      <w:r w:rsidRPr="002849D1">
        <w:tab/>
      </w:r>
      <w:r w:rsidR="002849D1" w:rsidRPr="002849D1">
        <w:rPr>
          <w:position w:val="6"/>
          <w:sz w:val="16"/>
          <w:szCs w:val="16"/>
        </w:rPr>
        <w:t>*</w:t>
      </w:r>
      <w:r w:rsidRPr="002849D1">
        <w:t>Food specified in the third column of the table is not GST</w:t>
      </w:r>
      <w:r w:rsidR="002849D1">
        <w:noBreakHyphen/>
      </w:r>
      <w:r w:rsidRPr="002849D1">
        <w:t>free.</w:t>
      </w:r>
    </w:p>
    <w:p w:rsidR="00300522" w:rsidRPr="002849D1" w:rsidRDefault="00300522" w:rsidP="00300522">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2849D1" w:rsidTr="00A53099">
        <w:trPr>
          <w:tblHeader/>
        </w:trPr>
        <w:tc>
          <w:tcPr>
            <w:tcW w:w="7111" w:type="dxa"/>
            <w:gridSpan w:val="3"/>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Food that is not GST</w:t>
            </w:r>
            <w:r w:rsidR="002849D1">
              <w:rPr>
                <w:b/>
                <w:bCs/>
              </w:rPr>
              <w:noBreakHyphen/>
            </w:r>
            <w:r w:rsidRPr="002849D1">
              <w:rPr>
                <w:b/>
                <w:bCs/>
              </w:rPr>
              <w:t>free</w:t>
            </w:r>
          </w:p>
        </w:tc>
      </w:tr>
      <w:tr w:rsidR="00300522" w:rsidRPr="002849D1" w:rsidTr="00A53099">
        <w:trPr>
          <w:tblHeader/>
        </w:trPr>
        <w:tc>
          <w:tcPr>
            <w:tcW w:w="70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155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Category</w:t>
            </w:r>
          </w:p>
        </w:tc>
        <w:tc>
          <w:tcPr>
            <w:tcW w:w="4843"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Food</w:t>
            </w:r>
          </w:p>
        </w:tc>
      </w:tr>
      <w:tr w:rsidR="00300522" w:rsidRPr="002849D1" w:rsidTr="00A53099">
        <w:tc>
          <w:tcPr>
            <w:tcW w:w="709" w:type="dxa"/>
            <w:tcBorders>
              <w:top w:val="single" w:sz="12" w:space="0" w:color="auto"/>
            </w:tcBorders>
            <w:shd w:val="clear" w:color="auto" w:fill="auto"/>
          </w:tcPr>
          <w:p w:rsidR="00300522" w:rsidRPr="002849D1" w:rsidRDefault="00300522" w:rsidP="00300522">
            <w:pPr>
              <w:pStyle w:val="Tabletext"/>
            </w:pPr>
            <w:r w:rsidRPr="002849D1">
              <w:t>1</w:t>
            </w:r>
          </w:p>
        </w:tc>
        <w:tc>
          <w:tcPr>
            <w:tcW w:w="1559" w:type="dxa"/>
            <w:tcBorders>
              <w:top w:val="single" w:sz="12" w:space="0" w:color="auto"/>
            </w:tcBorders>
            <w:shd w:val="clear" w:color="auto" w:fill="auto"/>
          </w:tcPr>
          <w:p w:rsidR="00300522" w:rsidRPr="002849D1" w:rsidRDefault="00300522" w:rsidP="00300522">
            <w:pPr>
              <w:pStyle w:val="Tabletext"/>
            </w:pPr>
            <w:r w:rsidRPr="002849D1">
              <w:t>Prepared food</w:t>
            </w:r>
          </w:p>
        </w:tc>
        <w:tc>
          <w:tcPr>
            <w:tcW w:w="4843" w:type="dxa"/>
            <w:tcBorders>
              <w:top w:val="single" w:sz="12" w:space="0" w:color="auto"/>
            </w:tcBorders>
            <w:shd w:val="clear" w:color="auto" w:fill="auto"/>
          </w:tcPr>
          <w:p w:rsidR="00300522" w:rsidRPr="002849D1" w:rsidRDefault="00300522" w:rsidP="00300522">
            <w:pPr>
              <w:pStyle w:val="Tabletext"/>
            </w:pPr>
            <w:r w:rsidRPr="002849D1">
              <w:t>quiches</w:t>
            </w:r>
          </w:p>
        </w:tc>
      </w:tr>
      <w:tr w:rsidR="00300522" w:rsidRPr="002849D1" w:rsidTr="00A53099">
        <w:tc>
          <w:tcPr>
            <w:tcW w:w="709" w:type="dxa"/>
            <w:shd w:val="clear" w:color="auto" w:fill="auto"/>
          </w:tcPr>
          <w:p w:rsidR="00300522" w:rsidRPr="002849D1" w:rsidRDefault="00300522" w:rsidP="00300522">
            <w:pPr>
              <w:pStyle w:val="Tabletext"/>
            </w:pPr>
            <w:r w:rsidRPr="002849D1">
              <w:t>2</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sandwiches (using any type of bread or roll)</w:t>
            </w:r>
          </w:p>
        </w:tc>
      </w:tr>
      <w:tr w:rsidR="00300522" w:rsidRPr="002849D1" w:rsidTr="00A53099">
        <w:tc>
          <w:tcPr>
            <w:tcW w:w="709" w:type="dxa"/>
            <w:shd w:val="clear" w:color="auto" w:fill="auto"/>
          </w:tcPr>
          <w:p w:rsidR="00300522" w:rsidRPr="002849D1" w:rsidRDefault="00300522" w:rsidP="00300522">
            <w:pPr>
              <w:pStyle w:val="Tabletext"/>
            </w:pPr>
            <w:r w:rsidRPr="002849D1">
              <w:t>3</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 xml:space="preserve">pizzas, pizza subs, pizza pockets and similar </w:t>
            </w:r>
            <w:r w:rsidR="002849D1" w:rsidRPr="002849D1">
              <w:rPr>
                <w:position w:val="6"/>
                <w:sz w:val="16"/>
                <w:szCs w:val="16"/>
              </w:rPr>
              <w:t>*</w:t>
            </w:r>
            <w:r w:rsidRPr="002849D1">
              <w:t>food</w:t>
            </w:r>
          </w:p>
        </w:tc>
      </w:tr>
      <w:tr w:rsidR="00300522" w:rsidRPr="002849D1" w:rsidTr="00A53099">
        <w:tc>
          <w:tcPr>
            <w:tcW w:w="709" w:type="dxa"/>
            <w:shd w:val="clear" w:color="auto" w:fill="auto"/>
          </w:tcPr>
          <w:p w:rsidR="00300522" w:rsidRPr="002849D1" w:rsidRDefault="00300522" w:rsidP="00300522">
            <w:pPr>
              <w:pStyle w:val="Tabletext"/>
            </w:pPr>
            <w:r w:rsidRPr="002849D1">
              <w:t>4</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2849D1" w:rsidP="00300522">
            <w:pPr>
              <w:pStyle w:val="Tabletext"/>
            </w:pPr>
            <w:r w:rsidRPr="002849D1">
              <w:rPr>
                <w:position w:val="6"/>
                <w:sz w:val="16"/>
                <w:szCs w:val="16"/>
              </w:rPr>
              <w:t>*</w:t>
            </w:r>
            <w:r w:rsidR="00300522" w:rsidRPr="002849D1">
              <w:t>food marketed as a prepared meal, but not including soup</w:t>
            </w:r>
          </w:p>
        </w:tc>
      </w:tr>
      <w:tr w:rsidR="00300522" w:rsidRPr="002849D1" w:rsidTr="00A53099">
        <w:tc>
          <w:tcPr>
            <w:tcW w:w="709" w:type="dxa"/>
            <w:shd w:val="clear" w:color="auto" w:fill="auto"/>
          </w:tcPr>
          <w:p w:rsidR="00300522" w:rsidRPr="002849D1" w:rsidRDefault="00300522" w:rsidP="00300522">
            <w:pPr>
              <w:pStyle w:val="Tabletext"/>
            </w:pPr>
            <w:r w:rsidRPr="002849D1">
              <w:t>5</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 xml:space="preserve">platters etc. of cheese, cold cuts, fruit or vegetables and other arrangements of </w:t>
            </w:r>
            <w:r w:rsidR="002849D1" w:rsidRPr="002849D1">
              <w:rPr>
                <w:position w:val="6"/>
                <w:sz w:val="16"/>
                <w:szCs w:val="16"/>
              </w:rPr>
              <w:t>*</w:t>
            </w:r>
            <w:r w:rsidRPr="002849D1">
              <w:t>food</w:t>
            </w:r>
          </w:p>
        </w:tc>
      </w:tr>
      <w:tr w:rsidR="00300522" w:rsidRPr="002849D1" w:rsidTr="00A53099">
        <w:tc>
          <w:tcPr>
            <w:tcW w:w="709" w:type="dxa"/>
            <w:shd w:val="clear" w:color="auto" w:fill="auto"/>
          </w:tcPr>
          <w:p w:rsidR="00300522" w:rsidRPr="002849D1" w:rsidRDefault="00300522" w:rsidP="00300522">
            <w:pPr>
              <w:pStyle w:val="Tabletext"/>
            </w:pPr>
            <w:r w:rsidRPr="002849D1">
              <w:t>6</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 xml:space="preserve">hamburgers, chicken burgers and similar </w:t>
            </w:r>
            <w:r w:rsidR="002849D1" w:rsidRPr="002849D1">
              <w:rPr>
                <w:position w:val="6"/>
                <w:sz w:val="16"/>
                <w:szCs w:val="16"/>
              </w:rPr>
              <w:t>*</w:t>
            </w:r>
            <w:r w:rsidRPr="002849D1">
              <w:t>food</w:t>
            </w:r>
          </w:p>
        </w:tc>
      </w:tr>
      <w:tr w:rsidR="00300522" w:rsidRPr="002849D1" w:rsidTr="00A53099">
        <w:tc>
          <w:tcPr>
            <w:tcW w:w="709" w:type="dxa"/>
            <w:shd w:val="clear" w:color="auto" w:fill="auto"/>
          </w:tcPr>
          <w:p w:rsidR="00300522" w:rsidRPr="002849D1" w:rsidRDefault="00300522" w:rsidP="00300522">
            <w:pPr>
              <w:pStyle w:val="Tabletext"/>
            </w:pPr>
            <w:r w:rsidRPr="002849D1">
              <w:t>7</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hot dogs</w:t>
            </w:r>
          </w:p>
        </w:tc>
      </w:tr>
      <w:tr w:rsidR="00300522" w:rsidRPr="002849D1" w:rsidTr="00A53099">
        <w:tc>
          <w:tcPr>
            <w:tcW w:w="709" w:type="dxa"/>
            <w:shd w:val="clear" w:color="auto" w:fill="auto"/>
          </w:tcPr>
          <w:p w:rsidR="00300522" w:rsidRPr="002849D1" w:rsidRDefault="00300522" w:rsidP="00300522">
            <w:pPr>
              <w:pStyle w:val="Tabletext"/>
            </w:pPr>
            <w:r w:rsidRPr="002849D1">
              <w:t>8</w:t>
            </w:r>
          </w:p>
        </w:tc>
        <w:tc>
          <w:tcPr>
            <w:tcW w:w="1559" w:type="dxa"/>
            <w:shd w:val="clear" w:color="auto" w:fill="auto"/>
          </w:tcPr>
          <w:p w:rsidR="00300522" w:rsidRPr="002849D1" w:rsidRDefault="00300522" w:rsidP="00300522">
            <w:pPr>
              <w:pStyle w:val="Tabletext"/>
            </w:pPr>
            <w:r w:rsidRPr="002849D1">
              <w:t>Confectionery</w:t>
            </w:r>
          </w:p>
        </w:tc>
        <w:tc>
          <w:tcPr>
            <w:tcW w:w="4843" w:type="dxa"/>
            <w:shd w:val="clear" w:color="auto" w:fill="auto"/>
          </w:tcPr>
          <w:p w:rsidR="00300522" w:rsidRPr="002849D1" w:rsidRDefault="00300522" w:rsidP="00300522">
            <w:pPr>
              <w:pStyle w:val="Tabletext"/>
            </w:pPr>
            <w:r w:rsidRPr="002849D1">
              <w:t xml:space="preserve">confectionery, </w:t>
            </w:r>
            <w:r w:rsidR="002849D1" w:rsidRPr="002849D1">
              <w:rPr>
                <w:position w:val="6"/>
                <w:sz w:val="16"/>
                <w:szCs w:val="16"/>
              </w:rPr>
              <w:t>*</w:t>
            </w:r>
            <w:r w:rsidRPr="002849D1">
              <w:t>food marketed as confectionery, food marketed as ingredients for confectionery or food consisting principally of confectionery</w:t>
            </w:r>
          </w:p>
        </w:tc>
      </w:tr>
      <w:tr w:rsidR="00300522" w:rsidRPr="002849D1" w:rsidTr="00A53099">
        <w:tc>
          <w:tcPr>
            <w:tcW w:w="709" w:type="dxa"/>
            <w:shd w:val="clear" w:color="auto" w:fill="auto"/>
          </w:tcPr>
          <w:p w:rsidR="00300522" w:rsidRPr="002849D1" w:rsidRDefault="00300522" w:rsidP="00300522">
            <w:pPr>
              <w:pStyle w:val="Tabletext"/>
            </w:pPr>
            <w:r w:rsidRPr="002849D1">
              <w:t>9</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popcorn</w:t>
            </w:r>
          </w:p>
        </w:tc>
      </w:tr>
      <w:tr w:rsidR="00300522" w:rsidRPr="002849D1" w:rsidTr="00A53099">
        <w:tc>
          <w:tcPr>
            <w:tcW w:w="709" w:type="dxa"/>
            <w:shd w:val="clear" w:color="auto" w:fill="auto"/>
          </w:tcPr>
          <w:p w:rsidR="00300522" w:rsidRPr="002849D1" w:rsidRDefault="00300522" w:rsidP="00300522">
            <w:pPr>
              <w:pStyle w:val="Tabletext"/>
            </w:pPr>
            <w:r w:rsidRPr="002849D1">
              <w:t>10</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confectionery novelties</w:t>
            </w:r>
          </w:p>
        </w:tc>
      </w:tr>
      <w:tr w:rsidR="00300522" w:rsidRPr="002849D1" w:rsidTr="00A53099">
        <w:tc>
          <w:tcPr>
            <w:tcW w:w="709" w:type="dxa"/>
            <w:shd w:val="clear" w:color="auto" w:fill="auto"/>
          </w:tcPr>
          <w:p w:rsidR="00300522" w:rsidRPr="002849D1" w:rsidRDefault="00300522" w:rsidP="00300522">
            <w:pPr>
              <w:pStyle w:val="Tabletext"/>
            </w:pPr>
            <w:r w:rsidRPr="002849D1">
              <w:t>11</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2849D1" w:rsidP="00300522">
            <w:pPr>
              <w:pStyle w:val="Tabletext"/>
            </w:pPr>
            <w:r w:rsidRPr="002849D1">
              <w:rPr>
                <w:position w:val="6"/>
                <w:sz w:val="16"/>
                <w:szCs w:val="16"/>
              </w:rPr>
              <w:t>*</w:t>
            </w:r>
            <w:r w:rsidR="00300522" w:rsidRPr="002849D1">
              <w:t>food known as muesli bars or health food bars, and similar foodstuffs</w:t>
            </w:r>
          </w:p>
        </w:tc>
      </w:tr>
      <w:tr w:rsidR="00300522" w:rsidRPr="002849D1" w:rsidTr="00A53099">
        <w:tc>
          <w:tcPr>
            <w:tcW w:w="709" w:type="dxa"/>
            <w:shd w:val="clear" w:color="auto" w:fill="auto"/>
          </w:tcPr>
          <w:p w:rsidR="00300522" w:rsidRPr="002849D1" w:rsidRDefault="00300522" w:rsidP="00300522">
            <w:pPr>
              <w:pStyle w:val="Tabletext"/>
            </w:pPr>
            <w:r w:rsidRPr="002849D1">
              <w:t>12</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crystallised fruit, glace fruit and drained fruit</w:t>
            </w:r>
          </w:p>
        </w:tc>
      </w:tr>
      <w:tr w:rsidR="00300522" w:rsidRPr="002849D1" w:rsidTr="00A53099">
        <w:tc>
          <w:tcPr>
            <w:tcW w:w="709" w:type="dxa"/>
            <w:shd w:val="clear" w:color="auto" w:fill="auto"/>
          </w:tcPr>
          <w:p w:rsidR="00300522" w:rsidRPr="002849D1" w:rsidRDefault="00300522" w:rsidP="00300522">
            <w:pPr>
              <w:pStyle w:val="Tabletext"/>
            </w:pPr>
            <w:r w:rsidRPr="002849D1">
              <w:t>13</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crystallised ginger and preserved ginger</w:t>
            </w:r>
          </w:p>
        </w:tc>
      </w:tr>
      <w:tr w:rsidR="00300522" w:rsidRPr="002849D1" w:rsidTr="00A53099">
        <w:tc>
          <w:tcPr>
            <w:tcW w:w="709" w:type="dxa"/>
            <w:shd w:val="clear" w:color="auto" w:fill="auto"/>
          </w:tcPr>
          <w:p w:rsidR="00300522" w:rsidRPr="002849D1" w:rsidRDefault="00300522" w:rsidP="00300522">
            <w:pPr>
              <w:pStyle w:val="Tabletext"/>
            </w:pPr>
            <w:r w:rsidRPr="002849D1">
              <w:t>14</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edible cake decorations</w:t>
            </w:r>
          </w:p>
        </w:tc>
      </w:tr>
      <w:tr w:rsidR="00300522" w:rsidRPr="002849D1" w:rsidTr="00A53099">
        <w:tc>
          <w:tcPr>
            <w:tcW w:w="709" w:type="dxa"/>
            <w:shd w:val="clear" w:color="auto" w:fill="auto"/>
          </w:tcPr>
          <w:p w:rsidR="00300522" w:rsidRPr="002849D1" w:rsidRDefault="00300522" w:rsidP="00F74A01">
            <w:pPr>
              <w:pStyle w:val="Tabletext"/>
              <w:keepNext/>
              <w:keepLines/>
            </w:pPr>
            <w:r w:rsidRPr="002849D1">
              <w:lastRenderedPageBreak/>
              <w:t>15</w:t>
            </w:r>
          </w:p>
        </w:tc>
        <w:tc>
          <w:tcPr>
            <w:tcW w:w="1559" w:type="dxa"/>
            <w:shd w:val="clear" w:color="auto" w:fill="auto"/>
          </w:tcPr>
          <w:p w:rsidR="00300522" w:rsidRPr="002849D1" w:rsidRDefault="00300522" w:rsidP="00F74A01">
            <w:pPr>
              <w:pStyle w:val="Tabletext"/>
              <w:keepNext/>
              <w:keepLines/>
            </w:pPr>
            <w:r w:rsidRPr="002849D1">
              <w:t>Savoury snacks</w:t>
            </w:r>
          </w:p>
        </w:tc>
        <w:tc>
          <w:tcPr>
            <w:tcW w:w="4843" w:type="dxa"/>
            <w:shd w:val="clear" w:color="auto" w:fill="auto"/>
          </w:tcPr>
          <w:p w:rsidR="00300522" w:rsidRPr="002849D1" w:rsidRDefault="00300522" w:rsidP="00F74A01">
            <w:pPr>
              <w:pStyle w:val="Tabletext"/>
              <w:keepNext/>
              <w:keepLines/>
            </w:pPr>
            <w:r w:rsidRPr="002849D1">
              <w:t>potato crisps, sticks or straws, corn crisps or chips, bacon or pork crackling or prawn chips</w:t>
            </w:r>
          </w:p>
        </w:tc>
      </w:tr>
      <w:tr w:rsidR="00300522" w:rsidRPr="002849D1" w:rsidTr="00A53099">
        <w:tc>
          <w:tcPr>
            <w:tcW w:w="709" w:type="dxa"/>
            <w:shd w:val="clear" w:color="auto" w:fill="auto"/>
          </w:tcPr>
          <w:p w:rsidR="00300522" w:rsidRPr="002849D1" w:rsidRDefault="00300522" w:rsidP="00F74A01">
            <w:pPr>
              <w:pStyle w:val="Tabletext"/>
              <w:keepNext/>
              <w:keepLines/>
            </w:pPr>
            <w:r w:rsidRPr="002849D1">
              <w:t>16</w:t>
            </w:r>
          </w:p>
        </w:tc>
        <w:tc>
          <w:tcPr>
            <w:tcW w:w="1559" w:type="dxa"/>
            <w:shd w:val="clear" w:color="auto" w:fill="auto"/>
          </w:tcPr>
          <w:p w:rsidR="00300522" w:rsidRPr="002849D1" w:rsidRDefault="00300522" w:rsidP="00F74A01">
            <w:pPr>
              <w:pStyle w:val="Tabletext"/>
              <w:keepNext/>
              <w:keepLines/>
            </w:pPr>
          </w:p>
        </w:tc>
        <w:tc>
          <w:tcPr>
            <w:tcW w:w="4843" w:type="dxa"/>
            <w:shd w:val="clear" w:color="auto" w:fill="auto"/>
          </w:tcPr>
          <w:p w:rsidR="00300522" w:rsidRPr="002849D1" w:rsidRDefault="00300522" w:rsidP="00F74A01">
            <w:pPr>
              <w:pStyle w:val="Tabletext"/>
              <w:keepNext/>
              <w:keepLines/>
            </w:pPr>
            <w:r w:rsidRPr="002849D1">
              <w:t>seeds or nuts that have been processed or treated by salting, spicing, smoking or roasting, or in any other similar way</w:t>
            </w:r>
          </w:p>
        </w:tc>
      </w:tr>
      <w:tr w:rsidR="00300522" w:rsidRPr="002849D1" w:rsidTr="00A53099">
        <w:tc>
          <w:tcPr>
            <w:tcW w:w="709" w:type="dxa"/>
            <w:shd w:val="clear" w:color="auto" w:fill="auto"/>
          </w:tcPr>
          <w:p w:rsidR="00300522" w:rsidRPr="002849D1" w:rsidRDefault="00300522" w:rsidP="00300522">
            <w:pPr>
              <w:pStyle w:val="Tabletext"/>
            </w:pPr>
            <w:r w:rsidRPr="002849D1">
              <w:t>17</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caviar and similar fish roe</w:t>
            </w:r>
          </w:p>
        </w:tc>
      </w:tr>
      <w:tr w:rsidR="00300522" w:rsidRPr="002849D1" w:rsidTr="00A53099">
        <w:tc>
          <w:tcPr>
            <w:tcW w:w="709" w:type="dxa"/>
            <w:shd w:val="clear" w:color="auto" w:fill="auto"/>
          </w:tcPr>
          <w:p w:rsidR="00300522" w:rsidRPr="002849D1" w:rsidRDefault="00300522" w:rsidP="00300522">
            <w:pPr>
              <w:pStyle w:val="Tabletext"/>
            </w:pPr>
            <w:r w:rsidRPr="002849D1">
              <w:t>18</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2849D1" w:rsidP="00300522">
            <w:pPr>
              <w:pStyle w:val="Tabletext"/>
            </w:pPr>
            <w:r w:rsidRPr="002849D1">
              <w:rPr>
                <w:position w:val="6"/>
                <w:sz w:val="16"/>
                <w:szCs w:val="16"/>
              </w:rPr>
              <w:t>*</w:t>
            </w:r>
            <w:r w:rsidR="00300522" w:rsidRPr="002849D1">
              <w:t>food similar to that covered by item</w:t>
            </w:r>
            <w:r>
              <w:t> </w:t>
            </w:r>
            <w:r w:rsidR="00300522" w:rsidRPr="002849D1">
              <w:t>15 or 16, whether or not it consists wholly or partly of any vegetable, herb, fruit, meat, seafood or dairy product or extract and whether or not it is artificially flavoured</w:t>
            </w:r>
          </w:p>
        </w:tc>
      </w:tr>
      <w:tr w:rsidR="00300522" w:rsidRPr="002849D1" w:rsidTr="00A53099">
        <w:tc>
          <w:tcPr>
            <w:tcW w:w="709" w:type="dxa"/>
            <w:shd w:val="clear" w:color="auto" w:fill="auto"/>
          </w:tcPr>
          <w:p w:rsidR="00300522" w:rsidRPr="002849D1" w:rsidRDefault="00300522" w:rsidP="00300522">
            <w:pPr>
              <w:pStyle w:val="Tabletext"/>
            </w:pPr>
            <w:r w:rsidRPr="002849D1">
              <w:t>19</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2849D1" w:rsidP="00300522">
            <w:pPr>
              <w:pStyle w:val="Tabletext"/>
            </w:pPr>
            <w:r w:rsidRPr="002849D1">
              <w:rPr>
                <w:position w:val="6"/>
                <w:sz w:val="16"/>
                <w:szCs w:val="16"/>
              </w:rPr>
              <w:t>*</w:t>
            </w:r>
            <w:r w:rsidR="00300522" w:rsidRPr="002849D1">
              <w:t>food consisting principally of food covered by items</w:t>
            </w:r>
            <w:r>
              <w:t> </w:t>
            </w:r>
            <w:r w:rsidR="00300522" w:rsidRPr="002849D1">
              <w:t>15 to 18</w:t>
            </w:r>
          </w:p>
        </w:tc>
      </w:tr>
      <w:tr w:rsidR="00300522" w:rsidRPr="002849D1" w:rsidTr="00A53099">
        <w:tc>
          <w:tcPr>
            <w:tcW w:w="709" w:type="dxa"/>
            <w:shd w:val="clear" w:color="auto" w:fill="auto"/>
          </w:tcPr>
          <w:p w:rsidR="00300522" w:rsidRPr="002849D1" w:rsidRDefault="00300522" w:rsidP="00300522">
            <w:pPr>
              <w:pStyle w:val="Tabletext"/>
            </w:pPr>
            <w:r w:rsidRPr="002849D1">
              <w:t>20</w:t>
            </w:r>
          </w:p>
        </w:tc>
        <w:tc>
          <w:tcPr>
            <w:tcW w:w="1559" w:type="dxa"/>
            <w:shd w:val="clear" w:color="auto" w:fill="auto"/>
          </w:tcPr>
          <w:p w:rsidR="00300522" w:rsidRPr="002849D1" w:rsidRDefault="00300522" w:rsidP="00300522">
            <w:pPr>
              <w:pStyle w:val="Tabletext"/>
            </w:pPr>
            <w:r w:rsidRPr="002849D1">
              <w:t>Bakery products</w:t>
            </w:r>
          </w:p>
        </w:tc>
        <w:tc>
          <w:tcPr>
            <w:tcW w:w="4843" w:type="dxa"/>
            <w:shd w:val="clear" w:color="auto" w:fill="auto"/>
          </w:tcPr>
          <w:p w:rsidR="00300522" w:rsidRPr="002849D1" w:rsidRDefault="00300522" w:rsidP="00300522">
            <w:pPr>
              <w:pStyle w:val="Tabletext"/>
            </w:pPr>
            <w:r w:rsidRPr="002849D1">
              <w:t>cakes, slices, cheesecakes, pancakes, waffles, crepes, muffins and puddings</w:t>
            </w:r>
          </w:p>
        </w:tc>
      </w:tr>
      <w:tr w:rsidR="00300522" w:rsidRPr="002849D1" w:rsidTr="00A53099">
        <w:tc>
          <w:tcPr>
            <w:tcW w:w="709" w:type="dxa"/>
            <w:shd w:val="clear" w:color="auto" w:fill="auto"/>
          </w:tcPr>
          <w:p w:rsidR="00300522" w:rsidRPr="002849D1" w:rsidRDefault="00300522" w:rsidP="00300522">
            <w:pPr>
              <w:pStyle w:val="Tabletext"/>
            </w:pPr>
            <w:r w:rsidRPr="002849D1">
              <w:t>21</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pavlova and meringues</w:t>
            </w:r>
          </w:p>
        </w:tc>
      </w:tr>
      <w:tr w:rsidR="00300522" w:rsidRPr="002849D1" w:rsidTr="00A53099">
        <w:tc>
          <w:tcPr>
            <w:tcW w:w="709" w:type="dxa"/>
            <w:shd w:val="clear" w:color="auto" w:fill="auto"/>
          </w:tcPr>
          <w:p w:rsidR="00300522" w:rsidRPr="002849D1" w:rsidRDefault="00300522" w:rsidP="00300522">
            <w:pPr>
              <w:pStyle w:val="Tabletext"/>
            </w:pPr>
            <w:r w:rsidRPr="002849D1">
              <w:t>22</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pies (meat, vegetable or fruit), pasties and sausage rolls</w:t>
            </w:r>
          </w:p>
        </w:tc>
      </w:tr>
      <w:tr w:rsidR="00300522" w:rsidRPr="002849D1" w:rsidTr="00A53099">
        <w:tc>
          <w:tcPr>
            <w:tcW w:w="709" w:type="dxa"/>
            <w:shd w:val="clear" w:color="auto" w:fill="auto"/>
          </w:tcPr>
          <w:p w:rsidR="00300522" w:rsidRPr="002849D1" w:rsidRDefault="00300522" w:rsidP="00300522">
            <w:pPr>
              <w:pStyle w:val="Tabletext"/>
            </w:pPr>
            <w:r w:rsidRPr="002849D1">
              <w:t>23</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tarts and pastries</w:t>
            </w:r>
          </w:p>
        </w:tc>
      </w:tr>
      <w:tr w:rsidR="00300522" w:rsidRPr="002849D1" w:rsidTr="00A53099">
        <w:tc>
          <w:tcPr>
            <w:tcW w:w="709" w:type="dxa"/>
            <w:shd w:val="clear" w:color="auto" w:fill="auto"/>
          </w:tcPr>
          <w:p w:rsidR="00300522" w:rsidRPr="002849D1" w:rsidRDefault="00300522" w:rsidP="00300522">
            <w:pPr>
              <w:pStyle w:val="Tabletext"/>
            </w:pPr>
            <w:r w:rsidRPr="002849D1">
              <w:t>24</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doughnuts and croissants</w:t>
            </w:r>
          </w:p>
        </w:tc>
      </w:tr>
      <w:tr w:rsidR="00300522" w:rsidRPr="002849D1" w:rsidTr="00A53099">
        <w:tc>
          <w:tcPr>
            <w:tcW w:w="709" w:type="dxa"/>
            <w:shd w:val="clear" w:color="auto" w:fill="auto"/>
          </w:tcPr>
          <w:p w:rsidR="00300522" w:rsidRPr="002849D1" w:rsidRDefault="00300522" w:rsidP="00300522">
            <w:pPr>
              <w:pStyle w:val="Tabletext"/>
            </w:pPr>
            <w:r w:rsidRPr="002849D1">
              <w:t>25</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pastizzi, calzoni and brioche</w:t>
            </w:r>
          </w:p>
        </w:tc>
      </w:tr>
      <w:tr w:rsidR="00300522" w:rsidRPr="002849D1" w:rsidTr="00A53099">
        <w:tc>
          <w:tcPr>
            <w:tcW w:w="709" w:type="dxa"/>
            <w:shd w:val="clear" w:color="auto" w:fill="auto"/>
          </w:tcPr>
          <w:p w:rsidR="00300522" w:rsidRPr="002849D1" w:rsidRDefault="00300522" w:rsidP="00300522">
            <w:pPr>
              <w:pStyle w:val="Tabletext"/>
            </w:pPr>
            <w:r w:rsidRPr="002849D1">
              <w:t>26</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scones and scrolls</w:t>
            </w:r>
          </w:p>
        </w:tc>
      </w:tr>
      <w:tr w:rsidR="00300522" w:rsidRPr="002849D1" w:rsidTr="00A53099">
        <w:tc>
          <w:tcPr>
            <w:tcW w:w="709" w:type="dxa"/>
            <w:shd w:val="clear" w:color="auto" w:fill="auto"/>
          </w:tcPr>
          <w:p w:rsidR="00300522" w:rsidRPr="002849D1" w:rsidRDefault="00300522" w:rsidP="00300522">
            <w:pPr>
              <w:pStyle w:val="Tabletext"/>
            </w:pPr>
            <w:r w:rsidRPr="002849D1">
              <w:t>27</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bread (including buns) with a sweet filling or coating</w:t>
            </w:r>
          </w:p>
        </w:tc>
      </w:tr>
      <w:tr w:rsidR="00300522" w:rsidRPr="002849D1" w:rsidTr="00A53099">
        <w:tc>
          <w:tcPr>
            <w:tcW w:w="709" w:type="dxa"/>
            <w:shd w:val="clear" w:color="auto" w:fill="auto"/>
          </w:tcPr>
          <w:p w:rsidR="00300522" w:rsidRPr="002849D1" w:rsidRDefault="00300522" w:rsidP="00300522">
            <w:pPr>
              <w:pStyle w:val="Tabletext"/>
            </w:pPr>
            <w:r w:rsidRPr="002849D1">
              <w:t>28</w:t>
            </w:r>
          </w:p>
        </w:tc>
        <w:tc>
          <w:tcPr>
            <w:tcW w:w="1559" w:type="dxa"/>
            <w:shd w:val="clear" w:color="auto" w:fill="auto"/>
          </w:tcPr>
          <w:p w:rsidR="00300522" w:rsidRPr="002849D1" w:rsidRDefault="00300522" w:rsidP="00300522">
            <w:pPr>
              <w:pStyle w:val="Tabletext"/>
            </w:pPr>
            <w:r w:rsidRPr="002849D1">
              <w:t>Ice</w:t>
            </w:r>
            <w:r w:rsidR="002849D1">
              <w:noBreakHyphen/>
            </w:r>
            <w:r w:rsidRPr="002849D1">
              <w:t>cream food</w:t>
            </w:r>
          </w:p>
        </w:tc>
        <w:tc>
          <w:tcPr>
            <w:tcW w:w="4843" w:type="dxa"/>
            <w:shd w:val="clear" w:color="auto" w:fill="auto"/>
          </w:tcPr>
          <w:p w:rsidR="00300522" w:rsidRPr="002849D1" w:rsidRDefault="00300522" w:rsidP="00300522">
            <w:pPr>
              <w:pStyle w:val="Tabletext"/>
            </w:pPr>
            <w:r w:rsidRPr="002849D1">
              <w:t>ice</w:t>
            </w:r>
            <w:r w:rsidR="002849D1">
              <w:noBreakHyphen/>
            </w:r>
            <w:r w:rsidRPr="002849D1">
              <w:t>cream, ice</w:t>
            </w:r>
            <w:r w:rsidR="002849D1">
              <w:noBreakHyphen/>
            </w:r>
            <w:r w:rsidRPr="002849D1">
              <w:t>cream cakes, ice</w:t>
            </w:r>
            <w:r w:rsidR="002849D1">
              <w:noBreakHyphen/>
            </w:r>
            <w:r w:rsidRPr="002849D1">
              <w:t>creams and ice</w:t>
            </w:r>
            <w:r w:rsidR="002849D1">
              <w:noBreakHyphen/>
            </w:r>
            <w:r w:rsidRPr="002849D1">
              <w:t>cream substitutes</w:t>
            </w:r>
          </w:p>
        </w:tc>
      </w:tr>
      <w:tr w:rsidR="00300522" w:rsidRPr="002849D1" w:rsidTr="00A53099">
        <w:tc>
          <w:tcPr>
            <w:tcW w:w="709" w:type="dxa"/>
            <w:shd w:val="clear" w:color="auto" w:fill="auto"/>
          </w:tcPr>
          <w:p w:rsidR="00300522" w:rsidRPr="002849D1" w:rsidRDefault="00300522" w:rsidP="00300522">
            <w:pPr>
              <w:pStyle w:val="Tabletext"/>
            </w:pPr>
            <w:r w:rsidRPr="002849D1">
              <w:t>29</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frozen confectionery, frozen yoghurt and frozen fruit products (but not frozen whole fruit)</w:t>
            </w:r>
          </w:p>
        </w:tc>
      </w:tr>
      <w:tr w:rsidR="00300522" w:rsidRPr="002849D1" w:rsidTr="00A53099">
        <w:tc>
          <w:tcPr>
            <w:tcW w:w="709" w:type="dxa"/>
            <w:shd w:val="clear" w:color="auto" w:fill="auto"/>
          </w:tcPr>
          <w:p w:rsidR="00300522" w:rsidRPr="002849D1" w:rsidRDefault="00300522" w:rsidP="00300522">
            <w:pPr>
              <w:pStyle w:val="Tabletext"/>
            </w:pPr>
            <w:r w:rsidRPr="002849D1">
              <w:t>30</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flavoured iceblocks (whether or not marketed in a frozen state)</w:t>
            </w:r>
          </w:p>
        </w:tc>
      </w:tr>
      <w:tr w:rsidR="00300522" w:rsidRPr="002849D1" w:rsidTr="00A53099">
        <w:tc>
          <w:tcPr>
            <w:tcW w:w="709" w:type="dxa"/>
            <w:tcBorders>
              <w:bottom w:val="single" w:sz="4" w:space="0" w:color="auto"/>
            </w:tcBorders>
            <w:shd w:val="clear" w:color="auto" w:fill="auto"/>
          </w:tcPr>
          <w:p w:rsidR="00300522" w:rsidRPr="002849D1" w:rsidRDefault="00300522" w:rsidP="00300522">
            <w:pPr>
              <w:pStyle w:val="Tabletext"/>
            </w:pPr>
            <w:r w:rsidRPr="002849D1">
              <w:t>31</w:t>
            </w:r>
          </w:p>
        </w:tc>
        <w:tc>
          <w:tcPr>
            <w:tcW w:w="1559" w:type="dxa"/>
            <w:tcBorders>
              <w:bottom w:val="single" w:sz="4" w:space="0" w:color="auto"/>
            </w:tcBorders>
            <w:shd w:val="clear" w:color="auto" w:fill="auto"/>
          </w:tcPr>
          <w:p w:rsidR="00300522" w:rsidRPr="002849D1" w:rsidRDefault="00300522" w:rsidP="00300522">
            <w:pPr>
              <w:pStyle w:val="Tabletext"/>
            </w:pPr>
          </w:p>
        </w:tc>
        <w:tc>
          <w:tcPr>
            <w:tcW w:w="4843" w:type="dxa"/>
            <w:tcBorders>
              <w:bottom w:val="single" w:sz="4" w:space="0" w:color="auto"/>
            </w:tcBorders>
            <w:shd w:val="clear" w:color="auto" w:fill="auto"/>
          </w:tcPr>
          <w:p w:rsidR="00300522" w:rsidRPr="002849D1" w:rsidRDefault="00300522" w:rsidP="00300522">
            <w:pPr>
              <w:pStyle w:val="Tabletext"/>
            </w:pPr>
            <w:r w:rsidRPr="002849D1">
              <w:t xml:space="preserve">any </w:t>
            </w:r>
            <w:r w:rsidR="002849D1" w:rsidRPr="002849D1">
              <w:rPr>
                <w:position w:val="6"/>
                <w:sz w:val="16"/>
                <w:szCs w:val="16"/>
              </w:rPr>
              <w:t>*</w:t>
            </w:r>
            <w:r w:rsidRPr="002849D1">
              <w:t>food similar to food listed in items</w:t>
            </w:r>
            <w:r w:rsidR="002849D1">
              <w:t> </w:t>
            </w:r>
            <w:r w:rsidRPr="002849D1">
              <w:t>28 to 30</w:t>
            </w:r>
          </w:p>
        </w:tc>
      </w:tr>
      <w:tr w:rsidR="00300522" w:rsidRPr="002849D1" w:rsidTr="00A53099">
        <w:tc>
          <w:tcPr>
            <w:tcW w:w="709" w:type="dxa"/>
            <w:tcBorders>
              <w:bottom w:val="single" w:sz="12" w:space="0" w:color="auto"/>
            </w:tcBorders>
            <w:shd w:val="clear" w:color="auto" w:fill="auto"/>
          </w:tcPr>
          <w:p w:rsidR="00300522" w:rsidRPr="002849D1" w:rsidRDefault="00300522" w:rsidP="00300522">
            <w:pPr>
              <w:pStyle w:val="Tabletext"/>
            </w:pPr>
            <w:r w:rsidRPr="002849D1">
              <w:t>32</w:t>
            </w:r>
          </w:p>
        </w:tc>
        <w:tc>
          <w:tcPr>
            <w:tcW w:w="1559" w:type="dxa"/>
            <w:tcBorders>
              <w:bottom w:val="single" w:sz="12" w:space="0" w:color="auto"/>
            </w:tcBorders>
            <w:shd w:val="clear" w:color="auto" w:fill="auto"/>
          </w:tcPr>
          <w:p w:rsidR="00300522" w:rsidRPr="002849D1" w:rsidRDefault="00300522" w:rsidP="00300522">
            <w:pPr>
              <w:pStyle w:val="Tabletext"/>
            </w:pPr>
            <w:r w:rsidRPr="002849D1">
              <w:t>Biscuit goods</w:t>
            </w:r>
          </w:p>
        </w:tc>
        <w:tc>
          <w:tcPr>
            <w:tcW w:w="4843" w:type="dxa"/>
            <w:tcBorders>
              <w:bottom w:val="single" w:sz="12" w:space="0" w:color="auto"/>
            </w:tcBorders>
            <w:shd w:val="clear" w:color="auto" w:fill="auto"/>
          </w:tcPr>
          <w:p w:rsidR="00300522" w:rsidRPr="002849D1" w:rsidRDefault="002849D1" w:rsidP="00300522">
            <w:pPr>
              <w:pStyle w:val="Tabletext"/>
            </w:pPr>
            <w:r w:rsidRPr="002849D1">
              <w:rPr>
                <w:position w:val="6"/>
                <w:sz w:val="16"/>
                <w:szCs w:val="16"/>
              </w:rPr>
              <w:t>*</w:t>
            </w:r>
            <w:r w:rsidR="00300522" w:rsidRPr="002849D1">
              <w:t>food that is, or consists principally of, biscuits, cookies, crackers, pretzels, cones or wafers</w:t>
            </w:r>
          </w:p>
        </w:tc>
      </w:tr>
    </w:tbl>
    <w:p w:rsidR="00300522" w:rsidRPr="002849D1" w:rsidRDefault="00300522" w:rsidP="00300522">
      <w:pPr>
        <w:pStyle w:val="ActHead5"/>
      </w:pPr>
      <w:bookmarkStart w:id="999" w:name="_Toc364851364"/>
      <w:r w:rsidRPr="002849D1">
        <w:rPr>
          <w:rStyle w:val="CharSectno"/>
        </w:rPr>
        <w:lastRenderedPageBreak/>
        <w:t>2</w:t>
      </w:r>
      <w:r w:rsidRPr="002849D1">
        <w:t xml:space="preserve">  Prepared food, bakery products and biscuit goods</w:t>
      </w:r>
      <w:bookmarkEnd w:id="999"/>
    </w:p>
    <w:p w:rsidR="00300522" w:rsidRPr="002849D1" w:rsidRDefault="00300522" w:rsidP="00300522">
      <w:pPr>
        <w:pStyle w:val="subsection"/>
      </w:pPr>
      <w:r w:rsidRPr="002849D1">
        <w:tab/>
      </w:r>
      <w:r w:rsidRPr="002849D1">
        <w:tab/>
        <w:t xml:space="preserve">For the purpose of determining whether particular </w:t>
      </w:r>
      <w:r w:rsidR="002849D1" w:rsidRPr="002849D1">
        <w:rPr>
          <w:position w:val="6"/>
          <w:sz w:val="16"/>
          <w:szCs w:val="16"/>
        </w:rPr>
        <w:t>*</w:t>
      </w:r>
      <w:r w:rsidRPr="002849D1">
        <w:t>food is covered by any of the items in the table relating to the category of prepared food, bakery products or biscuit goods, it does not matter whether it is supplied hot or cold, or requires cooking, heating, thawing or chilling prior to consumption.</w:t>
      </w:r>
    </w:p>
    <w:p w:rsidR="00300522" w:rsidRPr="002849D1" w:rsidRDefault="00300522" w:rsidP="00300522">
      <w:pPr>
        <w:pStyle w:val="ActHead5"/>
      </w:pPr>
      <w:bookmarkStart w:id="1000" w:name="_Toc364851365"/>
      <w:r w:rsidRPr="002849D1">
        <w:rPr>
          <w:rStyle w:val="CharSectno"/>
        </w:rPr>
        <w:t>3</w:t>
      </w:r>
      <w:r w:rsidRPr="002849D1">
        <w:t xml:space="preserve">  Prepared meals</w:t>
      </w:r>
      <w:bookmarkEnd w:id="1000"/>
    </w:p>
    <w:p w:rsidR="00300522" w:rsidRPr="002849D1" w:rsidRDefault="00300522" w:rsidP="00300522">
      <w:pPr>
        <w:pStyle w:val="subsection"/>
      </w:pPr>
      <w:r w:rsidRPr="002849D1">
        <w:tab/>
      </w:r>
      <w:r w:rsidRPr="002849D1">
        <w:tab/>
        <w:t>Item</w:t>
      </w:r>
      <w:r w:rsidR="002849D1">
        <w:t> </w:t>
      </w:r>
      <w:r w:rsidRPr="002849D1">
        <w:t xml:space="preserve">4 in the table only applies to </w:t>
      </w:r>
      <w:r w:rsidR="002849D1" w:rsidRPr="002849D1">
        <w:rPr>
          <w:position w:val="6"/>
          <w:sz w:val="16"/>
          <w:szCs w:val="16"/>
        </w:rPr>
        <w:t>*</w:t>
      </w:r>
      <w:r w:rsidRPr="002849D1">
        <w:t>food that requires refrigeration or freezing for its storage.</w:t>
      </w:r>
    </w:p>
    <w:p w:rsidR="00300522" w:rsidRPr="002849D1" w:rsidRDefault="00300522" w:rsidP="00300522">
      <w:pPr>
        <w:pStyle w:val="ActHead5"/>
      </w:pPr>
      <w:bookmarkStart w:id="1001" w:name="_Toc364851366"/>
      <w:r w:rsidRPr="002849D1">
        <w:rPr>
          <w:rStyle w:val="CharSectno"/>
        </w:rPr>
        <w:t>4</w:t>
      </w:r>
      <w:r w:rsidRPr="002849D1">
        <w:t xml:space="preserve">  Candied peel</w:t>
      </w:r>
      <w:bookmarkEnd w:id="1001"/>
    </w:p>
    <w:p w:rsidR="00300522" w:rsidRPr="002849D1" w:rsidRDefault="00300522" w:rsidP="00300522">
      <w:pPr>
        <w:pStyle w:val="subsection"/>
      </w:pPr>
      <w:r w:rsidRPr="002849D1">
        <w:tab/>
      </w:r>
      <w:r w:rsidRPr="002849D1">
        <w:tab/>
        <w:t>None of the items in the table relating to the category of confectionery include candied peel.</w:t>
      </w:r>
    </w:p>
    <w:p w:rsidR="00300522" w:rsidRPr="002849D1" w:rsidRDefault="00300522" w:rsidP="00300522">
      <w:pPr>
        <w:pStyle w:val="ActHead5"/>
      </w:pPr>
      <w:bookmarkStart w:id="1002" w:name="_Toc364851367"/>
      <w:r w:rsidRPr="002849D1">
        <w:rPr>
          <w:rStyle w:val="CharSectno"/>
        </w:rPr>
        <w:t>5</w:t>
      </w:r>
      <w:r w:rsidRPr="002849D1">
        <w:t xml:space="preserve">  Goods that are not biscuit goods</w:t>
      </w:r>
      <w:bookmarkEnd w:id="1002"/>
    </w:p>
    <w:p w:rsidR="00300522" w:rsidRPr="002849D1" w:rsidRDefault="00300522" w:rsidP="00300522">
      <w:pPr>
        <w:pStyle w:val="subsection"/>
      </w:pPr>
      <w:r w:rsidRPr="002849D1">
        <w:tab/>
      </w:r>
      <w:r w:rsidRPr="002849D1">
        <w:tab/>
        <w:t>None of the items in the table relating to the category of biscuit goods include:</w:t>
      </w:r>
    </w:p>
    <w:p w:rsidR="00300522" w:rsidRPr="002849D1" w:rsidRDefault="00300522" w:rsidP="00300522">
      <w:pPr>
        <w:pStyle w:val="paragraph"/>
      </w:pPr>
      <w:r w:rsidRPr="002849D1">
        <w:tab/>
        <w:t>(a)</w:t>
      </w:r>
      <w:r w:rsidRPr="002849D1">
        <w:tab/>
        <w:t xml:space="preserve">breakfast </w:t>
      </w:r>
      <w:r w:rsidR="002849D1" w:rsidRPr="002849D1">
        <w:rPr>
          <w:position w:val="6"/>
          <w:sz w:val="16"/>
          <w:szCs w:val="16"/>
        </w:rPr>
        <w:t>*</w:t>
      </w:r>
      <w:r w:rsidRPr="002849D1">
        <w:t>food consisting principally of compressed, rolled or flattened cereal; or</w:t>
      </w:r>
    </w:p>
    <w:p w:rsidR="00300522" w:rsidRPr="002849D1" w:rsidRDefault="00300522" w:rsidP="00300522">
      <w:pPr>
        <w:pStyle w:val="paragraph"/>
      </w:pPr>
      <w:r w:rsidRPr="002849D1">
        <w:tab/>
        <w:t>(b)</w:t>
      </w:r>
      <w:r w:rsidRPr="002849D1">
        <w:tab/>
        <w:t>rusks for infants or invalids, or goods consisting principally of those rusks.</w:t>
      </w:r>
    </w:p>
    <w:p w:rsidR="00300522" w:rsidRPr="002849D1" w:rsidRDefault="00300522" w:rsidP="00A53099">
      <w:pPr>
        <w:pStyle w:val="ActHead1"/>
        <w:pageBreakBefore/>
      </w:pPr>
      <w:bookmarkStart w:id="1003" w:name="_Toc364851368"/>
      <w:r w:rsidRPr="002849D1">
        <w:rPr>
          <w:rStyle w:val="CharChapNo"/>
        </w:rPr>
        <w:lastRenderedPageBreak/>
        <w:t>Schedule</w:t>
      </w:r>
      <w:r w:rsidR="002849D1" w:rsidRPr="002849D1">
        <w:rPr>
          <w:rStyle w:val="CharChapNo"/>
        </w:rPr>
        <w:t> </w:t>
      </w:r>
      <w:r w:rsidRPr="002849D1">
        <w:rPr>
          <w:rStyle w:val="CharChapNo"/>
        </w:rPr>
        <w:t>2</w:t>
      </w:r>
      <w:r w:rsidRPr="002849D1">
        <w:t>—</w:t>
      </w:r>
      <w:r w:rsidRPr="002849D1">
        <w:rPr>
          <w:rStyle w:val="CharChapText"/>
        </w:rPr>
        <w:t>Beverages that are GST</w:t>
      </w:r>
      <w:r w:rsidR="002849D1" w:rsidRPr="002849D1">
        <w:rPr>
          <w:rStyle w:val="CharChapText"/>
        </w:rPr>
        <w:noBreakHyphen/>
      </w:r>
      <w:r w:rsidRPr="002849D1">
        <w:rPr>
          <w:rStyle w:val="CharChapText"/>
        </w:rPr>
        <w:t>free</w:t>
      </w:r>
      <w:bookmarkEnd w:id="1003"/>
    </w:p>
    <w:p w:rsidR="00300522" w:rsidRPr="002849D1" w:rsidRDefault="00300522" w:rsidP="00300522">
      <w:pPr>
        <w:pStyle w:val="notemargin"/>
      </w:pPr>
      <w:r w:rsidRPr="002849D1">
        <w:t>Note 1:</w:t>
      </w:r>
      <w:r w:rsidRPr="002849D1">
        <w:tab/>
        <w:t>See section</w:t>
      </w:r>
      <w:r w:rsidR="002849D1">
        <w:t> </w:t>
      </w:r>
      <w:r w:rsidRPr="002849D1">
        <w:t>38</w:t>
      </w:r>
      <w:r w:rsidR="002849D1">
        <w:noBreakHyphen/>
      </w:r>
      <w:r w:rsidRPr="002849D1">
        <w:t>3.</w:t>
      </w:r>
    </w:p>
    <w:p w:rsidR="00300522" w:rsidRPr="002849D1" w:rsidRDefault="00300522" w:rsidP="00300522">
      <w:pPr>
        <w:pStyle w:val="notemargin"/>
      </w:pPr>
      <w:r w:rsidRPr="002849D1">
        <w:t>Note 2:</w:t>
      </w:r>
      <w:r w:rsidRPr="002849D1">
        <w:tab/>
        <w:t>The second column of the table is not operative (see section</w:t>
      </w:r>
      <w:r w:rsidR="002849D1">
        <w:t> </w:t>
      </w:r>
      <w:r w:rsidRPr="002849D1">
        <w:t>182</w:t>
      </w:r>
      <w:r w:rsidR="002849D1">
        <w:noBreakHyphen/>
      </w:r>
      <w:r w:rsidRPr="002849D1">
        <w:t>15).</w:t>
      </w:r>
    </w:p>
    <w:p w:rsidR="00300522" w:rsidRPr="002849D1" w:rsidRDefault="00A53099" w:rsidP="00300522">
      <w:pPr>
        <w:pStyle w:val="Header"/>
      </w:pPr>
      <w:r w:rsidRPr="002849D1">
        <w:rPr>
          <w:rStyle w:val="CharPartNo"/>
        </w:rPr>
        <w:t xml:space="preserve"> </w:t>
      </w:r>
      <w:r w:rsidRPr="002849D1">
        <w:rPr>
          <w:rStyle w:val="CharPartText"/>
        </w:rPr>
        <w:t xml:space="preserve"> </w:t>
      </w:r>
    </w:p>
    <w:p w:rsidR="00300522" w:rsidRPr="002849D1" w:rsidRDefault="00A53099" w:rsidP="00300522">
      <w:pPr>
        <w:pStyle w:val="Header"/>
      </w:pPr>
      <w:r w:rsidRPr="002849D1">
        <w:rPr>
          <w:rStyle w:val="CharDivNo"/>
        </w:rPr>
        <w:t xml:space="preserve"> </w:t>
      </w:r>
      <w:r w:rsidRPr="002849D1">
        <w:rPr>
          <w:rStyle w:val="CharDivText"/>
        </w:rPr>
        <w:t xml:space="preserve"> </w:t>
      </w:r>
    </w:p>
    <w:p w:rsidR="00300522" w:rsidRPr="002849D1" w:rsidRDefault="00300522" w:rsidP="00300522">
      <w:pPr>
        <w:pStyle w:val="ActHead5"/>
      </w:pPr>
      <w:bookmarkStart w:id="1004" w:name="_Toc364851369"/>
      <w:r w:rsidRPr="002849D1">
        <w:rPr>
          <w:rStyle w:val="CharSectno"/>
        </w:rPr>
        <w:t>1</w:t>
      </w:r>
      <w:r w:rsidRPr="002849D1">
        <w:t xml:space="preserve">  Beverages that are GST</w:t>
      </w:r>
      <w:r w:rsidR="002849D1">
        <w:noBreakHyphen/>
      </w:r>
      <w:r w:rsidRPr="002849D1">
        <w:t>free</w:t>
      </w:r>
      <w:bookmarkEnd w:id="1004"/>
    </w:p>
    <w:p w:rsidR="00300522" w:rsidRPr="002849D1" w:rsidRDefault="002849D1" w:rsidP="00300522">
      <w:pPr>
        <w:pStyle w:val="subsection"/>
      </w:pPr>
      <w:r w:rsidRPr="002849D1">
        <w:rPr>
          <w:position w:val="6"/>
          <w:sz w:val="16"/>
          <w:szCs w:val="16"/>
        </w:rPr>
        <w:t>*</w:t>
      </w:r>
      <w:r w:rsidR="00300522" w:rsidRPr="002849D1">
        <w:t>Beverages specified in the third column of the table are GST</w:t>
      </w:r>
      <w:r>
        <w:noBreakHyphen/>
      </w:r>
      <w:r w:rsidR="00300522" w:rsidRPr="002849D1">
        <w:t>free.</w:t>
      </w:r>
    </w:p>
    <w:p w:rsidR="00A53099" w:rsidRPr="002849D1" w:rsidRDefault="00A53099" w:rsidP="00A53099">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2849D1" w:rsidTr="00A53099">
        <w:trPr>
          <w:tblHeader/>
        </w:trPr>
        <w:tc>
          <w:tcPr>
            <w:tcW w:w="7111" w:type="dxa"/>
            <w:gridSpan w:val="3"/>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Beverages that are GST</w:t>
            </w:r>
            <w:r w:rsidR="002849D1">
              <w:rPr>
                <w:b/>
                <w:bCs/>
              </w:rPr>
              <w:noBreakHyphen/>
            </w:r>
            <w:r w:rsidRPr="002849D1">
              <w:rPr>
                <w:b/>
                <w:bCs/>
              </w:rPr>
              <w:t>free</w:t>
            </w:r>
          </w:p>
        </w:tc>
      </w:tr>
      <w:tr w:rsidR="00300522" w:rsidRPr="002849D1" w:rsidTr="00A53099">
        <w:trPr>
          <w:tblHeader/>
        </w:trPr>
        <w:tc>
          <w:tcPr>
            <w:tcW w:w="70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1559"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Category</w:t>
            </w:r>
          </w:p>
        </w:tc>
        <w:tc>
          <w:tcPr>
            <w:tcW w:w="4843"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Beverages</w:t>
            </w:r>
          </w:p>
        </w:tc>
      </w:tr>
      <w:tr w:rsidR="00300522" w:rsidRPr="002849D1" w:rsidTr="00A53099">
        <w:tc>
          <w:tcPr>
            <w:tcW w:w="709" w:type="dxa"/>
            <w:tcBorders>
              <w:top w:val="single" w:sz="12" w:space="0" w:color="auto"/>
            </w:tcBorders>
            <w:shd w:val="clear" w:color="auto" w:fill="auto"/>
          </w:tcPr>
          <w:p w:rsidR="00300522" w:rsidRPr="002849D1" w:rsidRDefault="00300522" w:rsidP="00300522">
            <w:pPr>
              <w:pStyle w:val="Tabletext"/>
            </w:pPr>
            <w:r w:rsidRPr="002849D1">
              <w:t>1</w:t>
            </w:r>
          </w:p>
        </w:tc>
        <w:tc>
          <w:tcPr>
            <w:tcW w:w="1559" w:type="dxa"/>
            <w:tcBorders>
              <w:top w:val="single" w:sz="12" w:space="0" w:color="auto"/>
            </w:tcBorders>
            <w:shd w:val="clear" w:color="auto" w:fill="auto"/>
          </w:tcPr>
          <w:p w:rsidR="00300522" w:rsidRPr="002849D1" w:rsidRDefault="00300522" w:rsidP="00300522">
            <w:pPr>
              <w:pStyle w:val="Tabletext"/>
            </w:pPr>
            <w:r w:rsidRPr="002849D1">
              <w:t>Milk products</w:t>
            </w:r>
          </w:p>
        </w:tc>
        <w:tc>
          <w:tcPr>
            <w:tcW w:w="4843" w:type="dxa"/>
            <w:tcBorders>
              <w:top w:val="single" w:sz="12" w:space="0" w:color="auto"/>
            </w:tcBorders>
            <w:shd w:val="clear" w:color="auto" w:fill="auto"/>
          </w:tcPr>
          <w:p w:rsidR="00300522" w:rsidRPr="002849D1" w:rsidRDefault="00300522" w:rsidP="00300522">
            <w:pPr>
              <w:pStyle w:val="Tabletext"/>
            </w:pPr>
            <w:r w:rsidRPr="002849D1">
              <w:t>any of the following products:</w:t>
            </w:r>
          </w:p>
          <w:p w:rsidR="00300522" w:rsidRPr="002849D1" w:rsidRDefault="00300522" w:rsidP="00300522">
            <w:pPr>
              <w:pStyle w:val="Tablea"/>
            </w:pPr>
            <w:r w:rsidRPr="002849D1">
              <w:t>(a) milk, skim milk or buttermilk (whether liquid, powdered, concentrated or condensed);</w:t>
            </w:r>
          </w:p>
          <w:p w:rsidR="00300522" w:rsidRPr="002849D1" w:rsidRDefault="00300522" w:rsidP="00300522">
            <w:pPr>
              <w:pStyle w:val="Tablea"/>
            </w:pPr>
            <w:r w:rsidRPr="002849D1">
              <w:t>(b) casein;</w:t>
            </w:r>
          </w:p>
          <w:p w:rsidR="00300522" w:rsidRPr="002849D1" w:rsidRDefault="00300522" w:rsidP="00300522">
            <w:pPr>
              <w:pStyle w:val="Tablea"/>
            </w:pPr>
            <w:r w:rsidRPr="002849D1">
              <w:t>(c) whey, whey powder or whey paste</w:t>
            </w:r>
          </w:p>
        </w:tc>
      </w:tr>
      <w:tr w:rsidR="00300522" w:rsidRPr="002849D1" w:rsidTr="00A53099">
        <w:tc>
          <w:tcPr>
            <w:tcW w:w="709" w:type="dxa"/>
            <w:shd w:val="clear" w:color="auto" w:fill="auto"/>
          </w:tcPr>
          <w:p w:rsidR="00300522" w:rsidRPr="002849D1" w:rsidRDefault="00300522" w:rsidP="00300522">
            <w:pPr>
              <w:pStyle w:val="Tabletext"/>
            </w:pPr>
            <w:r w:rsidRPr="002849D1">
              <w:t>2</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2849D1" w:rsidP="00300522">
            <w:pPr>
              <w:pStyle w:val="Tabletext"/>
            </w:pPr>
            <w:r w:rsidRPr="002849D1">
              <w:rPr>
                <w:position w:val="6"/>
                <w:sz w:val="16"/>
                <w:szCs w:val="16"/>
              </w:rPr>
              <w:t>*</w:t>
            </w:r>
            <w:r w:rsidR="00300522" w:rsidRPr="002849D1">
              <w:t>beverages consisting of products referred to in item</w:t>
            </w:r>
            <w:r>
              <w:t> </w:t>
            </w:r>
            <w:r w:rsidR="00300522" w:rsidRPr="002849D1">
              <w:t>1 (or a combination of those products), to the extent of at least 95%, but not including flavoured beverages</w:t>
            </w:r>
          </w:p>
        </w:tc>
      </w:tr>
      <w:tr w:rsidR="00300522" w:rsidRPr="002849D1" w:rsidTr="00A53099">
        <w:tc>
          <w:tcPr>
            <w:tcW w:w="709" w:type="dxa"/>
            <w:shd w:val="clear" w:color="auto" w:fill="auto"/>
          </w:tcPr>
          <w:p w:rsidR="00300522" w:rsidRPr="002849D1" w:rsidRDefault="00300522" w:rsidP="00300522">
            <w:pPr>
              <w:pStyle w:val="Tabletext"/>
            </w:pPr>
            <w:r w:rsidRPr="002849D1">
              <w:t>3</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lactose</w:t>
            </w:r>
          </w:p>
        </w:tc>
      </w:tr>
      <w:tr w:rsidR="00300522" w:rsidRPr="002849D1" w:rsidTr="00A53099">
        <w:tc>
          <w:tcPr>
            <w:tcW w:w="709" w:type="dxa"/>
            <w:shd w:val="clear" w:color="auto" w:fill="auto"/>
          </w:tcPr>
          <w:p w:rsidR="00300522" w:rsidRPr="002849D1" w:rsidRDefault="00300522" w:rsidP="00300522">
            <w:pPr>
              <w:pStyle w:val="Tabletext"/>
            </w:pPr>
            <w:r w:rsidRPr="002849D1">
              <w:t>4</w:t>
            </w:r>
          </w:p>
        </w:tc>
        <w:tc>
          <w:tcPr>
            <w:tcW w:w="1559" w:type="dxa"/>
            <w:shd w:val="clear" w:color="auto" w:fill="auto"/>
          </w:tcPr>
          <w:p w:rsidR="00300522" w:rsidRPr="002849D1" w:rsidRDefault="00300522" w:rsidP="00300522">
            <w:pPr>
              <w:pStyle w:val="Tabletext"/>
            </w:pPr>
            <w:r w:rsidRPr="002849D1">
              <w:t>Soy milk and rice milk</w:t>
            </w:r>
          </w:p>
        </w:tc>
        <w:tc>
          <w:tcPr>
            <w:tcW w:w="4843" w:type="dxa"/>
            <w:shd w:val="clear" w:color="auto" w:fill="auto"/>
          </w:tcPr>
          <w:p w:rsidR="00300522" w:rsidRPr="002849D1" w:rsidRDefault="002849D1" w:rsidP="00300522">
            <w:pPr>
              <w:pStyle w:val="Tabletext"/>
            </w:pPr>
            <w:r w:rsidRPr="002849D1">
              <w:rPr>
                <w:position w:val="6"/>
                <w:sz w:val="16"/>
                <w:szCs w:val="16"/>
              </w:rPr>
              <w:t>*</w:t>
            </w:r>
            <w:r w:rsidR="00300522" w:rsidRPr="002849D1">
              <w:t>beverages consisting principally of soy milk or rice milk, but not including flavoured beverages</w:t>
            </w:r>
          </w:p>
        </w:tc>
      </w:tr>
      <w:tr w:rsidR="00300522" w:rsidRPr="002849D1" w:rsidTr="00A53099">
        <w:tc>
          <w:tcPr>
            <w:tcW w:w="709" w:type="dxa"/>
            <w:shd w:val="clear" w:color="auto" w:fill="auto"/>
          </w:tcPr>
          <w:p w:rsidR="00300522" w:rsidRPr="002849D1" w:rsidRDefault="00300522" w:rsidP="00300522">
            <w:pPr>
              <w:pStyle w:val="Tabletext"/>
            </w:pPr>
            <w:r w:rsidRPr="002849D1">
              <w:t>5</w:t>
            </w:r>
          </w:p>
        </w:tc>
        <w:tc>
          <w:tcPr>
            <w:tcW w:w="1559" w:type="dxa"/>
            <w:shd w:val="clear" w:color="auto" w:fill="auto"/>
          </w:tcPr>
          <w:p w:rsidR="00300522" w:rsidRPr="002849D1" w:rsidRDefault="00300522" w:rsidP="00300522">
            <w:pPr>
              <w:pStyle w:val="Tabletext"/>
            </w:pPr>
            <w:r w:rsidRPr="002849D1">
              <w:t>Tea, coffee etc.</w:t>
            </w:r>
          </w:p>
        </w:tc>
        <w:tc>
          <w:tcPr>
            <w:tcW w:w="4843" w:type="dxa"/>
            <w:shd w:val="clear" w:color="auto" w:fill="auto"/>
          </w:tcPr>
          <w:p w:rsidR="00300522" w:rsidRPr="002849D1" w:rsidRDefault="00300522" w:rsidP="00300522">
            <w:pPr>
              <w:pStyle w:val="Tabletext"/>
            </w:pPr>
            <w:r w:rsidRPr="002849D1">
              <w:t xml:space="preserve">tea (including herbal tea, fruit tea, ginseng tea and other similar </w:t>
            </w:r>
            <w:r w:rsidR="002849D1" w:rsidRPr="002849D1">
              <w:rPr>
                <w:position w:val="6"/>
                <w:sz w:val="16"/>
                <w:szCs w:val="16"/>
              </w:rPr>
              <w:t>*</w:t>
            </w:r>
            <w:r w:rsidRPr="002849D1">
              <w:t>beverage preparations), coffee and coffee essence, chicory and chicory essence, and malt</w:t>
            </w:r>
          </w:p>
        </w:tc>
      </w:tr>
      <w:tr w:rsidR="00300522" w:rsidRPr="002849D1" w:rsidTr="00A53099">
        <w:tc>
          <w:tcPr>
            <w:tcW w:w="709" w:type="dxa"/>
            <w:shd w:val="clear" w:color="auto" w:fill="auto"/>
          </w:tcPr>
          <w:p w:rsidR="00300522" w:rsidRPr="002849D1" w:rsidRDefault="00300522" w:rsidP="00300522">
            <w:pPr>
              <w:pStyle w:val="Tabletext"/>
            </w:pPr>
            <w:r w:rsidRPr="002849D1">
              <w:t>6</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malt extract, if it is marketed principally for drinking purposes</w:t>
            </w:r>
          </w:p>
        </w:tc>
      </w:tr>
      <w:tr w:rsidR="00300522" w:rsidRPr="002849D1" w:rsidTr="00A53099">
        <w:tc>
          <w:tcPr>
            <w:tcW w:w="709" w:type="dxa"/>
            <w:shd w:val="clear" w:color="auto" w:fill="auto"/>
          </w:tcPr>
          <w:p w:rsidR="00300522" w:rsidRPr="002849D1" w:rsidRDefault="00300522" w:rsidP="00300522">
            <w:pPr>
              <w:pStyle w:val="Tabletext"/>
            </w:pPr>
            <w:r w:rsidRPr="002849D1">
              <w:t>7</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 xml:space="preserve">preparations for drinking purposes that are marketed principally as tea preparations, coffee preparations, or preparations for malted </w:t>
            </w:r>
            <w:r w:rsidR="002849D1" w:rsidRPr="002849D1">
              <w:rPr>
                <w:position w:val="6"/>
                <w:sz w:val="16"/>
                <w:szCs w:val="16"/>
              </w:rPr>
              <w:t>*</w:t>
            </w:r>
            <w:r w:rsidRPr="002849D1">
              <w:t>beverages</w:t>
            </w:r>
          </w:p>
        </w:tc>
      </w:tr>
      <w:tr w:rsidR="00300522" w:rsidRPr="002849D1" w:rsidTr="00A53099">
        <w:tc>
          <w:tcPr>
            <w:tcW w:w="709" w:type="dxa"/>
            <w:shd w:val="clear" w:color="auto" w:fill="auto"/>
          </w:tcPr>
          <w:p w:rsidR="00300522" w:rsidRPr="002849D1" w:rsidRDefault="00300522" w:rsidP="00300522">
            <w:pPr>
              <w:pStyle w:val="Tabletext"/>
            </w:pPr>
            <w:r w:rsidRPr="002849D1">
              <w:t>8</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preparations marketed principally as substitutes for preparations covered by item</w:t>
            </w:r>
            <w:r w:rsidR="002849D1">
              <w:t> </w:t>
            </w:r>
            <w:r w:rsidRPr="002849D1">
              <w:t>6 or 7</w:t>
            </w:r>
          </w:p>
        </w:tc>
      </w:tr>
      <w:tr w:rsidR="00300522" w:rsidRPr="002849D1" w:rsidTr="00A53099">
        <w:tc>
          <w:tcPr>
            <w:tcW w:w="709" w:type="dxa"/>
            <w:shd w:val="clear" w:color="auto" w:fill="auto"/>
          </w:tcPr>
          <w:p w:rsidR="00300522" w:rsidRPr="002849D1" w:rsidRDefault="00300522" w:rsidP="00300522">
            <w:pPr>
              <w:pStyle w:val="Tabletext"/>
            </w:pPr>
            <w:r w:rsidRPr="002849D1">
              <w:t>9</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dry preparations marketed for the purpose of flavouring milk</w:t>
            </w:r>
          </w:p>
        </w:tc>
      </w:tr>
      <w:tr w:rsidR="00300522" w:rsidRPr="002849D1" w:rsidTr="00A53099">
        <w:tc>
          <w:tcPr>
            <w:tcW w:w="709" w:type="dxa"/>
            <w:shd w:val="clear" w:color="auto" w:fill="auto"/>
          </w:tcPr>
          <w:p w:rsidR="00300522" w:rsidRPr="002849D1" w:rsidRDefault="00300522" w:rsidP="00300522">
            <w:pPr>
              <w:pStyle w:val="Tabletext"/>
              <w:keepNext/>
            </w:pPr>
            <w:r w:rsidRPr="002849D1">
              <w:lastRenderedPageBreak/>
              <w:t>10</w:t>
            </w:r>
          </w:p>
        </w:tc>
        <w:tc>
          <w:tcPr>
            <w:tcW w:w="1559" w:type="dxa"/>
            <w:shd w:val="clear" w:color="auto" w:fill="auto"/>
          </w:tcPr>
          <w:p w:rsidR="00300522" w:rsidRPr="002849D1" w:rsidRDefault="00300522" w:rsidP="00300522">
            <w:pPr>
              <w:pStyle w:val="Tabletext"/>
              <w:keepNext/>
            </w:pPr>
            <w:r w:rsidRPr="002849D1">
              <w:t>Fruit and vegetable juices</w:t>
            </w:r>
          </w:p>
        </w:tc>
        <w:tc>
          <w:tcPr>
            <w:tcW w:w="4843" w:type="dxa"/>
            <w:shd w:val="clear" w:color="auto" w:fill="auto"/>
          </w:tcPr>
          <w:p w:rsidR="00300522" w:rsidRPr="002849D1" w:rsidRDefault="00300522" w:rsidP="00300522">
            <w:pPr>
              <w:pStyle w:val="Tabletext"/>
              <w:keepNext/>
            </w:pPr>
            <w:r w:rsidRPr="002849D1">
              <w:t>concentrates for making non</w:t>
            </w:r>
            <w:r w:rsidR="002849D1">
              <w:noBreakHyphen/>
            </w:r>
            <w:r w:rsidRPr="002849D1">
              <w:t xml:space="preserve">alcoholic </w:t>
            </w:r>
            <w:r w:rsidR="002849D1" w:rsidRPr="002849D1">
              <w:rPr>
                <w:position w:val="6"/>
                <w:sz w:val="16"/>
                <w:szCs w:val="16"/>
              </w:rPr>
              <w:t>*</w:t>
            </w:r>
            <w:r w:rsidRPr="002849D1">
              <w:t>beverages, if the concentrates consist of at least 90% by volume of juices of fruits</w:t>
            </w:r>
          </w:p>
        </w:tc>
      </w:tr>
      <w:tr w:rsidR="00300522" w:rsidRPr="002849D1" w:rsidTr="00A53099">
        <w:tc>
          <w:tcPr>
            <w:tcW w:w="709" w:type="dxa"/>
            <w:shd w:val="clear" w:color="auto" w:fill="auto"/>
          </w:tcPr>
          <w:p w:rsidR="00300522" w:rsidRPr="002849D1" w:rsidRDefault="00300522" w:rsidP="00300522">
            <w:pPr>
              <w:pStyle w:val="Tabletext"/>
            </w:pPr>
            <w:r w:rsidRPr="002849D1">
              <w:t>11</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non</w:t>
            </w:r>
            <w:r w:rsidR="002849D1">
              <w:noBreakHyphen/>
            </w:r>
            <w:r w:rsidRPr="002849D1">
              <w:t xml:space="preserve">alcoholic carbonated </w:t>
            </w:r>
            <w:r w:rsidR="002849D1" w:rsidRPr="002849D1">
              <w:rPr>
                <w:position w:val="6"/>
                <w:sz w:val="16"/>
                <w:szCs w:val="16"/>
              </w:rPr>
              <w:t>*</w:t>
            </w:r>
            <w:r w:rsidRPr="002849D1">
              <w:t>beverages, if they consist wholly of juices of fruits or vegetables</w:t>
            </w:r>
          </w:p>
        </w:tc>
      </w:tr>
      <w:tr w:rsidR="00300522" w:rsidRPr="002849D1" w:rsidTr="00A53099">
        <w:tc>
          <w:tcPr>
            <w:tcW w:w="709" w:type="dxa"/>
            <w:shd w:val="clear" w:color="auto" w:fill="auto"/>
          </w:tcPr>
          <w:p w:rsidR="00300522" w:rsidRPr="002849D1" w:rsidRDefault="00300522" w:rsidP="00300522">
            <w:pPr>
              <w:pStyle w:val="Tabletext"/>
            </w:pPr>
            <w:r w:rsidRPr="002849D1">
              <w:t>12</w:t>
            </w:r>
          </w:p>
        </w:tc>
        <w:tc>
          <w:tcPr>
            <w:tcW w:w="1559" w:type="dxa"/>
            <w:shd w:val="clear" w:color="auto" w:fill="auto"/>
          </w:tcPr>
          <w:p w:rsidR="00300522" w:rsidRPr="002849D1" w:rsidRDefault="00300522" w:rsidP="00300522">
            <w:pPr>
              <w:pStyle w:val="Tabletext"/>
            </w:pPr>
          </w:p>
        </w:tc>
        <w:tc>
          <w:tcPr>
            <w:tcW w:w="4843" w:type="dxa"/>
            <w:shd w:val="clear" w:color="auto" w:fill="auto"/>
          </w:tcPr>
          <w:p w:rsidR="00300522" w:rsidRPr="002849D1" w:rsidRDefault="00300522" w:rsidP="00300522">
            <w:pPr>
              <w:pStyle w:val="Tabletext"/>
            </w:pPr>
            <w:r w:rsidRPr="002849D1">
              <w:t>non</w:t>
            </w:r>
            <w:r w:rsidR="002849D1">
              <w:noBreakHyphen/>
            </w:r>
            <w:r w:rsidRPr="002849D1">
              <w:t>alcoholic non</w:t>
            </w:r>
            <w:r w:rsidR="002849D1">
              <w:noBreakHyphen/>
            </w:r>
            <w:r w:rsidRPr="002849D1">
              <w:t xml:space="preserve">carbonated </w:t>
            </w:r>
            <w:r w:rsidR="002849D1" w:rsidRPr="002849D1">
              <w:rPr>
                <w:position w:val="6"/>
                <w:sz w:val="16"/>
                <w:szCs w:val="16"/>
              </w:rPr>
              <w:t>*</w:t>
            </w:r>
            <w:r w:rsidRPr="002849D1">
              <w:t>beverages, if they consist of at least 90% by volume of juices of fruits or vegetables</w:t>
            </w:r>
          </w:p>
        </w:tc>
      </w:tr>
      <w:tr w:rsidR="00300522" w:rsidRPr="002849D1" w:rsidTr="00A53099">
        <w:tc>
          <w:tcPr>
            <w:tcW w:w="709" w:type="dxa"/>
            <w:tcBorders>
              <w:bottom w:val="single" w:sz="4" w:space="0" w:color="auto"/>
            </w:tcBorders>
            <w:shd w:val="clear" w:color="auto" w:fill="auto"/>
          </w:tcPr>
          <w:p w:rsidR="00300522" w:rsidRPr="002849D1" w:rsidRDefault="00300522" w:rsidP="00300522">
            <w:pPr>
              <w:pStyle w:val="Tabletext"/>
            </w:pPr>
            <w:r w:rsidRPr="002849D1">
              <w:t>13</w:t>
            </w:r>
          </w:p>
        </w:tc>
        <w:tc>
          <w:tcPr>
            <w:tcW w:w="1559" w:type="dxa"/>
            <w:tcBorders>
              <w:bottom w:val="single" w:sz="4" w:space="0" w:color="auto"/>
            </w:tcBorders>
            <w:shd w:val="clear" w:color="auto" w:fill="auto"/>
          </w:tcPr>
          <w:p w:rsidR="00300522" w:rsidRPr="002849D1" w:rsidRDefault="00300522" w:rsidP="00300522">
            <w:pPr>
              <w:pStyle w:val="Tabletext"/>
            </w:pPr>
            <w:r w:rsidRPr="002849D1">
              <w:t>Beverages for infants or invalids</w:t>
            </w:r>
          </w:p>
        </w:tc>
        <w:tc>
          <w:tcPr>
            <w:tcW w:w="4843" w:type="dxa"/>
            <w:tcBorders>
              <w:bottom w:val="single" w:sz="4" w:space="0" w:color="auto"/>
            </w:tcBorders>
            <w:shd w:val="clear" w:color="auto" w:fill="auto"/>
          </w:tcPr>
          <w:p w:rsidR="00300522" w:rsidRPr="002849D1" w:rsidRDefault="002849D1" w:rsidP="00300522">
            <w:pPr>
              <w:pStyle w:val="Tabletext"/>
            </w:pPr>
            <w:r w:rsidRPr="002849D1">
              <w:rPr>
                <w:position w:val="6"/>
                <w:sz w:val="16"/>
                <w:szCs w:val="16"/>
              </w:rPr>
              <w:t>*</w:t>
            </w:r>
            <w:r w:rsidR="00300522" w:rsidRPr="002849D1">
              <w:t xml:space="preserve">beverages, and ingredients for beverages, of a kind marketed principally as </w:t>
            </w:r>
            <w:r w:rsidRPr="002849D1">
              <w:rPr>
                <w:position w:val="6"/>
                <w:sz w:val="16"/>
                <w:szCs w:val="16"/>
              </w:rPr>
              <w:t>*</w:t>
            </w:r>
            <w:r w:rsidR="00300522" w:rsidRPr="002849D1">
              <w:t>food for infants or invalids</w:t>
            </w:r>
          </w:p>
        </w:tc>
      </w:tr>
      <w:tr w:rsidR="00300522" w:rsidRPr="002849D1" w:rsidTr="00A53099">
        <w:tc>
          <w:tcPr>
            <w:tcW w:w="709" w:type="dxa"/>
            <w:tcBorders>
              <w:bottom w:val="single" w:sz="12" w:space="0" w:color="auto"/>
            </w:tcBorders>
            <w:shd w:val="clear" w:color="auto" w:fill="auto"/>
          </w:tcPr>
          <w:p w:rsidR="00300522" w:rsidRPr="002849D1" w:rsidRDefault="00300522" w:rsidP="00300522">
            <w:pPr>
              <w:pStyle w:val="Tabletext"/>
            </w:pPr>
            <w:r w:rsidRPr="002849D1">
              <w:t>14</w:t>
            </w:r>
          </w:p>
        </w:tc>
        <w:tc>
          <w:tcPr>
            <w:tcW w:w="1559" w:type="dxa"/>
            <w:tcBorders>
              <w:bottom w:val="single" w:sz="12" w:space="0" w:color="auto"/>
            </w:tcBorders>
            <w:shd w:val="clear" w:color="auto" w:fill="auto"/>
          </w:tcPr>
          <w:p w:rsidR="00300522" w:rsidRPr="002849D1" w:rsidRDefault="00300522" w:rsidP="00300522">
            <w:pPr>
              <w:pStyle w:val="Tabletext"/>
            </w:pPr>
            <w:r w:rsidRPr="002849D1">
              <w:t>Water</w:t>
            </w:r>
          </w:p>
        </w:tc>
        <w:tc>
          <w:tcPr>
            <w:tcW w:w="4843" w:type="dxa"/>
            <w:tcBorders>
              <w:bottom w:val="single" w:sz="12" w:space="0" w:color="auto"/>
            </w:tcBorders>
            <w:shd w:val="clear" w:color="auto" w:fill="auto"/>
          </w:tcPr>
          <w:p w:rsidR="00300522" w:rsidRPr="002849D1" w:rsidRDefault="00300522" w:rsidP="00300522">
            <w:pPr>
              <w:pStyle w:val="Tabletext"/>
            </w:pPr>
            <w:r w:rsidRPr="002849D1">
              <w:t>natural water, non</w:t>
            </w:r>
            <w:r w:rsidR="002849D1">
              <w:noBreakHyphen/>
            </w:r>
            <w:r w:rsidRPr="002849D1">
              <w:t>carbonated and without any other additives</w:t>
            </w:r>
          </w:p>
        </w:tc>
      </w:tr>
    </w:tbl>
    <w:p w:rsidR="00300522" w:rsidRPr="002849D1" w:rsidRDefault="00300522" w:rsidP="00300522">
      <w:pPr>
        <w:pStyle w:val="ActHead5"/>
      </w:pPr>
      <w:bookmarkStart w:id="1005" w:name="_Toc364851370"/>
      <w:r w:rsidRPr="002849D1">
        <w:rPr>
          <w:rStyle w:val="CharSectno"/>
        </w:rPr>
        <w:t>2</w:t>
      </w:r>
      <w:r w:rsidRPr="002849D1">
        <w:t xml:space="preserve">  Tea, coffee etc.</w:t>
      </w:r>
      <w:bookmarkEnd w:id="1005"/>
    </w:p>
    <w:p w:rsidR="00300522" w:rsidRPr="002849D1" w:rsidRDefault="00300522" w:rsidP="00300522">
      <w:pPr>
        <w:pStyle w:val="subsection"/>
      </w:pPr>
      <w:r w:rsidRPr="002849D1">
        <w:tab/>
      </w:r>
      <w:r w:rsidRPr="002849D1">
        <w:tab/>
        <w:t xml:space="preserve">None of the items in the table relating to the category of tea, coffee etc. include any </w:t>
      </w:r>
      <w:r w:rsidR="002849D1" w:rsidRPr="002849D1">
        <w:rPr>
          <w:position w:val="6"/>
          <w:sz w:val="16"/>
          <w:szCs w:val="16"/>
        </w:rPr>
        <w:t>*</w:t>
      </w:r>
      <w:r w:rsidRPr="002849D1">
        <w:t>beverage that is marketed in a ready</w:t>
      </w:r>
      <w:r w:rsidR="002849D1">
        <w:noBreakHyphen/>
      </w:r>
      <w:r w:rsidRPr="002849D1">
        <w:t>to</w:t>
      </w:r>
      <w:r w:rsidR="002849D1">
        <w:noBreakHyphen/>
      </w:r>
      <w:r w:rsidRPr="002849D1">
        <w:t>drink form.</w:t>
      </w:r>
    </w:p>
    <w:p w:rsidR="00300522" w:rsidRPr="002849D1" w:rsidRDefault="00300522" w:rsidP="00300522">
      <w:pPr>
        <w:pStyle w:val="ActHead5"/>
      </w:pPr>
      <w:bookmarkStart w:id="1006" w:name="_Toc364851371"/>
      <w:r w:rsidRPr="002849D1">
        <w:rPr>
          <w:rStyle w:val="CharSectno"/>
        </w:rPr>
        <w:t>3</w:t>
      </w:r>
      <w:r w:rsidRPr="002849D1">
        <w:t xml:space="preserve">  Fruit and vegetable juices</w:t>
      </w:r>
      <w:bookmarkEnd w:id="1006"/>
    </w:p>
    <w:p w:rsidR="00300522" w:rsidRPr="002849D1" w:rsidRDefault="00300522" w:rsidP="00300522">
      <w:pPr>
        <w:pStyle w:val="subsection"/>
      </w:pPr>
      <w:r w:rsidRPr="002849D1">
        <w:tab/>
      </w:r>
      <w:r w:rsidRPr="002849D1">
        <w:tab/>
        <w:t>For the purposes of items</w:t>
      </w:r>
      <w:r w:rsidR="002849D1">
        <w:t> </w:t>
      </w:r>
      <w:r w:rsidRPr="002849D1">
        <w:t>11 and 12 in the table, herbage is treated as vegetables.</w:t>
      </w:r>
    </w:p>
    <w:p w:rsidR="00AE4349" w:rsidRPr="002849D1" w:rsidRDefault="00AE4349" w:rsidP="00AE4349">
      <w:pPr>
        <w:sectPr w:rsidR="00AE4349" w:rsidRPr="002849D1" w:rsidSect="00884FD9">
          <w:headerReference w:type="even" r:id="rId82"/>
          <w:headerReference w:type="default" r:id="rId83"/>
          <w:footerReference w:type="even" r:id="rId84"/>
          <w:footerReference w:type="default" r:id="rId85"/>
          <w:pgSz w:w="11906" w:h="16838" w:code="9"/>
          <w:pgMar w:top="2268" w:right="2410" w:bottom="3827" w:left="2410" w:header="567" w:footer="3119" w:gutter="0"/>
          <w:cols w:space="708"/>
          <w:docGrid w:linePitch="360"/>
        </w:sectPr>
      </w:pPr>
    </w:p>
    <w:p w:rsidR="00300522" w:rsidRPr="002849D1" w:rsidRDefault="00300522" w:rsidP="00A53099">
      <w:pPr>
        <w:pStyle w:val="ActHead1"/>
        <w:pageBreakBefore/>
      </w:pPr>
      <w:bookmarkStart w:id="1007" w:name="_Toc364851372"/>
      <w:r w:rsidRPr="002849D1">
        <w:rPr>
          <w:rStyle w:val="CharChapNo"/>
        </w:rPr>
        <w:lastRenderedPageBreak/>
        <w:t>Schedule</w:t>
      </w:r>
      <w:r w:rsidR="002849D1" w:rsidRPr="002849D1">
        <w:rPr>
          <w:rStyle w:val="CharChapNo"/>
        </w:rPr>
        <w:t> </w:t>
      </w:r>
      <w:r w:rsidRPr="002849D1">
        <w:rPr>
          <w:rStyle w:val="CharChapNo"/>
        </w:rPr>
        <w:t>3</w:t>
      </w:r>
      <w:r w:rsidRPr="002849D1">
        <w:t>—</w:t>
      </w:r>
      <w:r w:rsidRPr="002849D1">
        <w:rPr>
          <w:rStyle w:val="CharChapText"/>
        </w:rPr>
        <w:t>Medical aids and appliances</w:t>
      </w:r>
      <w:bookmarkEnd w:id="1007"/>
    </w:p>
    <w:p w:rsidR="00300522" w:rsidRPr="002849D1" w:rsidRDefault="00300522" w:rsidP="00300522">
      <w:pPr>
        <w:pStyle w:val="notemargin"/>
      </w:pPr>
      <w:r w:rsidRPr="002849D1">
        <w:t>Note 1:</w:t>
      </w:r>
      <w:r w:rsidRPr="002849D1">
        <w:tab/>
        <w:t>GST</w:t>
      </w:r>
      <w:r w:rsidR="002849D1">
        <w:noBreakHyphen/>
      </w:r>
      <w:r w:rsidRPr="002849D1">
        <w:t>free supplies of medical aids and appliances are dealt with in section</w:t>
      </w:r>
      <w:r w:rsidR="002849D1">
        <w:t> </w:t>
      </w:r>
      <w:r w:rsidRPr="002849D1">
        <w:t>38</w:t>
      </w:r>
      <w:r w:rsidR="002849D1">
        <w:noBreakHyphen/>
      </w:r>
      <w:r w:rsidRPr="002849D1">
        <w:t>45.</w:t>
      </w:r>
    </w:p>
    <w:p w:rsidR="00300522" w:rsidRPr="002849D1" w:rsidRDefault="00300522" w:rsidP="00300522">
      <w:pPr>
        <w:pStyle w:val="notemargin"/>
      </w:pPr>
      <w:r w:rsidRPr="002849D1">
        <w:t>Note 2:</w:t>
      </w:r>
      <w:r w:rsidRPr="002849D1">
        <w:tab/>
        <w:t>The second column of the table is not operative (see section</w:t>
      </w:r>
      <w:r w:rsidR="002849D1">
        <w:t> </w:t>
      </w:r>
      <w:r w:rsidRPr="002849D1">
        <w:t>182</w:t>
      </w:r>
      <w:r w:rsidR="002849D1">
        <w:noBreakHyphen/>
      </w:r>
      <w:r w:rsidRPr="002849D1">
        <w:t>15).</w:t>
      </w:r>
    </w:p>
    <w:p w:rsidR="00300522" w:rsidRPr="002849D1" w:rsidRDefault="00A53099" w:rsidP="00300522">
      <w:pPr>
        <w:pStyle w:val="Header"/>
      </w:pPr>
      <w:r w:rsidRPr="002849D1">
        <w:rPr>
          <w:rStyle w:val="CharPartNo"/>
        </w:rPr>
        <w:t xml:space="preserve"> </w:t>
      </w:r>
      <w:r w:rsidRPr="002849D1">
        <w:rPr>
          <w:rStyle w:val="CharPartText"/>
        </w:rPr>
        <w:t xml:space="preserve"> </w:t>
      </w:r>
    </w:p>
    <w:p w:rsidR="00300522" w:rsidRPr="002849D1" w:rsidRDefault="00A53099" w:rsidP="00300522">
      <w:pPr>
        <w:pStyle w:val="Header"/>
      </w:pPr>
      <w:r w:rsidRPr="002849D1">
        <w:rPr>
          <w:rStyle w:val="CharDivNo"/>
        </w:rPr>
        <w:t xml:space="preserve"> </w:t>
      </w:r>
      <w:r w:rsidRPr="002849D1">
        <w:rPr>
          <w:rStyle w:val="CharDivText"/>
        </w:rPr>
        <w:t xml:space="preserve"> </w:t>
      </w:r>
    </w:p>
    <w:p w:rsidR="00300522" w:rsidRPr="002849D1" w:rsidRDefault="00A53099" w:rsidP="00300522">
      <w:pPr>
        <w:pStyle w:val="Header"/>
      </w:pPr>
      <w:r w:rsidRPr="002849D1">
        <w:rPr>
          <w:rStyle w:val="CharSubdNo"/>
        </w:rPr>
        <w:t xml:space="preserve"> </w:t>
      </w:r>
      <w:r w:rsidRPr="002849D1">
        <w:rPr>
          <w:rStyle w:val="CharSubdText"/>
        </w:rPr>
        <w:t xml:space="preserve"> </w:t>
      </w:r>
    </w:p>
    <w:p w:rsidR="00300522" w:rsidRPr="002849D1"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2182"/>
        <w:gridCol w:w="4198"/>
      </w:tblGrid>
      <w:tr w:rsidR="00300522" w:rsidRPr="002849D1" w:rsidTr="00A53099">
        <w:trPr>
          <w:tblHeader/>
        </w:trPr>
        <w:tc>
          <w:tcPr>
            <w:tcW w:w="7088" w:type="dxa"/>
            <w:gridSpan w:val="3"/>
            <w:tcBorders>
              <w:top w:val="single" w:sz="12" w:space="0" w:color="auto"/>
              <w:bottom w:val="single" w:sz="6" w:space="0" w:color="auto"/>
            </w:tcBorders>
            <w:shd w:val="clear" w:color="auto" w:fill="auto"/>
          </w:tcPr>
          <w:p w:rsidR="00300522" w:rsidRPr="002849D1" w:rsidRDefault="00300522" w:rsidP="00300522">
            <w:pPr>
              <w:pStyle w:val="Tabletext"/>
              <w:rPr>
                <w:b/>
              </w:rPr>
            </w:pPr>
            <w:r w:rsidRPr="002849D1">
              <w:rPr>
                <w:b/>
                <w:bCs/>
              </w:rPr>
              <w:t>Medical aids and appliances</w:t>
            </w:r>
          </w:p>
        </w:tc>
      </w:tr>
      <w:tr w:rsidR="00300522" w:rsidRPr="002849D1" w:rsidTr="00A53099">
        <w:trPr>
          <w:tblHeader/>
        </w:trPr>
        <w:tc>
          <w:tcPr>
            <w:tcW w:w="708"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Item</w:t>
            </w:r>
          </w:p>
        </w:tc>
        <w:tc>
          <w:tcPr>
            <w:tcW w:w="2182"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Category</w:t>
            </w:r>
          </w:p>
        </w:tc>
        <w:tc>
          <w:tcPr>
            <w:tcW w:w="4198" w:type="dxa"/>
            <w:tcBorders>
              <w:top w:val="single" w:sz="6" w:space="0" w:color="auto"/>
              <w:bottom w:val="single" w:sz="12" w:space="0" w:color="auto"/>
            </w:tcBorders>
            <w:shd w:val="clear" w:color="auto" w:fill="auto"/>
          </w:tcPr>
          <w:p w:rsidR="00300522" w:rsidRPr="002849D1" w:rsidRDefault="00300522" w:rsidP="00300522">
            <w:pPr>
              <w:pStyle w:val="Tabletext"/>
              <w:rPr>
                <w:b/>
              </w:rPr>
            </w:pPr>
            <w:r w:rsidRPr="002849D1">
              <w:rPr>
                <w:b/>
                <w:bCs/>
              </w:rPr>
              <w:t>Medical aids or appliances</w:t>
            </w:r>
          </w:p>
        </w:tc>
      </w:tr>
      <w:tr w:rsidR="00300522" w:rsidRPr="002849D1" w:rsidTr="00A53099">
        <w:tc>
          <w:tcPr>
            <w:tcW w:w="708" w:type="dxa"/>
            <w:tcBorders>
              <w:top w:val="single" w:sz="12" w:space="0" w:color="auto"/>
            </w:tcBorders>
            <w:shd w:val="clear" w:color="auto" w:fill="auto"/>
          </w:tcPr>
          <w:p w:rsidR="00300522" w:rsidRPr="002849D1" w:rsidRDefault="00300522" w:rsidP="00300522">
            <w:pPr>
              <w:pStyle w:val="Tabletext"/>
            </w:pPr>
            <w:r w:rsidRPr="002849D1">
              <w:t>1</w:t>
            </w:r>
          </w:p>
        </w:tc>
        <w:tc>
          <w:tcPr>
            <w:tcW w:w="2182" w:type="dxa"/>
            <w:tcBorders>
              <w:top w:val="single" w:sz="12" w:space="0" w:color="auto"/>
            </w:tcBorders>
            <w:shd w:val="clear" w:color="auto" w:fill="auto"/>
          </w:tcPr>
          <w:p w:rsidR="00300522" w:rsidRPr="002849D1" w:rsidRDefault="00300522" w:rsidP="00300522">
            <w:pPr>
              <w:pStyle w:val="Tabletext"/>
            </w:pPr>
            <w:r w:rsidRPr="002849D1">
              <w:t>Cardiovascular</w:t>
            </w:r>
          </w:p>
        </w:tc>
        <w:tc>
          <w:tcPr>
            <w:tcW w:w="4198" w:type="dxa"/>
            <w:tcBorders>
              <w:top w:val="single" w:sz="12" w:space="0" w:color="auto"/>
            </w:tcBorders>
            <w:shd w:val="clear" w:color="auto" w:fill="auto"/>
          </w:tcPr>
          <w:p w:rsidR="00300522" w:rsidRPr="002849D1" w:rsidRDefault="00300522" w:rsidP="00300522">
            <w:pPr>
              <w:pStyle w:val="Tabletext"/>
            </w:pPr>
            <w:r w:rsidRPr="002849D1">
              <w:t>heart monitors</w:t>
            </w:r>
          </w:p>
        </w:tc>
      </w:tr>
      <w:tr w:rsidR="00300522" w:rsidRPr="002849D1" w:rsidTr="00A53099">
        <w:tc>
          <w:tcPr>
            <w:tcW w:w="708" w:type="dxa"/>
            <w:shd w:val="clear" w:color="auto" w:fill="auto"/>
          </w:tcPr>
          <w:p w:rsidR="00300522" w:rsidRPr="002849D1" w:rsidRDefault="00300522" w:rsidP="00300522">
            <w:pPr>
              <w:pStyle w:val="Tabletext"/>
            </w:pPr>
            <w:r w:rsidRPr="002849D1">
              <w:t>2</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pacemakers</w:t>
            </w:r>
          </w:p>
        </w:tc>
      </w:tr>
      <w:tr w:rsidR="00300522" w:rsidRPr="002849D1" w:rsidTr="00A53099">
        <w:tc>
          <w:tcPr>
            <w:tcW w:w="708" w:type="dxa"/>
            <w:shd w:val="clear" w:color="auto" w:fill="auto"/>
          </w:tcPr>
          <w:p w:rsidR="00300522" w:rsidRPr="002849D1" w:rsidRDefault="00300522" w:rsidP="00300522">
            <w:pPr>
              <w:pStyle w:val="Tabletext"/>
            </w:pPr>
            <w:r w:rsidRPr="002849D1">
              <w:t>3</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surgical stockings</w:t>
            </w:r>
          </w:p>
        </w:tc>
      </w:tr>
      <w:tr w:rsidR="00300522" w:rsidRPr="002849D1" w:rsidTr="00A53099">
        <w:tc>
          <w:tcPr>
            <w:tcW w:w="708" w:type="dxa"/>
            <w:shd w:val="clear" w:color="auto" w:fill="auto"/>
          </w:tcPr>
          <w:p w:rsidR="00300522" w:rsidRPr="002849D1" w:rsidRDefault="00300522" w:rsidP="00300522">
            <w:pPr>
              <w:pStyle w:val="Tabletext"/>
            </w:pPr>
            <w:r w:rsidRPr="002849D1">
              <w:t>4</w:t>
            </w:r>
          </w:p>
        </w:tc>
        <w:tc>
          <w:tcPr>
            <w:tcW w:w="2182" w:type="dxa"/>
            <w:shd w:val="clear" w:color="auto" w:fill="auto"/>
          </w:tcPr>
          <w:p w:rsidR="00300522" w:rsidRPr="002849D1" w:rsidRDefault="00300522" w:rsidP="00300522">
            <w:pPr>
              <w:pStyle w:val="Tabletext"/>
            </w:pPr>
            <w:r w:rsidRPr="002849D1">
              <w:t>Communication aids for people with disabilities</w:t>
            </w:r>
          </w:p>
        </w:tc>
        <w:tc>
          <w:tcPr>
            <w:tcW w:w="4198" w:type="dxa"/>
            <w:shd w:val="clear" w:color="auto" w:fill="auto"/>
          </w:tcPr>
          <w:p w:rsidR="00300522" w:rsidRPr="002849D1" w:rsidRDefault="00300522" w:rsidP="00300522">
            <w:pPr>
              <w:pStyle w:val="Tabletext"/>
            </w:pPr>
            <w:r w:rsidRPr="002849D1">
              <w:t>communication boards and voice output devices</w:t>
            </w:r>
          </w:p>
        </w:tc>
      </w:tr>
      <w:tr w:rsidR="00300522" w:rsidRPr="002849D1" w:rsidTr="00A53099">
        <w:tc>
          <w:tcPr>
            <w:tcW w:w="708" w:type="dxa"/>
            <w:shd w:val="clear" w:color="auto" w:fill="auto"/>
          </w:tcPr>
          <w:p w:rsidR="00300522" w:rsidRPr="002849D1" w:rsidRDefault="00300522" w:rsidP="00300522">
            <w:pPr>
              <w:pStyle w:val="Tabletext"/>
            </w:pPr>
            <w:r w:rsidRPr="002849D1">
              <w:t>5</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communication cards</w:t>
            </w:r>
          </w:p>
        </w:tc>
      </w:tr>
      <w:tr w:rsidR="00300522" w:rsidRPr="002849D1" w:rsidTr="00A53099">
        <w:tc>
          <w:tcPr>
            <w:tcW w:w="708" w:type="dxa"/>
            <w:shd w:val="clear" w:color="auto" w:fill="auto"/>
          </w:tcPr>
          <w:p w:rsidR="00300522" w:rsidRPr="002849D1" w:rsidRDefault="00300522" w:rsidP="00300522">
            <w:pPr>
              <w:pStyle w:val="Tabletext"/>
            </w:pPr>
            <w:r w:rsidRPr="002849D1">
              <w:t>6</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page turners</w:t>
            </w:r>
          </w:p>
        </w:tc>
      </w:tr>
      <w:tr w:rsidR="00300522" w:rsidRPr="002849D1" w:rsidTr="00A53099">
        <w:tc>
          <w:tcPr>
            <w:tcW w:w="708" w:type="dxa"/>
            <w:shd w:val="clear" w:color="auto" w:fill="auto"/>
          </w:tcPr>
          <w:p w:rsidR="00300522" w:rsidRPr="002849D1" w:rsidRDefault="00300522" w:rsidP="00300522">
            <w:pPr>
              <w:pStyle w:val="Tabletext"/>
            </w:pPr>
            <w:r w:rsidRPr="002849D1">
              <w:t>7</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eye pointing frames</w:t>
            </w:r>
          </w:p>
        </w:tc>
      </w:tr>
      <w:tr w:rsidR="00300522" w:rsidRPr="002849D1" w:rsidTr="00A53099">
        <w:tc>
          <w:tcPr>
            <w:tcW w:w="708" w:type="dxa"/>
            <w:shd w:val="clear" w:color="auto" w:fill="auto"/>
          </w:tcPr>
          <w:p w:rsidR="00300522" w:rsidRPr="002849D1" w:rsidRDefault="00300522" w:rsidP="00300522">
            <w:pPr>
              <w:pStyle w:val="Tabletext"/>
            </w:pPr>
            <w:r w:rsidRPr="002849D1">
              <w:t>8</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software programs specifically designed for people with disabilities</w:t>
            </w:r>
          </w:p>
        </w:tc>
      </w:tr>
      <w:tr w:rsidR="00300522" w:rsidRPr="002849D1" w:rsidTr="00A53099">
        <w:tc>
          <w:tcPr>
            <w:tcW w:w="708" w:type="dxa"/>
            <w:shd w:val="clear" w:color="auto" w:fill="auto"/>
          </w:tcPr>
          <w:p w:rsidR="00300522" w:rsidRPr="002849D1" w:rsidRDefault="00300522" w:rsidP="00300522">
            <w:pPr>
              <w:pStyle w:val="Tabletext"/>
            </w:pPr>
            <w:r w:rsidRPr="002849D1">
              <w:t>9</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printers and scanners specifically designed for software and hardware used by people with disabilities</w:t>
            </w:r>
          </w:p>
        </w:tc>
      </w:tr>
      <w:tr w:rsidR="00300522" w:rsidRPr="002849D1" w:rsidTr="00A53099">
        <w:tc>
          <w:tcPr>
            <w:tcW w:w="708" w:type="dxa"/>
            <w:shd w:val="clear" w:color="auto" w:fill="auto"/>
          </w:tcPr>
          <w:p w:rsidR="00300522" w:rsidRPr="002849D1" w:rsidRDefault="00300522" w:rsidP="00300522">
            <w:pPr>
              <w:pStyle w:val="Tabletext"/>
            </w:pPr>
            <w:r w:rsidRPr="002849D1">
              <w:t>10</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switches and switch interfaces</w:t>
            </w:r>
          </w:p>
        </w:tc>
      </w:tr>
      <w:tr w:rsidR="00300522" w:rsidRPr="002849D1" w:rsidTr="00A53099">
        <w:tc>
          <w:tcPr>
            <w:tcW w:w="708" w:type="dxa"/>
            <w:shd w:val="clear" w:color="auto" w:fill="auto"/>
          </w:tcPr>
          <w:p w:rsidR="00300522" w:rsidRPr="002849D1" w:rsidRDefault="00300522" w:rsidP="00300522">
            <w:pPr>
              <w:pStyle w:val="Tabletext"/>
            </w:pPr>
            <w:r w:rsidRPr="002849D1">
              <w:t>11</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mouth/head sticks/pointers</w:t>
            </w:r>
          </w:p>
        </w:tc>
      </w:tr>
      <w:tr w:rsidR="00300522" w:rsidRPr="002849D1" w:rsidTr="00A53099">
        <w:tc>
          <w:tcPr>
            <w:tcW w:w="708" w:type="dxa"/>
            <w:shd w:val="clear" w:color="auto" w:fill="auto"/>
          </w:tcPr>
          <w:p w:rsidR="00300522" w:rsidRPr="002849D1" w:rsidRDefault="00300522" w:rsidP="00300522">
            <w:pPr>
              <w:pStyle w:val="Tabletext"/>
            </w:pPr>
            <w:r w:rsidRPr="002849D1">
              <w:t>12</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alternative keyboards</w:t>
            </w:r>
          </w:p>
        </w:tc>
      </w:tr>
      <w:tr w:rsidR="00300522" w:rsidRPr="002849D1" w:rsidTr="00A53099">
        <w:tc>
          <w:tcPr>
            <w:tcW w:w="708" w:type="dxa"/>
            <w:shd w:val="clear" w:color="auto" w:fill="auto"/>
          </w:tcPr>
          <w:p w:rsidR="00300522" w:rsidRPr="002849D1" w:rsidRDefault="00300522" w:rsidP="00300522">
            <w:pPr>
              <w:pStyle w:val="Tabletext"/>
            </w:pPr>
            <w:r w:rsidRPr="002849D1">
              <w:t>13</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electrolarynx replacements</w:t>
            </w:r>
          </w:p>
        </w:tc>
      </w:tr>
      <w:tr w:rsidR="00300522" w:rsidRPr="002849D1" w:rsidTr="00A53099">
        <w:tc>
          <w:tcPr>
            <w:tcW w:w="708" w:type="dxa"/>
            <w:shd w:val="clear" w:color="auto" w:fill="auto"/>
          </w:tcPr>
          <w:p w:rsidR="00300522" w:rsidRPr="002849D1" w:rsidRDefault="00300522" w:rsidP="00300522">
            <w:pPr>
              <w:pStyle w:val="Tabletext"/>
            </w:pPr>
            <w:r w:rsidRPr="002849D1">
              <w:t>14</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speech amplification/clarification aids</w:t>
            </w:r>
          </w:p>
        </w:tc>
      </w:tr>
      <w:tr w:rsidR="00300522" w:rsidRPr="002849D1" w:rsidTr="00A53099">
        <w:tc>
          <w:tcPr>
            <w:tcW w:w="708" w:type="dxa"/>
            <w:shd w:val="clear" w:color="auto" w:fill="auto"/>
          </w:tcPr>
          <w:p w:rsidR="00300522" w:rsidRPr="002849D1" w:rsidRDefault="00300522" w:rsidP="00300522">
            <w:pPr>
              <w:pStyle w:val="Tabletext"/>
            </w:pPr>
            <w:r w:rsidRPr="002849D1">
              <w:t>15</w:t>
            </w:r>
          </w:p>
        </w:tc>
        <w:tc>
          <w:tcPr>
            <w:tcW w:w="2182" w:type="dxa"/>
            <w:shd w:val="clear" w:color="auto" w:fill="auto"/>
          </w:tcPr>
          <w:p w:rsidR="00300522" w:rsidRPr="002849D1" w:rsidRDefault="00300522" w:rsidP="00300522">
            <w:pPr>
              <w:pStyle w:val="Tabletext"/>
            </w:pPr>
            <w:r w:rsidRPr="002849D1">
              <w:t>Continence</w:t>
            </w:r>
          </w:p>
        </w:tc>
        <w:tc>
          <w:tcPr>
            <w:tcW w:w="4198" w:type="dxa"/>
            <w:shd w:val="clear" w:color="auto" w:fill="auto"/>
          </w:tcPr>
          <w:p w:rsidR="00300522" w:rsidRPr="002849D1" w:rsidRDefault="00300522" w:rsidP="00300522">
            <w:pPr>
              <w:pStyle w:val="Tabletext"/>
            </w:pPr>
            <w:r w:rsidRPr="002849D1">
              <w:t>urine/faecal drainage/collection devices</w:t>
            </w:r>
          </w:p>
        </w:tc>
      </w:tr>
      <w:tr w:rsidR="00300522" w:rsidRPr="002849D1" w:rsidTr="00A53099">
        <w:tc>
          <w:tcPr>
            <w:tcW w:w="708" w:type="dxa"/>
            <w:shd w:val="clear" w:color="auto" w:fill="auto"/>
          </w:tcPr>
          <w:p w:rsidR="00300522" w:rsidRPr="002849D1" w:rsidRDefault="00300522" w:rsidP="00300522">
            <w:pPr>
              <w:pStyle w:val="Tabletext"/>
            </w:pPr>
            <w:r w:rsidRPr="002849D1">
              <w:t>16</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waterproof covers or mattress protectors</w:t>
            </w:r>
          </w:p>
        </w:tc>
      </w:tr>
      <w:tr w:rsidR="00300522" w:rsidRPr="002849D1" w:rsidTr="00A53099">
        <w:tc>
          <w:tcPr>
            <w:tcW w:w="708" w:type="dxa"/>
            <w:shd w:val="clear" w:color="auto" w:fill="auto"/>
          </w:tcPr>
          <w:p w:rsidR="00300522" w:rsidRPr="002849D1" w:rsidRDefault="00300522" w:rsidP="00300522">
            <w:pPr>
              <w:pStyle w:val="Tabletext"/>
            </w:pPr>
            <w:r w:rsidRPr="002849D1">
              <w:t>17</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absorbent pads for beds and chairs</w:t>
            </w:r>
          </w:p>
        </w:tc>
      </w:tr>
      <w:tr w:rsidR="00300522" w:rsidRPr="002849D1" w:rsidTr="00A53099">
        <w:tc>
          <w:tcPr>
            <w:tcW w:w="708" w:type="dxa"/>
            <w:shd w:val="clear" w:color="auto" w:fill="auto"/>
          </w:tcPr>
          <w:p w:rsidR="00300522" w:rsidRPr="002849D1" w:rsidRDefault="00300522" w:rsidP="00300522">
            <w:pPr>
              <w:pStyle w:val="Tabletext"/>
            </w:pPr>
            <w:r w:rsidRPr="002849D1">
              <w:t>18</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disposable/reusable continence pads, pants and nappies required for continence use (excluding nappies for babies, sanitary pads or tampons)</w:t>
            </w:r>
          </w:p>
        </w:tc>
      </w:tr>
      <w:tr w:rsidR="00300522" w:rsidRPr="002849D1" w:rsidTr="00A53099">
        <w:tc>
          <w:tcPr>
            <w:tcW w:w="708" w:type="dxa"/>
            <w:shd w:val="clear" w:color="auto" w:fill="auto"/>
          </w:tcPr>
          <w:p w:rsidR="00300522" w:rsidRPr="002849D1" w:rsidRDefault="00300522" w:rsidP="00300522">
            <w:pPr>
              <w:pStyle w:val="Tabletext"/>
            </w:pPr>
            <w:r w:rsidRPr="002849D1">
              <w:t>19</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enuresis alarms</w:t>
            </w:r>
          </w:p>
        </w:tc>
      </w:tr>
      <w:tr w:rsidR="00300522" w:rsidRPr="002849D1" w:rsidTr="00A53099">
        <w:tc>
          <w:tcPr>
            <w:tcW w:w="708" w:type="dxa"/>
            <w:shd w:val="clear" w:color="auto" w:fill="auto"/>
          </w:tcPr>
          <w:p w:rsidR="00300522" w:rsidRPr="002849D1" w:rsidRDefault="00300522" w:rsidP="00300522">
            <w:pPr>
              <w:pStyle w:val="Tabletext"/>
            </w:pPr>
            <w:r w:rsidRPr="002849D1">
              <w:t>20</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incontinence appliances</w:t>
            </w:r>
          </w:p>
        </w:tc>
      </w:tr>
      <w:tr w:rsidR="00300522" w:rsidRPr="002849D1" w:rsidTr="00A53099">
        <w:tc>
          <w:tcPr>
            <w:tcW w:w="708" w:type="dxa"/>
            <w:shd w:val="clear" w:color="auto" w:fill="auto"/>
          </w:tcPr>
          <w:p w:rsidR="00300522" w:rsidRPr="002849D1" w:rsidRDefault="00300522" w:rsidP="00300522">
            <w:pPr>
              <w:pStyle w:val="Tabletext"/>
            </w:pPr>
            <w:r w:rsidRPr="002849D1">
              <w:t>21</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hospital/medical/continence deodorising products</w:t>
            </w:r>
          </w:p>
        </w:tc>
      </w:tr>
      <w:tr w:rsidR="00300522" w:rsidRPr="002849D1" w:rsidTr="00A53099">
        <w:tc>
          <w:tcPr>
            <w:tcW w:w="708" w:type="dxa"/>
            <w:shd w:val="clear" w:color="auto" w:fill="auto"/>
          </w:tcPr>
          <w:p w:rsidR="00300522" w:rsidRPr="002849D1" w:rsidRDefault="00300522" w:rsidP="00300522">
            <w:pPr>
              <w:pStyle w:val="Tabletext"/>
              <w:keepNext/>
              <w:keepLines/>
            </w:pPr>
            <w:r w:rsidRPr="002849D1">
              <w:lastRenderedPageBreak/>
              <w:t>22</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keepNext/>
              <w:keepLines/>
            </w:pPr>
            <w:r w:rsidRPr="002849D1">
              <w:t>waterproof protection for beds and chairs</w:t>
            </w:r>
          </w:p>
        </w:tc>
      </w:tr>
      <w:tr w:rsidR="00300522" w:rsidRPr="002849D1" w:rsidTr="00A53099">
        <w:tc>
          <w:tcPr>
            <w:tcW w:w="708" w:type="dxa"/>
            <w:shd w:val="clear" w:color="auto" w:fill="auto"/>
          </w:tcPr>
          <w:p w:rsidR="00300522" w:rsidRPr="002849D1" w:rsidRDefault="00300522" w:rsidP="00300522">
            <w:pPr>
              <w:pStyle w:val="Tabletext"/>
            </w:pPr>
            <w:r w:rsidRPr="002849D1">
              <w:t>23</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sterile plastic bags</w:t>
            </w:r>
          </w:p>
        </w:tc>
      </w:tr>
      <w:tr w:rsidR="00300522" w:rsidRPr="002849D1" w:rsidTr="00A53099">
        <w:tc>
          <w:tcPr>
            <w:tcW w:w="708" w:type="dxa"/>
            <w:shd w:val="clear" w:color="auto" w:fill="auto"/>
          </w:tcPr>
          <w:p w:rsidR="00300522" w:rsidRPr="002849D1" w:rsidRDefault="00300522" w:rsidP="00300522">
            <w:pPr>
              <w:pStyle w:val="Tabletext"/>
            </w:pPr>
            <w:r w:rsidRPr="002849D1">
              <w:t>24</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electric bag emptiers</w:t>
            </w:r>
          </w:p>
        </w:tc>
      </w:tr>
      <w:tr w:rsidR="00300522" w:rsidRPr="002849D1" w:rsidTr="00A53099">
        <w:tc>
          <w:tcPr>
            <w:tcW w:w="708" w:type="dxa"/>
            <w:shd w:val="clear" w:color="auto" w:fill="auto"/>
          </w:tcPr>
          <w:p w:rsidR="00300522" w:rsidRPr="002849D1" w:rsidRDefault="00300522" w:rsidP="00300522">
            <w:pPr>
              <w:pStyle w:val="Tabletext"/>
            </w:pPr>
            <w:r w:rsidRPr="002849D1">
              <w:t>25</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enemas, suppositories and applicators</w:t>
            </w:r>
          </w:p>
        </w:tc>
      </w:tr>
      <w:tr w:rsidR="00300522" w:rsidRPr="002849D1" w:rsidTr="00A53099">
        <w:tc>
          <w:tcPr>
            <w:tcW w:w="708" w:type="dxa"/>
            <w:shd w:val="clear" w:color="auto" w:fill="auto"/>
          </w:tcPr>
          <w:p w:rsidR="00300522" w:rsidRPr="002849D1" w:rsidRDefault="00300522" w:rsidP="00300522">
            <w:pPr>
              <w:pStyle w:val="Tabletext"/>
            </w:pPr>
            <w:r w:rsidRPr="002849D1">
              <w:t>26</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urinals and bedpans</w:t>
            </w:r>
          </w:p>
        </w:tc>
      </w:tr>
      <w:tr w:rsidR="00300522" w:rsidRPr="002849D1" w:rsidTr="00A53099">
        <w:tc>
          <w:tcPr>
            <w:tcW w:w="708" w:type="dxa"/>
            <w:shd w:val="clear" w:color="auto" w:fill="auto"/>
          </w:tcPr>
          <w:p w:rsidR="00300522" w:rsidRPr="002849D1" w:rsidRDefault="00300522" w:rsidP="00300522">
            <w:pPr>
              <w:pStyle w:val="Tabletext"/>
            </w:pPr>
            <w:r w:rsidRPr="002849D1">
              <w:t>27</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penile clamps</w:t>
            </w:r>
          </w:p>
        </w:tc>
      </w:tr>
      <w:tr w:rsidR="00300522" w:rsidRPr="002849D1" w:rsidTr="00A53099">
        <w:tc>
          <w:tcPr>
            <w:tcW w:w="708" w:type="dxa"/>
            <w:shd w:val="clear" w:color="auto" w:fill="auto"/>
          </w:tcPr>
          <w:p w:rsidR="00300522" w:rsidRPr="002849D1" w:rsidRDefault="00300522" w:rsidP="00300522">
            <w:pPr>
              <w:pStyle w:val="Tabletext"/>
            </w:pPr>
            <w:r w:rsidRPr="002849D1">
              <w:t>28</w:t>
            </w:r>
          </w:p>
        </w:tc>
        <w:tc>
          <w:tcPr>
            <w:tcW w:w="2182" w:type="dxa"/>
            <w:shd w:val="clear" w:color="auto" w:fill="auto"/>
          </w:tcPr>
          <w:p w:rsidR="00300522" w:rsidRPr="002849D1" w:rsidRDefault="00300522" w:rsidP="00300522">
            <w:pPr>
              <w:pStyle w:val="Tabletext"/>
            </w:pPr>
            <w:r w:rsidRPr="002849D1">
              <w:t>Daily living for people with disabilities</w:t>
            </w:r>
          </w:p>
        </w:tc>
        <w:tc>
          <w:tcPr>
            <w:tcW w:w="4198" w:type="dxa"/>
            <w:shd w:val="clear" w:color="auto" w:fill="auto"/>
          </w:tcPr>
          <w:p w:rsidR="00300522" w:rsidRPr="002849D1" w:rsidRDefault="00300522" w:rsidP="00300522">
            <w:pPr>
              <w:pStyle w:val="Tabletext"/>
            </w:pPr>
            <w:r w:rsidRPr="002849D1">
              <w:t>customised eating equipment for people with disabilities</w:t>
            </w:r>
          </w:p>
        </w:tc>
      </w:tr>
      <w:tr w:rsidR="00300522" w:rsidRPr="002849D1" w:rsidTr="00A53099">
        <w:tc>
          <w:tcPr>
            <w:tcW w:w="708" w:type="dxa"/>
            <w:shd w:val="clear" w:color="auto" w:fill="auto"/>
          </w:tcPr>
          <w:p w:rsidR="00300522" w:rsidRPr="002849D1" w:rsidRDefault="00300522" w:rsidP="00300522">
            <w:pPr>
              <w:pStyle w:val="Tabletext"/>
            </w:pPr>
            <w:r w:rsidRPr="002849D1">
              <w:t>29</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customised toothbrushes for people with disabilities</w:t>
            </w:r>
          </w:p>
        </w:tc>
      </w:tr>
      <w:tr w:rsidR="00300522" w:rsidRPr="002849D1" w:rsidTr="00A53099">
        <w:tc>
          <w:tcPr>
            <w:tcW w:w="708" w:type="dxa"/>
            <w:shd w:val="clear" w:color="auto" w:fill="auto"/>
          </w:tcPr>
          <w:p w:rsidR="00300522" w:rsidRPr="002849D1" w:rsidRDefault="00300522" w:rsidP="00300522">
            <w:pPr>
              <w:pStyle w:val="Tabletext"/>
            </w:pPr>
            <w:r w:rsidRPr="002849D1">
              <w:t>30</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dentures and artificial teeth</w:t>
            </w:r>
          </w:p>
        </w:tc>
      </w:tr>
      <w:tr w:rsidR="00300522" w:rsidRPr="002849D1" w:rsidTr="00A53099">
        <w:tc>
          <w:tcPr>
            <w:tcW w:w="708" w:type="dxa"/>
            <w:shd w:val="clear" w:color="auto" w:fill="auto"/>
          </w:tcPr>
          <w:p w:rsidR="00300522" w:rsidRPr="002849D1" w:rsidRDefault="00300522" w:rsidP="00300522">
            <w:pPr>
              <w:pStyle w:val="Tabletext"/>
            </w:pPr>
            <w:r w:rsidRPr="002849D1">
              <w:t>31</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environmental control units designed for the disability of a particular person</w:t>
            </w:r>
          </w:p>
        </w:tc>
      </w:tr>
      <w:tr w:rsidR="00300522" w:rsidRPr="002849D1" w:rsidTr="00A53099">
        <w:tc>
          <w:tcPr>
            <w:tcW w:w="708" w:type="dxa"/>
            <w:shd w:val="clear" w:color="auto" w:fill="auto"/>
          </w:tcPr>
          <w:p w:rsidR="00300522" w:rsidRPr="002849D1" w:rsidRDefault="00300522" w:rsidP="00300522">
            <w:pPr>
              <w:pStyle w:val="Tabletext"/>
            </w:pPr>
            <w:r w:rsidRPr="002849D1">
              <w:t>32</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computer modifications required for people with disabilities</w:t>
            </w:r>
          </w:p>
        </w:tc>
      </w:tr>
      <w:tr w:rsidR="00300522" w:rsidRPr="002849D1" w:rsidTr="00A53099">
        <w:tc>
          <w:tcPr>
            <w:tcW w:w="708" w:type="dxa"/>
            <w:shd w:val="clear" w:color="auto" w:fill="auto"/>
          </w:tcPr>
          <w:p w:rsidR="00300522" w:rsidRPr="002849D1" w:rsidRDefault="00300522" w:rsidP="00300522">
            <w:pPr>
              <w:pStyle w:val="Tabletext"/>
            </w:pPr>
            <w:r w:rsidRPr="002849D1">
              <w:t>33</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“medical alert” devices</w:t>
            </w:r>
          </w:p>
        </w:tc>
      </w:tr>
      <w:tr w:rsidR="00300522" w:rsidRPr="002849D1" w:rsidTr="00A53099">
        <w:tc>
          <w:tcPr>
            <w:tcW w:w="708" w:type="dxa"/>
            <w:shd w:val="clear" w:color="auto" w:fill="auto"/>
          </w:tcPr>
          <w:p w:rsidR="00300522" w:rsidRPr="002849D1" w:rsidRDefault="00300522" w:rsidP="00300522">
            <w:pPr>
              <w:pStyle w:val="Tabletext"/>
            </w:pPr>
            <w:r w:rsidRPr="002849D1">
              <w:t>34</w:t>
            </w:r>
          </w:p>
        </w:tc>
        <w:tc>
          <w:tcPr>
            <w:tcW w:w="2182" w:type="dxa"/>
            <w:shd w:val="clear" w:color="auto" w:fill="auto"/>
          </w:tcPr>
          <w:p w:rsidR="00300522" w:rsidRPr="002849D1" w:rsidRDefault="00300522" w:rsidP="00300522">
            <w:pPr>
              <w:pStyle w:val="Tabletext"/>
            </w:pPr>
            <w:r w:rsidRPr="002849D1">
              <w:t>Diabetes</w:t>
            </w:r>
          </w:p>
        </w:tc>
        <w:tc>
          <w:tcPr>
            <w:tcW w:w="4198" w:type="dxa"/>
            <w:shd w:val="clear" w:color="auto" w:fill="auto"/>
          </w:tcPr>
          <w:p w:rsidR="00300522" w:rsidRPr="002849D1" w:rsidRDefault="00300522" w:rsidP="00300522">
            <w:pPr>
              <w:pStyle w:val="Tabletext"/>
            </w:pPr>
            <w:r w:rsidRPr="002849D1">
              <w:t>finger prickers</w:t>
            </w:r>
          </w:p>
        </w:tc>
      </w:tr>
      <w:tr w:rsidR="00300522" w:rsidRPr="002849D1" w:rsidTr="00A53099">
        <w:tc>
          <w:tcPr>
            <w:tcW w:w="708" w:type="dxa"/>
            <w:shd w:val="clear" w:color="auto" w:fill="auto"/>
          </w:tcPr>
          <w:p w:rsidR="00300522" w:rsidRPr="002849D1" w:rsidRDefault="00300522" w:rsidP="00300522">
            <w:pPr>
              <w:pStyle w:val="Tabletext"/>
            </w:pPr>
            <w:r w:rsidRPr="002849D1">
              <w:t>35</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alcohol skin wipes</w:t>
            </w:r>
          </w:p>
        </w:tc>
      </w:tr>
      <w:tr w:rsidR="00300522" w:rsidRPr="002849D1" w:rsidTr="00A53099">
        <w:tc>
          <w:tcPr>
            <w:tcW w:w="708" w:type="dxa"/>
            <w:shd w:val="clear" w:color="auto" w:fill="auto"/>
          </w:tcPr>
          <w:p w:rsidR="00300522" w:rsidRPr="002849D1" w:rsidRDefault="00300522" w:rsidP="00300522">
            <w:pPr>
              <w:pStyle w:val="Tabletext"/>
            </w:pPr>
            <w:r w:rsidRPr="002849D1">
              <w:t>36</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test strips</w:t>
            </w:r>
          </w:p>
        </w:tc>
      </w:tr>
      <w:tr w:rsidR="00300522" w:rsidRPr="002849D1" w:rsidTr="00A53099">
        <w:tc>
          <w:tcPr>
            <w:tcW w:w="708" w:type="dxa"/>
            <w:shd w:val="clear" w:color="auto" w:fill="auto"/>
          </w:tcPr>
          <w:p w:rsidR="00300522" w:rsidRPr="002849D1" w:rsidRDefault="00300522" w:rsidP="00300522">
            <w:pPr>
              <w:pStyle w:val="Tabletext"/>
            </w:pPr>
            <w:r w:rsidRPr="002849D1">
              <w:t>37</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needles and syringes</w:t>
            </w:r>
          </w:p>
        </w:tc>
      </w:tr>
      <w:tr w:rsidR="00300522" w:rsidRPr="002849D1" w:rsidTr="00A53099">
        <w:tc>
          <w:tcPr>
            <w:tcW w:w="708" w:type="dxa"/>
            <w:shd w:val="clear" w:color="auto" w:fill="auto"/>
          </w:tcPr>
          <w:p w:rsidR="00300522" w:rsidRPr="002849D1" w:rsidRDefault="00300522" w:rsidP="00300522">
            <w:pPr>
              <w:pStyle w:val="Tabletext"/>
            </w:pPr>
            <w:r w:rsidRPr="002849D1">
              <w:t>38</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glucose monitors</w:t>
            </w:r>
          </w:p>
        </w:tc>
      </w:tr>
      <w:tr w:rsidR="00300522" w:rsidRPr="002849D1" w:rsidTr="00A53099">
        <w:tc>
          <w:tcPr>
            <w:tcW w:w="708" w:type="dxa"/>
            <w:shd w:val="clear" w:color="auto" w:fill="auto"/>
          </w:tcPr>
          <w:p w:rsidR="00300522" w:rsidRPr="002849D1" w:rsidRDefault="00300522" w:rsidP="00300522">
            <w:pPr>
              <w:pStyle w:val="Tabletext"/>
            </w:pPr>
            <w:r w:rsidRPr="002849D1">
              <w:t>39</w:t>
            </w:r>
          </w:p>
        </w:tc>
        <w:tc>
          <w:tcPr>
            <w:tcW w:w="2182" w:type="dxa"/>
            <w:shd w:val="clear" w:color="auto" w:fill="auto"/>
          </w:tcPr>
          <w:p w:rsidR="00300522" w:rsidRPr="002849D1" w:rsidRDefault="00300522" w:rsidP="00300522">
            <w:pPr>
              <w:pStyle w:val="Tabletext"/>
            </w:pPr>
            <w:r w:rsidRPr="002849D1">
              <w:t>Dialysis</w:t>
            </w:r>
          </w:p>
        </w:tc>
        <w:tc>
          <w:tcPr>
            <w:tcW w:w="4198" w:type="dxa"/>
            <w:shd w:val="clear" w:color="auto" w:fill="auto"/>
          </w:tcPr>
          <w:p w:rsidR="00300522" w:rsidRPr="002849D1" w:rsidRDefault="00300522" w:rsidP="00300522">
            <w:pPr>
              <w:pStyle w:val="Tabletext"/>
            </w:pPr>
            <w:r w:rsidRPr="002849D1">
              <w:t>home dialysis machines</w:t>
            </w:r>
          </w:p>
        </w:tc>
      </w:tr>
      <w:tr w:rsidR="00300522" w:rsidRPr="002849D1" w:rsidTr="00A53099">
        <w:tc>
          <w:tcPr>
            <w:tcW w:w="708" w:type="dxa"/>
            <w:shd w:val="clear" w:color="auto" w:fill="auto"/>
          </w:tcPr>
          <w:p w:rsidR="00300522" w:rsidRPr="002849D1" w:rsidRDefault="00300522" w:rsidP="00300522">
            <w:pPr>
              <w:pStyle w:val="Tabletext"/>
            </w:pPr>
            <w:r w:rsidRPr="002849D1">
              <w:t>40</w:t>
            </w:r>
          </w:p>
        </w:tc>
        <w:tc>
          <w:tcPr>
            <w:tcW w:w="2182" w:type="dxa"/>
            <w:shd w:val="clear" w:color="auto" w:fill="auto"/>
          </w:tcPr>
          <w:p w:rsidR="00300522" w:rsidRPr="002849D1" w:rsidRDefault="00300522" w:rsidP="00300522">
            <w:pPr>
              <w:pStyle w:val="Tabletext"/>
            </w:pPr>
            <w:r w:rsidRPr="002849D1">
              <w:t>Enteral nutrition</w:t>
            </w:r>
          </w:p>
        </w:tc>
        <w:tc>
          <w:tcPr>
            <w:tcW w:w="4198" w:type="dxa"/>
            <w:shd w:val="clear" w:color="auto" w:fill="auto"/>
          </w:tcPr>
          <w:p w:rsidR="00300522" w:rsidRPr="002849D1" w:rsidRDefault="00300522" w:rsidP="00300522">
            <w:pPr>
              <w:pStyle w:val="Tabletext"/>
            </w:pPr>
            <w:r w:rsidRPr="002849D1">
              <w:t>enteral nutrition and associated delivery equipment</w:t>
            </w:r>
          </w:p>
        </w:tc>
      </w:tr>
      <w:tr w:rsidR="00300522" w:rsidRPr="002849D1" w:rsidTr="00A53099">
        <w:tc>
          <w:tcPr>
            <w:tcW w:w="708" w:type="dxa"/>
            <w:shd w:val="clear" w:color="auto" w:fill="auto"/>
          </w:tcPr>
          <w:p w:rsidR="00300522" w:rsidRPr="002849D1" w:rsidRDefault="00300522" w:rsidP="00300522">
            <w:pPr>
              <w:pStyle w:val="Tabletext"/>
            </w:pPr>
            <w:r w:rsidRPr="002849D1">
              <w:t>41</w:t>
            </w:r>
          </w:p>
        </w:tc>
        <w:tc>
          <w:tcPr>
            <w:tcW w:w="2182" w:type="dxa"/>
            <w:shd w:val="clear" w:color="auto" w:fill="auto"/>
          </w:tcPr>
          <w:p w:rsidR="00300522" w:rsidRPr="002849D1" w:rsidRDefault="00300522" w:rsidP="00300522">
            <w:pPr>
              <w:pStyle w:val="Tabletext"/>
            </w:pPr>
            <w:r w:rsidRPr="002849D1">
              <w:t>Footwear for people with disabilities</w:t>
            </w:r>
          </w:p>
        </w:tc>
        <w:tc>
          <w:tcPr>
            <w:tcW w:w="4198" w:type="dxa"/>
            <w:shd w:val="clear" w:color="auto" w:fill="auto"/>
          </w:tcPr>
          <w:p w:rsidR="00300522" w:rsidRPr="002849D1" w:rsidRDefault="00300522" w:rsidP="00300522">
            <w:pPr>
              <w:pStyle w:val="Tabletext"/>
            </w:pPr>
            <w:r w:rsidRPr="002849D1">
              <w:t>surgical shoes, boots, braces and irons</w:t>
            </w:r>
          </w:p>
        </w:tc>
      </w:tr>
      <w:tr w:rsidR="00300522" w:rsidRPr="002849D1" w:rsidTr="00A53099">
        <w:tc>
          <w:tcPr>
            <w:tcW w:w="708" w:type="dxa"/>
            <w:shd w:val="clear" w:color="auto" w:fill="auto"/>
          </w:tcPr>
          <w:p w:rsidR="00300522" w:rsidRPr="002849D1" w:rsidRDefault="00300522" w:rsidP="00300522">
            <w:pPr>
              <w:pStyle w:val="Tabletext"/>
            </w:pPr>
            <w:r w:rsidRPr="002849D1">
              <w:t>42</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orthotics</w:t>
            </w:r>
          </w:p>
        </w:tc>
      </w:tr>
      <w:tr w:rsidR="00300522" w:rsidRPr="002849D1" w:rsidTr="00A53099">
        <w:tc>
          <w:tcPr>
            <w:tcW w:w="708" w:type="dxa"/>
            <w:shd w:val="clear" w:color="auto" w:fill="auto"/>
          </w:tcPr>
          <w:p w:rsidR="00300522" w:rsidRPr="002849D1" w:rsidRDefault="00300522" w:rsidP="00300522">
            <w:pPr>
              <w:pStyle w:val="Tabletext"/>
            </w:pPr>
            <w:r w:rsidRPr="002849D1">
              <w:t>43</w:t>
            </w:r>
          </w:p>
        </w:tc>
        <w:tc>
          <w:tcPr>
            <w:tcW w:w="2182" w:type="dxa"/>
            <w:shd w:val="clear" w:color="auto" w:fill="auto"/>
          </w:tcPr>
          <w:p w:rsidR="00300522" w:rsidRPr="002849D1" w:rsidRDefault="00300522" w:rsidP="00300522">
            <w:pPr>
              <w:pStyle w:val="Tabletext"/>
            </w:pPr>
            <w:r w:rsidRPr="002849D1">
              <w:t>Hearing/speech</w:t>
            </w:r>
          </w:p>
        </w:tc>
        <w:tc>
          <w:tcPr>
            <w:tcW w:w="4198" w:type="dxa"/>
            <w:shd w:val="clear" w:color="auto" w:fill="auto"/>
          </w:tcPr>
          <w:p w:rsidR="00300522" w:rsidRPr="002849D1" w:rsidRDefault="00300522" w:rsidP="00300522">
            <w:pPr>
              <w:pStyle w:val="Tabletext"/>
            </w:pPr>
            <w:r w:rsidRPr="002849D1">
              <w:t>hearing aids</w:t>
            </w:r>
          </w:p>
        </w:tc>
      </w:tr>
      <w:tr w:rsidR="00300522" w:rsidRPr="002849D1" w:rsidTr="00A53099">
        <w:tc>
          <w:tcPr>
            <w:tcW w:w="708" w:type="dxa"/>
            <w:shd w:val="clear" w:color="auto" w:fill="auto"/>
          </w:tcPr>
          <w:p w:rsidR="00300522" w:rsidRPr="002849D1" w:rsidRDefault="00300522" w:rsidP="00300522">
            <w:pPr>
              <w:pStyle w:val="Tabletext"/>
            </w:pPr>
            <w:r w:rsidRPr="002849D1">
              <w:t>44</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visual display units specifically</w:t>
            </w:r>
            <w:r w:rsidRPr="002849D1">
              <w:rPr>
                <w:i/>
                <w:iCs/>
              </w:rPr>
              <w:t xml:space="preserve"> </w:t>
            </w:r>
            <w:r w:rsidRPr="002849D1">
              <w:t>designed for deaf people, or for people with a speech impairment, to communicate with others</w:t>
            </w:r>
          </w:p>
        </w:tc>
      </w:tr>
      <w:tr w:rsidR="00300522" w:rsidRPr="002849D1" w:rsidTr="00A53099">
        <w:tc>
          <w:tcPr>
            <w:tcW w:w="708" w:type="dxa"/>
            <w:shd w:val="clear" w:color="auto" w:fill="auto"/>
          </w:tcPr>
          <w:p w:rsidR="00300522" w:rsidRPr="002849D1" w:rsidRDefault="00300522" w:rsidP="00300522">
            <w:pPr>
              <w:pStyle w:val="Tabletext"/>
            </w:pPr>
            <w:r w:rsidRPr="002849D1">
              <w:t>45</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telephone communication devices specifically</w:t>
            </w:r>
            <w:r w:rsidRPr="002849D1">
              <w:rPr>
                <w:i/>
                <w:iCs/>
              </w:rPr>
              <w:t xml:space="preserve"> </w:t>
            </w:r>
            <w:r w:rsidRPr="002849D1">
              <w:t>designed to allow deaf people to send and receive messages by telephone</w:t>
            </w:r>
          </w:p>
        </w:tc>
      </w:tr>
      <w:tr w:rsidR="00300522" w:rsidRPr="002849D1" w:rsidTr="00A53099">
        <w:tc>
          <w:tcPr>
            <w:tcW w:w="708" w:type="dxa"/>
            <w:shd w:val="clear" w:color="auto" w:fill="auto"/>
          </w:tcPr>
          <w:p w:rsidR="00300522" w:rsidRPr="002849D1" w:rsidRDefault="00300522" w:rsidP="00300522">
            <w:pPr>
              <w:pStyle w:val="Tabletext"/>
            </w:pPr>
            <w:r w:rsidRPr="002849D1">
              <w:lastRenderedPageBreak/>
              <w:t>46</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batteries specifically</w:t>
            </w:r>
            <w:r w:rsidRPr="002849D1">
              <w:rPr>
                <w:i/>
                <w:iCs/>
              </w:rPr>
              <w:t xml:space="preserve"> </w:t>
            </w:r>
            <w:r w:rsidRPr="002849D1">
              <w:t>designed specifically for use with hearing aids</w:t>
            </w:r>
          </w:p>
        </w:tc>
      </w:tr>
      <w:tr w:rsidR="00300522" w:rsidRPr="002849D1" w:rsidTr="00A53099">
        <w:tc>
          <w:tcPr>
            <w:tcW w:w="708" w:type="dxa"/>
            <w:shd w:val="clear" w:color="auto" w:fill="auto"/>
          </w:tcPr>
          <w:p w:rsidR="00300522" w:rsidRPr="002849D1" w:rsidRDefault="00300522" w:rsidP="00300522">
            <w:pPr>
              <w:pStyle w:val="Tabletext"/>
            </w:pPr>
            <w:r w:rsidRPr="002849D1">
              <w:t>47</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visual/tactile alerting devices</w:t>
            </w:r>
          </w:p>
        </w:tc>
      </w:tr>
      <w:tr w:rsidR="00300522" w:rsidRPr="002849D1" w:rsidTr="00A53099">
        <w:tc>
          <w:tcPr>
            <w:tcW w:w="708" w:type="dxa"/>
            <w:shd w:val="clear" w:color="auto" w:fill="auto"/>
          </w:tcPr>
          <w:p w:rsidR="00300522" w:rsidRPr="002849D1" w:rsidRDefault="00300522" w:rsidP="00300522">
            <w:pPr>
              <w:pStyle w:val="Tabletext"/>
            </w:pPr>
            <w:r w:rsidRPr="002849D1">
              <w:t>48</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interactive and broadcast videotext systems</w:t>
            </w:r>
          </w:p>
        </w:tc>
      </w:tr>
      <w:tr w:rsidR="00300522" w:rsidRPr="002849D1" w:rsidTr="00A53099">
        <w:tc>
          <w:tcPr>
            <w:tcW w:w="708" w:type="dxa"/>
            <w:shd w:val="clear" w:color="auto" w:fill="auto"/>
          </w:tcPr>
          <w:p w:rsidR="00300522" w:rsidRPr="002849D1" w:rsidRDefault="00300522" w:rsidP="00300522">
            <w:pPr>
              <w:pStyle w:val="Tabletext"/>
            </w:pPr>
            <w:r w:rsidRPr="002849D1">
              <w:t>49</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closed caption decoding devices</w:t>
            </w:r>
          </w:p>
        </w:tc>
      </w:tr>
      <w:tr w:rsidR="00300522" w:rsidRPr="002849D1" w:rsidTr="00A53099">
        <w:tc>
          <w:tcPr>
            <w:tcW w:w="708" w:type="dxa"/>
            <w:shd w:val="clear" w:color="auto" w:fill="auto"/>
          </w:tcPr>
          <w:p w:rsidR="00300522" w:rsidRPr="002849D1" w:rsidRDefault="00300522" w:rsidP="00300522">
            <w:pPr>
              <w:pStyle w:val="Tabletext"/>
            </w:pPr>
            <w:r w:rsidRPr="002849D1">
              <w:t>50</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external processors for cochlear implants</w:t>
            </w:r>
          </w:p>
        </w:tc>
      </w:tr>
      <w:tr w:rsidR="00300522" w:rsidRPr="002849D1" w:rsidTr="00A53099">
        <w:tc>
          <w:tcPr>
            <w:tcW w:w="708" w:type="dxa"/>
            <w:shd w:val="clear" w:color="auto" w:fill="auto"/>
          </w:tcPr>
          <w:p w:rsidR="00300522" w:rsidRPr="002849D1" w:rsidRDefault="00300522" w:rsidP="00300522">
            <w:pPr>
              <w:pStyle w:val="Tabletext"/>
            </w:pPr>
            <w:r w:rsidRPr="002849D1">
              <w:t>51</w:t>
            </w:r>
          </w:p>
        </w:tc>
        <w:tc>
          <w:tcPr>
            <w:tcW w:w="2182" w:type="dxa"/>
            <w:shd w:val="clear" w:color="auto" w:fill="auto"/>
          </w:tcPr>
          <w:p w:rsidR="00300522" w:rsidRPr="002849D1" w:rsidRDefault="00300522" w:rsidP="00300522">
            <w:pPr>
              <w:pStyle w:val="Tabletext"/>
            </w:pPr>
            <w:r w:rsidRPr="002849D1">
              <w:t>Home modifications for people with disabilities</w:t>
            </w:r>
          </w:p>
        </w:tc>
        <w:tc>
          <w:tcPr>
            <w:tcW w:w="4198" w:type="dxa"/>
            <w:shd w:val="clear" w:color="auto" w:fill="auto"/>
          </w:tcPr>
          <w:p w:rsidR="00300522" w:rsidRPr="002849D1" w:rsidRDefault="00300522" w:rsidP="00300522">
            <w:pPr>
              <w:pStyle w:val="Tabletext"/>
            </w:pPr>
            <w:r w:rsidRPr="002849D1">
              <w:t>bidet/bidet toilet attachments</w:t>
            </w:r>
          </w:p>
        </w:tc>
      </w:tr>
      <w:tr w:rsidR="00300522" w:rsidRPr="002849D1" w:rsidTr="00A53099">
        <w:tc>
          <w:tcPr>
            <w:tcW w:w="708" w:type="dxa"/>
            <w:shd w:val="clear" w:color="auto" w:fill="auto"/>
          </w:tcPr>
          <w:p w:rsidR="00300522" w:rsidRPr="002849D1" w:rsidRDefault="00300522" w:rsidP="00300522">
            <w:pPr>
              <w:pStyle w:val="Tabletext"/>
            </w:pPr>
            <w:r w:rsidRPr="002849D1">
              <w:t>52</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special door fittings relating to the disability of a particular person</w:t>
            </w:r>
          </w:p>
        </w:tc>
      </w:tr>
      <w:tr w:rsidR="00300522" w:rsidRPr="002849D1" w:rsidTr="00A53099">
        <w:tc>
          <w:tcPr>
            <w:tcW w:w="708" w:type="dxa"/>
            <w:shd w:val="clear" w:color="auto" w:fill="auto"/>
          </w:tcPr>
          <w:p w:rsidR="00300522" w:rsidRPr="002849D1" w:rsidRDefault="00300522" w:rsidP="00300522">
            <w:pPr>
              <w:pStyle w:val="Tabletext"/>
            </w:pPr>
            <w:r w:rsidRPr="002849D1">
              <w:t>53</w:t>
            </w:r>
          </w:p>
        </w:tc>
        <w:tc>
          <w:tcPr>
            <w:tcW w:w="2182" w:type="dxa"/>
            <w:shd w:val="clear" w:color="auto" w:fill="auto"/>
          </w:tcPr>
          <w:p w:rsidR="00300522" w:rsidRPr="002849D1" w:rsidRDefault="00300522" w:rsidP="00300522">
            <w:pPr>
              <w:pStyle w:val="Tabletext"/>
            </w:pPr>
            <w:r w:rsidRPr="002849D1">
              <w:t>Mobility of people with disabilities—motor vehicles</w:t>
            </w:r>
          </w:p>
        </w:tc>
        <w:tc>
          <w:tcPr>
            <w:tcW w:w="4198" w:type="dxa"/>
            <w:shd w:val="clear" w:color="auto" w:fill="auto"/>
          </w:tcPr>
          <w:p w:rsidR="00300522" w:rsidRPr="002849D1" w:rsidRDefault="00300522" w:rsidP="00300522">
            <w:pPr>
              <w:pStyle w:val="Tabletext"/>
            </w:pPr>
            <w:r w:rsidRPr="002849D1">
              <w:t>special purpose car seats</w:t>
            </w:r>
          </w:p>
        </w:tc>
      </w:tr>
      <w:tr w:rsidR="00300522" w:rsidRPr="002849D1" w:rsidTr="00A53099">
        <w:tc>
          <w:tcPr>
            <w:tcW w:w="708" w:type="dxa"/>
            <w:shd w:val="clear" w:color="auto" w:fill="auto"/>
          </w:tcPr>
          <w:p w:rsidR="00300522" w:rsidRPr="002849D1" w:rsidRDefault="00300522" w:rsidP="00300522">
            <w:pPr>
              <w:pStyle w:val="Tabletext"/>
            </w:pPr>
            <w:r w:rsidRPr="002849D1">
              <w:t>54</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car seat harness specifically designed for people with disabilities</w:t>
            </w:r>
          </w:p>
        </w:tc>
      </w:tr>
      <w:tr w:rsidR="00300522" w:rsidRPr="002849D1" w:rsidTr="00A53099">
        <w:tc>
          <w:tcPr>
            <w:tcW w:w="708" w:type="dxa"/>
            <w:shd w:val="clear" w:color="auto" w:fill="auto"/>
          </w:tcPr>
          <w:p w:rsidR="00300522" w:rsidRPr="002849D1" w:rsidRDefault="00300522" w:rsidP="00300522">
            <w:pPr>
              <w:pStyle w:val="Tabletext"/>
            </w:pPr>
            <w:r w:rsidRPr="002849D1">
              <w:t>55</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wheelchair and occupant restraint</w:t>
            </w:r>
          </w:p>
        </w:tc>
      </w:tr>
      <w:tr w:rsidR="00300522" w:rsidRPr="002849D1" w:rsidTr="00A53099">
        <w:tc>
          <w:tcPr>
            <w:tcW w:w="708" w:type="dxa"/>
            <w:shd w:val="clear" w:color="auto" w:fill="auto"/>
          </w:tcPr>
          <w:p w:rsidR="00300522" w:rsidRPr="002849D1" w:rsidRDefault="00300522" w:rsidP="00300522">
            <w:pPr>
              <w:pStyle w:val="Tabletext"/>
            </w:pPr>
            <w:r w:rsidRPr="002849D1">
              <w:t>56</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wheelchair ramp</w:t>
            </w:r>
          </w:p>
        </w:tc>
      </w:tr>
      <w:tr w:rsidR="00300522" w:rsidRPr="002849D1" w:rsidTr="00A53099">
        <w:tc>
          <w:tcPr>
            <w:tcW w:w="708" w:type="dxa"/>
            <w:shd w:val="clear" w:color="auto" w:fill="auto"/>
          </w:tcPr>
          <w:p w:rsidR="00300522" w:rsidRPr="002849D1" w:rsidRDefault="00300522" w:rsidP="00300522">
            <w:pPr>
              <w:pStyle w:val="Tabletext"/>
            </w:pPr>
            <w:r w:rsidRPr="002849D1">
              <w:t>57</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electric/hydraulic wheelchair lifting device</w:t>
            </w:r>
          </w:p>
        </w:tc>
      </w:tr>
      <w:tr w:rsidR="00300522" w:rsidRPr="002849D1" w:rsidTr="00A53099">
        <w:tc>
          <w:tcPr>
            <w:tcW w:w="708" w:type="dxa"/>
            <w:shd w:val="clear" w:color="auto" w:fill="auto"/>
          </w:tcPr>
          <w:p w:rsidR="00300522" w:rsidRPr="002849D1" w:rsidRDefault="00300522" w:rsidP="00300522">
            <w:pPr>
              <w:pStyle w:val="Tabletext"/>
            </w:pPr>
            <w:r w:rsidRPr="002849D1">
              <w:t>58</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motor vehicle modifications</w:t>
            </w:r>
          </w:p>
        </w:tc>
      </w:tr>
      <w:tr w:rsidR="00300522" w:rsidRPr="002849D1" w:rsidTr="00A53099">
        <w:tc>
          <w:tcPr>
            <w:tcW w:w="708" w:type="dxa"/>
            <w:shd w:val="clear" w:color="auto" w:fill="auto"/>
          </w:tcPr>
          <w:p w:rsidR="00300522" w:rsidRPr="002849D1" w:rsidRDefault="00300522" w:rsidP="00300522">
            <w:pPr>
              <w:pStyle w:val="Tabletext"/>
            </w:pPr>
            <w:r w:rsidRPr="002849D1">
              <w:t>59</w:t>
            </w:r>
          </w:p>
        </w:tc>
        <w:tc>
          <w:tcPr>
            <w:tcW w:w="2182" w:type="dxa"/>
            <w:shd w:val="clear" w:color="auto" w:fill="auto"/>
          </w:tcPr>
          <w:p w:rsidR="00300522" w:rsidRPr="002849D1" w:rsidRDefault="00300522" w:rsidP="00300522">
            <w:pPr>
              <w:pStyle w:val="Tabletext"/>
            </w:pPr>
            <w:r w:rsidRPr="002849D1">
              <w:t>Mobility of people with disabilities—physical: bedding for people with disabilities</w:t>
            </w:r>
          </w:p>
        </w:tc>
        <w:tc>
          <w:tcPr>
            <w:tcW w:w="4198" w:type="dxa"/>
            <w:shd w:val="clear" w:color="auto" w:fill="auto"/>
          </w:tcPr>
          <w:p w:rsidR="00300522" w:rsidRPr="002849D1" w:rsidRDefault="00300522" w:rsidP="00300522">
            <w:pPr>
              <w:pStyle w:val="Tabletext"/>
            </w:pPr>
            <w:r w:rsidRPr="002849D1">
              <w:t>manually operated adjustable beds</w:t>
            </w:r>
          </w:p>
        </w:tc>
      </w:tr>
      <w:tr w:rsidR="00300522" w:rsidRPr="002849D1" w:rsidTr="00A53099">
        <w:tc>
          <w:tcPr>
            <w:tcW w:w="708" w:type="dxa"/>
            <w:shd w:val="clear" w:color="auto" w:fill="auto"/>
          </w:tcPr>
          <w:p w:rsidR="00300522" w:rsidRPr="002849D1" w:rsidRDefault="00300522" w:rsidP="00300522">
            <w:pPr>
              <w:pStyle w:val="Tabletext"/>
            </w:pPr>
            <w:r w:rsidRPr="002849D1">
              <w:t>60</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electronically operated adjustable beds</w:t>
            </w:r>
          </w:p>
        </w:tc>
      </w:tr>
      <w:tr w:rsidR="00300522" w:rsidRPr="002849D1" w:rsidTr="00A53099">
        <w:tc>
          <w:tcPr>
            <w:tcW w:w="708" w:type="dxa"/>
            <w:shd w:val="clear" w:color="auto" w:fill="auto"/>
          </w:tcPr>
          <w:p w:rsidR="00300522" w:rsidRPr="002849D1" w:rsidRDefault="00300522" w:rsidP="00300522">
            <w:pPr>
              <w:pStyle w:val="Tabletext"/>
            </w:pPr>
            <w:r w:rsidRPr="002849D1">
              <w:t>61</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hospital</w:t>
            </w:r>
            <w:r w:rsidR="002849D1">
              <w:noBreakHyphen/>
            </w:r>
            <w:r w:rsidRPr="002849D1">
              <w:t>type beds</w:t>
            </w:r>
          </w:p>
        </w:tc>
      </w:tr>
      <w:tr w:rsidR="00300522" w:rsidRPr="002849D1" w:rsidTr="00A53099">
        <w:tc>
          <w:tcPr>
            <w:tcW w:w="708" w:type="dxa"/>
            <w:shd w:val="clear" w:color="auto" w:fill="auto"/>
          </w:tcPr>
          <w:p w:rsidR="00300522" w:rsidRPr="002849D1" w:rsidRDefault="00300522" w:rsidP="00300522">
            <w:pPr>
              <w:pStyle w:val="Tabletext"/>
            </w:pPr>
            <w:r w:rsidRPr="002849D1">
              <w:t>62</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customised bed rails for people with disabilities</w:t>
            </w:r>
          </w:p>
        </w:tc>
      </w:tr>
      <w:tr w:rsidR="00300522" w:rsidRPr="002849D1" w:rsidTr="00A53099">
        <w:tc>
          <w:tcPr>
            <w:tcW w:w="708" w:type="dxa"/>
            <w:shd w:val="clear" w:color="auto" w:fill="auto"/>
          </w:tcPr>
          <w:p w:rsidR="00300522" w:rsidRPr="002849D1" w:rsidRDefault="00300522" w:rsidP="00300522">
            <w:pPr>
              <w:pStyle w:val="Tabletext"/>
            </w:pPr>
            <w:r w:rsidRPr="002849D1">
              <w:t>63</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bed cradles</w:t>
            </w:r>
          </w:p>
        </w:tc>
      </w:tr>
      <w:tr w:rsidR="00300522" w:rsidRPr="002849D1" w:rsidTr="00A53099">
        <w:tc>
          <w:tcPr>
            <w:tcW w:w="708" w:type="dxa"/>
            <w:shd w:val="clear" w:color="auto" w:fill="auto"/>
          </w:tcPr>
          <w:p w:rsidR="00300522" w:rsidRPr="002849D1" w:rsidRDefault="00300522" w:rsidP="00300522">
            <w:pPr>
              <w:pStyle w:val="Tabletext"/>
            </w:pPr>
            <w:r w:rsidRPr="002849D1">
              <w:t>64</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bed restraints</w:t>
            </w:r>
          </w:p>
        </w:tc>
      </w:tr>
      <w:tr w:rsidR="00300522" w:rsidRPr="002849D1" w:rsidTr="00A53099">
        <w:tc>
          <w:tcPr>
            <w:tcW w:w="708" w:type="dxa"/>
            <w:shd w:val="clear" w:color="auto" w:fill="auto"/>
          </w:tcPr>
          <w:p w:rsidR="00300522" w:rsidRPr="002849D1" w:rsidRDefault="00300522" w:rsidP="00300522">
            <w:pPr>
              <w:pStyle w:val="Tabletext"/>
            </w:pPr>
            <w:r w:rsidRPr="002849D1">
              <w:t>65</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bed poles and sticks</w:t>
            </w:r>
          </w:p>
        </w:tc>
      </w:tr>
      <w:tr w:rsidR="00300522" w:rsidRPr="002849D1" w:rsidTr="00A53099">
        <w:tc>
          <w:tcPr>
            <w:tcW w:w="708" w:type="dxa"/>
            <w:shd w:val="clear" w:color="auto" w:fill="auto"/>
          </w:tcPr>
          <w:p w:rsidR="00300522" w:rsidRPr="002849D1" w:rsidRDefault="00300522" w:rsidP="00300522">
            <w:pPr>
              <w:pStyle w:val="Tabletext"/>
            </w:pPr>
            <w:r w:rsidRPr="002849D1">
              <w:t>66</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pressure management mattresses and overlays</w:t>
            </w:r>
          </w:p>
        </w:tc>
      </w:tr>
      <w:tr w:rsidR="00300522" w:rsidRPr="002849D1" w:rsidTr="00A53099">
        <w:tc>
          <w:tcPr>
            <w:tcW w:w="708" w:type="dxa"/>
            <w:shd w:val="clear" w:color="auto" w:fill="auto"/>
          </w:tcPr>
          <w:p w:rsidR="00300522" w:rsidRPr="002849D1" w:rsidRDefault="00300522" w:rsidP="00300522">
            <w:pPr>
              <w:pStyle w:val="Tabletext"/>
            </w:pPr>
            <w:r w:rsidRPr="002849D1">
              <w:t>67</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backrests, leg rests and footboards for bed use</w:t>
            </w:r>
          </w:p>
        </w:tc>
      </w:tr>
      <w:tr w:rsidR="00300522" w:rsidRPr="002849D1" w:rsidTr="00A53099">
        <w:tc>
          <w:tcPr>
            <w:tcW w:w="708" w:type="dxa"/>
            <w:shd w:val="clear" w:color="auto" w:fill="auto"/>
          </w:tcPr>
          <w:p w:rsidR="00300522" w:rsidRPr="002849D1" w:rsidRDefault="00300522" w:rsidP="00AA35A7">
            <w:pPr>
              <w:pStyle w:val="Tabletext"/>
              <w:keepNext/>
              <w:keepLines/>
            </w:pPr>
            <w:r w:rsidRPr="002849D1">
              <w:lastRenderedPageBreak/>
              <w:t>68</w:t>
            </w:r>
          </w:p>
        </w:tc>
        <w:tc>
          <w:tcPr>
            <w:tcW w:w="2182" w:type="dxa"/>
            <w:shd w:val="clear" w:color="auto" w:fill="auto"/>
          </w:tcPr>
          <w:p w:rsidR="00300522" w:rsidRPr="002849D1" w:rsidRDefault="00300522" w:rsidP="00AA35A7">
            <w:pPr>
              <w:pStyle w:val="Tabletext"/>
              <w:keepNext/>
              <w:keepLines/>
            </w:pPr>
            <w:r w:rsidRPr="002849D1">
              <w:t>Mobility of people with disabilities—physical: orthoses</w:t>
            </w:r>
          </w:p>
        </w:tc>
        <w:tc>
          <w:tcPr>
            <w:tcW w:w="4198" w:type="dxa"/>
            <w:shd w:val="clear" w:color="auto" w:fill="auto"/>
          </w:tcPr>
          <w:p w:rsidR="00300522" w:rsidRPr="002849D1" w:rsidRDefault="00300522" w:rsidP="00AA35A7">
            <w:pPr>
              <w:pStyle w:val="Tabletext"/>
              <w:keepNext/>
              <w:keepLines/>
            </w:pPr>
            <w:r w:rsidRPr="002849D1">
              <w:t>spinal orthoses</w:t>
            </w:r>
          </w:p>
        </w:tc>
      </w:tr>
      <w:tr w:rsidR="00300522" w:rsidRPr="002849D1" w:rsidTr="00A53099">
        <w:tc>
          <w:tcPr>
            <w:tcW w:w="708" w:type="dxa"/>
            <w:shd w:val="clear" w:color="auto" w:fill="auto"/>
          </w:tcPr>
          <w:p w:rsidR="00300522" w:rsidRPr="002849D1" w:rsidRDefault="00300522" w:rsidP="00AA35A7">
            <w:pPr>
              <w:pStyle w:val="Tabletext"/>
              <w:keepNext/>
              <w:keepLines/>
            </w:pPr>
            <w:r w:rsidRPr="002849D1">
              <w:t>69</w:t>
            </w:r>
          </w:p>
        </w:tc>
        <w:tc>
          <w:tcPr>
            <w:tcW w:w="2182" w:type="dxa"/>
            <w:shd w:val="clear" w:color="auto" w:fill="auto"/>
          </w:tcPr>
          <w:p w:rsidR="00300522" w:rsidRPr="002849D1" w:rsidRDefault="00300522" w:rsidP="00AA35A7">
            <w:pPr>
              <w:pStyle w:val="Tabletext"/>
              <w:keepNext/>
              <w:keepLines/>
            </w:pPr>
          </w:p>
        </w:tc>
        <w:tc>
          <w:tcPr>
            <w:tcW w:w="4198" w:type="dxa"/>
            <w:shd w:val="clear" w:color="auto" w:fill="auto"/>
          </w:tcPr>
          <w:p w:rsidR="00300522" w:rsidRPr="002849D1" w:rsidRDefault="00300522" w:rsidP="00AA35A7">
            <w:pPr>
              <w:pStyle w:val="Tabletext"/>
              <w:keepNext/>
              <w:keepLines/>
            </w:pPr>
            <w:r w:rsidRPr="002849D1">
              <w:t>lower limb orthoses</w:t>
            </w:r>
          </w:p>
        </w:tc>
      </w:tr>
      <w:tr w:rsidR="00300522" w:rsidRPr="002849D1" w:rsidTr="00A53099">
        <w:tc>
          <w:tcPr>
            <w:tcW w:w="708" w:type="dxa"/>
            <w:shd w:val="clear" w:color="auto" w:fill="auto"/>
          </w:tcPr>
          <w:p w:rsidR="00300522" w:rsidRPr="002849D1" w:rsidRDefault="00300522" w:rsidP="00300522">
            <w:pPr>
              <w:pStyle w:val="Tabletext"/>
            </w:pPr>
            <w:r w:rsidRPr="002849D1">
              <w:t>70</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upper limb orthoses</w:t>
            </w:r>
          </w:p>
        </w:tc>
      </w:tr>
      <w:tr w:rsidR="00300522" w:rsidRPr="002849D1" w:rsidTr="00A53099">
        <w:tc>
          <w:tcPr>
            <w:tcW w:w="708" w:type="dxa"/>
            <w:shd w:val="clear" w:color="auto" w:fill="auto"/>
          </w:tcPr>
          <w:p w:rsidR="00300522" w:rsidRPr="002849D1" w:rsidRDefault="00300522" w:rsidP="00300522">
            <w:pPr>
              <w:pStyle w:val="Tabletext"/>
            </w:pPr>
            <w:r w:rsidRPr="002849D1">
              <w:t>71</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pressure management garments and lymphoedema pumps</w:t>
            </w:r>
          </w:p>
        </w:tc>
      </w:tr>
      <w:tr w:rsidR="00300522" w:rsidRPr="002849D1" w:rsidTr="00A53099">
        <w:tc>
          <w:tcPr>
            <w:tcW w:w="708" w:type="dxa"/>
            <w:shd w:val="clear" w:color="auto" w:fill="auto"/>
          </w:tcPr>
          <w:p w:rsidR="00300522" w:rsidRPr="002849D1" w:rsidRDefault="00300522" w:rsidP="00300522">
            <w:pPr>
              <w:pStyle w:val="Tabletext"/>
            </w:pPr>
            <w:r w:rsidRPr="002849D1">
              <w:t>72</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callipers</w:t>
            </w:r>
          </w:p>
        </w:tc>
      </w:tr>
      <w:tr w:rsidR="00300522" w:rsidRPr="002849D1" w:rsidTr="00A53099">
        <w:tc>
          <w:tcPr>
            <w:tcW w:w="708" w:type="dxa"/>
            <w:shd w:val="clear" w:color="auto" w:fill="auto"/>
          </w:tcPr>
          <w:p w:rsidR="00300522" w:rsidRPr="002849D1" w:rsidRDefault="00300522" w:rsidP="00300522">
            <w:pPr>
              <w:pStyle w:val="Tabletext"/>
            </w:pPr>
            <w:r w:rsidRPr="002849D1">
              <w:t>73</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corsets (surgical)</w:t>
            </w:r>
          </w:p>
        </w:tc>
      </w:tr>
      <w:tr w:rsidR="00300522" w:rsidRPr="002849D1" w:rsidTr="00A53099">
        <w:tc>
          <w:tcPr>
            <w:tcW w:w="708" w:type="dxa"/>
            <w:shd w:val="clear" w:color="auto" w:fill="auto"/>
          </w:tcPr>
          <w:p w:rsidR="00300522" w:rsidRPr="002849D1" w:rsidRDefault="00300522" w:rsidP="00300522">
            <w:pPr>
              <w:pStyle w:val="Tabletext"/>
            </w:pPr>
            <w:r w:rsidRPr="002849D1">
              <w:t>74</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handsplints and cervical collars</w:t>
            </w:r>
          </w:p>
        </w:tc>
      </w:tr>
      <w:tr w:rsidR="00300522" w:rsidRPr="002849D1" w:rsidTr="00A53099">
        <w:tc>
          <w:tcPr>
            <w:tcW w:w="708" w:type="dxa"/>
            <w:shd w:val="clear" w:color="auto" w:fill="auto"/>
          </w:tcPr>
          <w:p w:rsidR="00300522" w:rsidRPr="002849D1" w:rsidRDefault="00300522" w:rsidP="00300522">
            <w:pPr>
              <w:pStyle w:val="Tabletext"/>
            </w:pPr>
            <w:r w:rsidRPr="002849D1">
              <w:t>75</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mandibular advancement splints</w:t>
            </w:r>
          </w:p>
        </w:tc>
      </w:tr>
      <w:tr w:rsidR="00300522" w:rsidRPr="002849D1" w:rsidTr="00A53099">
        <w:tc>
          <w:tcPr>
            <w:tcW w:w="708" w:type="dxa"/>
            <w:shd w:val="clear" w:color="auto" w:fill="auto"/>
          </w:tcPr>
          <w:p w:rsidR="00300522" w:rsidRPr="002849D1" w:rsidRDefault="00300522" w:rsidP="00300522">
            <w:pPr>
              <w:pStyle w:val="Tabletext"/>
            </w:pPr>
            <w:r w:rsidRPr="002849D1">
              <w:t>76</w:t>
            </w:r>
          </w:p>
        </w:tc>
        <w:tc>
          <w:tcPr>
            <w:tcW w:w="2182" w:type="dxa"/>
            <w:shd w:val="clear" w:color="auto" w:fill="auto"/>
          </w:tcPr>
          <w:p w:rsidR="00300522" w:rsidRPr="002849D1" w:rsidRDefault="00300522" w:rsidP="00300522">
            <w:pPr>
              <w:pStyle w:val="Tabletext"/>
            </w:pPr>
            <w:r w:rsidRPr="002849D1">
              <w:t>Mobility of people with disabilities—physical: positioning aids</w:t>
            </w:r>
          </w:p>
        </w:tc>
        <w:tc>
          <w:tcPr>
            <w:tcW w:w="4198" w:type="dxa"/>
            <w:shd w:val="clear" w:color="auto" w:fill="auto"/>
          </w:tcPr>
          <w:p w:rsidR="00300522" w:rsidRPr="002849D1" w:rsidRDefault="00300522" w:rsidP="00300522">
            <w:pPr>
              <w:pStyle w:val="Tabletext"/>
            </w:pPr>
            <w:r w:rsidRPr="002849D1">
              <w:t>alternative positional seating corner chairs</w:t>
            </w:r>
          </w:p>
        </w:tc>
      </w:tr>
      <w:tr w:rsidR="00300522" w:rsidRPr="002849D1" w:rsidTr="00A53099">
        <w:tc>
          <w:tcPr>
            <w:tcW w:w="708" w:type="dxa"/>
            <w:shd w:val="clear" w:color="auto" w:fill="auto"/>
          </w:tcPr>
          <w:p w:rsidR="00300522" w:rsidRPr="002849D1" w:rsidRDefault="00300522" w:rsidP="00300522">
            <w:pPr>
              <w:pStyle w:val="Tabletext"/>
            </w:pPr>
            <w:r w:rsidRPr="002849D1">
              <w:t>77</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alternative positional seating abduction cushions or long leg wedges</w:t>
            </w:r>
          </w:p>
        </w:tc>
      </w:tr>
      <w:tr w:rsidR="00300522" w:rsidRPr="002849D1" w:rsidTr="00A53099">
        <w:tc>
          <w:tcPr>
            <w:tcW w:w="708" w:type="dxa"/>
            <w:shd w:val="clear" w:color="auto" w:fill="auto"/>
          </w:tcPr>
          <w:p w:rsidR="00300522" w:rsidRPr="002849D1" w:rsidRDefault="00300522" w:rsidP="00300522">
            <w:pPr>
              <w:pStyle w:val="Tabletext"/>
            </w:pPr>
            <w:r w:rsidRPr="002849D1">
              <w:t>78</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alternative positional seating modifications</w:t>
            </w:r>
          </w:p>
        </w:tc>
      </w:tr>
      <w:tr w:rsidR="00300522" w:rsidRPr="002849D1" w:rsidTr="00A53099">
        <w:tc>
          <w:tcPr>
            <w:tcW w:w="708" w:type="dxa"/>
            <w:shd w:val="clear" w:color="auto" w:fill="auto"/>
          </w:tcPr>
          <w:p w:rsidR="00300522" w:rsidRPr="002849D1" w:rsidRDefault="00300522" w:rsidP="00300522">
            <w:pPr>
              <w:pStyle w:val="Tabletext"/>
            </w:pPr>
            <w:r w:rsidRPr="002849D1">
              <w:t>79</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standing frames</w:t>
            </w:r>
          </w:p>
        </w:tc>
      </w:tr>
      <w:tr w:rsidR="00300522" w:rsidRPr="002849D1" w:rsidTr="00A53099">
        <w:tc>
          <w:tcPr>
            <w:tcW w:w="708" w:type="dxa"/>
            <w:shd w:val="clear" w:color="auto" w:fill="auto"/>
          </w:tcPr>
          <w:p w:rsidR="00300522" w:rsidRPr="002849D1" w:rsidRDefault="00300522" w:rsidP="00300522">
            <w:pPr>
              <w:pStyle w:val="Tabletext"/>
            </w:pPr>
            <w:r w:rsidRPr="002849D1">
              <w:t>80</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standing frames or tilt table modifications</w:t>
            </w:r>
          </w:p>
        </w:tc>
      </w:tr>
      <w:tr w:rsidR="00300522" w:rsidRPr="002849D1" w:rsidTr="00A53099">
        <w:tc>
          <w:tcPr>
            <w:tcW w:w="708" w:type="dxa"/>
            <w:shd w:val="clear" w:color="auto" w:fill="auto"/>
          </w:tcPr>
          <w:p w:rsidR="00300522" w:rsidRPr="002849D1" w:rsidRDefault="00300522" w:rsidP="00300522">
            <w:pPr>
              <w:pStyle w:val="Tabletext"/>
            </w:pPr>
            <w:r w:rsidRPr="002849D1">
              <w:t>81</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side lying boards</w:t>
            </w:r>
          </w:p>
        </w:tc>
      </w:tr>
      <w:tr w:rsidR="00300522" w:rsidRPr="002849D1" w:rsidTr="00A53099">
        <w:tc>
          <w:tcPr>
            <w:tcW w:w="708" w:type="dxa"/>
            <w:shd w:val="clear" w:color="auto" w:fill="auto"/>
          </w:tcPr>
          <w:p w:rsidR="00300522" w:rsidRPr="002849D1" w:rsidRDefault="00300522" w:rsidP="00300522">
            <w:pPr>
              <w:pStyle w:val="Tabletext"/>
            </w:pPr>
            <w:r w:rsidRPr="002849D1">
              <w:t>82</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night</w:t>
            </w:r>
            <w:r w:rsidR="002849D1">
              <w:noBreakHyphen/>
            </w:r>
            <w:r w:rsidRPr="002849D1">
              <w:t>time positioning equipment modifications</w:t>
            </w:r>
          </w:p>
        </w:tc>
      </w:tr>
      <w:tr w:rsidR="00300522" w:rsidRPr="002849D1" w:rsidTr="00A53099">
        <w:tc>
          <w:tcPr>
            <w:tcW w:w="708" w:type="dxa"/>
            <w:shd w:val="clear" w:color="auto" w:fill="auto"/>
          </w:tcPr>
          <w:p w:rsidR="00300522" w:rsidRPr="002849D1" w:rsidRDefault="00300522" w:rsidP="00300522">
            <w:pPr>
              <w:pStyle w:val="Tabletext"/>
            </w:pPr>
            <w:r w:rsidRPr="002849D1">
              <w:t>83</w:t>
            </w:r>
          </w:p>
        </w:tc>
        <w:tc>
          <w:tcPr>
            <w:tcW w:w="2182" w:type="dxa"/>
            <w:shd w:val="clear" w:color="auto" w:fill="auto"/>
          </w:tcPr>
          <w:p w:rsidR="00300522" w:rsidRPr="002849D1" w:rsidRDefault="00300522" w:rsidP="00300522">
            <w:pPr>
              <w:pStyle w:val="Tabletext"/>
            </w:pPr>
            <w:r w:rsidRPr="002849D1">
              <w:t>Mobility of people with disabilities—physical: prostheses</w:t>
            </w:r>
          </w:p>
        </w:tc>
        <w:tc>
          <w:tcPr>
            <w:tcW w:w="4198" w:type="dxa"/>
            <w:shd w:val="clear" w:color="auto" w:fill="auto"/>
          </w:tcPr>
          <w:p w:rsidR="00300522" w:rsidRPr="002849D1" w:rsidRDefault="00300522" w:rsidP="00300522">
            <w:pPr>
              <w:pStyle w:val="Tabletext"/>
            </w:pPr>
            <w:r w:rsidRPr="002849D1">
              <w:t>artificial limbs and associated supplements and aids</w:t>
            </w:r>
          </w:p>
        </w:tc>
      </w:tr>
      <w:tr w:rsidR="00300522" w:rsidRPr="002849D1" w:rsidTr="00A53099">
        <w:tc>
          <w:tcPr>
            <w:tcW w:w="708" w:type="dxa"/>
            <w:shd w:val="clear" w:color="auto" w:fill="auto"/>
          </w:tcPr>
          <w:p w:rsidR="00300522" w:rsidRPr="002849D1" w:rsidRDefault="00300522" w:rsidP="00300522">
            <w:pPr>
              <w:pStyle w:val="Tabletext"/>
            </w:pPr>
            <w:r w:rsidRPr="002849D1">
              <w:t>84</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mammary</w:t>
            </w:r>
          </w:p>
        </w:tc>
      </w:tr>
      <w:tr w:rsidR="00300522" w:rsidRPr="002849D1" w:rsidTr="00A53099">
        <w:tc>
          <w:tcPr>
            <w:tcW w:w="708" w:type="dxa"/>
            <w:shd w:val="clear" w:color="auto" w:fill="auto"/>
          </w:tcPr>
          <w:p w:rsidR="00300522" w:rsidRPr="002849D1" w:rsidRDefault="00300522" w:rsidP="00300522">
            <w:pPr>
              <w:pStyle w:val="Tabletext"/>
            </w:pPr>
            <w:r w:rsidRPr="002849D1">
              <w:t>85</w:t>
            </w:r>
          </w:p>
        </w:tc>
        <w:tc>
          <w:tcPr>
            <w:tcW w:w="2182" w:type="dxa"/>
            <w:shd w:val="clear" w:color="auto" w:fill="auto"/>
          </w:tcPr>
          <w:p w:rsidR="00300522" w:rsidRPr="002849D1" w:rsidRDefault="00300522" w:rsidP="00300522">
            <w:pPr>
              <w:pStyle w:val="Tabletext"/>
            </w:pPr>
            <w:r w:rsidRPr="002849D1">
              <w:t>Mobility of people with disabilities—physical: seating aids</w:t>
            </w:r>
          </w:p>
        </w:tc>
        <w:tc>
          <w:tcPr>
            <w:tcW w:w="4198" w:type="dxa"/>
            <w:shd w:val="clear" w:color="auto" w:fill="auto"/>
          </w:tcPr>
          <w:p w:rsidR="00300522" w:rsidRPr="002849D1" w:rsidRDefault="00300522" w:rsidP="00300522">
            <w:pPr>
              <w:pStyle w:val="Tabletext"/>
            </w:pPr>
            <w:r w:rsidRPr="002849D1">
              <w:t>postural support seating trays</w:t>
            </w:r>
          </w:p>
        </w:tc>
      </w:tr>
      <w:tr w:rsidR="00300522" w:rsidRPr="002849D1" w:rsidTr="00A53099">
        <w:tc>
          <w:tcPr>
            <w:tcW w:w="708" w:type="dxa"/>
            <w:shd w:val="clear" w:color="auto" w:fill="auto"/>
          </w:tcPr>
          <w:p w:rsidR="00300522" w:rsidRPr="002849D1" w:rsidRDefault="00300522" w:rsidP="00300522">
            <w:pPr>
              <w:pStyle w:val="Tabletext"/>
            </w:pPr>
            <w:r w:rsidRPr="002849D1">
              <w:t>86</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electrically operated therapeutic lounge/recliner chairs specifically designed for people with disabilities</w:t>
            </w:r>
          </w:p>
        </w:tc>
      </w:tr>
      <w:tr w:rsidR="00300522" w:rsidRPr="002849D1" w:rsidTr="00A53099">
        <w:tc>
          <w:tcPr>
            <w:tcW w:w="708" w:type="dxa"/>
            <w:shd w:val="clear" w:color="auto" w:fill="auto"/>
          </w:tcPr>
          <w:p w:rsidR="00300522" w:rsidRPr="002849D1" w:rsidRDefault="00300522" w:rsidP="00300522">
            <w:pPr>
              <w:pStyle w:val="Tabletext"/>
            </w:pPr>
            <w:r w:rsidRPr="002849D1">
              <w:t>87</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cushions specifically designed for people with disabilities</w:t>
            </w:r>
          </w:p>
        </w:tc>
      </w:tr>
      <w:tr w:rsidR="00300522" w:rsidRPr="002849D1" w:rsidTr="00A53099">
        <w:tc>
          <w:tcPr>
            <w:tcW w:w="708" w:type="dxa"/>
            <w:shd w:val="clear" w:color="auto" w:fill="auto"/>
          </w:tcPr>
          <w:p w:rsidR="00300522" w:rsidRPr="002849D1" w:rsidRDefault="00300522" w:rsidP="00AA35A7">
            <w:pPr>
              <w:pStyle w:val="Tabletext"/>
              <w:keepNext/>
              <w:keepLines/>
            </w:pPr>
            <w:r w:rsidRPr="002849D1">
              <w:lastRenderedPageBreak/>
              <w:t>88</w:t>
            </w:r>
          </w:p>
        </w:tc>
        <w:tc>
          <w:tcPr>
            <w:tcW w:w="2182" w:type="dxa"/>
            <w:shd w:val="clear" w:color="auto" w:fill="auto"/>
          </w:tcPr>
          <w:p w:rsidR="00300522" w:rsidRPr="002849D1" w:rsidRDefault="00300522" w:rsidP="00AA35A7">
            <w:pPr>
              <w:pStyle w:val="Tabletext"/>
              <w:keepNext/>
              <w:keepLines/>
            </w:pPr>
            <w:r w:rsidRPr="002849D1">
              <w:t>Mobility of people with disabilities—physical: transfer aids</w:t>
            </w:r>
          </w:p>
        </w:tc>
        <w:tc>
          <w:tcPr>
            <w:tcW w:w="4198" w:type="dxa"/>
            <w:shd w:val="clear" w:color="auto" w:fill="auto"/>
          </w:tcPr>
          <w:p w:rsidR="00300522" w:rsidRPr="002849D1" w:rsidRDefault="00300522" w:rsidP="00AA35A7">
            <w:pPr>
              <w:pStyle w:val="Tabletext"/>
              <w:keepNext/>
              <w:keepLines/>
            </w:pPr>
            <w:r w:rsidRPr="002849D1">
              <w:t>manual, electric, ceiling track or pool hoists specifically designed for people with disabilities</w:t>
            </w:r>
          </w:p>
        </w:tc>
      </w:tr>
      <w:tr w:rsidR="00300522" w:rsidRPr="002849D1" w:rsidTr="00A53099">
        <w:tc>
          <w:tcPr>
            <w:tcW w:w="708" w:type="dxa"/>
            <w:shd w:val="clear" w:color="auto" w:fill="auto"/>
          </w:tcPr>
          <w:p w:rsidR="00300522" w:rsidRPr="002849D1" w:rsidRDefault="00300522" w:rsidP="00300522">
            <w:pPr>
              <w:pStyle w:val="Tabletext"/>
            </w:pPr>
            <w:r w:rsidRPr="002849D1">
              <w:t>89</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hoist slings</w:t>
            </w:r>
          </w:p>
        </w:tc>
      </w:tr>
      <w:tr w:rsidR="00300522" w:rsidRPr="002849D1" w:rsidTr="00A53099">
        <w:tc>
          <w:tcPr>
            <w:tcW w:w="708" w:type="dxa"/>
            <w:shd w:val="clear" w:color="auto" w:fill="auto"/>
          </w:tcPr>
          <w:p w:rsidR="00300522" w:rsidRPr="002849D1" w:rsidRDefault="00300522" w:rsidP="00300522">
            <w:pPr>
              <w:pStyle w:val="Tabletext"/>
            </w:pPr>
            <w:r w:rsidRPr="002849D1">
              <w:t>90</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goosenecks</w:t>
            </w:r>
          </w:p>
        </w:tc>
      </w:tr>
      <w:tr w:rsidR="00300522" w:rsidRPr="002849D1" w:rsidTr="00A53099">
        <w:tc>
          <w:tcPr>
            <w:tcW w:w="708" w:type="dxa"/>
            <w:shd w:val="clear" w:color="auto" w:fill="auto"/>
          </w:tcPr>
          <w:p w:rsidR="00300522" w:rsidRPr="002849D1" w:rsidRDefault="00300522" w:rsidP="00300522">
            <w:pPr>
              <w:pStyle w:val="Tabletext"/>
            </w:pPr>
            <w:r w:rsidRPr="002849D1">
              <w:t>91</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transfer boards</w:t>
            </w:r>
          </w:p>
        </w:tc>
      </w:tr>
      <w:tr w:rsidR="00300522" w:rsidRPr="002849D1" w:rsidTr="00A53099">
        <w:tc>
          <w:tcPr>
            <w:tcW w:w="708" w:type="dxa"/>
            <w:shd w:val="clear" w:color="auto" w:fill="auto"/>
          </w:tcPr>
          <w:p w:rsidR="00300522" w:rsidRPr="002849D1" w:rsidRDefault="00300522" w:rsidP="00300522">
            <w:pPr>
              <w:pStyle w:val="Tabletext"/>
            </w:pPr>
            <w:r w:rsidRPr="002849D1">
              <w:t>92</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transfer sheets, mats or belts</w:t>
            </w:r>
          </w:p>
        </w:tc>
      </w:tr>
      <w:tr w:rsidR="00300522" w:rsidRPr="002849D1" w:rsidTr="00A53099">
        <w:tc>
          <w:tcPr>
            <w:tcW w:w="708" w:type="dxa"/>
            <w:shd w:val="clear" w:color="auto" w:fill="auto"/>
          </w:tcPr>
          <w:p w:rsidR="00300522" w:rsidRPr="002849D1" w:rsidRDefault="00300522" w:rsidP="00300522">
            <w:pPr>
              <w:pStyle w:val="Tabletext"/>
            </w:pPr>
            <w:r w:rsidRPr="002849D1">
              <w:t>93</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stairlifts</w:t>
            </w:r>
          </w:p>
        </w:tc>
      </w:tr>
      <w:tr w:rsidR="00300522" w:rsidRPr="002849D1" w:rsidTr="00A53099">
        <w:tc>
          <w:tcPr>
            <w:tcW w:w="708" w:type="dxa"/>
            <w:shd w:val="clear" w:color="auto" w:fill="auto"/>
          </w:tcPr>
          <w:p w:rsidR="00300522" w:rsidRPr="002849D1" w:rsidRDefault="00300522" w:rsidP="00300522">
            <w:pPr>
              <w:pStyle w:val="Tabletext"/>
            </w:pPr>
            <w:r w:rsidRPr="002849D1">
              <w:t>94</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portable stair climbers</w:t>
            </w:r>
          </w:p>
        </w:tc>
      </w:tr>
      <w:tr w:rsidR="00300522" w:rsidRPr="002849D1" w:rsidTr="00A53099">
        <w:tc>
          <w:tcPr>
            <w:tcW w:w="708" w:type="dxa"/>
            <w:shd w:val="clear" w:color="auto" w:fill="auto"/>
          </w:tcPr>
          <w:p w:rsidR="00300522" w:rsidRPr="002849D1" w:rsidRDefault="00300522" w:rsidP="00300522">
            <w:pPr>
              <w:pStyle w:val="Tabletext"/>
            </w:pPr>
            <w:r w:rsidRPr="002849D1">
              <w:t>95</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monkey rings for people with disabilities</w:t>
            </w:r>
          </w:p>
        </w:tc>
      </w:tr>
      <w:tr w:rsidR="00300522" w:rsidRPr="002849D1" w:rsidTr="00A53099">
        <w:tc>
          <w:tcPr>
            <w:tcW w:w="708" w:type="dxa"/>
            <w:shd w:val="clear" w:color="auto" w:fill="auto"/>
          </w:tcPr>
          <w:p w:rsidR="00300522" w:rsidRPr="002849D1" w:rsidRDefault="00300522" w:rsidP="00300522">
            <w:pPr>
              <w:pStyle w:val="Tabletext"/>
            </w:pPr>
            <w:r w:rsidRPr="002849D1">
              <w:t>96</w:t>
            </w:r>
          </w:p>
        </w:tc>
        <w:tc>
          <w:tcPr>
            <w:tcW w:w="2182" w:type="dxa"/>
            <w:shd w:val="clear" w:color="auto" w:fill="auto"/>
          </w:tcPr>
          <w:p w:rsidR="00300522" w:rsidRPr="002849D1" w:rsidRDefault="00300522" w:rsidP="00300522">
            <w:pPr>
              <w:pStyle w:val="Tabletext"/>
            </w:pPr>
            <w:r w:rsidRPr="002849D1">
              <w:t>Mobility of people with disabilities—physical: walking aids</w:t>
            </w:r>
          </w:p>
        </w:tc>
        <w:tc>
          <w:tcPr>
            <w:tcW w:w="4198" w:type="dxa"/>
            <w:shd w:val="clear" w:color="auto" w:fill="auto"/>
          </w:tcPr>
          <w:p w:rsidR="00300522" w:rsidRPr="002849D1" w:rsidRDefault="00300522" w:rsidP="00300522">
            <w:pPr>
              <w:pStyle w:val="Tabletext"/>
            </w:pPr>
            <w:r w:rsidRPr="002849D1">
              <w:t>crutches</w:t>
            </w:r>
          </w:p>
        </w:tc>
      </w:tr>
      <w:tr w:rsidR="00300522" w:rsidRPr="002849D1" w:rsidTr="00A53099">
        <w:tc>
          <w:tcPr>
            <w:tcW w:w="708" w:type="dxa"/>
            <w:shd w:val="clear" w:color="auto" w:fill="auto"/>
          </w:tcPr>
          <w:p w:rsidR="00300522" w:rsidRPr="002849D1" w:rsidRDefault="00300522" w:rsidP="00300522">
            <w:pPr>
              <w:pStyle w:val="Tabletext"/>
            </w:pPr>
            <w:r w:rsidRPr="002849D1">
              <w:t>97</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walking sticks—specialised</w:t>
            </w:r>
          </w:p>
        </w:tc>
      </w:tr>
      <w:tr w:rsidR="00300522" w:rsidRPr="002849D1" w:rsidTr="00A53099">
        <w:tc>
          <w:tcPr>
            <w:tcW w:w="708" w:type="dxa"/>
            <w:shd w:val="clear" w:color="auto" w:fill="auto"/>
          </w:tcPr>
          <w:p w:rsidR="00300522" w:rsidRPr="002849D1" w:rsidRDefault="00300522" w:rsidP="00300522">
            <w:pPr>
              <w:pStyle w:val="Tabletext"/>
            </w:pPr>
            <w:r w:rsidRPr="002849D1">
              <w:t>98</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walking frames—standard adult</w:t>
            </w:r>
          </w:p>
        </w:tc>
      </w:tr>
      <w:tr w:rsidR="00300522" w:rsidRPr="002849D1" w:rsidTr="00A53099">
        <w:tc>
          <w:tcPr>
            <w:tcW w:w="708" w:type="dxa"/>
            <w:shd w:val="clear" w:color="auto" w:fill="auto"/>
          </w:tcPr>
          <w:p w:rsidR="00300522" w:rsidRPr="002849D1" w:rsidRDefault="00300522" w:rsidP="00300522">
            <w:pPr>
              <w:pStyle w:val="Tabletext"/>
            </w:pPr>
            <w:r w:rsidRPr="002849D1">
              <w:t>99</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walking frames—standard child</w:t>
            </w:r>
          </w:p>
        </w:tc>
      </w:tr>
      <w:tr w:rsidR="00300522" w:rsidRPr="002849D1" w:rsidTr="00A53099">
        <w:tc>
          <w:tcPr>
            <w:tcW w:w="708" w:type="dxa"/>
            <w:shd w:val="clear" w:color="auto" w:fill="auto"/>
          </w:tcPr>
          <w:p w:rsidR="00300522" w:rsidRPr="002849D1" w:rsidRDefault="00300522" w:rsidP="00300522">
            <w:pPr>
              <w:pStyle w:val="Tabletext"/>
            </w:pPr>
            <w:r w:rsidRPr="002849D1">
              <w:t>100</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walking frames—specialised</w:t>
            </w:r>
          </w:p>
        </w:tc>
      </w:tr>
      <w:tr w:rsidR="00300522" w:rsidRPr="002849D1" w:rsidTr="00A53099">
        <w:tc>
          <w:tcPr>
            <w:tcW w:w="708" w:type="dxa"/>
            <w:shd w:val="clear" w:color="auto" w:fill="auto"/>
          </w:tcPr>
          <w:p w:rsidR="00300522" w:rsidRPr="002849D1" w:rsidRDefault="00300522" w:rsidP="00300522">
            <w:pPr>
              <w:pStyle w:val="Tabletext"/>
            </w:pPr>
            <w:r w:rsidRPr="002849D1">
              <w:t>101</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walking frame modifications</w:t>
            </w:r>
          </w:p>
        </w:tc>
      </w:tr>
      <w:tr w:rsidR="00300522" w:rsidRPr="002849D1" w:rsidTr="00A53099">
        <w:tc>
          <w:tcPr>
            <w:tcW w:w="708" w:type="dxa"/>
            <w:shd w:val="clear" w:color="auto" w:fill="auto"/>
          </w:tcPr>
          <w:p w:rsidR="00300522" w:rsidRPr="002849D1" w:rsidRDefault="00300522" w:rsidP="00300522">
            <w:pPr>
              <w:pStyle w:val="Tabletext"/>
            </w:pPr>
            <w:r w:rsidRPr="002849D1">
              <w:t>102</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specialised ambulatory orthoses</w:t>
            </w:r>
          </w:p>
        </w:tc>
      </w:tr>
      <w:tr w:rsidR="00300522" w:rsidRPr="002849D1" w:rsidTr="00A53099">
        <w:tc>
          <w:tcPr>
            <w:tcW w:w="708" w:type="dxa"/>
            <w:shd w:val="clear" w:color="auto" w:fill="auto"/>
          </w:tcPr>
          <w:p w:rsidR="00300522" w:rsidRPr="002849D1" w:rsidRDefault="00300522" w:rsidP="00300522">
            <w:pPr>
              <w:pStyle w:val="Tabletext"/>
            </w:pPr>
            <w:r w:rsidRPr="002849D1">
              <w:t>103</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specialised ambulatory orthosis modifications</w:t>
            </w:r>
          </w:p>
        </w:tc>
      </w:tr>
      <w:tr w:rsidR="00300522" w:rsidRPr="002849D1" w:rsidTr="00A53099">
        <w:tc>
          <w:tcPr>
            <w:tcW w:w="708" w:type="dxa"/>
            <w:shd w:val="clear" w:color="auto" w:fill="auto"/>
          </w:tcPr>
          <w:p w:rsidR="00300522" w:rsidRPr="002849D1" w:rsidRDefault="00300522" w:rsidP="00300522">
            <w:pPr>
              <w:pStyle w:val="Tabletext"/>
            </w:pPr>
            <w:r w:rsidRPr="002849D1">
              <w:t>104</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quadrupod and tripod walking aids</w:t>
            </w:r>
          </w:p>
        </w:tc>
      </w:tr>
      <w:tr w:rsidR="00300522" w:rsidRPr="002849D1" w:rsidTr="00A53099">
        <w:tc>
          <w:tcPr>
            <w:tcW w:w="708" w:type="dxa"/>
            <w:shd w:val="clear" w:color="auto" w:fill="auto"/>
          </w:tcPr>
          <w:p w:rsidR="00300522" w:rsidRPr="002849D1" w:rsidRDefault="00300522" w:rsidP="00300522">
            <w:pPr>
              <w:pStyle w:val="Tabletext"/>
            </w:pPr>
            <w:r w:rsidRPr="002849D1">
              <w:t>105</w:t>
            </w:r>
          </w:p>
        </w:tc>
        <w:tc>
          <w:tcPr>
            <w:tcW w:w="2182" w:type="dxa"/>
            <w:shd w:val="clear" w:color="auto" w:fill="auto"/>
          </w:tcPr>
          <w:p w:rsidR="00300522" w:rsidRPr="002849D1" w:rsidRDefault="00300522" w:rsidP="00300522">
            <w:pPr>
              <w:pStyle w:val="Tabletext"/>
            </w:pPr>
            <w:r w:rsidRPr="002849D1">
              <w:t>Mobility of people with disabilities—physical: wheelchairs and accessories</w:t>
            </w:r>
          </w:p>
        </w:tc>
        <w:tc>
          <w:tcPr>
            <w:tcW w:w="4198" w:type="dxa"/>
            <w:shd w:val="clear" w:color="auto" w:fill="auto"/>
          </w:tcPr>
          <w:p w:rsidR="00300522" w:rsidRPr="002849D1" w:rsidRDefault="00300522" w:rsidP="00300522">
            <w:pPr>
              <w:pStyle w:val="Tabletext"/>
            </w:pPr>
            <w:r w:rsidRPr="002849D1">
              <w:t>wheelchairs, motorised wheelchairs, scooters, tricycles, spinal carriages and other goods for the carriage of people with disabilities</w:t>
            </w:r>
          </w:p>
        </w:tc>
      </w:tr>
      <w:tr w:rsidR="00300522" w:rsidRPr="002849D1" w:rsidTr="00A53099">
        <w:tc>
          <w:tcPr>
            <w:tcW w:w="708" w:type="dxa"/>
            <w:shd w:val="clear" w:color="auto" w:fill="auto"/>
          </w:tcPr>
          <w:p w:rsidR="00300522" w:rsidRPr="002849D1" w:rsidRDefault="00300522" w:rsidP="00300522">
            <w:pPr>
              <w:pStyle w:val="Tabletext"/>
            </w:pPr>
            <w:r w:rsidRPr="002849D1">
              <w:t>106</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accessories associated with wheelchairs, motorised wheelchairs, scooters, tricycles, spinal carriages and other goods for the carriage of people with disabilities</w:t>
            </w:r>
          </w:p>
        </w:tc>
      </w:tr>
      <w:tr w:rsidR="00300522" w:rsidRPr="002849D1" w:rsidTr="00A53099">
        <w:tc>
          <w:tcPr>
            <w:tcW w:w="708" w:type="dxa"/>
            <w:shd w:val="clear" w:color="auto" w:fill="auto"/>
          </w:tcPr>
          <w:p w:rsidR="00300522" w:rsidRPr="002849D1" w:rsidRDefault="00300522" w:rsidP="00300522">
            <w:pPr>
              <w:pStyle w:val="Tabletext"/>
            </w:pPr>
            <w:r w:rsidRPr="002849D1">
              <w:t>107</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battery chargers for wheelchairs, scooters, tricycles, spinal carriages and other goods for the carriage of people with disabilities</w:t>
            </w:r>
          </w:p>
        </w:tc>
      </w:tr>
      <w:tr w:rsidR="00300522" w:rsidRPr="002849D1" w:rsidTr="00A53099">
        <w:tc>
          <w:tcPr>
            <w:tcW w:w="708" w:type="dxa"/>
            <w:shd w:val="clear" w:color="auto" w:fill="auto"/>
          </w:tcPr>
          <w:p w:rsidR="00300522" w:rsidRPr="002849D1" w:rsidRDefault="00300522" w:rsidP="00300522">
            <w:pPr>
              <w:pStyle w:val="Tabletext"/>
            </w:pPr>
            <w:r w:rsidRPr="002849D1">
              <w:t>108</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stair</w:t>
            </w:r>
            <w:r w:rsidR="002849D1">
              <w:noBreakHyphen/>
            </w:r>
            <w:r w:rsidRPr="002849D1">
              <w:t>aid apparatuses designed for carrying people with disabilities in wheelchairs up or down stairs</w:t>
            </w:r>
          </w:p>
        </w:tc>
      </w:tr>
      <w:tr w:rsidR="00300522" w:rsidRPr="002849D1" w:rsidTr="00A53099">
        <w:tc>
          <w:tcPr>
            <w:tcW w:w="708" w:type="dxa"/>
            <w:shd w:val="clear" w:color="auto" w:fill="auto"/>
          </w:tcPr>
          <w:p w:rsidR="00300522" w:rsidRPr="002849D1" w:rsidRDefault="00300522" w:rsidP="00AA35A7">
            <w:pPr>
              <w:pStyle w:val="Tabletext"/>
              <w:keepNext/>
              <w:keepLines/>
            </w:pPr>
            <w:r w:rsidRPr="002849D1">
              <w:lastRenderedPageBreak/>
              <w:t>109</w:t>
            </w:r>
          </w:p>
        </w:tc>
        <w:tc>
          <w:tcPr>
            <w:tcW w:w="2182" w:type="dxa"/>
            <w:shd w:val="clear" w:color="auto" w:fill="auto"/>
          </w:tcPr>
          <w:p w:rsidR="00300522" w:rsidRPr="002849D1" w:rsidRDefault="00300522" w:rsidP="00AA35A7">
            <w:pPr>
              <w:pStyle w:val="Tabletext"/>
              <w:keepNext/>
              <w:keepLines/>
            </w:pPr>
            <w:r w:rsidRPr="002849D1">
              <w:t>Pain relief delivery systems</w:t>
            </w:r>
          </w:p>
        </w:tc>
        <w:tc>
          <w:tcPr>
            <w:tcW w:w="4198" w:type="dxa"/>
            <w:shd w:val="clear" w:color="auto" w:fill="auto"/>
          </w:tcPr>
          <w:p w:rsidR="00300522" w:rsidRPr="002849D1" w:rsidRDefault="00300522" w:rsidP="00AA35A7">
            <w:pPr>
              <w:pStyle w:val="Tabletext"/>
              <w:keepNext/>
              <w:keepLines/>
            </w:pPr>
            <w:r w:rsidRPr="002849D1">
              <w:t>syringe drivers</w:t>
            </w:r>
          </w:p>
        </w:tc>
      </w:tr>
      <w:tr w:rsidR="00300522" w:rsidRPr="002849D1" w:rsidTr="00A53099">
        <w:tc>
          <w:tcPr>
            <w:tcW w:w="708" w:type="dxa"/>
            <w:shd w:val="clear" w:color="auto" w:fill="auto"/>
          </w:tcPr>
          <w:p w:rsidR="00300522" w:rsidRPr="002849D1" w:rsidRDefault="00300522" w:rsidP="00300522">
            <w:pPr>
              <w:pStyle w:val="Tabletext"/>
            </w:pPr>
            <w:r w:rsidRPr="002849D1">
              <w:t>110</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patient control analgesia</w:t>
            </w:r>
          </w:p>
        </w:tc>
      </w:tr>
      <w:tr w:rsidR="00300522" w:rsidRPr="002849D1" w:rsidTr="00A53099">
        <w:tc>
          <w:tcPr>
            <w:tcW w:w="708" w:type="dxa"/>
            <w:shd w:val="clear" w:color="auto" w:fill="auto"/>
          </w:tcPr>
          <w:p w:rsidR="00300522" w:rsidRPr="002849D1" w:rsidRDefault="00300522" w:rsidP="00300522">
            <w:pPr>
              <w:pStyle w:val="Tabletext"/>
            </w:pPr>
            <w:r w:rsidRPr="002849D1">
              <w:t>111</w:t>
            </w:r>
          </w:p>
        </w:tc>
        <w:tc>
          <w:tcPr>
            <w:tcW w:w="2182" w:type="dxa"/>
            <w:shd w:val="clear" w:color="auto" w:fill="auto"/>
          </w:tcPr>
          <w:p w:rsidR="00300522" w:rsidRPr="002849D1" w:rsidRDefault="00300522" w:rsidP="00300522">
            <w:pPr>
              <w:pStyle w:val="Tabletext"/>
            </w:pPr>
            <w:r w:rsidRPr="002849D1">
              <w:t>Personal hygiene for people with disabilities</w:t>
            </w:r>
          </w:p>
        </w:tc>
        <w:tc>
          <w:tcPr>
            <w:tcW w:w="4198" w:type="dxa"/>
            <w:shd w:val="clear" w:color="auto" w:fill="auto"/>
          </w:tcPr>
          <w:p w:rsidR="00300522" w:rsidRPr="002849D1" w:rsidRDefault="00300522" w:rsidP="00300522">
            <w:pPr>
              <w:pStyle w:val="Tabletext"/>
            </w:pPr>
            <w:r w:rsidRPr="002849D1">
              <w:t>bathboards or toilet seats for people with disabilities</w:t>
            </w:r>
          </w:p>
        </w:tc>
      </w:tr>
      <w:tr w:rsidR="00300522" w:rsidRPr="002849D1" w:rsidTr="00A53099">
        <w:tc>
          <w:tcPr>
            <w:tcW w:w="708" w:type="dxa"/>
            <w:shd w:val="clear" w:color="auto" w:fill="auto"/>
          </w:tcPr>
          <w:p w:rsidR="00300522" w:rsidRPr="002849D1" w:rsidRDefault="00300522" w:rsidP="00300522">
            <w:pPr>
              <w:pStyle w:val="Tabletext"/>
            </w:pPr>
            <w:r w:rsidRPr="002849D1">
              <w:t>112</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bath supports</w:t>
            </w:r>
          </w:p>
        </w:tc>
      </w:tr>
      <w:tr w:rsidR="00300522" w:rsidRPr="002849D1" w:rsidTr="00A53099">
        <w:tc>
          <w:tcPr>
            <w:tcW w:w="708" w:type="dxa"/>
            <w:shd w:val="clear" w:color="auto" w:fill="auto"/>
          </w:tcPr>
          <w:p w:rsidR="00300522" w:rsidRPr="002849D1" w:rsidRDefault="00300522" w:rsidP="00300522">
            <w:pPr>
              <w:pStyle w:val="Tabletext"/>
            </w:pPr>
            <w:r w:rsidRPr="002849D1">
              <w:t>113</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shower chairs or stools</w:t>
            </w:r>
          </w:p>
        </w:tc>
      </w:tr>
      <w:tr w:rsidR="00300522" w:rsidRPr="002849D1" w:rsidTr="00A53099">
        <w:tc>
          <w:tcPr>
            <w:tcW w:w="708" w:type="dxa"/>
            <w:shd w:val="clear" w:color="auto" w:fill="auto"/>
          </w:tcPr>
          <w:p w:rsidR="00300522" w:rsidRPr="002849D1" w:rsidRDefault="00300522" w:rsidP="00300522">
            <w:pPr>
              <w:pStyle w:val="Tabletext"/>
            </w:pPr>
            <w:r w:rsidRPr="002849D1">
              <w:t>114</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shower supports</w:t>
            </w:r>
          </w:p>
        </w:tc>
      </w:tr>
      <w:tr w:rsidR="00300522" w:rsidRPr="002849D1" w:rsidTr="00A53099">
        <w:tc>
          <w:tcPr>
            <w:tcW w:w="708" w:type="dxa"/>
            <w:shd w:val="clear" w:color="auto" w:fill="auto"/>
          </w:tcPr>
          <w:p w:rsidR="00300522" w:rsidRPr="002849D1" w:rsidRDefault="00300522" w:rsidP="00300522">
            <w:pPr>
              <w:pStyle w:val="Tabletext"/>
            </w:pPr>
            <w:r w:rsidRPr="002849D1">
              <w:t>115</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shower trolleys</w:t>
            </w:r>
          </w:p>
        </w:tc>
      </w:tr>
      <w:tr w:rsidR="00300522" w:rsidRPr="002849D1" w:rsidTr="00A53099">
        <w:tc>
          <w:tcPr>
            <w:tcW w:w="708" w:type="dxa"/>
            <w:shd w:val="clear" w:color="auto" w:fill="auto"/>
          </w:tcPr>
          <w:p w:rsidR="00300522" w:rsidRPr="002849D1" w:rsidRDefault="00300522" w:rsidP="00300522">
            <w:pPr>
              <w:pStyle w:val="Tabletext"/>
            </w:pPr>
            <w:r w:rsidRPr="002849D1">
              <w:t>116</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mobile shower chairs</w:t>
            </w:r>
          </w:p>
        </w:tc>
      </w:tr>
      <w:tr w:rsidR="00300522" w:rsidRPr="002849D1" w:rsidTr="00A53099">
        <w:tc>
          <w:tcPr>
            <w:tcW w:w="708" w:type="dxa"/>
            <w:shd w:val="clear" w:color="auto" w:fill="auto"/>
          </w:tcPr>
          <w:p w:rsidR="00300522" w:rsidRPr="002849D1" w:rsidRDefault="00300522" w:rsidP="00300522">
            <w:pPr>
              <w:pStyle w:val="Tabletext"/>
            </w:pPr>
            <w:r w:rsidRPr="002849D1">
              <w:t>117</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commodes</w:t>
            </w:r>
          </w:p>
        </w:tc>
      </w:tr>
      <w:tr w:rsidR="00300522" w:rsidRPr="002849D1" w:rsidTr="00A53099">
        <w:tc>
          <w:tcPr>
            <w:tcW w:w="708" w:type="dxa"/>
            <w:shd w:val="clear" w:color="auto" w:fill="auto"/>
          </w:tcPr>
          <w:p w:rsidR="00300522" w:rsidRPr="002849D1" w:rsidRDefault="00300522" w:rsidP="00300522">
            <w:pPr>
              <w:pStyle w:val="Tabletext"/>
            </w:pPr>
            <w:r w:rsidRPr="002849D1">
              <w:t>118</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commode cushions</w:t>
            </w:r>
          </w:p>
        </w:tc>
      </w:tr>
      <w:tr w:rsidR="00300522" w:rsidRPr="002849D1" w:rsidTr="00A53099">
        <w:tc>
          <w:tcPr>
            <w:tcW w:w="708" w:type="dxa"/>
            <w:shd w:val="clear" w:color="auto" w:fill="auto"/>
          </w:tcPr>
          <w:p w:rsidR="00300522" w:rsidRPr="002849D1" w:rsidRDefault="00300522" w:rsidP="00300522">
            <w:pPr>
              <w:pStyle w:val="Tabletext"/>
            </w:pPr>
            <w:r w:rsidRPr="002849D1">
              <w:t>119</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commode pans</w:t>
            </w:r>
          </w:p>
        </w:tc>
      </w:tr>
      <w:tr w:rsidR="00300522" w:rsidRPr="002849D1" w:rsidTr="00A53099">
        <w:tc>
          <w:tcPr>
            <w:tcW w:w="708" w:type="dxa"/>
            <w:shd w:val="clear" w:color="auto" w:fill="auto"/>
          </w:tcPr>
          <w:p w:rsidR="00300522" w:rsidRPr="002849D1" w:rsidRDefault="00300522" w:rsidP="00300522">
            <w:pPr>
              <w:pStyle w:val="Tabletext"/>
            </w:pPr>
            <w:r w:rsidRPr="002849D1">
              <w:t>120</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toilet frames</w:t>
            </w:r>
          </w:p>
        </w:tc>
      </w:tr>
      <w:tr w:rsidR="00300522" w:rsidRPr="002849D1" w:rsidTr="00A53099">
        <w:tc>
          <w:tcPr>
            <w:tcW w:w="708" w:type="dxa"/>
            <w:shd w:val="clear" w:color="auto" w:fill="auto"/>
          </w:tcPr>
          <w:p w:rsidR="00300522" w:rsidRPr="002849D1" w:rsidRDefault="00300522" w:rsidP="00300522">
            <w:pPr>
              <w:pStyle w:val="Tabletext"/>
            </w:pPr>
            <w:r w:rsidRPr="002849D1">
              <w:t>121</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toilet supports</w:t>
            </w:r>
          </w:p>
        </w:tc>
      </w:tr>
      <w:tr w:rsidR="00300522" w:rsidRPr="002849D1" w:rsidTr="00A53099">
        <w:tc>
          <w:tcPr>
            <w:tcW w:w="708" w:type="dxa"/>
            <w:shd w:val="clear" w:color="auto" w:fill="auto"/>
          </w:tcPr>
          <w:p w:rsidR="00300522" w:rsidRPr="002849D1" w:rsidRDefault="00300522" w:rsidP="00300522">
            <w:pPr>
              <w:pStyle w:val="Tabletext"/>
            </w:pPr>
            <w:r w:rsidRPr="002849D1">
              <w:t>122</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self</w:t>
            </w:r>
            <w:r w:rsidR="002849D1">
              <w:noBreakHyphen/>
            </w:r>
            <w:r w:rsidRPr="002849D1">
              <w:t>help poles</w:t>
            </w:r>
          </w:p>
        </w:tc>
      </w:tr>
      <w:tr w:rsidR="00300522" w:rsidRPr="002849D1" w:rsidTr="00A53099">
        <w:tc>
          <w:tcPr>
            <w:tcW w:w="708" w:type="dxa"/>
            <w:shd w:val="clear" w:color="auto" w:fill="auto"/>
          </w:tcPr>
          <w:p w:rsidR="00300522" w:rsidRPr="002849D1" w:rsidRDefault="00300522" w:rsidP="00300522">
            <w:pPr>
              <w:pStyle w:val="Tabletext"/>
            </w:pPr>
            <w:r w:rsidRPr="002849D1">
              <w:t>123</w:t>
            </w:r>
          </w:p>
        </w:tc>
        <w:tc>
          <w:tcPr>
            <w:tcW w:w="2182" w:type="dxa"/>
            <w:shd w:val="clear" w:color="auto" w:fill="auto"/>
          </w:tcPr>
          <w:p w:rsidR="00300522" w:rsidRPr="002849D1" w:rsidRDefault="00300522" w:rsidP="00300522">
            <w:pPr>
              <w:pStyle w:val="Tabletext"/>
            </w:pPr>
            <w:r w:rsidRPr="002849D1">
              <w:t>Respiratory appliances</w:t>
            </w:r>
          </w:p>
        </w:tc>
        <w:tc>
          <w:tcPr>
            <w:tcW w:w="4198" w:type="dxa"/>
            <w:shd w:val="clear" w:color="auto" w:fill="auto"/>
          </w:tcPr>
          <w:p w:rsidR="00300522" w:rsidRPr="002849D1" w:rsidRDefault="00300522" w:rsidP="00300522">
            <w:pPr>
              <w:pStyle w:val="Tabletext"/>
            </w:pPr>
            <w:r w:rsidRPr="002849D1">
              <w:t>ventilators</w:t>
            </w:r>
          </w:p>
        </w:tc>
      </w:tr>
      <w:tr w:rsidR="00300522" w:rsidRPr="002849D1" w:rsidTr="00A53099">
        <w:tc>
          <w:tcPr>
            <w:tcW w:w="708" w:type="dxa"/>
            <w:shd w:val="clear" w:color="auto" w:fill="auto"/>
          </w:tcPr>
          <w:p w:rsidR="00300522" w:rsidRPr="002849D1" w:rsidRDefault="00300522" w:rsidP="00300522">
            <w:pPr>
              <w:pStyle w:val="Tabletext"/>
            </w:pPr>
            <w:r w:rsidRPr="002849D1">
              <w:t>124</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continuous positive airway pressure (CPAP) appliances</w:t>
            </w:r>
          </w:p>
        </w:tc>
      </w:tr>
      <w:tr w:rsidR="00300522" w:rsidRPr="002849D1" w:rsidTr="00A53099">
        <w:tc>
          <w:tcPr>
            <w:tcW w:w="708" w:type="dxa"/>
            <w:shd w:val="clear" w:color="auto" w:fill="auto"/>
          </w:tcPr>
          <w:p w:rsidR="00300522" w:rsidRPr="002849D1" w:rsidRDefault="00300522" w:rsidP="00300522">
            <w:pPr>
              <w:pStyle w:val="Tabletext"/>
            </w:pPr>
            <w:r w:rsidRPr="002849D1">
              <w:t>125</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respiratory appliance mask assemblies—complete</w:t>
            </w:r>
          </w:p>
        </w:tc>
      </w:tr>
      <w:tr w:rsidR="00300522" w:rsidRPr="002849D1" w:rsidTr="00A53099">
        <w:tc>
          <w:tcPr>
            <w:tcW w:w="708" w:type="dxa"/>
            <w:shd w:val="clear" w:color="auto" w:fill="auto"/>
          </w:tcPr>
          <w:p w:rsidR="00300522" w:rsidRPr="002849D1" w:rsidRDefault="00300522" w:rsidP="00300522">
            <w:pPr>
              <w:pStyle w:val="Tabletext"/>
            </w:pPr>
            <w:r w:rsidRPr="002849D1">
              <w:t>126</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respiratory appliance mask assemblies—components</w:t>
            </w:r>
          </w:p>
        </w:tc>
      </w:tr>
      <w:tr w:rsidR="00300522" w:rsidRPr="002849D1" w:rsidTr="00A53099">
        <w:tc>
          <w:tcPr>
            <w:tcW w:w="708" w:type="dxa"/>
            <w:shd w:val="clear" w:color="auto" w:fill="auto"/>
          </w:tcPr>
          <w:p w:rsidR="00300522" w:rsidRPr="002849D1" w:rsidRDefault="00300522" w:rsidP="00300522">
            <w:pPr>
              <w:pStyle w:val="Tabletext"/>
            </w:pPr>
            <w:r w:rsidRPr="002849D1">
              <w:t>127</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respiratory appliance accessories</w:t>
            </w:r>
          </w:p>
        </w:tc>
      </w:tr>
      <w:tr w:rsidR="00300522" w:rsidRPr="002849D1" w:rsidTr="00A53099">
        <w:tc>
          <w:tcPr>
            <w:tcW w:w="708" w:type="dxa"/>
            <w:shd w:val="clear" w:color="auto" w:fill="auto"/>
          </w:tcPr>
          <w:p w:rsidR="00300522" w:rsidRPr="002849D1" w:rsidRDefault="00300522" w:rsidP="00300522">
            <w:pPr>
              <w:pStyle w:val="Tabletext"/>
            </w:pPr>
            <w:r w:rsidRPr="002849D1">
              <w:t>128</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sleep apnoea machines</w:t>
            </w:r>
          </w:p>
        </w:tc>
      </w:tr>
      <w:tr w:rsidR="00300522" w:rsidRPr="002849D1" w:rsidTr="00A53099">
        <w:tc>
          <w:tcPr>
            <w:tcW w:w="708" w:type="dxa"/>
            <w:shd w:val="clear" w:color="auto" w:fill="auto"/>
          </w:tcPr>
          <w:p w:rsidR="00300522" w:rsidRPr="002849D1" w:rsidRDefault="00300522" w:rsidP="00300522">
            <w:pPr>
              <w:pStyle w:val="Tabletext"/>
            </w:pPr>
            <w:r w:rsidRPr="002849D1">
              <w:t>129</w:t>
            </w:r>
          </w:p>
        </w:tc>
        <w:tc>
          <w:tcPr>
            <w:tcW w:w="2182" w:type="dxa"/>
            <w:shd w:val="clear" w:color="auto" w:fill="auto"/>
          </w:tcPr>
          <w:p w:rsidR="00300522" w:rsidRPr="002849D1" w:rsidRDefault="00300522" w:rsidP="00300522">
            <w:pPr>
              <w:pStyle w:val="Tabletext"/>
            </w:pPr>
            <w:r w:rsidRPr="002849D1">
              <w:t>Respiratory appliances—other products for those with breathing difficulties:</w:t>
            </w:r>
          </w:p>
        </w:tc>
        <w:tc>
          <w:tcPr>
            <w:tcW w:w="4198" w:type="dxa"/>
            <w:shd w:val="clear" w:color="auto" w:fill="auto"/>
          </w:tcPr>
          <w:p w:rsidR="00300522" w:rsidRPr="002849D1" w:rsidRDefault="00300522" w:rsidP="00300522">
            <w:pPr>
              <w:pStyle w:val="Tabletext"/>
            </w:pPr>
            <w:r w:rsidRPr="002849D1">
              <w:t>peak flow meters</w:t>
            </w:r>
          </w:p>
        </w:tc>
      </w:tr>
      <w:tr w:rsidR="00300522" w:rsidRPr="002849D1" w:rsidTr="00A53099">
        <w:tc>
          <w:tcPr>
            <w:tcW w:w="708" w:type="dxa"/>
            <w:shd w:val="clear" w:color="auto" w:fill="auto"/>
          </w:tcPr>
          <w:p w:rsidR="00300522" w:rsidRPr="002849D1" w:rsidRDefault="00300522" w:rsidP="00300522">
            <w:pPr>
              <w:pStyle w:val="Tabletext"/>
            </w:pPr>
            <w:r w:rsidRPr="002849D1">
              <w:t>130</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nebulisers</w:t>
            </w:r>
          </w:p>
        </w:tc>
      </w:tr>
      <w:tr w:rsidR="00300522" w:rsidRPr="002849D1" w:rsidTr="00A53099">
        <w:tc>
          <w:tcPr>
            <w:tcW w:w="708" w:type="dxa"/>
            <w:shd w:val="clear" w:color="auto" w:fill="auto"/>
          </w:tcPr>
          <w:p w:rsidR="00300522" w:rsidRPr="002849D1" w:rsidRDefault="00300522" w:rsidP="00300522">
            <w:pPr>
              <w:pStyle w:val="Tabletext"/>
            </w:pPr>
            <w:r w:rsidRPr="002849D1">
              <w:t>131</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spacers</w:t>
            </w:r>
          </w:p>
        </w:tc>
      </w:tr>
      <w:tr w:rsidR="00300522" w:rsidRPr="002849D1" w:rsidTr="00A53099">
        <w:tc>
          <w:tcPr>
            <w:tcW w:w="708" w:type="dxa"/>
            <w:shd w:val="clear" w:color="auto" w:fill="auto"/>
          </w:tcPr>
          <w:p w:rsidR="00300522" w:rsidRPr="002849D1" w:rsidRDefault="00300522" w:rsidP="00300522">
            <w:pPr>
              <w:pStyle w:val="Tabletext"/>
            </w:pPr>
            <w:r w:rsidRPr="002849D1">
              <w:t>132</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vaporisers</w:t>
            </w:r>
          </w:p>
        </w:tc>
      </w:tr>
      <w:tr w:rsidR="00300522" w:rsidRPr="002849D1" w:rsidTr="00A53099">
        <w:tc>
          <w:tcPr>
            <w:tcW w:w="708" w:type="dxa"/>
            <w:shd w:val="clear" w:color="auto" w:fill="auto"/>
          </w:tcPr>
          <w:p w:rsidR="00300522" w:rsidRPr="002849D1" w:rsidRDefault="00300522" w:rsidP="00300522">
            <w:pPr>
              <w:pStyle w:val="Tabletext"/>
            </w:pPr>
            <w:r w:rsidRPr="002849D1">
              <w:t>133</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respirators</w:t>
            </w:r>
          </w:p>
        </w:tc>
      </w:tr>
      <w:tr w:rsidR="00300522" w:rsidRPr="002849D1" w:rsidTr="00A53099">
        <w:tc>
          <w:tcPr>
            <w:tcW w:w="708" w:type="dxa"/>
            <w:shd w:val="clear" w:color="auto" w:fill="auto"/>
          </w:tcPr>
          <w:p w:rsidR="00300522" w:rsidRPr="002849D1" w:rsidRDefault="00300522" w:rsidP="00300522">
            <w:pPr>
              <w:pStyle w:val="Tabletext"/>
            </w:pPr>
            <w:r w:rsidRPr="002849D1">
              <w:t>134</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air pumps</w:t>
            </w:r>
          </w:p>
        </w:tc>
      </w:tr>
      <w:tr w:rsidR="00300522" w:rsidRPr="002849D1" w:rsidTr="00A53099">
        <w:tc>
          <w:tcPr>
            <w:tcW w:w="708" w:type="dxa"/>
            <w:shd w:val="clear" w:color="auto" w:fill="auto"/>
          </w:tcPr>
          <w:p w:rsidR="00300522" w:rsidRPr="002849D1" w:rsidRDefault="00300522" w:rsidP="00300522">
            <w:pPr>
              <w:pStyle w:val="Tabletext"/>
            </w:pPr>
            <w:r w:rsidRPr="002849D1">
              <w:lastRenderedPageBreak/>
              <w:t>135</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bottled oxygen and associated hardware</w:t>
            </w:r>
          </w:p>
        </w:tc>
      </w:tr>
      <w:tr w:rsidR="00300522" w:rsidRPr="002849D1" w:rsidTr="00A53099">
        <w:tc>
          <w:tcPr>
            <w:tcW w:w="708" w:type="dxa"/>
            <w:shd w:val="clear" w:color="auto" w:fill="auto"/>
          </w:tcPr>
          <w:p w:rsidR="00300522" w:rsidRPr="002849D1" w:rsidRDefault="00300522" w:rsidP="00300522">
            <w:pPr>
              <w:pStyle w:val="Tabletext"/>
            </w:pPr>
            <w:r w:rsidRPr="002849D1">
              <w:t>136</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oxygen concentrators</w:t>
            </w:r>
          </w:p>
        </w:tc>
      </w:tr>
      <w:tr w:rsidR="00300522" w:rsidRPr="002849D1" w:rsidTr="00A53099">
        <w:tc>
          <w:tcPr>
            <w:tcW w:w="708" w:type="dxa"/>
            <w:shd w:val="clear" w:color="auto" w:fill="auto"/>
          </w:tcPr>
          <w:p w:rsidR="00300522" w:rsidRPr="002849D1" w:rsidRDefault="00300522" w:rsidP="00300522">
            <w:pPr>
              <w:pStyle w:val="Tabletext"/>
            </w:pPr>
            <w:r w:rsidRPr="002849D1">
              <w:t>137</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breathing monitors</w:t>
            </w:r>
          </w:p>
        </w:tc>
      </w:tr>
      <w:tr w:rsidR="00300522" w:rsidRPr="002849D1" w:rsidTr="00A53099">
        <w:tc>
          <w:tcPr>
            <w:tcW w:w="708" w:type="dxa"/>
            <w:shd w:val="clear" w:color="auto" w:fill="auto"/>
          </w:tcPr>
          <w:p w:rsidR="00300522" w:rsidRPr="002849D1" w:rsidRDefault="00300522" w:rsidP="00300522">
            <w:pPr>
              <w:pStyle w:val="Tabletext"/>
            </w:pPr>
            <w:r w:rsidRPr="002849D1">
              <w:t>138</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ventilators</w:t>
            </w:r>
          </w:p>
        </w:tc>
      </w:tr>
      <w:tr w:rsidR="00300522" w:rsidRPr="002849D1" w:rsidTr="00A53099">
        <w:tc>
          <w:tcPr>
            <w:tcW w:w="708" w:type="dxa"/>
            <w:shd w:val="clear" w:color="auto" w:fill="auto"/>
          </w:tcPr>
          <w:p w:rsidR="00300522" w:rsidRPr="002849D1" w:rsidRDefault="00300522" w:rsidP="00300522">
            <w:pPr>
              <w:pStyle w:val="Tabletext"/>
            </w:pPr>
            <w:r w:rsidRPr="002849D1">
              <w:t>139</w:t>
            </w:r>
          </w:p>
        </w:tc>
        <w:tc>
          <w:tcPr>
            <w:tcW w:w="2182" w:type="dxa"/>
            <w:shd w:val="clear" w:color="auto" w:fill="auto"/>
          </w:tcPr>
          <w:p w:rsidR="00300522" w:rsidRPr="002849D1" w:rsidRDefault="00300522" w:rsidP="00300522">
            <w:pPr>
              <w:pStyle w:val="Tabletext"/>
            </w:pPr>
            <w:r w:rsidRPr="002849D1">
              <w:t>Safety helmets specifically designed for people with disabilities</w:t>
            </w:r>
          </w:p>
        </w:tc>
        <w:tc>
          <w:tcPr>
            <w:tcW w:w="4198" w:type="dxa"/>
            <w:shd w:val="clear" w:color="auto" w:fill="auto"/>
          </w:tcPr>
          <w:p w:rsidR="00300522" w:rsidRPr="002849D1" w:rsidRDefault="00300522" w:rsidP="00300522">
            <w:pPr>
              <w:pStyle w:val="Tabletext"/>
            </w:pPr>
            <w:r w:rsidRPr="002849D1">
              <w:t>safety helmets specifically designed for people with disabilities</w:t>
            </w:r>
          </w:p>
        </w:tc>
      </w:tr>
      <w:tr w:rsidR="00300522" w:rsidRPr="002849D1" w:rsidTr="00A53099">
        <w:tc>
          <w:tcPr>
            <w:tcW w:w="708" w:type="dxa"/>
            <w:shd w:val="clear" w:color="auto" w:fill="auto"/>
          </w:tcPr>
          <w:p w:rsidR="00300522" w:rsidRPr="002849D1" w:rsidRDefault="00300522" w:rsidP="00300522">
            <w:pPr>
              <w:pStyle w:val="Tabletext"/>
            </w:pPr>
            <w:r w:rsidRPr="002849D1">
              <w:t>140</w:t>
            </w:r>
          </w:p>
        </w:tc>
        <w:tc>
          <w:tcPr>
            <w:tcW w:w="2182" w:type="dxa"/>
            <w:shd w:val="clear" w:color="auto" w:fill="auto"/>
          </w:tcPr>
          <w:p w:rsidR="00300522" w:rsidRPr="002849D1" w:rsidRDefault="00300522" w:rsidP="00300522">
            <w:pPr>
              <w:pStyle w:val="Tabletext"/>
            </w:pPr>
            <w:r w:rsidRPr="002849D1">
              <w:t>Skin</w:t>
            </w:r>
          </w:p>
        </w:tc>
        <w:tc>
          <w:tcPr>
            <w:tcW w:w="4198" w:type="dxa"/>
            <w:shd w:val="clear" w:color="auto" w:fill="auto"/>
          </w:tcPr>
          <w:p w:rsidR="00300522" w:rsidRPr="002849D1" w:rsidRDefault="00300522" w:rsidP="00300522">
            <w:pPr>
              <w:pStyle w:val="Tabletext"/>
            </w:pPr>
            <w:r w:rsidRPr="002849D1">
              <w:t>jobst suits</w:t>
            </w:r>
          </w:p>
        </w:tc>
      </w:tr>
      <w:tr w:rsidR="00300522" w:rsidRPr="002849D1" w:rsidTr="00A53099">
        <w:tc>
          <w:tcPr>
            <w:tcW w:w="708" w:type="dxa"/>
            <w:shd w:val="clear" w:color="auto" w:fill="auto"/>
          </w:tcPr>
          <w:p w:rsidR="00300522" w:rsidRPr="002849D1" w:rsidRDefault="00300522" w:rsidP="00300522">
            <w:pPr>
              <w:pStyle w:val="Tabletext"/>
            </w:pPr>
            <w:r w:rsidRPr="002849D1">
              <w:t>141</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transcutaneous nerve stimulator machines</w:t>
            </w:r>
          </w:p>
        </w:tc>
      </w:tr>
      <w:tr w:rsidR="00300522" w:rsidRPr="002849D1" w:rsidTr="00A53099">
        <w:tc>
          <w:tcPr>
            <w:tcW w:w="708" w:type="dxa"/>
            <w:shd w:val="clear" w:color="auto" w:fill="auto"/>
          </w:tcPr>
          <w:p w:rsidR="00300522" w:rsidRPr="002849D1" w:rsidRDefault="00300522" w:rsidP="00300522">
            <w:pPr>
              <w:pStyle w:val="Tabletext"/>
            </w:pPr>
            <w:r w:rsidRPr="002849D1">
              <w:t>142</w:t>
            </w:r>
          </w:p>
        </w:tc>
        <w:tc>
          <w:tcPr>
            <w:tcW w:w="2182" w:type="dxa"/>
            <w:shd w:val="clear" w:color="auto" w:fill="auto"/>
          </w:tcPr>
          <w:p w:rsidR="00300522" w:rsidRPr="002849D1" w:rsidRDefault="00300522" w:rsidP="00300522">
            <w:pPr>
              <w:pStyle w:val="Tabletext"/>
            </w:pPr>
            <w:r w:rsidRPr="002849D1">
              <w:t>Stoma</w:t>
            </w:r>
          </w:p>
        </w:tc>
        <w:tc>
          <w:tcPr>
            <w:tcW w:w="4198" w:type="dxa"/>
            <w:shd w:val="clear" w:color="auto" w:fill="auto"/>
          </w:tcPr>
          <w:p w:rsidR="00300522" w:rsidRPr="002849D1" w:rsidRDefault="00300522" w:rsidP="00300522">
            <w:pPr>
              <w:pStyle w:val="Tabletext"/>
            </w:pPr>
            <w:r w:rsidRPr="002849D1">
              <w:t>stoma products including all bags and related equipment for patients with colostomies and ileostomies</w:t>
            </w:r>
          </w:p>
        </w:tc>
      </w:tr>
      <w:tr w:rsidR="00300522" w:rsidRPr="002849D1" w:rsidTr="00A53099">
        <w:tc>
          <w:tcPr>
            <w:tcW w:w="708" w:type="dxa"/>
            <w:shd w:val="clear" w:color="auto" w:fill="auto"/>
          </w:tcPr>
          <w:p w:rsidR="00300522" w:rsidRPr="002849D1" w:rsidRDefault="00300522" w:rsidP="00300522">
            <w:pPr>
              <w:pStyle w:val="Tabletext"/>
            </w:pPr>
            <w:r w:rsidRPr="002849D1">
              <w:t>143</w:t>
            </w:r>
          </w:p>
        </w:tc>
        <w:tc>
          <w:tcPr>
            <w:tcW w:w="2182" w:type="dxa"/>
            <w:shd w:val="clear" w:color="auto" w:fill="auto"/>
          </w:tcPr>
          <w:p w:rsidR="00300522" w:rsidRPr="002849D1" w:rsidRDefault="00300522" w:rsidP="00300522">
            <w:pPr>
              <w:pStyle w:val="Tabletext"/>
            </w:pPr>
            <w:r w:rsidRPr="002849D1">
              <w:t>Vision</w:t>
            </w:r>
          </w:p>
        </w:tc>
        <w:tc>
          <w:tcPr>
            <w:tcW w:w="4198" w:type="dxa"/>
            <w:shd w:val="clear" w:color="auto" w:fill="auto"/>
          </w:tcPr>
          <w:p w:rsidR="00300522" w:rsidRPr="002849D1" w:rsidRDefault="00300522" w:rsidP="00300522">
            <w:pPr>
              <w:pStyle w:val="Tabletext"/>
            </w:pPr>
            <w:r w:rsidRPr="002849D1">
              <w:t>tactile or Braille books, magazines or newspapers</w:t>
            </w:r>
          </w:p>
        </w:tc>
      </w:tr>
      <w:tr w:rsidR="00300522" w:rsidRPr="002849D1" w:rsidTr="00A53099">
        <w:tc>
          <w:tcPr>
            <w:tcW w:w="708" w:type="dxa"/>
            <w:shd w:val="clear" w:color="auto" w:fill="auto"/>
          </w:tcPr>
          <w:p w:rsidR="00300522" w:rsidRPr="002849D1" w:rsidRDefault="00300522" w:rsidP="00300522">
            <w:pPr>
              <w:pStyle w:val="Tabletext"/>
            </w:pPr>
            <w:r w:rsidRPr="002849D1">
              <w:t>144</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electronic reading aids</w:t>
            </w:r>
          </w:p>
        </w:tc>
      </w:tr>
      <w:tr w:rsidR="00300522" w:rsidRPr="002849D1" w:rsidTr="00A53099">
        <w:tc>
          <w:tcPr>
            <w:tcW w:w="708" w:type="dxa"/>
            <w:shd w:val="clear" w:color="auto" w:fill="auto"/>
          </w:tcPr>
          <w:p w:rsidR="00300522" w:rsidRPr="002849D1" w:rsidRDefault="00300522" w:rsidP="00300522">
            <w:pPr>
              <w:pStyle w:val="Tabletext"/>
            </w:pPr>
            <w:r w:rsidRPr="002849D1">
              <w:t>145</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talking book machines (and parts) specifically designed for people with a vision impairment</w:t>
            </w:r>
          </w:p>
        </w:tc>
      </w:tr>
      <w:tr w:rsidR="00300522" w:rsidRPr="002849D1" w:rsidTr="00A53099">
        <w:tc>
          <w:tcPr>
            <w:tcW w:w="708" w:type="dxa"/>
            <w:shd w:val="clear" w:color="auto" w:fill="auto"/>
          </w:tcPr>
          <w:p w:rsidR="00300522" w:rsidRPr="002849D1" w:rsidRDefault="00300522" w:rsidP="00300522">
            <w:pPr>
              <w:pStyle w:val="Tabletext"/>
            </w:pPr>
            <w:r w:rsidRPr="002849D1">
              <w:t>146</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enlarged text computer monitors for people with a visual impairment</w:t>
            </w:r>
          </w:p>
        </w:tc>
      </w:tr>
      <w:tr w:rsidR="00300522" w:rsidRPr="002849D1" w:rsidTr="00A53099">
        <w:tc>
          <w:tcPr>
            <w:tcW w:w="708" w:type="dxa"/>
            <w:shd w:val="clear" w:color="auto" w:fill="auto"/>
          </w:tcPr>
          <w:p w:rsidR="00300522" w:rsidRPr="002849D1" w:rsidRDefault="00300522" w:rsidP="00300522">
            <w:pPr>
              <w:pStyle w:val="Tabletext"/>
            </w:pPr>
            <w:r w:rsidRPr="002849D1">
              <w:t>147</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Braille note takers</w:t>
            </w:r>
          </w:p>
        </w:tc>
      </w:tr>
      <w:tr w:rsidR="00300522" w:rsidRPr="002849D1" w:rsidTr="00A53099">
        <w:tc>
          <w:tcPr>
            <w:tcW w:w="708" w:type="dxa"/>
            <w:shd w:val="clear" w:color="auto" w:fill="auto"/>
          </w:tcPr>
          <w:p w:rsidR="00300522" w:rsidRPr="002849D1" w:rsidRDefault="00300522" w:rsidP="00300522">
            <w:pPr>
              <w:pStyle w:val="Tabletext"/>
            </w:pPr>
            <w:r w:rsidRPr="002849D1">
              <w:t>148</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Braille printers and paper</w:t>
            </w:r>
          </w:p>
        </w:tc>
      </w:tr>
      <w:tr w:rsidR="00300522" w:rsidRPr="002849D1" w:rsidTr="00A53099">
        <w:tc>
          <w:tcPr>
            <w:tcW w:w="708" w:type="dxa"/>
            <w:shd w:val="clear" w:color="auto" w:fill="auto"/>
          </w:tcPr>
          <w:p w:rsidR="00300522" w:rsidRPr="002849D1" w:rsidRDefault="00300522" w:rsidP="00300522">
            <w:pPr>
              <w:pStyle w:val="Tabletext"/>
            </w:pPr>
            <w:r w:rsidRPr="002849D1">
              <w:t>149</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Braille translators (hardware and software)</w:t>
            </w:r>
          </w:p>
        </w:tc>
      </w:tr>
      <w:tr w:rsidR="00300522" w:rsidRPr="002849D1" w:rsidTr="00A53099">
        <w:tc>
          <w:tcPr>
            <w:tcW w:w="708" w:type="dxa"/>
            <w:shd w:val="clear" w:color="auto" w:fill="auto"/>
          </w:tcPr>
          <w:p w:rsidR="00300522" w:rsidRPr="002849D1" w:rsidRDefault="00300522" w:rsidP="00300522">
            <w:pPr>
              <w:pStyle w:val="Tabletext"/>
            </w:pPr>
            <w:r w:rsidRPr="002849D1">
              <w:t>150</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money identification equipment</w:t>
            </w:r>
          </w:p>
        </w:tc>
      </w:tr>
      <w:tr w:rsidR="00300522" w:rsidRPr="002849D1" w:rsidTr="00A53099">
        <w:tc>
          <w:tcPr>
            <w:tcW w:w="708" w:type="dxa"/>
            <w:shd w:val="clear" w:color="auto" w:fill="auto"/>
          </w:tcPr>
          <w:p w:rsidR="00300522" w:rsidRPr="002849D1" w:rsidRDefault="00300522" w:rsidP="00300522">
            <w:pPr>
              <w:pStyle w:val="Tabletext"/>
            </w:pPr>
            <w:r w:rsidRPr="002849D1">
              <w:t>151</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auditory/tactile alerting devices</w:t>
            </w:r>
          </w:p>
        </w:tc>
      </w:tr>
      <w:tr w:rsidR="00300522" w:rsidRPr="002849D1" w:rsidTr="00A53099">
        <w:tc>
          <w:tcPr>
            <w:tcW w:w="708" w:type="dxa"/>
            <w:shd w:val="clear" w:color="auto" w:fill="auto"/>
          </w:tcPr>
          <w:p w:rsidR="00300522" w:rsidRPr="002849D1" w:rsidRDefault="00300522" w:rsidP="00300522">
            <w:pPr>
              <w:pStyle w:val="Tabletext"/>
            </w:pPr>
            <w:r w:rsidRPr="002849D1">
              <w:t>152</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sonar canes</w:t>
            </w:r>
          </w:p>
        </w:tc>
      </w:tr>
      <w:tr w:rsidR="00300522" w:rsidRPr="002849D1" w:rsidTr="00A53099">
        <w:tc>
          <w:tcPr>
            <w:tcW w:w="708" w:type="dxa"/>
            <w:shd w:val="clear" w:color="auto" w:fill="auto"/>
          </w:tcPr>
          <w:p w:rsidR="00300522" w:rsidRPr="002849D1" w:rsidRDefault="00300522" w:rsidP="00300522">
            <w:pPr>
              <w:pStyle w:val="Tabletext"/>
            </w:pPr>
            <w:r w:rsidRPr="002849D1">
              <w:t>153</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reading magnification devices (excluding magnifying glasses)</w:t>
            </w:r>
          </w:p>
        </w:tc>
      </w:tr>
      <w:tr w:rsidR="00300522" w:rsidRPr="002849D1" w:rsidTr="00A53099">
        <w:tc>
          <w:tcPr>
            <w:tcW w:w="708" w:type="dxa"/>
            <w:shd w:val="clear" w:color="auto" w:fill="auto"/>
          </w:tcPr>
          <w:p w:rsidR="00300522" w:rsidRPr="002849D1" w:rsidRDefault="00300522" w:rsidP="00300522">
            <w:pPr>
              <w:pStyle w:val="Tabletext"/>
            </w:pPr>
            <w:r w:rsidRPr="002849D1">
              <w:t>154</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artificial eyes</w:t>
            </w:r>
          </w:p>
        </w:tc>
      </w:tr>
      <w:tr w:rsidR="00300522" w:rsidRPr="002849D1" w:rsidTr="00A53099">
        <w:tc>
          <w:tcPr>
            <w:tcW w:w="708" w:type="dxa"/>
            <w:shd w:val="clear" w:color="auto" w:fill="auto"/>
          </w:tcPr>
          <w:p w:rsidR="00300522" w:rsidRPr="002849D1" w:rsidRDefault="00300522" w:rsidP="00300522">
            <w:pPr>
              <w:pStyle w:val="Tabletext"/>
            </w:pPr>
            <w:r w:rsidRPr="002849D1">
              <w:t>155</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lenses for prescription spectacles</w:t>
            </w:r>
          </w:p>
        </w:tc>
      </w:tr>
      <w:tr w:rsidR="00300522" w:rsidRPr="002849D1" w:rsidTr="00A53099">
        <w:tc>
          <w:tcPr>
            <w:tcW w:w="708" w:type="dxa"/>
            <w:shd w:val="clear" w:color="auto" w:fill="auto"/>
          </w:tcPr>
          <w:p w:rsidR="00300522" w:rsidRPr="002849D1" w:rsidRDefault="00300522" w:rsidP="00300522">
            <w:pPr>
              <w:pStyle w:val="Tabletext"/>
            </w:pPr>
            <w:r w:rsidRPr="002849D1">
              <w:t>156</w:t>
            </w:r>
          </w:p>
        </w:tc>
        <w:tc>
          <w:tcPr>
            <w:tcW w:w="2182" w:type="dxa"/>
            <w:shd w:val="clear" w:color="auto" w:fill="auto"/>
          </w:tcPr>
          <w:p w:rsidR="00300522" w:rsidRPr="002849D1" w:rsidRDefault="00300522" w:rsidP="00300522">
            <w:pPr>
              <w:pStyle w:val="Tabletext"/>
            </w:pPr>
          </w:p>
        </w:tc>
        <w:tc>
          <w:tcPr>
            <w:tcW w:w="4198" w:type="dxa"/>
            <w:shd w:val="clear" w:color="auto" w:fill="auto"/>
          </w:tcPr>
          <w:p w:rsidR="00300522" w:rsidRPr="002849D1" w:rsidRDefault="00300522" w:rsidP="00300522">
            <w:pPr>
              <w:pStyle w:val="Tabletext"/>
            </w:pPr>
            <w:r w:rsidRPr="002849D1">
              <w:t>prescription contact lenses</w:t>
            </w:r>
          </w:p>
        </w:tc>
      </w:tr>
      <w:tr w:rsidR="00300522" w:rsidRPr="002849D1" w:rsidTr="00A53099">
        <w:tc>
          <w:tcPr>
            <w:tcW w:w="708" w:type="dxa"/>
            <w:tcBorders>
              <w:bottom w:val="single" w:sz="4" w:space="0" w:color="auto"/>
            </w:tcBorders>
            <w:shd w:val="clear" w:color="auto" w:fill="auto"/>
          </w:tcPr>
          <w:p w:rsidR="00300522" w:rsidRPr="002849D1" w:rsidRDefault="00300522" w:rsidP="00300522">
            <w:pPr>
              <w:pStyle w:val="Tabletext"/>
            </w:pPr>
            <w:r w:rsidRPr="002849D1">
              <w:t>157</w:t>
            </w:r>
          </w:p>
        </w:tc>
        <w:tc>
          <w:tcPr>
            <w:tcW w:w="2182" w:type="dxa"/>
            <w:tcBorders>
              <w:bottom w:val="single" w:sz="4" w:space="0" w:color="auto"/>
            </w:tcBorders>
            <w:shd w:val="clear" w:color="auto" w:fill="auto"/>
          </w:tcPr>
          <w:p w:rsidR="00300522" w:rsidRPr="002849D1" w:rsidRDefault="00300522" w:rsidP="00300522">
            <w:pPr>
              <w:pStyle w:val="Tabletext"/>
            </w:pPr>
          </w:p>
        </w:tc>
        <w:tc>
          <w:tcPr>
            <w:tcW w:w="4198" w:type="dxa"/>
            <w:tcBorders>
              <w:bottom w:val="single" w:sz="4" w:space="0" w:color="auto"/>
            </w:tcBorders>
            <w:shd w:val="clear" w:color="auto" w:fill="auto"/>
          </w:tcPr>
          <w:p w:rsidR="00300522" w:rsidRPr="002849D1" w:rsidRDefault="00300522" w:rsidP="00300522">
            <w:pPr>
              <w:pStyle w:val="Tabletext"/>
            </w:pPr>
            <w:r w:rsidRPr="002849D1">
              <w:t>ultrasonic sensing devices specifically</w:t>
            </w:r>
            <w:r w:rsidRPr="002849D1">
              <w:rPr>
                <w:i/>
                <w:iCs/>
              </w:rPr>
              <w:t xml:space="preserve"> </w:t>
            </w:r>
            <w:r w:rsidRPr="002849D1">
              <w:t>designed for use by people with a vision impairment</w:t>
            </w:r>
          </w:p>
        </w:tc>
      </w:tr>
      <w:tr w:rsidR="00300522" w:rsidRPr="002849D1" w:rsidTr="00A53099">
        <w:tc>
          <w:tcPr>
            <w:tcW w:w="708" w:type="dxa"/>
            <w:tcBorders>
              <w:bottom w:val="single" w:sz="12" w:space="0" w:color="auto"/>
            </w:tcBorders>
            <w:shd w:val="clear" w:color="auto" w:fill="auto"/>
          </w:tcPr>
          <w:p w:rsidR="00300522" w:rsidRPr="002849D1" w:rsidRDefault="00300522" w:rsidP="00300522">
            <w:pPr>
              <w:pStyle w:val="Tabletext"/>
            </w:pPr>
            <w:r w:rsidRPr="002849D1">
              <w:t>158</w:t>
            </w:r>
          </w:p>
        </w:tc>
        <w:tc>
          <w:tcPr>
            <w:tcW w:w="2182" w:type="dxa"/>
            <w:tcBorders>
              <w:bottom w:val="single" w:sz="12" w:space="0" w:color="auto"/>
            </w:tcBorders>
            <w:shd w:val="clear" w:color="auto" w:fill="auto"/>
          </w:tcPr>
          <w:p w:rsidR="00300522" w:rsidRPr="002849D1" w:rsidRDefault="00300522" w:rsidP="00300522">
            <w:pPr>
              <w:pStyle w:val="Tabletext"/>
            </w:pPr>
          </w:p>
        </w:tc>
        <w:tc>
          <w:tcPr>
            <w:tcW w:w="4198" w:type="dxa"/>
            <w:tcBorders>
              <w:bottom w:val="single" w:sz="12" w:space="0" w:color="auto"/>
            </w:tcBorders>
            <w:shd w:val="clear" w:color="auto" w:fill="auto"/>
          </w:tcPr>
          <w:p w:rsidR="00300522" w:rsidRPr="002849D1" w:rsidRDefault="00300522" w:rsidP="00300522">
            <w:pPr>
              <w:pStyle w:val="Tabletext"/>
            </w:pPr>
            <w:r w:rsidRPr="002849D1">
              <w:t>viewscan apparatus specifically</w:t>
            </w:r>
            <w:r w:rsidRPr="002849D1">
              <w:rPr>
                <w:i/>
                <w:iCs/>
              </w:rPr>
              <w:t xml:space="preserve"> </w:t>
            </w:r>
            <w:r w:rsidRPr="002849D1">
              <w:t>designed for use by people with a vision impairment</w:t>
            </w:r>
          </w:p>
        </w:tc>
      </w:tr>
    </w:tbl>
    <w:p w:rsidR="00300522" w:rsidRPr="002849D1" w:rsidRDefault="00300522" w:rsidP="00300522">
      <w:pPr>
        <w:sectPr w:rsidR="00300522" w:rsidRPr="002849D1" w:rsidSect="00884FD9">
          <w:headerReference w:type="even" r:id="rId86"/>
          <w:headerReference w:type="default" r:id="rId87"/>
          <w:footerReference w:type="even" r:id="rId88"/>
          <w:footerReference w:type="default" r:id="rId89"/>
          <w:pgSz w:w="11906" w:h="16838" w:code="9"/>
          <w:pgMar w:top="2268" w:right="2410" w:bottom="3827" w:left="2410" w:header="567" w:footer="3119" w:gutter="0"/>
          <w:cols w:space="708"/>
          <w:docGrid w:linePitch="360"/>
        </w:sectPr>
      </w:pPr>
    </w:p>
    <w:p w:rsidR="00A53099" w:rsidRPr="002849D1" w:rsidRDefault="00A53099" w:rsidP="00A36DB5">
      <w:pPr>
        <w:pStyle w:val="ENotesHeading1"/>
        <w:pageBreakBefore/>
        <w:outlineLvl w:val="9"/>
      </w:pPr>
      <w:bookmarkStart w:id="1008" w:name="_Toc364851373"/>
      <w:r w:rsidRPr="002849D1">
        <w:lastRenderedPageBreak/>
        <w:t>Endnotes</w:t>
      </w:r>
      <w:bookmarkEnd w:id="1008"/>
    </w:p>
    <w:p w:rsidR="00846585" w:rsidRPr="002849D1" w:rsidRDefault="00846585" w:rsidP="004406B8">
      <w:pPr>
        <w:pStyle w:val="ENotesHeading2"/>
        <w:outlineLvl w:val="9"/>
      </w:pPr>
      <w:bookmarkStart w:id="1009" w:name="_Toc364851374"/>
      <w:r w:rsidRPr="002849D1">
        <w:t>Endnote 1—About the endnotes</w:t>
      </w:r>
      <w:bookmarkEnd w:id="1009"/>
    </w:p>
    <w:p w:rsidR="00846585" w:rsidRPr="002849D1" w:rsidRDefault="00846585" w:rsidP="004A7DDE">
      <w:r w:rsidRPr="002849D1">
        <w:t>The endnotes provide details of the history of this compilation and its provisions. The following endnotes are included in each compilation:</w:t>
      </w:r>
    </w:p>
    <w:p w:rsidR="00846585" w:rsidRPr="002849D1" w:rsidRDefault="00846585" w:rsidP="004A7DDE"/>
    <w:p w:rsidR="00846585" w:rsidRPr="002849D1" w:rsidRDefault="00846585" w:rsidP="004A7DDE">
      <w:r w:rsidRPr="002849D1">
        <w:t>Endnote 1—About the endnotes</w:t>
      </w:r>
    </w:p>
    <w:p w:rsidR="00846585" w:rsidRPr="002849D1" w:rsidRDefault="00846585" w:rsidP="004A7DDE">
      <w:r w:rsidRPr="002849D1">
        <w:t>Endnote 2—Abbreviation key</w:t>
      </w:r>
    </w:p>
    <w:p w:rsidR="00846585" w:rsidRPr="002849D1" w:rsidRDefault="00846585" w:rsidP="004A7DDE">
      <w:r w:rsidRPr="002849D1">
        <w:t>Endnote 3—Legislation history</w:t>
      </w:r>
    </w:p>
    <w:p w:rsidR="00846585" w:rsidRPr="002849D1" w:rsidRDefault="00846585" w:rsidP="004A7DDE">
      <w:r w:rsidRPr="002849D1">
        <w:t>Endnote 4—Amendment history</w:t>
      </w:r>
    </w:p>
    <w:p w:rsidR="00846585" w:rsidRPr="002849D1" w:rsidRDefault="00846585" w:rsidP="004A7DDE">
      <w:r w:rsidRPr="002849D1">
        <w:t>Endnote 5—Uncommenced amendments</w:t>
      </w:r>
    </w:p>
    <w:p w:rsidR="00846585" w:rsidRPr="002849D1" w:rsidRDefault="00846585" w:rsidP="004A7DDE">
      <w:r w:rsidRPr="002849D1">
        <w:t>Endnote 6—Modifications</w:t>
      </w:r>
    </w:p>
    <w:p w:rsidR="00846585" w:rsidRPr="002849D1" w:rsidRDefault="00846585" w:rsidP="004A7DDE">
      <w:r w:rsidRPr="002849D1">
        <w:t>Endnote 7—Misdescribed amendments</w:t>
      </w:r>
    </w:p>
    <w:p w:rsidR="00846585" w:rsidRPr="002849D1" w:rsidRDefault="00846585" w:rsidP="004A7DDE">
      <w:r w:rsidRPr="002849D1">
        <w:t>Endnote 8—Miscellaneous</w:t>
      </w:r>
    </w:p>
    <w:p w:rsidR="00846585" w:rsidRPr="002849D1" w:rsidRDefault="00846585" w:rsidP="004A7DDE">
      <w:pPr>
        <w:rPr>
          <w:b/>
        </w:rPr>
      </w:pPr>
    </w:p>
    <w:p w:rsidR="00846585" w:rsidRPr="002849D1" w:rsidRDefault="00846585" w:rsidP="004A7DDE">
      <w:r w:rsidRPr="002849D1">
        <w:t>If there is no information under a particular endnote, the word “none” will appear in square brackets after the endnote heading.</w:t>
      </w:r>
    </w:p>
    <w:p w:rsidR="00846585" w:rsidRPr="002849D1" w:rsidRDefault="00846585" w:rsidP="004A7DDE">
      <w:pPr>
        <w:rPr>
          <w:b/>
        </w:rPr>
      </w:pPr>
    </w:p>
    <w:p w:rsidR="00846585" w:rsidRPr="002849D1" w:rsidRDefault="00846585" w:rsidP="004A7DDE">
      <w:r w:rsidRPr="002849D1">
        <w:rPr>
          <w:b/>
        </w:rPr>
        <w:t>Abbreviation key—Endnote 2</w:t>
      </w:r>
    </w:p>
    <w:p w:rsidR="00846585" w:rsidRPr="002849D1" w:rsidRDefault="00846585" w:rsidP="004A7DDE">
      <w:r w:rsidRPr="002849D1">
        <w:t>The abbreviation key in this endnote sets out abbreviations that may be used in the endnotes.</w:t>
      </w:r>
    </w:p>
    <w:p w:rsidR="00846585" w:rsidRPr="002849D1" w:rsidRDefault="00846585" w:rsidP="004A7DDE"/>
    <w:p w:rsidR="00846585" w:rsidRPr="002849D1" w:rsidRDefault="00846585" w:rsidP="004A7DDE">
      <w:pPr>
        <w:rPr>
          <w:b/>
        </w:rPr>
      </w:pPr>
      <w:r w:rsidRPr="002849D1">
        <w:rPr>
          <w:b/>
        </w:rPr>
        <w:t>Legislation history and amendment history—Endnotes 3 and 4</w:t>
      </w:r>
    </w:p>
    <w:p w:rsidR="00846585" w:rsidRPr="002849D1" w:rsidRDefault="00846585" w:rsidP="004A7DDE">
      <w:r w:rsidRPr="002849D1">
        <w:t>Amending laws are annotated in the legislation history and amendment history.</w:t>
      </w:r>
    </w:p>
    <w:p w:rsidR="00846585" w:rsidRPr="002849D1" w:rsidRDefault="00846585" w:rsidP="004A7DDE"/>
    <w:p w:rsidR="00846585" w:rsidRPr="002849D1" w:rsidRDefault="00846585" w:rsidP="004A7DDE">
      <w:r w:rsidRPr="002849D1">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846585" w:rsidRPr="002849D1" w:rsidRDefault="00846585" w:rsidP="004A7DDE"/>
    <w:p w:rsidR="00846585" w:rsidRPr="002849D1" w:rsidRDefault="00846585" w:rsidP="004A7DDE">
      <w:r w:rsidRPr="002849D1">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846585" w:rsidRPr="002849D1" w:rsidRDefault="00846585" w:rsidP="004A7DDE">
      <w:pPr>
        <w:rPr>
          <w:b/>
        </w:rPr>
      </w:pPr>
    </w:p>
    <w:p w:rsidR="00846585" w:rsidRPr="002849D1" w:rsidRDefault="00846585" w:rsidP="004A7DDE">
      <w:pPr>
        <w:rPr>
          <w:b/>
        </w:rPr>
      </w:pPr>
      <w:r w:rsidRPr="002849D1">
        <w:rPr>
          <w:b/>
        </w:rPr>
        <w:t>Uncommenced amendments—Endnote 5</w:t>
      </w:r>
    </w:p>
    <w:p w:rsidR="00846585" w:rsidRPr="002849D1" w:rsidRDefault="00846585" w:rsidP="004A7DDE">
      <w:r w:rsidRPr="002849D1">
        <w:t>The effect of uncommenced amendments is not reflected in the text of the compiled law, but the text of the amendments is included in endnote 5.</w:t>
      </w:r>
    </w:p>
    <w:p w:rsidR="00846585" w:rsidRPr="002849D1" w:rsidRDefault="00846585" w:rsidP="004A7DDE">
      <w:pPr>
        <w:keepNext/>
        <w:rPr>
          <w:b/>
        </w:rPr>
      </w:pPr>
      <w:r w:rsidRPr="002849D1">
        <w:rPr>
          <w:b/>
        </w:rPr>
        <w:lastRenderedPageBreak/>
        <w:t>Modifications—Endnote 6</w:t>
      </w:r>
    </w:p>
    <w:p w:rsidR="00846585" w:rsidRPr="002849D1" w:rsidRDefault="00846585" w:rsidP="004A7DDE">
      <w:r w:rsidRPr="002849D1">
        <w:t>If the compiled law is affected by a modification that is in force, details of the modification are included in endnote 6.</w:t>
      </w:r>
    </w:p>
    <w:p w:rsidR="00846585" w:rsidRPr="002849D1" w:rsidRDefault="00846585" w:rsidP="004A7DDE"/>
    <w:p w:rsidR="00846585" w:rsidRPr="002849D1" w:rsidRDefault="00846585" w:rsidP="004A7DDE">
      <w:pPr>
        <w:keepNext/>
      </w:pPr>
      <w:r w:rsidRPr="002849D1">
        <w:rPr>
          <w:b/>
        </w:rPr>
        <w:t>Misdescribed amendments—Endnote 7</w:t>
      </w:r>
    </w:p>
    <w:p w:rsidR="00846585" w:rsidRPr="002849D1" w:rsidRDefault="00846585" w:rsidP="004A7DDE">
      <w:r w:rsidRPr="002849D1">
        <w:t>An amendment is a misdescribed amendment if the effect of the amendment cannot be incorporated into the text of the compilation. Any misdescribed amendment is included in endnote 7.</w:t>
      </w:r>
    </w:p>
    <w:p w:rsidR="00846585" w:rsidRPr="002849D1" w:rsidRDefault="00846585" w:rsidP="004A7DDE"/>
    <w:p w:rsidR="00846585" w:rsidRPr="002849D1" w:rsidRDefault="00846585" w:rsidP="004A7DDE">
      <w:pPr>
        <w:rPr>
          <w:b/>
        </w:rPr>
      </w:pPr>
      <w:r w:rsidRPr="002849D1">
        <w:rPr>
          <w:b/>
        </w:rPr>
        <w:t>Miscellaneous—Endnote 8</w:t>
      </w:r>
    </w:p>
    <w:p w:rsidR="00846585" w:rsidRPr="002849D1" w:rsidRDefault="00846585" w:rsidP="004A7DDE">
      <w:r w:rsidRPr="002849D1">
        <w:t>Endnote 8 includes any additional information that may be helpful for a reader of the compilation.</w:t>
      </w:r>
    </w:p>
    <w:p w:rsidR="00846585" w:rsidRPr="002849D1" w:rsidRDefault="00846585" w:rsidP="004A7DDE"/>
    <w:p w:rsidR="00846585" w:rsidRPr="002849D1" w:rsidRDefault="00846585" w:rsidP="004A7DDE">
      <w:pPr>
        <w:pStyle w:val="ENotesHeading2"/>
        <w:pageBreakBefore/>
        <w:outlineLvl w:val="9"/>
      </w:pPr>
      <w:bookmarkStart w:id="1010" w:name="_Toc364851375"/>
      <w:r w:rsidRPr="002849D1">
        <w:lastRenderedPageBreak/>
        <w:t>Endnote 2—Abbreviation key</w:t>
      </w:r>
      <w:bookmarkEnd w:id="1010"/>
    </w:p>
    <w:p w:rsidR="00846585" w:rsidRPr="002849D1" w:rsidRDefault="00846585" w:rsidP="004A7DDE">
      <w:pPr>
        <w:pStyle w:val="Tabletext"/>
      </w:pPr>
    </w:p>
    <w:tbl>
      <w:tblPr>
        <w:tblW w:w="0" w:type="auto"/>
        <w:tblInd w:w="113" w:type="dxa"/>
        <w:tblLayout w:type="fixed"/>
        <w:tblLook w:val="0000" w:firstRow="0" w:lastRow="0" w:firstColumn="0" w:lastColumn="0" w:noHBand="0" w:noVBand="0"/>
      </w:tblPr>
      <w:tblGrid>
        <w:gridCol w:w="3543"/>
        <w:gridCol w:w="3543"/>
      </w:tblGrid>
      <w:tr w:rsidR="00846585" w:rsidRPr="002849D1" w:rsidTr="004A7DDE">
        <w:tc>
          <w:tcPr>
            <w:tcW w:w="3543" w:type="dxa"/>
            <w:shd w:val="clear" w:color="auto" w:fill="auto"/>
          </w:tcPr>
          <w:p w:rsidR="00846585" w:rsidRPr="002849D1" w:rsidRDefault="00846585" w:rsidP="004A7DDE">
            <w:pPr>
              <w:pStyle w:val="ENoteTableText"/>
            </w:pPr>
            <w:r w:rsidRPr="002849D1">
              <w:t>ad = added or inserted</w:t>
            </w:r>
          </w:p>
        </w:tc>
        <w:tc>
          <w:tcPr>
            <w:tcW w:w="3543" w:type="dxa"/>
            <w:shd w:val="clear" w:color="auto" w:fill="auto"/>
          </w:tcPr>
          <w:p w:rsidR="00846585" w:rsidRPr="002849D1" w:rsidRDefault="00846585" w:rsidP="004A7DDE">
            <w:pPr>
              <w:pStyle w:val="ENoteTableText"/>
            </w:pPr>
            <w:r w:rsidRPr="002849D1">
              <w:t>pres = present</w:t>
            </w:r>
          </w:p>
        </w:tc>
      </w:tr>
      <w:tr w:rsidR="00846585" w:rsidRPr="002849D1" w:rsidTr="004A7DDE">
        <w:tc>
          <w:tcPr>
            <w:tcW w:w="3543" w:type="dxa"/>
            <w:shd w:val="clear" w:color="auto" w:fill="auto"/>
          </w:tcPr>
          <w:p w:rsidR="00846585" w:rsidRPr="002849D1" w:rsidRDefault="00846585" w:rsidP="004A7DDE">
            <w:pPr>
              <w:pStyle w:val="ENoteTableText"/>
            </w:pPr>
            <w:r w:rsidRPr="002849D1">
              <w:t>am = amended</w:t>
            </w:r>
          </w:p>
        </w:tc>
        <w:tc>
          <w:tcPr>
            <w:tcW w:w="3543" w:type="dxa"/>
            <w:shd w:val="clear" w:color="auto" w:fill="auto"/>
          </w:tcPr>
          <w:p w:rsidR="00846585" w:rsidRPr="002849D1" w:rsidRDefault="00846585" w:rsidP="004A7DDE">
            <w:pPr>
              <w:pStyle w:val="ENoteTableText"/>
            </w:pPr>
            <w:r w:rsidRPr="002849D1">
              <w:t>prev = previous</w:t>
            </w:r>
          </w:p>
        </w:tc>
      </w:tr>
      <w:tr w:rsidR="00846585" w:rsidRPr="002849D1" w:rsidTr="004A7DDE">
        <w:tc>
          <w:tcPr>
            <w:tcW w:w="3543" w:type="dxa"/>
            <w:shd w:val="clear" w:color="auto" w:fill="auto"/>
          </w:tcPr>
          <w:p w:rsidR="00846585" w:rsidRPr="002849D1" w:rsidRDefault="00846585" w:rsidP="004A7DDE">
            <w:pPr>
              <w:pStyle w:val="ENoteTableText"/>
            </w:pPr>
            <w:r w:rsidRPr="002849D1">
              <w:t>c = clause(s)</w:t>
            </w:r>
          </w:p>
        </w:tc>
        <w:tc>
          <w:tcPr>
            <w:tcW w:w="3543" w:type="dxa"/>
            <w:shd w:val="clear" w:color="auto" w:fill="auto"/>
          </w:tcPr>
          <w:p w:rsidR="00846585" w:rsidRPr="002849D1" w:rsidRDefault="00846585" w:rsidP="004A7DDE">
            <w:pPr>
              <w:pStyle w:val="ENoteTableText"/>
            </w:pPr>
            <w:r w:rsidRPr="002849D1">
              <w:t>(prev) = previously</w:t>
            </w:r>
          </w:p>
        </w:tc>
      </w:tr>
      <w:tr w:rsidR="00846585" w:rsidRPr="002849D1" w:rsidTr="004A7DDE">
        <w:tc>
          <w:tcPr>
            <w:tcW w:w="3543" w:type="dxa"/>
            <w:shd w:val="clear" w:color="auto" w:fill="auto"/>
          </w:tcPr>
          <w:p w:rsidR="00846585" w:rsidRPr="002849D1" w:rsidRDefault="00846585" w:rsidP="004A7DDE">
            <w:pPr>
              <w:pStyle w:val="ENoteTableText"/>
            </w:pPr>
            <w:r w:rsidRPr="002849D1">
              <w:t>Ch = Chapter(s)</w:t>
            </w:r>
          </w:p>
        </w:tc>
        <w:tc>
          <w:tcPr>
            <w:tcW w:w="3543" w:type="dxa"/>
            <w:shd w:val="clear" w:color="auto" w:fill="auto"/>
          </w:tcPr>
          <w:p w:rsidR="00846585" w:rsidRPr="002849D1" w:rsidRDefault="00846585" w:rsidP="004A7DDE">
            <w:pPr>
              <w:pStyle w:val="ENoteTableText"/>
            </w:pPr>
            <w:r w:rsidRPr="002849D1">
              <w:t>Pt = Part(s)</w:t>
            </w:r>
          </w:p>
        </w:tc>
      </w:tr>
      <w:tr w:rsidR="00846585" w:rsidRPr="002849D1" w:rsidTr="004A7DDE">
        <w:tc>
          <w:tcPr>
            <w:tcW w:w="3543" w:type="dxa"/>
            <w:shd w:val="clear" w:color="auto" w:fill="auto"/>
          </w:tcPr>
          <w:p w:rsidR="00846585" w:rsidRPr="002849D1" w:rsidRDefault="00846585" w:rsidP="004A7DDE">
            <w:pPr>
              <w:pStyle w:val="ENoteTableText"/>
            </w:pPr>
            <w:r w:rsidRPr="002849D1">
              <w:t>def = definition(s)</w:t>
            </w:r>
          </w:p>
        </w:tc>
        <w:tc>
          <w:tcPr>
            <w:tcW w:w="3543" w:type="dxa"/>
            <w:shd w:val="clear" w:color="auto" w:fill="auto"/>
          </w:tcPr>
          <w:p w:rsidR="00846585" w:rsidRPr="002849D1" w:rsidRDefault="00846585" w:rsidP="004A7DDE">
            <w:pPr>
              <w:pStyle w:val="ENoteTableText"/>
            </w:pPr>
            <w:r w:rsidRPr="002849D1">
              <w:t>r = regulation(s)/rule(s)</w:t>
            </w:r>
          </w:p>
        </w:tc>
      </w:tr>
      <w:tr w:rsidR="00846585" w:rsidRPr="002849D1" w:rsidTr="004A7DDE">
        <w:tc>
          <w:tcPr>
            <w:tcW w:w="3543" w:type="dxa"/>
            <w:shd w:val="clear" w:color="auto" w:fill="auto"/>
          </w:tcPr>
          <w:p w:rsidR="00846585" w:rsidRPr="002849D1" w:rsidRDefault="00846585" w:rsidP="004A7DDE">
            <w:pPr>
              <w:pStyle w:val="ENoteTableText"/>
            </w:pPr>
            <w:r w:rsidRPr="002849D1">
              <w:t>Dict = Dictionary</w:t>
            </w:r>
          </w:p>
        </w:tc>
        <w:tc>
          <w:tcPr>
            <w:tcW w:w="3543" w:type="dxa"/>
            <w:shd w:val="clear" w:color="auto" w:fill="auto"/>
          </w:tcPr>
          <w:p w:rsidR="00846585" w:rsidRPr="002849D1" w:rsidRDefault="00846585" w:rsidP="004A7DDE">
            <w:pPr>
              <w:pStyle w:val="ENoteTableText"/>
            </w:pPr>
            <w:r w:rsidRPr="002849D1">
              <w:t>Reg = Regulation/Regulations</w:t>
            </w:r>
          </w:p>
        </w:tc>
      </w:tr>
      <w:tr w:rsidR="00846585" w:rsidRPr="002849D1" w:rsidTr="004A7DDE">
        <w:tc>
          <w:tcPr>
            <w:tcW w:w="3543" w:type="dxa"/>
            <w:shd w:val="clear" w:color="auto" w:fill="auto"/>
          </w:tcPr>
          <w:p w:rsidR="00846585" w:rsidRPr="002849D1" w:rsidRDefault="00846585" w:rsidP="004A7DDE">
            <w:pPr>
              <w:pStyle w:val="ENoteTableText"/>
            </w:pPr>
            <w:r w:rsidRPr="002849D1">
              <w:t>disallowed = disallowed by Parliament</w:t>
            </w:r>
          </w:p>
        </w:tc>
        <w:tc>
          <w:tcPr>
            <w:tcW w:w="3543" w:type="dxa"/>
            <w:shd w:val="clear" w:color="auto" w:fill="auto"/>
          </w:tcPr>
          <w:p w:rsidR="00846585" w:rsidRPr="002849D1" w:rsidRDefault="00846585" w:rsidP="004A7DDE">
            <w:pPr>
              <w:pStyle w:val="ENoteTableText"/>
            </w:pPr>
            <w:r w:rsidRPr="002849D1">
              <w:t>reloc = relocated</w:t>
            </w:r>
          </w:p>
        </w:tc>
      </w:tr>
      <w:tr w:rsidR="00846585" w:rsidRPr="002849D1" w:rsidTr="004A7DDE">
        <w:tc>
          <w:tcPr>
            <w:tcW w:w="3543" w:type="dxa"/>
            <w:shd w:val="clear" w:color="auto" w:fill="auto"/>
          </w:tcPr>
          <w:p w:rsidR="00846585" w:rsidRPr="002849D1" w:rsidRDefault="00846585" w:rsidP="004A7DDE">
            <w:pPr>
              <w:pStyle w:val="ENoteTableText"/>
            </w:pPr>
            <w:r w:rsidRPr="002849D1">
              <w:t>Div = Division(s)</w:t>
            </w:r>
          </w:p>
        </w:tc>
        <w:tc>
          <w:tcPr>
            <w:tcW w:w="3543" w:type="dxa"/>
            <w:shd w:val="clear" w:color="auto" w:fill="auto"/>
          </w:tcPr>
          <w:p w:rsidR="00846585" w:rsidRPr="002849D1" w:rsidRDefault="00846585" w:rsidP="004A7DDE">
            <w:pPr>
              <w:pStyle w:val="ENoteTableText"/>
            </w:pPr>
            <w:r w:rsidRPr="002849D1">
              <w:t>renum = renumbered</w:t>
            </w:r>
          </w:p>
        </w:tc>
      </w:tr>
      <w:tr w:rsidR="00846585" w:rsidRPr="002849D1" w:rsidTr="004A7DDE">
        <w:tc>
          <w:tcPr>
            <w:tcW w:w="3543" w:type="dxa"/>
            <w:shd w:val="clear" w:color="auto" w:fill="auto"/>
          </w:tcPr>
          <w:p w:rsidR="00846585" w:rsidRPr="002849D1" w:rsidRDefault="00846585" w:rsidP="004A7DDE">
            <w:pPr>
              <w:pStyle w:val="ENoteTableText"/>
            </w:pPr>
            <w:r w:rsidRPr="002849D1">
              <w:t>exp = expired or ceased to have effect</w:t>
            </w:r>
          </w:p>
        </w:tc>
        <w:tc>
          <w:tcPr>
            <w:tcW w:w="3543" w:type="dxa"/>
            <w:shd w:val="clear" w:color="auto" w:fill="auto"/>
          </w:tcPr>
          <w:p w:rsidR="00846585" w:rsidRPr="002849D1" w:rsidRDefault="00846585" w:rsidP="004A7DDE">
            <w:pPr>
              <w:pStyle w:val="ENoteTableText"/>
            </w:pPr>
            <w:r w:rsidRPr="002849D1">
              <w:t>rep = repealed</w:t>
            </w:r>
          </w:p>
        </w:tc>
      </w:tr>
      <w:tr w:rsidR="00846585" w:rsidRPr="002849D1" w:rsidTr="004A7DDE">
        <w:tc>
          <w:tcPr>
            <w:tcW w:w="3543" w:type="dxa"/>
            <w:shd w:val="clear" w:color="auto" w:fill="auto"/>
          </w:tcPr>
          <w:p w:rsidR="00846585" w:rsidRPr="002849D1" w:rsidRDefault="00846585" w:rsidP="004A7DDE">
            <w:pPr>
              <w:pStyle w:val="ENoteTableText"/>
            </w:pPr>
            <w:r w:rsidRPr="002849D1">
              <w:t>hdg = heading(s)</w:t>
            </w:r>
          </w:p>
        </w:tc>
        <w:tc>
          <w:tcPr>
            <w:tcW w:w="3543" w:type="dxa"/>
            <w:shd w:val="clear" w:color="auto" w:fill="auto"/>
          </w:tcPr>
          <w:p w:rsidR="00846585" w:rsidRPr="002849D1" w:rsidRDefault="00846585" w:rsidP="004A7DDE">
            <w:pPr>
              <w:pStyle w:val="ENoteTableText"/>
            </w:pPr>
            <w:r w:rsidRPr="002849D1">
              <w:t>rs = repealed and substituted</w:t>
            </w:r>
          </w:p>
        </w:tc>
      </w:tr>
      <w:tr w:rsidR="00846585" w:rsidRPr="002849D1" w:rsidTr="004A7DDE">
        <w:tc>
          <w:tcPr>
            <w:tcW w:w="3543" w:type="dxa"/>
            <w:shd w:val="clear" w:color="auto" w:fill="auto"/>
          </w:tcPr>
          <w:p w:rsidR="00846585" w:rsidRPr="002849D1" w:rsidRDefault="00846585" w:rsidP="004A7DDE">
            <w:pPr>
              <w:pStyle w:val="ENoteTableText"/>
            </w:pPr>
            <w:r w:rsidRPr="002849D1">
              <w:t>LI = Legislative Instrument</w:t>
            </w:r>
          </w:p>
        </w:tc>
        <w:tc>
          <w:tcPr>
            <w:tcW w:w="3543" w:type="dxa"/>
            <w:shd w:val="clear" w:color="auto" w:fill="auto"/>
          </w:tcPr>
          <w:p w:rsidR="00846585" w:rsidRPr="002849D1" w:rsidRDefault="00846585" w:rsidP="004A7DDE">
            <w:pPr>
              <w:pStyle w:val="ENoteTableText"/>
            </w:pPr>
            <w:r w:rsidRPr="002849D1">
              <w:t>s = section(s)</w:t>
            </w:r>
          </w:p>
        </w:tc>
      </w:tr>
      <w:tr w:rsidR="00846585" w:rsidRPr="002849D1" w:rsidTr="004A7DDE">
        <w:tc>
          <w:tcPr>
            <w:tcW w:w="3543" w:type="dxa"/>
            <w:shd w:val="clear" w:color="auto" w:fill="auto"/>
          </w:tcPr>
          <w:p w:rsidR="00846585" w:rsidRPr="002849D1" w:rsidRDefault="00846585" w:rsidP="004A7DDE">
            <w:pPr>
              <w:pStyle w:val="ENoteTableText"/>
            </w:pPr>
            <w:r w:rsidRPr="002849D1">
              <w:t xml:space="preserve">LIA = </w:t>
            </w:r>
            <w:r w:rsidRPr="002849D1">
              <w:rPr>
                <w:i/>
              </w:rPr>
              <w:t>Legislative Instruments Act 2003</w:t>
            </w:r>
          </w:p>
        </w:tc>
        <w:tc>
          <w:tcPr>
            <w:tcW w:w="3543" w:type="dxa"/>
            <w:shd w:val="clear" w:color="auto" w:fill="auto"/>
          </w:tcPr>
          <w:p w:rsidR="00846585" w:rsidRPr="002849D1" w:rsidRDefault="00846585" w:rsidP="004A7DDE">
            <w:pPr>
              <w:pStyle w:val="ENoteTableText"/>
            </w:pPr>
            <w:r w:rsidRPr="002849D1">
              <w:t>Sch = Schedule(s)</w:t>
            </w:r>
          </w:p>
        </w:tc>
      </w:tr>
      <w:tr w:rsidR="00846585" w:rsidRPr="002849D1" w:rsidTr="004A7DDE">
        <w:tc>
          <w:tcPr>
            <w:tcW w:w="3543" w:type="dxa"/>
            <w:shd w:val="clear" w:color="auto" w:fill="auto"/>
          </w:tcPr>
          <w:p w:rsidR="00846585" w:rsidRPr="002849D1" w:rsidRDefault="00846585" w:rsidP="004A7DDE">
            <w:pPr>
              <w:pStyle w:val="ENoteTableText"/>
            </w:pPr>
            <w:r w:rsidRPr="002849D1">
              <w:t>mod = modified/modification</w:t>
            </w:r>
          </w:p>
        </w:tc>
        <w:tc>
          <w:tcPr>
            <w:tcW w:w="3543" w:type="dxa"/>
            <w:shd w:val="clear" w:color="auto" w:fill="auto"/>
          </w:tcPr>
          <w:p w:rsidR="00846585" w:rsidRPr="002849D1" w:rsidRDefault="00846585" w:rsidP="004A7DDE">
            <w:pPr>
              <w:pStyle w:val="ENoteTableText"/>
            </w:pPr>
            <w:r w:rsidRPr="002849D1">
              <w:t>Sdiv = Subdivision(s)</w:t>
            </w:r>
          </w:p>
        </w:tc>
      </w:tr>
      <w:tr w:rsidR="00846585" w:rsidRPr="002849D1" w:rsidTr="004A7DDE">
        <w:tc>
          <w:tcPr>
            <w:tcW w:w="3543" w:type="dxa"/>
            <w:shd w:val="clear" w:color="auto" w:fill="auto"/>
          </w:tcPr>
          <w:p w:rsidR="00846585" w:rsidRPr="002849D1" w:rsidRDefault="00846585" w:rsidP="004A7DDE">
            <w:pPr>
              <w:pStyle w:val="ENoteTableText"/>
            </w:pPr>
            <w:r w:rsidRPr="002849D1">
              <w:t xml:space="preserve">No. </w:t>
            </w:r>
            <w:r w:rsidR="002849D1">
              <w:noBreakHyphen/>
            </w:r>
            <w:r w:rsidRPr="002849D1">
              <w:t xml:space="preserve"> Number(s)</w:t>
            </w:r>
          </w:p>
        </w:tc>
        <w:tc>
          <w:tcPr>
            <w:tcW w:w="3543" w:type="dxa"/>
            <w:shd w:val="clear" w:color="auto" w:fill="auto"/>
          </w:tcPr>
          <w:p w:rsidR="00846585" w:rsidRPr="002849D1" w:rsidRDefault="00846585" w:rsidP="004A7DDE">
            <w:pPr>
              <w:pStyle w:val="ENoteTableText"/>
            </w:pPr>
            <w:r w:rsidRPr="002849D1">
              <w:t>SLI = Select Legislative Instrument</w:t>
            </w:r>
          </w:p>
        </w:tc>
      </w:tr>
      <w:tr w:rsidR="00846585" w:rsidRPr="002849D1" w:rsidTr="004A7DDE">
        <w:tc>
          <w:tcPr>
            <w:tcW w:w="3543" w:type="dxa"/>
            <w:shd w:val="clear" w:color="auto" w:fill="auto"/>
          </w:tcPr>
          <w:p w:rsidR="00846585" w:rsidRPr="002849D1" w:rsidRDefault="00846585" w:rsidP="004A7DDE">
            <w:pPr>
              <w:pStyle w:val="ENoteTableText"/>
            </w:pPr>
            <w:r w:rsidRPr="002849D1">
              <w:t>o = order(s)</w:t>
            </w:r>
          </w:p>
        </w:tc>
        <w:tc>
          <w:tcPr>
            <w:tcW w:w="3543" w:type="dxa"/>
            <w:shd w:val="clear" w:color="auto" w:fill="auto"/>
          </w:tcPr>
          <w:p w:rsidR="00846585" w:rsidRPr="002849D1" w:rsidRDefault="00846585" w:rsidP="004A7DDE">
            <w:pPr>
              <w:pStyle w:val="ENoteTableText"/>
            </w:pPr>
            <w:r w:rsidRPr="002849D1">
              <w:t>SR = Statutory Rules</w:t>
            </w:r>
          </w:p>
        </w:tc>
      </w:tr>
      <w:tr w:rsidR="00846585" w:rsidRPr="002849D1" w:rsidTr="004A7DDE">
        <w:tc>
          <w:tcPr>
            <w:tcW w:w="3543" w:type="dxa"/>
            <w:shd w:val="clear" w:color="auto" w:fill="auto"/>
          </w:tcPr>
          <w:p w:rsidR="00846585" w:rsidRPr="002849D1" w:rsidRDefault="00846585" w:rsidP="004A7DDE">
            <w:pPr>
              <w:pStyle w:val="ENoteTableText"/>
            </w:pPr>
            <w:r w:rsidRPr="002849D1">
              <w:t>Ord = Ordinance</w:t>
            </w:r>
          </w:p>
        </w:tc>
        <w:tc>
          <w:tcPr>
            <w:tcW w:w="3543" w:type="dxa"/>
            <w:shd w:val="clear" w:color="auto" w:fill="auto"/>
          </w:tcPr>
          <w:p w:rsidR="00846585" w:rsidRPr="002849D1" w:rsidRDefault="00846585" w:rsidP="004A7DDE">
            <w:pPr>
              <w:pStyle w:val="ENoteTableText"/>
            </w:pPr>
            <w:r w:rsidRPr="002849D1">
              <w:t>Sub</w:t>
            </w:r>
            <w:r w:rsidR="002849D1">
              <w:noBreakHyphen/>
            </w:r>
            <w:r w:rsidRPr="002849D1">
              <w:t>Ch = Sub</w:t>
            </w:r>
            <w:r w:rsidR="002849D1">
              <w:noBreakHyphen/>
            </w:r>
            <w:r w:rsidRPr="002849D1">
              <w:t>Chapter(s)</w:t>
            </w:r>
          </w:p>
        </w:tc>
      </w:tr>
      <w:tr w:rsidR="00846585" w:rsidRPr="002849D1" w:rsidTr="004A7DDE">
        <w:tc>
          <w:tcPr>
            <w:tcW w:w="3543" w:type="dxa"/>
            <w:shd w:val="clear" w:color="auto" w:fill="auto"/>
          </w:tcPr>
          <w:p w:rsidR="00846585" w:rsidRPr="002849D1" w:rsidRDefault="00846585" w:rsidP="004A7DDE">
            <w:pPr>
              <w:pStyle w:val="ENoteTableText"/>
            </w:pPr>
            <w:r w:rsidRPr="002849D1">
              <w:t>orig = original</w:t>
            </w:r>
          </w:p>
        </w:tc>
        <w:tc>
          <w:tcPr>
            <w:tcW w:w="3543" w:type="dxa"/>
            <w:shd w:val="clear" w:color="auto" w:fill="auto"/>
          </w:tcPr>
          <w:p w:rsidR="00846585" w:rsidRPr="002849D1" w:rsidRDefault="00846585" w:rsidP="004A7DDE">
            <w:pPr>
              <w:pStyle w:val="ENoteTableText"/>
            </w:pPr>
            <w:r w:rsidRPr="002849D1">
              <w:t>SubPt = Subpart(s)</w:t>
            </w:r>
          </w:p>
        </w:tc>
      </w:tr>
      <w:tr w:rsidR="00846585" w:rsidRPr="002849D1" w:rsidTr="004A7DDE">
        <w:tc>
          <w:tcPr>
            <w:tcW w:w="3543" w:type="dxa"/>
            <w:shd w:val="clear" w:color="auto" w:fill="auto"/>
          </w:tcPr>
          <w:p w:rsidR="00846585" w:rsidRPr="002849D1" w:rsidRDefault="00846585" w:rsidP="004A7DDE">
            <w:pPr>
              <w:pStyle w:val="ENoteTableText"/>
            </w:pPr>
            <w:r w:rsidRPr="002849D1">
              <w:t>par = paragraph(s)/subparagraph(s)</w:t>
            </w:r>
          </w:p>
        </w:tc>
        <w:tc>
          <w:tcPr>
            <w:tcW w:w="3543" w:type="dxa"/>
            <w:shd w:val="clear" w:color="auto" w:fill="auto"/>
          </w:tcPr>
          <w:p w:rsidR="00846585" w:rsidRPr="002849D1" w:rsidRDefault="00846585" w:rsidP="004A7DDE">
            <w:pPr>
              <w:pStyle w:val="ENoteTableText"/>
            </w:pPr>
          </w:p>
        </w:tc>
      </w:tr>
      <w:tr w:rsidR="00846585" w:rsidRPr="002849D1" w:rsidTr="004A7DDE">
        <w:tc>
          <w:tcPr>
            <w:tcW w:w="3543" w:type="dxa"/>
            <w:shd w:val="clear" w:color="auto" w:fill="auto"/>
          </w:tcPr>
          <w:p w:rsidR="00846585" w:rsidRPr="002849D1" w:rsidRDefault="00846585" w:rsidP="004A7DDE">
            <w:pPr>
              <w:pStyle w:val="ENoteTableText"/>
            </w:pPr>
            <w:r w:rsidRPr="002849D1">
              <w:tab/>
              <w:t>/sub subparagraph(s)</w:t>
            </w:r>
          </w:p>
        </w:tc>
        <w:tc>
          <w:tcPr>
            <w:tcW w:w="3543" w:type="dxa"/>
            <w:shd w:val="clear" w:color="auto" w:fill="auto"/>
          </w:tcPr>
          <w:p w:rsidR="00846585" w:rsidRPr="002849D1" w:rsidRDefault="00846585" w:rsidP="004A7DDE">
            <w:pPr>
              <w:pStyle w:val="ENoteTableText"/>
            </w:pPr>
          </w:p>
        </w:tc>
      </w:tr>
    </w:tbl>
    <w:p w:rsidR="00846585" w:rsidRPr="002849D1" w:rsidRDefault="00846585" w:rsidP="004A7DDE">
      <w:pPr>
        <w:pStyle w:val="Tabletext"/>
      </w:pPr>
    </w:p>
    <w:p w:rsidR="00846585" w:rsidRPr="002849D1" w:rsidRDefault="00846585" w:rsidP="004406B8">
      <w:pPr>
        <w:pStyle w:val="ENotesHeading2"/>
        <w:pageBreakBefore/>
        <w:outlineLvl w:val="9"/>
      </w:pPr>
      <w:bookmarkStart w:id="1011" w:name="_Toc364851376"/>
      <w:r w:rsidRPr="002849D1">
        <w:lastRenderedPageBreak/>
        <w:t>Endnote 3—Legislation history</w:t>
      </w:r>
      <w:bookmarkEnd w:id="1011"/>
    </w:p>
    <w:p w:rsidR="00846585" w:rsidRPr="002849D1" w:rsidRDefault="00846585" w:rsidP="004A7DD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C7322B" w:rsidRPr="002849D1" w:rsidTr="004A7DDE">
        <w:trPr>
          <w:cantSplit/>
          <w:tblHeader/>
        </w:trPr>
        <w:tc>
          <w:tcPr>
            <w:tcW w:w="1838" w:type="dxa"/>
            <w:tcBorders>
              <w:top w:val="single" w:sz="12" w:space="0" w:color="auto"/>
              <w:bottom w:val="single" w:sz="12" w:space="0" w:color="auto"/>
            </w:tcBorders>
            <w:shd w:val="clear" w:color="auto" w:fill="auto"/>
          </w:tcPr>
          <w:p w:rsidR="00C7322B" w:rsidRPr="002849D1" w:rsidRDefault="00C7322B" w:rsidP="004A7DDE">
            <w:pPr>
              <w:pStyle w:val="Tabletext"/>
              <w:keepNext/>
              <w:rPr>
                <w:rFonts w:ascii="Arial" w:hAnsi="Arial" w:cs="Arial"/>
                <w:b/>
                <w:sz w:val="16"/>
                <w:szCs w:val="16"/>
              </w:rPr>
            </w:pPr>
            <w:r w:rsidRPr="002849D1">
              <w:rPr>
                <w:rFonts w:ascii="Arial" w:hAnsi="Arial" w:cs="Arial"/>
                <w:b/>
                <w:sz w:val="16"/>
                <w:szCs w:val="16"/>
              </w:rPr>
              <w:t>Act</w:t>
            </w:r>
          </w:p>
        </w:tc>
        <w:tc>
          <w:tcPr>
            <w:tcW w:w="992" w:type="dxa"/>
            <w:tcBorders>
              <w:top w:val="single" w:sz="12" w:space="0" w:color="auto"/>
              <w:bottom w:val="single" w:sz="12" w:space="0" w:color="auto"/>
            </w:tcBorders>
            <w:shd w:val="clear" w:color="auto" w:fill="auto"/>
          </w:tcPr>
          <w:p w:rsidR="00C7322B" w:rsidRPr="002849D1" w:rsidRDefault="00C7322B" w:rsidP="004A7DDE">
            <w:pPr>
              <w:pStyle w:val="Tabletext"/>
              <w:keepNext/>
              <w:rPr>
                <w:rFonts w:ascii="Arial" w:hAnsi="Arial" w:cs="Arial"/>
                <w:b/>
                <w:sz w:val="16"/>
                <w:szCs w:val="16"/>
              </w:rPr>
            </w:pPr>
            <w:r w:rsidRPr="002849D1">
              <w:rPr>
                <w:rFonts w:ascii="Arial" w:hAnsi="Arial" w:cs="Arial"/>
                <w:b/>
                <w:sz w:val="16"/>
                <w:szCs w:val="16"/>
              </w:rPr>
              <w:t>Number and year</w:t>
            </w:r>
          </w:p>
        </w:tc>
        <w:tc>
          <w:tcPr>
            <w:tcW w:w="993" w:type="dxa"/>
            <w:tcBorders>
              <w:top w:val="single" w:sz="12" w:space="0" w:color="auto"/>
              <w:bottom w:val="single" w:sz="12" w:space="0" w:color="auto"/>
            </w:tcBorders>
            <w:shd w:val="clear" w:color="auto" w:fill="auto"/>
          </w:tcPr>
          <w:p w:rsidR="00C7322B" w:rsidRPr="002849D1" w:rsidRDefault="00C7322B" w:rsidP="00C7322B">
            <w:pPr>
              <w:pStyle w:val="Tabletext"/>
              <w:keepNext/>
              <w:rPr>
                <w:rFonts w:ascii="Arial" w:hAnsi="Arial" w:cs="Arial"/>
                <w:b/>
                <w:sz w:val="16"/>
                <w:szCs w:val="16"/>
              </w:rPr>
            </w:pPr>
            <w:r w:rsidRPr="002849D1">
              <w:rPr>
                <w:rFonts w:ascii="Arial" w:hAnsi="Arial" w:cs="Arial"/>
                <w:b/>
                <w:sz w:val="16"/>
                <w:szCs w:val="16"/>
              </w:rPr>
              <w:t>Assent</w:t>
            </w:r>
          </w:p>
        </w:tc>
        <w:tc>
          <w:tcPr>
            <w:tcW w:w="1845" w:type="dxa"/>
            <w:tcBorders>
              <w:top w:val="single" w:sz="12" w:space="0" w:color="auto"/>
              <w:bottom w:val="single" w:sz="12" w:space="0" w:color="auto"/>
            </w:tcBorders>
            <w:shd w:val="clear" w:color="auto" w:fill="auto"/>
          </w:tcPr>
          <w:p w:rsidR="00C7322B" w:rsidRPr="002849D1" w:rsidRDefault="00C7322B" w:rsidP="00C7322B">
            <w:pPr>
              <w:pStyle w:val="Tabletext"/>
              <w:keepNext/>
              <w:rPr>
                <w:rFonts w:ascii="Arial" w:hAnsi="Arial" w:cs="Arial"/>
                <w:b/>
                <w:sz w:val="16"/>
                <w:szCs w:val="16"/>
              </w:rPr>
            </w:pPr>
            <w:r w:rsidRPr="002849D1">
              <w:rPr>
                <w:rFonts w:ascii="Arial" w:hAnsi="Arial" w:cs="Arial"/>
                <w:b/>
                <w:sz w:val="16"/>
                <w:szCs w:val="16"/>
              </w:rPr>
              <w:t>Commencement</w:t>
            </w:r>
          </w:p>
        </w:tc>
        <w:tc>
          <w:tcPr>
            <w:tcW w:w="1417" w:type="dxa"/>
            <w:tcBorders>
              <w:top w:val="single" w:sz="12" w:space="0" w:color="auto"/>
              <w:bottom w:val="single" w:sz="12" w:space="0" w:color="auto"/>
            </w:tcBorders>
            <w:shd w:val="clear" w:color="auto" w:fill="auto"/>
          </w:tcPr>
          <w:p w:rsidR="00C7322B" w:rsidRPr="002849D1" w:rsidRDefault="00C7322B" w:rsidP="004A7DDE">
            <w:pPr>
              <w:pStyle w:val="Tabletext"/>
              <w:keepNext/>
              <w:rPr>
                <w:rFonts w:ascii="Arial" w:hAnsi="Arial" w:cs="Arial"/>
                <w:b/>
                <w:sz w:val="16"/>
                <w:szCs w:val="16"/>
              </w:rPr>
            </w:pPr>
            <w:r w:rsidRPr="002849D1">
              <w:rPr>
                <w:rFonts w:ascii="Arial" w:hAnsi="Arial" w:cs="Arial"/>
                <w:b/>
                <w:sz w:val="16"/>
                <w:szCs w:val="16"/>
              </w:rPr>
              <w:t>Application, saving and transitional provisions</w:t>
            </w:r>
          </w:p>
        </w:tc>
      </w:tr>
      <w:tr w:rsidR="00C7322B" w:rsidRPr="002849D1" w:rsidTr="004A7DDE">
        <w:trPr>
          <w:cantSplit/>
        </w:trPr>
        <w:tc>
          <w:tcPr>
            <w:tcW w:w="1838" w:type="dxa"/>
            <w:tcBorders>
              <w:top w:val="single" w:sz="12" w:space="0" w:color="auto"/>
              <w:bottom w:val="single" w:sz="4" w:space="0" w:color="auto"/>
            </w:tcBorders>
            <w:shd w:val="clear" w:color="auto" w:fill="auto"/>
          </w:tcPr>
          <w:p w:rsidR="00C7322B" w:rsidRPr="002849D1" w:rsidRDefault="00C7322B" w:rsidP="004A7DDE">
            <w:pPr>
              <w:pStyle w:val="Tabletext"/>
              <w:rPr>
                <w:sz w:val="16"/>
                <w:szCs w:val="16"/>
              </w:rPr>
            </w:pPr>
            <w:r w:rsidRPr="002849D1">
              <w:rPr>
                <w:sz w:val="16"/>
                <w:szCs w:val="16"/>
              </w:rPr>
              <w:t>A New Tax System (Goods and Services Tax) Act 1999</w:t>
            </w:r>
          </w:p>
        </w:tc>
        <w:tc>
          <w:tcPr>
            <w:tcW w:w="992" w:type="dxa"/>
            <w:tcBorders>
              <w:top w:val="single" w:sz="12" w:space="0" w:color="auto"/>
              <w:bottom w:val="single" w:sz="4" w:space="0" w:color="auto"/>
            </w:tcBorders>
            <w:shd w:val="clear" w:color="auto" w:fill="auto"/>
          </w:tcPr>
          <w:p w:rsidR="00C7322B" w:rsidRPr="002849D1" w:rsidRDefault="00C7322B" w:rsidP="004A7DDE">
            <w:pPr>
              <w:pStyle w:val="Tabletext"/>
              <w:rPr>
                <w:sz w:val="16"/>
                <w:szCs w:val="16"/>
              </w:rPr>
            </w:pPr>
            <w:r w:rsidRPr="002849D1">
              <w:rPr>
                <w:sz w:val="16"/>
                <w:szCs w:val="16"/>
              </w:rPr>
              <w:t>55, 1999</w:t>
            </w:r>
          </w:p>
        </w:tc>
        <w:tc>
          <w:tcPr>
            <w:tcW w:w="993" w:type="dxa"/>
            <w:tcBorders>
              <w:top w:val="single" w:sz="12" w:space="0" w:color="auto"/>
              <w:bottom w:val="single" w:sz="4" w:space="0" w:color="auto"/>
            </w:tcBorders>
            <w:shd w:val="clear" w:color="auto" w:fill="auto"/>
          </w:tcPr>
          <w:p w:rsidR="00C7322B" w:rsidRPr="002849D1" w:rsidRDefault="00C7322B" w:rsidP="004A7DDE">
            <w:pPr>
              <w:pStyle w:val="Tabletext"/>
              <w:rPr>
                <w:sz w:val="16"/>
                <w:szCs w:val="16"/>
              </w:rPr>
            </w:pPr>
            <w:r w:rsidRPr="002849D1">
              <w:rPr>
                <w:sz w:val="16"/>
                <w:szCs w:val="16"/>
              </w:rPr>
              <w:t>8</w:t>
            </w:r>
            <w:r w:rsidR="002849D1">
              <w:rPr>
                <w:sz w:val="16"/>
                <w:szCs w:val="16"/>
              </w:rPr>
              <w:t> </w:t>
            </w:r>
            <w:r w:rsidRPr="002849D1">
              <w:rPr>
                <w:sz w:val="16"/>
                <w:szCs w:val="16"/>
              </w:rPr>
              <w:t>July 1999</w:t>
            </w:r>
          </w:p>
        </w:tc>
        <w:tc>
          <w:tcPr>
            <w:tcW w:w="1845" w:type="dxa"/>
            <w:tcBorders>
              <w:top w:val="single" w:sz="12" w:space="0" w:color="auto"/>
              <w:bottom w:val="single" w:sz="4" w:space="0" w:color="auto"/>
            </w:tcBorders>
            <w:shd w:val="clear" w:color="auto" w:fill="auto"/>
          </w:tcPr>
          <w:p w:rsidR="00C7322B" w:rsidRPr="002849D1" w:rsidRDefault="00C7322B" w:rsidP="004A7DDE">
            <w:pPr>
              <w:pStyle w:val="Tabletext"/>
              <w:rPr>
                <w:sz w:val="16"/>
                <w:szCs w:val="16"/>
              </w:rPr>
            </w:pPr>
            <w:r w:rsidRPr="002849D1">
              <w:rPr>
                <w:sz w:val="16"/>
                <w:szCs w:val="16"/>
              </w:rPr>
              <w:t>1</w:t>
            </w:r>
            <w:r w:rsidR="002849D1">
              <w:rPr>
                <w:sz w:val="16"/>
                <w:szCs w:val="16"/>
              </w:rPr>
              <w:t> </w:t>
            </w:r>
            <w:r w:rsidRPr="002849D1">
              <w:rPr>
                <w:sz w:val="16"/>
                <w:szCs w:val="16"/>
              </w:rPr>
              <w:t>July 2000</w:t>
            </w:r>
          </w:p>
        </w:tc>
        <w:tc>
          <w:tcPr>
            <w:tcW w:w="1417" w:type="dxa"/>
            <w:tcBorders>
              <w:top w:val="single" w:sz="12" w:space="0" w:color="auto"/>
              <w:bottom w:val="single" w:sz="4" w:space="0" w:color="auto"/>
            </w:tcBorders>
            <w:shd w:val="clear" w:color="auto" w:fill="auto"/>
          </w:tcPr>
          <w:p w:rsidR="00C7322B" w:rsidRPr="002849D1" w:rsidRDefault="00C7322B" w:rsidP="004A7DDE">
            <w:pPr>
              <w:pStyle w:val="Tabletext"/>
              <w:rPr>
                <w:sz w:val="16"/>
                <w:szCs w:val="16"/>
              </w:rPr>
            </w:pP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Appropriation (Supplementary Measures) Act (No.</w:t>
            </w:r>
            <w:r w:rsidR="002849D1">
              <w:rPr>
                <w:sz w:val="16"/>
                <w:szCs w:val="16"/>
              </w:rPr>
              <w:t> </w:t>
            </w:r>
            <w:r w:rsidRPr="002849D1">
              <w:rPr>
                <w:sz w:val="16"/>
                <w:szCs w:val="16"/>
              </w:rPr>
              <w:t>1) 1999</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154, 1999</w:t>
            </w:r>
          </w:p>
        </w:tc>
        <w:tc>
          <w:tcPr>
            <w:tcW w:w="993" w:type="dxa"/>
            <w:shd w:val="clear" w:color="auto" w:fill="auto"/>
          </w:tcPr>
          <w:p w:rsidR="00C7322B" w:rsidRPr="002849D1" w:rsidRDefault="00C7322B" w:rsidP="004A7DDE">
            <w:pPr>
              <w:pStyle w:val="Tabletext"/>
              <w:rPr>
                <w:sz w:val="16"/>
                <w:szCs w:val="16"/>
              </w:rPr>
            </w:pPr>
            <w:r w:rsidRPr="002849D1">
              <w:rPr>
                <w:sz w:val="16"/>
                <w:szCs w:val="16"/>
              </w:rPr>
              <w:t>11 Nov 1999</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11 Nov 1999</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A New Tax System (Indirect Tax and Consequential Amendments) Act 1999</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176, 1999</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22 Dec 1999</w:t>
            </w:r>
          </w:p>
        </w:tc>
        <w:tc>
          <w:tcPr>
            <w:tcW w:w="1845" w:type="dxa"/>
            <w:shd w:val="clear" w:color="auto" w:fill="auto"/>
          </w:tcPr>
          <w:p w:rsidR="00C7322B" w:rsidRPr="002849D1" w:rsidRDefault="00C7322B" w:rsidP="004A7DDE">
            <w:pPr>
              <w:pStyle w:val="Tabletext"/>
              <w:rPr>
                <w:i/>
                <w:sz w:val="16"/>
                <w:szCs w:val="16"/>
              </w:rPr>
            </w:pPr>
            <w:r w:rsidRPr="002849D1">
              <w:rPr>
                <w:sz w:val="16"/>
                <w:szCs w:val="16"/>
              </w:rPr>
              <w:t>Schedule</w:t>
            </w:r>
            <w:r w:rsidR="002849D1">
              <w:rPr>
                <w:sz w:val="16"/>
                <w:szCs w:val="16"/>
              </w:rPr>
              <w:t> </w:t>
            </w:r>
            <w:r w:rsidRPr="002849D1">
              <w:rPr>
                <w:sz w:val="16"/>
                <w:szCs w:val="16"/>
              </w:rPr>
              <w:t>1 (items</w:t>
            </w:r>
            <w:r w:rsidR="002849D1">
              <w:rPr>
                <w:sz w:val="16"/>
                <w:szCs w:val="16"/>
              </w:rPr>
              <w:t> </w:t>
            </w:r>
            <w:r w:rsidRPr="002849D1">
              <w:rPr>
                <w:sz w:val="16"/>
                <w:szCs w:val="16"/>
              </w:rPr>
              <w:t xml:space="preserve">1–126, 128–132, 134–168): </w:t>
            </w:r>
            <w:r w:rsidRPr="002849D1">
              <w:rPr>
                <w:i/>
                <w:sz w:val="16"/>
                <w:szCs w:val="16"/>
              </w:rPr>
              <w:t>(a)</w:t>
            </w:r>
          </w:p>
          <w:p w:rsidR="00C7322B" w:rsidRPr="002849D1" w:rsidRDefault="00C7322B" w:rsidP="004A7DDE">
            <w:pPr>
              <w:pStyle w:val="Tabletext"/>
              <w:rPr>
                <w:i/>
                <w:sz w:val="16"/>
                <w:szCs w:val="16"/>
              </w:rPr>
            </w:pPr>
            <w:r w:rsidRPr="002849D1">
              <w:rPr>
                <w:sz w:val="16"/>
                <w:szCs w:val="16"/>
              </w:rPr>
              <w:t>Schedule</w:t>
            </w:r>
            <w:r w:rsidR="002849D1">
              <w:rPr>
                <w:sz w:val="16"/>
                <w:szCs w:val="16"/>
              </w:rPr>
              <w:t> </w:t>
            </w:r>
            <w:r w:rsidRPr="002849D1">
              <w:rPr>
                <w:sz w:val="16"/>
                <w:szCs w:val="16"/>
              </w:rPr>
              <w:t>1 (items</w:t>
            </w:r>
            <w:r w:rsidR="002849D1">
              <w:rPr>
                <w:sz w:val="16"/>
                <w:szCs w:val="16"/>
              </w:rPr>
              <w:t> </w:t>
            </w:r>
            <w:r w:rsidRPr="002849D1">
              <w:rPr>
                <w:sz w:val="16"/>
                <w:szCs w:val="16"/>
              </w:rPr>
              <w:t>127, 133): 1</w:t>
            </w:r>
            <w:r w:rsidR="002849D1">
              <w:rPr>
                <w:sz w:val="16"/>
                <w:szCs w:val="16"/>
              </w:rPr>
              <w:t> </w:t>
            </w:r>
            <w:r w:rsidRPr="002849D1">
              <w:rPr>
                <w:sz w:val="16"/>
                <w:szCs w:val="16"/>
              </w:rPr>
              <w:t xml:space="preserve">July 2000 </w:t>
            </w:r>
            <w:r w:rsidRPr="002849D1">
              <w:rPr>
                <w:i/>
                <w:sz w:val="16"/>
                <w:szCs w:val="16"/>
              </w:rPr>
              <w:t>(a)</w:t>
            </w:r>
          </w:p>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7 (items</w:t>
            </w:r>
            <w:r w:rsidR="002849D1">
              <w:rPr>
                <w:sz w:val="16"/>
                <w:szCs w:val="16"/>
              </w:rPr>
              <w:t> </w:t>
            </w:r>
            <w:r w:rsidRPr="002849D1">
              <w:rPr>
                <w:sz w:val="16"/>
                <w:szCs w:val="16"/>
              </w:rPr>
              <w:t xml:space="preserve">9–16): </w:t>
            </w:r>
            <w:r w:rsidRPr="002849D1">
              <w:rPr>
                <w:i/>
                <w:sz w:val="16"/>
                <w:szCs w:val="16"/>
              </w:rPr>
              <w:t>(a)</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tcBorders>
              <w:bottom w:val="nil"/>
            </w:tcBorders>
            <w:shd w:val="clear" w:color="auto" w:fill="auto"/>
          </w:tcPr>
          <w:p w:rsidR="00C7322B" w:rsidRPr="002849D1" w:rsidRDefault="00C7322B" w:rsidP="004A7DDE">
            <w:pPr>
              <w:pStyle w:val="Tabletext"/>
              <w:rPr>
                <w:sz w:val="16"/>
                <w:szCs w:val="16"/>
              </w:rPr>
            </w:pPr>
            <w:r w:rsidRPr="002849D1">
              <w:rPr>
                <w:sz w:val="16"/>
                <w:szCs w:val="16"/>
              </w:rPr>
              <w:t>A New Tax System (Indirect Tax and Consequential Amendments) Act (No.</w:t>
            </w:r>
            <w:r w:rsidR="002849D1">
              <w:rPr>
                <w:sz w:val="16"/>
                <w:szCs w:val="16"/>
              </w:rPr>
              <w:t> </w:t>
            </w:r>
            <w:r w:rsidRPr="002849D1">
              <w:rPr>
                <w:sz w:val="16"/>
                <w:szCs w:val="16"/>
              </w:rPr>
              <w:t>2) 1999</w:t>
            </w:r>
          </w:p>
        </w:tc>
        <w:tc>
          <w:tcPr>
            <w:tcW w:w="992" w:type="dxa"/>
            <w:tcBorders>
              <w:bottom w:val="nil"/>
            </w:tcBorders>
            <w:shd w:val="clear" w:color="auto" w:fill="auto"/>
          </w:tcPr>
          <w:p w:rsidR="00C7322B" w:rsidRPr="002849D1" w:rsidRDefault="00C7322B" w:rsidP="004A7DDE">
            <w:pPr>
              <w:pStyle w:val="Tabletext"/>
              <w:rPr>
                <w:sz w:val="16"/>
                <w:szCs w:val="16"/>
              </w:rPr>
            </w:pPr>
            <w:r w:rsidRPr="002849D1">
              <w:rPr>
                <w:sz w:val="16"/>
                <w:szCs w:val="16"/>
              </w:rPr>
              <w:t>177, 1999</w:t>
            </w:r>
          </w:p>
        </w:tc>
        <w:tc>
          <w:tcPr>
            <w:tcW w:w="993" w:type="dxa"/>
            <w:tcBorders>
              <w:bottom w:val="nil"/>
            </w:tcBorders>
            <w:shd w:val="clear" w:color="auto" w:fill="auto"/>
          </w:tcPr>
          <w:p w:rsidR="00C7322B" w:rsidRPr="002849D1" w:rsidRDefault="00C7322B" w:rsidP="004A7DDE">
            <w:pPr>
              <w:pStyle w:val="Tabletext"/>
              <w:rPr>
                <w:sz w:val="16"/>
                <w:szCs w:val="16"/>
              </w:rPr>
            </w:pPr>
            <w:r w:rsidRPr="002849D1">
              <w:rPr>
                <w:sz w:val="16"/>
                <w:szCs w:val="16"/>
              </w:rPr>
              <w:t>22 Dec 1999</w:t>
            </w:r>
          </w:p>
        </w:tc>
        <w:tc>
          <w:tcPr>
            <w:tcW w:w="1845" w:type="dxa"/>
            <w:tcBorders>
              <w:bottom w:val="nil"/>
            </w:tcBorders>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 (items</w:t>
            </w:r>
            <w:r w:rsidR="002849D1">
              <w:rPr>
                <w:sz w:val="16"/>
                <w:szCs w:val="16"/>
              </w:rPr>
              <w:t> </w:t>
            </w:r>
            <w:r w:rsidRPr="002849D1">
              <w:rPr>
                <w:sz w:val="16"/>
                <w:szCs w:val="16"/>
              </w:rPr>
              <w:t xml:space="preserve">1–162): </w:t>
            </w:r>
            <w:r w:rsidRPr="002849D1">
              <w:rPr>
                <w:i/>
                <w:sz w:val="16"/>
                <w:szCs w:val="16"/>
              </w:rPr>
              <w:t>(b)</w:t>
            </w:r>
          </w:p>
        </w:tc>
        <w:tc>
          <w:tcPr>
            <w:tcW w:w="1417" w:type="dxa"/>
            <w:tcBorders>
              <w:bottom w:val="nil"/>
            </w:tcBorders>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tcBorders>
              <w:top w:val="nil"/>
              <w:bottom w:val="nil"/>
            </w:tcBorders>
            <w:shd w:val="clear" w:color="auto" w:fill="auto"/>
          </w:tcPr>
          <w:p w:rsidR="00C7322B" w:rsidRPr="002849D1" w:rsidRDefault="00C7322B" w:rsidP="004A7DDE">
            <w:pPr>
              <w:pStyle w:val="ENoteTTIndentHeading"/>
              <w:rPr>
                <w:kern w:val="28"/>
              </w:rPr>
            </w:pPr>
            <w:r w:rsidRPr="002849D1">
              <w:t>as amended by</w:t>
            </w:r>
          </w:p>
        </w:tc>
        <w:tc>
          <w:tcPr>
            <w:tcW w:w="992" w:type="dxa"/>
            <w:tcBorders>
              <w:top w:val="nil"/>
              <w:bottom w:val="nil"/>
            </w:tcBorders>
            <w:shd w:val="clear" w:color="auto" w:fill="auto"/>
          </w:tcPr>
          <w:p w:rsidR="00C7322B" w:rsidRPr="002849D1" w:rsidRDefault="00C7322B" w:rsidP="004A7DDE">
            <w:pPr>
              <w:rPr>
                <w:rFonts w:cs="Times New Roman"/>
                <w:i/>
                <w:iCs/>
                <w:sz w:val="16"/>
                <w:szCs w:val="16"/>
              </w:rPr>
            </w:pPr>
          </w:p>
        </w:tc>
        <w:tc>
          <w:tcPr>
            <w:tcW w:w="993" w:type="dxa"/>
            <w:tcBorders>
              <w:top w:val="nil"/>
              <w:bottom w:val="nil"/>
            </w:tcBorders>
            <w:shd w:val="clear" w:color="auto" w:fill="auto"/>
          </w:tcPr>
          <w:p w:rsidR="00C7322B" w:rsidRPr="002849D1" w:rsidRDefault="00C7322B" w:rsidP="004A7DDE">
            <w:pPr>
              <w:rPr>
                <w:rFonts w:cs="Times New Roman"/>
                <w:i/>
                <w:iCs/>
                <w:sz w:val="16"/>
                <w:szCs w:val="16"/>
              </w:rPr>
            </w:pPr>
          </w:p>
        </w:tc>
        <w:tc>
          <w:tcPr>
            <w:tcW w:w="1845" w:type="dxa"/>
            <w:tcBorders>
              <w:top w:val="nil"/>
              <w:bottom w:val="nil"/>
            </w:tcBorders>
            <w:shd w:val="clear" w:color="auto" w:fill="auto"/>
          </w:tcPr>
          <w:p w:rsidR="00C7322B" w:rsidRPr="002849D1" w:rsidRDefault="00C7322B" w:rsidP="004A7DDE">
            <w:pPr>
              <w:pStyle w:val="Tabletext"/>
              <w:rPr>
                <w:sz w:val="16"/>
                <w:szCs w:val="16"/>
              </w:rPr>
            </w:pPr>
          </w:p>
        </w:tc>
        <w:tc>
          <w:tcPr>
            <w:tcW w:w="1417" w:type="dxa"/>
            <w:tcBorders>
              <w:top w:val="nil"/>
              <w:bottom w:val="nil"/>
            </w:tcBorders>
            <w:shd w:val="clear" w:color="auto" w:fill="auto"/>
          </w:tcPr>
          <w:p w:rsidR="00C7322B" w:rsidRPr="002849D1" w:rsidRDefault="00C7322B" w:rsidP="004A7DDE">
            <w:pPr>
              <w:rPr>
                <w:rFonts w:cs="Times New Roman"/>
                <w:i/>
                <w:iCs/>
                <w:sz w:val="16"/>
                <w:szCs w:val="16"/>
              </w:rPr>
            </w:pPr>
          </w:p>
        </w:tc>
      </w:tr>
      <w:tr w:rsidR="00C7322B" w:rsidRPr="002849D1" w:rsidTr="004A7DDE">
        <w:trPr>
          <w:cantSplit/>
        </w:trPr>
        <w:tc>
          <w:tcPr>
            <w:tcW w:w="1838" w:type="dxa"/>
            <w:tcBorders>
              <w:top w:val="nil"/>
            </w:tcBorders>
            <w:shd w:val="clear" w:color="auto" w:fill="auto"/>
          </w:tcPr>
          <w:p w:rsidR="00C7322B" w:rsidRPr="002849D1" w:rsidRDefault="00C7322B" w:rsidP="004A7DDE">
            <w:pPr>
              <w:pStyle w:val="ENoteTTi"/>
              <w:rPr>
                <w:kern w:val="28"/>
                <w:szCs w:val="16"/>
              </w:rPr>
            </w:pPr>
            <w:r w:rsidRPr="002849D1">
              <w:t>Taxation Laws Amendment Act (No.</w:t>
            </w:r>
            <w:r w:rsidR="002849D1">
              <w:t> </w:t>
            </w:r>
            <w:r w:rsidRPr="002849D1">
              <w:t>8) 2000</w:t>
            </w:r>
          </w:p>
        </w:tc>
        <w:tc>
          <w:tcPr>
            <w:tcW w:w="992" w:type="dxa"/>
            <w:tcBorders>
              <w:top w:val="nil"/>
            </w:tcBorders>
            <w:shd w:val="clear" w:color="auto" w:fill="auto"/>
          </w:tcPr>
          <w:p w:rsidR="00C7322B" w:rsidRPr="002849D1" w:rsidRDefault="00C7322B" w:rsidP="004A7DDE">
            <w:pPr>
              <w:pStyle w:val="Tabletext"/>
              <w:rPr>
                <w:sz w:val="16"/>
                <w:szCs w:val="16"/>
              </w:rPr>
            </w:pPr>
            <w:r w:rsidRPr="002849D1">
              <w:rPr>
                <w:sz w:val="16"/>
                <w:szCs w:val="16"/>
              </w:rPr>
              <w:t>156, 2000</w:t>
            </w:r>
          </w:p>
        </w:tc>
        <w:tc>
          <w:tcPr>
            <w:tcW w:w="993" w:type="dxa"/>
            <w:tcBorders>
              <w:top w:val="nil"/>
            </w:tcBorders>
            <w:shd w:val="clear" w:color="auto" w:fill="auto"/>
          </w:tcPr>
          <w:p w:rsidR="00C7322B" w:rsidRPr="002849D1" w:rsidRDefault="00C7322B" w:rsidP="004A7DDE">
            <w:pPr>
              <w:pStyle w:val="Tabletext"/>
              <w:rPr>
                <w:sz w:val="16"/>
                <w:szCs w:val="16"/>
              </w:rPr>
            </w:pPr>
            <w:r w:rsidRPr="002849D1">
              <w:rPr>
                <w:sz w:val="16"/>
                <w:szCs w:val="16"/>
              </w:rPr>
              <w:t>21 Dec 2000</w:t>
            </w:r>
          </w:p>
        </w:tc>
        <w:tc>
          <w:tcPr>
            <w:tcW w:w="1845" w:type="dxa"/>
            <w:tcBorders>
              <w:top w:val="nil"/>
            </w:tcBorders>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7 (item</w:t>
            </w:r>
            <w:r w:rsidR="002849D1">
              <w:rPr>
                <w:sz w:val="16"/>
                <w:szCs w:val="16"/>
              </w:rPr>
              <w:t> </w:t>
            </w:r>
            <w:r w:rsidRPr="002849D1">
              <w:rPr>
                <w:sz w:val="16"/>
                <w:szCs w:val="16"/>
              </w:rPr>
              <w:t xml:space="preserve">9): </w:t>
            </w:r>
            <w:r w:rsidRPr="002849D1">
              <w:rPr>
                <w:i/>
                <w:sz w:val="16"/>
                <w:szCs w:val="16"/>
              </w:rPr>
              <w:t>(ba)</w:t>
            </w:r>
          </w:p>
        </w:tc>
        <w:tc>
          <w:tcPr>
            <w:tcW w:w="1417" w:type="dxa"/>
            <w:tcBorders>
              <w:top w:val="nil"/>
            </w:tcBorders>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A New Tax System (Pay As You Go) Act 1999</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178, 1999</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22 Dec 1999</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 (items</w:t>
            </w:r>
            <w:r w:rsidR="002849D1">
              <w:rPr>
                <w:sz w:val="16"/>
                <w:szCs w:val="16"/>
              </w:rPr>
              <w:t> </w:t>
            </w:r>
            <w:r w:rsidRPr="002849D1">
              <w:rPr>
                <w:sz w:val="16"/>
                <w:szCs w:val="16"/>
              </w:rPr>
              <w:t xml:space="preserve">50–69): Royal Assent </w:t>
            </w:r>
            <w:r w:rsidRPr="002849D1">
              <w:rPr>
                <w:i/>
                <w:sz w:val="16"/>
                <w:szCs w:val="16"/>
              </w:rPr>
              <w:t>(c)</w:t>
            </w:r>
          </w:p>
        </w:tc>
        <w:tc>
          <w:tcPr>
            <w:tcW w:w="1417" w:type="dxa"/>
            <w:shd w:val="clear" w:color="auto" w:fill="auto"/>
          </w:tcPr>
          <w:p w:rsidR="00C7322B" w:rsidRPr="002849D1" w:rsidRDefault="00C7322B" w:rsidP="004A7DDE">
            <w:pPr>
              <w:pStyle w:val="Tabletext"/>
              <w:rPr>
                <w:sz w:val="16"/>
                <w:szCs w:val="16"/>
              </w:rPr>
            </w:pPr>
            <w:r w:rsidRPr="002849D1">
              <w:rPr>
                <w:i/>
                <w:iCs/>
                <w:sz w:val="16"/>
                <w:szCs w:val="16"/>
              </w:rPr>
              <w:t>—</w:t>
            </w:r>
          </w:p>
        </w:tc>
      </w:tr>
      <w:tr w:rsidR="00C7322B" w:rsidRPr="002849D1" w:rsidTr="004A7DDE">
        <w:trPr>
          <w:cantSplit/>
        </w:trPr>
        <w:tc>
          <w:tcPr>
            <w:tcW w:w="1838" w:type="dxa"/>
            <w:tcBorders>
              <w:bottom w:val="single" w:sz="4" w:space="0" w:color="auto"/>
            </w:tcBorders>
            <w:shd w:val="clear" w:color="auto" w:fill="auto"/>
          </w:tcPr>
          <w:p w:rsidR="00C7322B" w:rsidRPr="002849D1" w:rsidRDefault="00C7322B" w:rsidP="004A7DDE">
            <w:pPr>
              <w:pStyle w:val="Tabletext"/>
              <w:rPr>
                <w:sz w:val="16"/>
                <w:szCs w:val="16"/>
              </w:rPr>
            </w:pPr>
            <w:r w:rsidRPr="002849D1">
              <w:rPr>
                <w:sz w:val="16"/>
                <w:szCs w:val="16"/>
              </w:rPr>
              <w:t>A New Tax System (Tax Administration) Act 1999</w:t>
            </w:r>
          </w:p>
        </w:tc>
        <w:tc>
          <w:tcPr>
            <w:tcW w:w="992" w:type="dxa"/>
            <w:tcBorders>
              <w:bottom w:val="single" w:sz="4" w:space="0" w:color="auto"/>
            </w:tcBorders>
            <w:shd w:val="clear" w:color="auto" w:fill="auto"/>
          </w:tcPr>
          <w:p w:rsidR="00C7322B" w:rsidRPr="002849D1" w:rsidRDefault="00C7322B" w:rsidP="004A7DDE">
            <w:pPr>
              <w:pStyle w:val="Tabletext"/>
              <w:rPr>
                <w:sz w:val="16"/>
                <w:szCs w:val="16"/>
              </w:rPr>
            </w:pPr>
            <w:r w:rsidRPr="002849D1">
              <w:rPr>
                <w:sz w:val="16"/>
                <w:szCs w:val="16"/>
              </w:rPr>
              <w:t>179, 1999</w:t>
            </w:r>
          </w:p>
        </w:tc>
        <w:tc>
          <w:tcPr>
            <w:tcW w:w="993" w:type="dxa"/>
            <w:tcBorders>
              <w:bottom w:val="single" w:sz="4" w:space="0" w:color="auto"/>
            </w:tcBorders>
            <w:shd w:val="clear" w:color="auto" w:fill="auto"/>
          </w:tcPr>
          <w:p w:rsidR="00C7322B" w:rsidRPr="002849D1" w:rsidRDefault="00C7322B" w:rsidP="004A7DDE">
            <w:pPr>
              <w:pStyle w:val="Tabletext"/>
              <w:rPr>
                <w:sz w:val="16"/>
                <w:szCs w:val="16"/>
              </w:rPr>
            </w:pPr>
            <w:r w:rsidRPr="002849D1">
              <w:rPr>
                <w:sz w:val="16"/>
                <w:szCs w:val="16"/>
              </w:rPr>
              <w:t>22 Dec 1999</w:t>
            </w:r>
          </w:p>
        </w:tc>
        <w:tc>
          <w:tcPr>
            <w:tcW w:w="1845" w:type="dxa"/>
            <w:tcBorders>
              <w:bottom w:val="single" w:sz="4" w:space="0" w:color="auto"/>
            </w:tcBorders>
            <w:shd w:val="clear" w:color="auto" w:fill="auto"/>
          </w:tcPr>
          <w:p w:rsidR="00C7322B" w:rsidRPr="002849D1" w:rsidRDefault="00C7322B" w:rsidP="004A7DDE">
            <w:pPr>
              <w:pStyle w:val="Tabletext"/>
              <w:rPr>
                <w:i/>
                <w:sz w:val="16"/>
                <w:szCs w:val="16"/>
              </w:rPr>
            </w:pPr>
            <w:r w:rsidRPr="002849D1">
              <w:rPr>
                <w:sz w:val="16"/>
                <w:szCs w:val="16"/>
              </w:rPr>
              <w:t>Schedule</w:t>
            </w:r>
            <w:r w:rsidR="002849D1">
              <w:rPr>
                <w:sz w:val="16"/>
                <w:szCs w:val="16"/>
              </w:rPr>
              <w:t> </w:t>
            </w:r>
            <w:r w:rsidRPr="002849D1">
              <w:rPr>
                <w:sz w:val="16"/>
                <w:szCs w:val="16"/>
              </w:rPr>
              <w:t>2 (items</w:t>
            </w:r>
            <w:r w:rsidR="002849D1">
              <w:rPr>
                <w:sz w:val="16"/>
                <w:szCs w:val="16"/>
              </w:rPr>
              <w:t> </w:t>
            </w:r>
            <w:r w:rsidRPr="002849D1">
              <w:rPr>
                <w:sz w:val="16"/>
                <w:szCs w:val="16"/>
              </w:rPr>
              <w:t xml:space="preserve">5–8): </w:t>
            </w:r>
            <w:r w:rsidRPr="002849D1">
              <w:rPr>
                <w:i/>
                <w:sz w:val="16"/>
                <w:szCs w:val="16"/>
              </w:rPr>
              <w:t>(d)</w:t>
            </w:r>
          </w:p>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12 (items</w:t>
            </w:r>
            <w:r w:rsidR="002849D1">
              <w:rPr>
                <w:sz w:val="16"/>
                <w:szCs w:val="16"/>
              </w:rPr>
              <w:t> </w:t>
            </w:r>
            <w:r w:rsidRPr="002849D1">
              <w:rPr>
                <w:sz w:val="16"/>
                <w:szCs w:val="16"/>
              </w:rPr>
              <w:t>1, 2) and Schedule</w:t>
            </w:r>
            <w:r w:rsidR="002849D1">
              <w:rPr>
                <w:sz w:val="16"/>
                <w:szCs w:val="16"/>
              </w:rPr>
              <w:t> </w:t>
            </w:r>
            <w:r w:rsidRPr="002849D1">
              <w:rPr>
                <w:sz w:val="16"/>
                <w:szCs w:val="16"/>
              </w:rPr>
              <w:t>15 (items</w:t>
            </w:r>
            <w:r w:rsidR="002849D1">
              <w:rPr>
                <w:sz w:val="16"/>
                <w:szCs w:val="16"/>
              </w:rPr>
              <w:t> </w:t>
            </w:r>
            <w:r w:rsidRPr="002849D1">
              <w:rPr>
                <w:sz w:val="16"/>
                <w:szCs w:val="16"/>
              </w:rPr>
              <w:t>1–6): 1</w:t>
            </w:r>
            <w:r w:rsidR="002849D1">
              <w:rPr>
                <w:sz w:val="16"/>
                <w:szCs w:val="16"/>
              </w:rPr>
              <w:t> </w:t>
            </w:r>
            <w:r w:rsidRPr="002849D1">
              <w:rPr>
                <w:sz w:val="16"/>
                <w:szCs w:val="16"/>
              </w:rPr>
              <w:t xml:space="preserve">July 2000 </w:t>
            </w:r>
            <w:r w:rsidRPr="002849D1">
              <w:rPr>
                <w:i/>
                <w:sz w:val="16"/>
                <w:szCs w:val="16"/>
              </w:rPr>
              <w:t>(d)</w:t>
            </w:r>
          </w:p>
        </w:tc>
        <w:tc>
          <w:tcPr>
            <w:tcW w:w="1417" w:type="dxa"/>
            <w:tcBorders>
              <w:bottom w:val="single" w:sz="4" w:space="0" w:color="auto"/>
            </w:tcBorders>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tcBorders>
              <w:bottom w:val="single" w:sz="4" w:space="0" w:color="auto"/>
            </w:tcBorders>
            <w:shd w:val="clear" w:color="auto" w:fill="auto"/>
          </w:tcPr>
          <w:p w:rsidR="00C7322B" w:rsidRPr="002849D1" w:rsidRDefault="00C7322B" w:rsidP="004A7DDE">
            <w:pPr>
              <w:pStyle w:val="Tabletext"/>
              <w:rPr>
                <w:sz w:val="16"/>
                <w:szCs w:val="16"/>
              </w:rPr>
            </w:pPr>
            <w:r w:rsidRPr="002849D1">
              <w:rPr>
                <w:sz w:val="16"/>
                <w:szCs w:val="16"/>
              </w:rPr>
              <w:lastRenderedPageBreak/>
              <w:t>A New Tax System (Fringe Benefits) Act 2000</w:t>
            </w:r>
          </w:p>
        </w:tc>
        <w:tc>
          <w:tcPr>
            <w:tcW w:w="992" w:type="dxa"/>
            <w:tcBorders>
              <w:bottom w:val="single" w:sz="4" w:space="0" w:color="auto"/>
            </w:tcBorders>
            <w:shd w:val="clear" w:color="auto" w:fill="auto"/>
          </w:tcPr>
          <w:p w:rsidR="00C7322B" w:rsidRPr="002849D1" w:rsidRDefault="00C7322B" w:rsidP="004A7DDE">
            <w:pPr>
              <w:pStyle w:val="Tabletext"/>
              <w:rPr>
                <w:sz w:val="16"/>
                <w:szCs w:val="16"/>
              </w:rPr>
            </w:pPr>
            <w:r w:rsidRPr="002849D1">
              <w:rPr>
                <w:sz w:val="16"/>
                <w:szCs w:val="16"/>
              </w:rPr>
              <w:t>52, 2000</w:t>
            </w:r>
          </w:p>
        </w:tc>
        <w:tc>
          <w:tcPr>
            <w:tcW w:w="993" w:type="dxa"/>
            <w:tcBorders>
              <w:bottom w:val="single" w:sz="4" w:space="0" w:color="auto"/>
            </w:tcBorders>
            <w:shd w:val="clear" w:color="auto" w:fill="auto"/>
          </w:tcPr>
          <w:p w:rsidR="00C7322B" w:rsidRPr="002849D1" w:rsidRDefault="00C7322B" w:rsidP="004A7DDE">
            <w:pPr>
              <w:pStyle w:val="Tabletext"/>
              <w:rPr>
                <w:sz w:val="16"/>
                <w:szCs w:val="16"/>
              </w:rPr>
            </w:pPr>
            <w:r w:rsidRPr="002849D1">
              <w:rPr>
                <w:sz w:val="16"/>
                <w:szCs w:val="16"/>
              </w:rPr>
              <w:t>30</w:t>
            </w:r>
            <w:r w:rsidR="002849D1">
              <w:rPr>
                <w:sz w:val="16"/>
                <w:szCs w:val="16"/>
              </w:rPr>
              <w:t> </w:t>
            </w:r>
            <w:r w:rsidRPr="002849D1">
              <w:rPr>
                <w:sz w:val="16"/>
                <w:szCs w:val="16"/>
              </w:rPr>
              <w:t>May 2000</w:t>
            </w:r>
          </w:p>
        </w:tc>
        <w:tc>
          <w:tcPr>
            <w:tcW w:w="1845" w:type="dxa"/>
            <w:tcBorders>
              <w:bottom w:val="single" w:sz="4" w:space="0" w:color="auto"/>
            </w:tcBorders>
            <w:shd w:val="clear" w:color="auto" w:fill="auto"/>
          </w:tcPr>
          <w:p w:rsidR="00C7322B" w:rsidRPr="002849D1" w:rsidRDefault="00C7322B" w:rsidP="004A7DDE">
            <w:pPr>
              <w:pStyle w:val="Tabletext"/>
              <w:rPr>
                <w:sz w:val="16"/>
                <w:szCs w:val="16"/>
              </w:rPr>
            </w:pPr>
            <w:r w:rsidRPr="002849D1">
              <w:rPr>
                <w:sz w:val="16"/>
                <w:szCs w:val="16"/>
              </w:rPr>
              <w:t>30</w:t>
            </w:r>
            <w:r w:rsidR="002849D1">
              <w:rPr>
                <w:sz w:val="16"/>
                <w:szCs w:val="16"/>
              </w:rPr>
              <w:t> </w:t>
            </w:r>
            <w:r w:rsidRPr="002849D1">
              <w:rPr>
                <w:sz w:val="16"/>
                <w:szCs w:val="16"/>
              </w:rPr>
              <w:t>May 2000</w:t>
            </w:r>
          </w:p>
        </w:tc>
        <w:tc>
          <w:tcPr>
            <w:tcW w:w="1417" w:type="dxa"/>
            <w:tcBorders>
              <w:bottom w:val="single" w:sz="4" w:space="0" w:color="auto"/>
            </w:tcBorders>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tcBorders>
              <w:top w:val="single" w:sz="4" w:space="0" w:color="auto"/>
            </w:tcBorders>
            <w:shd w:val="clear" w:color="auto" w:fill="auto"/>
          </w:tcPr>
          <w:p w:rsidR="00C7322B" w:rsidRPr="002849D1" w:rsidRDefault="00C7322B" w:rsidP="004A7DDE">
            <w:pPr>
              <w:pStyle w:val="Tabletext"/>
              <w:rPr>
                <w:sz w:val="16"/>
                <w:szCs w:val="16"/>
              </w:rPr>
            </w:pPr>
            <w:r w:rsidRPr="002849D1">
              <w:rPr>
                <w:sz w:val="16"/>
                <w:szCs w:val="16"/>
              </w:rPr>
              <w:t>Indirect Tax Legislation Amendment Act 2000</w:t>
            </w:r>
          </w:p>
        </w:tc>
        <w:tc>
          <w:tcPr>
            <w:tcW w:w="992" w:type="dxa"/>
            <w:tcBorders>
              <w:top w:val="single" w:sz="4" w:space="0" w:color="auto"/>
            </w:tcBorders>
            <w:shd w:val="clear" w:color="auto" w:fill="auto"/>
          </w:tcPr>
          <w:p w:rsidR="00C7322B" w:rsidRPr="002849D1" w:rsidRDefault="00C7322B" w:rsidP="004A7DDE">
            <w:pPr>
              <w:pStyle w:val="Tabletext"/>
              <w:rPr>
                <w:sz w:val="16"/>
                <w:szCs w:val="16"/>
              </w:rPr>
            </w:pPr>
            <w:r w:rsidRPr="002849D1">
              <w:rPr>
                <w:sz w:val="16"/>
                <w:szCs w:val="16"/>
              </w:rPr>
              <w:t>92, 2000</w:t>
            </w:r>
          </w:p>
        </w:tc>
        <w:tc>
          <w:tcPr>
            <w:tcW w:w="993" w:type="dxa"/>
            <w:tcBorders>
              <w:top w:val="single" w:sz="4" w:space="0" w:color="auto"/>
            </w:tcBorders>
            <w:shd w:val="clear" w:color="auto" w:fill="auto"/>
          </w:tcPr>
          <w:p w:rsidR="00C7322B" w:rsidRPr="002849D1" w:rsidRDefault="00C7322B" w:rsidP="004A7DDE">
            <w:pPr>
              <w:pStyle w:val="Tabletext"/>
              <w:rPr>
                <w:sz w:val="16"/>
                <w:szCs w:val="16"/>
              </w:rPr>
            </w:pPr>
            <w:r w:rsidRPr="002849D1">
              <w:rPr>
                <w:sz w:val="16"/>
                <w:szCs w:val="16"/>
              </w:rPr>
              <w:t>30</w:t>
            </w:r>
            <w:r w:rsidR="002849D1">
              <w:rPr>
                <w:sz w:val="16"/>
                <w:szCs w:val="16"/>
              </w:rPr>
              <w:t> </w:t>
            </w:r>
            <w:r w:rsidRPr="002849D1">
              <w:rPr>
                <w:sz w:val="16"/>
                <w:szCs w:val="16"/>
              </w:rPr>
              <w:t>June 2000</w:t>
            </w:r>
          </w:p>
        </w:tc>
        <w:tc>
          <w:tcPr>
            <w:tcW w:w="1845" w:type="dxa"/>
            <w:tcBorders>
              <w:top w:val="single" w:sz="4" w:space="0" w:color="auto"/>
            </w:tcBorders>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 (items</w:t>
            </w:r>
            <w:r w:rsidR="002849D1">
              <w:rPr>
                <w:sz w:val="16"/>
                <w:szCs w:val="16"/>
              </w:rPr>
              <w:t> </w:t>
            </w:r>
            <w:r w:rsidRPr="002849D1">
              <w:rPr>
                <w:sz w:val="16"/>
                <w:szCs w:val="16"/>
              </w:rPr>
              <w:t>1–9), Schedules</w:t>
            </w:r>
            <w:r w:rsidR="002849D1">
              <w:rPr>
                <w:sz w:val="16"/>
                <w:szCs w:val="16"/>
              </w:rPr>
              <w:t> </w:t>
            </w:r>
            <w:r w:rsidRPr="002849D1">
              <w:rPr>
                <w:sz w:val="16"/>
                <w:szCs w:val="16"/>
              </w:rPr>
              <w:t>2, 3, Schedule</w:t>
            </w:r>
            <w:r w:rsidR="002849D1">
              <w:rPr>
                <w:sz w:val="16"/>
                <w:szCs w:val="16"/>
              </w:rPr>
              <w:t> </w:t>
            </w:r>
            <w:r w:rsidRPr="002849D1">
              <w:rPr>
                <w:sz w:val="16"/>
                <w:szCs w:val="16"/>
              </w:rPr>
              <w:t>4 (items</w:t>
            </w:r>
            <w:r w:rsidR="002849D1">
              <w:rPr>
                <w:sz w:val="16"/>
                <w:szCs w:val="16"/>
              </w:rPr>
              <w:t> </w:t>
            </w:r>
            <w:r w:rsidRPr="002849D1">
              <w:rPr>
                <w:sz w:val="16"/>
                <w:szCs w:val="16"/>
              </w:rPr>
              <w:t>1–9), Schedule</w:t>
            </w:r>
            <w:r w:rsidR="002849D1">
              <w:rPr>
                <w:sz w:val="16"/>
                <w:szCs w:val="16"/>
              </w:rPr>
              <w:t> </w:t>
            </w:r>
            <w:r w:rsidRPr="002849D1">
              <w:rPr>
                <w:sz w:val="16"/>
                <w:szCs w:val="16"/>
              </w:rPr>
              <w:t>5, Schedule</w:t>
            </w:r>
            <w:r w:rsidR="002849D1">
              <w:rPr>
                <w:sz w:val="16"/>
                <w:szCs w:val="16"/>
              </w:rPr>
              <w:t> </w:t>
            </w:r>
            <w:r w:rsidRPr="002849D1">
              <w:rPr>
                <w:sz w:val="16"/>
                <w:szCs w:val="16"/>
              </w:rPr>
              <w:t>6 (items</w:t>
            </w:r>
            <w:r w:rsidR="002849D1">
              <w:rPr>
                <w:sz w:val="16"/>
                <w:szCs w:val="16"/>
              </w:rPr>
              <w:t> </w:t>
            </w:r>
            <w:r w:rsidRPr="002849D1">
              <w:rPr>
                <w:sz w:val="16"/>
                <w:szCs w:val="16"/>
              </w:rPr>
              <w:t>1–6), Schedule</w:t>
            </w:r>
            <w:r w:rsidR="002849D1">
              <w:rPr>
                <w:sz w:val="16"/>
                <w:szCs w:val="16"/>
              </w:rPr>
              <w:t> </w:t>
            </w:r>
            <w:r w:rsidRPr="002849D1">
              <w:rPr>
                <w:sz w:val="16"/>
                <w:szCs w:val="16"/>
              </w:rPr>
              <w:t>7 (items</w:t>
            </w:r>
            <w:r w:rsidR="002849D1">
              <w:rPr>
                <w:sz w:val="16"/>
                <w:szCs w:val="16"/>
              </w:rPr>
              <w:t> </w:t>
            </w:r>
            <w:r w:rsidRPr="002849D1">
              <w:rPr>
                <w:sz w:val="16"/>
                <w:szCs w:val="16"/>
              </w:rPr>
              <w:t>4–25), Schedule</w:t>
            </w:r>
            <w:r w:rsidR="002849D1">
              <w:rPr>
                <w:sz w:val="16"/>
                <w:szCs w:val="16"/>
              </w:rPr>
              <w:t> </w:t>
            </w:r>
            <w:r w:rsidRPr="002849D1">
              <w:rPr>
                <w:sz w:val="16"/>
                <w:szCs w:val="16"/>
              </w:rPr>
              <w:t>8 (items</w:t>
            </w:r>
            <w:r w:rsidR="002849D1">
              <w:rPr>
                <w:sz w:val="16"/>
                <w:szCs w:val="16"/>
              </w:rPr>
              <w:t> </w:t>
            </w:r>
            <w:r w:rsidRPr="002849D1">
              <w:rPr>
                <w:sz w:val="16"/>
                <w:szCs w:val="16"/>
              </w:rPr>
              <w:t>1–5), Schedule</w:t>
            </w:r>
            <w:r w:rsidR="002849D1">
              <w:rPr>
                <w:sz w:val="16"/>
                <w:szCs w:val="16"/>
              </w:rPr>
              <w:t> </w:t>
            </w:r>
            <w:r w:rsidRPr="002849D1">
              <w:rPr>
                <w:sz w:val="16"/>
                <w:szCs w:val="16"/>
              </w:rPr>
              <w:t>9 (items</w:t>
            </w:r>
            <w:r w:rsidR="002849D1">
              <w:rPr>
                <w:sz w:val="16"/>
                <w:szCs w:val="16"/>
              </w:rPr>
              <w:t> </w:t>
            </w:r>
            <w:r w:rsidRPr="002849D1">
              <w:rPr>
                <w:sz w:val="16"/>
                <w:szCs w:val="16"/>
              </w:rPr>
              <w:t>1–11) and Schedule</w:t>
            </w:r>
            <w:r w:rsidR="002849D1">
              <w:rPr>
                <w:sz w:val="16"/>
                <w:szCs w:val="16"/>
              </w:rPr>
              <w:t> </w:t>
            </w:r>
            <w:r w:rsidRPr="002849D1">
              <w:rPr>
                <w:sz w:val="16"/>
                <w:szCs w:val="16"/>
              </w:rPr>
              <w:t>11 (items</w:t>
            </w:r>
            <w:r w:rsidR="002849D1">
              <w:rPr>
                <w:sz w:val="16"/>
                <w:szCs w:val="16"/>
              </w:rPr>
              <w:t> </w:t>
            </w:r>
            <w:r w:rsidRPr="002849D1">
              <w:rPr>
                <w:sz w:val="16"/>
                <w:szCs w:val="16"/>
              </w:rPr>
              <w:t xml:space="preserve">3–13): </w:t>
            </w:r>
            <w:r w:rsidRPr="002849D1">
              <w:rPr>
                <w:i/>
                <w:sz w:val="16"/>
                <w:szCs w:val="16"/>
              </w:rPr>
              <w:t>(e)</w:t>
            </w:r>
          </w:p>
        </w:tc>
        <w:tc>
          <w:tcPr>
            <w:tcW w:w="1417" w:type="dxa"/>
            <w:tcBorders>
              <w:top w:val="single" w:sz="4" w:space="0" w:color="auto"/>
            </w:tcBorders>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Taxation Laws Amendment Act (No.</w:t>
            </w:r>
            <w:r w:rsidR="002849D1">
              <w:rPr>
                <w:sz w:val="16"/>
                <w:szCs w:val="16"/>
              </w:rPr>
              <w:t> </w:t>
            </w:r>
            <w:r w:rsidRPr="002849D1">
              <w:rPr>
                <w:sz w:val="16"/>
                <w:szCs w:val="16"/>
              </w:rPr>
              <w:t>8) 2000</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156, 2000</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21 Dec 2000</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 (items</w:t>
            </w:r>
            <w:r w:rsidR="002849D1">
              <w:rPr>
                <w:sz w:val="16"/>
                <w:szCs w:val="16"/>
              </w:rPr>
              <w:t> </w:t>
            </w:r>
            <w:r w:rsidRPr="002849D1">
              <w:rPr>
                <w:sz w:val="16"/>
                <w:szCs w:val="16"/>
              </w:rPr>
              <w:t>1–16, 18), Schedule</w:t>
            </w:r>
            <w:r w:rsidR="002849D1">
              <w:rPr>
                <w:sz w:val="16"/>
                <w:szCs w:val="16"/>
              </w:rPr>
              <w:t> </w:t>
            </w:r>
            <w:r w:rsidRPr="002849D1">
              <w:rPr>
                <w:sz w:val="16"/>
                <w:szCs w:val="16"/>
              </w:rPr>
              <w:t>2 (items</w:t>
            </w:r>
            <w:r w:rsidR="002849D1">
              <w:rPr>
                <w:sz w:val="16"/>
                <w:szCs w:val="16"/>
              </w:rPr>
              <w:t> </w:t>
            </w:r>
            <w:r w:rsidRPr="002849D1">
              <w:rPr>
                <w:sz w:val="16"/>
                <w:szCs w:val="16"/>
              </w:rPr>
              <w:t>1–12, 25), Schedule</w:t>
            </w:r>
            <w:r w:rsidR="002849D1">
              <w:rPr>
                <w:sz w:val="16"/>
                <w:szCs w:val="16"/>
              </w:rPr>
              <w:t> </w:t>
            </w:r>
            <w:r w:rsidRPr="002849D1">
              <w:rPr>
                <w:sz w:val="16"/>
                <w:szCs w:val="16"/>
              </w:rPr>
              <w:t>3, Schedule</w:t>
            </w:r>
            <w:r w:rsidR="002849D1">
              <w:rPr>
                <w:sz w:val="16"/>
                <w:szCs w:val="16"/>
              </w:rPr>
              <w:t> </w:t>
            </w:r>
            <w:r w:rsidRPr="002849D1">
              <w:rPr>
                <w:sz w:val="16"/>
                <w:szCs w:val="16"/>
              </w:rPr>
              <w:t>4, Schedule</w:t>
            </w:r>
            <w:r w:rsidR="002849D1">
              <w:rPr>
                <w:sz w:val="16"/>
                <w:szCs w:val="16"/>
              </w:rPr>
              <w:t> </w:t>
            </w:r>
            <w:r w:rsidRPr="002849D1">
              <w:rPr>
                <w:sz w:val="16"/>
                <w:szCs w:val="16"/>
              </w:rPr>
              <w:t>5 (items</w:t>
            </w:r>
            <w:r w:rsidR="002849D1">
              <w:rPr>
                <w:sz w:val="16"/>
                <w:szCs w:val="16"/>
              </w:rPr>
              <w:t> </w:t>
            </w:r>
            <w:r w:rsidRPr="002849D1">
              <w:rPr>
                <w:sz w:val="16"/>
                <w:szCs w:val="16"/>
              </w:rPr>
              <w:t>1–3, 18(1)), and Schedule</w:t>
            </w:r>
            <w:r w:rsidR="002849D1">
              <w:rPr>
                <w:sz w:val="16"/>
                <w:szCs w:val="16"/>
              </w:rPr>
              <w:t> </w:t>
            </w:r>
            <w:r w:rsidRPr="002849D1">
              <w:rPr>
                <w:sz w:val="16"/>
                <w:szCs w:val="16"/>
              </w:rPr>
              <w:t>6 (items</w:t>
            </w:r>
            <w:r w:rsidR="002849D1">
              <w:rPr>
                <w:sz w:val="16"/>
                <w:szCs w:val="16"/>
              </w:rPr>
              <w:t> </w:t>
            </w:r>
            <w:r w:rsidRPr="002849D1">
              <w:rPr>
                <w:sz w:val="16"/>
                <w:szCs w:val="16"/>
              </w:rPr>
              <w:t>1–40, 49(1), (2)): Royal Assent</w:t>
            </w:r>
          </w:p>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7 (items</w:t>
            </w:r>
            <w:r w:rsidR="002849D1">
              <w:rPr>
                <w:sz w:val="16"/>
                <w:szCs w:val="16"/>
              </w:rPr>
              <w:t> </w:t>
            </w:r>
            <w:r w:rsidRPr="002849D1">
              <w:rPr>
                <w:sz w:val="16"/>
                <w:szCs w:val="16"/>
              </w:rPr>
              <w:t xml:space="preserve">1–7): </w:t>
            </w:r>
            <w:r w:rsidRPr="002849D1">
              <w:rPr>
                <w:i/>
                <w:sz w:val="16"/>
                <w:szCs w:val="16"/>
              </w:rPr>
              <w:t>(f)</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1 (item</w:t>
            </w:r>
            <w:r w:rsidR="002849D1">
              <w:rPr>
                <w:sz w:val="16"/>
                <w:szCs w:val="16"/>
              </w:rPr>
              <w:t> </w:t>
            </w:r>
            <w:r w:rsidRPr="002849D1">
              <w:rPr>
                <w:sz w:val="16"/>
                <w:szCs w:val="16"/>
              </w:rPr>
              <w:t>18), Sch. 2 (item</w:t>
            </w:r>
            <w:r w:rsidR="002849D1">
              <w:rPr>
                <w:sz w:val="16"/>
                <w:szCs w:val="16"/>
              </w:rPr>
              <w:t> </w:t>
            </w:r>
            <w:r w:rsidRPr="002849D1">
              <w:rPr>
                <w:sz w:val="16"/>
                <w:szCs w:val="16"/>
              </w:rPr>
              <w:t>25), Sch. 3 (item</w:t>
            </w:r>
            <w:r w:rsidR="002849D1">
              <w:rPr>
                <w:sz w:val="16"/>
                <w:szCs w:val="16"/>
              </w:rPr>
              <w:t> </w:t>
            </w:r>
            <w:r w:rsidRPr="002849D1">
              <w:rPr>
                <w:sz w:val="16"/>
                <w:szCs w:val="16"/>
              </w:rPr>
              <w:t>34), Sch. 4 (item</w:t>
            </w:r>
            <w:r w:rsidR="002849D1">
              <w:rPr>
                <w:sz w:val="16"/>
                <w:szCs w:val="16"/>
              </w:rPr>
              <w:t> </w:t>
            </w:r>
            <w:r w:rsidRPr="002849D1">
              <w:rPr>
                <w:sz w:val="16"/>
                <w:szCs w:val="16"/>
              </w:rPr>
              <w:t>20), Sch. 5 (item</w:t>
            </w:r>
            <w:r w:rsidR="002849D1">
              <w:rPr>
                <w:sz w:val="16"/>
                <w:szCs w:val="16"/>
              </w:rPr>
              <w:t> </w:t>
            </w:r>
            <w:r w:rsidRPr="002849D1">
              <w:rPr>
                <w:sz w:val="16"/>
                <w:szCs w:val="16"/>
              </w:rPr>
              <w:t>18(1)) and Sch. 6 (item</w:t>
            </w:r>
            <w:r w:rsidR="002849D1">
              <w:rPr>
                <w:sz w:val="16"/>
                <w:szCs w:val="16"/>
              </w:rPr>
              <w:t> </w:t>
            </w:r>
            <w:r w:rsidRPr="002849D1">
              <w:rPr>
                <w:sz w:val="16"/>
                <w:szCs w:val="16"/>
              </w:rPr>
              <w:t>49(1), (2))</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Corporations (Repeals, Consequentials and Transitionals) Act 2001</w:t>
            </w:r>
          </w:p>
        </w:tc>
        <w:tc>
          <w:tcPr>
            <w:tcW w:w="992" w:type="dxa"/>
            <w:shd w:val="clear" w:color="auto" w:fill="auto"/>
          </w:tcPr>
          <w:p w:rsidR="00C7322B" w:rsidRPr="002849D1" w:rsidRDefault="00C7322B" w:rsidP="004A7DDE">
            <w:pPr>
              <w:pStyle w:val="Tabletext"/>
              <w:rPr>
                <w:sz w:val="16"/>
                <w:szCs w:val="16"/>
              </w:rPr>
            </w:pPr>
            <w:r w:rsidRPr="002849D1">
              <w:rPr>
                <w:sz w:val="16"/>
                <w:szCs w:val="16"/>
              </w:rPr>
              <w:t>55, 2001</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28</w:t>
            </w:r>
            <w:r w:rsidR="002849D1">
              <w:rPr>
                <w:sz w:val="16"/>
                <w:szCs w:val="16"/>
              </w:rPr>
              <w:t> </w:t>
            </w:r>
            <w:r w:rsidRPr="002849D1">
              <w:rPr>
                <w:sz w:val="16"/>
                <w:szCs w:val="16"/>
              </w:rPr>
              <w:t>June 2001</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ss.</w:t>
            </w:r>
            <w:r w:rsidR="002849D1">
              <w:rPr>
                <w:sz w:val="16"/>
                <w:szCs w:val="16"/>
              </w:rPr>
              <w:t> </w:t>
            </w:r>
            <w:r w:rsidRPr="002849D1">
              <w:rPr>
                <w:sz w:val="16"/>
                <w:szCs w:val="16"/>
              </w:rPr>
              <w:t>4–14 and Schedule</w:t>
            </w:r>
            <w:r w:rsidR="002849D1">
              <w:rPr>
                <w:sz w:val="16"/>
                <w:szCs w:val="16"/>
              </w:rPr>
              <w:t> </w:t>
            </w:r>
            <w:r w:rsidRPr="002849D1">
              <w:rPr>
                <w:sz w:val="16"/>
                <w:szCs w:val="16"/>
              </w:rPr>
              <w:t>3 (items</w:t>
            </w:r>
            <w:r w:rsidR="002849D1">
              <w:rPr>
                <w:sz w:val="16"/>
                <w:szCs w:val="16"/>
              </w:rPr>
              <w:t> </w:t>
            </w:r>
            <w:r w:rsidRPr="002849D1">
              <w:rPr>
                <w:sz w:val="16"/>
                <w:szCs w:val="16"/>
              </w:rPr>
              <w:t>31–34): 15</w:t>
            </w:r>
            <w:r w:rsidR="002849D1">
              <w:rPr>
                <w:sz w:val="16"/>
                <w:szCs w:val="16"/>
              </w:rPr>
              <w:t> </w:t>
            </w:r>
            <w:r w:rsidRPr="002849D1">
              <w:rPr>
                <w:sz w:val="16"/>
                <w:szCs w:val="16"/>
              </w:rPr>
              <w:t>July 2001 (</w:t>
            </w:r>
            <w:r w:rsidRPr="002849D1">
              <w:rPr>
                <w:i/>
                <w:sz w:val="16"/>
                <w:szCs w:val="16"/>
              </w:rPr>
              <w:t>see Gazette</w:t>
            </w:r>
            <w:r w:rsidRPr="002849D1">
              <w:rPr>
                <w:sz w:val="16"/>
                <w:szCs w:val="16"/>
              </w:rPr>
              <w:t xml:space="preserve"> 2001, No. S285) </w:t>
            </w:r>
            <w:r w:rsidRPr="002849D1">
              <w:rPr>
                <w:i/>
                <w:sz w:val="16"/>
                <w:szCs w:val="16"/>
              </w:rPr>
              <w:t>(g)</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ss.</w:t>
            </w:r>
            <w:r w:rsidR="002849D1">
              <w:rPr>
                <w:sz w:val="16"/>
                <w:szCs w:val="16"/>
              </w:rPr>
              <w:t> </w:t>
            </w:r>
            <w:r w:rsidRPr="002849D1">
              <w:rPr>
                <w:sz w:val="16"/>
                <w:szCs w:val="16"/>
              </w:rPr>
              <w:t>4–14</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Taxation Laws Amendment Act (No.</w:t>
            </w:r>
            <w:r w:rsidR="002849D1">
              <w:rPr>
                <w:sz w:val="16"/>
                <w:szCs w:val="16"/>
              </w:rPr>
              <w:t> </w:t>
            </w:r>
            <w:r w:rsidRPr="002849D1">
              <w:rPr>
                <w:sz w:val="16"/>
                <w:szCs w:val="16"/>
              </w:rPr>
              <w:t>3) 2001</w:t>
            </w:r>
          </w:p>
        </w:tc>
        <w:tc>
          <w:tcPr>
            <w:tcW w:w="992" w:type="dxa"/>
            <w:shd w:val="clear" w:color="auto" w:fill="auto"/>
          </w:tcPr>
          <w:p w:rsidR="00C7322B" w:rsidRPr="002849D1" w:rsidRDefault="00C7322B" w:rsidP="004A7DDE">
            <w:pPr>
              <w:pStyle w:val="Tabletext"/>
              <w:rPr>
                <w:sz w:val="16"/>
                <w:szCs w:val="16"/>
              </w:rPr>
            </w:pPr>
            <w:r w:rsidRPr="002849D1">
              <w:rPr>
                <w:sz w:val="16"/>
                <w:szCs w:val="16"/>
              </w:rPr>
              <w:t>73, 2001</w:t>
            </w:r>
          </w:p>
        </w:tc>
        <w:tc>
          <w:tcPr>
            <w:tcW w:w="993" w:type="dxa"/>
            <w:shd w:val="clear" w:color="auto" w:fill="auto"/>
          </w:tcPr>
          <w:p w:rsidR="00C7322B" w:rsidRPr="002849D1" w:rsidRDefault="00C7322B" w:rsidP="004A7DDE">
            <w:pPr>
              <w:pStyle w:val="Tabletext"/>
              <w:rPr>
                <w:sz w:val="16"/>
                <w:szCs w:val="16"/>
              </w:rPr>
            </w:pPr>
            <w:r w:rsidRPr="002849D1">
              <w:rPr>
                <w:sz w:val="16"/>
                <w:szCs w:val="16"/>
              </w:rPr>
              <w:t>30</w:t>
            </w:r>
            <w:r w:rsidR="002849D1">
              <w:rPr>
                <w:sz w:val="16"/>
                <w:szCs w:val="16"/>
              </w:rPr>
              <w:t> </w:t>
            </w:r>
            <w:r w:rsidRPr="002849D1">
              <w:rPr>
                <w:sz w:val="16"/>
                <w:szCs w:val="16"/>
              </w:rPr>
              <w:t>June 2001</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 (items</w:t>
            </w:r>
            <w:r w:rsidR="002849D1">
              <w:rPr>
                <w:sz w:val="16"/>
                <w:szCs w:val="16"/>
              </w:rPr>
              <w:t> </w:t>
            </w:r>
            <w:r w:rsidRPr="002849D1">
              <w:rPr>
                <w:sz w:val="16"/>
                <w:szCs w:val="16"/>
              </w:rPr>
              <w:t>69–78): 23</w:t>
            </w:r>
            <w:r w:rsidR="002849D1">
              <w:rPr>
                <w:sz w:val="16"/>
                <w:szCs w:val="16"/>
              </w:rPr>
              <w:t> </w:t>
            </w:r>
            <w:r w:rsidRPr="002849D1">
              <w:rPr>
                <w:sz w:val="16"/>
                <w:szCs w:val="16"/>
              </w:rPr>
              <w:t>May 2001</w:t>
            </w:r>
          </w:p>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2 (items</w:t>
            </w:r>
            <w:r w:rsidR="002849D1">
              <w:rPr>
                <w:sz w:val="16"/>
                <w:szCs w:val="16"/>
              </w:rPr>
              <w:t> </w:t>
            </w:r>
            <w:r w:rsidRPr="002849D1">
              <w:rPr>
                <w:sz w:val="16"/>
                <w:szCs w:val="16"/>
              </w:rPr>
              <w:t>48–52): 1 Jan 2001</w:t>
            </w:r>
          </w:p>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3 (items</w:t>
            </w:r>
            <w:r w:rsidR="002849D1">
              <w:rPr>
                <w:sz w:val="16"/>
                <w:szCs w:val="16"/>
              </w:rPr>
              <w:t> </w:t>
            </w:r>
            <w:r w:rsidRPr="002849D1">
              <w:rPr>
                <w:sz w:val="16"/>
                <w:szCs w:val="16"/>
              </w:rPr>
              <w:t>34–36): 1 Apr 2001</w:t>
            </w:r>
          </w:p>
          <w:p w:rsidR="00C7322B" w:rsidRPr="002849D1" w:rsidRDefault="00C7322B" w:rsidP="004A7DDE">
            <w:pPr>
              <w:pStyle w:val="Tabletext"/>
              <w:rPr>
                <w:sz w:val="16"/>
                <w:szCs w:val="16"/>
              </w:rPr>
            </w:pPr>
            <w:r w:rsidRPr="002849D1">
              <w:rPr>
                <w:sz w:val="16"/>
                <w:szCs w:val="16"/>
              </w:rPr>
              <w:t>Remainder: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1 (items</w:t>
            </w:r>
            <w:r w:rsidR="002849D1">
              <w:rPr>
                <w:sz w:val="16"/>
                <w:szCs w:val="16"/>
              </w:rPr>
              <w:t> </w:t>
            </w:r>
            <w:r w:rsidRPr="002849D1">
              <w:rPr>
                <w:sz w:val="16"/>
                <w:szCs w:val="16"/>
              </w:rPr>
              <w:t>22, 62(1), 66, 68)</w:t>
            </w:r>
          </w:p>
        </w:tc>
      </w:tr>
      <w:tr w:rsidR="00C7322B" w:rsidRPr="002849D1" w:rsidTr="004A7DDE">
        <w:trPr>
          <w:cantSplit/>
        </w:trPr>
        <w:tc>
          <w:tcPr>
            <w:tcW w:w="1838" w:type="dxa"/>
            <w:tcBorders>
              <w:bottom w:val="nil"/>
            </w:tcBorders>
            <w:shd w:val="clear" w:color="auto" w:fill="auto"/>
          </w:tcPr>
          <w:p w:rsidR="00C7322B" w:rsidRPr="002849D1" w:rsidRDefault="00C7322B" w:rsidP="004A7DDE">
            <w:pPr>
              <w:pStyle w:val="Tabletext"/>
              <w:rPr>
                <w:sz w:val="16"/>
                <w:szCs w:val="16"/>
              </w:rPr>
            </w:pPr>
            <w:r w:rsidRPr="002849D1">
              <w:rPr>
                <w:sz w:val="16"/>
                <w:szCs w:val="16"/>
              </w:rPr>
              <w:lastRenderedPageBreak/>
              <w:t>New Business Tax System (Capital Allowances–Transitional and Consequential) Act 2001</w:t>
            </w:r>
          </w:p>
        </w:tc>
        <w:tc>
          <w:tcPr>
            <w:tcW w:w="992" w:type="dxa"/>
            <w:tcBorders>
              <w:bottom w:val="nil"/>
            </w:tcBorders>
            <w:shd w:val="clear" w:color="auto" w:fill="auto"/>
          </w:tcPr>
          <w:p w:rsidR="00C7322B" w:rsidRPr="002849D1" w:rsidRDefault="00C7322B" w:rsidP="004A7DDE">
            <w:pPr>
              <w:pStyle w:val="Tabletext"/>
              <w:rPr>
                <w:sz w:val="16"/>
                <w:szCs w:val="16"/>
              </w:rPr>
            </w:pPr>
            <w:r w:rsidRPr="002849D1">
              <w:rPr>
                <w:sz w:val="16"/>
                <w:szCs w:val="16"/>
              </w:rPr>
              <w:t>77, 2001</w:t>
            </w:r>
          </w:p>
        </w:tc>
        <w:tc>
          <w:tcPr>
            <w:tcW w:w="993" w:type="dxa"/>
            <w:tcBorders>
              <w:bottom w:val="nil"/>
            </w:tcBorders>
            <w:shd w:val="clear" w:color="auto" w:fill="auto"/>
          </w:tcPr>
          <w:p w:rsidR="00C7322B" w:rsidRPr="002849D1" w:rsidRDefault="00C7322B" w:rsidP="004A7DDE">
            <w:pPr>
              <w:pStyle w:val="Tabletext"/>
              <w:rPr>
                <w:sz w:val="16"/>
                <w:szCs w:val="16"/>
              </w:rPr>
            </w:pPr>
            <w:r w:rsidRPr="002849D1">
              <w:rPr>
                <w:sz w:val="16"/>
                <w:szCs w:val="16"/>
              </w:rPr>
              <w:t>30</w:t>
            </w:r>
            <w:r w:rsidR="002849D1">
              <w:rPr>
                <w:sz w:val="16"/>
                <w:szCs w:val="16"/>
              </w:rPr>
              <w:t> </w:t>
            </w:r>
            <w:r w:rsidRPr="002849D1">
              <w:rPr>
                <w:sz w:val="16"/>
                <w:szCs w:val="16"/>
              </w:rPr>
              <w:t>June 2001</w:t>
            </w:r>
          </w:p>
        </w:tc>
        <w:tc>
          <w:tcPr>
            <w:tcW w:w="1845" w:type="dxa"/>
            <w:tcBorders>
              <w:bottom w:val="nil"/>
            </w:tcBorders>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2 (items</w:t>
            </w:r>
            <w:r w:rsidR="002849D1">
              <w:rPr>
                <w:sz w:val="16"/>
                <w:szCs w:val="16"/>
              </w:rPr>
              <w:t> </w:t>
            </w:r>
            <w:r w:rsidRPr="002849D1">
              <w:rPr>
                <w:sz w:val="16"/>
                <w:szCs w:val="16"/>
              </w:rPr>
              <w:t xml:space="preserve">10–14, 488(1)): Royal Assent </w:t>
            </w:r>
            <w:r w:rsidRPr="002849D1">
              <w:rPr>
                <w:i/>
                <w:sz w:val="16"/>
                <w:szCs w:val="16"/>
              </w:rPr>
              <w:t>(h)</w:t>
            </w:r>
          </w:p>
        </w:tc>
        <w:tc>
          <w:tcPr>
            <w:tcW w:w="1417" w:type="dxa"/>
            <w:tcBorders>
              <w:bottom w:val="nil"/>
            </w:tcBorders>
            <w:shd w:val="clear" w:color="auto" w:fill="auto"/>
          </w:tcPr>
          <w:p w:rsidR="00C7322B" w:rsidRPr="002849D1" w:rsidRDefault="00C7322B" w:rsidP="004A7DDE">
            <w:pPr>
              <w:pStyle w:val="Tabletext"/>
              <w:rPr>
                <w:sz w:val="16"/>
                <w:szCs w:val="16"/>
              </w:rPr>
            </w:pPr>
            <w:r w:rsidRPr="002849D1">
              <w:rPr>
                <w:sz w:val="16"/>
                <w:szCs w:val="16"/>
              </w:rPr>
              <w:t>Sch. 2 (item</w:t>
            </w:r>
            <w:r w:rsidR="002849D1">
              <w:rPr>
                <w:sz w:val="16"/>
                <w:szCs w:val="16"/>
              </w:rPr>
              <w:t> </w:t>
            </w:r>
            <w:r w:rsidRPr="002849D1">
              <w:rPr>
                <w:sz w:val="16"/>
                <w:szCs w:val="16"/>
              </w:rPr>
              <w:t>488(1)) (am. by 119, 2002, Sch. 3 [item</w:t>
            </w:r>
            <w:r w:rsidR="002849D1">
              <w:rPr>
                <w:sz w:val="16"/>
                <w:szCs w:val="16"/>
              </w:rPr>
              <w:t> </w:t>
            </w:r>
            <w:r w:rsidRPr="002849D1">
              <w:rPr>
                <w:sz w:val="16"/>
                <w:szCs w:val="16"/>
              </w:rPr>
              <w:t>97])</w:t>
            </w:r>
          </w:p>
        </w:tc>
      </w:tr>
      <w:tr w:rsidR="00C7322B" w:rsidRPr="002849D1" w:rsidTr="004A7DDE">
        <w:trPr>
          <w:cantSplit/>
        </w:trPr>
        <w:tc>
          <w:tcPr>
            <w:tcW w:w="1838" w:type="dxa"/>
            <w:tcBorders>
              <w:top w:val="nil"/>
              <w:bottom w:val="nil"/>
            </w:tcBorders>
            <w:shd w:val="clear" w:color="auto" w:fill="auto"/>
          </w:tcPr>
          <w:p w:rsidR="00C7322B" w:rsidRPr="002849D1" w:rsidRDefault="00C7322B" w:rsidP="004A7DDE">
            <w:pPr>
              <w:pStyle w:val="ENoteTTIndentHeading"/>
              <w:rPr>
                <w:kern w:val="28"/>
              </w:rPr>
            </w:pPr>
            <w:r w:rsidRPr="002849D1">
              <w:t>as amended by</w:t>
            </w:r>
          </w:p>
        </w:tc>
        <w:tc>
          <w:tcPr>
            <w:tcW w:w="992" w:type="dxa"/>
            <w:tcBorders>
              <w:top w:val="nil"/>
              <w:bottom w:val="nil"/>
            </w:tcBorders>
            <w:shd w:val="clear" w:color="auto" w:fill="auto"/>
          </w:tcPr>
          <w:p w:rsidR="00C7322B" w:rsidRPr="002849D1" w:rsidRDefault="00C7322B" w:rsidP="004A7DDE">
            <w:pPr>
              <w:rPr>
                <w:rFonts w:cs="Times New Roman"/>
                <w:sz w:val="16"/>
                <w:szCs w:val="16"/>
              </w:rPr>
            </w:pPr>
          </w:p>
        </w:tc>
        <w:tc>
          <w:tcPr>
            <w:tcW w:w="993" w:type="dxa"/>
            <w:tcBorders>
              <w:top w:val="nil"/>
              <w:bottom w:val="nil"/>
            </w:tcBorders>
            <w:shd w:val="clear" w:color="auto" w:fill="auto"/>
          </w:tcPr>
          <w:p w:rsidR="00C7322B" w:rsidRPr="002849D1" w:rsidRDefault="00C7322B" w:rsidP="004A7DDE">
            <w:pPr>
              <w:rPr>
                <w:rFonts w:cs="Times New Roman"/>
                <w:sz w:val="16"/>
                <w:szCs w:val="16"/>
              </w:rPr>
            </w:pPr>
          </w:p>
        </w:tc>
        <w:tc>
          <w:tcPr>
            <w:tcW w:w="1845" w:type="dxa"/>
            <w:tcBorders>
              <w:top w:val="nil"/>
              <w:bottom w:val="nil"/>
            </w:tcBorders>
            <w:shd w:val="clear" w:color="auto" w:fill="auto"/>
          </w:tcPr>
          <w:p w:rsidR="00C7322B" w:rsidRPr="002849D1" w:rsidRDefault="00C7322B" w:rsidP="004A7DDE">
            <w:pPr>
              <w:rPr>
                <w:rFonts w:cs="Times New Roman"/>
                <w:sz w:val="16"/>
                <w:szCs w:val="16"/>
              </w:rPr>
            </w:pPr>
          </w:p>
        </w:tc>
        <w:tc>
          <w:tcPr>
            <w:tcW w:w="1417" w:type="dxa"/>
            <w:tcBorders>
              <w:top w:val="nil"/>
              <w:bottom w:val="nil"/>
            </w:tcBorders>
            <w:shd w:val="clear" w:color="auto" w:fill="auto"/>
          </w:tcPr>
          <w:p w:rsidR="00C7322B" w:rsidRPr="002849D1" w:rsidRDefault="00C7322B" w:rsidP="004A7DDE">
            <w:pPr>
              <w:pStyle w:val="Tabletext"/>
              <w:rPr>
                <w:sz w:val="16"/>
                <w:szCs w:val="16"/>
              </w:rPr>
            </w:pPr>
          </w:p>
        </w:tc>
      </w:tr>
      <w:tr w:rsidR="00C7322B" w:rsidRPr="002849D1" w:rsidTr="004A7DDE">
        <w:trPr>
          <w:cantSplit/>
        </w:trPr>
        <w:tc>
          <w:tcPr>
            <w:tcW w:w="1838" w:type="dxa"/>
            <w:tcBorders>
              <w:top w:val="nil"/>
            </w:tcBorders>
            <w:shd w:val="clear" w:color="auto" w:fill="auto"/>
          </w:tcPr>
          <w:p w:rsidR="00C7322B" w:rsidRPr="002849D1" w:rsidRDefault="00C7322B" w:rsidP="004A7DDE">
            <w:pPr>
              <w:pStyle w:val="ENoteTTi"/>
              <w:rPr>
                <w:kern w:val="28"/>
                <w:szCs w:val="16"/>
              </w:rPr>
            </w:pPr>
            <w:r w:rsidRPr="002849D1">
              <w:t>Taxation Laws Amendment Act (No.</w:t>
            </w:r>
            <w:r w:rsidR="002849D1">
              <w:t> </w:t>
            </w:r>
            <w:r w:rsidRPr="002849D1">
              <w:t>5) 2002</w:t>
            </w:r>
          </w:p>
        </w:tc>
        <w:tc>
          <w:tcPr>
            <w:tcW w:w="992" w:type="dxa"/>
            <w:tcBorders>
              <w:top w:val="nil"/>
            </w:tcBorders>
            <w:shd w:val="clear" w:color="auto" w:fill="auto"/>
          </w:tcPr>
          <w:p w:rsidR="00C7322B" w:rsidRPr="002849D1" w:rsidRDefault="00C7322B" w:rsidP="004A7DDE">
            <w:pPr>
              <w:pStyle w:val="Tabletext"/>
              <w:rPr>
                <w:sz w:val="16"/>
                <w:szCs w:val="16"/>
              </w:rPr>
            </w:pPr>
            <w:r w:rsidRPr="002849D1">
              <w:rPr>
                <w:sz w:val="16"/>
                <w:szCs w:val="16"/>
              </w:rPr>
              <w:t>119, 2002</w:t>
            </w:r>
          </w:p>
        </w:tc>
        <w:tc>
          <w:tcPr>
            <w:tcW w:w="993" w:type="dxa"/>
            <w:tcBorders>
              <w:top w:val="nil"/>
            </w:tcBorders>
            <w:shd w:val="clear" w:color="auto" w:fill="auto"/>
          </w:tcPr>
          <w:p w:rsidR="00C7322B" w:rsidRPr="002849D1" w:rsidRDefault="00C7322B" w:rsidP="004A7DDE">
            <w:pPr>
              <w:pStyle w:val="Tabletext"/>
              <w:rPr>
                <w:sz w:val="16"/>
                <w:szCs w:val="16"/>
              </w:rPr>
            </w:pPr>
            <w:r w:rsidRPr="002849D1">
              <w:rPr>
                <w:sz w:val="16"/>
                <w:szCs w:val="16"/>
              </w:rPr>
              <w:t>2 Dec 2002</w:t>
            </w:r>
          </w:p>
        </w:tc>
        <w:tc>
          <w:tcPr>
            <w:tcW w:w="1845" w:type="dxa"/>
            <w:tcBorders>
              <w:top w:val="nil"/>
            </w:tcBorders>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3 (item</w:t>
            </w:r>
            <w:r w:rsidR="002849D1">
              <w:rPr>
                <w:sz w:val="16"/>
                <w:szCs w:val="16"/>
              </w:rPr>
              <w:t> </w:t>
            </w:r>
            <w:r w:rsidRPr="002849D1">
              <w:rPr>
                <w:sz w:val="16"/>
                <w:szCs w:val="16"/>
              </w:rPr>
              <w:t xml:space="preserve">97): </w:t>
            </w:r>
            <w:r w:rsidRPr="002849D1">
              <w:rPr>
                <w:i/>
                <w:sz w:val="16"/>
                <w:szCs w:val="16"/>
              </w:rPr>
              <w:t>(i)</w:t>
            </w:r>
          </w:p>
        </w:tc>
        <w:tc>
          <w:tcPr>
            <w:tcW w:w="1417" w:type="dxa"/>
            <w:tcBorders>
              <w:top w:val="nil"/>
            </w:tcBorders>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Taxation Laws Amendment Act (No.</w:t>
            </w:r>
            <w:r w:rsidR="002849D1">
              <w:rPr>
                <w:sz w:val="16"/>
                <w:szCs w:val="16"/>
              </w:rPr>
              <w:t> </w:t>
            </w:r>
            <w:r w:rsidRPr="002849D1">
              <w:rPr>
                <w:sz w:val="16"/>
                <w:szCs w:val="16"/>
              </w:rPr>
              <w:t>5) 2001</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168, 2001</w:t>
            </w:r>
          </w:p>
        </w:tc>
        <w:tc>
          <w:tcPr>
            <w:tcW w:w="993" w:type="dxa"/>
            <w:shd w:val="clear" w:color="auto" w:fill="auto"/>
          </w:tcPr>
          <w:p w:rsidR="00C7322B" w:rsidRPr="002849D1" w:rsidRDefault="00C7322B" w:rsidP="004A7DDE">
            <w:pPr>
              <w:pStyle w:val="Tabletext"/>
              <w:rPr>
                <w:sz w:val="16"/>
                <w:szCs w:val="16"/>
              </w:rPr>
            </w:pPr>
            <w:r w:rsidRPr="002849D1">
              <w:rPr>
                <w:sz w:val="16"/>
                <w:szCs w:val="16"/>
              </w:rPr>
              <w:t>1 Oct 2001</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2: 1</w:t>
            </w:r>
            <w:r w:rsidR="002849D1">
              <w:rPr>
                <w:sz w:val="16"/>
                <w:szCs w:val="16"/>
              </w:rPr>
              <w:t> </w:t>
            </w:r>
            <w:r w:rsidRPr="002849D1">
              <w:rPr>
                <w:sz w:val="16"/>
                <w:szCs w:val="16"/>
              </w:rPr>
              <w:t>July 2000</w:t>
            </w:r>
          </w:p>
          <w:p w:rsidR="00C7322B" w:rsidRPr="002849D1" w:rsidRDefault="00C7322B" w:rsidP="004A7DDE">
            <w:pPr>
              <w:pStyle w:val="Tabletext"/>
              <w:rPr>
                <w:sz w:val="16"/>
                <w:szCs w:val="16"/>
              </w:rPr>
            </w:pPr>
            <w:r w:rsidRPr="002849D1">
              <w:rPr>
                <w:sz w:val="16"/>
                <w:szCs w:val="16"/>
              </w:rPr>
              <w:t>Remainder: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1 (item</w:t>
            </w:r>
            <w:r w:rsidR="002849D1">
              <w:rPr>
                <w:sz w:val="16"/>
                <w:szCs w:val="16"/>
              </w:rPr>
              <w:t> </w:t>
            </w:r>
            <w:r w:rsidRPr="002849D1">
              <w:rPr>
                <w:sz w:val="16"/>
                <w:szCs w:val="16"/>
              </w:rPr>
              <w:t>6)</w:t>
            </w:r>
          </w:p>
        </w:tc>
      </w:tr>
      <w:tr w:rsidR="00C7322B" w:rsidRPr="002849D1" w:rsidTr="004A7DDE">
        <w:trPr>
          <w:cantSplit/>
        </w:trPr>
        <w:tc>
          <w:tcPr>
            <w:tcW w:w="1838" w:type="dxa"/>
            <w:tcBorders>
              <w:bottom w:val="nil"/>
            </w:tcBorders>
            <w:shd w:val="clear" w:color="auto" w:fill="auto"/>
          </w:tcPr>
          <w:p w:rsidR="00C7322B" w:rsidRPr="002849D1" w:rsidRDefault="00C7322B" w:rsidP="004A7DDE">
            <w:pPr>
              <w:pStyle w:val="Tabletext"/>
              <w:rPr>
                <w:sz w:val="16"/>
                <w:szCs w:val="16"/>
              </w:rPr>
            </w:pPr>
            <w:r w:rsidRPr="002849D1">
              <w:rPr>
                <w:sz w:val="16"/>
                <w:szCs w:val="16"/>
              </w:rPr>
              <w:t>Taxation Laws Amendment Act (No.</w:t>
            </w:r>
            <w:r w:rsidR="002849D1">
              <w:rPr>
                <w:sz w:val="16"/>
                <w:szCs w:val="16"/>
              </w:rPr>
              <w:t> </w:t>
            </w:r>
            <w:r w:rsidRPr="002849D1">
              <w:rPr>
                <w:sz w:val="16"/>
                <w:szCs w:val="16"/>
              </w:rPr>
              <w:t>6) 2001</w:t>
            </w:r>
          </w:p>
        </w:tc>
        <w:tc>
          <w:tcPr>
            <w:tcW w:w="992" w:type="dxa"/>
            <w:tcBorders>
              <w:bottom w:val="nil"/>
            </w:tcBorders>
            <w:shd w:val="clear" w:color="auto" w:fill="auto"/>
          </w:tcPr>
          <w:p w:rsidR="00C7322B" w:rsidRPr="002849D1" w:rsidRDefault="00C7322B" w:rsidP="004A7DDE">
            <w:pPr>
              <w:pStyle w:val="Tabletext"/>
              <w:rPr>
                <w:sz w:val="16"/>
                <w:szCs w:val="16"/>
              </w:rPr>
            </w:pPr>
            <w:r w:rsidRPr="002849D1">
              <w:rPr>
                <w:sz w:val="16"/>
                <w:szCs w:val="16"/>
              </w:rPr>
              <w:t>169, 2001</w:t>
            </w:r>
          </w:p>
        </w:tc>
        <w:tc>
          <w:tcPr>
            <w:tcW w:w="993" w:type="dxa"/>
            <w:tcBorders>
              <w:bottom w:val="nil"/>
            </w:tcBorders>
            <w:shd w:val="clear" w:color="auto" w:fill="auto"/>
          </w:tcPr>
          <w:p w:rsidR="00C7322B" w:rsidRPr="002849D1" w:rsidRDefault="00C7322B" w:rsidP="004A7DDE">
            <w:pPr>
              <w:pStyle w:val="Tabletext"/>
              <w:rPr>
                <w:sz w:val="16"/>
                <w:szCs w:val="16"/>
              </w:rPr>
            </w:pPr>
            <w:r w:rsidRPr="002849D1">
              <w:rPr>
                <w:sz w:val="16"/>
                <w:szCs w:val="16"/>
              </w:rPr>
              <w:t>1 Oct 2001</w:t>
            </w:r>
          </w:p>
        </w:tc>
        <w:tc>
          <w:tcPr>
            <w:tcW w:w="1845" w:type="dxa"/>
            <w:tcBorders>
              <w:bottom w:val="nil"/>
            </w:tcBorders>
            <w:shd w:val="clear" w:color="auto" w:fill="auto"/>
          </w:tcPr>
          <w:p w:rsidR="00C7322B" w:rsidRPr="002849D1" w:rsidRDefault="00C7322B" w:rsidP="004A7DDE">
            <w:pPr>
              <w:pStyle w:val="Tabletext"/>
              <w:rPr>
                <w:i/>
                <w:sz w:val="16"/>
                <w:szCs w:val="16"/>
              </w:rPr>
            </w:pPr>
            <w:r w:rsidRPr="002849D1">
              <w:rPr>
                <w:sz w:val="16"/>
                <w:szCs w:val="16"/>
              </w:rPr>
              <w:t>s. 4 and Schedule</w:t>
            </w:r>
            <w:r w:rsidR="002849D1">
              <w:rPr>
                <w:sz w:val="16"/>
                <w:szCs w:val="16"/>
              </w:rPr>
              <w:t> </w:t>
            </w:r>
            <w:r w:rsidRPr="002849D1">
              <w:rPr>
                <w:sz w:val="16"/>
                <w:szCs w:val="16"/>
              </w:rPr>
              <w:t>5 (items</w:t>
            </w:r>
            <w:r w:rsidR="002849D1">
              <w:rPr>
                <w:sz w:val="16"/>
                <w:szCs w:val="16"/>
              </w:rPr>
              <w:t> </w:t>
            </w:r>
            <w:r w:rsidRPr="002849D1">
              <w:rPr>
                <w:sz w:val="16"/>
                <w:szCs w:val="16"/>
              </w:rPr>
              <w:t xml:space="preserve">9A, 12–14): Royal Assent </w:t>
            </w:r>
            <w:r w:rsidRPr="002849D1">
              <w:rPr>
                <w:i/>
                <w:sz w:val="16"/>
                <w:szCs w:val="16"/>
              </w:rPr>
              <w:t>(j)</w:t>
            </w:r>
          </w:p>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5 (items</w:t>
            </w:r>
            <w:r w:rsidR="002849D1">
              <w:rPr>
                <w:sz w:val="16"/>
                <w:szCs w:val="16"/>
              </w:rPr>
              <w:t> </w:t>
            </w:r>
            <w:r w:rsidRPr="002849D1">
              <w:rPr>
                <w:sz w:val="16"/>
                <w:szCs w:val="16"/>
              </w:rPr>
              <w:t xml:space="preserve">10, 11): </w:t>
            </w:r>
            <w:r w:rsidRPr="002849D1">
              <w:rPr>
                <w:i/>
                <w:sz w:val="16"/>
                <w:szCs w:val="16"/>
              </w:rPr>
              <w:t>(j)</w:t>
            </w:r>
          </w:p>
        </w:tc>
        <w:tc>
          <w:tcPr>
            <w:tcW w:w="1417" w:type="dxa"/>
            <w:tcBorders>
              <w:bottom w:val="nil"/>
            </w:tcBorders>
            <w:shd w:val="clear" w:color="auto" w:fill="auto"/>
          </w:tcPr>
          <w:p w:rsidR="00C7322B" w:rsidRPr="002849D1" w:rsidRDefault="00C7322B" w:rsidP="004A7DDE">
            <w:pPr>
              <w:pStyle w:val="Tabletext"/>
              <w:rPr>
                <w:sz w:val="16"/>
                <w:szCs w:val="16"/>
              </w:rPr>
            </w:pPr>
            <w:r w:rsidRPr="002849D1">
              <w:rPr>
                <w:sz w:val="16"/>
                <w:szCs w:val="16"/>
              </w:rPr>
              <w:t>s. 4 and Sch. 5 (item</w:t>
            </w:r>
            <w:r w:rsidR="002849D1">
              <w:rPr>
                <w:sz w:val="16"/>
                <w:szCs w:val="16"/>
              </w:rPr>
              <w:t> </w:t>
            </w:r>
            <w:r w:rsidRPr="002849D1">
              <w:rPr>
                <w:sz w:val="16"/>
                <w:szCs w:val="16"/>
              </w:rPr>
              <w:t>14)</w:t>
            </w:r>
          </w:p>
        </w:tc>
      </w:tr>
      <w:tr w:rsidR="00C7322B" w:rsidRPr="002849D1" w:rsidTr="004A7DDE">
        <w:trPr>
          <w:cantSplit/>
        </w:trPr>
        <w:tc>
          <w:tcPr>
            <w:tcW w:w="1838" w:type="dxa"/>
            <w:tcBorders>
              <w:top w:val="nil"/>
              <w:bottom w:val="nil"/>
            </w:tcBorders>
            <w:shd w:val="clear" w:color="auto" w:fill="auto"/>
          </w:tcPr>
          <w:p w:rsidR="00C7322B" w:rsidRPr="002849D1" w:rsidRDefault="00C7322B" w:rsidP="004A7DDE">
            <w:pPr>
              <w:pStyle w:val="ENoteTTIndentHeading"/>
              <w:rPr>
                <w:kern w:val="28"/>
              </w:rPr>
            </w:pPr>
            <w:r w:rsidRPr="002849D1">
              <w:t>as amended by</w:t>
            </w:r>
          </w:p>
        </w:tc>
        <w:tc>
          <w:tcPr>
            <w:tcW w:w="992" w:type="dxa"/>
            <w:tcBorders>
              <w:top w:val="nil"/>
              <w:bottom w:val="nil"/>
            </w:tcBorders>
            <w:shd w:val="clear" w:color="auto" w:fill="auto"/>
          </w:tcPr>
          <w:p w:rsidR="00C7322B" w:rsidRPr="002849D1" w:rsidRDefault="00C7322B" w:rsidP="004A7DDE">
            <w:pPr>
              <w:rPr>
                <w:rFonts w:cs="Times New Roman"/>
                <w:i/>
                <w:iCs/>
                <w:sz w:val="16"/>
                <w:szCs w:val="16"/>
              </w:rPr>
            </w:pPr>
          </w:p>
        </w:tc>
        <w:tc>
          <w:tcPr>
            <w:tcW w:w="993" w:type="dxa"/>
            <w:tcBorders>
              <w:top w:val="nil"/>
              <w:bottom w:val="nil"/>
            </w:tcBorders>
            <w:shd w:val="clear" w:color="auto" w:fill="auto"/>
          </w:tcPr>
          <w:p w:rsidR="00C7322B" w:rsidRPr="002849D1" w:rsidRDefault="00C7322B" w:rsidP="004A7DDE">
            <w:pPr>
              <w:rPr>
                <w:rFonts w:cs="Times New Roman"/>
                <w:i/>
                <w:iCs/>
                <w:sz w:val="16"/>
                <w:szCs w:val="16"/>
              </w:rPr>
            </w:pPr>
          </w:p>
        </w:tc>
        <w:tc>
          <w:tcPr>
            <w:tcW w:w="1845" w:type="dxa"/>
            <w:tcBorders>
              <w:top w:val="nil"/>
              <w:bottom w:val="nil"/>
            </w:tcBorders>
            <w:shd w:val="clear" w:color="auto" w:fill="auto"/>
          </w:tcPr>
          <w:p w:rsidR="00C7322B" w:rsidRPr="002849D1" w:rsidRDefault="00C7322B" w:rsidP="004A7DDE">
            <w:pPr>
              <w:pStyle w:val="Tabletext"/>
              <w:rPr>
                <w:sz w:val="16"/>
                <w:szCs w:val="16"/>
              </w:rPr>
            </w:pPr>
          </w:p>
        </w:tc>
        <w:tc>
          <w:tcPr>
            <w:tcW w:w="1417" w:type="dxa"/>
            <w:tcBorders>
              <w:top w:val="nil"/>
              <w:bottom w:val="nil"/>
            </w:tcBorders>
            <w:shd w:val="clear" w:color="auto" w:fill="auto"/>
          </w:tcPr>
          <w:p w:rsidR="00C7322B" w:rsidRPr="002849D1" w:rsidRDefault="00C7322B" w:rsidP="004A7DDE">
            <w:pPr>
              <w:rPr>
                <w:rFonts w:cs="Times New Roman"/>
                <w:i/>
                <w:iCs/>
                <w:sz w:val="16"/>
                <w:szCs w:val="16"/>
              </w:rPr>
            </w:pPr>
          </w:p>
        </w:tc>
      </w:tr>
      <w:tr w:rsidR="00C7322B" w:rsidRPr="002849D1" w:rsidTr="004A7DDE">
        <w:trPr>
          <w:cantSplit/>
        </w:trPr>
        <w:tc>
          <w:tcPr>
            <w:tcW w:w="1838" w:type="dxa"/>
            <w:tcBorders>
              <w:top w:val="nil"/>
            </w:tcBorders>
            <w:shd w:val="clear" w:color="auto" w:fill="auto"/>
          </w:tcPr>
          <w:p w:rsidR="00C7322B" w:rsidRPr="002849D1" w:rsidRDefault="00C7322B" w:rsidP="004A7DDE">
            <w:pPr>
              <w:pStyle w:val="ENoteTTi"/>
              <w:rPr>
                <w:kern w:val="28"/>
                <w:szCs w:val="16"/>
              </w:rPr>
            </w:pPr>
            <w:r w:rsidRPr="002849D1">
              <w:t>Taxation Laws Amendment Act (No.</w:t>
            </w:r>
            <w:r w:rsidR="002849D1">
              <w:t> </w:t>
            </w:r>
            <w:r w:rsidRPr="002849D1">
              <w:t>2) 2002</w:t>
            </w:r>
          </w:p>
        </w:tc>
        <w:tc>
          <w:tcPr>
            <w:tcW w:w="992" w:type="dxa"/>
            <w:tcBorders>
              <w:top w:val="nil"/>
            </w:tcBorders>
            <w:shd w:val="clear" w:color="auto" w:fill="auto"/>
          </w:tcPr>
          <w:p w:rsidR="00C7322B" w:rsidRPr="002849D1" w:rsidRDefault="00C7322B" w:rsidP="004A7DDE">
            <w:pPr>
              <w:pStyle w:val="Tabletext"/>
              <w:rPr>
                <w:sz w:val="16"/>
                <w:szCs w:val="16"/>
              </w:rPr>
            </w:pPr>
            <w:r w:rsidRPr="002849D1">
              <w:rPr>
                <w:sz w:val="16"/>
                <w:szCs w:val="16"/>
              </w:rPr>
              <w:t>57, 2002</w:t>
            </w:r>
          </w:p>
        </w:tc>
        <w:tc>
          <w:tcPr>
            <w:tcW w:w="993" w:type="dxa"/>
            <w:tcBorders>
              <w:top w:val="nil"/>
            </w:tcBorders>
            <w:shd w:val="clear" w:color="auto" w:fill="auto"/>
          </w:tcPr>
          <w:p w:rsidR="00C7322B" w:rsidRPr="002849D1" w:rsidRDefault="00C7322B" w:rsidP="004A7DDE">
            <w:pPr>
              <w:pStyle w:val="Tabletext"/>
              <w:rPr>
                <w:sz w:val="16"/>
                <w:szCs w:val="16"/>
              </w:rPr>
            </w:pPr>
            <w:r w:rsidRPr="002849D1">
              <w:rPr>
                <w:sz w:val="16"/>
                <w:szCs w:val="16"/>
              </w:rPr>
              <w:t>3</w:t>
            </w:r>
            <w:r w:rsidR="002849D1">
              <w:rPr>
                <w:sz w:val="16"/>
                <w:szCs w:val="16"/>
              </w:rPr>
              <w:t> </w:t>
            </w:r>
            <w:r w:rsidRPr="002849D1">
              <w:rPr>
                <w:sz w:val="16"/>
                <w:szCs w:val="16"/>
              </w:rPr>
              <w:t>July 2002</w:t>
            </w:r>
          </w:p>
        </w:tc>
        <w:tc>
          <w:tcPr>
            <w:tcW w:w="1845" w:type="dxa"/>
            <w:tcBorders>
              <w:top w:val="nil"/>
            </w:tcBorders>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12 (item</w:t>
            </w:r>
            <w:r w:rsidR="002849D1">
              <w:rPr>
                <w:sz w:val="16"/>
                <w:szCs w:val="16"/>
              </w:rPr>
              <w:t> </w:t>
            </w:r>
            <w:r w:rsidRPr="002849D1">
              <w:rPr>
                <w:sz w:val="16"/>
                <w:szCs w:val="16"/>
              </w:rPr>
              <w:t xml:space="preserve">57): </w:t>
            </w:r>
            <w:r w:rsidRPr="002849D1">
              <w:rPr>
                <w:i/>
                <w:sz w:val="16"/>
                <w:szCs w:val="16"/>
              </w:rPr>
              <w:t>(k)</w:t>
            </w:r>
          </w:p>
        </w:tc>
        <w:tc>
          <w:tcPr>
            <w:tcW w:w="1417" w:type="dxa"/>
            <w:tcBorders>
              <w:top w:val="nil"/>
            </w:tcBorders>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Customs Legislation Amendment Act (No.</w:t>
            </w:r>
            <w:r w:rsidR="002849D1">
              <w:rPr>
                <w:sz w:val="16"/>
                <w:szCs w:val="16"/>
              </w:rPr>
              <w:t> </w:t>
            </w:r>
            <w:r w:rsidRPr="002849D1">
              <w:rPr>
                <w:sz w:val="16"/>
                <w:szCs w:val="16"/>
              </w:rPr>
              <w:t>1) 2002</w:t>
            </w:r>
          </w:p>
        </w:tc>
        <w:tc>
          <w:tcPr>
            <w:tcW w:w="992" w:type="dxa"/>
            <w:shd w:val="clear" w:color="auto" w:fill="auto"/>
          </w:tcPr>
          <w:p w:rsidR="00C7322B" w:rsidRPr="002849D1" w:rsidRDefault="00C7322B" w:rsidP="004A7DDE">
            <w:pPr>
              <w:pStyle w:val="Tabletext"/>
              <w:rPr>
                <w:sz w:val="16"/>
                <w:szCs w:val="16"/>
              </w:rPr>
            </w:pPr>
            <w:r w:rsidRPr="002849D1">
              <w:rPr>
                <w:sz w:val="16"/>
                <w:szCs w:val="16"/>
              </w:rPr>
              <w:t>82, 2002</w:t>
            </w:r>
          </w:p>
        </w:tc>
        <w:tc>
          <w:tcPr>
            <w:tcW w:w="993" w:type="dxa"/>
            <w:shd w:val="clear" w:color="auto" w:fill="auto"/>
          </w:tcPr>
          <w:p w:rsidR="00C7322B" w:rsidRPr="002849D1" w:rsidRDefault="00C7322B" w:rsidP="004A7DDE">
            <w:pPr>
              <w:pStyle w:val="Tabletext"/>
              <w:rPr>
                <w:sz w:val="16"/>
                <w:szCs w:val="16"/>
              </w:rPr>
            </w:pPr>
            <w:r w:rsidRPr="002849D1">
              <w:rPr>
                <w:sz w:val="16"/>
                <w:szCs w:val="16"/>
              </w:rPr>
              <w:t>10 Oct 2002</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3 (item</w:t>
            </w:r>
            <w:r w:rsidR="002849D1">
              <w:rPr>
                <w:sz w:val="16"/>
                <w:szCs w:val="16"/>
              </w:rPr>
              <w:t> </w:t>
            </w:r>
            <w:r w:rsidRPr="002849D1">
              <w:rPr>
                <w:sz w:val="16"/>
                <w:szCs w:val="16"/>
              </w:rPr>
              <w:t xml:space="preserve">8): </w:t>
            </w:r>
            <w:r w:rsidRPr="002849D1">
              <w:rPr>
                <w:i/>
                <w:sz w:val="16"/>
                <w:szCs w:val="16"/>
              </w:rPr>
              <w:t>(l)</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Taxation Laws Amendment Act (No.</w:t>
            </w:r>
            <w:r w:rsidR="002849D1">
              <w:rPr>
                <w:sz w:val="16"/>
                <w:szCs w:val="16"/>
              </w:rPr>
              <w:t> </w:t>
            </w:r>
            <w:r w:rsidRPr="002849D1">
              <w:rPr>
                <w:sz w:val="16"/>
                <w:szCs w:val="16"/>
              </w:rPr>
              <w:t>3) 2002</w:t>
            </w:r>
          </w:p>
        </w:tc>
        <w:tc>
          <w:tcPr>
            <w:tcW w:w="992" w:type="dxa"/>
            <w:shd w:val="clear" w:color="auto" w:fill="auto"/>
          </w:tcPr>
          <w:p w:rsidR="00C7322B" w:rsidRPr="002849D1" w:rsidRDefault="00C7322B" w:rsidP="004A7DDE">
            <w:pPr>
              <w:pStyle w:val="Tabletext"/>
              <w:rPr>
                <w:sz w:val="16"/>
                <w:szCs w:val="16"/>
              </w:rPr>
            </w:pPr>
            <w:r w:rsidRPr="002849D1">
              <w:rPr>
                <w:sz w:val="16"/>
                <w:szCs w:val="16"/>
              </w:rPr>
              <w:t>97, 2002</w:t>
            </w:r>
          </w:p>
        </w:tc>
        <w:tc>
          <w:tcPr>
            <w:tcW w:w="993" w:type="dxa"/>
            <w:shd w:val="clear" w:color="auto" w:fill="auto"/>
          </w:tcPr>
          <w:p w:rsidR="00C7322B" w:rsidRPr="002849D1" w:rsidRDefault="00C7322B" w:rsidP="004A7DDE">
            <w:pPr>
              <w:pStyle w:val="Tabletext"/>
              <w:rPr>
                <w:sz w:val="16"/>
                <w:szCs w:val="16"/>
              </w:rPr>
            </w:pPr>
            <w:r w:rsidRPr="002849D1">
              <w:rPr>
                <w:sz w:val="16"/>
                <w:szCs w:val="16"/>
              </w:rPr>
              <w:t>10 Nov 2002</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 (items</w:t>
            </w:r>
            <w:r w:rsidR="002849D1">
              <w:rPr>
                <w:sz w:val="16"/>
                <w:szCs w:val="16"/>
              </w:rPr>
              <w:t> </w:t>
            </w:r>
            <w:r w:rsidRPr="002849D1">
              <w:rPr>
                <w:sz w:val="16"/>
                <w:szCs w:val="16"/>
              </w:rPr>
              <w:t>1–6, 9–11, 14–16, 19):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1 (items</w:t>
            </w:r>
            <w:r w:rsidR="002849D1">
              <w:rPr>
                <w:sz w:val="16"/>
                <w:szCs w:val="16"/>
              </w:rPr>
              <w:t> </w:t>
            </w:r>
            <w:r w:rsidRPr="002849D1">
              <w:rPr>
                <w:sz w:val="16"/>
                <w:szCs w:val="16"/>
              </w:rPr>
              <w:t>6, 19)</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Taxation Laws Amendment Act (No.</w:t>
            </w:r>
            <w:r w:rsidR="002849D1">
              <w:rPr>
                <w:sz w:val="16"/>
                <w:szCs w:val="16"/>
              </w:rPr>
              <w:t> </w:t>
            </w:r>
            <w:r w:rsidRPr="002849D1">
              <w:rPr>
                <w:sz w:val="16"/>
                <w:szCs w:val="16"/>
              </w:rPr>
              <w:t>6) 2003</w:t>
            </w:r>
          </w:p>
        </w:tc>
        <w:tc>
          <w:tcPr>
            <w:tcW w:w="992" w:type="dxa"/>
            <w:shd w:val="clear" w:color="auto" w:fill="auto"/>
          </w:tcPr>
          <w:p w:rsidR="00C7322B" w:rsidRPr="002849D1" w:rsidRDefault="00C7322B" w:rsidP="004A7DDE">
            <w:pPr>
              <w:pStyle w:val="Tabletext"/>
              <w:rPr>
                <w:sz w:val="16"/>
                <w:szCs w:val="16"/>
              </w:rPr>
            </w:pPr>
            <w:r w:rsidRPr="002849D1">
              <w:rPr>
                <w:sz w:val="16"/>
                <w:szCs w:val="16"/>
              </w:rPr>
              <w:t>67, 2003</w:t>
            </w:r>
          </w:p>
        </w:tc>
        <w:tc>
          <w:tcPr>
            <w:tcW w:w="993" w:type="dxa"/>
            <w:shd w:val="clear" w:color="auto" w:fill="auto"/>
          </w:tcPr>
          <w:p w:rsidR="00C7322B" w:rsidRPr="002849D1" w:rsidRDefault="00C7322B" w:rsidP="004A7DDE">
            <w:pPr>
              <w:pStyle w:val="Tabletext"/>
              <w:rPr>
                <w:sz w:val="16"/>
                <w:szCs w:val="16"/>
              </w:rPr>
            </w:pPr>
            <w:r w:rsidRPr="002849D1">
              <w:rPr>
                <w:sz w:val="16"/>
                <w:szCs w:val="16"/>
              </w:rPr>
              <w:t>30</w:t>
            </w:r>
            <w:r w:rsidR="002849D1">
              <w:rPr>
                <w:sz w:val="16"/>
                <w:szCs w:val="16"/>
              </w:rPr>
              <w:t> </w:t>
            </w:r>
            <w:r w:rsidRPr="002849D1">
              <w:rPr>
                <w:sz w:val="16"/>
                <w:szCs w:val="16"/>
              </w:rPr>
              <w:t>June 2003</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11 (items</w:t>
            </w:r>
            <w:r w:rsidR="002849D1">
              <w:rPr>
                <w:sz w:val="16"/>
                <w:szCs w:val="16"/>
              </w:rPr>
              <w:t> </w:t>
            </w:r>
            <w:r w:rsidRPr="002849D1">
              <w:rPr>
                <w:sz w:val="16"/>
                <w:szCs w:val="16"/>
              </w:rPr>
              <w:t>1–41, 43):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11 (items</w:t>
            </w:r>
            <w:r w:rsidR="002849D1">
              <w:rPr>
                <w:sz w:val="16"/>
                <w:szCs w:val="16"/>
              </w:rPr>
              <w:t> </w:t>
            </w:r>
            <w:r w:rsidRPr="002849D1">
              <w:rPr>
                <w:sz w:val="16"/>
                <w:szCs w:val="16"/>
              </w:rPr>
              <w:t>17, 43)</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Taxation Laws Amendment Act (No.</w:t>
            </w:r>
            <w:r w:rsidR="002849D1">
              <w:rPr>
                <w:sz w:val="16"/>
                <w:szCs w:val="16"/>
              </w:rPr>
              <w:t> </w:t>
            </w:r>
            <w:r w:rsidRPr="002849D1">
              <w:rPr>
                <w:sz w:val="16"/>
                <w:szCs w:val="16"/>
              </w:rPr>
              <w:t>3) 2003</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101, 2003</w:t>
            </w:r>
          </w:p>
        </w:tc>
        <w:tc>
          <w:tcPr>
            <w:tcW w:w="993" w:type="dxa"/>
            <w:shd w:val="clear" w:color="auto" w:fill="auto"/>
          </w:tcPr>
          <w:p w:rsidR="00C7322B" w:rsidRPr="002849D1" w:rsidRDefault="00C7322B" w:rsidP="004A7DDE">
            <w:pPr>
              <w:pStyle w:val="Tabletext"/>
              <w:rPr>
                <w:sz w:val="16"/>
                <w:szCs w:val="16"/>
              </w:rPr>
            </w:pPr>
            <w:r w:rsidRPr="002849D1">
              <w:rPr>
                <w:sz w:val="16"/>
                <w:szCs w:val="16"/>
              </w:rPr>
              <w:t>14 Oct 2003</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6 (item</w:t>
            </w:r>
            <w:r w:rsidR="002849D1">
              <w:rPr>
                <w:sz w:val="16"/>
                <w:szCs w:val="16"/>
              </w:rPr>
              <w:t> </w:t>
            </w:r>
            <w:r w:rsidRPr="002849D1">
              <w:rPr>
                <w:sz w:val="16"/>
                <w:szCs w:val="16"/>
              </w:rPr>
              <w:t xml:space="preserve">2): </w:t>
            </w:r>
            <w:r w:rsidRPr="002849D1">
              <w:rPr>
                <w:i/>
                <w:sz w:val="16"/>
                <w:szCs w:val="16"/>
              </w:rPr>
              <w:t>(m)</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lastRenderedPageBreak/>
              <w:t>Taxation Laws Amendment Act (No.</w:t>
            </w:r>
            <w:r w:rsidR="002849D1">
              <w:rPr>
                <w:sz w:val="16"/>
                <w:szCs w:val="16"/>
              </w:rPr>
              <w:t> </w:t>
            </w:r>
            <w:r w:rsidRPr="002849D1">
              <w:rPr>
                <w:sz w:val="16"/>
                <w:szCs w:val="16"/>
              </w:rPr>
              <w:t>2) 2004</w:t>
            </w:r>
          </w:p>
        </w:tc>
        <w:tc>
          <w:tcPr>
            <w:tcW w:w="992" w:type="dxa"/>
            <w:shd w:val="clear" w:color="auto" w:fill="auto"/>
          </w:tcPr>
          <w:p w:rsidR="00C7322B" w:rsidRPr="002849D1" w:rsidRDefault="00C7322B" w:rsidP="004A7DDE">
            <w:pPr>
              <w:pStyle w:val="Tabletext"/>
              <w:rPr>
                <w:sz w:val="16"/>
                <w:szCs w:val="16"/>
              </w:rPr>
            </w:pPr>
            <w:r w:rsidRPr="002849D1">
              <w:rPr>
                <w:sz w:val="16"/>
                <w:szCs w:val="16"/>
              </w:rPr>
              <w:t>20, 2004</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23 Mar 2004</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6: 1</w:t>
            </w:r>
            <w:r w:rsidR="002849D1">
              <w:rPr>
                <w:sz w:val="16"/>
                <w:szCs w:val="16"/>
              </w:rPr>
              <w:t> </w:t>
            </w:r>
            <w:r w:rsidRPr="002849D1">
              <w:rPr>
                <w:sz w:val="16"/>
                <w:szCs w:val="16"/>
              </w:rPr>
              <w:t>July 2000</w:t>
            </w:r>
          </w:p>
          <w:p w:rsidR="00C7322B" w:rsidRPr="002849D1" w:rsidRDefault="00C7322B" w:rsidP="004A7DDE">
            <w:pPr>
              <w:pStyle w:val="Tabletext"/>
              <w:rPr>
                <w:sz w:val="16"/>
                <w:szCs w:val="16"/>
              </w:rPr>
            </w:pPr>
            <w:r w:rsidRPr="002849D1">
              <w:rPr>
                <w:sz w:val="16"/>
                <w:szCs w:val="16"/>
              </w:rPr>
              <w:t>Remainder: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1 (item</w:t>
            </w:r>
            <w:r w:rsidR="002849D1">
              <w:rPr>
                <w:sz w:val="16"/>
                <w:szCs w:val="16"/>
              </w:rPr>
              <w:t> </w:t>
            </w:r>
            <w:r w:rsidRPr="002849D1">
              <w:rPr>
                <w:sz w:val="16"/>
                <w:szCs w:val="16"/>
              </w:rPr>
              <w:t>6)</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(2004 Measures No.</w:t>
            </w:r>
            <w:r w:rsidR="002849D1">
              <w:rPr>
                <w:sz w:val="16"/>
                <w:szCs w:val="16"/>
              </w:rPr>
              <w:t> </w:t>
            </w:r>
            <w:r w:rsidRPr="002849D1">
              <w:rPr>
                <w:sz w:val="16"/>
                <w:szCs w:val="16"/>
              </w:rPr>
              <w:t>2) Act 2004</w:t>
            </w:r>
          </w:p>
        </w:tc>
        <w:tc>
          <w:tcPr>
            <w:tcW w:w="992" w:type="dxa"/>
            <w:shd w:val="clear" w:color="auto" w:fill="auto"/>
          </w:tcPr>
          <w:p w:rsidR="00C7322B" w:rsidRPr="002849D1" w:rsidRDefault="00C7322B" w:rsidP="004A7DDE">
            <w:pPr>
              <w:pStyle w:val="Tabletext"/>
              <w:rPr>
                <w:sz w:val="16"/>
                <w:szCs w:val="16"/>
              </w:rPr>
            </w:pPr>
            <w:r w:rsidRPr="002849D1">
              <w:rPr>
                <w:sz w:val="16"/>
                <w:szCs w:val="16"/>
              </w:rPr>
              <w:t>83, 2004</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25</w:t>
            </w:r>
            <w:r w:rsidR="002849D1">
              <w:rPr>
                <w:sz w:val="16"/>
                <w:szCs w:val="16"/>
              </w:rPr>
              <w:t> </w:t>
            </w:r>
            <w:r w:rsidRPr="002849D1">
              <w:rPr>
                <w:sz w:val="16"/>
                <w:szCs w:val="16"/>
              </w:rPr>
              <w:t>June 2004</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7: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7 (item</w:t>
            </w:r>
            <w:r w:rsidR="002849D1">
              <w:rPr>
                <w:sz w:val="16"/>
                <w:szCs w:val="16"/>
              </w:rPr>
              <w:t> </w:t>
            </w:r>
            <w:r w:rsidRPr="002849D1">
              <w:rPr>
                <w:sz w:val="16"/>
                <w:szCs w:val="16"/>
              </w:rPr>
              <w:t>14)</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(2004 Measures No.</w:t>
            </w:r>
            <w:r w:rsidR="002849D1">
              <w:rPr>
                <w:sz w:val="16"/>
                <w:szCs w:val="16"/>
              </w:rPr>
              <w:t> </w:t>
            </w:r>
            <w:r w:rsidRPr="002849D1">
              <w:rPr>
                <w:sz w:val="16"/>
                <w:szCs w:val="16"/>
              </w:rPr>
              <w:t>1) Act 2004</w:t>
            </w:r>
          </w:p>
        </w:tc>
        <w:tc>
          <w:tcPr>
            <w:tcW w:w="992" w:type="dxa"/>
            <w:shd w:val="clear" w:color="auto" w:fill="auto"/>
          </w:tcPr>
          <w:p w:rsidR="00C7322B" w:rsidRPr="002849D1" w:rsidRDefault="00C7322B" w:rsidP="004A7DDE">
            <w:pPr>
              <w:pStyle w:val="Tabletext"/>
              <w:rPr>
                <w:sz w:val="16"/>
                <w:szCs w:val="16"/>
              </w:rPr>
            </w:pPr>
            <w:r w:rsidRPr="002849D1">
              <w:rPr>
                <w:sz w:val="16"/>
                <w:szCs w:val="16"/>
              </w:rPr>
              <w:t>95, 2004</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29</w:t>
            </w:r>
            <w:r w:rsidR="002849D1">
              <w:rPr>
                <w:sz w:val="16"/>
                <w:szCs w:val="16"/>
              </w:rPr>
              <w:t> </w:t>
            </w:r>
            <w:r w:rsidRPr="002849D1">
              <w:rPr>
                <w:sz w:val="16"/>
                <w:szCs w:val="16"/>
              </w:rPr>
              <w:t>June 2004</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10 (items</w:t>
            </w:r>
            <w:r w:rsidR="002849D1">
              <w:rPr>
                <w:sz w:val="16"/>
                <w:szCs w:val="16"/>
              </w:rPr>
              <w:t> </w:t>
            </w:r>
            <w:r w:rsidRPr="002849D1">
              <w:rPr>
                <w:sz w:val="16"/>
                <w:szCs w:val="16"/>
              </w:rPr>
              <w:t>4–17, 42, 44(1), (2)): 1</w:t>
            </w:r>
            <w:r w:rsidR="002849D1">
              <w:rPr>
                <w:sz w:val="16"/>
                <w:szCs w:val="16"/>
              </w:rPr>
              <w:t> </w:t>
            </w:r>
            <w:r w:rsidRPr="002849D1">
              <w:rPr>
                <w:sz w:val="16"/>
                <w:szCs w:val="16"/>
              </w:rPr>
              <w:t>July 2005</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10 (items</w:t>
            </w:r>
            <w:r w:rsidR="002849D1">
              <w:rPr>
                <w:sz w:val="16"/>
                <w:szCs w:val="16"/>
              </w:rPr>
              <w:t> </w:t>
            </w:r>
            <w:r w:rsidRPr="002849D1">
              <w:rPr>
                <w:sz w:val="16"/>
                <w:szCs w:val="16"/>
              </w:rPr>
              <w:t>42, 44(1), (2))</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Taxation Laws Amendment Act (No.</w:t>
            </w:r>
            <w:r w:rsidR="002849D1">
              <w:rPr>
                <w:sz w:val="16"/>
                <w:szCs w:val="16"/>
              </w:rPr>
              <w:t> </w:t>
            </w:r>
            <w:r w:rsidRPr="002849D1">
              <w:rPr>
                <w:sz w:val="16"/>
                <w:szCs w:val="16"/>
              </w:rPr>
              <w:t>1) 2004</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101, 2004</w:t>
            </w:r>
          </w:p>
        </w:tc>
        <w:tc>
          <w:tcPr>
            <w:tcW w:w="993" w:type="dxa"/>
            <w:shd w:val="clear" w:color="auto" w:fill="auto"/>
          </w:tcPr>
          <w:p w:rsidR="00C7322B" w:rsidRPr="002849D1" w:rsidRDefault="00C7322B" w:rsidP="004A7DDE">
            <w:pPr>
              <w:pStyle w:val="Tabletext"/>
              <w:rPr>
                <w:sz w:val="16"/>
                <w:szCs w:val="16"/>
              </w:rPr>
            </w:pPr>
            <w:r w:rsidRPr="002849D1">
              <w:rPr>
                <w:sz w:val="16"/>
                <w:szCs w:val="16"/>
              </w:rPr>
              <w:t>30</w:t>
            </w:r>
            <w:r w:rsidR="002849D1">
              <w:rPr>
                <w:sz w:val="16"/>
                <w:szCs w:val="16"/>
              </w:rPr>
              <w:t> </w:t>
            </w:r>
            <w:r w:rsidRPr="002849D1">
              <w:rPr>
                <w:sz w:val="16"/>
                <w:szCs w:val="16"/>
              </w:rPr>
              <w:t>June 2004</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6: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6 (item</w:t>
            </w:r>
            <w:r w:rsidR="002849D1">
              <w:rPr>
                <w:sz w:val="16"/>
                <w:szCs w:val="16"/>
              </w:rPr>
              <w:t> </w:t>
            </w:r>
            <w:r w:rsidRPr="002849D1">
              <w:rPr>
                <w:sz w:val="16"/>
                <w:szCs w:val="16"/>
              </w:rPr>
              <w:t>11)</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(Small Business Measures) Act 2004</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134, 2004</w:t>
            </w:r>
          </w:p>
        </w:tc>
        <w:tc>
          <w:tcPr>
            <w:tcW w:w="993" w:type="dxa"/>
            <w:shd w:val="clear" w:color="auto" w:fill="auto"/>
          </w:tcPr>
          <w:p w:rsidR="00C7322B" w:rsidRPr="002849D1" w:rsidRDefault="00C7322B" w:rsidP="004A7DDE">
            <w:pPr>
              <w:pStyle w:val="Tabletext"/>
              <w:rPr>
                <w:sz w:val="16"/>
                <w:szCs w:val="16"/>
              </w:rPr>
            </w:pPr>
            <w:r w:rsidRPr="002849D1">
              <w:rPr>
                <w:sz w:val="16"/>
                <w:szCs w:val="16"/>
              </w:rPr>
              <w:t>13 Dec 2004</w:t>
            </w:r>
          </w:p>
        </w:tc>
        <w:tc>
          <w:tcPr>
            <w:tcW w:w="1845" w:type="dxa"/>
            <w:shd w:val="clear" w:color="auto" w:fill="auto"/>
          </w:tcPr>
          <w:p w:rsidR="00C7322B" w:rsidRPr="002849D1" w:rsidRDefault="00C7322B" w:rsidP="004A7DDE">
            <w:pPr>
              <w:pStyle w:val="Tabletext"/>
              <w:rPr>
                <w:i/>
                <w:sz w:val="16"/>
                <w:szCs w:val="16"/>
              </w:rPr>
            </w:pPr>
            <w:r w:rsidRPr="002849D1">
              <w:rPr>
                <w:sz w:val="16"/>
                <w:szCs w:val="16"/>
              </w:rPr>
              <w:t>Schedule</w:t>
            </w:r>
            <w:r w:rsidR="002849D1">
              <w:rPr>
                <w:sz w:val="16"/>
                <w:szCs w:val="16"/>
              </w:rPr>
              <w:t> </w:t>
            </w:r>
            <w:r w:rsidRPr="002849D1">
              <w:rPr>
                <w:sz w:val="16"/>
                <w:szCs w:val="16"/>
              </w:rPr>
              <w:t>3 (items</w:t>
            </w:r>
            <w:r w:rsidR="002849D1">
              <w:rPr>
                <w:sz w:val="16"/>
                <w:szCs w:val="16"/>
              </w:rPr>
              <w:t> </w:t>
            </w:r>
            <w:r w:rsidRPr="002849D1">
              <w:rPr>
                <w:sz w:val="16"/>
                <w:szCs w:val="16"/>
              </w:rPr>
              <w:t xml:space="preserve">1–4): </w:t>
            </w:r>
            <w:r w:rsidRPr="002849D1">
              <w:rPr>
                <w:i/>
                <w:sz w:val="16"/>
                <w:szCs w:val="16"/>
              </w:rPr>
              <w:t>(n)</w:t>
            </w:r>
          </w:p>
          <w:p w:rsidR="00C7322B" w:rsidRPr="002849D1" w:rsidRDefault="00C7322B" w:rsidP="004A7DDE">
            <w:pPr>
              <w:pStyle w:val="Tabletext"/>
              <w:rPr>
                <w:sz w:val="16"/>
                <w:szCs w:val="16"/>
              </w:rPr>
            </w:pPr>
            <w:r w:rsidRPr="002849D1">
              <w:rPr>
                <w:sz w:val="16"/>
                <w:szCs w:val="16"/>
              </w:rPr>
              <w:t>Remainder: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1 (item</w:t>
            </w:r>
            <w:r w:rsidR="002849D1">
              <w:rPr>
                <w:sz w:val="16"/>
                <w:szCs w:val="16"/>
              </w:rPr>
              <w:t> </w:t>
            </w:r>
            <w:r w:rsidRPr="002849D1">
              <w:rPr>
                <w:sz w:val="16"/>
                <w:szCs w:val="16"/>
              </w:rPr>
              <w:t>16), Sch. 2 (item</w:t>
            </w:r>
            <w:r w:rsidR="002849D1">
              <w:rPr>
                <w:sz w:val="16"/>
                <w:szCs w:val="16"/>
              </w:rPr>
              <w:t> </w:t>
            </w:r>
            <w:r w:rsidRPr="002849D1">
              <w:rPr>
                <w:sz w:val="16"/>
                <w:szCs w:val="16"/>
              </w:rPr>
              <w:t>23), and Sch. 3 (item</w:t>
            </w:r>
            <w:r w:rsidR="002849D1">
              <w:rPr>
                <w:sz w:val="16"/>
                <w:szCs w:val="16"/>
              </w:rPr>
              <w:t> </w:t>
            </w:r>
            <w:r w:rsidRPr="002849D1">
              <w:rPr>
                <w:sz w:val="16"/>
                <w:szCs w:val="16"/>
              </w:rPr>
              <w:t>10)</w:t>
            </w:r>
          </w:p>
        </w:tc>
      </w:tr>
      <w:tr w:rsidR="00C7322B" w:rsidRPr="002849D1" w:rsidTr="004A7DDE">
        <w:trPr>
          <w:cantSplit/>
        </w:trPr>
        <w:tc>
          <w:tcPr>
            <w:tcW w:w="1838" w:type="dxa"/>
            <w:tcBorders>
              <w:bottom w:val="nil"/>
            </w:tcBorders>
            <w:shd w:val="clear" w:color="auto" w:fill="auto"/>
          </w:tcPr>
          <w:p w:rsidR="00C7322B" w:rsidRPr="002849D1" w:rsidRDefault="00C7322B" w:rsidP="004A7DDE">
            <w:pPr>
              <w:pStyle w:val="Tabletext"/>
              <w:rPr>
                <w:sz w:val="16"/>
                <w:szCs w:val="16"/>
              </w:rPr>
            </w:pPr>
            <w:r w:rsidRPr="002849D1">
              <w:rPr>
                <w:sz w:val="16"/>
                <w:szCs w:val="16"/>
              </w:rPr>
              <w:t>Tax Laws Amendment (Retirement Villages) Act 2004</w:t>
            </w:r>
          </w:p>
        </w:tc>
        <w:tc>
          <w:tcPr>
            <w:tcW w:w="992" w:type="dxa"/>
            <w:tcBorders>
              <w:bottom w:val="nil"/>
            </w:tcBorders>
            <w:shd w:val="clear" w:color="auto" w:fill="auto"/>
          </w:tcPr>
          <w:p w:rsidR="00C7322B" w:rsidRPr="002849D1" w:rsidRDefault="00C7322B" w:rsidP="004A7DDE">
            <w:pPr>
              <w:pStyle w:val="Tabletext"/>
              <w:rPr>
                <w:sz w:val="16"/>
                <w:szCs w:val="16"/>
              </w:rPr>
            </w:pPr>
            <w:r w:rsidRPr="002849D1">
              <w:rPr>
                <w:sz w:val="16"/>
                <w:szCs w:val="16"/>
              </w:rPr>
              <w:t>143, 2004</w:t>
            </w:r>
          </w:p>
        </w:tc>
        <w:tc>
          <w:tcPr>
            <w:tcW w:w="993" w:type="dxa"/>
            <w:tcBorders>
              <w:bottom w:val="nil"/>
            </w:tcBorders>
            <w:shd w:val="clear" w:color="auto" w:fill="auto"/>
          </w:tcPr>
          <w:p w:rsidR="00C7322B" w:rsidRPr="002849D1" w:rsidRDefault="00C7322B" w:rsidP="004A7DDE">
            <w:pPr>
              <w:pStyle w:val="Tabletext"/>
              <w:rPr>
                <w:sz w:val="16"/>
                <w:szCs w:val="16"/>
              </w:rPr>
            </w:pPr>
            <w:r w:rsidRPr="002849D1">
              <w:rPr>
                <w:sz w:val="16"/>
                <w:szCs w:val="16"/>
              </w:rPr>
              <w:t>14 Dec 2004</w:t>
            </w:r>
          </w:p>
        </w:tc>
        <w:tc>
          <w:tcPr>
            <w:tcW w:w="1845" w:type="dxa"/>
            <w:tcBorders>
              <w:bottom w:val="nil"/>
            </w:tcBorders>
            <w:shd w:val="clear" w:color="auto" w:fill="auto"/>
          </w:tcPr>
          <w:p w:rsidR="00C7322B" w:rsidRPr="002849D1" w:rsidRDefault="00C7322B" w:rsidP="004A7DDE">
            <w:pPr>
              <w:pStyle w:val="Tabletext"/>
              <w:rPr>
                <w:sz w:val="16"/>
                <w:szCs w:val="16"/>
              </w:rPr>
            </w:pPr>
            <w:r w:rsidRPr="002849D1">
              <w:rPr>
                <w:sz w:val="16"/>
                <w:szCs w:val="16"/>
              </w:rPr>
              <w:t>14 Dec 2004</w:t>
            </w:r>
          </w:p>
        </w:tc>
        <w:tc>
          <w:tcPr>
            <w:tcW w:w="1417" w:type="dxa"/>
            <w:tcBorders>
              <w:bottom w:val="nil"/>
            </w:tcBorders>
            <w:shd w:val="clear" w:color="auto" w:fill="auto"/>
          </w:tcPr>
          <w:p w:rsidR="00C7322B" w:rsidRPr="002849D1" w:rsidRDefault="00C7322B" w:rsidP="004A7DDE">
            <w:pPr>
              <w:pStyle w:val="Tabletext"/>
              <w:rPr>
                <w:sz w:val="16"/>
                <w:szCs w:val="16"/>
              </w:rPr>
            </w:pPr>
            <w:r w:rsidRPr="002849D1">
              <w:rPr>
                <w:sz w:val="16"/>
                <w:szCs w:val="16"/>
              </w:rPr>
              <w:t>Sch. 1 (items</w:t>
            </w:r>
            <w:r w:rsidR="002849D1">
              <w:rPr>
                <w:sz w:val="16"/>
                <w:szCs w:val="16"/>
              </w:rPr>
              <w:t> </w:t>
            </w:r>
            <w:r w:rsidRPr="002849D1">
              <w:rPr>
                <w:sz w:val="16"/>
                <w:szCs w:val="16"/>
              </w:rPr>
              <w:t>13, 14, 17, 18)</w:t>
            </w:r>
          </w:p>
          <w:p w:rsidR="00C7322B" w:rsidRPr="002849D1" w:rsidRDefault="00C7322B" w:rsidP="004A7DDE">
            <w:pPr>
              <w:pStyle w:val="Tabletext"/>
              <w:rPr>
                <w:sz w:val="16"/>
                <w:szCs w:val="16"/>
              </w:rPr>
            </w:pPr>
            <w:r w:rsidRPr="002849D1">
              <w:rPr>
                <w:sz w:val="16"/>
                <w:szCs w:val="16"/>
              </w:rPr>
              <w:t>Sch. 1 (items</w:t>
            </w:r>
            <w:r w:rsidR="002849D1">
              <w:rPr>
                <w:sz w:val="16"/>
                <w:szCs w:val="16"/>
              </w:rPr>
              <w:t> </w:t>
            </w:r>
            <w:r w:rsidRPr="002849D1">
              <w:rPr>
                <w:sz w:val="16"/>
                <w:szCs w:val="16"/>
              </w:rPr>
              <w:t>15, 16) (am. by 73, 2006, Sch. 5 [items</w:t>
            </w:r>
            <w:r w:rsidR="002849D1">
              <w:rPr>
                <w:sz w:val="16"/>
                <w:szCs w:val="16"/>
              </w:rPr>
              <w:t> </w:t>
            </w:r>
            <w:r w:rsidRPr="002849D1">
              <w:rPr>
                <w:sz w:val="16"/>
                <w:szCs w:val="16"/>
              </w:rPr>
              <w:t>168, 169])</w:t>
            </w:r>
          </w:p>
        </w:tc>
      </w:tr>
      <w:tr w:rsidR="00C7322B" w:rsidRPr="002849D1" w:rsidTr="004A7DDE">
        <w:trPr>
          <w:cantSplit/>
        </w:trPr>
        <w:tc>
          <w:tcPr>
            <w:tcW w:w="1838" w:type="dxa"/>
            <w:tcBorders>
              <w:top w:val="nil"/>
              <w:bottom w:val="nil"/>
            </w:tcBorders>
            <w:shd w:val="clear" w:color="auto" w:fill="auto"/>
          </w:tcPr>
          <w:p w:rsidR="00C7322B" w:rsidRPr="002849D1" w:rsidRDefault="00C7322B" w:rsidP="004A7DDE">
            <w:pPr>
              <w:pStyle w:val="ENoteTTIndentHeading"/>
              <w:rPr>
                <w:kern w:val="28"/>
              </w:rPr>
            </w:pPr>
            <w:r w:rsidRPr="002849D1">
              <w:t>as amended by</w:t>
            </w:r>
          </w:p>
        </w:tc>
        <w:tc>
          <w:tcPr>
            <w:tcW w:w="992" w:type="dxa"/>
            <w:tcBorders>
              <w:top w:val="nil"/>
              <w:bottom w:val="nil"/>
            </w:tcBorders>
            <w:shd w:val="clear" w:color="auto" w:fill="auto"/>
          </w:tcPr>
          <w:p w:rsidR="00C7322B" w:rsidRPr="002849D1" w:rsidRDefault="00C7322B" w:rsidP="004A7DDE">
            <w:pPr>
              <w:pStyle w:val="Tabletext"/>
              <w:rPr>
                <w:b/>
              </w:rPr>
            </w:pPr>
          </w:p>
        </w:tc>
        <w:tc>
          <w:tcPr>
            <w:tcW w:w="993" w:type="dxa"/>
            <w:tcBorders>
              <w:top w:val="nil"/>
              <w:bottom w:val="nil"/>
            </w:tcBorders>
            <w:shd w:val="clear" w:color="auto" w:fill="auto"/>
          </w:tcPr>
          <w:p w:rsidR="00C7322B" w:rsidRPr="002849D1" w:rsidRDefault="00C7322B" w:rsidP="004A7DDE">
            <w:pPr>
              <w:pStyle w:val="Tabletext"/>
              <w:rPr>
                <w:b/>
              </w:rPr>
            </w:pPr>
          </w:p>
        </w:tc>
        <w:tc>
          <w:tcPr>
            <w:tcW w:w="1845" w:type="dxa"/>
            <w:tcBorders>
              <w:top w:val="nil"/>
              <w:bottom w:val="nil"/>
            </w:tcBorders>
            <w:shd w:val="clear" w:color="auto" w:fill="auto"/>
          </w:tcPr>
          <w:p w:rsidR="00C7322B" w:rsidRPr="002849D1" w:rsidRDefault="00C7322B" w:rsidP="004A7DDE">
            <w:pPr>
              <w:pStyle w:val="Tabletext"/>
              <w:rPr>
                <w:b/>
              </w:rPr>
            </w:pPr>
          </w:p>
        </w:tc>
        <w:tc>
          <w:tcPr>
            <w:tcW w:w="1417" w:type="dxa"/>
            <w:tcBorders>
              <w:top w:val="nil"/>
              <w:bottom w:val="nil"/>
            </w:tcBorders>
            <w:shd w:val="clear" w:color="auto" w:fill="auto"/>
          </w:tcPr>
          <w:p w:rsidR="00C7322B" w:rsidRPr="002849D1" w:rsidRDefault="00C7322B" w:rsidP="004A7DDE">
            <w:pPr>
              <w:pStyle w:val="Tabletext"/>
              <w:rPr>
                <w:b/>
              </w:rPr>
            </w:pPr>
          </w:p>
        </w:tc>
      </w:tr>
      <w:tr w:rsidR="00C7322B" w:rsidRPr="002849D1" w:rsidTr="004A7DDE">
        <w:trPr>
          <w:cantSplit/>
        </w:trPr>
        <w:tc>
          <w:tcPr>
            <w:tcW w:w="1838" w:type="dxa"/>
            <w:tcBorders>
              <w:top w:val="nil"/>
            </w:tcBorders>
            <w:shd w:val="clear" w:color="auto" w:fill="auto"/>
          </w:tcPr>
          <w:p w:rsidR="00C7322B" w:rsidRPr="002849D1" w:rsidRDefault="00C7322B" w:rsidP="004A7DDE">
            <w:pPr>
              <w:pStyle w:val="ENoteTTi"/>
            </w:pPr>
            <w:r w:rsidRPr="002849D1">
              <w:t>Fuel Tax (Consequential and Transitional Provisions) Act 2006</w:t>
            </w:r>
          </w:p>
        </w:tc>
        <w:tc>
          <w:tcPr>
            <w:tcW w:w="992" w:type="dxa"/>
            <w:tcBorders>
              <w:top w:val="nil"/>
            </w:tcBorders>
            <w:shd w:val="clear" w:color="auto" w:fill="auto"/>
          </w:tcPr>
          <w:p w:rsidR="00C7322B" w:rsidRPr="002849D1" w:rsidRDefault="00C7322B" w:rsidP="004A7DDE">
            <w:pPr>
              <w:pStyle w:val="Tabletext"/>
              <w:rPr>
                <w:sz w:val="16"/>
                <w:szCs w:val="16"/>
              </w:rPr>
            </w:pPr>
            <w:r w:rsidRPr="002849D1">
              <w:rPr>
                <w:sz w:val="16"/>
                <w:szCs w:val="16"/>
              </w:rPr>
              <w:t>73, 2006</w:t>
            </w:r>
          </w:p>
        </w:tc>
        <w:tc>
          <w:tcPr>
            <w:tcW w:w="993" w:type="dxa"/>
            <w:tcBorders>
              <w:top w:val="nil"/>
            </w:tcBorders>
            <w:shd w:val="clear" w:color="auto" w:fill="auto"/>
          </w:tcPr>
          <w:p w:rsidR="00C7322B" w:rsidRPr="002849D1" w:rsidRDefault="00C7322B" w:rsidP="004A7DDE">
            <w:pPr>
              <w:pStyle w:val="Tabletext"/>
              <w:rPr>
                <w:sz w:val="16"/>
                <w:szCs w:val="16"/>
              </w:rPr>
            </w:pPr>
            <w:r w:rsidRPr="002849D1">
              <w:rPr>
                <w:sz w:val="16"/>
                <w:szCs w:val="16"/>
              </w:rPr>
              <w:t>26</w:t>
            </w:r>
            <w:r w:rsidR="002849D1">
              <w:rPr>
                <w:sz w:val="16"/>
                <w:szCs w:val="16"/>
              </w:rPr>
              <w:t> </w:t>
            </w:r>
            <w:r w:rsidRPr="002849D1">
              <w:rPr>
                <w:sz w:val="16"/>
                <w:szCs w:val="16"/>
              </w:rPr>
              <w:t>June 2006</w:t>
            </w:r>
          </w:p>
        </w:tc>
        <w:tc>
          <w:tcPr>
            <w:tcW w:w="1845" w:type="dxa"/>
            <w:tcBorders>
              <w:top w:val="nil"/>
            </w:tcBorders>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5 (items</w:t>
            </w:r>
            <w:r w:rsidR="002849D1">
              <w:rPr>
                <w:sz w:val="16"/>
                <w:szCs w:val="16"/>
              </w:rPr>
              <w:t> </w:t>
            </w:r>
            <w:r w:rsidRPr="002849D1">
              <w:rPr>
                <w:sz w:val="16"/>
                <w:szCs w:val="16"/>
              </w:rPr>
              <w:t>168, 169): 1</w:t>
            </w:r>
            <w:r w:rsidR="002849D1">
              <w:rPr>
                <w:sz w:val="16"/>
                <w:szCs w:val="16"/>
              </w:rPr>
              <w:t> </w:t>
            </w:r>
            <w:r w:rsidRPr="002849D1">
              <w:rPr>
                <w:sz w:val="16"/>
                <w:szCs w:val="16"/>
              </w:rPr>
              <w:t>July 2006</w:t>
            </w:r>
          </w:p>
        </w:tc>
        <w:tc>
          <w:tcPr>
            <w:tcW w:w="1417" w:type="dxa"/>
            <w:tcBorders>
              <w:top w:val="nil"/>
            </w:tcBorders>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(Long</w:t>
            </w:r>
            <w:r w:rsidR="002849D1">
              <w:rPr>
                <w:sz w:val="16"/>
                <w:szCs w:val="16"/>
              </w:rPr>
              <w:noBreakHyphen/>
            </w:r>
            <w:r w:rsidRPr="002849D1">
              <w:rPr>
                <w:sz w:val="16"/>
                <w:szCs w:val="16"/>
              </w:rPr>
              <w:t>term Non</w:t>
            </w:r>
            <w:r w:rsidR="002849D1">
              <w:rPr>
                <w:sz w:val="16"/>
                <w:szCs w:val="16"/>
              </w:rPr>
              <w:noBreakHyphen/>
            </w:r>
            <w:r w:rsidRPr="002849D1">
              <w:rPr>
                <w:sz w:val="16"/>
                <w:szCs w:val="16"/>
              </w:rPr>
              <w:t>reviewable Contracts) Act 2005</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10, 2005</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22 Feb 2005</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 (items</w:t>
            </w:r>
            <w:r w:rsidR="002849D1">
              <w:rPr>
                <w:sz w:val="16"/>
                <w:szCs w:val="16"/>
              </w:rPr>
              <w:t> </w:t>
            </w:r>
            <w:r w:rsidRPr="002849D1">
              <w:rPr>
                <w:sz w:val="16"/>
                <w:szCs w:val="16"/>
              </w:rPr>
              <w:t>3–5): 1</w:t>
            </w:r>
            <w:r w:rsidR="002849D1">
              <w:rPr>
                <w:sz w:val="16"/>
                <w:szCs w:val="16"/>
              </w:rPr>
              <w:t> </w:t>
            </w:r>
            <w:r w:rsidRPr="002849D1">
              <w:rPr>
                <w:sz w:val="16"/>
                <w:szCs w:val="16"/>
              </w:rPr>
              <w:t>July 2005</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(2004 Measures No.</w:t>
            </w:r>
            <w:r w:rsidR="002849D1">
              <w:rPr>
                <w:sz w:val="16"/>
                <w:szCs w:val="16"/>
              </w:rPr>
              <w:t> </w:t>
            </w:r>
            <w:r w:rsidRPr="002849D1">
              <w:rPr>
                <w:sz w:val="16"/>
                <w:szCs w:val="16"/>
              </w:rPr>
              <w:t>6) Act 2005</w:t>
            </w:r>
          </w:p>
        </w:tc>
        <w:tc>
          <w:tcPr>
            <w:tcW w:w="992" w:type="dxa"/>
            <w:shd w:val="clear" w:color="auto" w:fill="auto"/>
          </w:tcPr>
          <w:p w:rsidR="00C7322B" w:rsidRPr="002849D1" w:rsidRDefault="00C7322B" w:rsidP="004A7DDE">
            <w:pPr>
              <w:pStyle w:val="Tabletext"/>
              <w:rPr>
                <w:sz w:val="16"/>
                <w:szCs w:val="16"/>
              </w:rPr>
            </w:pPr>
            <w:r w:rsidRPr="002849D1">
              <w:rPr>
                <w:sz w:val="16"/>
                <w:szCs w:val="16"/>
              </w:rPr>
              <w:t>23, 2005</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21 Mar 2005</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9: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9 (item</w:t>
            </w:r>
            <w:r w:rsidR="002849D1">
              <w:rPr>
                <w:sz w:val="16"/>
                <w:szCs w:val="16"/>
              </w:rPr>
              <w:t> </w:t>
            </w:r>
            <w:r w:rsidRPr="002849D1">
              <w:rPr>
                <w:sz w:val="16"/>
                <w:szCs w:val="16"/>
              </w:rPr>
              <w:t>3)</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lastRenderedPageBreak/>
              <w:t>Tax Laws Amendment (2004 Measures No.</w:t>
            </w:r>
            <w:r w:rsidR="002849D1">
              <w:rPr>
                <w:sz w:val="16"/>
                <w:szCs w:val="16"/>
              </w:rPr>
              <w:t> </w:t>
            </w:r>
            <w:r w:rsidRPr="002849D1">
              <w:rPr>
                <w:sz w:val="16"/>
                <w:szCs w:val="16"/>
              </w:rPr>
              <w:t>7) Act 2005</w:t>
            </w:r>
          </w:p>
        </w:tc>
        <w:tc>
          <w:tcPr>
            <w:tcW w:w="992" w:type="dxa"/>
            <w:shd w:val="clear" w:color="auto" w:fill="auto"/>
          </w:tcPr>
          <w:p w:rsidR="00C7322B" w:rsidRPr="002849D1" w:rsidRDefault="00C7322B" w:rsidP="004A7DDE">
            <w:pPr>
              <w:pStyle w:val="Tabletext"/>
              <w:rPr>
                <w:sz w:val="16"/>
                <w:szCs w:val="16"/>
              </w:rPr>
            </w:pPr>
            <w:r w:rsidRPr="002849D1">
              <w:rPr>
                <w:sz w:val="16"/>
                <w:szCs w:val="16"/>
              </w:rPr>
              <w:t>41, 2005</w:t>
            </w:r>
          </w:p>
        </w:tc>
        <w:tc>
          <w:tcPr>
            <w:tcW w:w="993" w:type="dxa"/>
            <w:shd w:val="clear" w:color="auto" w:fill="auto"/>
          </w:tcPr>
          <w:p w:rsidR="00C7322B" w:rsidRPr="002849D1" w:rsidRDefault="00C7322B" w:rsidP="004A7DDE">
            <w:pPr>
              <w:pStyle w:val="Tabletext"/>
              <w:rPr>
                <w:sz w:val="16"/>
                <w:szCs w:val="16"/>
              </w:rPr>
            </w:pPr>
            <w:r w:rsidRPr="002849D1">
              <w:rPr>
                <w:sz w:val="16"/>
                <w:szCs w:val="16"/>
              </w:rPr>
              <w:t>1 Apr 2005</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10 (items</w:t>
            </w:r>
            <w:r w:rsidR="002849D1">
              <w:rPr>
                <w:sz w:val="16"/>
                <w:szCs w:val="16"/>
              </w:rPr>
              <w:t> </w:t>
            </w:r>
            <w:r w:rsidRPr="002849D1">
              <w:rPr>
                <w:sz w:val="16"/>
                <w:szCs w:val="16"/>
              </w:rPr>
              <w:t>1–14):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10 (items</w:t>
            </w:r>
            <w:r w:rsidR="002849D1">
              <w:rPr>
                <w:sz w:val="16"/>
                <w:szCs w:val="16"/>
              </w:rPr>
              <w:t> </w:t>
            </w:r>
            <w:r w:rsidRPr="002849D1">
              <w:rPr>
                <w:sz w:val="16"/>
                <w:szCs w:val="16"/>
              </w:rPr>
              <w:t>2, 9, 12)</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(2005 Measures No.</w:t>
            </w:r>
            <w:r w:rsidR="002849D1">
              <w:rPr>
                <w:sz w:val="16"/>
                <w:szCs w:val="16"/>
              </w:rPr>
              <w:t> </w:t>
            </w:r>
            <w:r w:rsidRPr="002849D1">
              <w:rPr>
                <w:sz w:val="16"/>
                <w:szCs w:val="16"/>
              </w:rPr>
              <w:t>1) Act 2005</w:t>
            </w:r>
          </w:p>
        </w:tc>
        <w:tc>
          <w:tcPr>
            <w:tcW w:w="992" w:type="dxa"/>
            <w:shd w:val="clear" w:color="auto" w:fill="auto"/>
          </w:tcPr>
          <w:p w:rsidR="00C7322B" w:rsidRPr="002849D1" w:rsidRDefault="00C7322B" w:rsidP="004A7DDE">
            <w:pPr>
              <w:pStyle w:val="Tabletext"/>
              <w:rPr>
                <w:sz w:val="16"/>
                <w:szCs w:val="16"/>
              </w:rPr>
            </w:pPr>
            <w:r w:rsidRPr="002849D1">
              <w:rPr>
                <w:sz w:val="16"/>
                <w:szCs w:val="16"/>
              </w:rPr>
              <w:t>77, 2005</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29</w:t>
            </w:r>
            <w:r w:rsidR="002849D1">
              <w:rPr>
                <w:sz w:val="16"/>
                <w:szCs w:val="16"/>
              </w:rPr>
              <w:t> </w:t>
            </w:r>
            <w:r w:rsidRPr="002849D1">
              <w:rPr>
                <w:sz w:val="16"/>
                <w:szCs w:val="16"/>
              </w:rPr>
              <w:t>June 2005</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29</w:t>
            </w:r>
            <w:r w:rsidR="002849D1">
              <w:rPr>
                <w:sz w:val="16"/>
                <w:szCs w:val="16"/>
              </w:rPr>
              <w:t> </w:t>
            </w:r>
            <w:r w:rsidRPr="002849D1">
              <w:rPr>
                <w:sz w:val="16"/>
                <w:szCs w:val="16"/>
              </w:rPr>
              <w:t>June 2005</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3 (items</w:t>
            </w:r>
            <w:r w:rsidR="002849D1">
              <w:rPr>
                <w:sz w:val="16"/>
                <w:szCs w:val="16"/>
              </w:rPr>
              <w:t> </w:t>
            </w:r>
            <w:r w:rsidRPr="002849D1">
              <w:rPr>
                <w:sz w:val="16"/>
                <w:szCs w:val="16"/>
              </w:rPr>
              <w:t>17, 18)</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(2005 Measures No.</w:t>
            </w:r>
            <w:r w:rsidR="002849D1">
              <w:rPr>
                <w:sz w:val="16"/>
                <w:szCs w:val="16"/>
              </w:rPr>
              <w:t> </w:t>
            </w:r>
            <w:r w:rsidRPr="002849D1">
              <w:rPr>
                <w:sz w:val="16"/>
                <w:szCs w:val="16"/>
              </w:rPr>
              <w:t>2) Act 2005</w:t>
            </w:r>
          </w:p>
        </w:tc>
        <w:tc>
          <w:tcPr>
            <w:tcW w:w="992" w:type="dxa"/>
            <w:shd w:val="clear" w:color="auto" w:fill="auto"/>
          </w:tcPr>
          <w:p w:rsidR="00C7322B" w:rsidRPr="002849D1" w:rsidRDefault="00C7322B" w:rsidP="004A7DDE">
            <w:pPr>
              <w:pStyle w:val="Tabletext"/>
              <w:rPr>
                <w:sz w:val="16"/>
                <w:szCs w:val="16"/>
              </w:rPr>
            </w:pPr>
            <w:r w:rsidRPr="002849D1">
              <w:rPr>
                <w:sz w:val="16"/>
                <w:szCs w:val="16"/>
              </w:rPr>
              <w:t>78, 2005</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29</w:t>
            </w:r>
            <w:r w:rsidR="002849D1">
              <w:rPr>
                <w:sz w:val="16"/>
                <w:szCs w:val="16"/>
              </w:rPr>
              <w:t> </w:t>
            </w:r>
            <w:r w:rsidRPr="002849D1">
              <w:rPr>
                <w:sz w:val="16"/>
                <w:szCs w:val="16"/>
              </w:rPr>
              <w:t>June 2005</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29</w:t>
            </w:r>
            <w:r w:rsidR="002849D1">
              <w:rPr>
                <w:sz w:val="16"/>
                <w:szCs w:val="16"/>
              </w:rPr>
              <w:t> </w:t>
            </w:r>
            <w:r w:rsidRPr="002849D1">
              <w:rPr>
                <w:sz w:val="16"/>
                <w:szCs w:val="16"/>
              </w:rPr>
              <w:t>June 2005</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6 (items</w:t>
            </w:r>
            <w:r w:rsidR="002849D1">
              <w:rPr>
                <w:sz w:val="16"/>
                <w:szCs w:val="16"/>
              </w:rPr>
              <w:t> </w:t>
            </w:r>
            <w:r w:rsidRPr="002849D1">
              <w:rPr>
                <w:sz w:val="16"/>
                <w:szCs w:val="16"/>
              </w:rPr>
              <w:t>21, 28)</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(2006 Measures No.</w:t>
            </w:r>
            <w:r w:rsidR="002849D1">
              <w:rPr>
                <w:sz w:val="16"/>
                <w:szCs w:val="16"/>
              </w:rPr>
              <w:t> </w:t>
            </w:r>
            <w:r w:rsidRPr="002849D1">
              <w:rPr>
                <w:sz w:val="16"/>
                <w:szCs w:val="16"/>
              </w:rPr>
              <w:t>1) Act 2006</w:t>
            </w:r>
          </w:p>
        </w:tc>
        <w:tc>
          <w:tcPr>
            <w:tcW w:w="992" w:type="dxa"/>
            <w:shd w:val="clear" w:color="auto" w:fill="auto"/>
          </w:tcPr>
          <w:p w:rsidR="00C7322B" w:rsidRPr="002849D1" w:rsidRDefault="00C7322B" w:rsidP="004A7DDE">
            <w:pPr>
              <w:pStyle w:val="Tabletext"/>
              <w:rPr>
                <w:sz w:val="16"/>
                <w:szCs w:val="16"/>
              </w:rPr>
            </w:pPr>
            <w:r w:rsidRPr="002849D1">
              <w:rPr>
                <w:sz w:val="16"/>
                <w:szCs w:val="16"/>
              </w:rPr>
              <w:t>32, 2006</w:t>
            </w:r>
          </w:p>
        </w:tc>
        <w:tc>
          <w:tcPr>
            <w:tcW w:w="993" w:type="dxa"/>
            <w:shd w:val="clear" w:color="auto" w:fill="auto"/>
          </w:tcPr>
          <w:p w:rsidR="00C7322B" w:rsidRPr="002849D1" w:rsidRDefault="00C7322B" w:rsidP="004A7DDE">
            <w:pPr>
              <w:pStyle w:val="Tabletext"/>
              <w:rPr>
                <w:sz w:val="16"/>
                <w:szCs w:val="16"/>
              </w:rPr>
            </w:pPr>
            <w:r w:rsidRPr="002849D1">
              <w:rPr>
                <w:sz w:val="16"/>
                <w:szCs w:val="16"/>
              </w:rPr>
              <w:t>6 Apr 2006</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6 Apr 2006</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4 (items</w:t>
            </w:r>
            <w:r w:rsidR="002849D1">
              <w:rPr>
                <w:sz w:val="16"/>
                <w:szCs w:val="16"/>
              </w:rPr>
              <w:t> </w:t>
            </w:r>
            <w:r w:rsidRPr="002849D1">
              <w:rPr>
                <w:sz w:val="16"/>
                <w:szCs w:val="16"/>
              </w:rPr>
              <w:t>20, 21)</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(2006 Measures No.</w:t>
            </w:r>
            <w:r w:rsidR="002849D1">
              <w:rPr>
                <w:sz w:val="16"/>
                <w:szCs w:val="16"/>
              </w:rPr>
              <w:t> </w:t>
            </w:r>
            <w:r w:rsidRPr="002849D1">
              <w:rPr>
                <w:sz w:val="16"/>
                <w:szCs w:val="16"/>
              </w:rPr>
              <w:t>2) Act 2006</w:t>
            </w:r>
          </w:p>
        </w:tc>
        <w:tc>
          <w:tcPr>
            <w:tcW w:w="992" w:type="dxa"/>
            <w:shd w:val="clear" w:color="auto" w:fill="auto"/>
          </w:tcPr>
          <w:p w:rsidR="00C7322B" w:rsidRPr="002849D1" w:rsidRDefault="00C7322B" w:rsidP="004A7DDE">
            <w:pPr>
              <w:pStyle w:val="Tabletext"/>
              <w:rPr>
                <w:sz w:val="16"/>
                <w:szCs w:val="16"/>
              </w:rPr>
            </w:pPr>
            <w:r w:rsidRPr="002849D1">
              <w:rPr>
                <w:sz w:val="16"/>
                <w:szCs w:val="16"/>
              </w:rPr>
              <w:t>58, 2006</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22</w:t>
            </w:r>
            <w:r w:rsidR="002849D1">
              <w:rPr>
                <w:sz w:val="16"/>
                <w:szCs w:val="16"/>
              </w:rPr>
              <w:t> </w:t>
            </w:r>
            <w:r w:rsidRPr="002849D1">
              <w:rPr>
                <w:sz w:val="16"/>
                <w:szCs w:val="16"/>
              </w:rPr>
              <w:t>June 2006</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7 (items</w:t>
            </w:r>
            <w:r w:rsidR="002849D1">
              <w:rPr>
                <w:sz w:val="16"/>
                <w:szCs w:val="16"/>
              </w:rPr>
              <w:t> </w:t>
            </w:r>
            <w:r w:rsidRPr="002849D1">
              <w:rPr>
                <w:sz w:val="16"/>
                <w:szCs w:val="16"/>
              </w:rPr>
              <w:t>2–15, 220–226):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7 (item</w:t>
            </w:r>
            <w:r w:rsidR="002849D1">
              <w:rPr>
                <w:sz w:val="16"/>
                <w:szCs w:val="16"/>
              </w:rPr>
              <w:t> </w:t>
            </w:r>
            <w:r w:rsidRPr="002849D1">
              <w:rPr>
                <w:sz w:val="16"/>
                <w:szCs w:val="16"/>
              </w:rPr>
              <w:t>4)</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Fuel Tax (Consequential and Transitional Provisions) Act 2006</w:t>
            </w:r>
          </w:p>
        </w:tc>
        <w:tc>
          <w:tcPr>
            <w:tcW w:w="992" w:type="dxa"/>
            <w:shd w:val="clear" w:color="auto" w:fill="auto"/>
          </w:tcPr>
          <w:p w:rsidR="00C7322B" w:rsidRPr="002849D1" w:rsidRDefault="00C7322B" w:rsidP="004A7DDE">
            <w:pPr>
              <w:pStyle w:val="Tabletext"/>
              <w:rPr>
                <w:sz w:val="16"/>
                <w:szCs w:val="16"/>
              </w:rPr>
            </w:pPr>
            <w:r w:rsidRPr="002849D1">
              <w:rPr>
                <w:sz w:val="16"/>
                <w:szCs w:val="16"/>
              </w:rPr>
              <w:t>73, 2006</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26</w:t>
            </w:r>
            <w:r w:rsidR="002849D1">
              <w:rPr>
                <w:sz w:val="16"/>
                <w:szCs w:val="16"/>
              </w:rPr>
              <w:t> </w:t>
            </w:r>
            <w:r w:rsidRPr="002849D1">
              <w:rPr>
                <w:sz w:val="16"/>
                <w:szCs w:val="16"/>
              </w:rPr>
              <w:t>June 2006</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5 (items</w:t>
            </w:r>
            <w:r w:rsidR="002849D1">
              <w:rPr>
                <w:sz w:val="16"/>
                <w:szCs w:val="16"/>
              </w:rPr>
              <w:t> </w:t>
            </w:r>
            <w:r w:rsidRPr="002849D1">
              <w:rPr>
                <w:sz w:val="16"/>
                <w:szCs w:val="16"/>
              </w:rPr>
              <w:t>2, 3, 65–137): 1</w:t>
            </w:r>
            <w:r w:rsidR="002849D1">
              <w:rPr>
                <w:sz w:val="16"/>
                <w:szCs w:val="16"/>
              </w:rPr>
              <w:t> </w:t>
            </w:r>
            <w:r w:rsidRPr="002849D1">
              <w:rPr>
                <w:sz w:val="16"/>
                <w:szCs w:val="16"/>
              </w:rPr>
              <w:t>July 2006 (</w:t>
            </w:r>
            <w:r w:rsidRPr="002849D1">
              <w:rPr>
                <w:i/>
                <w:sz w:val="16"/>
                <w:szCs w:val="16"/>
              </w:rPr>
              <w:t>see</w:t>
            </w:r>
            <w:r w:rsidRPr="002849D1">
              <w:rPr>
                <w:sz w:val="16"/>
                <w:szCs w:val="16"/>
              </w:rPr>
              <w:t xml:space="preserve"> s. 2(1))</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(2006 Measures No.</w:t>
            </w:r>
            <w:r w:rsidR="002849D1">
              <w:rPr>
                <w:sz w:val="16"/>
                <w:szCs w:val="16"/>
              </w:rPr>
              <w:t> </w:t>
            </w:r>
            <w:r w:rsidRPr="002849D1">
              <w:rPr>
                <w:sz w:val="16"/>
                <w:szCs w:val="16"/>
              </w:rPr>
              <w:t>3) Act 2006</w:t>
            </w:r>
          </w:p>
        </w:tc>
        <w:tc>
          <w:tcPr>
            <w:tcW w:w="992" w:type="dxa"/>
            <w:shd w:val="clear" w:color="auto" w:fill="auto"/>
          </w:tcPr>
          <w:p w:rsidR="00C7322B" w:rsidRPr="002849D1" w:rsidRDefault="00C7322B" w:rsidP="004A7DDE">
            <w:pPr>
              <w:pStyle w:val="Tabletext"/>
              <w:rPr>
                <w:sz w:val="16"/>
                <w:szCs w:val="16"/>
              </w:rPr>
            </w:pPr>
            <w:r w:rsidRPr="002849D1">
              <w:rPr>
                <w:sz w:val="16"/>
                <w:szCs w:val="16"/>
              </w:rPr>
              <w:t>80, 2006</w:t>
            </w:r>
          </w:p>
        </w:tc>
        <w:tc>
          <w:tcPr>
            <w:tcW w:w="993" w:type="dxa"/>
            <w:shd w:val="clear" w:color="auto" w:fill="auto"/>
          </w:tcPr>
          <w:p w:rsidR="00C7322B" w:rsidRPr="002849D1" w:rsidRDefault="00C7322B" w:rsidP="004A7DDE">
            <w:pPr>
              <w:pStyle w:val="Tabletext"/>
              <w:rPr>
                <w:sz w:val="16"/>
                <w:szCs w:val="16"/>
              </w:rPr>
            </w:pPr>
            <w:r w:rsidRPr="002849D1">
              <w:rPr>
                <w:sz w:val="16"/>
                <w:szCs w:val="16"/>
              </w:rPr>
              <w:t>30</w:t>
            </w:r>
            <w:r w:rsidR="002849D1">
              <w:rPr>
                <w:sz w:val="16"/>
                <w:szCs w:val="16"/>
              </w:rPr>
              <w:t> </w:t>
            </w:r>
            <w:r w:rsidRPr="002849D1">
              <w:rPr>
                <w:sz w:val="16"/>
                <w:szCs w:val="16"/>
              </w:rPr>
              <w:t>June 2006</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10 (items</w:t>
            </w:r>
            <w:r w:rsidR="002849D1">
              <w:rPr>
                <w:sz w:val="16"/>
                <w:szCs w:val="16"/>
              </w:rPr>
              <w:t> </w:t>
            </w:r>
            <w:r w:rsidRPr="002849D1">
              <w:rPr>
                <w:sz w:val="16"/>
                <w:szCs w:val="16"/>
              </w:rPr>
              <w:t>3–5): 1</w:t>
            </w:r>
            <w:r w:rsidR="002849D1">
              <w:rPr>
                <w:sz w:val="16"/>
                <w:szCs w:val="16"/>
              </w:rPr>
              <w:t> </w:t>
            </w:r>
            <w:r w:rsidRPr="002849D1">
              <w:rPr>
                <w:sz w:val="16"/>
                <w:szCs w:val="16"/>
              </w:rPr>
              <w:t>July 2005</w:t>
            </w:r>
          </w:p>
          <w:p w:rsidR="00C7322B" w:rsidRPr="002849D1" w:rsidRDefault="00C7322B" w:rsidP="004A7DDE">
            <w:pPr>
              <w:pStyle w:val="Tabletext"/>
              <w:rPr>
                <w:sz w:val="16"/>
                <w:szCs w:val="16"/>
              </w:rPr>
            </w:pPr>
            <w:r w:rsidRPr="002849D1">
              <w:rPr>
                <w:sz w:val="16"/>
                <w:szCs w:val="16"/>
              </w:rPr>
              <w:t>Schedules</w:t>
            </w:r>
            <w:r w:rsidR="002849D1">
              <w:rPr>
                <w:sz w:val="16"/>
                <w:szCs w:val="16"/>
              </w:rPr>
              <w:t> </w:t>
            </w:r>
            <w:r w:rsidRPr="002849D1">
              <w:rPr>
                <w:sz w:val="16"/>
                <w:szCs w:val="16"/>
              </w:rPr>
              <w:t>12 and 15: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10 (item</w:t>
            </w:r>
            <w:r w:rsidR="002849D1">
              <w:rPr>
                <w:sz w:val="16"/>
                <w:szCs w:val="16"/>
              </w:rPr>
              <w:t> </w:t>
            </w:r>
            <w:r w:rsidRPr="002849D1">
              <w:rPr>
                <w:sz w:val="16"/>
                <w:szCs w:val="16"/>
              </w:rPr>
              <w:t>5), Sch. 12 (items</w:t>
            </w:r>
            <w:r w:rsidR="002849D1">
              <w:rPr>
                <w:sz w:val="16"/>
                <w:szCs w:val="16"/>
              </w:rPr>
              <w:t> </w:t>
            </w:r>
            <w:r w:rsidRPr="002849D1">
              <w:rPr>
                <w:sz w:val="16"/>
                <w:szCs w:val="16"/>
              </w:rPr>
              <w:t>2, 16) and Sch. 15 (item</w:t>
            </w:r>
            <w:r w:rsidR="002849D1">
              <w:rPr>
                <w:sz w:val="16"/>
                <w:szCs w:val="16"/>
              </w:rPr>
              <w:t> </w:t>
            </w:r>
            <w:r w:rsidRPr="002849D1">
              <w:rPr>
                <w:sz w:val="16"/>
                <w:szCs w:val="16"/>
              </w:rPr>
              <w:t>10)</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(Repeal of Inoperative Provisions) Act 2006</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101, 2006</w:t>
            </w:r>
          </w:p>
        </w:tc>
        <w:tc>
          <w:tcPr>
            <w:tcW w:w="993" w:type="dxa"/>
            <w:shd w:val="clear" w:color="auto" w:fill="auto"/>
          </w:tcPr>
          <w:p w:rsidR="00C7322B" w:rsidRPr="002849D1" w:rsidRDefault="00C7322B" w:rsidP="004A7DDE">
            <w:pPr>
              <w:pStyle w:val="Tabletext"/>
              <w:rPr>
                <w:sz w:val="16"/>
                <w:szCs w:val="16"/>
              </w:rPr>
            </w:pPr>
            <w:r w:rsidRPr="002849D1">
              <w:rPr>
                <w:sz w:val="16"/>
                <w:szCs w:val="16"/>
              </w:rPr>
              <w:t>14 Sept 2006</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2 (items</w:t>
            </w:r>
            <w:r w:rsidR="002849D1">
              <w:rPr>
                <w:sz w:val="16"/>
                <w:szCs w:val="16"/>
              </w:rPr>
              <w:t> </w:t>
            </w:r>
            <w:r w:rsidRPr="002849D1">
              <w:rPr>
                <w:sz w:val="16"/>
                <w:szCs w:val="16"/>
              </w:rPr>
              <w:t>13, 1017, 1019) and Schedule</w:t>
            </w:r>
            <w:r w:rsidR="002849D1">
              <w:rPr>
                <w:sz w:val="16"/>
                <w:szCs w:val="16"/>
              </w:rPr>
              <w:t> </w:t>
            </w:r>
            <w:r w:rsidRPr="002849D1">
              <w:rPr>
                <w:sz w:val="16"/>
                <w:szCs w:val="16"/>
              </w:rPr>
              <w:t>6 (items</w:t>
            </w:r>
            <w:r w:rsidR="002849D1">
              <w:rPr>
                <w:sz w:val="16"/>
                <w:szCs w:val="16"/>
              </w:rPr>
              <w:t> </w:t>
            </w:r>
            <w:r w:rsidRPr="002849D1">
              <w:rPr>
                <w:sz w:val="16"/>
                <w:szCs w:val="16"/>
              </w:rPr>
              <w:t>1, 6–11):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6 (items</w:t>
            </w:r>
            <w:r w:rsidR="002849D1">
              <w:rPr>
                <w:sz w:val="16"/>
                <w:szCs w:val="16"/>
              </w:rPr>
              <w:t> </w:t>
            </w:r>
            <w:r w:rsidRPr="002849D1">
              <w:rPr>
                <w:sz w:val="16"/>
                <w:szCs w:val="16"/>
              </w:rPr>
              <w:t>1, 6–11)</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(2006 Measures No.</w:t>
            </w:r>
            <w:r w:rsidR="002849D1">
              <w:rPr>
                <w:sz w:val="16"/>
                <w:szCs w:val="16"/>
              </w:rPr>
              <w:t> </w:t>
            </w:r>
            <w:r w:rsidRPr="002849D1">
              <w:rPr>
                <w:sz w:val="16"/>
                <w:szCs w:val="16"/>
              </w:rPr>
              <w:t>5) Act 2006</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110, 2006</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23 Oct 2006</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2: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2 (item</w:t>
            </w:r>
            <w:r w:rsidR="002849D1">
              <w:rPr>
                <w:sz w:val="16"/>
                <w:szCs w:val="16"/>
              </w:rPr>
              <w:t> </w:t>
            </w:r>
            <w:r w:rsidRPr="002849D1">
              <w:rPr>
                <w:sz w:val="16"/>
                <w:szCs w:val="16"/>
              </w:rPr>
              <w:t>4)</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(2006 Measures No.</w:t>
            </w:r>
            <w:r w:rsidR="002849D1">
              <w:rPr>
                <w:sz w:val="16"/>
                <w:szCs w:val="16"/>
              </w:rPr>
              <w:t> </w:t>
            </w:r>
            <w:r w:rsidRPr="002849D1">
              <w:rPr>
                <w:sz w:val="16"/>
                <w:szCs w:val="16"/>
              </w:rPr>
              <w:t>6) Act 2007</w:t>
            </w:r>
          </w:p>
        </w:tc>
        <w:tc>
          <w:tcPr>
            <w:tcW w:w="992" w:type="dxa"/>
            <w:shd w:val="clear" w:color="auto" w:fill="auto"/>
          </w:tcPr>
          <w:p w:rsidR="00C7322B" w:rsidRPr="002849D1" w:rsidRDefault="00C7322B" w:rsidP="004A7DDE">
            <w:pPr>
              <w:pStyle w:val="Tabletext"/>
              <w:rPr>
                <w:sz w:val="16"/>
                <w:szCs w:val="16"/>
              </w:rPr>
            </w:pPr>
            <w:r w:rsidRPr="002849D1">
              <w:rPr>
                <w:sz w:val="16"/>
                <w:szCs w:val="16"/>
              </w:rPr>
              <w:t>4, 2007</w:t>
            </w:r>
          </w:p>
        </w:tc>
        <w:tc>
          <w:tcPr>
            <w:tcW w:w="993" w:type="dxa"/>
            <w:shd w:val="clear" w:color="auto" w:fill="auto"/>
          </w:tcPr>
          <w:p w:rsidR="00C7322B" w:rsidRPr="002849D1" w:rsidRDefault="00C7322B" w:rsidP="004A7DDE">
            <w:pPr>
              <w:pStyle w:val="Tabletext"/>
              <w:rPr>
                <w:sz w:val="16"/>
                <w:szCs w:val="16"/>
              </w:rPr>
            </w:pPr>
            <w:r w:rsidRPr="002849D1">
              <w:rPr>
                <w:sz w:val="16"/>
                <w:szCs w:val="16"/>
              </w:rPr>
              <w:t>19 Feb 2007</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2 (item</w:t>
            </w:r>
            <w:r w:rsidR="002849D1">
              <w:rPr>
                <w:sz w:val="16"/>
                <w:szCs w:val="16"/>
              </w:rPr>
              <w:t> </w:t>
            </w:r>
            <w:r w:rsidRPr="002849D1">
              <w:rPr>
                <w:sz w:val="16"/>
                <w:szCs w:val="16"/>
              </w:rPr>
              <w:t>25):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lastRenderedPageBreak/>
              <w:t>Private Health Insurance (Transitional Provisions and Consequential Amendments) Act 2007</w:t>
            </w:r>
          </w:p>
        </w:tc>
        <w:tc>
          <w:tcPr>
            <w:tcW w:w="992" w:type="dxa"/>
            <w:shd w:val="clear" w:color="auto" w:fill="auto"/>
          </w:tcPr>
          <w:p w:rsidR="00C7322B" w:rsidRPr="002849D1" w:rsidRDefault="00C7322B" w:rsidP="004A7DDE">
            <w:pPr>
              <w:pStyle w:val="Tabletext"/>
              <w:rPr>
                <w:sz w:val="16"/>
                <w:szCs w:val="16"/>
              </w:rPr>
            </w:pPr>
            <w:r w:rsidRPr="002849D1">
              <w:rPr>
                <w:sz w:val="16"/>
                <w:szCs w:val="16"/>
              </w:rPr>
              <w:t>32, 2007</w:t>
            </w:r>
          </w:p>
        </w:tc>
        <w:tc>
          <w:tcPr>
            <w:tcW w:w="993" w:type="dxa"/>
            <w:shd w:val="clear" w:color="auto" w:fill="auto"/>
          </w:tcPr>
          <w:p w:rsidR="00C7322B" w:rsidRPr="002849D1" w:rsidRDefault="00C7322B" w:rsidP="004A7DDE">
            <w:pPr>
              <w:pStyle w:val="Tabletext"/>
              <w:rPr>
                <w:sz w:val="16"/>
                <w:szCs w:val="16"/>
              </w:rPr>
            </w:pPr>
            <w:r w:rsidRPr="002849D1">
              <w:rPr>
                <w:sz w:val="16"/>
                <w:szCs w:val="16"/>
              </w:rPr>
              <w:t>30 Mar 2007</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2 (item</w:t>
            </w:r>
            <w:r w:rsidR="002849D1">
              <w:rPr>
                <w:sz w:val="16"/>
                <w:szCs w:val="16"/>
              </w:rPr>
              <w:t> </w:t>
            </w:r>
            <w:r w:rsidRPr="002849D1">
              <w:rPr>
                <w:sz w:val="16"/>
                <w:szCs w:val="16"/>
              </w:rPr>
              <w:t>2A): Royal Assent</w:t>
            </w:r>
          </w:p>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2 (item</w:t>
            </w:r>
            <w:r w:rsidR="002849D1">
              <w:rPr>
                <w:sz w:val="16"/>
                <w:szCs w:val="16"/>
              </w:rPr>
              <w:t> </w:t>
            </w:r>
            <w:r w:rsidRPr="002849D1">
              <w:rPr>
                <w:sz w:val="16"/>
                <w:szCs w:val="16"/>
              </w:rPr>
              <w:t>3): 1 Apr 2007 (</w:t>
            </w:r>
            <w:r w:rsidRPr="002849D1">
              <w:rPr>
                <w:i/>
                <w:sz w:val="16"/>
                <w:szCs w:val="16"/>
              </w:rPr>
              <w:t>see</w:t>
            </w:r>
            <w:r w:rsidRPr="002849D1">
              <w:rPr>
                <w:sz w:val="16"/>
                <w:szCs w:val="16"/>
              </w:rPr>
              <w:t xml:space="preserve"> s. 2(1))</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(2007 Measures No.</w:t>
            </w:r>
            <w:r w:rsidR="002849D1">
              <w:rPr>
                <w:sz w:val="16"/>
                <w:szCs w:val="16"/>
              </w:rPr>
              <w:t> </w:t>
            </w:r>
            <w:r w:rsidRPr="002849D1">
              <w:rPr>
                <w:sz w:val="16"/>
                <w:szCs w:val="16"/>
              </w:rPr>
              <w:t>1) Act 2007</w:t>
            </w:r>
          </w:p>
        </w:tc>
        <w:tc>
          <w:tcPr>
            <w:tcW w:w="992" w:type="dxa"/>
            <w:shd w:val="clear" w:color="auto" w:fill="auto"/>
          </w:tcPr>
          <w:p w:rsidR="00C7322B" w:rsidRPr="002849D1" w:rsidRDefault="00C7322B" w:rsidP="004A7DDE">
            <w:pPr>
              <w:pStyle w:val="Tabletext"/>
              <w:rPr>
                <w:sz w:val="16"/>
                <w:szCs w:val="16"/>
              </w:rPr>
            </w:pPr>
            <w:r w:rsidRPr="002849D1">
              <w:rPr>
                <w:sz w:val="16"/>
                <w:szCs w:val="16"/>
              </w:rPr>
              <w:t>56, 2007</w:t>
            </w:r>
          </w:p>
        </w:tc>
        <w:tc>
          <w:tcPr>
            <w:tcW w:w="993" w:type="dxa"/>
            <w:shd w:val="clear" w:color="auto" w:fill="auto"/>
          </w:tcPr>
          <w:p w:rsidR="00C7322B" w:rsidRPr="002849D1" w:rsidRDefault="00C7322B" w:rsidP="004A7DDE">
            <w:pPr>
              <w:pStyle w:val="Tabletext"/>
              <w:rPr>
                <w:sz w:val="16"/>
                <w:szCs w:val="16"/>
              </w:rPr>
            </w:pPr>
            <w:r w:rsidRPr="002849D1">
              <w:rPr>
                <w:sz w:val="16"/>
                <w:szCs w:val="16"/>
              </w:rPr>
              <w:t>12 Apr 2007</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12 Apr 2007</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3 (item</w:t>
            </w:r>
            <w:r w:rsidR="002849D1">
              <w:rPr>
                <w:sz w:val="16"/>
                <w:szCs w:val="16"/>
              </w:rPr>
              <w:t> </w:t>
            </w:r>
            <w:r w:rsidRPr="002849D1">
              <w:rPr>
                <w:sz w:val="16"/>
                <w:szCs w:val="16"/>
              </w:rPr>
              <w:t>39)</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(2007 Measures No.</w:t>
            </w:r>
            <w:r w:rsidR="002849D1">
              <w:rPr>
                <w:sz w:val="16"/>
                <w:szCs w:val="16"/>
              </w:rPr>
              <w:t> </w:t>
            </w:r>
            <w:r w:rsidRPr="002849D1">
              <w:rPr>
                <w:sz w:val="16"/>
                <w:szCs w:val="16"/>
              </w:rPr>
              <w:t>2) Act 2007</w:t>
            </w:r>
          </w:p>
        </w:tc>
        <w:tc>
          <w:tcPr>
            <w:tcW w:w="992" w:type="dxa"/>
            <w:shd w:val="clear" w:color="auto" w:fill="auto"/>
          </w:tcPr>
          <w:p w:rsidR="00C7322B" w:rsidRPr="002849D1" w:rsidRDefault="00C7322B" w:rsidP="004A7DDE">
            <w:pPr>
              <w:pStyle w:val="Tabletext"/>
              <w:rPr>
                <w:sz w:val="16"/>
                <w:szCs w:val="16"/>
              </w:rPr>
            </w:pPr>
            <w:r w:rsidRPr="002849D1">
              <w:rPr>
                <w:sz w:val="16"/>
                <w:szCs w:val="16"/>
              </w:rPr>
              <w:t>78, 2007</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21</w:t>
            </w:r>
            <w:r w:rsidR="002849D1">
              <w:rPr>
                <w:sz w:val="16"/>
                <w:szCs w:val="16"/>
              </w:rPr>
              <w:t> </w:t>
            </w:r>
            <w:r w:rsidRPr="002849D1">
              <w:rPr>
                <w:sz w:val="16"/>
                <w:szCs w:val="16"/>
              </w:rPr>
              <w:t>June 2007</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2 (items</w:t>
            </w:r>
            <w:r w:rsidR="002849D1">
              <w:rPr>
                <w:sz w:val="16"/>
                <w:szCs w:val="16"/>
              </w:rPr>
              <w:t> </w:t>
            </w:r>
            <w:r w:rsidRPr="002849D1">
              <w:rPr>
                <w:sz w:val="16"/>
                <w:szCs w:val="16"/>
              </w:rPr>
              <w:t>5, 18):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2 (item</w:t>
            </w:r>
            <w:r w:rsidR="002849D1">
              <w:rPr>
                <w:sz w:val="16"/>
                <w:szCs w:val="16"/>
              </w:rPr>
              <w:t> </w:t>
            </w:r>
            <w:r w:rsidRPr="002849D1">
              <w:rPr>
                <w:sz w:val="16"/>
                <w:szCs w:val="16"/>
              </w:rPr>
              <w:t>18)</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(Small Business) Act 2007</w:t>
            </w:r>
          </w:p>
        </w:tc>
        <w:tc>
          <w:tcPr>
            <w:tcW w:w="992" w:type="dxa"/>
            <w:shd w:val="clear" w:color="auto" w:fill="auto"/>
          </w:tcPr>
          <w:p w:rsidR="00C7322B" w:rsidRPr="002849D1" w:rsidRDefault="00C7322B" w:rsidP="004A7DDE">
            <w:pPr>
              <w:pStyle w:val="Tabletext"/>
              <w:rPr>
                <w:sz w:val="16"/>
                <w:szCs w:val="16"/>
              </w:rPr>
            </w:pPr>
            <w:r w:rsidRPr="002849D1">
              <w:rPr>
                <w:sz w:val="16"/>
                <w:szCs w:val="16"/>
              </w:rPr>
              <w:t>80, 2007</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21</w:t>
            </w:r>
            <w:r w:rsidR="002849D1">
              <w:rPr>
                <w:sz w:val="16"/>
                <w:szCs w:val="16"/>
              </w:rPr>
              <w:t> </w:t>
            </w:r>
            <w:r w:rsidRPr="002849D1">
              <w:rPr>
                <w:sz w:val="16"/>
                <w:szCs w:val="16"/>
              </w:rPr>
              <w:t>June 2007</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21</w:t>
            </w:r>
            <w:r w:rsidR="002849D1">
              <w:rPr>
                <w:sz w:val="16"/>
                <w:szCs w:val="16"/>
              </w:rPr>
              <w:t> </w:t>
            </w:r>
            <w:r w:rsidRPr="002849D1">
              <w:rPr>
                <w:sz w:val="16"/>
                <w:szCs w:val="16"/>
              </w:rPr>
              <w:t>June 2007</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2 (items</w:t>
            </w:r>
            <w:r w:rsidR="002849D1">
              <w:rPr>
                <w:sz w:val="16"/>
                <w:szCs w:val="16"/>
              </w:rPr>
              <w:t> </w:t>
            </w:r>
            <w:r w:rsidRPr="002849D1">
              <w:rPr>
                <w:sz w:val="16"/>
                <w:szCs w:val="16"/>
              </w:rPr>
              <w:t>67(1), 68–70)</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(Simplified GST Accounting) Act 2007</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112, 2007</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28</w:t>
            </w:r>
            <w:r w:rsidR="002849D1">
              <w:rPr>
                <w:sz w:val="16"/>
                <w:szCs w:val="16"/>
              </w:rPr>
              <w:t> </w:t>
            </w:r>
            <w:r w:rsidRPr="002849D1">
              <w:rPr>
                <w:sz w:val="16"/>
                <w:szCs w:val="16"/>
              </w:rPr>
              <w:t>June 2007</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28</w:t>
            </w:r>
            <w:r w:rsidR="002849D1">
              <w:rPr>
                <w:sz w:val="16"/>
                <w:szCs w:val="16"/>
              </w:rPr>
              <w:t> </w:t>
            </w:r>
            <w:r w:rsidRPr="002849D1">
              <w:rPr>
                <w:sz w:val="16"/>
                <w:szCs w:val="16"/>
              </w:rPr>
              <w:t>June 2007</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1 (item</w:t>
            </w:r>
            <w:r w:rsidR="002849D1">
              <w:rPr>
                <w:sz w:val="16"/>
                <w:szCs w:val="16"/>
              </w:rPr>
              <w:t> </w:t>
            </w:r>
            <w:r w:rsidRPr="002849D1">
              <w:rPr>
                <w:sz w:val="16"/>
                <w:szCs w:val="16"/>
              </w:rPr>
              <w:t>18)</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(2007 Measures No.</w:t>
            </w:r>
            <w:r w:rsidR="002849D1">
              <w:rPr>
                <w:sz w:val="16"/>
                <w:szCs w:val="16"/>
              </w:rPr>
              <w:t> </w:t>
            </w:r>
            <w:r w:rsidRPr="002849D1">
              <w:rPr>
                <w:sz w:val="16"/>
                <w:szCs w:val="16"/>
              </w:rPr>
              <w:t>4) Act 2007</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143, 2007</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24 Sept 2007</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 (items</w:t>
            </w:r>
            <w:r w:rsidR="002849D1">
              <w:rPr>
                <w:sz w:val="16"/>
                <w:szCs w:val="16"/>
              </w:rPr>
              <w:t> </w:t>
            </w:r>
            <w:r w:rsidRPr="002849D1">
              <w:rPr>
                <w:sz w:val="16"/>
                <w:szCs w:val="16"/>
              </w:rPr>
              <w:t>6, 7, 222, 225, 226): Royal Assent</w:t>
            </w:r>
          </w:p>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7 (items</w:t>
            </w:r>
            <w:r w:rsidR="002849D1">
              <w:rPr>
                <w:sz w:val="16"/>
                <w:szCs w:val="16"/>
              </w:rPr>
              <w:t> </w:t>
            </w:r>
            <w:r w:rsidRPr="002849D1">
              <w:rPr>
                <w:sz w:val="16"/>
                <w:szCs w:val="16"/>
              </w:rPr>
              <w:t>2–6): 1</w:t>
            </w:r>
            <w:r w:rsidR="002849D1">
              <w:rPr>
                <w:sz w:val="16"/>
                <w:szCs w:val="16"/>
              </w:rPr>
              <w:t> </w:t>
            </w:r>
            <w:r w:rsidRPr="002849D1">
              <w:rPr>
                <w:sz w:val="16"/>
                <w:szCs w:val="16"/>
              </w:rPr>
              <w:t>July 2006</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1 (items</w:t>
            </w:r>
            <w:r w:rsidR="002849D1">
              <w:rPr>
                <w:sz w:val="16"/>
                <w:szCs w:val="16"/>
              </w:rPr>
              <w:t> </w:t>
            </w:r>
            <w:r w:rsidRPr="002849D1">
              <w:rPr>
                <w:sz w:val="16"/>
                <w:szCs w:val="16"/>
              </w:rPr>
              <w:t>222, 225, 226)</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(2008 Measures No.</w:t>
            </w:r>
            <w:r w:rsidR="002849D1">
              <w:rPr>
                <w:sz w:val="16"/>
                <w:szCs w:val="16"/>
              </w:rPr>
              <w:t> </w:t>
            </w:r>
            <w:r w:rsidRPr="002849D1">
              <w:rPr>
                <w:sz w:val="16"/>
                <w:szCs w:val="16"/>
              </w:rPr>
              <w:t>4) Act 2008</w:t>
            </w:r>
          </w:p>
        </w:tc>
        <w:tc>
          <w:tcPr>
            <w:tcW w:w="992" w:type="dxa"/>
            <w:shd w:val="clear" w:color="auto" w:fill="auto"/>
          </w:tcPr>
          <w:p w:rsidR="00C7322B" w:rsidRPr="002849D1" w:rsidRDefault="00C7322B" w:rsidP="004A7DDE">
            <w:pPr>
              <w:pStyle w:val="Tabletext"/>
              <w:rPr>
                <w:sz w:val="16"/>
                <w:szCs w:val="16"/>
              </w:rPr>
            </w:pPr>
            <w:r w:rsidRPr="002849D1">
              <w:rPr>
                <w:sz w:val="16"/>
                <w:szCs w:val="16"/>
              </w:rPr>
              <w:t>97, 2008</w:t>
            </w:r>
          </w:p>
        </w:tc>
        <w:tc>
          <w:tcPr>
            <w:tcW w:w="993" w:type="dxa"/>
            <w:shd w:val="clear" w:color="auto" w:fill="auto"/>
          </w:tcPr>
          <w:p w:rsidR="00C7322B" w:rsidRPr="002849D1" w:rsidRDefault="00C7322B" w:rsidP="004A7DDE">
            <w:pPr>
              <w:pStyle w:val="Tabletext"/>
              <w:rPr>
                <w:sz w:val="16"/>
                <w:szCs w:val="16"/>
              </w:rPr>
            </w:pPr>
            <w:r w:rsidRPr="002849D1">
              <w:rPr>
                <w:sz w:val="16"/>
                <w:szCs w:val="16"/>
              </w:rPr>
              <w:t>3 Oct 2008</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3 (item</w:t>
            </w:r>
            <w:r w:rsidR="002849D1">
              <w:rPr>
                <w:sz w:val="16"/>
                <w:szCs w:val="16"/>
              </w:rPr>
              <w:t> </w:t>
            </w:r>
            <w:r w:rsidRPr="002849D1">
              <w:rPr>
                <w:sz w:val="16"/>
                <w:szCs w:val="16"/>
              </w:rPr>
              <w:t>1):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(2008 Measures No.</w:t>
            </w:r>
            <w:r w:rsidR="002849D1">
              <w:rPr>
                <w:sz w:val="16"/>
                <w:szCs w:val="16"/>
              </w:rPr>
              <w:t> </w:t>
            </w:r>
            <w:r w:rsidRPr="002849D1">
              <w:rPr>
                <w:sz w:val="16"/>
                <w:szCs w:val="16"/>
              </w:rPr>
              <w:t>5) Act 2008</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145, 2008</w:t>
            </w:r>
          </w:p>
        </w:tc>
        <w:tc>
          <w:tcPr>
            <w:tcW w:w="993" w:type="dxa"/>
            <w:shd w:val="clear" w:color="auto" w:fill="auto"/>
          </w:tcPr>
          <w:p w:rsidR="00C7322B" w:rsidRPr="002849D1" w:rsidRDefault="00C7322B" w:rsidP="004A7DDE">
            <w:pPr>
              <w:pStyle w:val="Tabletext"/>
              <w:rPr>
                <w:sz w:val="16"/>
                <w:szCs w:val="16"/>
              </w:rPr>
            </w:pPr>
            <w:r w:rsidRPr="002849D1">
              <w:rPr>
                <w:sz w:val="16"/>
                <w:szCs w:val="16"/>
              </w:rPr>
              <w:t>9 Dec 2008</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 (items</w:t>
            </w:r>
            <w:r w:rsidR="002849D1">
              <w:rPr>
                <w:sz w:val="16"/>
                <w:szCs w:val="16"/>
              </w:rPr>
              <w:t> </w:t>
            </w:r>
            <w:r w:rsidRPr="002849D1">
              <w:rPr>
                <w:sz w:val="16"/>
                <w:szCs w:val="16"/>
              </w:rPr>
              <w:t>1–13):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1 (item</w:t>
            </w:r>
            <w:r w:rsidR="002849D1">
              <w:rPr>
                <w:sz w:val="16"/>
                <w:szCs w:val="16"/>
              </w:rPr>
              <w:t> </w:t>
            </w:r>
            <w:r w:rsidRPr="002849D1">
              <w:rPr>
                <w:sz w:val="16"/>
                <w:szCs w:val="16"/>
              </w:rPr>
              <w:t>13)</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(2008 Measures No.</w:t>
            </w:r>
            <w:r w:rsidR="002849D1">
              <w:rPr>
                <w:sz w:val="16"/>
                <w:szCs w:val="16"/>
              </w:rPr>
              <w:t> </w:t>
            </w:r>
            <w:r w:rsidRPr="002849D1">
              <w:rPr>
                <w:sz w:val="16"/>
                <w:szCs w:val="16"/>
              </w:rPr>
              <w:t>6) Act 2009</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14, 2009</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26 Mar 2009</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4 (item</w:t>
            </w:r>
            <w:r w:rsidR="002849D1">
              <w:rPr>
                <w:sz w:val="16"/>
                <w:szCs w:val="16"/>
              </w:rPr>
              <w:t> </w:t>
            </w:r>
            <w:r w:rsidRPr="002849D1">
              <w:rPr>
                <w:sz w:val="16"/>
                <w:szCs w:val="16"/>
              </w:rPr>
              <w:t>1):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Customs Legislation Amendment (Name Change) Act 2009</w:t>
            </w:r>
          </w:p>
        </w:tc>
        <w:tc>
          <w:tcPr>
            <w:tcW w:w="992" w:type="dxa"/>
            <w:shd w:val="clear" w:color="auto" w:fill="auto"/>
          </w:tcPr>
          <w:p w:rsidR="00C7322B" w:rsidRPr="002849D1" w:rsidRDefault="00C7322B" w:rsidP="004A7DDE">
            <w:pPr>
              <w:pStyle w:val="Tabletext"/>
              <w:rPr>
                <w:sz w:val="16"/>
                <w:szCs w:val="16"/>
              </w:rPr>
            </w:pPr>
            <w:r w:rsidRPr="002849D1">
              <w:rPr>
                <w:sz w:val="16"/>
                <w:szCs w:val="16"/>
              </w:rPr>
              <w:t>33, 2009</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22</w:t>
            </w:r>
            <w:r w:rsidR="002849D1">
              <w:rPr>
                <w:sz w:val="16"/>
                <w:szCs w:val="16"/>
              </w:rPr>
              <w:t> </w:t>
            </w:r>
            <w:r w:rsidRPr="002849D1">
              <w:rPr>
                <w:sz w:val="16"/>
                <w:szCs w:val="16"/>
              </w:rPr>
              <w:t>May 2009</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2 (item</w:t>
            </w:r>
            <w:r w:rsidR="002849D1">
              <w:rPr>
                <w:sz w:val="16"/>
                <w:szCs w:val="16"/>
              </w:rPr>
              <w:t> </w:t>
            </w:r>
            <w:r w:rsidRPr="002849D1">
              <w:rPr>
                <w:sz w:val="16"/>
                <w:szCs w:val="16"/>
              </w:rPr>
              <w:t>3): 23</w:t>
            </w:r>
            <w:r w:rsidR="002849D1">
              <w:rPr>
                <w:sz w:val="16"/>
                <w:szCs w:val="16"/>
              </w:rPr>
              <w:t> </w:t>
            </w:r>
            <w:r w:rsidRPr="002849D1">
              <w:rPr>
                <w:sz w:val="16"/>
                <w:szCs w:val="16"/>
              </w:rPr>
              <w:t>May 2009</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lastRenderedPageBreak/>
              <w:t>Tax Agent Services (Transitional Provisions and Consequential Amendments) Act 2009</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114, 2009</w:t>
            </w:r>
          </w:p>
        </w:tc>
        <w:tc>
          <w:tcPr>
            <w:tcW w:w="993" w:type="dxa"/>
            <w:shd w:val="clear" w:color="auto" w:fill="auto"/>
          </w:tcPr>
          <w:p w:rsidR="00C7322B" w:rsidRPr="002849D1" w:rsidRDefault="00C7322B" w:rsidP="004A7DDE">
            <w:pPr>
              <w:pStyle w:val="Tabletext"/>
              <w:rPr>
                <w:sz w:val="16"/>
                <w:szCs w:val="16"/>
              </w:rPr>
            </w:pPr>
            <w:r w:rsidRPr="002849D1">
              <w:rPr>
                <w:sz w:val="16"/>
                <w:szCs w:val="16"/>
              </w:rPr>
              <w:t>16 Nov 2009</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 (item</w:t>
            </w:r>
            <w:r w:rsidR="002849D1">
              <w:rPr>
                <w:sz w:val="16"/>
                <w:szCs w:val="16"/>
              </w:rPr>
              <w:t> </w:t>
            </w:r>
            <w:r w:rsidRPr="002849D1">
              <w:rPr>
                <w:sz w:val="16"/>
                <w:szCs w:val="16"/>
              </w:rPr>
              <w:t>1) and Schedule</w:t>
            </w:r>
            <w:r w:rsidR="002849D1">
              <w:rPr>
                <w:sz w:val="16"/>
                <w:szCs w:val="16"/>
              </w:rPr>
              <w:t> </w:t>
            </w:r>
            <w:r w:rsidRPr="002849D1">
              <w:rPr>
                <w:sz w:val="16"/>
                <w:szCs w:val="16"/>
              </w:rPr>
              <w:t xml:space="preserve">2: </w:t>
            </w:r>
            <w:r w:rsidRPr="002849D1">
              <w:rPr>
                <w:i/>
                <w:sz w:val="16"/>
                <w:szCs w:val="16"/>
              </w:rPr>
              <w:t>(o)</w:t>
            </w:r>
          </w:p>
        </w:tc>
        <w:tc>
          <w:tcPr>
            <w:tcW w:w="1417" w:type="dxa"/>
            <w:shd w:val="clear" w:color="auto" w:fill="auto"/>
          </w:tcPr>
          <w:p w:rsidR="00C7322B" w:rsidRPr="002849D1" w:rsidRDefault="00C7322B" w:rsidP="004A7DDE">
            <w:pPr>
              <w:pStyle w:val="Tabletext"/>
              <w:rPr>
                <w:kern w:val="28"/>
                <w:sz w:val="16"/>
                <w:szCs w:val="16"/>
              </w:rPr>
            </w:pPr>
            <w:r w:rsidRPr="002849D1">
              <w:rPr>
                <w:sz w:val="16"/>
                <w:szCs w:val="16"/>
              </w:rPr>
              <w:t>Sch. 2</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(2009 Measures No.</w:t>
            </w:r>
            <w:r w:rsidR="002849D1">
              <w:rPr>
                <w:sz w:val="16"/>
                <w:szCs w:val="16"/>
              </w:rPr>
              <w:t> </w:t>
            </w:r>
            <w:r w:rsidRPr="002849D1">
              <w:rPr>
                <w:sz w:val="16"/>
                <w:szCs w:val="16"/>
              </w:rPr>
              <w:t>5) Act 2009</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118, 2009</w:t>
            </w:r>
          </w:p>
        </w:tc>
        <w:tc>
          <w:tcPr>
            <w:tcW w:w="993" w:type="dxa"/>
            <w:shd w:val="clear" w:color="auto" w:fill="auto"/>
          </w:tcPr>
          <w:p w:rsidR="00C7322B" w:rsidRPr="002849D1" w:rsidRDefault="00C7322B" w:rsidP="004A7DDE">
            <w:pPr>
              <w:pStyle w:val="Tabletext"/>
              <w:rPr>
                <w:sz w:val="16"/>
                <w:szCs w:val="16"/>
              </w:rPr>
            </w:pPr>
            <w:r w:rsidRPr="002849D1">
              <w:rPr>
                <w:sz w:val="16"/>
                <w:szCs w:val="16"/>
              </w:rPr>
              <w:t>4 Dec 2009</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 (items</w:t>
            </w:r>
            <w:r w:rsidR="002849D1">
              <w:rPr>
                <w:sz w:val="16"/>
                <w:szCs w:val="16"/>
              </w:rPr>
              <w:t> </w:t>
            </w:r>
            <w:r w:rsidRPr="002849D1">
              <w:rPr>
                <w:sz w:val="16"/>
                <w:szCs w:val="16"/>
              </w:rPr>
              <w:t>1–10): 1</w:t>
            </w:r>
            <w:r w:rsidR="002849D1">
              <w:rPr>
                <w:sz w:val="16"/>
                <w:szCs w:val="16"/>
              </w:rPr>
              <w:t> </w:t>
            </w:r>
            <w:r w:rsidRPr="002849D1">
              <w:rPr>
                <w:sz w:val="16"/>
                <w:szCs w:val="16"/>
              </w:rPr>
              <w:t>July 2000</w:t>
            </w:r>
          </w:p>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 (items</w:t>
            </w:r>
            <w:r w:rsidR="002849D1">
              <w:rPr>
                <w:sz w:val="16"/>
                <w:szCs w:val="16"/>
              </w:rPr>
              <w:t> </w:t>
            </w:r>
            <w:r w:rsidRPr="002849D1">
              <w:rPr>
                <w:sz w:val="16"/>
                <w:szCs w:val="16"/>
              </w:rPr>
              <w:t>12–45, 50–52, 55):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1 (items</w:t>
            </w:r>
            <w:r w:rsidR="002849D1">
              <w:rPr>
                <w:sz w:val="16"/>
                <w:szCs w:val="16"/>
              </w:rPr>
              <w:t> </w:t>
            </w:r>
            <w:r w:rsidRPr="002849D1">
              <w:rPr>
                <w:sz w:val="16"/>
                <w:szCs w:val="16"/>
              </w:rPr>
              <w:t>50–52, 55)</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(2009 Budget Measures No.</w:t>
            </w:r>
            <w:r w:rsidR="002849D1">
              <w:rPr>
                <w:sz w:val="16"/>
                <w:szCs w:val="16"/>
              </w:rPr>
              <w:t> </w:t>
            </w:r>
            <w:r w:rsidRPr="002849D1">
              <w:rPr>
                <w:sz w:val="16"/>
                <w:szCs w:val="16"/>
              </w:rPr>
              <w:t>2) Act 2009</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133, 2009</w:t>
            </w:r>
          </w:p>
        </w:tc>
        <w:tc>
          <w:tcPr>
            <w:tcW w:w="993" w:type="dxa"/>
            <w:shd w:val="clear" w:color="auto" w:fill="auto"/>
          </w:tcPr>
          <w:p w:rsidR="00C7322B" w:rsidRPr="002849D1" w:rsidRDefault="00C7322B" w:rsidP="004A7DDE">
            <w:pPr>
              <w:pStyle w:val="Tabletext"/>
              <w:rPr>
                <w:sz w:val="16"/>
                <w:szCs w:val="16"/>
              </w:rPr>
            </w:pPr>
            <w:r w:rsidRPr="002849D1">
              <w:rPr>
                <w:sz w:val="16"/>
                <w:szCs w:val="16"/>
              </w:rPr>
              <w:t>14 Dec 2009</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 (items</w:t>
            </w:r>
            <w:r w:rsidR="002849D1">
              <w:rPr>
                <w:sz w:val="16"/>
                <w:szCs w:val="16"/>
              </w:rPr>
              <w:t> </w:t>
            </w:r>
            <w:r w:rsidRPr="002849D1">
              <w:rPr>
                <w:sz w:val="16"/>
                <w:szCs w:val="16"/>
              </w:rPr>
              <w:t>6, 7, 86, 87): 14 Dec 2009</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1 (items</w:t>
            </w:r>
            <w:r w:rsidR="002849D1">
              <w:rPr>
                <w:sz w:val="16"/>
                <w:szCs w:val="16"/>
              </w:rPr>
              <w:t> </w:t>
            </w:r>
            <w:r w:rsidRPr="002849D1">
              <w:rPr>
                <w:sz w:val="16"/>
                <w:szCs w:val="16"/>
              </w:rPr>
              <w:t>86, 87)</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(2009 Measures No.</w:t>
            </w:r>
            <w:r w:rsidR="002849D1">
              <w:rPr>
                <w:sz w:val="16"/>
                <w:szCs w:val="16"/>
              </w:rPr>
              <w:t> </w:t>
            </w:r>
            <w:r w:rsidRPr="002849D1">
              <w:rPr>
                <w:sz w:val="16"/>
                <w:szCs w:val="16"/>
              </w:rPr>
              <w:t>6) Act 2010</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19, 2010</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24 Mar 2010</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 (items</w:t>
            </w:r>
            <w:r w:rsidR="002849D1">
              <w:rPr>
                <w:sz w:val="16"/>
                <w:szCs w:val="16"/>
              </w:rPr>
              <w:t> </w:t>
            </w:r>
            <w:r w:rsidRPr="002849D1">
              <w:rPr>
                <w:sz w:val="16"/>
                <w:szCs w:val="16"/>
              </w:rPr>
              <w:t>14, 15):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(2009 GST Administration Measures) Act 2010</w:t>
            </w:r>
          </w:p>
        </w:tc>
        <w:tc>
          <w:tcPr>
            <w:tcW w:w="992" w:type="dxa"/>
            <w:shd w:val="clear" w:color="auto" w:fill="auto"/>
          </w:tcPr>
          <w:p w:rsidR="00C7322B" w:rsidRPr="002849D1" w:rsidRDefault="00C7322B" w:rsidP="004A7DDE">
            <w:pPr>
              <w:pStyle w:val="Tabletext"/>
              <w:rPr>
                <w:sz w:val="16"/>
                <w:szCs w:val="16"/>
              </w:rPr>
            </w:pPr>
            <w:r w:rsidRPr="002849D1">
              <w:rPr>
                <w:sz w:val="16"/>
                <w:szCs w:val="16"/>
              </w:rPr>
              <w:t>20, 2010</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24 Mar 2010</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 (items</w:t>
            </w:r>
            <w:r w:rsidR="002849D1">
              <w:rPr>
                <w:sz w:val="16"/>
                <w:szCs w:val="16"/>
              </w:rPr>
              <w:t> </w:t>
            </w:r>
            <w:r w:rsidRPr="002849D1">
              <w:rPr>
                <w:sz w:val="16"/>
                <w:szCs w:val="16"/>
              </w:rPr>
              <w:t>1–13, 19), Schedule</w:t>
            </w:r>
            <w:r w:rsidR="002849D1">
              <w:rPr>
                <w:sz w:val="16"/>
                <w:szCs w:val="16"/>
              </w:rPr>
              <w:t> </w:t>
            </w:r>
            <w:r w:rsidRPr="002849D1">
              <w:rPr>
                <w:sz w:val="16"/>
                <w:szCs w:val="16"/>
              </w:rPr>
              <w:t>3 (items</w:t>
            </w:r>
            <w:r w:rsidR="002849D1">
              <w:rPr>
                <w:sz w:val="16"/>
                <w:szCs w:val="16"/>
              </w:rPr>
              <w:t> </w:t>
            </w:r>
            <w:r w:rsidRPr="002849D1">
              <w:rPr>
                <w:sz w:val="16"/>
                <w:szCs w:val="16"/>
              </w:rPr>
              <w:t>1–29, 31), Schedule</w:t>
            </w:r>
            <w:r w:rsidR="002849D1">
              <w:rPr>
                <w:sz w:val="16"/>
                <w:szCs w:val="16"/>
              </w:rPr>
              <w:t> </w:t>
            </w:r>
            <w:r w:rsidRPr="002849D1">
              <w:rPr>
                <w:sz w:val="16"/>
                <w:szCs w:val="16"/>
              </w:rPr>
              <w:t>4, Schedule</w:t>
            </w:r>
            <w:r w:rsidR="002849D1">
              <w:rPr>
                <w:sz w:val="16"/>
                <w:szCs w:val="16"/>
              </w:rPr>
              <w:t> </w:t>
            </w:r>
            <w:r w:rsidRPr="002849D1">
              <w:rPr>
                <w:sz w:val="16"/>
                <w:szCs w:val="16"/>
              </w:rPr>
              <w:t>5 (items</w:t>
            </w:r>
            <w:r w:rsidR="002849D1">
              <w:rPr>
                <w:sz w:val="16"/>
                <w:szCs w:val="16"/>
              </w:rPr>
              <w:t> </w:t>
            </w:r>
            <w:r w:rsidRPr="002849D1">
              <w:rPr>
                <w:sz w:val="16"/>
                <w:szCs w:val="16"/>
              </w:rPr>
              <w:t>1–3) and Schedule</w:t>
            </w:r>
            <w:r w:rsidR="002849D1">
              <w:rPr>
                <w:sz w:val="16"/>
                <w:szCs w:val="16"/>
              </w:rPr>
              <w:t> </w:t>
            </w:r>
            <w:r w:rsidRPr="002849D1">
              <w:rPr>
                <w:sz w:val="16"/>
                <w:szCs w:val="16"/>
              </w:rPr>
              <w:t>6: Royal Assent</w:t>
            </w:r>
          </w:p>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2 (items</w:t>
            </w:r>
            <w:r w:rsidR="002849D1">
              <w:rPr>
                <w:sz w:val="16"/>
                <w:szCs w:val="16"/>
              </w:rPr>
              <w:t> </w:t>
            </w:r>
            <w:r w:rsidRPr="002849D1">
              <w:rPr>
                <w:sz w:val="16"/>
                <w:szCs w:val="16"/>
              </w:rPr>
              <w:t>1–11, 23(1)): 1</w:t>
            </w:r>
            <w:r w:rsidR="002849D1">
              <w:rPr>
                <w:sz w:val="16"/>
                <w:szCs w:val="16"/>
              </w:rPr>
              <w:t> </w:t>
            </w:r>
            <w:r w:rsidRPr="002849D1">
              <w:rPr>
                <w:sz w:val="16"/>
                <w:szCs w:val="16"/>
              </w:rPr>
              <w:t>July 2010</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1 (item</w:t>
            </w:r>
            <w:r w:rsidR="002849D1">
              <w:rPr>
                <w:sz w:val="16"/>
                <w:szCs w:val="16"/>
              </w:rPr>
              <w:t> </w:t>
            </w:r>
            <w:r w:rsidRPr="002849D1">
              <w:rPr>
                <w:sz w:val="16"/>
                <w:szCs w:val="16"/>
              </w:rPr>
              <w:t>19), Sch. 2 (item</w:t>
            </w:r>
            <w:r w:rsidR="002849D1">
              <w:rPr>
                <w:sz w:val="16"/>
                <w:szCs w:val="16"/>
              </w:rPr>
              <w:t> </w:t>
            </w:r>
            <w:r w:rsidRPr="002849D1">
              <w:rPr>
                <w:sz w:val="16"/>
                <w:szCs w:val="16"/>
              </w:rPr>
              <w:t>23(1)), Sch. 3 (item</w:t>
            </w:r>
            <w:r w:rsidR="002849D1">
              <w:rPr>
                <w:sz w:val="16"/>
                <w:szCs w:val="16"/>
              </w:rPr>
              <w:t> </w:t>
            </w:r>
            <w:r w:rsidRPr="002849D1">
              <w:rPr>
                <w:sz w:val="16"/>
                <w:szCs w:val="16"/>
              </w:rPr>
              <w:t>31), Sch. 4 (item</w:t>
            </w:r>
            <w:r w:rsidR="002849D1">
              <w:rPr>
                <w:sz w:val="16"/>
                <w:szCs w:val="16"/>
              </w:rPr>
              <w:t> </w:t>
            </w:r>
            <w:r w:rsidRPr="002849D1">
              <w:rPr>
                <w:sz w:val="16"/>
                <w:szCs w:val="16"/>
              </w:rPr>
              <w:t>2), Sch. 5 (item</w:t>
            </w:r>
            <w:r w:rsidR="002849D1">
              <w:rPr>
                <w:sz w:val="16"/>
                <w:szCs w:val="16"/>
              </w:rPr>
              <w:t> </w:t>
            </w:r>
            <w:r w:rsidRPr="002849D1">
              <w:rPr>
                <w:sz w:val="16"/>
                <w:szCs w:val="16"/>
              </w:rPr>
              <w:t>3) and Sch. 6 (item</w:t>
            </w:r>
            <w:r w:rsidR="002849D1">
              <w:rPr>
                <w:sz w:val="16"/>
                <w:szCs w:val="16"/>
              </w:rPr>
              <w:t> </w:t>
            </w:r>
            <w:r w:rsidRPr="002849D1">
              <w:rPr>
                <w:sz w:val="16"/>
                <w:szCs w:val="16"/>
              </w:rPr>
              <w:t>4)</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(2010 GST Administration Measures No.</w:t>
            </w:r>
            <w:r w:rsidR="002849D1">
              <w:rPr>
                <w:sz w:val="16"/>
                <w:szCs w:val="16"/>
              </w:rPr>
              <w:t> </w:t>
            </w:r>
            <w:r w:rsidRPr="002849D1">
              <w:rPr>
                <w:sz w:val="16"/>
                <w:szCs w:val="16"/>
              </w:rPr>
              <w:t>1) Act 2010</w:t>
            </w:r>
          </w:p>
        </w:tc>
        <w:tc>
          <w:tcPr>
            <w:tcW w:w="992" w:type="dxa"/>
            <w:shd w:val="clear" w:color="auto" w:fill="auto"/>
          </w:tcPr>
          <w:p w:rsidR="00C7322B" w:rsidRPr="002849D1" w:rsidRDefault="00C7322B" w:rsidP="004A7DDE">
            <w:pPr>
              <w:pStyle w:val="Tabletext"/>
              <w:rPr>
                <w:sz w:val="16"/>
                <w:szCs w:val="16"/>
              </w:rPr>
            </w:pPr>
            <w:r w:rsidRPr="002849D1">
              <w:rPr>
                <w:sz w:val="16"/>
                <w:szCs w:val="16"/>
              </w:rPr>
              <w:t>21, 2010</w:t>
            </w:r>
          </w:p>
        </w:tc>
        <w:tc>
          <w:tcPr>
            <w:tcW w:w="993" w:type="dxa"/>
            <w:shd w:val="clear" w:color="auto" w:fill="auto"/>
          </w:tcPr>
          <w:p w:rsidR="00C7322B" w:rsidRPr="002849D1" w:rsidRDefault="00C7322B" w:rsidP="004A7DDE">
            <w:pPr>
              <w:pStyle w:val="Tabletext"/>
              <w:rPr>
                <w:sz w:val="16"/>
                <w:szCs w:val="16"/>
              </w:rPr>
            </w:pPr>
            <w:r w:rsidRPr="002849D1">
              <w:rPr>
                <w:sz w:val="16"/>
                <w:szCs w:val="16"/>
              </w:rPr>
              <w:t xml:space="preserve">24 Mar 2010 </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 (items</w:t>
            </w:r>
            <w:r w:rsidR="002849D1">
              <w:rPr>
                <w:sz w:val="16"/>
                <w:szCs w:val="16"/>
              </w:rPr>
              <w:t> </w:t>
            </w:r>
            <w:r w:rsidRPr="002849D1">
              <w:rPr>
                <w:sz w:val="16"/>
                <w:szCs w:val="16"/>
              </w:rPr>
              <w:t>1, 2, 4–9, 12–23, 29) and Schedule</w:t>
            </w:r>
            <w:r w:rsidR="002849D1">
              <w:rPr>
                <w:sz w:val="16"/>
                <w:szCs w:val="16"/>
              </w:rPr>
              <w:t> </w:t>
            </w:r>
            <w:r w:rsidRPr="002849D1">
              <w:rPr>
                <w:sz w:val="16"/>
                <w:szCs w:val="16"/>
              </w:rPr>
              <w:t>2 (items</w:t>
            </w:r>
            <w:r w:rsidR="002849D1">
              <w:rPr>
                <w:sz w:val="16"/>
                <w:szCs w:val="16"/>
              </w:rPr>
              <w:t> </w:t>
            </w:r>
            <w:r w:rsidRPr="002849D1">
              <w:rPr>
                <w:sz w:val="16"/>
                <w:szCs w:val="16"/>
              </w:rPr>
              <w:t>1, 3): Royal Assent</w:t>
            </w:r>
          </w:p>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 (items</w:t>
            </w:r>
            <w:r w:rsidR="002849D1">
              <w:rPr>
                <w:sz w:val="16"/>
                <w:szCs w:val="16"/>
              </w:rPr>
              <w:t> </w:t>
            </w:r>
            <w:r w:rsidRPr="002849D1">
              <w:rPr>
                <w:sz w:val="16"/>
                <w:szCs w:val="16"/>
              </w:rPr>
              <w:t>3, 10, 11) and Schedule</w:t>
            </w:r>
            <w:r w:rsidR="002849D1">
              <w:rPr>
                <w:sz w:val="16"/>
                <w:szCs w:val="16"/>
              </w:rPr>
              <w:t> </w:t>
            </w:r>
            <w:r w:rsidRPr="002849D1">
              <w:rPr>
                <w:sz w:val="16"/>
                <w:szCs w:val="16"/>
              </w:rPr>
              <w:t>2 (item</w:t>
            </w:r>
            <w:r w:rsidR="002849D1">
              <w:rPr>
                <w:sz w:val="16"/>
                <w:szCs w:val="16"/>
              </w:rPr>
              <w:t> </w:t>
            </w:r>
            <w:r w:rsidRPr="002849D1">
              <w:rPr>
                <w:sz w:val="16"/>
                <w:szCs w:val="16"/>
              </w:rPr>
              <w:t xml:space="preserve">2): </w:t>
            </w:r>
            <w:r w:rsidRPr="002849D1">
              <w:rPr>
                <w:i/>
                <w:sz w:val="16"/>
                <w:szCs w:val="16"/>
              </w:rPr>
              <w:t>(p)</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1 (item</w:t>
            </w:r>
            <w:r w:rsidR="002849D1">
              <w:rPr>
                <w:sz w:val="16"/>
                <w:szCs w:val="16"/>
              </w:rPr>
              <w:t> </w:t>
            </w:r>
            <w:r w:rsidRPr="002849D1">
              <w:rPr>
                <w:sz w:val="16"/>
                <w:szCs w:val="16"/>
              </w:rPr>
              <w:t>29) and Sch. 2 (item</w:t>
            </w:r>
            <w:r w:rsidR="002849D1">
              <w:rPr>
                <w:sz w:val="16"/>
                <w:szCs w:val="16"/>
              </w:rPr>
              <w:t> </w:t>
            </w:r>
            <w:r w:rsidRPr="002849D1">
              <w:rPr>
                <w:sz w:val="16"/>
                <w:szCs w:val="16"/>
              </w:rPr>
              <w:t>3)</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(2010 Measures No.</w:t>
            </w:r>
            <w:r w:rsidR="002849D1">
              <w:rPr>
                <w:sz w:val="16"/>
                <w:szCs w:val="16"/>
              </w:rPr>
              <w:t> </w:t>
            </w:r>
            <w:r w:rsidRPr="002849D1">
              <w:rPr>
                <w:sz w:val="16"/>
                <w:szCs w:val="16"/>
              </w:rPr>
              <w:t>1) Act 2010</w:t>
            </w:r>
          </w:p>
        </w:tc>
        <w:tc>
          <w:tcPr>
            <w:tcW w:w="992" w:type="dxa"/>
            <w:shd w:val="clear" w:color="auto" w:fill="auto"/>
          </w:tcPr>
          <w:p w:rsidR="00C7322B" w:rsidRPr="002849D1" w:rsidRDefault="00C7322B" w:rsidP="004A7DDE">
            <w:pPr>
              <w:pStyle w:val="Tabletext"/>
              <w:rPr>
                <w:sz w:val="16"/>
                <w:szCs w:val="16"/>
              </w:rPr>
            </w:pPr>
            <w:r w:rsidRPr="002849D1">
              <w:rPr>
                <w:sz w:val="16"/>
                <w:szCs w:val="16"/>
              </w:rPr>
              <w:t>56, 2010</w:t>
            </w:r>
          </w:p>
        </w:tc>
        <w:tc>
          <w:tcPr>
            <w:tcW w:w="993" w:type="dxa"/>
            <w:shd w:val="clear" w:color="auto" w:fill="auto"/>
          </w:tcPr>
          <w:p w:rsidR="00C7322B" w:rsidRPr="002849D1" w:rsidRDefault="00C7322B" w:rsidP="004A7DDE">
            <w:pPr>
              <w:pStyle w:val="Tabletext"/>
              <w:rPr>
                <w:sz w:val="16"/>
                <w:szCs w:val="16"/>
              </w:rPr>
            </w:pPr>
            <w:r w:rsidRPr="002849D1">
              <w:rPr>
                <w:sz w:val="16"/>
                <w:szCs w:val="16"/>
              </w:rPr>
              <w:t>3</w:t>
            </w:r>
            <w:r w:rsidR="002849D1">
              <w:rPr>
                <w:sz w:val="16"/>
                <w:szCs w:val="16"/>
              </w:rPr>
              <w:t> </w:t>
            </w:r>
            <w:r w:rsidRPr="002849D1">
              <w:rPr>
                <w:sz w:val="16"/>
                <w:szCs w:val="16"/>
              </w:rPr>
              <w:t>June 2010</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6 (items</w:t>
            </w:r>
            <w:r w:rsidR="002849D1">
              <w:rPr>
                <w:sz w:val="16"/>
                <w:szCs w:val="16"/>
              </w:rPr>
              <w:t> </w:t>
            </w:r>
            <w:r w:rsidRPr="002849D1">
              <w:rPr>
                <w:sz w:val="16"/>
                <w:szCs w:val="16"/>
              </w:rPr>
              <w:t>15, 117):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lastRenderedPageBreak/>
              <w:t>Tax Laws Amendment (2010 GST Administration Measures No.</w:t>
            </w:r>
            <w:r w:rsidR="002849D1">
              <w:rPr>
                <w:sz w:val="16"/>
                <w:szCs w:val="16"/>
              </w:rPr>
              <w:t> </w:t>
            </w:r>
            <w:r w:rsidRPr="002849D1">
              <w:rPr>
                <w:sz w:val="16"/>
                <w:szCs w:val="16"/>
              </w:rPr>
              <w:t>2) Act 2010</w:t>
            </w:r>
          </w:p>
        </w:tc>
        <w:tc>
          <w:tcPr>
            <w:tcW w:w="992" w:type="dxa"/>
            <w:shd w:val="clear" w:color="auto" w:fill="auto"/>
          </w:tcPr>
          <w:p w:rsidR="00C7322B" w:rsidRPr="002849D1" w:rsidRDefault="00C7322B" w:rsidP="004A7DDE">
            <w:pPr>
              <w:pStyle w:val="Tabletext"/>
              <w:rPr>
                <w:sz w:val="16"/>
                <w:szCs w:val="16"/>
              </w:rPr>
            </w:pPr>
            <w:r w:rsidRPr="002849D1">
              <w:rPr>
                <w:sz w:val="16"/>
                <w:szCs w:val="16"/>
              </w:rPr>
              <w:t>74, 2010</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28</w:t>
            </w:r>
            <w:r w:rsidR="002849D1">
              <w:rPr>
                <w:sz w:val="16"/>
                <w:szCs w:val="16"/>
              </w:rPr>
              <w:t> </w:t>
            </w:r>
            <w:r w:rsidRPr="002849D1">
              <w:rPr>
                <w:sz w:val="16"/>
                <w:szCs w:val="16"/>
              </w:rPr>
              <w:t>June 2010</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 (items</w:t>
            </w:r>
            <w:r w:rsidR="002849D1">
              <w:rPr>
                <w:sz w:val="16"/>
                <w:szCs w:val="16"/>
              </w:rPr>
              <w:t> </w:t>
            </w:r>
            <w:r w:rsidRPr="002849D1">
              <w:rPr>
                <w:sz w:val="16"/>
                <w:szCs w:val="16"/>
              </w:rPr>
              <w:t>1–40, 43–55, 63) and Schedule</w:t>
            </w:r>
            <w:r w:rsidR="002849D1">
              <w:rPr>
                <w:sz w:val="16"/>
                <w:szCs w:val="16"/>
              </w:rPr>
              <w:t> </w:t>
            </w:r>
            <w:r w:rsidRPr="002849D1">
              <w:rPr>
                <w:sz w:val="16"/>
                <w:szCs w:val="16"/>
              </w:rPr>
              <w:t>3: Royal Assent</w:t>
            </w:r>
          </w:p>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2 (items</w:t>
            </w:r>
            <w:r w:rsidR="002849D1">
              <w:rPr>
                <w:sz w:val="16"/>
                <w:szCs w:val="16"/>
              </w:rPr>
              <w:t> </w:t>
            </w:r>
            <w:r w:rsidRPr="002849D1">
              <w:rPr>
                <w:sz w:val="16"/>
                <w:szCs w:val="16"/>
              </w:rPr>
              <w:t>1–5): 1</w:t>
            </w:r>
            <w:r w:rsidR="002849D1">
              <w:rPr>
                <w:sz w:val="16"/>
                <w:szCs w:val="16"/>
              </w:rPr>
              <w:t> </w:t>
            </w:r>
            <w:r w:rsidRPr="002849D1">
              <w:rPr>
                <w:sz w:val="16"/>
                <w:szCs w:val="16"/>
              </w:rPr>
              <w:t>July 2010</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1 (items</w:t>
            </w:r>
            <w:r w:rsidR="002849D1">
              <w:rPr>
                <w:sz w:val="16"/>
                <w:szCs w:val="16"/>
              </w:rPr>
              <w:t> </w:t>
            </w:r>
            <w:r w:rsidRPr="002849D1">
              <w:rPr>
                <w:sz w:val="16"/>
                <w:szCs w:val="16"/>
              </w:rPr>
              <w:t>43–45, 63) and Sch. 3 (item</w:t>
            </w:r>
            <w:r w:rsidR="002849D1">
              <w:rPr>
                <w:sz w:val="16"/>
                <w:szCs w:val="16"/>
              </w:rPr>
              <w:t> </w:t>
            </w:r>
            <w:r w:rsidRPr="002849D1">
              <w:rPr>
                <w:sz w:val="16"/>
                <w:szCs w:val="16"/>
              </w:rPr>
              <w:t>5)</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(2010 GST Administration Measures No.</w:t>
            </w:r>
            <w:r w:rsidR="002849D1">
              <w:rPr>
                <w:sz w:val="16"/>
                <w:szCs w:val="16"/>
              </w:rPr>
              <w:t> </w:t>
            </w:r>
            <w:r w:rsidRPr="002849D1">
              <w:rPr>
                <w:sz w:val="16"/>
                <w:szCs w:val="16"/>
              </w:rPr>
              <w:t>3) Act 2010</w:t>
            </w:r>
          </w:p>
        </w:tc>
        <w:tc>
          <w:tcPr>
            <w:tcW w:w="992" w:type="dxa"/>
            <w:shd w:val="clear" w:color="auto" w:fill="auto"/>
          </w:tcPr>
          <w:p w:rsidR="00C7322B" w:rsidRPr="002849D1" w:rsidRDefault="00C7322B" w:rsidP="004A7DDE">
            <w:pPr>
              <w:pStyle w:val="Tabletext"/>
              <w:rPr>
                <w:sz w:val="16"/>
                <w:szCs w:val="16"/>
              </w:rPr>
            </w:pPr>
            <w:r w:rsidRPr="002849D1">
              <w:rPr>
                <w:sz w:val="16"/>
                <w:szCs w:val="16"/>
              </w:rPr>
              <w:t>91, 2010</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29</w:t>
            </w:r>
            <w:r w:rsidR="002849D1">
              <w:rPr>
                <w:sz w:val="16"/>
                <w:szCs w:val="16"/>
              </w:rPr>
              <w:t> </w:t>
            </w:r>
            <w:r w:rsidRPr="002849D1">
              <w:rPr>
                <w:sz w:val="16"/>
                <w:szCs w:val="16"/>
              </w:rPr>
              <w:t>June 2010</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29</w:t>
            </w:r>
            <w:r w:rsidR="002849D1">
              <w:rPr>
                <w:sz w:val="16"/>
                <w:szCs w:val="16"/>
              </w:rPr>
              <w:t> </w:t>
            </w:r>
            <w:r w:rsidRPr="002849D1">
              <w:rPr>
                <w:sz w:val="16"/>
                <w:szCs w:val="16"/>
              </w:rPr>
              <w:t>June 2010</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1 (items</w:t>
            </w:r>
            <w:r w:rsidR="002849D1">
              <w:rPr>
                <w:sz w:val="16"/>
                <w:szCs w:val="16"/>
              </w:rPr>
              <w:t> </w:t>
            </w:r>
            <w:r w:rsidRPr="002849D1">
              <w:rPr>
                <w:sz w:val="16"/>
                <w:szCs w:val="16"/>
              </w:rPr>
              <w:t>15, 16), Sch. 2 (item</w:t>
            </w:r>
            <w:r w:rsidR="002849D1">
              <w:rPr>
                <w:sz w:val="16"/>
                <w:szCs w:val="16"/>
              </w:rPr>
              <w:t> </w:t>
            </w:r>
            <w:r w:rsidRPr="002849D1">
              <w:rPr>
                <w:sz w:val="16"/>
                <w:szCs w:val="16"/>
              </w:rPr>
              <w:t>2) and Sch. 3 (item</w:t>
            </w:r>
            <w:r w:rsidR="002849D1">
              <w:rPr>
                <w:sz w:val="16"/>
                <w:szCs w:val="16"/>
              </w:rPr>
              <w:t> </w:t>
            </w:r>
            <w:r w:rsidRPr="002849D1">
              <w:rPr>
                <w:sz w:val="16"/>
                <w:szCs w:val="16"/>
              </w:rPr>
              <w:t>12)</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(2010 Measures No.</w:t>
            </w:r>
            <w:r w:rsidR="002849D1">
              <w:rPr>
                <w:sz w:val="16"/>
                <w:szCs w:val="16"/>
              </w:rPr>
              <w:t> </w:t>
            </w:r>
            <w:r w:rsidRPr="002849D1">
              <w:rPr>
                <w:sz w:val="16"/>
                <w:szCs w:val="16"/>
              </w:rPr>
              <w:t>4) Act 2010</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136, 2010</w:t>
            </w:r>
          </w:p>
        </w:tc>
        <w:tc>
          <w:tcPr>
            <w:tcW w:w="993" w:type="dxa"/>
            <w:shd w:val="clear" w:color="auto" w:fill="auto"/>
          </w:tcPr>
          <w:p w:rsidR="00C7322B" w:rsidRPr="002849D1" w:rsidRDefault="00C7322B" w:rsidP="004A7DDE">
            <w:pPr>
              <w:pStyle w:val="Tabletext"/>
              <w:rPr>
                <w:sz w:val="16"/>
                <w:szCs w:val="16"/>
              </w:rPr>
            </w:pPr>
            <w:r w:rsidRPr="002849D1">
              <w:rPr>
                <w:sz w:val="16"/>
                <w:szCs w:val="16"/>
              </w:rPr>
              <w:t>7 Dec 2010</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1 (item</w:t>
            </w:r>
            <w:r w:rsidR="002849D1">
              <w:rPr>
                <w:sz w:val="16"/>
                <w:szCs w:val="16"/>
              </w:rPr>
              <w:t> </w:t>
            </w:r>
            <w:r w:rsidRPr="002849D1">
              <w:rPr>
                <w:sz w:val="16"/>
                <w:szCs w:val="16"/>
              </w:rPr>
              <w:t>3)</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Statute Law Revision Act 2011</w:t>
            </w:r>
          </w:p>
        </w:tc>
        <w:tc>
          <w:tcPr>
            <w:tcW w:w="992" w:type="dxa"/>
            <w:shd w:val="clear" w:color="auto" w:fill="auto"/>
          </w:tcPr>
          <w:p w:rsidR="00C7322B" w:rsidRPr="002849D1" w:rsidRDefault="00C7322B" w:rsidP="004A7DDE">
            <w:pPr>
              <w:pStyle w:val="Tabletext"/>
              <w:rPr>
                <w:sz w:val="16"/>
                <w:szCs w:val="16"/>
              </w:rPr>
            </w:pPr>
            <w:r w:rsidRPr="002849D1">
              <w:rPr>
                <w:sz w:val="16"/>
                <w:szCs w:val="16"/>
              </w:rPr>
              <w:t>5, 2011</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22 Mar 2011</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6 (item</w:t>
            </w:r>
            <w:r w:rsidR="002849D1">
              <w:rPr>
                <w:sz w:val="16"/>
                <w:szCs w:val="16"/>
              </w:rPr>
              <w:t> </w:t>
            </w:r>
            <w:r w:rsidRPr="002849D1">
              <w:rPr>
                <w:sz w:val="16"/>
                <w:szCs w:val="16"/>
              </w:rPr>
              <w:t>121): 19 Apr 2011</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(2011 Measures No.</w:t>
            </w:r>
            <w:r w:rsidR="002849D1">
              <w:rPr>
                <w:sz w:val="16"/>
                <w:szCs w:val="16"/>
              </w:rPr>
              <w:t> </w:t>
            </w:r>
            <w:r w:rsidRPr="002849D1">
              <w:rPr>
                <w:sz w:val="16"/>
                <w:szCs w:val="16"/>
              </w:rPr>
              <w:t>2) Act 2011</w:t>
            </w:r>
          </w:p>
        </w:tc>
        <w:tc>
          <w:tcPr>
            <w:tcW w:w="992" w:type="dxa"/>
            <w:shd w:val="clear" w:color="auto" w:fill="auto"/>
          </w:tcPr>
          <w:p w:rsidR="00C7322B" w:rsidRPr="002849D1" w:rsidRDefault="00C7322B" w:rsidP="004A7DDE">
            <w:pPr>
              <w:pStyle w:val="Tabletext"/>
              <w:rPr>
                <w:sz w:val="16"/>
                <w:szCs w:val="16"/>
              </w:rPr>
            </w:pPr>
            <w:r w:rsidRPr="002849D1">
              <w:rPr>
                <w:sz w:val="16"/>
                <w:szCs w:val="16"/>
              </w:rPr>
              <w:t>41, 2011</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27</w:t>
            </w:r>
            <w:r w:rsidR="002849D1">
              <w:rPr>
                <w:sz w:val="16"/>
                <w:szCs w:val="16"/>
              </w:rPr>
              <w:t> </w:t>
            </w:r>
            <w:r w:rsidRPr="002849D1">
              <w:rPr>
                <w:sz w:val="16"/>
                <w:szCs w:val="16"/>
              </w:rPr>
              <w:t>June 2011</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4 (items</w:t>
            </w:r>
            <w:r w:rsidR="002849D1">
              <w:rPr>
                <w:sz w:val="16"/>
                <w:szCs w:val="16"/>
              </w:rPr>
              <w:t> </w:t>
            </w:r>
            <w:r w:rsidRPr="002849D1">
              <w:rPr>
                <w:sz w:val="16"/>
                <w:szCs w:val="16"/>
              </w:rPr>
              <w:t>1–10, 16) and Schedule</w:t>
            </w:r>
            <w:r w:rsidR="002849D1">
              <w:rPr>
                <w:sz w:val="16"/>
                <w:szCs w:val="16"/>
              </w:rPr>
              <w:t> </w:t>
            </w:r>
            <w:r w:rsidRPr="002849D1">
              <w:rPr>
                <w:sz w:val="16"/>
                <w:szCs w:val="16"/>
              </w:rPr>
              <w:t>5 (items</w:t>
            </w:r>
            <w:r w:rsidR="002849D1">
              <w:rPr>
                <w:sz w:val="16"/>
                <w:szCs w:val="16"/>
              </w:rPr>
              <w:t> </w:t>
            </w:r>
            <w:r w:rsidRPr="002849D1">
              <w:rPr>
                <w:sz w:val="16"/>
                <w:szCs w:val="16"/>
              </w:rPr>
              <w:t>1–3):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4 (item</w:t>
            </w:r>
            <w:r w:rsidR="002849D1">
              <w:rPr>
                <w:sz w:val="16"/>
                <w:szCs w:val="16"/>
              </w:rPr>
              <w:t> </w:t>
            </w:r>
            <w:r w:rsidRPr="002849D1">
              <w:rPr>
                <w:sz w:val="16"/>
                <w:szCs w:val="16"/>
              </w:rPr>
              <w:t>16)</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(2011 Measures No.</w:t>
            </w:r>
            <w:r w:rsidR="002849D1">
              <w:rPr>
                <w:sz w:val="16"/>
                <w:szCs w:val="16"/>
              </w:rPr>
              <w:t> </w:t>
            </w:r>
            <w:r w:rsidRPr="002849D1">
              <w:rPr>
                <w:sz w:val="16"/>
                <w:szCs w:val="16"/>
              </w:rPr>
              <w:t>3) Act 2011</w:t>
            </w:r>
          </w:p>
        </w:tc>
        <w:tc>
          <w:tcPr>
            <w:tcW w:w="992" w:type="dxa"/>
            <w:shd w:val="clear" w:color="auto" w:fill="auto"/>
          </w:tcPr>
          <w:p w:rsidR="00C7322B" w:rsidRPr="002849D1" w:rsidRDefault="00C7322B" w:rsidP="004A7DDE">
            <w:pPr>
              <w:pStyle w:val="Tabletext"/>
              <w:rPr>
                <w:sz w:val="16"/>
                <w:szCs w:val="16"/>
              </w:rPr>
            </w:pPr>
            <w:r w:rsidRPr="002849D1">
              <w:rPr>
                <w:sz w:val="16"/>
                <w:szCs w:val="16"/>
              </w:rPr>
              <w:t>51, 2011</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27</w:t>
            </w:r>
            <w:r w:rsidR="002849D1">
              <w:rPr>
                <w:sz w:val="16"/>
                <w:szCs w:val="16"/>
              </w:rPr>
              <w:t> </w:t>
            </w:r>
            <w:r w:rsidRPr="002849D1">
              <w:rPr>
                <w:sz w:val="16"/>
                <w:szCs w:val="16"/>
              </w:rPr>
              <w:t>June 2011</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 1</w:t>
            </w:r>
            <w:r w:rsidR="002849D1">
              <w:rPr>
                <w:sz w:val="16"/>
                <w:szCs w:val="16"/>
              </w:rPr>
              <w:t> </w:t>
            </w:r>
            <w:r w:rsidRPr="002849D1">
              <w:rPr>
                <w:sz w:val="16"/>
                <w:szCs w:val="16"/>
              </w:rPr>
              <w:t>July 2011</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1 (item</w:t>
            </w:r>
            <w:r w:rsidR="002849D1">
              <w:rPr>
                <w:sz w:val="16"/>
                <w:szCs w:val="16"/>
              </w:rPr>
              <w:t> </w:t>
            </w:r>
            <w:r w:rsidRPr="002849D1">
              <w:rPr>
                <w:sz w:val="16"/>
                <w:szCs w:val="16"/>
              </w:rPr>
              <w:t>4)</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(2010 Measures No.</w:t>
            </w:r>
            <w:r w:rsidR="002849D1">
              <w:rPr>
                <w:sz w:val="16"/>
                <w:szCs w:val="16"/>
              </w:rPr>
              <w:t> </w:t>
            </w:r>
            <w:r w:rsidRPr="002849D1">
              <w:rPr>
                <w:sz w:val="16"/>
                <w:szCs w:val="16"/>
              </w:rPr>
              <w:t>5) Act 2011</w:t>
            </w:r>
          </w:p>
        </w:tc>
        <w:tc>
          <w:tcPr>
            <w:tcW w:w="992" w:type="dxa"/>
            <w:shd w:val="clear" w:color="auto" w:fill="auto"/>
          </w:tcPr>
          <w:p w:rsidR="00C7322B" w:rsidRPr="002849D1" w:rsidRDefault="00C7322B" w:rsidP="004A7DDE">
            <w:pPr>
              <w:pStyle w:val="Tabletext"/>
              <w:rPr>
                <w:sz w:val="16"/>
                <w:szCs w:val="16"/>
              </w:rPr>
            </w:pPr>
            <w:r w:rsidRPr="002849D1">
              <w:rPr>
                <w:sz w:val="16"/>
                <w:szCs w:val="16"/>
              </w:rPr>
              <w:t>61, 2011</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29</w:t>
            </w:r>
            <w:r w:rsidR="002849D1">
              <w:rPr>
                <w:sz w:val="16"/>
                <w:szCs w:val="16"/>
              </w:rPr>
              <w:t> </w:t>
            </w:r>
            <w:r w:rsidRPr="002849D1">
              <w:rPr>
                <w:sz w:val="16"/>
                <w:szCs w:val="16"/>
              </w:rPr>
              <w:t>June 2011</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5: 30</w:t>
            </w:r>
            <w:r w:rsidR="002849D1">
              <w:rPr>
                <w:sz w:val="16"/>
                <w:szCs w:val="16"/>
              </w:rPr>
              <w:t> </w:t>
            </w:r>
            <w:r w:rsidRPr="002849D1">
              <w:rPr>
                <w:sz w:val="16"/>
                <w:szCs w:val="16"/>
              </w:rPr>
              <w:t>June 2011</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5 (item</w:t>
            </w:r>
            <w:r w:rsidR="002849D1">
              <w:rPr>
                <w:sz w:val="16"/>
                <w:szCs w:val="16"/>
              </w:rPr>
              <w:t> </w:t>
            </w:r>
            <w:r w:rsidRPr="002849D1">
              <w:rPr>
                <w:sz w:val="16"/>
                <w:szCs w:val="16"/>
              </w:rPr>
              <w:t>4)</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Clean Energy (Consequential Amendments) Act 2011</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132, 2011</w:t>
            </w:r>
          </w:p>
        </w:tc>
        <w:tc>
          <w:tcPr>
            <w:tcW w:w="993" w:type="dxa"/>
            <w:shd w:val="clear" w:color="auto" w:fill="auto"/>
          </w:tcPr>
          <w:p w:rsidR="00C7322B" w:rsidRPr="002849D1" w:rsidRDefault="00C7322B" w:rsidP="004A7DDE">
            <w:pPr>
              <w:pStyle w:val="Tabletext"/>
              <w:rPr>
                <w:sz w:val="16"/>
                <w:szCs w:val="16"/>
              </w:rPr>
            </w:pPr>
            <w:r w:rsidRPr="002849D1">
              <w:rPr>
                <w:sz w:val="16"/>
                <w:szCs w:val="16"/>
              </w:rPr>
              <w:t>18 Nov 2011</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2 (items</w:t>
            </w:r>
            <w:r w:rsidR="002849D1">
              <w:rPr>
                <w:sz w:val="16"/>
                <w:szCs w:val="16"/>
              </w:rPr>
              <w:t> </w:t>
            </w:r>
            <w:r w:rsidRPr="002849D1">
              <w:rPr>
                <w:sz w:val="16"/>
                <w:szCs w:val="16"/>
              </w:rPr>
              <w:t>1, 2): 10</w:t>
            </w:r>
            <w:r w:rsidR="002849D1">
              <w:rPr>
                <w:sz w:val="16"/>
                <w:szCs w:val="16"/>
              </w:rPr>
              <w:t> </w:t>
            </w:r>
            <w:r w:rsidRPr="002849D1">
              <w:rPr>
                <w:sz w:val="16"/>
                <w:szCs w:val="16"/>
              </w:rPr>
              <w:t>May 2012 (</w:t>
            </w:r>
            <w:r w:rsidRPr="002849D1">
              <w:rPr>
                <w:i/>
                <w:sz w:val="16"/>
                <w:szCs w:val="16"/>
              </w:rPr>
              <w:t>see Gazette</w:t>
            </w:r>
            <w:r w:rsidRPr="002849D1">
              <w:rPr>
                <w:sz w:val="16"/>
                <w:szCs w:val="16"/>
              </w:rPr>
              <w:t xml:space="preserve"> 2012, No. GN18)</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lastRenderedPageBreak/>
              <w:t>Tax Laws Amendment (2011 Measures No.</w:t>
            </w:r>
            <w:r w:rsidR="002849D1">
              <w:rPr>
                <w:sz w:val="16"/>
                <w:szCs w:val="16"/>
              </w:rPr>
              <w:t> </w:t>
            </w:r>
            <w:r w:rsidRPr="002849D1">
              <w:rPr>
                <w:sz w:val="16"/>
                <w:szCs w:val="16"/>
              </w:rPr>
              <w:t>9) Act 2012</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12, 2012</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21 Mar 2012</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3: 1</w:t>
            </w:r>
            <w:r w:rsidR="002849D1">
              <w:rPr>
                <w:sz w:val="16"/>
                <w:szCs w:val="16"/>
              </w:rPr>
              <w:t> </w:t>
            </w:r>
            <w:r w:rsidRPr="002849D1">
              <w:rPr>
                <w:sz w:val="16"/>
                <w:szCs w:val="16"/>
              </w:rPr>
              <w:t>July 2012</w:t>
            </w:r>
          </w:p>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4 and Schedule</w:t>
            </w:r>
            <w:r w:rsidR="002849D1">
              <w:rPr>
                <w:sz w:val="16"/>
                <w:szCs w:val="16"/>
              </w:rPr>
              <w:t> </w:t>
            </w:r>
            <w:r w:rsidRPr="002849D1">
              <w:rPr>
                <w:sz w:val="16"/>
                <w:szCs w:val="16"/>
              </w:rPr>
              <w:t>6 (items</w:t>
            </w:r>
            <w:r w:rsidR="002849D1">
              <w:rPr>
                <w:sz w:val="16"/>
                <w:szCs w:val="16"/>
              </w:rPr>
              <w:t> </w:t>
            </w:r>
            <w:r w:rsidRPr="002849D1">
              <w:rPr>
                <w:sz w:val="16"/>
                <w:szCs w:val="16"/>
              </w:rPr>
              <w:t>68–73, 184): Royal Assent</w:t>
            </w:r>
          </w:p>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6 (items</w:t>
            </w:r>
            <w:r w:rsidR="002849D1">
              <w:rPr>
                <w:sz w:val="16"/>
                <w:szCs w:val="16"/>
              </w:rPr>
              <w:t> </w:t>
            </w:r>
            <w:r w:rsidRPr="002849D1">
              <w:rPr>
                <w:sz w:val="16"/>
                <w:szCs w:val="16"/>
              </w:rPr>
              <w:t>97–105): 22 Mar 2012</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3 (items</w:t>
            </w:r>
            <w:r w:rsidR="002849D1">
              <w:rPr>
                <w:sz w:val="16"/>
                <w:szCs w:val="16"/>
              </w:rPr>
              <w:t> </w:t>
            </w:r>
            <w:r w:rsidRPr="002849D1">
              <w:rPr>
                <w:sz w:val="16"/>
                <w:szCs w:val="16"/>
              </w:rPr>
              <w:t>3, 6, 11), Sch. 4 (items</w:t>
            </w:r>
            <w:r w:rsidR="002849D1">
              <w:rPr>
                <w:sz w:val="16"/>
                <w:szCs w:val="16"/>
              </w:rPr>
              <w:t> </w:t>
            </w:r>
            <w:r w:rsidRPr="002849D1">
              <w:rPr>
                <w:sz w:val="16"/>
                <w:szCs w:val="16"/>
              </w:rPr>
              <w:t>11–13) and Sch. 6 (item</w:t>
            </w:r>
            <w:r w:rsidR="002849D1">
              <w:rPr>
                <w:sz w:val="16"/>
                <w:szCs w:val="16"/>
              </w:rPr>
              <w:t> </w:t>
            </w:r>
            <w:r w:rsidRPr="002849D1">
              <w:rPr>
                <w:sz w:val="16"/>
                <w:szCs w:val="16"/>
              </w:rPr>
              <w:t>105)</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Minerals Resource Rent Tax (Consequential Amendments and Transitional Provisions) Act 2012</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14, 2012</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29 Mar 2012</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3 (item</w:t>
            </w:r>
            <w:r w:rsidR="002849D1">
              <w:rPr>
                <w:sz w:val="16"/>
                <w:szCs w:val="16"/>
              </w:rPr>
              <w:t> </w:t>
            </w:r>
            <w:r w:rsidRPr="002849D1">
              <w:rPr>
                <w:sz w:val="16"/>
                <w:szCs w:val="16"/>
              </w:rPr>
              <w:t>2): 1</w:t>
            </w:r>
            <w:r w:rsidR="002849D1">
              <w:rPr>
                <w:sz w:val="16"/>
                <w:szCs w:val="16"/>
              </w:rPr>
              <w:t> </w:t>
            </w:r>
            <w:r w:rsidRPr="002849D1">
              <w:rPr>
                <w:sz w:val="16"/>
                <w:szCs w:val="16"/>
              </w:rPr>
              <w:t>July 2012 (</w:t>
            </w:r>
            <w:r w:rsidRPr="002849D1">
              <w:rPr>
                <w:i/>
                <w:sz w:val="16"/>
                <w:szCs w:val="16"/>
              </w:rPr>
              <w:t>see</w:t>
            </w:r>
            <w:r w:rsidRPr="002849D1">
              <w:rPr>
                <w:sz w:val="16"/>
                <w:szCs w:val="16"/>
              </w:rPr>
              <w:t xml:space="preserve"> s. 2(1))</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Indirect Tax Laws Amendment (Assessment) Act 2012</w:t>
            </w:r>
          </w:p>
        </w:tc>
        <w:tc>
          <w:tcPr>
            <w:tcW w:w="992" w:type="dxa"/>
            <w:shd w:val="clear" w:color="auto" w:fill="auto"/>
          </w:tcPr>
          <w:p w:rsidR="00C7322B" w:rsidRPr="002849D1" w:rsidRDefault="00C7322B" w:rsidP="004A7DDE">
            <w:pPr>
              <w:pStyle w:val="Tabletext"/>
              <w:rPr>
                <w:sz w:val="16"/>
                <w:szCs w:val="16"/>
              </w:rPr>
            </w:pPr>
            <w:r w:rsidRPr="002849D1">
              <w:rPr>
                <w:sz w:val="16"/>
                <w:szCs w:val="16"/>
              </w:rPr>
              <w:t>39, 2012</w:t>
            </w:r>
          </w:p>
        </w:tc>
        <w:tc>
          <w:tcPr>
            <w:tcW w:w="993" w:type="dxa"/>
            <w:shd w:val="clear" w:color="auto" w:fill="auto"/>
          </w:tcPr>
          <w:p w:rsidR="00C7322B" w:rsidRPr="002849D1" w:rsidRDefault="00C7322B" w:rsidP="004A7DDE">
            <w:pPr>
              <w:pStyle w:val="Tabletext"/>
              <w:rPr>
                <w:sz w:val="16"/>
                <w:szCs w:val="16"/>
              </w:rPr>
            </w:pPr>
            <w:r w:rsidRPr="002849D1">
              <w:rPr>
                <w:sz w:val="16"/>
                <w:szCs w:val="16"/>
              </w:rPr>
              <w:t>15 Apr 2012</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 (items</w:t>
            </w:r>
            <w:r w:rsidR="002849D1">
              <w:rPr>
                <w:sz w:val="16"/>
                <w:szCs w:val="16"/>
              </w:rPr>
              <w:t> </w:t>
            </w:r>
            <w:r w:rsidRPr="002849D1">
              <w:rPr>
                <w:sz w:val="16"/>
                <w:szCs w:val="16"/>
              </w:rPr>
              <w:t>3–5, 31–129, 224–226, 239–241), Schedule</w:t>
            </w:r>
            <w:r w:rsidR="002849D1">
              <w:rPr>
                <w:sz w:val="16"/>
                <w:szCs w:val="16"/>
              </w:rPr>
              <w:t> </w:t>
            </w:r>
            <w:r w:rsidRPr="002849D1">
              <w:rPr>
                <w:sz w:val="16"/>
                <w:szCs w:val="16"/>
              </w:rPr>
              <w:t>2 (items</w:t>
            </w:r>
            <w:r w:rsidR="002849D1">
              <w:rPr>
                <w:sz w:val="16"/>
                <w:szCs w:val="16"/>
              </w:rPr>
              <w:t> </w:t>
            </w:r>
            <w:r w:rsidRPr="002849D1">
              <w:rPr>
                <w:sz w:val="16"/>
                <w:szCs w:val="16"/>
              </w:rPr>
              <w:t>1, 2) and Schedule</w:t>
            </w:r>
            <w:r w:rsidR="002849D1">
              <w:rPr>
                <w:sz w:val="16"/>
                <w:szCs w:val="16"/>
              </w:rPr>
              <w:t> </w:t>
            </w:r>
            <w:r w:rsidRPr="002849D1">
              <w:rPr>
                <w:sz w:val="16"/>
                <w:szCs w:val="16"/>
              </w:rPr>
              <w:t>3 (items</w:t>
            </w:r>
            <w:r w:rsidR="002849D1">
              <w:rPr>
                <w:sz w:val="16"/>
                <w:szCs w:val="16"/>
              </w:rPr>
              <w:t> </w:t>
            </w:r>
            <w:r w:rsidRPr="002849D1">
              <w:rPr>
                <w:sz w:val="16"/>
                <w:szCs w:val="16"/>
              </w:rPr>
              <w:t>1–7): 1</w:t>
            </w:r>
            <w:r w:rsidR="002849D1">
              <w:rPr>
                <w:sz w:val="16"/>
                <w:szCs w:val="16"/>
              </w:rPr>
              <w:t> </w:t>
            </w:r>
            <w:r w:rsidRPr="002849D1">
              <w:rPr>
                <w:sz w:val="16"/>
                <w:szCs w:val="16"/>
              </w:rPr>
              <w:t>July 2012</w:t>
            </w:r>
          </w:p>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1 (items</w:t>
            </w:r>
            <w:r w:rsidR="002849D1">
              <w:rPr>
                <w:sz w:val="16"/>
                <w:szCs w:val="16"/>
              </w:rPr>
              <w:t> </w:t>
            </w:r>
            <w:r w:rsidRPr="002849D1">
              <w:rPr>
                <w:sz w:val="16"/>
                <w:szCs w:val="16"/>
              </w:rPr>
              <w:t>242–245, 264): [</w:t>
            </w:r>
            <w:r w:rsidRPr="002849D1">
              <w:rPr>
                <w:i/>
                <w:sz w:val="16"/>
                <w:szCs w:val="16"/>
              </w:rPr>
              <w:t>see</w:t>
            </w:r>
            <w:r w:rsidRPr="002849D1">
              <w:rPr>
                <w:sz w:val="16"/>
                <w:szCs w:val="16"/>
              </w:rPr>
              <w:t xml:space="preserve"> Endnote </w:t>
            </w:r>
            <w:r w:rsidR="00B20C25" w:rsidRPr="002849D1">
              <w:rPr>
                <w:sz w:val="16"/>
                <w:szCs w:val="16"/>
              </w:rPr>
              <w:t>5</w:t>
            </w:r>
            <w:r w:rsidRPr="002849D1">
              <w:rPr>
                <w:sz w:val="16"/>
                <w:szCs w:val="16"/>
              </w:rPr>
              <w:t>]</w:t>
            </w:r>
          </w:p>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4 (items</w:t>
            </w:r>
            <w:r w:rsidR="002849D1">
              <w:rPr>
                <w:sz w:val="16"/>
                <w:szCs w:val="16"/>
              </w:rPr>
              <w:t> </w:t>
            </w:r>
            <w:r w:rsidRPr="002849D1">
              <w:rPr>
                <w:sz w:val="16"/>
                <w:szCs w:val="16"/>
              </w:rPr>
              <w:t>1–13):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1 (items</w:t>
            </w:r>
            <w:r w:rsidR="002849D1">
              <w:rPr>
                <w:sz w:val="16"/>
                <w:szCs w:val="16"/>
              </w:rPr>
              <w:t> </w:t>
            </w:r>
            <w:r w:rsidRPr="002849D1">
              <w:rPr>
                <w:sz w:val="16"/>
                <w:szCs w:val="16"/>
              </w:rPr>
              <w:t>239–241, 264)</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and Superannuation Laws Amendment (2012 Measures No.</w:t>
            </w:r>
            <w:r w:rsidR="002849D1">
              <w:rPr>
                <w:sz w:val="16"/>
                <w:szCs w:val="16"/>
              </w:rPr>
              <w:t> </w:t>
            </w:r>
            <w:r w:rsidRPr="002849D1">
              <w:rPr>
                <w:sz w:val="16"/>
                <w:szCs w:val="16"/>
              </w:rPr>
              <w:t>1) Act 2012</w:t>
            </w:r>
          </w:p>
        </w:tc>
        <w:tc>
          <w:tcPr>
            <w:tcW w:w="992" w:type="dxa"/>
            <w:shd w:val="clear" w:color="auto" w:fill="auto"/>
          </w:tcPr>
          <w:p w:rsidR="00C7322B" w:rsidRPr="002849D1" w:rsidRDefault="00C7322B" w:rsidP="004A7DDE">
            <w:pPr>
              <w:pStyle w:val="Tabletext"/>
              <w:rPr>
                <w:sz w:val="16"/>
                <w:szCs w:val="16"/>
              </w:rPr>
            </w:pPr>
            <w:r w:rsidRPr="002849D1">
              <w:rPr>
                <w:sz w:val="16"/>
                <w:szCs w:val="16"/>
              </w:rPr>
              <w:t>75, 2012</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27</w:t>
            </w:r>
            <w:r w:rsidR="002849D1">
              <w:rPr>
                <w:sz w:val="16"/>
                <w:szCs w:val="16"/>
              </w:rPr>
              <w:t> </w:t>
            </w:r>
            <w:r w:rsidRPr="002849D1">
              <w:rPr>
                <w:sz w:val="16"/>
                <w:szCs w:val="16"/>
              </w:rPr>
              <w:t>June 2012</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Schedules</w:t>
            </w:r>
            <w:r w:rsidR="002849D1">
              <w:rPr>
                <w:sz w:val="16"/>
                <w:szCs w:val="16"/>
              </w:rPr>
              <w:t> </w:t>
            </w:r>
            <w:r w:rsidRPr="002849D1">
              <w:rPr>
                <w:sz w:val="16"/>
                <w:szCs w:val="16"/>
              </w:rPr>
              <w:t>1 and 2: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1 (item</w:t>
            </w:r>
            <w:r w:rsidR="002849D1">
              <w:rPr>
                <w:sz w:val="16"/>
                <w:szCs w:val="16"/>
              </w:rPr>
              <w:t> </w:t>
            </w:r>
            <w:r w:rsidRPr="002849D1">
              <w:rPr>
                <w:sz w:val="16"/>
                <w:szCs w:val="16"/>
              </w:rPr>
              <w:t>9) and Sch. 2 (item</w:t>
            </w:r>
            <w:r w:rsidR="002849D1">
              <w:rPr>
                <w:sz w:val="16"/>
                <w:szCs w:val="16"/>
              </w:rPr>
              <w:t> </w:t>
            </w:r>
            <w:r w:rsidRPr="002849D1">
              <w:rPr>
                <w:sz w:val="16"/>
                <w:szCs w:val="16"/>
              </w:rPr>
              <w:t>14)</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Customs Tariff Amendment (Schedule</w:t>
            </w:r>
            <w:r w:rsidR="002849D1">
              <w:rPr>
                <w:sz w:val="16"/>
                <w:szCs w:val="16"/>
              </w:rPr>
              <w:t> </w:t>
            </w:r>
            <w:r w:rsidRPr="002849D1">
              <w:rPr>
                <w:sz w:val="16"/>
                <w:szCs w:val="16"/>
              </w:rPr>
              <w:t>4) Act 2012</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138, 2012</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25 Sept 2012</w:t>
            </w:r>
          </w:p>
        </w:tc>
        <w:tc>
          <w:tcPr>
            <w:tcW w:w="1845" w:type="dxa"/>
            <w:shd w:val="clear" w:color="auto" w:fill="auto"/>
          </w:tcPr>
          <w:p w:rsidR="00C7322B" w:rsidRPr="002849D1" w:rsidRDefault="00C7322B" w:rsidP="004A7DDE">
            <w:pPr>
              <w:pStyle w:val="Tabletext"/>
              <w:rPr>
                <w:kern w:val="28"/>
                <w:sz w:val="16"/>
                <w:szCs w:val="16"/>
              </w:rPr>
            </w:pPr>
            <w:r w:rsidRPr="002849D1">
              <w:rPr>
                <w:sz w:val="16"/>
                <w:szCs w:val="16"/>
              </w:rPr>
              <w:t>Schedule</w:t>
            </w:r>
            <w:r w:rsidR="002849D1">
              <w:rPr>
                <w:sz w:val="16"/>
                <w:szCs w:val="16"/>
              </w:rPr>
              <w:t> </w:t>
            </w:r>
            <w:r w:rsidRPr="002849D1">
              <w:rPr>
                <w:sz w:val="16"/>
                <w:szCs w:val="16"/>
              </w:rPr>
              <w:t>2 (items</w:t>
            </w:r>
            <w:r w:rsidR="002849D1">
              <w:rPr>
                <w:sz w:val="16"/>
                <w:szCs w:val="16"/>
              </w:rPr>
              <w:t> </w:t>
            </w:r>
            <w:r w:rsidRPr="002849D1">
              <w:rPr>
                <w:sz w:val="16"/>
                <w:szCs w:val="16"/>
              </w:rPr>
              <w:t>1–3, 6): 1 Mar 2013 (</w:t>
            </w:r>
            <w:r w:rsidRPr="002849D1">
              <w:rPr>
                <w:i/>
                <w:sz w:val="16"/>
                <w:szCs w:val="16"/>
              </w:rPr>
              <w:t xml:space="preserve">see </w:t>
            </w:r>
            <w:r w:rsidRPr="002849D1">
              <w:rPr>
                <w:sz w:val="16"/>
                <w:szCs w:val="16"/>
              </w:rPr>
              <w:t>F2012L02253)</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2 (item</w:t>
            </w:r>
            <w:r w:rsidR="002849D1">
              <w:rPr>
                <w:sz w:val="16"/>
                <w:szCs w:val="16"/>
              </w:rPr>
              <w:t> </w:t>
            </w:r>
            <w:r w:rsidRPr="002849D1">
              <w:rPr>
                <w:sz w:val="16"/>
                <w:szCs w:val="16"/>
              </w:rPr>
              <w:t>6)</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Laws Amendment (2012 Measures No.</w:t>
            </w:r>
            <w:r w:rsidR="002849D1">
              <w:rPr>
                <w:sz w:val="16"/>
                <w:szCs w:val="16"/>
              </w:rPr>
              <w:t> </w:t>
            </w:r>
            <w:r w:rsidRPr="002849D1">
              <w:rPr>
                <w:sz w:val="16"/>
                <w:szCs w:val="16"/>
              </w:rPr>
              <w:t>4) Act 2012</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142, 2012</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28 Sept 2012</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2: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2 (item</w:t>
            </w:r>
            <w:r w:rsidR="002849D1">
              <w:rPr>
                <w:sz w:val="16"/>
                <w:szCs w:val="16"/>
              </w:rPr>
              <w:t> </w:t>
            </w:r>
            <w:r w:rsidRPr="002849D1">
              <w:rPr>
                <w:sz w:val="16"/>
                <w:szCs w:val="16"/>
              </w:rPr>
              <w:t>4)</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lastRenderedPageBreak/>
              <w:t>Australian Charities and Not</w:t>
            </w:r>
            <w:r w:rsidR="002849D1">
              <w:rPr>
                <w:sz w:val="16"/>
                <w:szCs w:val="16"/>
              </w:rPr>
              <w:noBreakHyphen/>
            </w:r>
            <w:r w:rsidRPr="002849D1">
              <w:rPr>
                <w:sz w:val="16"/>
                <w:szCs w:val="16"/>
              </w:rPr>
              <w:t>for</w:t>
            </w:r>
            <w:r w:rsidR="002849D1">
              <w:rPr>
                <w:sz w:val="16"/>
                <w:szCs w:val="16"/>
              </w:rPr>
              <w:noBreakHyphen/>
            </w:r>
            <w:r w:rsidRPr="002849D1">
              <w:rPr>
                <w:sz w:val="16"/>
                <w:szCs w:val="16"/>
              </w:rPr>
              <w:t>profits Commission (Consequential and Transitional) Act 2012</w:t>
            </w:r>
          </w:p>
        </w:tc>
        <w:tc>
          <w:tcPr>
            <w:tcW w:w="992" w:type="dxa"/>
            <w:shd w:val="clear" w:color="auto" w:fill="auto"/>
          </w:tcPr>
          <w:p w:rsidR="00C7322B" w:rsidRPr="002849D1" w:rsidRDefault="00C7322B" w:rsidP="004A7DDE">
            <w:pPr>
              <w:pStyle w:val="Tabletext"/>
              <w:rPr>
                <w:sz w:val="16"/>
                <w:szCs w:val="16"/>
              </w:rPr>
            </w:pPr>
            <w:r w:rsidRPr="002849D1">
              <w:rPr>
                <w:sz w:val="16"/>
                <w:szCs w:val="16"/>
              </w:rPr>
              <w:t>169, 2012</w:t>
            </w:r>
          </w:p>
        </w:tc>
        <w:tc>
          <w:tcPr>
            <w:tcW w:w="993" w:type="dxa"/>
            <w:shd w:val="clear" w:color="auto" w:fill="auto"/>
          </w:tcPr>
          <w:p w:rsidR="00C7322B" w:rsidRPr="002849D1" w:rsidRDefault="00C7322B" w:rsidP="004A7DDE">
            <w:pPr>
              <w:pStyle w:val="Tabletext"/>
              <w:rPr>
                <w:sz w:val="16"/>
                <w:szCs w:val="16"/>
              </w:rPr>
            </w:pPr>
            <w:r w:rsidRPr="002849D1">
              <w:rPr>
                <w:sz w:val="16"/>
                <w:szCs w:val="16"/>
              </w:rPr>
              <w:t>3 Dec 2012</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2 (items</w:t>
            </w:r>
            <w:r w:rsidR="002849D1">
              <w:rPr>
                <w:sz w:val="16"/>
                <w:szCs w:val="16"/>
              </w:rPr>
              <w:t> </w:t>
            </w:r>
            <w:r w:rsidRPr="002849D1">
              <w:rPr>
                <w:sz w:val="16"/>
                <w:szCs w:val="16"/>
              </w:rPr>
              <w:t>25, 69–130): 3 Dec 2012 (</w:t>
            </w:r>
            <w:r w:rsidRPr="002849D1">
              <w:rPr>
                <w:i/>
                <w:sz w:val="16"/>
                <w:szCs w:val="16"/>
              </w:rPr>
              <w:t>see</w:t>
            </w:r>
            <w:r w:rsidRPr="002849D1">
              <w:rPr>
                <w:sz w:val="16"/>
                <w:szCs w:val="16"/>
              </w:rPr>
              <w:t xml:space="preserve"> s. 2(1))</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2 (items</w:t>
            </w:r>
            <w:r w:rsidR="002849D1">
              <w:rPr>
                <w:sz w:val="16"/>
                <w:szCs w:val="16"/>
              </w:rPr>
              <w:t> </w:t>
            </w:r>
            <w:r w:rsidRPr="002849D1">
              <w:rPr>
                <w:sz w:val="16"/>
                <w:szCs w:val="16"/>
              </w:rPr>
              <w:t>124, 125)</w:t>
            </w:r>
          </w:p>
        </w:tc>
      </w:tr>
      <w:tr w:rsidR="00C7322B" w:rsidRPr="002849D1" w:rsidTr="004A7DDE">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Aged Care (Living Longer Living Better) Act 2013</w:t>
            </w:r>
          </w:p>
        </w:tc>
        <w:tc>
          <w:tcPr>
            <w:tcW w:w="992" w:type="dxa"/>
            <w:shd w:val="clear" w:color="auto" w:fill="auto"/>
          </w:tcPr>
          <w:p w:rsidR="00C7322B" w:rsidRPr="002849D1" w:rsidRDefault="00C7322B" w:rsidP="004A7DDE">
            <w:pPr>
              <w:pStyle w:val="Tabletext"/>
              <w:rPr>
                <w:sz w:val="16"/>
                <w:szCs w:val="16"/>
              </w:rPr>
            </w:pPr>
            <w:r w:rsidRPr="002849D1">
              <w:rPr>
                <w:sz w:val="16"/>
                <w:szCs w:val="16"/>
              </w:rPr>
              <w:t>76, 2013</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28</w:t>
            </w:r>
            <w:r w:rsidR="002849D1">
              <w:rPr>
                <w:sz w:val="16"/>
                <w:szCs w:val="16"/>
              </w:rPr>
              <w:t> </w:t>
            </w:r>
            <w:r w:rsidRPr="002849D1">
              <w:rPr>
                <w:sz w:val="16"/>
                <w:szCs w:val="16"/>
              </w:rPr>
              <w:t>June 2013</w:t>
            </w:r>
          </w:p>
        </w:tc>
        <w:tc>
          <w:tcPr>
            <w:tcW w:w="1845" w:type="dxa"/>
            <w:shd w:val="clear" w:color="auto" w:fill="auto"/>
          </w:tcPr>
          <w:p w:rsidR="00C7322B" w:rsidRPr="002849D1" w:rsidRDefault="00C7322B" w:rsidP="009C6F5F">
            <w:pPr>
              <w:pStyle w:val="Tabletext"/>
              <w:rPr>
                <w:kern w:val="28"/>
                <w:sz w:val="16"/>
                <w:szCs w:val="16"/>
              </w:rPr>
            </w:pPr>
            <w:r w:rsidRPr="002849D1">
              <w:rPr>
                <w:sz w:val="16"/>
                <w:szCs w:val="16"/>
              </w:rPr>
              <w:t>Schedule</w:t>
            </w:r>
            <w:r w:rsidR="002849D1">
              <w:rPr>
                <w:sz w:val="16"/>
                <w:szCs w:val="16"/>
              </w:rPr>
              <w:t> </w:t>
            </w:r>
            <w:r w:rsidRPr="002849D1">
              <w:rPr>
                <w:sz w:val="16"/>
                <w:szCs w:val="16"/>
              </w:rPr>
              <w:t>4 (items</w:t>
            </w:r>
            <w:r w:rsidR="002849D1">
              <w:rPr>
                <w:sz w:val="16"/>
                <w:szCs w:val="16"/>
              </w:rPr>
              <w:t> </w:t>
            </w:r>
            <w:r w:rsidRPr="002849D1">
              <w:rPr>
                <w:sz w:val="16"/>
                <w:szCs w:val="16"/>
              </w:rPr>
              <w:t xml:space="preserve">1–5): </w:t>
            </w:r>
            <w:r w:rsidR="004E4A89" w:rsidRPr="002849D1">
              <w:rPr>
                <w:sz w:val="16"/>
                <w:szCs w:val="16"/>
              </w:rPr>
              <w:t>1</w:t>
            </w:r>
            <w:r w:rsidR="002849D1">
              <w:rPr>
                <w:sz w:val="16"/>
                <w:szCs w:val="16"/>
              </w:rPr>
              <w:t> </w:t>
            </w:r>
            <w:r w:rsidR="004E4A89" w:rsidRPr="002849D1">
              <w:rPr>
                <w:sz w:val="16"/>
                <w:szCs w:val="16"/>
              </w:rPr>
              <w:t>August 2013</w:t>
            </w:r>
            <w:r w:rsidRPr="002849D1">
              <w:rPr>
                <w:sz w:val="16"/>
                <w:szCs w:val="16"/>
              </w:rPr>
              <w:br/>
              <w:t>Schedule</w:t>
            </w:r>
            <w:r w:rsidR="002849D1">
              <w:rPr>
                <w:sz w:val="16"/>
                <w:szCs w:val="16"/>
              </w:rPr>
              <w:t> </w:t>
            </w:r>
            <w:r w:rsidRPr="002849D1">
              <w:rPr>
                <w:sz w:val="16"/>
                <w:szCs w:val="16"/>
              </w:rPr>
              <w:t>4 (items</w:t>
            </w:r>
            <w:r w:rsidR="002849D1">
              <w:rPr>
                <w:sz w:val="16"/>
                <w:szCs w:val="16"/>
              </w:rPr>
              <w:t> </w:t>
            </w:r>
            <w:r w:rsidRPr="002849D1">
              <w:rPr>
                <w:sz w:val="16"/>
                <w:szCs w:val="16"/>
              </w:rPr>
              <w:t>6, 7): [</w:t>
            </w:r>
            <w:r w:rsidRPr="002849D1">
              <w:rPr>
                <w:i/>
                <w:sz w:val="16"/>
                <w:szCs w:val="16"/>
              </w:rPr>
              <w:t>see</w:t>
            </w:r>
            <w:r w:rsidRPr="002849D1">
              <w:rPr>
                <w:sz w:val="16"/>
                <w:szCs w:val="16"/>
              </w:rPr>
              <w:t xml:space="preserve"> Endnote </w:t>
            </w:r>
            <w:r w:rsidR="00B20C25" w:rsidRPr="002849D1">
              <w:rPr>
                <w:sz w:val="16"/>
                <w:szCs w:val="16"/>
              </w:rPr>
              <w:t>5</w:t>
            </w:r>
            <w:r w:rsidRPr="002849D1">
              <w:rPr>
                <w:sz w:val="16"/>
                <w:szCs w:val="16"/>
              </w:rPr>
              <w: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w:t>
            </w:r>
          </w:p>
        </w:tc>
      </w:tr>
      <w:tr w:rsidR="00C7322B" w:rsidRPr="002849D1" w:rsidTr="004A7DDE">
        <w:trPr>
          <w:cantSplit/>
        </w:trPr>
        <w:tc>
          <w:tcPr>
            <w:tcW w:w="1838" w:type="dxa"/>
            <w:tcBorders>
              <w:bottom w:val="single" w:sz="4" w:space="0" w:color="auto"/>
            </w:tcBorders>
            <w:shd w:val="clear" w:color="auto" w:fill="auto"/>
          </w:tcPr>
          <w:p w:rsidR="00C7322B" w:rsidRPr="002849D1" w:rsidRDefault="00C7322B" w:rsidP="004A7DDE">
            <w:pPr>
              <w:pStyle w:val="Tabletext"/>
              <w:rPr>
                <w:sz w:val="16"/>
                <w:szCs w:val="16"/>
              </w:rPr>
            </w:pPr>
            <w:r w:rsidRPr="002849D1">
              <w:rPr>
                <w:sz w:val="16"/>
                <w:szCs w:val="16"/>
              </w:rPr>
              <w:t>Tax Laws Amendment (2012 Measures No.</w:t>
            </w:r>
            <w:r w:rsidR="002849D1">
              <w:rPr>
                <w:sz w:val="16"/>
                <w:szCs w:val="16"/>
              </w:rPr>
              <w:t> </w:t>
            </w:r>
            <w:r w:rsidRPr="002849D1">
              <w:rPr>
                <w:sz w:val="16"/>
                <w:szCs w:val="16"/>
              </w:rPr>
              <w:t>6) Act 2013</w:t>
            </w:r>
          </w:p>
        </w:tc>
        <w:tc>
          <w:tcPr>
            <w:tcW w:w="992" w:type="dxa"/>
            <w:tcBorders>
              <w:bottom w:val="single" w:sz="4" w:space="0" w:color="auto"/>
            </w:tcBorders>
            <w:shd w:val="clear" w:color="auto" w:fill="auto"/>
          </w:tcPr>
          <w:p w:rsidR="00C7322B" w:rsidRPr="002849D1" w:rsidRDefault="00C7322B" w:rsidP="004A7DDE">
            <w:pPr>
              <w:pStyle w:val="Tabletext"/>
              <w:rPr>
                <w:sz w:val="16"/>
                <w:szCs w:val="16"/>
              </w:rPr>
            </w:pPr>
            <w:r w:rsidRPr="002849D1">
              <w:rPr>
                <w:sz w:val="16"/>
                <w:szCs w:val="16"/>
              </w:rPr>
              <w:t>84, 2013</w:t>
            </w:r>
          </w:p>
        </w:tc>
        <w:tc>
          <w:tcPr>
            <w:tcW w:w="993" w:type="dxa"/>
            <w:tcBorders>
              <w:bottom w:val="single" w:sz="4" w:space="0" w:color="auto"/>
            </w:tcBorders>
            <w:shd w:val="clear" w:color="auto" w:fill="auto"/>
          </w:tcPr>
          <w:p w:rsidR="00C7322B" w:rsidRPr="002849D1" w:rsidRDefault="00C7322B" w:rsidP="004A7DDE">
            <w:pPr>
              <w:pStyle w:val="Tabletext"/>
              <w:rPr>
                <w:sz w:val="16"/>
                <w:szCs w:val="16"/>
              </w:rPr>
            </w:pPr>
            <w:r w:rsidRPr="002849D1">
              <w:rPr>
                <w:sz w:val="16"/>
                <w:szCs w:val="16"/>
              </w:rPr>
              <w:t>28</w:t>
            </w:r>
            <w:r w:rsidR="002849D1">
              <w:rPr>
                <w:sz w:val="16"/>
                <w:szCs w:val="16"/>
              </w:rPr>
              <w:t> </w:t>
            </w:r>
            <w:r w:rsidRPr="002849D1">
              <w:rPr>
                <w:sz w:val="16"/>
                <w:szCs w:val="16"/>
              </w:rPr>
              <w:t>June 2013</w:t>
            </w:r>
          </w:p>
        </w:tc>
        <w:tc>
          <w:tcPr>
            <w:tcW w:w="1845" w:type="dxa"/>
            <w:tcBorders>
              <w:bottom w:val="single" w:sz="4" w:space="0" w:color="auto"/>
            </w:tcBorders>
            <w:shd w:val="clear" w:color="auto" w:fill="auto"/>
          </w:tcPr>
          <w:p w:rsidR="00C7322B" w:rsidRPr="002849D1" w:rsidRDefault="00C7322B" w:rsidP="004A7DDE">
            <w:pPr>
              <w:pStyle w:val="Tabletext"/>
              <w:rPr>
                <w:kern w:val="28"/>
                <w:sz w:val="16"/>
                <w:szCs w:val="16"/>
              </w:rPr>
            </w:pPr>
            <w:r w:rsidRPr="002849D1">
              <w:rPr>
                <w:sz w:val="16"/>
                <w:szCs w:val="16"/>
              </w:rPr>
              <w:t>Schedule</w:t>
            </w:r>
            <w:r w:rsidR="002849D1">
              <w:rPr>
                <w:sz w:val="16"/>
                <w:szCs w:val="16"/>
              </w:rPr>
              <w:t> </w:t>
            </w:r>
            <w:r w:rsidRPr="002849D1">
              <w:rPr>
                <w:sz w:val="16"/>
                <w:szCs w:val="16"/>
              </w:rPr>
              <w:t>8 (items</w:t>
            </w:r>
            <w:r w:rsidR="002849D1">
              <w:rPr>
                <w:sz w:val="16"/>
                <w:szCs w:val="16"/>
              </w:rPr>
              <w:t> </w:t>
            </w:r>
            <w:r w:rsidRPr="002849D1">
              <w:rPr>
                <w:sz w:val="16"/>
                <w:szCs w:val="16"/>
              </w:rPr>
              <w:t>17–19): Royal Assent</w:t>
            </w:r>
          </w:p>
        </w:tc>
        <w:tc>
          <w:tcPr>
            <w:tcW w:w="1417" w:type="dxa"/>
            <w:tcBorders>
              <w:bottom w:val="single" w:sz="4" w:space="0" w:color="auto"/>
            </w:tcBorders>
            <w:shd w:val="clear" w:color="auto" w:fill="auto"/>
          </w:tcPr>
          <w:p w:rsidR="00C7322B" w:rsidRPr="002849D1" w:rsidRDefault="00C7322B" w:rsidP="004A7DDE">
            <w:pPr>
              <w:pStyle w:val="Tabletext"/>
              <w:rPr>
                <w:sz w:val="16"/>
                <w:szCs w:val="16"/>
              </w:rPr>
            </w:pPr>
            <w:r w:rsidRPr="002849D1">
              <w:rPr>
                <w:sz w:val="16"/>
                <w:szCs w:val="16"/>
              </w:rPr>
              <w:t>Sch. 8 (item</w:t>
            </w:r>
            <w:r w:rsidR="002849D1">
              <w:rPr>
                <w:sz w:val="16"/>
                <w:szCs w:val="16"/>
              </w:rPr>
              <w:t> </w:t>
            </w:r>
            <w:r w:rsidRPr="002849D1">
              <w:rPr>
                <w:sz w:val="16"/>
                <w:szCs w:val="16"/>
              </w:rPr>
              <w:t>19)</w:t>
            </w:r>
          </w:p>
        </w:tc>
      </w:tr>
      <w:tr w:rsidR="00C7322B" w:rsidRPr="002849D1" w:rsidTr="00C7322B">
        <w:trPr>
          <w:cantSplit/>
        </w:trPr>
        <w:tc>
          <w:tcPr>
            <w:tcW w:w="1838" w:type="dxa"/>
            <w:shd w:val="clear" w:color="auto" w:fill="auto"/>
          </w:tcPr>
          <w:p w:rsidR="00C7322B" w:rsidRPr="002849D1" w:rsidRDefault="00C7322B" w:rsidP="004A7DDE">
            <w:pPr>
              <w:pStyle w:val="Tabletext"/>
              <w:rPr>
                <w:sz w:val="16"/>
                <w:szCs w:val="16"/>
              </w:rPr>
            </w:pPr>
            <w:r w:rsidRPr="002849D1">
              <w:rPr>
                <w:sz w:val="16"/>
                <w:szCs w:val="16"/>
              </w:rPr>
              <w:t>Tax and Superannuation Laws Amendment (2013 Measures No.</w:t>
            </w:r>
            <w:r w:rsidR="002849D1">
              <w:rPr>
                <w:sz w:val="16"/>
                <w:szCs w:val="16"/>
              </w:rPr>
              <w:t> </w:t>
            </w:r>
            <w:r w:rsidRPr="002849D1">
              <w:rPr>
                <w:sz w:val="16"/>
                <w:szCs w:val="16"/>
              </w:rPr>
              <w:t>2) Act 2013</w:t>
            </w:r>
          </w:p>
        </w:tc>
        <w:tc>
          <w:tcPr>
            <w:tcW w:w="992" w:type="dxa"/>
            <w:shd w:val="clear" w:color="auto" w:fill="auto"/>
          </w:tcPr>
          <w:p w:rsidR="00C7322B" w:rsidRPr="002849D1" w:rsidRDefault="00C7322B" w:rsidP="004A7DDE">
            <w:pPr>
              <w:pStyle w:val="Tabletext"/>
              <w:rPr>
                <w:sz w:val="16"/>
                <w:szCs w:val="16"/>
              </w:rPr>
            </w:pPr>
            <w:r w:rsidRPr="002849D1">
              <w:rPr>
                <w:sz w:val="16"/>
                <w:szCs w:val="16"/>
              </w:rPr>
              <w:t>85, 2013</w:t>
            </w:r>
          </w:p>
        </w:tc>
        <w:tc>
          <w:tcPr>
            <w:tcW w:w="993" w:type="dxa"/>
            <w:shd w:val="clear" w:color="auto" w:fill="auto"/>
          </w:tcPr>
          <w:p w:rsidR="00C7322B" w:rsidRPr="002849D1" w:rsidRDefault="00C7322B" w:rsidP="004A7DDE">
            <w:pPr>
              <w:pStyle w:val="Tabletext"/>
              <w:rPr>
                <w:sz w:val="16"/>
                <w:szCs w:val="16"/>
              </w:rPr>
            </w:pPr>
            <w:r w:rsidRPr="002849D1">
              <w:rPr>
                <w:sz w:val="16"/>
                <w:szCs w:val="16"/>
              </w:rPr>
              <w:t>28</w:t>
            </w:r>
            <w:r w:rsidR="002849D1">
              <w:rPr>
                <w:sz w:val="16"/>
                <w:szCs w:val="16"/>
              </w:rPr>
              <w:t> </w:t>
            </w:r>
            <w:r w:rsidRPr="002849D1">
              <w:rPr>
                <w:sz w:val="16"/>
                <w:szCs w:val="16"/>
              </w:rPr>
              <w:t>June 2013</w:t>
            </w:r>
          </w:p>
        </w:tc>
        <w:tc>
          <w:tcPr>
            <w:tcW w:w="1845" w:type="dxa"/>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3: Royal Assent</w:t>
            </w:r>
          </w:p>
        </w:tc>
        <w:tc>
          <w:tcPr>
            <w:tcW w:w="1417" w:type="dxa"/>
            <w:shd w:val="clear" w:color="auto" w:fill="auto"/>
          </w:tcPr>
          <w:p w:rsidR="00C7322B" w:rsidRPr="002849D1" w:rsidRDefault="00C7322B" w:rsidP="004A7DDE">
            <w:pPr>
              <w:pStyle w:val="Tabletext"/>
              <w:rPr>
                <w:sz w:val="16"/>
                <w:szCs w:val="16"/>
              </w:rPr>
            </w:pPr>
            <w:r w:rsidRPr="002849D1">
              <w:rPr>
                <w:sz w:val="16"/>
                <w:szCs w:val="16"/>
              </w:rPr>
              <w:t>Sch. 3 (item</w:t>
            </w:r>
            <w:r w:rsidR="002849D1">
              <w:rPr>
                <w:sz w:val="16"/>
                <w:szCs w:val="16"/>
              </w:rPr>
              <w:t> </w:t>
            </w:r>
            <w:r w:rsidRPr="002849D1">
              <w:rPr>
                <w:sz w:val="16"/>
                <w:szCs w:val="16"/>
              </w:rPr>
              <w:t>8)</w:t>
            </w:r>
          </w:p>
        </w:tc>
      </w:tr>
      <w:tr w:rsidR="003D2BCB" w:rsidRPr="002849D1" w:rsidTr="00C7322B">
        <w:trPr>
          <w:cantSplit/>
        </w:trPr>
        <w:tc>
          <w:tcPr>
            <w:tcW w:w="1838" w:type="dxa"/>
            <w:shd w:val="clear" w:color="auto" w:fill="auto"/>
          </w:tcPr>
          <w:p w:rsidR="003D2BCB" w:rsidRPr="002849D1" w:rsidRDefault="003D2BCB" w:rsidP="004A7DDE">
            <w:pPr>
              <w:pStyle w:val="Tabletext"/>
              <w:rPr>
                <w:sz w:val="16"/>
                <w:szCs w:val="16"/>
              </w:rPr>
            </w:pPr>
            <w:r w:rsidRPr="002849D1">
              <w:rPr>
                <w:sz w:val="16"/>
                <w:szCs w:val="16"/>
              </w:rPr>
              <w:t>Charities (Consequential Amendments and Transitional Provisions) Act 2013</w:t>
            </w:r>
          </w:p>
        </w:tc>
        <w:tc>
          <w:tcPr>
            <w:tcW w:w="992" w:type="dxa"/>
            <w:shd w:val="clear" w:color="auto" w:fill="auto"/>
          </w:tcPr>
          <w:p w:rsidR="003D2BCB" w:rsidRPr="002849D1" w:rsidRDefault="003D2BCB" w:rsidP="004A7DDE">
            <w:pPr>
              <w:pStyle w:val="Tabletext"/>
              <w:rPr>
                <w:sz w:val="16"/>
                <w:szCs w:val="16"/>
              </w:rPr>
            </w:pPr>
            <w:r w:rsidRPr="002849D1">
              <w:rPr>
                <w:sz w:val="16"/>
                <w:szCs w:val="16"/>
              </w:rPr>
              <w:t>96, 2013</w:t>
            </w:r>
          </w:p>
        </w:tc>
        <w:tc>
          <w:tcPr>
            <w:tcW w:w="993" w:type="dxa"/>
            <w:shd w:val="clear" w:color="auto" w:fill="auto"/>
          </w:tcPr>
          <w:p w:rsidR="003D2BCB" w:rsidRPr="002849D1" w:rsidRDefault="003D2BCB" w:rsidP="004A7DDE">
            <w:pPr>
              <w:pStyle w:val="Tabletext"/>
              <w:rPr>
                <w:sz w:val="16"/>
                <w:szCs w:val="16"/>
              </w:rPr>
            </w:pPr>
            <w:r w:rsidRPr="002849D1">
              <w:rPr>
                <w:sz w:val="16"/>
                <w:szCs w:val="16"/>
              </w:rPr>
              <w:t>28</w:t>
            </w:r>
            <w:r w:rsidR="002849D1">
              <w:rPr>
                <w:sz w:val="16"/>
                <w:szCs w:val="16"/>
              </w:rPr>
              <w:t> </w:t>
            </w:r>
            <w:r w:rsidRPr="002849D1">
              <w:rPr>
                <w:sz w:val="16"/>
                <w:szCs w:val="16"/>
              </w:rPr>
              <w:t>June 2013</w:t>
            </w:r>
          </w:p>
        </w:tc>
        <w:tc>
          <w:tcPr>
            <w:tcW w:w="1845" w:type="dxa"/>
            <w:shd w:val="clear" w:color="auto" w:fill="auto"/>
          </w:tcPr>
          <w:p w:rsidR="003D2BCB" w:rsidRPr="002849D1" w:rsidRDefault="003D2BCB" w:rsidP="00B20C25">
            <w:pPr>
              <w:pStyle w:val="Tabletext"/>
              <w:rPr>
                <w:sz w:val="16"/>
                <w:szCs w:val="16"/>
              </w:rPr>
            </w:pPr>
            <w:r w:rsidRPr="002849D1">
              <w:rPr>
                <w:sz w:val="16"/>
                <w:szCs w:val="16"/>
              </w:rPr>
              <w:t>Schedule</w:t>
            </w:r>
            <w:r w:rsidR="002849D1">
              <w:rPr>
                <w:sz w:val="16"/>
                <w:szCs w:val="16"/>
              </w:rPr>
              <w:t> </w:t>
            </w:r>
            <w:r w:rsidRPr="002849D1">
              <w:rPr>
                <w:sz w:val="16"/>
                <w:szCs w:val="16"/>
              </w:rPr>
              <w:t>1 (item</w:t>
            </w:r>
            <w:r w:rsidR="002849D1">
              <w:rPr>
                <w:sz w:val="16"/>
                <w:szCs w:val="16"/>
              </w:rPr>
              <w:t> </w:t>
            </w:r>
            <w:r w:rsidRPr="002849D1">
              <w:rPr>
                <w:sz w:val="16"/>
                <w:szCs w:val="16"/>
              </w:rPr>
              <w:t>5): [</w:t>
            </w:r>
            <w:r w:rsidRPr="002849D1">
              <w:rPr>
                <w:i/>
                <w:sz w:val="16"/>
                <w:szCs w:val="16"/>
              </w:rPr>
              <w:t>see</w:t>
            </w:r>
            <w:r w:rsidRPr="002849D1">
              <w:rPr>
                <w:sz w:val="16"/>
                <w:szCs w:val="16"/>
              </w:rPr>
              <w:t xml:space="preserve"> Endnote </w:t>
            </w:r>
            <w:r w:rsidR="00B20C25" w:rsidRPr="002849D1">
              <w:rPr>
                <w:sz w:val="16"/>
                <w:szCs w:val="16"/>
              </w:rPr>
              <w:t>5</w:t>
            </w:r>
            <w:r w:rsidRPr="002849D1">
              <w:rPr>
                <w:sz w:val="16"/>
                <w:szCs w:val="16"/>
              </w:rPr>
              <w:t>]</w:t>
            </w:r>
          </w:p>
        </w:tc>
        <w:tc>
          <w:tcPr>
            <w:tcW w:w="1417" w:type="dxa"/>
            <w:shd w:val="clear" w:color="auto" w:fill="auto"/>
          </w:tcPr>
          <w:p w:rsidR="003D2BCB" w:rsidRPr="002849D1" w:rsidRDefault="003D2BCB" w:rsidP="004A7DDE">
            <w:pPr>
              <w:pStyle w:val="Tabletext"/>
              <w:rPr>
                <w:sz w:val="16"/>
                <w:szCs w:val="16"/>
              </w:rPr>
            </w:pPr>
            <w:r w:rsidRPr="002849D1">
              <w:rPr>
                <w:sz w:val="16"/>
                <w:szCs w:val="16"/>
              </w:rPr>
              <w:t>—</w:t>
            </w:r>
          </w:p>
        </w:tc>
      </w:tr>
      <w:tr w:rsidR="00C7322B" w:rsidRPr="002849D1" w:rsidTr="004A7DDE">
        <w:trPr>
          <w:cantSplit/>
        </w:trPr>
        <w:tc>
          <w:tcPr>
            <w:tcW w:w="1838" w:type="dxa"/>
            <w:tcBorders>
              <w:bottom w:val="single" w:sz="12" w:space="0" w:color="auto"/>
            </w:tcBorders>
            <w:shd w:val="clear" w:color="auto" w:fill="auto"/>
          </w:tcPr>
          <w:p w:rsidR="00C7322B" w:rsidRPr="002849D1" w:rsidRDefault="00C7322B" w:rsidP="004A7DDE">
            <w:pPr>
              <w:pStyle w:val="Tabletext"/>
              <w:rPr>
                <w:sz w:val="16"/>
                <w:szCs w:val="16"/>
              </w:rPr>
            </w:pPr>
            <w:r w:rsidRPr="002849D1">
              <w:rPr>
                <w:sz w:val="16"/>
                <w:szCs w:val="16"/>
              </w:rPr>
              <w:t>Tax Laws Amendment (2013 Measures No.</w:t>
            </w:r>
            <w:r w:rsidR="002849D1">
              <w:rPr>
                <w:sz w:val="16"/>
                <w:szCs w:val="16"/>
              </w:rPr>
              <w:t> </w:t>
            </w:r>
            <w:r w:rsidRPr="002849D1">
              <w:rPr>
                <w:sz w:val="16"/>
                <w:szCs w:val="16"/>
              </w:rPr>
              <w:t>2) Act 2013</w:t>
            </w:r>
          </w:p>
        </w:tc>
        <w:tc>
          <w:tcPr>
            <w:tcW w:w="992" w:type="dxa"/>
            <w:tcBorders>
              <w:bottom w:val="single" w:sz="12" w:space="0" w:color="auto"/>
            </w:tcBorders>
            <w:shd w:val="clear" w:color="auto" w:fill="auto"/>
          </w:tcPr>
          <w:p w:rsidR="00C7322B" w:rsidRPr="002849D1" w:rsidRDefault="00C7322B" w:rsidP="004A7DDE">
            <w:pPr>
              <w:pStyle w:val="Tabletext"/>
              <w:rPr>
                <w:sz w:val="16"/>
                <w:szCs w:val="16"/>
              </w:rPr>
            </w:pPr>
            <w:r w:rsidRPr="002849D1">
              <w:rPr>
                <w:sz w:val="16"/>
                <w:szCs w:val="16"/>
              </w:rPr>
              <w:t>124, 2013</w:t>
            </w:r>
          </w:p>
        </w:tc>
        <w:tc>
          <w:tcPr>
            <w:tcW w:w="993" w:type="dxa"/>
            <w:tcBorders>
              <w:bottom w:val="single" w:sz="12" w:space="0" w:color="auto"/>
            </w:tcBorders>
            <w:shd w:val="clear" w:color="auto" w:fill="auto"/>
          </w:tcPr>
          <w:p w:rsidR="00C7322B" w:rsidRPr="002849D1" w:rsidRDefault="00C7322B" w:rsidP="004A7DDE">
            <w:pPr>
              <w:pStyle w:val="Tabletext"/>
              <w:rPr>
                <w:sz w:val="16"/>
                <w:szCs w:val="16"/>
              </w:rPr>
            </w:pPr>
            <w:r w:rsidRPr="002849D1">
              <w:rPr>
                <w:sz w:val="16"/>
                <w:szCs w:val="16"/>
              </w:rPr>
              <w:t>29</w:t>
            </w:r>
            <w:r w:rsidR="002849D1">
              <w:rPr>
                <w:sz w:val="16"/>
                <w:szCs w:val="16"/>
              </w:rPr>
              <w:t> </w:t>
            </w:r>
            <w:r w:rsidRPr="002849D1">
              <w:rPr>
                <w:sz w:val="16"/>
                <w:szCs w:val="16"/>
              </w:rPr>
              <w:t>June 2013</w:t>
            </w:r>
          </w:p>
        </w:tc>
        <w:tc>
          <w:tcPr>
            <w:tcW w:w="1845" w:type="dxa"/>
            <w:tcBorders>
              <w:bottom w:val="single" w:sz="12" w:space="0" w:color="auto"/>
            </w:tcBorders>
            <w:shd w:val="clear" w:color="auto" w:fill="auto"/>
          </w:tcPr>
          <w:p w:rsidR="00C7322B" w:rsidRPr="002849D1" w:rsidRDefault="00C7322B" w:rsidP="004A7DDE">
            <w:pPr>
              <w:pStyle w:val="Tabletext"/>
              <w:rPr>
                <w:sz w:val="16"/>
                <w:szCs w:val="16"/>
              </w:rPr>
            </w:pPr>
            <w:r w:rsidRPr="002849D1">
              <w:rPr>
                <w:sz w:val="16"/>
                <w:szCs w:val="16"/>
              </w:rPr>
              <w:t>Schedule</w:t>
            </w:r>
            <w:r w:rsidR="002849D1">
              <w:rPr>
                <w:sz w:val="16"/>
                <w:szCs w:val="16"/>
              </w:rPr>
              <w:t> </w:t>
            </w:r>
            <w:r w:rsidRPr="002849D1">
              <w:rPr>
                <w:sz w:val="16"/>
                <w:szCs w:val="16"/>
              </w:rPr>
              <w:t>9: Royal Assent</w:t>
            </w:r>
          </w:p>
        </w:tc>
        <w:tc>
          <w:tcPr>
            <w:tcW w:w="1417" w:type="dxa"/>
            <w:tcBorders>
              <w:bottom w:val="single" w:sz="12" w:space="0" w:color="auto"/>
            </w:tcBorders>
            <w:shd w:val="clear" w:color="auto" w:fill="auto"/>
          </w:tcPr>
          <w:p w:rsidR="00C7322B" w:rsidRPr="002849D1" w:rsidRDefault="00C7322B" w:rsidP="004A7DDE">
            <w:pPr>
              <w:pStyle w:val="Tabletext"/>
              <w:rPr>
                <w:sz w:val="16"/>
                <w:szCs w:val="16"/>
              </w:rPr>
            </w:pPr>
            <w:r w:rsidRPr="002849D1">
              <w:rPr>
                <w:sz w:val="16"/>
                <w:szCs w:val="16"/>
              </w:rPr>
              <w:t>Sch. 9 (item</w:t>
            </w:r>
            <w:r w:rsidR="002849D1">
              <w:rPr>
                <w:sz w:val="16"/>
                <w:szCs w:val="16"/>
              </w:rPr>
              <w:t> </w:t>
            </w:r>
            <w:r w:rsidRPr="002849D1">
              <w:rPr>
                <w:sz w:val="16"/>
                <w:szCs w:val="16"/>
              </w:rPr>
              <w:t>4)</w:t>
            </w:r>
          </w:p>
        </w:tc>
      </w:tr>
    </w:tbl>
    <w:p w:rsidR="00C7322B" w:rsidRPr="002849D1" w:rsidRDefault="00C7322B" w:rsidP="00C7322B">
      <w:pPr>
        <w:pStyle w:val="Tabletext"/>
      </w:pPr>
    </w:p>
    <w:p w:rsidR="00C7322B" w:rsidRPr="002849D1" w:rsidRDefault="00C7322B" w:rsidP="00C7322B">
      <w:pPr>
        <w:pStyle w:val="EndNotespara"/>
      </w:pPr>
      <w:r w:rsidRPr="002849D1">
        <w:rPr>
          <w:i/>
          <w:iCs/>
        </w:rPr>
        <w:t>(a)</w:t>
      </w:r>
      <w:r w:rsidRPr="002849D1">
        <w:tab/>
        <w:t xml:space="preserve">The </w:t>
      </w:r>
      <w:r w:rsidRPr="002849D1">
        <w:rPr>
          <w:i/>
          <w:iCs/>
        </w:rPr>
        <w:t>A New Tax System (Goods and Services Tax) Act 1999</w:t>
      </w:r>
      <w:r w:rsidRPr="002849D1">
        <w:t xml:space="preserve"> was amended by Schedule</w:t>
      </w:r>
      <w:r w:rsidR="002849D1">
        <w:t> </w:t>
      </w:r>
      <w:r w:rsidRPr="002849D1">
        <w:t>1 (items</w:t>
      </w:r>
      <w:r w:rsidR="002849D1">
        <w:t> </w:t>
      </w:r>
      <w:r w:rsidRPr="002849D1">
        <w:t>1–168) and Schedule</w:t>
      </w:r>
      <w:r w:rsidR="002849D1">
        <w:t> </w:t>
      </w:r>
      <w:r w:rsidRPr="002849D1">
        <w:t>7 (items</w:t>
      </w:r>
      <w:r w:rsidR="002849D1">
        <w:t> </w:t>
      </w:r>
      <w:r w:rsidRPr="002849D1">
        <w:t xml:space="preserve">9–16) only of the </w:t>
      </w:r>
      <w:r w:rsidRPr="002849D1">
        <w:rPr>
          <w:i/>
          <w:iCs/>
        </w:rPr>
        <w:t>A New Tax System (Indirect Tax and Consequential Amendments) Act 1999</w:t>
      </w:r>
      <w:r w:rsidRPr="002849D1">
        <w:t>, subsections</w:t>
      </w:r>
      <w:r w:rsidR="002849D1">
        <w:t> </w:t>
      </w:r>
      <w:r w:rsidRPr="002849D1">
        <w:t>2(2), (5) and (14)(b) of which provide as follows:</w:t>
      </w:r>
    </w:p>
    <w:p w:rsidR="00C7322B" w:rsidRPr="002849D1" w:rsidRDefault="00C7322B" w:rsidP="00C7322B">
      <w:pPr>
        <w:pStyle w:val="EndNotessubpara"/>
      </w:pPr>
      <w:r w:rsidRPr="002849D1">
        <w:tab/>
        <w:t>(2)</w:t>
      </w:r>
      <w:r w:rsidRPr="002849D1">
        <w:tab/>
        <w:t>Part</w:t>
      </w:r>
      <w:r w:rsidR="002849D1">
        <w:t> </w:t>
      </w:r>
      <w:r w:rsidRPr="002849D1">
        <w:t>1 of Schedule</w:t>
      </w:r>
      <w:r w:rsidR="002849D1">
        <w:t> </w:t>
      </w:r>
      <w:r w:rsidRPr="002849D1">
        <w:t>1 (other than items</w:t>
      </w:r>
      <w:r w:rsidR="002849D1">
        <w:t> </w:t>
      </w:r>
      <w:r w:rsidRPr="002849D1">
        <w:t xml:space="preserve">127 and 133) commences immediately after the commencement of the </w:t>
      </w:r>
      <w:r w:rsidRPr="002849D1">
        <w:rPr>
          <w:i/>
          <w:iCs/>
        </w:rPr>
        <w:t>A New Tax System (Goods and Services Tax) Act 1999</w:t>
      </w:r>
      <w:r w:rsidRPr="002849D1">
        <w:t>.</w:t>
      </w:r>
    </w:p>
    <w:p w:rsidR="00C7322B" w:rsidRPr="002849D1" w:rsidRDefault="00C7322B" w:rsidP="00C7322B">
      <w:pPr>
        <w:pStyle w:val="EndNotessubpara"/>
      </w:pPr>
      <w:r w:rsidRPr="002849D1">
        <w:tab/>
        <w:t>(5)</w:t>
      </w:r>
      <w:r w:rsidRPr="002849D1">
        <w:tab/>
        <w:t>Items</w:t>
      </w:r>
      <w:r w:rsidR="002849D1">
        <w:t> </w:t>
      </w:r>
      <w:r w:rsidRPr="002849D1">
        <w:t>127, 133, 187, 189, 190, 232 and 235 of Schedule</w:t>
      </w:r>
      <w:r w:rsidR="002849D1">
        <w:t> </w:t>
      </w:r>
      <w:r w:rsidRPr="002849D1">
        <w:t>1 commence, or are taken to have commenced, on 1</w:t>
      </w:r>
      <w:r w:rsidR="002849D1">
        <w:t> </w:t>
      </w:r>
      <w:r w:rsidRPr="002849D1">
        <w:t>July 2000, or immediately after the commencement of item</w:t>
      </w:r>
      <w:r w:rsidR="002849D1">
        <w:t> </w:t>
      </w:r>
      <w:r w:rsidRPr="002849D1">
        <w:t>9 of Schedule</w:t>
      </w:r>
      <w:r w:rsidR="002849D1">
        <w:t> </w:t>
      </w:r>
      <w:r w:rsidRPr="002849D1">
        <w:t xml:space="preserve">3 to the </w:t>
      </w:r>
      <w:r w:rsidRPr="002849D1">
        <w:rPr>
          <w:i/>
          <w:iCs/>
        </w:rPr>
        <w:t>A New Tax System (Pay As You Go) Act 1999</w:t>
      </w:r>
      <w:r w:rsidRPr="002849D1">
        <w:t>, whichever is later.</w:t>
      </w:r>
    </w:p>
    <w:p w:rsidR="00C7322B" w:rsidRPr="002849D1" w:rsidRDefault="00C7322B" w:rsidP="00C7322B">
      <w:pPr>
        <w:pStyle w:val="EndNotessubpara"/>
      </w:pPr>
      <w:r w:rsidRPr="002849D1">
        <w:lastRenderedPageBreak/>
        <w:tab/>
        <w:t>(14)</w:t>
      </w:r>
      <w:r w:rsidRPr="002849D1">
        <w:tab/>
        <w:t xml:space="preserve">If the </w:t>
      </w:r>
      <w:r w:rsidRPr="002849D1">
        <w:rPr>
          <w:i/>
          <w:iCs/>
        </w:rPr>
        <w:t>Tradex Scheme Act 1999</w:t>
      </w:r>
      <w:r w:rsidRPr="002849D1">
        <w:t xml:space="preserve"> commences before 1</w:t>
      </w:r>
      <w:r w:rsidR="002849D1">
        <w:t> </w:t>
      </w:r>
      <w:r w:rsidRPr="002849D1">
        <w:t>July 2000:</w:t>
      </w:r>
    </w:p>
    <w:p w:rsidR="00C7322B" w:rsidRPr="002849D1" w:rsidRDefault="00C7322B" w:rsidP="00C7322B">
      <w:pPr>
        <w:pStyle w:val="EndNotessubsubpara"/>
      </w:pPr>
      <w:r w:rsidRPr="002849D1">
        <w:tab/>
        <w:t>(b)</w:t>
      </w:r>
      <w:r w:rsidRPr="002849D1">
        <w:tab/>
        <w:t>Part</w:t>
      </w:r>
      <w:r w:rsidR="002849D1">
        <w:t> </w:t>
      </w:r>
      <w:r w:rsidRPr="002849D1">
        <w:t>2 of Schedule</w:t>
      </w:r>
      <w:r w:rsidR="002849D1">
        <w:t> </w:t>
      </w:r>
      <w:r w:rsidRPr="002849D1">
        <w:t xml:space="preserve">7 commences immediately after the commencement of the </w:t>
      </w:r>
      <w:r w:rsidRPr="002849D1">
        <w:rPr>
          <w:i/>
          <w:iCs/>
        </w:rPr>
        <w:t>A New Tax System (Goods and Services Tax) Act 1999</w:t>
      </w:r>
      <w:r w:rsidRPr="002849D1">
        <w:t>.</w:t>
      </w:r>
    </w:p>
    <w:p w:rsidR="00C7322B" w:rsidRPr="002849D1" w:rsidRDefault="00C7322B" w:rsidP="00C7322B">
      <w:pPr>
        <w:pStyle w:val="EndNotespara"/>
      </w:pPr>
      <w:r w:rsidRPr="002849D1">
        <w:rPr>
          <w:i/>
          <w:iCs/>
        </w:rPr>
        <w:tab/>
        <w:t xml:space="preserve">A New Tax System (Goods and Services Tax) Act 1999 </w:t>
      </w:r>
      <w:r w:rsidRPr="002849D1">
        <w:t>came into operation on 1</w:t>
      </w:r>
      <w:r w:rsidR="002849D1">
        <w:t> </w:t>
      </w:r>
      <w:r w:rsidRPr="002849D1">
        <w:t>July 2000</w:t>
      </w:r>
      <w:r w:rsidRPr="002849D1">
        <w:rPr>
          <w:i/>
          <w:iCs/>
        </w:rPr>
        <w:t>.</w:t>
      </w:r>
    </w:p>
    <w:p w:rsidR="00C7322B" w:rsidRPr="002849D1" w:rsidRDefault="00C7322B" w:rsidP="00C7322B">
      <w:pPr>
        <w:pStyle w:val="EndNotespara"/>
      </w:pPr>
      <w:r w:rsidRPr="002849D1">
        <w:rPr>
          <w:i/>
          <w:iCs/>
        </w:rPr>
        <w:t>(b)</w:t>
      </w:r>
      <w:r w:rsidRPr="002849D1">
        <w:tab/>
        <w:t xml:space="preserve">The </w:t>
      </w:r>
      <w:r w:rsidRPr="002849D1">
        <w:rPr>
          <w:i/>
          <w:iCs/>
        </w:rPr>
        <w:t>A New Tax System (Goods and Services Tax) Act 1999</w:t>
      </w:r>
      <w:r w:rsidRPr="002849D1">
        <w:t xml:space="preserve"> was amended by Schedule</w:t>
      </w:r>
      <w:r w:rsidR="002849D1">
        <w:t> </w:t>
      </w:r>
      <w:r w:rsidRPr="002849D1">
        <w:t>1 (items</w:t>
      </w:r>
      <w:r w:rsidR="002849D1">
        <w:t> </w:t>
      </w:r>
      <w:r w:rsidRPr="002849D1">
        <w:t xml:space="preserve">1–162) only of the </w:t>
      </w:r>
      <w:r w:rsidRPr="002849D1">
        <w:rPr>
          <w:i/>
          <w:iCs/>
        </w:rPr>
        <w:t>A New Tax System (Indirect Tax and Consequential Amendments) Act (No.</w:t>
      </w:r>
      <w:r w:rsidR="002849D1">
        <w:rPr>
          <w:i/>
          <w:iCs/>
        </w:rPr>
        <w:t> </w:t>
      </w:r>
      <w:r w:rsidRPr="002849D1">
        <w:rPr>
          <w:i/>
          <w:iCs/>
        </w:rPr>
        <w:t>2) 1999</w:t>
      </w:r>
      <w:r w:rsidRPr="002849D1">
        <w:t>, subsection</w:t>
      </w:r>
      <w:r w:rsidR="002849D1">
        <w:t> </w:t>
      </w:r>
      <w:r w:rsidRPr="002849D1">
        <w:t>2(2) of which provides as follows:</w:t>
      </w:r>
    </w:p>
    <w:p w:rsidR="00C7322B" w:rsidRPr="002849D1" w:rsidRDefault="00C7322B" w:rsidP="00C7322B">
      <w:pPr>
        <w:pStyle w:val="EndNotessubpara"/>
      </w:pPr>
      <w:r w:rsidRPr="002849D1">
        <w:tab/>
        <w:t>(2)</w:t>
      </w:r>
      <w:r w:rsidRPr="002849D1">
        <w:tab/>
        <w:t>Part</w:t>
      </w:r>
      <w:r w:rsidR="002849D1">
        <w:t> </w:t>
      </w:r>
      <w:r w:rsidRPr="002849D1">
        <w:t>1 of Schedule</w:t>
      </w:r>
      <w:r w:rsidR="002849D1">
        <w:t> </w:t>
      </w:r>
      <w:r w:rsidRPr="002849D1">
        <w:t>1 to this Act commences immediately after the commencement of Part</w:t>
      </w:r>
      <w:r w:rsidR="002849D1">
        <w:t> </w:t>
      </w:r>
      <w:r w:rsidRPr="002849D1">
        <w:t>1 of Schedule</w:t>
      </w:r>
      <w:r w:rsidR="002849D1">
        <w:t> </w:t>
      </w:r>
      <w:r w:rsidRPr="002849D1">
        <w:t xml:space="preserve">1 (other than the items for which specific commencement has been provided) to the </w:t>
      </w:r>
      <w:r w:rsidRPr="002849D1">
        <w:rPr>
          <w:i/>
          <w:iCs/>
        </w:rPr>
        <w:t>A New Tax System (Indirect Tax and Consequential Amendments) Act 1999</w:t>
      </w:r>
      <w:r w:rsidRPr="002849D1">
        <w:t xml:space="preserve">. </w:t>
      </w:r>
    </w:p>
    <w:p w:rsidR="00C7322B" w:rsidRPr="002849D1" w:rsidRDefault="00C7322B" w:rsidP="00C7322B">
      <w:pPr>
        <w:pStyle w:val="EndNotespara"/>
      </w:pPr>
      <w:r w:rsidRPr="002849D1">
        <w:tab/>
        <w:t>Part</w:t>
      </w:r>
      <w:r w:rsidR="002849D1">
        <w:t> </w:t>
      </w:r>
      <w:r w:rsidRPr="002849D1">
        <w:t>1 of Schedule</w:t>
      </w:r>
      <w:r w:rsidR="002849D1">
        <w:t> </w:t>
      </w:r>
      <w:r w:rsidRPr="002849D1">
        <w:t>1 commences immediately after 1</w:t>
      </w:r>
      <w:r w:rsidR="002849D1">
        <w:t> </w:t>
      </w:r>
      <w:r w:rsidRPr="002849D1">
        <w:t>July 2000.</w:t>
      </w:r>
    </w:p>
    <w:p w:rsidR="00C7322B" w:rsidRPr="002849D1" w:rsidRDefault="00C7322B" w:rsidP="00C7322B">
      <w:pPr>
        <w:pStyle w:val="EndNotespara"/>
      </w:pPr>
      <w:r w:rsidRPr="002849D1">
        <w:rPr>
          <w:i/>
          <w:iCs/>
        </w:rPr>
        <w:t>(ba)</w:t>
      </w:r>
      <w:r w:rsidRPr="002849D1">
        <w:tab/>
        <w:t xml:space="preserve">The </w:t>
      </w:r>
      <w:r w:rsidRPr="002849D1">
        <w:rPr>
          <w:i/>
          <w:iCs/>
        </w:rPr>
        <w:t>A New Tax System (Indirect Tax and Consequential Amendments) Act (No.</w:t>
      </w:r>
      <w:r w:rsidR="002849D1">
        <w:rPr>
          <w:i/>
          <w:iCs/>
        </w:rPr>
        <w:t> </w:t>
      </w:r>
      <w:r w:rsidRPr="002849D1">
        <w:rPr>
          <w:i/>
          <w:iCs/>
        </w:rPr>
        <w:t>2) 1999</w:t>
      </w:r>
      <w:r w:rsidRPr="002849D1">
        <w:t xml:space="preserve"> was amended by Schedule</w:t>
      </w:r>
      <w:r w:rsidR="002849D1">
        <w:t> </w:t>
      </w:r>
      <w:r w:rsidRPr="002849D1">
        <w:t>7 (item</w:t>
      </w:r>
      <w:r w:rsidR="002849D1">
        <w:t> </w:t>
      </w:r>
      <w:r w:rsidRPr="002849D1">
        <w:t xml:space="preserve">9) only of the </w:t>
      </w:r>
      <w:r w:rsidRPr="002849D1">
        <w:rPr>
          <w:i/>
          <w:iCs/>
        </w:rPr>
        <w:t>Taxation Laws Amendment Act (No.</w:t>
      </w:r>
      <w:r w:rsidR="002849D1">
        <w:rPr>
          <w:i/>
          <w:iCs/>
        </w:rPr>
        <w:t> </w:t>
      </w:r>
      <w:r w:rsidRPr="002849D1">
        <w:rPr>
          <w:i/>
          <w:iCs/>
        </w:rPr>
        <w:t>8) 2000</w:t>
      </w:r>
      <w:r w:rsidRPr="002849D1">
        <w:t>, subsection</w:t>
      </w:r>
      <w:r w:rsidR="002849D1">
        <w:t> </w:t>
      </w:r>
      <w:r w:rsidRPr="002849D1">
        <w:t>2(5) of which provides as follows:</w:t>
      </w:r>
    </w:p>
    <w:p w:rsidR="00C7322B" w:rsidRPr="002849D1" w:rsidRDefault="00C7322B" w:rsidP="00C7322B">
      <w:pPr>
        <w:pStyle w:val="EndNotessubpara"/>
      </w:pPr>
      <w:r w:rsidRPr="002849D1">
        <w:tab/>
        <w:t>(5)</w:t>
      </w:r>
      <w:r w:rsidRPr="002849D1">
        <w:tab/>
        <w:t>Items</w:t>
      </w:r>
      <w:r w:rsidR="002849D1">
        <w:t> </w:t>
      </w:r>
      <w:r w:rsidRPr="002849D1">
        <w:t>9 and 10 of Schedule</w:t>
      </w:r>
      <w:r w:rsidR="002849D1">
        <w:t> </w:t>
      </w:r>
      <w:r w:rsidRPr="002849D1">
        <w:t xml:space="preserve">7 are taken to have commenced immediately after the </w:t>
      </w:r>
      <w:r w:rsidRPr="002849D1">
        <w:rPr>
          <w:i/>
          <w:iCs/>
        </w:rPr>
        <w:t>A New Tax System (Indirect Tax and Consequential Amendments) Act (No.</w:t>
      </w:r>
      <w:r w:rsidR="002849D1">
        <w:rPr>
          <w:i/>
          <w:iCs/>
        </w:rPr>
        <w:t> </w:t>
      </w:r>
      <w:r w:rsidRPr="002849D1">
        <w:rPr>
          <w:i/>
          <w:iCs/>
        </w:rPr>
        <w:t>2) 1999</w:t>
      </w:r>
      <w:r w:rsidRPr="002849D1">
        <w:t xml:space="preserve"> received the Royal Assent.</w:t>
      </w:r>
    </w:p>
    <w:p w:rsidR="00C7322B" w:rsidRPr="002849D1" w:rsidRDefault="00C7322B" w:rsidP="00C7322B">
      <w:pPr>
        <w:pStyle w:val="EndNotespara"/>
      </w:pPr>
      <w:r w:rsidRPr="002849D1">
        <w:rPr>
          <w:i/>
          <w:iCs/>
        </w:rPr>
        <w:tab/>
        <w:t>A New Tax System (Indirect Tax and Consequential Amendments) Act (No.</w:t>
      </w:r>
      <w:r w:rsidR="002849D1">
        <w:rPr>
          <w:i/>
          <w:iCs/>
        </w:rPr>
        <w:t> </w:t>
      </w:r>
      <w:r w:rsidRPr="002849D1">
        <w:rPr>
          <w:i/>
          <w:iCs/>
        </w:rPr>
        <w:t>2) 1999</w:t>
      </w:r>
      <w:r w:rsidRPr="002849D1">
        <w:t xml:space="preserve"> received the Royal Assent on 22</w:t>
      </w:r>
      <w:r w:rsidR="002849D1">
        <w:t> </w:t>
      </w:r>
      <w:r w:rsidRPr="002849D1">
        <w:t>December 1999.</w:t>
      </w:r>
    </w:p>
    <w:p w:rsidR="00C7322B" w:rsidRPr="002849D1" w:rsidRDefault="00C7322B" w:rsidP="00C7322B">
      <w:pPr>
        <w:pStyle w:val="EndNotespara"/>
      </w:pPr>
      <w:r w:rsidRPr="002849D1">
        <w:rPr>
          <w:i/>
        </w:rPr>
        <w:t>(c)</w:t>
      </w:r>
      <w:r w:rsidRPr="002849D1">
        <w:tab/>
        <w:t xml:space="preserve">The </w:t>
      </w:r>
      <w:r w:rsidRPr="002849D1">
        <w:rPr>
          <w:i/>
        </w:rPr>
        <w:t>A New Tax System (Goods and Services Tax) Act 1999</w:t>
      </w:r>
      <w:r w:rsidRPr="002849D1">
        <w:t xml:space="preserve"> was amended by Schedule</w:t>
      </w:r>
      <w:r w:rsidR="002849D1">
        <w:t> </w:t>
      </w:r>
      <w:r w:rsidRPr="002849D1">
        <w:t>1 (items</w:t>
      </w:r>
      <w:r w:rsidR="002849D1">
        <w:t> </w:t>
      </w:r>
      <w:r w:rsidRPr="002849D1">
        <w:t xml:space="preserve">50–69) only of the </w:t>
      </w:r>
      <w:r w:rsidRPr="002849D1">
        <w:rPr>
          <w:i/>
        </w:rPr>
        <w:t>A New Tax System (Pay As You Go) Act 1999</w:t>
      </w:r>
      <w:r w:rsidRPr="002849D1">
        <w:t>, subsection</w:t>
      </w:r>
      <w:r w:rsidR="002849D1">
        <w:t> </w:t>
      </w:r>
      <w:r w:rsidRPr="002849D1">
        <w:t>2(1) of which provides as follows:</w:t>
      </w:r>
    </w:p>
    <w:p w:rsidR="00C7322B" w:rsidRPr="002849D1" w:rsidRDefault="00C7322B" w:rsidP="00C7322B">
      <w:pPr>
        <w:pStyle w:val="EndNotessubpara"/>
      </w:pPr>
      <w:r w:rsidRPr="002849D1">
        <w:tab/>
        <w:t>(1)</w:t>
      </w:r>
      <w:r w:rsidRPr="002849D1">
        <w:tab/>
        <w:t>Subject to this section, this Act commences on the day on which it receives the Royal Assent.</w:t>
      </w:r>
    </w:p>
    <w:p w:rsidR="00C7322B" w:rsidRPr="002849D1" w:rsidRDefault="00C7322B" w:rsidP="00C7322B">
      <w:pPr>
        <w:pStyle w:val="EndNotespara"/>
      </w:pPr>
      <w:r w:rsidRPr="002849D1">
        <w:rPr>
          <w:i/>
          <w:iCs/>
        </w:rPr>
        <w:t>(d)</w:t>
      </w:r>
      <w:r w:rsidRPr="002849D1">
        <w:tab/>
        <w:t xml:space="preserve">The </w:t>
      </w:r>
      <w:r w:rsidRPr="002849D1">
        <w:rPr>
          <w:i/>
          <w:iCs/>
        </w:rPr>
        <w:t>A New Tax System (Goods and Services Tax) Act 1999</w:t>
      </w:r>
      <w:r w:rsidRPr="002849D1">
        <w:t xml:space="preserve"> was amended by Schedule</w:t>
      </w:r>
      <w:r w:rsidR="002849D1">
        <w:t> </w:t>
      </w:r>
      <w:r w:rsidRPr="002849D1">
        <w:t>2 (items</w:t>
      </w:r>
      <w:r w:rsidR="002849D1">
        <w:t> </w:t>
      </w:r>
      <w:r w:rsidRPr="002849D1">
        <w:t>5–8), Schedule</w:t>
      </w:r>
      <w:r w:rsidR="002849D1">
        <w:t> </w:t>
      </w:r>
      <w:r w:rsidRPr="002849D1">
        <w:t>12 (items</w:t>
      </w:r>
      <w:r w:rsidR="002849D1">
        <w:t> </w:t>
      </w:r>
      <w:r w:rsidRPr="002849D1">
        <w:t>1 and 2) and Schedule</w:t>
      </w:r>
      <w:r w:rsidR="002849D1">
        <w:t> </w:t>
      </w:r>
      <w:r w:rsidRPr="002849D1">
        <w:t>15 (items</w:t>
      </w:r>
      <w:r w:rsidR="002849D1">
        <w:t> </w:t>
      </w:r>
      <w:r w:rsidRPr="002849D1">
        <w:t xml:space="preserve">1–6) only of the </w:t>
      </w:r>
      <w:r w:rsidRPr="002849D1">
        <w:rPr>
          <w:i/>
          <w:iCs/>
        </w:rPr>
        <w:t>A New Tax System (Tax Administration) Act 1999</w:t>
      </w:r>
      <w:r w:rsidRPr="002849D1">
        <w:t>, subsections</w:t>
      </w:r>
      <w:r w:rsidR="002849D1">
        <w:t> </w:t>
      </w:r>
      <w:r w:rsidRPr="002849D1">
        <w:t>2(1) and (12) of which provide as follows:</w:t>
      </w:r>
    </w:p>
    <w:p w:rsidR="00C7322B" w:rsidRPr="002849D1" w:rsidRDefault="00C7322B" w:rsidP="00C7322B">
      <w:pPr>
        <w:pStyle w:val="EndNotessubpara"/>
      </w:pPr>
      <w:r w:rsidRPr="002849D1">
        <w:tab/>
        <w:t>(1)</w:t>
      </w:r>
      <w:r w:rsidRPr="002849D1">
        <w:tab/>
        <w:t>Subject to this section, this Act commences, or is taken to have commenced, immediately after the commencement of section</w:t>
      </w:r>
      <w:r w:rsidR="002849D1">
        <w:t> </w:t>
      </w:r>
      <w:r w:rsidRPr="002849D1">
        <w:t xml:space="preserve">1 of the </w:t>
      </w:r>
      <w:r w:rsidRPr="002849D1">
        <w:rPr>
          <w:i/>
          <w:iCs/>
        </w:rPr>
        <w:t>A New Tax System (Pay As You Go) Act 1999</w:t>
      </w:r>
      <w:r w:rsidRPr="002849D1">
        <w:t>.</w:t>
      </w:r>
    </w:p>
    <w:p w:rsidR="00C7322B" w:rsidRPr="002849D1" w:rsidRDefault="00C7322B" w:rsidP="00C7322B">
      <w:pPr>
        <w:pStyle w:val="EndNotessubpara"/>
      </w:pPr>
      <w:r w:rsidRPr="002849D1">
        <w:tab/>
        <w:t>(12)</w:t>
      </w:r>
      <w:r w:rsidRPr="002849D1">
        <w:tab/>
        <w:t>Schedules</w:t>
      </w:r>
      <w:r w:rsidR="002849D1">
        <w:t> </w:t>
      </w:r>
      <w:r w:rsidRPr="002849D1">
        <w:t>12 (other than item</w:t>
      </w:r>
      <w:r w:rsidR="002849D1">
        <w:t> </w:t>
      </w:r>
      <w:r w:rsidRPr="002849D1">
        <w:t xml:space="preserve">21) and 15 commence, or are taken to have commenced, at the commencement of the </w:t>
      </w:r>
      <w:r w:rsidRPr="002849D1">
        <w:rPr>
          <w:i/>
          <w:iCs/>
        </w:rPr>
        <w:t>A New Tax System (Goods and Services Tax) Act 1999</w:t>
      </w:r>
      <w:r w:rsidRPr="002849D1">
        <w:t xml:space="preserve">. </w:t>
      </w:r>
    </w:p>
    <w:p w:rsidR="00C7322B" w:rsidRPr="002849D1" w:rsidRDefault="00C7322B" w:rsidP="00C7322B">
      <w:pPr>
        <w:pStyle w:val="EndNotespara"/>
      </w:pPr>
      <w:r w:rsidRPr="002849D1">
        <w:tab/>
        <w:t>Section</w:t>
      </w:r>
      <w:r w:rsidR="002849D1">
        <w:t> </w:t>
      </w:r>
      <w:r w:rsidRPr="002849D1">
        <w:t>1 commenced on 22</w:t>
      </w:r>
      <w:r w:rsidR="002849D1">
        <w:t> </w:t>
      </w:r>
      <w:r w:rsidRPr="002849D1">
        <w:t>December 1999.</w:t>
      </w:r>
    </w:p>
    <w:p w:rsidR="00C7322B" w:rsidRPr="002849D1" w:rsidRDefault="00C7322B" w:rsidP="00C7322B">
      <w:pPr>
        <w:pStyle w:val="EndNotespara"/>
      </w:pPr>
      <w:r w:rsidRPr="002849D1">
        <w:rPr>
          <w:i/>
          <w:iCs/>
        </w:rPr>
        <w:lastRenderedPageBreak/>
        <w:t>(e)</w:t>
      </w:r>
      <w:r w:rsidRPr="002849D1">
        <w:tab/>
        <w:t xml:space="preserve">The </w:t>
      </w:r>
      <w:r w:rsidRPr="002849D1">
        <w:rPr>
          <w:i/>
          <w:iCs/>
        </w:rPr>
        <w:t>A New Tax System (Goods and Services Tax) Act 1999</w:t>
      </w:r>
      <w:r w:rsidRPr="002849D1">
        <w:t xml:space="preserve"> was amended by the </w:t>
      </w:r>
      <w:r w:rsidRPr="002849D1">
        <w:rPr>
          <w:i/>
          <w:iCs/>
        </w:rPr>
        <w:t>Indirect Tax Legislation Amendment Act 2000</w:t>
      </w:r>
      <w:r w:rsidRPr="002849D1">
        <w:t>, subsection</w:t>
      </w:r>
      <w:r w:rsidR="002849D1">
        <w:t> </w:t>
      </w:r>
      <w:r w:rsidRPr="002849D1">
        <w:t>2(1) of which provides as follows:</w:t>
      </w:r>
    </w:p>
    <w:p w:rsidR="00C7322B" w:rsidRPr="002849D1" w:rsidRDefault="00C7322B" w:rsidP="00C7322B">
      <w:pPr>
        <w:pStyle w:val="EndNotessubpara"/>
      </w:pPr>
      <w:r w:rsidRPr="002849D1">
        <w:tab/>
        <w:t>(1)</w:t>
      </w:r>
      <w:r w:rsidRPr="002849D1">
        <w:tab/>
        <w:t>Subject to this section, this Act commences immediately after the commencement of Part</w:t>
      </w:r>
      <w:r w:rsidR="002849D1">
        <w:t> </w:t>
      </w:r>
      <w:r w:rsidRPr="002849D1">
        <w:t>1 of Schedule</w:t>
      </w:r>
      <w:r w:rsidR="002849D1">
        <w:t> </w:t>
      </w:r>
      <w:r w:rsidRPr="002849D1">
        <w:t xml:space="preserve">1 to the </w:t>
      </w:r>
      <w:r w:rsidRPr="002849D1">
        <w:rPr>
          <w:i/>
          <w:iCs/>
        </w:rPr>
        <w:t>A New Tax System (Indirect Tax and Consequential Amendments) Act (No.</w:t>
      </w:r>
      <w:r w:rsidR="002849D1">
        <w:rPr>
          <w:i/>
          <w:iCs/>
        </w:rPr>
        <w:t> </w:t>
      </w:r>
      <w:r w:rsidRPr="002849D1">
        <w:rPr>
          <w:i/>
          <w:iCs/>
        </w:rPr>
        <w:t>2) 1999</w:t>
      </w:r>
      <w:r w:rsidRPr="002849D1">
        <w:t>.</w:t>
      </w:r>
    </w:p>
    <w:p w:rsidR="00C7322B" w:rsidRPr="002849D1" w:rsidRDefault="00C7322B" w:rsidP="00C7322B">
      <w:pPr>
        <w:pStyle w:val="EndNotespara"/>
      </w:pPr>
      <w:r w:rsidRPr="002849D1">
        <w:tab/>
        <w:t>Part</w:t>
      </w:r>
      <w:r w:rsidR="002849D1">
        <w:t> </w:t>
      </w:r>
      <w:r w:rsidRPr="002849D1">
        <w:t>1 of Schedule</w:t>
      </w:r>
      <w:r w:rsidR="002849D1">
        <w:t> </w:t>
      </w:r>
      <w:r w:rsidRPr="002849D1">
        <w:t>1 commenced on 1</w:t>
      </w:r>
      <w:r w:rsidR="002849D1">
        <w:t> </w:t>
      </w:r>
      <w:r w:rsidRPr="002849D1">
        <w:t>July 2000.</w:t>
      </w:r>
    </w:p>
    <w:p w:rsidR="00C7322B" w:rsidRPr="002849D1" w:rsidRDefault="00C7322B" w:rsidP="00C7322B">
      <w:pPr>
        <w:pStyle w:val="EndNotespara"/>
      </w:pPr>
      <w:r w:rsidRPr="002849D1">
        <w:rPr>
          <w:i/>
          <w:iCs/>
        </w:rPr>
        <w:t>(f)</w:t>
      </w:r>
      <w:r w:rsidRPr="002849D1">
        <w:tab/>
        <w:t xml:space="preserve">The </w:t>
      </w:r>
      <w:r w:rsidRPr="002849D1">
        <w:rPr>
          <w:i/>
          <w:iCs/>
        </w:rPr>
        <w:t>A New Tax System (Goods and Services Tax) Act 1999</w:t>
      </w:r>
      <w:r w:rsidRPr="002849D1">
        <w:t xml:space="preserve"> was amended by the </w:t>
      </w:r>
      <w:r w:rsidRPr="002849D1">
        <w:rPr>
          <w:i/>
          <w:iCs/>
        </w:rPr>
        <w:t>Taxation Laws Amendment Act (No.</w:t>
      </w:r>
      <w:r w:rsidR="002849D1">
        <w:rPr>
          <w:i/>
          <w:iCs/>
        </w:rPr>
        <w:t> </w:t>
      </w:r>
      <w:r w:rsidRPr="002849D1">
        <w:rPr>
          <w:i/>
          <w:iCs/>
        </w:rPr>
        <w:t>8) 2000</w:t>
      </w:r>
      <w:r w:rsidRPr="002849D1">
        <w:t>, subsections</w:t>
      </w:r>
      <w:r w:rsidR="002849D1">
        <w:t> </w:t>
      </w:r>
      <w:r w:rsidRPr="002849D1">
        <w:t>2(1) and (3) of which provide as follows:</w:t>
      </w:r>
    </w:p>
    <w:p w:rsidR="00C7322B" w:rsidRPr="002849D1" w:rsidRDefault="00C7322B" w:rsidP="00C7322B">
      <w:pPr>
        <w:pStyle w:val="EndNotessubpara"/>
      </w:pPr>
      <w:r w:rsidRPr="002849D1">
        <w:tab/>
        <w:t>(1)</w:t>
      </w:r>
      <w:r w:rsidRPr="002849D1">
        <w:tab/>
        <w:t>Subject to this section, this Act commences on the day on which it receives the Royal Assent.</w:t>
      </w:r>
    </w:p>
    <w:p w:rsidR="00C7322B" w:rsidRPr="002849D1" w:rsidRDefault="00C7322B" w:rsidP="00C7322B">
      <w:pPr>
        <w:pStyle w:val="EndNotessubpara"/>
      </w:pPr>
      <w:r w:rsidRPr="002849D1">
        <w:tab/>
        <w:t>(3)</w:t>
      </w:r>
      <w:r w:rsidRPr="002849D1">
        <w:tab/>
        <w:t>Items</w:t>
      </w:r>
      <w:r w:rsidR="002849D1">
        <w:t> </w:t>
      </w:r>
      <w:r w:rsidRPr="002849D1">
        <w:t>1 to 7 of Schedule</w:t>
      </w:r>
      <w:r w:rsidR="002849D1">
        <w:t> </w:t>
      </w:r>
      <w:r w:rsidRPr="002849D1">
        <w:t>7 are taken to have commenced immediately after the commencement of items</w:t>
      </w:r>
      <w:r w:rsidR="002849D1">
        <w:t> </w:t>
      </w:r>
      <w:r w:rsidRPr="002849D1">
        <w:t>1 to 9 of Schedule</w:t>
      </w:r>
      <w:r w:rsidR="002849D1">
        <w:t> </w:t>
      </w:r>
      <w:r w:rsidRPr="002849D1">
        <w:t xml:space="preserve">1 to the </w:t>
      </w:r>
      <w:r w:rsidRPr="002849D1">
        <w:rPr>
          <w:i/>
          <w:iCs/>
        </w:rPr>
        <w:t>Indirect Tax Legislation Amendment Act 2000</w:t>
      </w:r>
      <w:r w:rsidRPr="002849D1">
        <w:t>.</w:t>
      </w:r>
    </w:p>
    <w:p w:rsidR="00C7322B" w:rsidRPr="002849D1" w:rsidRDefault="00C7322B" w:rsidP="00C7322B">
      <w:pPr>
        <w:pStyle w:val="EndNotespara"/>
      </w:pPr>
      <w:r w:rsidRPr="002849D1">
        <w:tab/>
        <w:t>Items</w:t>
      </w:r>
      <w:r w:rsidR="002849D1">
        <w:t> </w:t>
      </w:r>
      <w:r w:rsidRPr="002849D1">
        <w:t>1 to 9 of Schedule</w:t>
      </w:r>
      <w:r w:rsidR="002849D1">
        <w:t> </w:t>
      </w:r>
      <w:r w:rsidRPr="002849D1">
        <w:t>1 commenced on 1</w:t>
      </w:r>
      <w:r w:rsidR="002849D1">
        <w:t> </w:t>
      </w:r>
      <w:r w:rsidRPr="002849D1">
        <w:t>July 2000.</w:t>
      </w:r>
    </w:p>
    <w:p w:rsidR="00C7322B" w:rsidRPr="002849D1" w:rsidRDefault="00C7322B" w:rsidP="00C7322B">
      <w:pPr>
        <w:pStyle w:val="EndNotespara"/>
      </w:pPr>
      <w:r w:rsidRPr="002849D1">
        <w:rPr>
          <w:i/>
          <w:iCs/>
        </w:rPr>
        <w:t>(g)</w:t>
      </w:r>
      <w:r w:rsidRPr="002849D1">
        <w:tab/>
        <w:t xml:space="preserve">The </w:t>
      </w:r>
      <w:r w:rsidRPr="002849D1">
        <w:rPr>
          <w:i/>
          <w:iCs/>
        </w:rPr>
        <w:t>A New Tax System (Goods and Services Tax) Act 1999</w:t>
      </w:r>
      <w:r w:rsidRPr="002849D1">
        <w:t xml:space="preserve"> was amended by Schedule</w:t>
      </w:r>
      <w:r w:rsidR="002849D1">
        <w:t> </w:t>
      </w:r>
      <w:r w:rsidRPr="002849D1">
        <w:t>3 (items</w:t>
      </w:r>
      <w:r w:rsidR="002849D1">
        <w:t> </w:t>
      </w:r>
      <w:r w:rsidRPr="002849D1">
        <w:t xml:space="preserve">31–34) only of the </w:t>
      </w:r>
      <w:r w:rsidRPr="002849D1">
        <w:rPr>
          <w:i/>
          <w:iCs/>
        </w:rPr>
        <w:t>Corporations (Repeals, Consequentials and Transitionals) Act 2001,</w:t>
      </w:r>
      <w:r w:rsidRPr="002849D1">
        <w:t xml:space="preserve"> subsection</w:t>
      </w:r>
      <w:r w:rsidR="002849D1">
        <w:t> </w:t>
      </w:r>
      <w:r w:rsidRPr="002849D1">
        <w:t>2(3) of which provides as follows:</w:t>
      </w:r>
    </w:p>
    <w:p w:rsidR="00C7322B" w:rsidRPr="002849D1" w:rsidRDefault="00C7322B" w:rsidP="00C7322B">
      <w:pPr>
        <w:pStyle w:val="EndNotessubpara"/>
      </w:pPr>
      <w:r w:rsidRPr="002849D1">
        <w:tab/>
        <w:t>(3)</w:t>
      </w:r>
      <w:r w:rsidRPr="002849D1">
        <w:tab/>
        <w:t xml:space="preserve">Subject to </w:t>
      </w:r>
      <w:r w:rsidR="002849D1">
        <w:t>subsections (</w:t>
      </w:r>
      <w:r w:rsidRPr="002849D1">
        <w:t>4) to (10), Schedule</w:t>
      </w:r>
      <w:r w:rsidR="002849D1">
        <w:t> </w:t>
      </w:r>
      <w:r w:rsidRPr="002849D1">
        <w:t xml:space="preserve">3 commences, or is taken to have commenced, at the same time as the </w:t>
      </w:r>
      <w:r w:rsidRPr="002849D1">
        <w:rPr>
          <w:i/>
          <w:iCs/>
        </w:rPr>
        <w:t>Corporations Act 2001</w:t>
      </w:r>
      <w:r w:rsidRPr="002849D1">
        <w:t>.</w:t>
      </w:r>
    </w:p>
    <w:p w:rsidR="00C7322B" w:rsidRPr="002849D1" w:rsidRDefault="00C7322B" w:rsidP="00C7322B">
      <w:pPr>
        <w:pStyle w:val="EndNotespara"/>
      </w:pPr>
      <w:r w:rsidRPr="002849D1">
        <w:rPr>
          <w:i/>
          <w:iCs/>
        </w:rPr>
        <w:t>(h)</w:t>
      </w:r>
      <w:r w:rsidRPr="002849D1">
        <w:tab/>
        <w:t xml:space="preserve">The </w:t>
      </w:r>
      <w:r w:rsidRPr="002849D1">
        <w:rPr>
          <w:i/>
          <w:iCs/>
        </w:rPr>
        <w:t>A New Tax System (Goods and Services Tax) Act 1999</w:t>
      </w:r>
      <w:r w:rsidRPr="002849D1">
        <w:t xml:space="preserve"> was amended by Schedule</w:t>
      </w:r>
      <w:r w:rsidR="002849D1">
        <w:t> </w:t>
      </w:r>
      <w:r w:rsidRPr="002849D1">
        <w:t>2 (items</w:t>
      </w:r>
      <w:r w:rsidR="002849D1">
        <w:t> </w:t>
      </w:r>
      <w:r w:rsidRPr="002849D1">
        <w:t xml:space="preserve">10–14) only of the </w:t>
      </w:r>
      <w:r w:rsidRPr="002849D1">
        <w:rPr>
          <w:i/>
          <w:iCs/>
        </w:rPr>
        <w:t>New Business Tax System (Capital Allowances—Transitional and Consequential) Act 2001</w:t>
      </w:r>
      <w:r w:rsidRPr="002849D1">
        <w:t>, subsection</w:t>
      </w:r>
      <w:r w:rsidR="002849D1">
        <w:t> </w:t>
      </w:r>
      <w:r w:rsidRPr="002849D1">
        <w:t>2(1) of which provides as follows:</w:t>
      </w:r>
    </w:p>
    <w:p w:rsidR="00C7322B" w:rsidRPr="002849D1" w:rsidRDefault="00C7322B" w:rsidP="00C7322B">
      <w:pPr>
        <w:pStyle w:val="EndNotessubpara"/>
      </w:pPr>
      <w:r w:rsidRPr="002849D1">
        <w:tab/>
        <w:t>(1)</w:t>
      </w:r>
      <w:r w:rsidRPr="002849D1">
        <w:tab/>
        <w:t xml:space="preserve">Subject to </w:t>
      </w:r>
      <w:r w:rsidR="002849D1">
        <w:t>subsection (</w:t>
      </w:r>
      <w:r w:rsidRPr="002849D1">
        <w:t>2), this Act commences on the day on which it receives the Royal Assent.</w:t>
      </w:r>
    </w:p>
    <w:p w:rsidR="00C7322B" w:rsidRPr="002849D1" w:rsidRDefault="00C7322B" w:rsidP="00C7322B">
      <w:pPr>
        <w:pStyle w:val="EndNotespara"/>
      </w:pPr>
      <w:r w:rsidRPr="002849D1">
        <w:rPr>
          <w:i/>
          <w:iCs/>
        </w:rPr>
        <w:t>(i)</w:t>
      </w:r>
      <w:r w:rsidRPr="002849D1">
        <w:tab/>
        <w:t>Subsection</w:t>
      </w:r>
      <w:r w:rsidR="002849D1">
        <w:t> </w:t>
      </w:r>
      <w:r w:rsidRPr="002849D1">
        <w:t>2(1) (item</w:t>
      </w:r>
      <w:r w:rsidR="002849D1">
        <w:t> </w:t>
      </w:r>
      <w:r w:rsidRPr="002849D1">
        <w:t xml:space="preserve">9) of the </w:t>
      </w:r>
      <w:r w:rsidRPr="002849D1">
        <w:rPr>
          <w:i/>
          <w:iCs/>
        </w:rPr>
        <w:t>Taxation Laws Amendment Act (No.</w:t>
      </w:r>
      <w:r w:rsidR="002849D1">
        <w:rPr>
          <w:i/>
          <w:iCs/>
        </w:rPr>
        <w:t> </w:t>
      </w:r>
      <w:r w:rsidRPr="002849D1">
        <w:rPr>
          <w:i/>
          <w:iCs/>
        </w:rPr>
        <w:t>5) 2002</w:t>
      </w:r>
      <w:r w:rsidRPr="002849D1">
        <w:t>, provides as follows:</w:t>
      </w:r>
    </w:p>
    <w:p w:rsidR="00C7322B" w:rsidRPr="002849D1" w:rsidRDefault="00C7322B" w:rsidP="00C7322B">
      <w:pPr>
        <w:pStyle w:val="EndNotessubpara"/>
      </w:pPr>
      <w:r w:rsidRPr="002849D1">
        <w:tab/>
        <w:t>(1)</w:t>
      </w:r>
      <w:r w:rsidRPr="002849D1">
        <w:tab/>
        <w:t>Each provision of this Act specified in column 1 of the table commences, or is taken to have commenced, on the day or at the time specified in column 2 of the table.</w:t>
      </w:r>
    </w:p>
    <w:p w:rsidR="00C7322B" w:rsidRPr="002849D1"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2849D1" w:rsidTr="004A7DDE">
        <w:trPr>
          <w:cantSplit/>
          <w:tblHeader/>
        </w:trPr>
        <w:tc>
          <w:tcPr>
            <w:tcW w:w="7111" w:type="dxa"/>
            <w:gridSpan w:val="3"/>
            <w:tcBorders>
              <w:top w:val="single" w:sz="12" w:space="0" w:color="auto"/>
              <w:left w:val="nil"/>
              <w:bottom w:val="single" w:sz="6" w:space="0" w:color="auto"/>
              <w:right w:val="nil"/>
            </w:tcBorders>
          </w:tcPr>
          <w:p w:rsidR="00C7322B" w:rsidRPr="002849D1" w:rsidRDefault="00C7322B" w:rsidP="004A7DDE">
            <w:pPr>
              <w:pStyle w:val="Tabletext"/>
              <w:keepNext/>
              <w:rPr>
                <w:rFonts w:ascii="Arial" w:hAnsi="Arial" w:cs="Arial"/>
                <w:b/>
                <w:bCs/>
                <w:sz w:val="16"/>
                <w:szCs w:val="16"/>
              </w:rPr>
            </w:pPr>
            <w:r w:rsidRPr="002849D1">
              <w:rPr>
                <w:rFonts w:ascii="Arial" w:hAnsi="Arial" w:cs="Arial"/>
                <w:b/>
                <w:bCs/>
                <w:sz w:val="16"/>
                <w:szCs w:val="16"/>
              </w:rPr>
              <w:lastRenderedPageBreak/>
              <w:t>Commencement information</w:t>
            </w:r>
          </w:p>
        </w:tc>
      </w:tr>
      <w:tr w:rsidR="00C7322B" w:rsidRPr="002849D1" w:rsidTr="004A7DDE">
        <w:trPr>
          <w:cantSplit/>
          <w:tblHeader/>
        </w:trPr>
        <w:tc>
          <w:tcPr>
            <w:tcW w:w="1701" w:type="dxa"/>
            <w:tcBorders>
              <w:top w:val="single" w:sz="6" w:space="0" w:color="auto"/>
              <w:left w:val="nil"/>
              <w:bottom w:val="single" w:sz="6" w:space="0" w:color="auto"/>
              <w:right w:val="nil"/>
            </w:tcBorders>
          </w:tcPr>
          <w:p w:rsidR="00C7322B" w:rsidRPr="002849D1" w:rsidRDefault="00C7322B" w:rsidP="004A7DDE">
            <w:pPr>
              <w:pStyle w:val="Tabletext"/>
              <w:keepNext/>
              <w:rPr>
                <w:rFonts w:ascii="Arial" w:hAnsi="Arial" w:cs="Arial"/>
                <w:b/>
                <w:bCs/>
                <w:sz w:val="16"/>
                <w:szCs w:val="16"/>
              </w:rPr>
            </w:pPr>
            <w:r w:rsidRPr="002849D1">
              <w:rPr>
                <w:rFonts w:ascii="Arial" w:hAnsi="Arial" w:cs="Arial"/>
                <w:b/>
                <w:bCs/>
                <w:sz w:val="16"/>
                <w:szCs w:val="16"/>
              </w:rPr>
              <w:t>Column 1</w:t>
            </w:r>
          </w:p>
        </w:tc>
        <w:tc>
          <w:tcPr>
            <w:tcW w:w="3828" w:type="dxa"/>
            <w:tcBorders>
              <w:top w:val="single" w:sz="6" w:space="0" w:color="auto"/>
              <w:left w:val="nil"/>
              <w:bottom w:val="single" w:sz="6" w:space="0" w:color="auto"/>
              <w:right w:val="nil"/>
            </w:tcBorders>
          </w:tcPr>
          <w:p w:rsidR="00C7322B" w:rsidRPr="002849D1" w:rsidRDefault="00C7322B" w:rsidP="004A7DDE">
            <w:pPr>
              <w:pStyle w:val="Tabletext"/>
              <w:keepNext/>
              <w:rPr>
                <w:rFonts w:ascii="Arial" w:hAnsi="Arial" w:cs="Arial"/>
                <w:b/>
                <w:bCs/>
                <w:sz w:val="16"/>
                <w:szCs w:val="16"/>
              </w:rPr>
            </w:pPr>
            <w:r w:rsidRPr="002849D1">
              <w:rPr>
                <w:rFonts w:ascii="Arial" w:hAnsi="Arial" w:cs="Arial"/>
                <w:b/>
                <w:bCs/>
                <w:sz w:val="16"/>
                <w:szCs w:val="16"/>
              </w:rPr>
              <w:t>Column 2</w:t>
            </w:r>
          </w:p>
        </w:tc>
        <w:tc>
          <w:tcPr>
            <w:tcW w:w="1582" w:type="dxa"/>
            <w:tcBorders>
              <w:top w:val="single" w:sz="6" w:space="0" w:color="auto"/>
              <w:left w:val="nil"/>
              <w:bottom w:val="single" w:sz="6" w:space="0" w:color="auto"/>
              <w:right w:val="nil"/>
            </w:tcBorders>
          </w:tcPr>
          <w:p w:rsidR="00C7322B" w:rsidRPr="002849D1" w:rsidRDefault="00C7322B" w:rsidP="004A7DDE">
            <w:pPr>
              <w:pStyle w:val="Tabletext"/>
              <w:keepNext/>
              <w:rPr>
                <w:rFonts w:ascii="Arial" w:hAnsi="Arial" w:cs="Arial"/>
                <w:b/>
                <w:bCs/>
                <w:sz w:val="16"/>
                <w:szCs w:val="16"/>
              </w:rPr>
            </w:pPr>
            <w:r w:rsidRPr="002849D1">
              <w:rPr>
                <w:rFonts w:ascii="Arial" w:hAnsi="Arial" w:cs="Arial"/>
                <w:b/>
                <w:bCs/>
                <w:sz w:val="16"/>
                <w:szCs w:val="16"/>
              </w:rPr>
              <w:t>Column 3</w:t>
            </w:r>
          </w:p>
        </w:tc>
      </w:tr>
      <w:tr w:rsidR="00C7322B" w:rsidRPr="002849D1" w:rsidTr="004A7DDE">
        <w:trPr>
          <w:cantSplit/>
          <w:tblHeader/>
        </w:trPr>
        <w:tc>
          <w:tcPr>
            <w:tcW w:w="1701" w:type="dxa"/>
            <w:tcBorders>
              <w:top w:val="single" w:sz="6" w:space="0" w:color="auto"/>
              <w:left w:val="nil"/>
              <w:bottom w:val="single" w:sz="12" w:space="0" w:color="auto"/>
              <w:right w:val="nil"/>
            </w:tcBorders>
          </w:tcPr>
          <w:p w:rsidR="00C7322B" w:rsidRPr="002849D1" w:rsidRDefault="00C7322B" w:rsidP="004A7DDE">
            <w:pPr>
              <w:pStyle w:val="Tabletext"/>
              <w:keepNext/>
              <w:rPr>
                <w:rFonts w:ascii="Arial" w:hAnsi="Arial" w:cs="Arial"/>
                <w:b/>
                <w:bCs/>
                <w:sz w:val="16"/>
                <w:szCs w:val="16"/>
              </w:rPr>
            </w:pPr>
            <w:r w:rsidRPr="002849D1">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2849D1" w:rsidRDefault="00C7322B" w:rsidP="004A7DDE">
            <w:pPr>
              <w:pStyle w:val="Tabletext"/>
              <w:keepNext/>
              <w:rPr>
                <w:rFonts w:ascii="Arial" w:hAnsi="Arial" w:cs="Arial"/>
                <w:b/>
                <w:bCs/>
                <w:sz w:val="16"/>
                <w:szCs w:val="16"/>
              </w:rPr>
            </w:pPr>
            <w:r w:rsidRPr="002849D1">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2849D1" w:rsidRDefault="00C7322B" w:rsidP="004A7DDE">
            <w:pPr>
              <w:pStyle w:val="Tabletext"/>
              <w:keepNext/>
              <w:rPr>
                <w:rFonts w:ascii="Arial" w:hAnsi="Arial" w:cs="Arial"/>
                <w:b/>
                <w:bCs/>
                <w:sz w:val="16"/>
                <w:szCs w:val="16"/>
              </w:rPr>
            </w:pPr>
            <w:r w:rsidRPr="002849D1">
              <w:rPr>
                <w:rFonts w:ascii="Arial" w:hAnsi="Arial" w:cs="Arial"/>
                <w:b/>
                <w:bCs/>
                <w:sz w:val="16"/>
                <w:szCs w:val="16"/>
              </w:rPr>
              <w:t>Date/Details</w:t>
            </w:r>
          </w:p>
        </w:tc>
      </w:tr>
      <w:tr w:rsidR="00C7322B" w:rsidRPr="002849D1" w:rsidTr="004A7DDE">
        <w:trPr>
          <w:cantSplit/>
        </w:trPr>
        <w:tc>
          <w:tcPr>
            <w:tcW w:w="1701" w:type="dxa"/>
            <w:tcBorders>
              <w:top w:val="single" w:sz="12" w:space="0" w:color="auto"/>
              <w:left w:val="nil"/>
              <w:bottom w:val="single" w:sz="12" w:space="0" w:color="auto"/>
              <w:right w:val="nil"/>
            </w:tcBorders>
            <w:shd w:val="clear" w:color="auto" w:fill="auto"/>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9.  Items</w:t>
            </w:r>
            <w:r w:rsidR="002849D1">
              <w:rPr>
                <w:rFonts w:ascii="Arial" w:hAnsi="Arial" w:cs="Arial"/>
                <w:sz w:val="16"/>
                <w:szCs w:val="16"/>
              </w:rPr>
              <w:t> </w:t>
            </w:r>
            <w:r w:rsidRPr="002849D1">
              <w:rPr>
                <w:rFonts w:ascii="Arial" w:hAnsi="Arial" w:cs="Arial"/>
                <w:sz w:val="16"/>
                <w:szCs w:val="16"/>
              </w:rPr>
              <w:t>79 to 99 of Schedule</w:t>
            </w:r>
            <w:r w:rsidR="002849D1">
              <w:rPr>
                <w:rFonts w:ascii="Arial" w:hAnsi="Arial" w:cs="Arial"/>
                <w:sz w:val="16"/>
                <w:szCs w:val="16"/>
              </w:rPr>
              <w:t> </w:t>
            </w:r>
            <w:r w:rsidRPr="002849D1">
              <w:rPr>
                <w:rFonts w:ascii="Arial" w:hAnsi="Arial" w:cs="Arial"/>
                <w:sz w:val="16"/>
                <w:szCs w:val="16"/>
              </w:rPr>
              <w:t>3</w:t>
            </w:r>
          </w:p>
        </w:tc>
        <w:tc>
          <w:tcPr>
            <w:tcW w:w="3828" w:type="dxa"/>
            <w:tcBorders>
              <w:top w:val="single" w:sz="12" w:space="0" w:color="auto"/>
              <w:left w:val="nil"/>
              <w:bottom w:val="single" w:sz="12" w:space="0" w:color="auto"/>
              <w:right w:val="nil"/>
            </w:tcBorders>
            <w:shd w:val="clear" w:color="auto" w:fill="auto"/>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Immediately after the commencement of section</w:t>
            </w:r>
            <w:r w:rsidR="002849D1">
              <w:rPr>
                <w:rFonts w:ascii="Arial" w:hAnsi="Arial" w:cs="Arial"/>
                <w:sz w:val="16"/>
                <w:szCs w:val="16"/>
              </w:rPr>
              <w:t> </w:t>
            </w:r>
            <w:r w:rsidRPr="002849D1">
              <w:rPr>
                <w:rFonts w:ascii="Arial" w:hAnsi="Arial" w:cs="Arial"/>
                <w:sz w:val="16"/>
                <w:szCs w:val="16"/>
              </w:rPr>
              <w:t xml:space="preserve">2 of the </w:t>
            </w:r>
            <w:r w:rsidRPr="002849D1">
              <w:rPr>
                <w:rFonts w:ascii="Arial" w:hAnsi="Arial" w:cs="Arial"/>
                <w:i/>
                <w:iCs/>
                <w:sz w:val="16"/>
                <w:szCs w:val="16"/>
              </w:rPr>
              <w:t>New Business Tax System (Capital Allowances—Transitional and Consequential) Act 2001</w:t>
            </w:r>
          </w:p>
        </w:tc>
        <w:tc>
          <w:tcPr>
            <w:tcW w:w="1582" w:type="dxa"/>
            <w:tcBorders>
              <w:top w:val="single" w:sz="12" w:space="0" w:color="auto"/>
              <w:left w:val="nil"/>
              <w:bottom w:val="single" w:sz="12" w:space="0" w:color="auto"/>
              <w:right w:val="nil"/>
            </w:tcBorders>
            <w:shd w:val="clear" w:color="auto" w:fill="auto"/>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30</w:t>
            </w:r>
            <w:r w:rsidR="002849D1">
              <w:rPr>
                <w:rFonts w:ascii="Arial" w:hAnsi="Arial" w:cs="Arial"/>
                <w:sz w:val="16"/>
                <w:szCs w:val="16"/>
              </w:rPr>
              <w:t> </w:t>
            </w:r>
            <w:r w:rsidRPr="002849D1">
              <w:rPr>
                <w:rFonts w:ascii="Arial" w:hAnsi="Arial" w:cs="Arial"/>
                <w:sz w:val="16"/>
                <w:szCs w:val="16"/>
              </w:rPr>
              <w:t>June 2001</w:t>
            </w:r>
          </w:p>
        </w:tc>
      </w:tr>
    </w:tbl>
    <w:p w:rsidR="00C7322B" w:rsidRPr="002849D1" w:rsidRDefault="00C7322B" w:rsidP="00C7322B">
      <w:pPr>
        <w:pStyle w:val="EndNotespara"/>
      </w:pPr>
      <w:r w:rsidRPr="002849D1">
        <w:rPr>
          <w:i/>
          <w:iCs/>
        </w:rPr>
        <w:t>(j)</w:t>
      </w:r>
      <w:r w:rsidRPr="002849D1">
        <w:tab/>
        <w:t xml:space="preserve">The </w:t>
      </w:r>
      <w:r w:rsidRPr="002849D1">
        <w:rPr>
          <w:i/>
          <w:iCs/>
        </w:rPr>
        <w:t>A New Tax System (Goods and Services Tax) Act 1999</w:t>
      </w:r>
      <w:r w:rsidRPr="002849D1">
        <w:t xml:space="preserve"> was amended by Schedule</w:t>
      </w:r>
      <w:r w:rsidR="002849D1">
        <w:t> </w:t>
      </w:r>
      <w:r w:rsidRPr="002849D1">
        <w:t>5 (items</w:t>
      </w:r>
      <w:r w:rsidR="002849D1">
        <w:t> </w:t>
      </w:r>
      <w:r w:rsidRPr="002849D1">
        <w:t xml:space="preserve">9A and 10–13) only of the </w:t>
      </w:r>
      <w:r w:rsidRPr="002849D1">
        <w:rPr>
          <w:i/>
          <w:iCs/>
        </w:rPr>
        <w:t>Taxation Laws Amendment Act (No.</w:t>
      </w:r>
      <w:r w:rsidR="002849D1">
        <w:rPr>
          <w:i/>
          <w:iCs/>
        </w:rPr>
        <w:t> </w:t>
      </w:r>
      <w:r w:rsidRPr="002849D1">
        <w:rPr>
          <w:i/>
          <w:iCs/>
        </w:rPr>
        <w:t>6) 2001</w:t>
      </w:r>
      <w:r w:rsidRPr="002849D1">
        <w:t>, subsections</w:t>
      </w:r>
      <w:r w:rsidR="002849D1">
        <w:t> </w:t>
      </w:r>
      <w:r w:rsidRPr="002849D1">
        <w:t>2(1) and (4A) of which provide as follows:</w:t>
      </w:r>
    </w:p>
    <w:p w:rsidR="00C7322B" w:rsidRPr="002849D1" w:rsidRDefault="00C7322B" w:rsidP="00C7322B">
      <w:pPr>
        <w:pStyle w:val="EndNotessubpara"/>
      </w:pPr>
      <w:r w:rsidRPr="002849D1">
        <w:tab/>
        <w:t>(1)</w:t>
      </w:r>
      <w:r w:rsidRPr="002849D1">
        <w:tab/>
        <w:t>Subject to this section, this Act commences on the day on which it receives the Royal Assent.</w:t>
      </w:r>
    </w:p>
    <w:p w:rsidR="00C7322B" w:rsidRPr="002849D1" w:rsidRDefault="00C7322B" w:rsidP="00C7322B">
      <w:pPr>
        <w:pStyle w:val="EndNotessubpara"/>
      </w:pPr>
      <w:r w:rsidRPr="002849D1">
        <w:tab/>
        <w:t>(4A)</w:t>
      </w:r>
      <w:r w:rsidRPr="002849D1">
        <w:tab/>
        <w:t>Items</w:t>
      </w:r>
      <w:r w:rsidR="002849D1">
        <w:t> </w:t>
      </w:r>
      <w:r w:rsidRPr="002849D1">
        <w:t>10 and 11 of Schedule</w:t>
      </w:r>
      <w:r w:rsidR="002849D1">
        <w:t> </w:t>
      </w:r>
      <w:r w:rsidRPr="002849D1">
        <w:t>5 commence immediately after the commencement of item</w:t>
      </w:r>
      <w:r w:rsidR="002849D1">
        <w:t> </w:t>
      </w:r>
      <w:r w:rsidRPr="002849D1">
        <w:t>9A of that Schedule.</w:t>
      </w:r>
    </w:p>
    <w:p w:rsidR="00C7322B" w:rsidRPr="002849D1" w:rsidRDefault="00C7322B" w:rsidP="00C7322B">
      <w:pPr>
        <w:pStyle w:val="EndNotespara"/>
      </w:pPr>
      <w:r w:rsidRPr="002849D1">
        <w:rPr>
          <w:i/>
          <w:iCs/>
        </w:rPr>
        <w:t>(k)</w:t>
      </w:r>
      <w:r w:rsidRPr="002849D1">
        <w:rPr>
          <w:i/>
          <w:iCs/>
        </w:rPr>
        <w:tab/>
      </w:r>
      <w:r w:rsidRPr="002849D1">
        <w:t>Subsection</w:t>
      </w:r>
      <w:r w:rsidR="002849D1">
        <w:t> </w:t>
      </w:r>
      <w:r w:rsidRPr="002849D1">
        <w:t>2(1) (item</w:t>
      </w:r>
      <w:r w:rsidR="002849D1">
        <w:t> </w:t>
      </w:r>
      <w:r w:rsidRPr="002849D1">
        <w:t xml:space="preserve">57) of the </w:t>
      </w:r>
      <w:r w:rsidRPr="002849D1">
        <w:rPr>
          <w:i/>
          <w:iCs/>
        </w:rPr>
        <w:t>Taxation Laws Amendment Act (No.</w:t>
      </w:r>
      <w:r w:rsidR="002849D1">
        <w:rPr>
          <w:i/>
          <w:iCs/>
        </w:rPr>
        <w:t> </w:t>
      </w:r>
      <w:r w:rsidRPr="002849D1">
        <w:rPr>
          <w:i/>
          <w:iCs/>
        </w:rPr>
        <w:t>2) 2002</w:t>
      </w:r>
      <w:r w:rsidRPr="002849D1">
        <w:t>, provides as follows:</w:t>
      </w:r>
    </w:p>
    <w:p w:rsidR="00C7322B" w:rsidRPr="002849D1" w:rsidRDefault="00C7322B" w:rsidP="00C7322B">
      <w:pPr>
        <w:pStyle w:val="EndNotessubpara"/>
      </w:pPr>
      <w:r w:rsidRPr="002849D1">
        <w:tab/>
        <w:t>(1)</w:t>
      </w:r>
      <w:r w:rsidRPr="002849D1">
        <w:tab/>
        <w:t>Each provision of this Act specified in column 1 of the table commences, or is taken to have commenced, on the day or at the time specified in column 2 of the table.</w:t>
      </w:r>
    </w:p>
    <w:p w:rsidR="00C7322B" w:rsidRPr="002849D1"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2849D1" w:rsidTr="004A7DDE">
        <w:trPr>
          <w:cantSplit/>
          <w:tblHeader/>
        </w:trPr>
        <w:tc>
          <w:tcPr>
            <w:tcW w:w="1701" w:type="dxa"/>
            <w:tcBorders>
              <w:top w:val="single" w:sz="6" w:space="0" w:color="auto"/>
              <w:left w:val="nil"/>
              <w:bottom w:val="single" w:sz="12" w:space="0" w:color="auto"/>
              <w:right w:val="nil"/>
            </w:tcBorders>
          </w:tcPr>
          <w:p w:rsidR="00C7322B" w:rsidRPr="002849D1" w:rsidRDefault="00C7322B" w:rsidP="004A7DDE">
            <w:pPr>
              <w:pStyle w:val="Tabletext"/>
              <w:keepNext/>
              <w:rPr>
                <w:rFonts w:ascii="Arial" w:hAnsi="Arial" w:cs="Arial"/>
                <w:b/>
                <w:bCs/>
                <w:color w:val="000000"/>
                <w:sz w:val="16"/>
                <w:szCs w:val="16"/>
              </w:rPr>
            </w:pPr>
            <w:r w:rsidRPr="002849D1">
              <w:rPr>
                <w:rFonts w:ascii="Arial" w:hAnsi="Arial" w:cs="Arial"/>
                <w:b/>
                <w:bCs/>
                <w:color w:val="000000"/>
                <w:sz w:val="16"/>
                <w:szCs w:val="16"/>
              </w:rPr>
              <w:t>Provision(s)</w:t>
            </w:r>
          </w:p>
        </w:tc>
        <w:tc>
          <w:tcPr>
            <w:tcW w:w="3828" w:type="dxa"/>
            <w:tcBorders>
              <w:top w:val="single" w:sz="6" w:space="0" w:color="auto"/>
              <w:left w:val="nil"/>
              <w:bottom w:val="single" w:sz="12" w:space="0" w:color="auto"/>
              <w:right w:val="nil"/>
            </w:tcBorders>
          </w:tcPr>
          <w:p w:rsidR="00C7322B" w:rsidRPr="002849D1" w:rsidRDefault="00C7322B" w:rsidP="004A7DDE">
            <w:pPr>
              <w:pStyle w:val="Tabletext"/>
              <w:keepNext/>
              <w:rPr>
                <w:rFonts w:ascii="Arial" w:hAnsi="Arial" w:cs="Arial"/>
                <w:b/>
                <w:bCs/>
                <w:color w:val="000000"/>
                <w:sz w:val="16"/>
                <w:szCs w:val="16"/>
              </w:rPr>
            </w:pPr>
            <w:r w:rsidRPr="002849D1">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2849D1" w:rsidRDefault="00C7322B" w:rsidP="004A7DDE">
            <w:pPr>
              <w:pStyle w:val="Tabletext"/>
              <w:keepNext/>
              <w:rPr>
                <w:rFonts w:ascii="Arial" w:hAnsi="Arial" w:cs="Arial"/>
                <w:b/>
                <w:bCs/>
                <w:color w:val="000000"/>
                <w:sz w:val="16"/>
                <w:szCs w:val="16"/>
              </w:rPr>
            </w:pPr>
            <w:r w:rsidRPr="002849D1">
              <w:rPr>
                <w:rFonts w:ascii="Arial" w:hAnsi="Arial" w:cs="Arial"/>
                <w:b/>
                <w:bCs/>
                <w:color w:val="000000"/>
                <w:sz w:val="16"/>
                <w:szCs w:val="16"/>
              </w:rPr>
              <w:t>Date/Details</w:t>
            </w:r>
          </w:p>
        </w:tc>
      </w:tr>
      <w:tr w:rsidR="00C7322B" w:rsidRPr="002849D1" w:rsidTr="004A7D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12" w:space="0" w:color="auto"/>
              <w:left w:val="nil"/>
              <w:bottom w:val="single" w:sz="12" w:space="0" w:color="auto"/>
              <w:right w:val="nil"/>
            </w:tcBorders>
            <w:shd w:val="clear" w:color="auto" w:fill="auto"/>
          </w:tcPr>
          <w:p w:rsidR="00C7322B" w:rsidRPr="002849D1" w:rsidRDefault="00C7322B" w:rsidP="004A7DDE">
            <w:pPr>
              <w:pStyle w:val="Tabletext"/>
              <w:rPr>
                <w:rFonts w:ascii="Arial" w:hAnsi="Arial" w:cs="Arial"/>
                <w:color w:val="000000"/>
                <w:sz w:val="16"/>
                <w:szCs w:val="16"/>
              </w:rPr>
            </w:pPr>
            <w:r w:rsidRPr="002849D1">
              <w:rPr>
                <w:rFonts w:ascii="Arial" w:hAnsi="Arial" w:cs="Arial"/>
                <w:color w:val="000000"/>
                <w:sz w:val="16"/>
                <w:szCs w:val="16"/>
              </w:rPr>
              <w:t>57.  Schedule</w:t>
            </w:r>
            <w:r w:rsidR="002849D1">
              <w:rPr>
                <w:rFonts w:ascii="Arial" w:hAnsi="Arial" w:cs="Arial"/>
                <w:color w:val="000000"/>
                <w:sz w:val="16"/>
                <w:szCs w:val="16"/>
              </w:rPr>
              <w:t> </w:t>
            </w:r>
            <w:r w:rsidRPr="002849D1">
              <w:rPr>
                <w:rFonts w:ascii="Arial" w:hAnsi="Arial" w:cs="Arial"/>
                <w:color w:val="000000"/>
                <w:sz w:val="16"/>
                <w:szCs w:val="16"/>
              </w:rPr>
              <w:t>12, item</w:t>
            </w:r>
            <w:r w:rsidR="002849D1">
              <w:rPr>
                <w:rFonts w:ascii="Arial" w:hAnsi="Arial" w:cs="Arial"/>
                <w:color w:val="000000"/>
                <w:sz w:val="16"/>
                <w:szCs w:val="16"/>
              </w:rPr>
              <w:t> </w:t>
            </w:r>
            <w:r w:rsidRPr="002849D1">
              <w:rPr>
                <w:rFonts w:ascii="Arial" w:hAnsi="Arial" w:cs="Arial"/>
                <w:color w:val="000000"/>
                <w:sz w:val="16"/>
                <w:szCs w:val="16"/>
              </w:rPr>
              <w:t>57</w:t>
            </w:r>
          </w:p>
        </w:tc>
        <w:tc>
          <w:tcPr>
            <w:tcW w:w="3828" w:type="dxa"/>
            <w:tcBorders>
              <w:top w:val="single" w:sz="12" w:space="0" w:color="auto"/>
              <w:left w:val="nil"/>
              <w:bottom w:val="single" w:sz="12" w:space="0" w:color="auto"/>
              <w:right w:val="nil"/>
            </w:tcBorders>
            <w:shd w:val="clear" w:color="auto" w:fill="auto"/>
          </w:tcPr>
          <w:p w:rsidR="00C7322B" w:rsidRPr="002849D1" w:rsidRDefault="00C7322B" w:rsidP="004A7DDE">
            <w:pPr>
              <w:pStyle w:val="Tabletext"/>
              <w:rPr>
                <w:rFonts w:ascii="Arial" w:hAnsi="Arial" w:cs="Arial"/>
                <w:color w:val="000000"/>
                <w:sz w:val="16"/>
                <w:szCs w:val="16"/>
              </w:rPr>
            </w:pPr>
            <w:r w:rsidRPr="002849D1">
              <w:rPr>
                <w:rFonts w:ascii="Arial" w:hAnsi="Arial" w:cs="Arial"/>
                <w:color w:val="000000"/>
                <w:sz w:val="16"/>
                <w:szCs w:val="16"/>
              </w:rPr>
              <w:t xml:space="preserve">Immediately after the time specified in the </w:t>
            </w:r>
            <w:r w:rsidRPr="002849D1">
              <w:rPr>
                <w:rFonts w:ascii="Arial" w:hAnsi="Arial" w:cs="Arial"/>
                <w:i/>
                <w:iCs/>
                <w:color w:val="000000"/>
                <w:sz w:val="16"/>
                <w:szCs w:val="16"/>
              </w:rPr>
              <w:t>Taxation Laws Amendment Act (No.</w:t>
            </w:r>
            <w:r w:rsidR="002849D1">
              <w:rPr>
                <w:rFonts w:ascii="Arial" w:hAnsi="Arial" w:cs="Arial"/>
                <w:i/>
                <w:iCs/>
                <w:color w:val="000000"/>
                <w:sz w:val="16"/>
                <w:szCs w:val="16"/>
              </w:rPr>
              <w:t> </w:t>
            </w:r>
            <w:r w:rsidRPr="002849D1">
              <w:rPr>
                <w:rFonts w:ascii="Arial" w:hAnsi="Arial" w:cs="Arial"/>
                <w:i/>
                <w:iCs/>
                <w:color w:val="000000"/>
                <w:sz w:val="16"/>
                <w:szCs w:val="16"/>
              </w:rPr>
              <w:t>6) 2001</w:t>
            </w:r>
            <w:r w:rsidRPr="002849D1">
              <w:rPr>
                <w:rFonts w:ascii="Arial" w:hAnsi="Arial" w:cs="Arial"/>
                <w:color w:val="000000"/>
                <w:sz w:val="16"/>
                <w:szCs w:val="16"/>
              </w:rPr>
              <w:t xml:space="preserve"> for the commencement of item</w:t>
            </w:r>
            <w:r w:rsidR="002849D1">
              <w:rPr>
                <w:rFonts w:ascii="Arial" w:hAnsi="Arial" w:cs="Arial"/>
                <w:color w:val="000000"/>
                <w:sz w:val="16"/>
                <w:szCs w:val="16"/>
              </w:rPr>
              <w:t> </w:t>
            </w:r>
            <w:r w:rsidRPr="002849D1">
              <w:rPr>
                <w:rFonts w:ascii="Arial" w:hAnsi="Arial" w:cs="Arial"/>
                <w:color w:val="000000"/>
                <w:sz w:val="16"/>
                <w:szCs w:val="16"/>
              </w:rPr>
              <w:t>11 of Schedule</w:t>
            </w:r>
            <w:r w:rsidR="002849D1">
              <w:rPr>
                <w:rFonts w:ascii="Arial" w:hAnsi="Arial" w:cs="Arial"/>
                <w:color w:val="000000"/>
                <w:sz w:val="16"/>
                <w:szCs w:val="16"/>
              </w:rPr>
              <w:t> </w:t>
            </w:r>
            <w:r w:rsidRPr="002849D1">
              <w:rPr>
                <w:rFonts w:ascii="Arial" w:hAnsi="Arial" w:cs="Arial"/>
                <w:color w:val="000000"/>
                <w:sz w:val="16"/>
                <w:szCs w:val="16"/>
              </w:rPr>
              <w:t>5 to that Act</w:t>
            </w:r>
          </w:p>
        </w:tc>
        <w:tc>
          <w:tcPr>
            <w:tcW w:w="1582" w:type="dxa"/>
            <w:tcBorders>
              <w:top w:val="single" w:sz="12" w:space="0" w:color="auto"/>
              <w:left w:val="nil"/>
              <w:bottom w:val="single" w:sz="12" w:space="0" w:color="auto"/>
              <w:right w:val="nil"/>
            </w:tcBorders>
            <w:shd w:val="clear" w:color="auto" w:fill="auto"/>
          </w:tcPr>
          <w:p w:rsidR="00C7322B" w:rsidRPr="002849D1" w:rsidRDefault="00C7322B" w:rsidP="004A7DDE">
            <w:pPr>
              <w:pStyle w:val="Tabletext"/>
              <w:rPr>
                <w:rFonts w:ascii="Arial" w:hAnsi="Arial" w:cs="Arial"/>
                <w:color w:val="000000"/>
                <w:sz w:val="16"/>
                <w:szCs w:val="16"/>
              </w:rPr>
            </w:pPr>
            <w:r w:rsidRPr="002849D1">
              <w:rPr>
                <w:rFonts w:ascii="Arial" w:hAnsi="Arial" w:cs="Arial"/>
                <w:color w:val="000000"/>
                <w:sz w:val="16"/>
                <w:szCs w:val="16"/>
              </w:rPr>
              <w:t>1</w:t>
            </w:r>
            <w:r w:rsidR="002849D1">
              <w:rPr>
                <w:rFonts w:ascii="Arial" w:hAnsi="Arial" w:cs="Arial"/>
                <w:color w:val="000000"/>
                <w:sz w:val="16"/>
                <w:szCs w:val="16"/>
              </w:rPr>
              <w:t> </w:t>
            </w:r>
            <w:r w:rsidRPr="002849D1">
              <w:rPr>
                <w:rFonts w:ascii="Arial" w:hAnsi="Arial" w:cs="Arial"/>
                <w:color w:val="000000"/>
                <w:sz w:val="16"/>
                <w:szCs w:val="16"/>
              </w:rPr>
              <w:t>October 2001</w:t>
            </w:r>
          </w:p>
        </w:tc>
      </w:tr>
    </w:tbl>
    <w:p w:rsidR="00C7322B" w:rsidRPr="002849D1" w:rsidRDefault="00C7322B" w:rsidP="00C7322B">
      <w:pPr>
        <w:pStyle w:val="EndNotespara"/>
      </w:pPr>
      <w:r w:rsidRPr="002849D1">
        <w:rPr>
          <w:i/>
          <w:iCs/>
        </w:rPr>
        <w:t>(l)</w:t>
      </w:r>
      <w:r w:rsidRPr="002849D1">
        <w:tab/>
        <w:t>Subsection</w:t>
      </w:r>
      <w:r w:rsidR="002849D1">
        <w:t> </w:t>
      </w:r>
      <w:r w:rsidRPr="002849D1">
        <w:t>2(1) (item</w:t>
      </w:r>
      <w:r w:rsidR="002849D1">
        <w:t> </w:t>
      </w:r>
      <w:r w:rsidRPr="002849D1">
        <w:t xml:space="preserve">5) of the </w:t>
      </w:r>
      <w:r w:rsidRPr="002849D1">
        <w:rPr>
          <w:i/>
          <w:iCs/>
        </w:rPr>
        <w:t>Customs Legislation Amendment Act (No.</w:t>
      </w:r>
      <w:r w:rsidR="002849D1">
        <w:rPr>
          <w:i/>
          <w:iCs/>
        </w:rPr>
        <w:t> </w:t>
      </w:r>
      <w:r w:rsidRPr="002849D1">
        <w:rPr>
          <w:i/>
          <w:iCs/>
        </w:rPr>
        <w:t>1) 2002</w:t>
      </w:r>
      <w:r w:rsidRPr="002849D1">
        <w:t>, provides as follows:</w:t>
      </w:r>
    </w:p>
    <w:p w:rsidR="00C7322B" w:rsidRPr="002849D1" w:rsidRDefault="00C7322B" w:rsidP="00C7322B">
      <w:pPr>
        <w:pStyle w:val="EndNotessubpara"/>
      </w:pPr>
      <w:r w:rsidRPr="002849D1">
        <w:tab/>
        <w:t>(1)</w:t>
      </w:r>
      <w:r w:rsidRPr="002849D1">
        <w:tab/>
        <w:t>Each provision of this Act specified in column 1 of the table commences, or is taken to have commenced, on the day or at the time specified in column 2 of the table.</w:t>
      </w:r>
    </w:p>
    <w:p w:rsidR="00C7322B" w:rsidRPr="002849D1"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2849D1" w:rsidTr="004A7DDE">
        <w:trPr>
          <w:cantSplit/>
          <w:tblHeader/>
        </w:trPr>
        <w:tc>
          <w:tcPr>
            <w:tcW w:w="1701" w:type="dxa"/>
            <w:tcBorders>
              <w:top w:val="single" w:sz="6" w:space="0" w:color="auto"/>
              <w:left w:val="nil"/>
              <w:bottom w:val="single" w:sz="12" w:space="0" w:color="auto"/>
              <w:right w:val="nil"/>
            </w:tcBorders>
          </w:tcPr>
          <w:p w:rsidR="00C7322B" w:rsidRPr="002849D1" w:rsidRDefault="00C7322B" w:rsidP="004A7DDE">
            <w:pPr>
              <w:pStyle w:val="Tabletext"/>
              <w:keepNext/>
              <w:spacing w:line="180" w:lineRule="atLeast"/>
              <w:rPr>
                <w:rFonts w:ascii="Arial" w:hAnsi="Arial" w:cs="Arial"/>
                <w:b/>
                <w:bCs/>
                <w:color w:val="000000"/>
                <w:sz w:val="16"/>
                <w:szCs w:val="16"/>
              </w:rPr>
            </w:pPr>
            <w:r w:rsidRPr="002849D1">
              <w:rPr>
                <w:rFonts w:ascii="Arial" w:hAnsi="Arial" w:cs="Arial"/>
                <w:b/>
                <w:bCs/>
                <w:color w:val="000000"/>
                <w:sz w:val="16"/>
                <w:szCs w:val="16"/>
              </w:rPr>
              <w:lastRenderedPageBreak/>
              <w:t>Provision(s)</w:t>
            </w:r>
          </w:p>
        </w:tc>
        <w:tc>
          <w:tcPr>
            <w:tcW w:w="3828" w:type="dxa"/>
            <w:tcBorders>
              <w:top w:val="single" w:sz="6" w:space="0" w:color="auto"/>
              <w:left w:val="nil"/>
              <w:bottom w:val="single" w:sz="12" w:space="0" w:color="auto"/>
              <w:right w:val="nil"/>
            </w:tcBorders>
          </w:tcPr>
          <w:p w:rsidR="00C7322B" w:rsidRPr="002849D1" w:rsidRDefault="00C7322B" w:rsidP="004A7DDE">
            <w:pPr>
              <w:pStyle w:val="Tabletext"/>
              <w:keepNext/>
              <w:spacing w:line="180" w:lineRule="atLeast"/>
              <w:rPr>
                <w:rFonts w:ascii="Arial" w:hAnsi="Arial" w:cs="Arial"/>
                <w:b/>
                <w:bCs/>
                <w:color w:val="000000"/>
                <w:sz w:val="16"/>
                <w:szCs w:val="16"/>
              </w:rPr>
            </w:pPr>
            <w:r w:rsidRPr="002849D1">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2849D1" w:rsidRDefault="00C7322B" w:rsidP="004A7DDE">
            <w:pPr>
              <w:pStyle w:val="Tabletext"/>
              <w:keepNext/>
              <w:spacing w:line="180" w:lineRule="atLeast"/>
              <w:rPr>
                <w:rFonts w:ascii="Arial" w:hAnsi="Arial" w:cs="Arial"/>
                <w:b/>
                <w:bCs/>
                <w:color w:val="000000"/>
                <w:sz w:val="16"/>
                <w:szCs w:val="16"/>
              </w:rPr>
            </w:pPr>
            <w:r w:rsidRPr="002849D1">
              <w:rPr>
                <w:rFonts w:ascii="Arial" w:hAnsi="Arial" w:cs="Arial"/>
                <w:b/>
                <w:bCs/>
                <w:color w:val="000000"/>
                <w:sz w:val="16"/>
                <w:szCs w:val="16"/>
              </w:rPr>
              <w:t>Date/Details</w:t>
            </w:r>
          </w:p>
        </w:tc>
      </w:tr>
      <w:tr w:rsidR="00C7322B" w:rsidRPr="002849D1" w:rsidTr="004A7DDE">
        <w:trPr>
          <w:cantSplit/>
        </w:trPr>
        <w:tc>
          <w:tcPr>
            <w:tcW w:w="1701" w:type="dxa"/>
            <w:tcBorders>
              <w:top w:val="single" w:sz="12" w:space="0" w:color="auto"/>
              <w:left w:val="nil"/>
              <w:bottom w:val="single" w:sz="12" w:space="0" w:color="auto"/>
              <w:right w:val="nil"/>
            </w:tcBorders>
            <w:shd w:val="clear" w:color="auto" w:fill="auto"/>
          </w:tcPr>
          <w:p w:rsidR="00C7322B" w:rsidRPr="002849D1" w:rsidRDefault="00C7322B" w:rsidP="004A7DDE">
            <w:pPr>
              <w:pStyle w:val="Tabletext"/>
              <w:spacing w:line="180" w:lineRule="atLeast"/>
              <w:rPr>
                <w:rFonts w:ascii="Arial" w:hAnsi="Arial" w:cs="Arial"/>
                <w:color w:val="000000"/>
                <w:sz w:val="16"/>
                <w:szCs w:val="16"/>
              </w:rPr>
            </w:pPr>
            <w:r w:rsidRPr="002849D1">
              <w:rPr>
                <w:rFonts w:ascii="Arial" w:hAnsi="Arial" w:cs="Arial"/>
                <w:color w:val="000000"/>
                <w:sz w:val="16"/>
                <w:szCs w:val="16"/>
              </w:rPr>
              <w:t>5.  Schedule</w:t>
            </w:r>
            <w:r w:rsidR="002849D1">
              <w:rPr>
                <w:rFonts w:ascii="Arial" w:hAnsi="Arial" w:cs="Arial"/>
                <w:color w:val="000000"/>
                <w:sz w:val="16"/>
                <w:szCs w:val="16"/>
              </w:rPr>
              <w:t> </w:t>
            </w:r>
            <w:r w:rsidRPr="002849D1">
              <w:rPr>
                <w:rFonts w:ascii="Arial" w:hAnsi="Arial" w:cs="Arial"/>
                <w:color w:val="000000"/>
                <w:sz w:val="16"/>
                <w:szCs w:val="16"/>
              </w:rPr>
              <w:t>3, item</w:t>
            </w:r>
            <w:r w:rsidR="002849D1">
              <w:rPr>
                <w:rFonts w:ascii="Arial" w:hAnsi="Arial" w:cs="Arial"/>
                <w:color w:val="000000"/>
                <w:sz w:val="16"/>
                <w:szCs w:val="16"/>
              </w:rPr>
              <w:t> </w:t>
            </w:r>
            <w:r w:rsidRPr="002849D1">
              <w:rPr>
                <w:rFonts w:ascii="Arial" w:hAnsi="Arial" w:cs="Arial"/>
                <w:color w:val="000000"/>
                <w:sz w:val="16"/>
                <w:szCs w:val="16"/>
              </w:rPr>
              <w:t>8</w:t>
            </w:r>
          </w:p>
        </w:tc>
        <w:tc>
          <w:tcPr>
            <w:tcW w:w="3828" w:type="dxa"/>
            <w:tcBorders>
              <w:top w:val="single" w:sz="12" w:space="0" w:color="auto"/>
              <w:left w:val="nil"/>
              <w:bottom w:val="single" w:sz="12" w:space="0" w:color="auto"/>
              <w:right w:val="nil"/>
            </w:tcBorders>
            <w:shd w:val="clear" w:color="auto" w:fill="auto"/>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The later of:</w:t>
            </w:r>
          </w:p>
          <w:p w:rsidR="00C7322B" w:rsidRPr="002849D1" w:rsidRDefault="00C7322B" w:rsidP="004A7DDE">
            <w:pPr>
              <w:pStyle w:val="Tablea"/>
              <w:rPr>
                <w:rFonts w:ascii="Arial" w:hAnsi="Arial" w:cs="Arial"/>
                <w:sz w:val="16"/>
                <w:szCs w:val="16"/>
              </w:rPr>
            </w:pPr>
            <w:r w:rsidRPr="002849D1">
              <w:rPr>
                <w:rFonts w:ascii="Arial" w:hAnsi="Arial" w:cs="Arial"/>
                <w:sz w:val="16"/>
                <w:szCs w:val="16"/>
              </w:rPr>
              <w:t>(a) immediately after the commencement of item</w:t>
            </w:r>
            <w:r w:rsidR="002849D1">
              <w:rPr>
                <w:rFonts w:ascii="Arial" w:hAnsi="Arial" w:cs="Arial"/>
                <w:sz w:val="16"/>
                <w:szCs w:val="16"/>
              </w:rPr>
              <w:t> </w:t>
            </w:r>
            <w:r w:rsidRPr="002849D1">
              <w:rPr>
                <w:rFonts w:ascii="Arial" w:hAnsi="Arial" w:cs="Arial"/>
                <w:sz w:val="16"/>
                <w:szCs w:val="16"/>
              </w:rPr>
              <w:t>81 of Schedule</w:t>
            </w:r>
            <w:r w:rsidR="002849D1">
              <w:rPr>
                <w:rFonts w:ascii="Arial" w:hAnsi="Arial" w:cs="Arial"/>
                <w:sz w:val="16"/>
                <w:szCs w:val="16"/>
              </w:rPr>
              <w:t> </w:t>
            </w:r>
            <w:r w:rsidRPr="002849D1">
              <w:rPr>
                <w:rFonts w:ascii="Arial" w:hAnsi="Arial" w:cs="Arial"/>
                <w:sz w:val="16"/>
                <w:szCs w:val="16"/>
              </w:rPr>
              <w:t xml:space="preserve">3 to the </w:t>
            </w:r>
            <w:r w:rsidRPr="002849D1">
              <w:rPr>
                <w:rFonts w:ascii="Arial" w:hAnsi="Arial" w:cs="Arial"/>
                <w:i/>
                <w:sz w:val="16"/>
                <w:szCs w:val="16"/>
              </w:rPr>
              <w:t>Customs Legislation Amendment and Repeal (International Trade Modernisation) Act 2001</w:t>
            </w:r>
            <w:r w:rsidRPr="002849D1">
              <w:rPr>
                <w:rFonts w:ascii="Arial" w:hAnsi="Arial" w:cs="Arial"/>
                <w:sz w:val="16"/>
                <w:szCs w:val="16"/>
              </w:rPr>
              <w:t>; and</w:t>
            </w:r>
          </w:p>
          <w:p w:rsidR="00C7322B" w:rsidRPr="002849D1" w:rsidRDefault="00C7322B" w:rsidP="004A7DDE">
            <w:pPr>
              <w:pStyle w:val="Tablea"/>
              <w:rPr>
                <w:color w:val="000000"/>
              </w:rPr>
            </w:pPr>
            <w:r w:rsidRPr="002849D1">
              <w:rPr>
                <w:rFonts w:ascii="Arial" w:hAnsi="Arial" w:cs="Arial"/>
                <w:sz w:val="16"/>
                <w:szCs w:val="16"/>
              </w:rPr>
              <w:t>(b) the day on which this Act receives the Royal Assent</w:t>
            </w:r>
          </w:p>
        </w:tc>
        <w:tc>
          <w:tcPr>
            <w:tcW w:w="1582" w:type="dxa"/>
            <w:tcBorders>
              <w:top w:val="single" w:sz="12" w:space="0" w:color="auto"/>
              <w:left w:val="nil"/>
              <w:bottom w:val="single" w:sz="12" w:space="0" w:color="auto"/>
              <w:right w:val="nil"/>
            </w:tcBorders>
            <w:shd w:val="clear" w:color="auto" w:fill="auto"/>
          </w:tcPr>
          <w:p w:rsidR="00C7322B" w:rsidRPr="002849D1" w:rsidRDefault="00C7322B" w:rsidP="004A7DDE">
            <w:pPr>
              <w:pStyle w:val="Tabletext"/>
              <w:spacing w:line="180" w:lineRule="atLeast"/>
              <w:rPr>
                <w:rFonts w:ascii="Arial" w:hAnsi="Arial" w:cs="Arial"/>
                <w:color w:val="000000"/>
                <w:sz w:val="16"/>
                <w:szCs w:val="16"/>
              </w:rPr>
            </w:pPr>
            <w:r w:rsidRPr="002849D1">
              <w:rPr>
                <w:rFonts w:ascii="Arial" w:hAnsi="Arial" w:cs="Arial"/>
                <w:color w:val="000000"/>
                <w:sz w:val="16"/>
                <w:szCs w:val="16"/>
              </w:rPr>
              <w:t>19</w:t>
            </w:r>
            <w:r w:rsidR="002849D1">
              <w:rPr>
                <w:rFonts w:ascii="Arial" w:hAnsi="Arial" w:cs="Arial"/>
                <w:color w:val="000000"/>
                <w:sz w:val="16"/>
                <w:szCs w:val="16"/>
              </w:rPr>
              <w:t> </w:t>
            </w:r>
            <w:r w:rsidRPr="002849D1">
              <w:rPr>
                <w:rFonts w:ascii="Arial" w:hAnsi="Arial" w:cs="Arial"/>
                <w:color w:val="000000"/>
                <w:sz w:val="16"/>
                <w:szCs w:val="16"/>
              </w:rPr>
              <w:t xml:space="preserve">July 2005 </w:t>
            </w:r>
          </w:p>
          <w:p w:rsidR="00C7322B" w:rsidRPr="002849D1" w:rsidRDefault="00C7322B" w:rsidP="004A7DDE">
            <w:pPr>
              <w:pStyle w:val="Tabletext"/>
              <w:spacing w:line="180" w:lineRule="atLeast"/>
              <w:rPr>
                <w:rFonts w:ascii="Arial" w:hAnsi="Arial" w:cs="Arial"/>
                <w:color w:val="000000"/>
                <w:sz w:val="16"/>
                <w:szCs w:val="16"/>
              </w:rPr>
            </w:pPr>
            <w:r w:rsidRPr="002849D1">
              <w:rPr>
                <w:rFonts w:ascii="Arial" w:hAnsi="Arial" w:cs="Arial"/>
                <w:color w:val="000000"/>
                <w:sz w:val="16"/>
                <w:szCs w:val="16"/>
              </w:rPr>
              <w:t>(</w:t>
            </w:r>
            <w:r w:rsidR="002849D1">
              <w:rPr>
                <w:rFonts w:ascii="Arial" w:hAnsi="Arial" w:cs="Arial"/>
                <w:color w:val="000000"/>
                <w:sz w:val="16"/>
                <w:szCs w:val="16"/>
              </w:rPr>
              <w:t>paragraph (</w:t>
            </w:r>
            <w:r w:rsidRPr="002849D1">
              <w:rPr>
                <w:rFonts w:ascii="Arial" w:hAnsi="Arial" w:cs="Arial"/>
                <w:color w:val="000000"/>
                <w:sz w:val="16"/>
                <w:szCs w:val="16"/>
              </w:rPr>
              <w:t>a) applies)</w:t>
            </w:r>
          </w:p>
        </w:tc>
      </w:tr>
    </w:tbl>
    <w:p w:rsidR="00C7322B" w:rsidRPr="002849D1" w:rsidRDefault="00C7322B" w:rsidP="00C7322B">
      <w:pPr>
        <w:pStyle w:val="EndNotespara"/>
      </w:pPr>
      <w:r w:rsidRPr="002849D1">
        <w:rPr>
          <w:i/>
          <w:iCs/>
        </w:rPr>
        <w:t>(m)</w:t>
      </w:r>
      <w:r w:rsidRPr="002849D1">
        <w:tab/>
        <w:t>Subsection</w:t>
      </w:r>
      <w:r w:rsidR="002849D1">
        <w:t> </w:t>
      </w:r>
      <w:r w:rsidRPr="002849D1">
        <w:t>2(1) (item</w:t>
      </w:r>
      <w:r w:rsidR="002849D1">
        <w:t> </w:t>
      </w:r>
      <w:r w:rsidRPr="002849D1">
        <w:t xml:space="preserve">9) of the </w:t>
      </w:r>
      <w:r w:rsidRPr="002849D1">
        <w:rPr>
          <w:i/>
        </w:rPr>
        <w:t>Taxation Laws Amendment Act (No.</w:t>
      </w:r>
      <w:r w:rsidR="002849D1">
        <w:rPr>
          <w:i/>
        </w:rPr>
        <w:t> </w:t>
      </w:r>
      <w:r w:rsidRPr="002849D1">
        <w:rPr>
          <w:i/>
        </w:rPr>
        <w:t>3) 2003</w:t>
      </w:r>
      <w:r w:rsidRPr="002849D1">
        <w:t xml:space="preserve"> provides as follows:</w:t>
      </w:r>
    </w:p>
    <w:p w:rsidR="00C7322B" w:rsidRPr="002849D1" w:rsidRDefault="00C7322B" w:rsidP="00C7322B">
      <w:pPr>
        <w:pStyle w:val="EndNotessubpara"/>
      </w:pPr>
      <w:r w:rsidRPr="002849D1">
        <w:tab/>
        <w:t>(1)</w:t>
      </w:r>
      <w:r w:rsidRPr="002849D1">
        <w:tab/>
        <w:t>Each provision of this Act specified in column 1 of the table commences, or is taken to have commenced, on the day or at the time specified in column 2 of the table.</w:t>
      </w:r>
    </w:p>
    <w:p w:rsidR="00C7322B" w:rsidRPr="002849D1"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2849D1" w:rsidTr="004A7DDE">
        <w:trPr>
          <w:cantSplit/>
          <w:tblHeader/>
        </w:trPr>
        <w:tc>
          <w:tcPr>
            <w:tcW w:w="1701" w:type="dxa"/>
            <w:tcBorders>
              <w:top w:val="single" w:sz="6" w:space="0" w:color="auto"/>
              <w:left w:val="nil"/>
              <w:bottom w:val="single" w:sz="12" w:space="0" w:color="auto"/>
              <w:right w:val="nil"/>
            </w:tcBorders>
          </w:tcPr>
          <w:p w:rsidR="00C7322B" w:rsidRPr="002849D1" w:rsidRDefault="00C7322B" w:rsidP="004A7DDE">
            <w:pPr>
              <w:pStyle w:val="Tabletext"/>
              <w:keepNext/>
              <w:rPr>
                <w:rFonts w:ascii="Arial" w:hAnsi="Arial" w:cs="Arial"/>
                <w:b/>
                <w:sz w:val="16"/>
                <w:szCs w:val="16"/>
              </w:rPr>
            </w:pPr>
            <w:r w:rsidRPr="002849D1">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2849D1" w:rsidRDefault="00C7322B" w:rsidP="004A7DDE">
            <w:pPr>
              <w:pStyle w:val="Tabletext"/>
              <w:keepNext/>
              <w:rPr>
                <w:rFonts w:ascii="Arial" w:hAnsi="Arial" w:cs="Arial"/>
                <w:b/>
                <w:sz w:val="16"/>
                <w:szCs w:val="16"/>
              </w:rPr>
            </w:pPr>
            <w:r w:rsidRPr="002849D1">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2849D1" w:rsidRDefault="00C7322B" w:rsidP="004A7DDE">
            <w:pPr>
              <w:pStyle w:val="Tabletext"/>
              <w:keepNext/>
              <w:rPr>
                <w:rFonts w:ascii="Arial" w:hAnsi="Arial" w:cs="Arial"/>
                <w:b/>
                <w:sz w:val="16"/>
                <w:szCs w:val="16"/>
              </w:rPr>
            </w:pPr>
            <w:r w:rsidRPr="002849D1">
              <w:rPr>
                <w:rFonts w:ascii="Arial" w:hAnsi="Arial" w:cs="Arial"/>
                <w:b/>
                <w:sz w:val="16"/>
                <w:szCs w:val="16"/>
              </w:rPr>
              <w:t>Date/Details</w:t>
            </w:r>
          </w:p>
        </w:tc>
      </w:tr>
      <w:tr w:rsidR="00C7322B" w:rsidRPr="002849D1" w:rsidTr="004A7DDE">
        <w:trPr>
          <w:cantSplit/>
        </w:trPr>
        <w:tc>
          <w:tcPr>
            <w:tcW w:w="1701" w:type="dxa"/>
            <w:tcBorders>
              <w:top w:val="single" w:sz="12" w:space="0" w:color="auto"/>
              <w:left w:val="nil"/>
              <w:bottom w:val="single" w:sz="12" w:space="0" w:color="auto"/>
              <w:right w:val="nil"/>
            </w:tcBorders>
            <w:shd w:val="clear" w:color="auto" w:fill="auto"/>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9.  Schedule</w:t>
            </w:r>
            <w:r w:rsidR="002849D1">
              <w:rPr>
                <w:rFonts w:ascii="Arial" w:hAnsi="Arial" w:cs="Arial"/>
                <w:sz w:val="16"/>
                <w:szCs w:val="16"/>
              </w:rPr>
              <w:t> </w:t>
            </w:r>
            <w:r w:rsidRPr="002849D1">
              <w:rPr>
                <w:rFonts w:ascii="Arial" w:hAnsi="Arial" w:cs="Arial"/>
                <w:sz w:val="16"/>
                <w:szCs w:val="16"/>
              </w:rPr>
              <w:t>6, item</w:t>
            </w:r>
            <w:r w:rsidR="002849D1">
              <w:rPr>
                <w:rFonts w:ascii="Arial" w:hAnsi="Arial" w:cs="Arial"/>
                <w:sz w:val="16"/>
                <w:szCs w:val="16"/>
              </w:rPr>
              <w:t> </w:t>
            </w:r>
            <w:r w:rsidRPr="002849D1">
              <w:rPr>
                <w:rFonts w:ascii="Arial" w:hAnsi="Arial" w:cs="Arial"/>
                <w:sz w:val="16"/>
                <w:szCs w:val="16"/>
              </w:rPr>
              <w:t>2</w:t>
            </w:r>
          </w:p>
        </w:tc>
        <w:tc>
          <w:tcPr>
            <w:tcW w:w="3828" w:type="dxa"/>
            <w:tcBorders>
              <w:top w:val="single" w:sz="12" w:space="0" w:color="auto"/>
              <w:left w:val="nil"/>
              <w:bottom w:val="single" w:sz="12" w:space="0" w:color="auto"/>
              <w:right w:val="nil"/>
            </w:tcBorders>
            <w:shd w:val="clear" w:color="auto" w:fill="auto"/>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Immediately after the commencement of section</w:t>
            </w:r>
            <w:r w:rsidR="002849D1">
              <w:rPr>
                <w:rFonts w:ascii="Arial" w:hAnsi="Arial" w:cs="Arial"/>
                <w:sz w:val="16"/>
                <w:szCs w:val="16"/>
              </w:rPr>
              <w:t> </w:t>
            </w:r>
            <w:r w:rsidRPr="002849D1">
              <w:rPr>
                <w:rFonts w:ascii="Arial" w:hAnsi="Arial" w:cs="Arial"/>
                <w:sz w:val="16"/>
                <w:szCs w:val="16"/>
              </w:rPr>
              <w:t>195</w:t>
            </w:r>
            <w:r w:rsidR="002849D1">
              <w:rPr>
                <w:rFonts w:ascii="Arial" w:hAnsi="Arial" w:cs="Arial"/>
                <w:sz w:val="16"/>
                <w:szCs w:val="16"/>
              </w:rPr>
              <w:noBreakHyphen/>
            </w:r>
            <w:r w:rsidRPr="002849D1">
              <w:rPr>
                <w:rFonts w:ascii="Arial" w:hAnsi="Arial" w:cs="Arial"/>
                <w:sz w:val="16"/>
                <w:szCs w:val="16"/>
              </w:rPr>
              <w:t xml:space="preserve">1 of the </w:t>
            </w:r>
            <w:r w:rsidRPr="002849D1">
              <w:rPr>
                <w:rFonts w:ascii="Arial" w:hAnsi="Arial" w:cs="Arial"/>
                <w:i/>
                <w:sz w:val="16"/>
                <w:szCs w:val="16"/>
              </w:rPr>
              <w:t>A New Tax System (Goods and Services Tax) Act 1999</w:t>
            </w:r>
          </w:p>
        </w:tc>
        <w:tc>
          <w:tcPr>
            <w:tcW w:w="1582" w:type="dxa"/>
            <w:tcBorders>
              <w:top w:val="single" w:sz="12" w:space="0" w:color="auto"/>
              <w:left w:val="nil"/>
              <w:bottom w:val="single" w:sz="12" w:space="0" w:color="auto"/>
              <w:right w:val="nil"/>
            </w:tcBorders>
            <w:shd w:val="clear" w:color="auto" w:fill="auto"/>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1</w:t>
            </w:r>
            <w:r w:rsidR="002849D1">
              <w:rPr>
                <w:rFonts w:ascii="Arial" w:hAnsi="Arial" w:cs="Arial"/>
                <w:sz w:val="16"/>
                <w:szCs w:val="16"/>
              </w:rPr>
              <w:t> </w:t>
            </w:r>
            <w:r w:rsidRPr="002849D1">
              <w:rPr>
                <w:rFonts w:ascii="Arial" w:hAnsi="Arial" w:cs="Arial"/>
                <w:sz w:val="16"/>
                <w:szCs w:val="16"/>
              </w:rPr>
              <w:t>July 2000</w:t>
            </w:r>
          </w:p>
        </w:tc>
      </w:tr>
    </w:tbl>
    <w:p w:rsidR="00C7322B" w:rsidRPr="002849D1" w:rsidRDefault="00C7322B" w:rsidP="00C7322B">
      <w:pPr>
        <w:pStyle w:val="EndNotespara"/>
      </w:pPr>
      <w:r w:rsidRPr="002849D1">
        <w:rPr>
          <w:i/>
          <w:iCs/>
        </w:rPr>
        <w:t>(n)</w:t>
      </w:r>
      <w:r w:rsidRPr="002849D1">
        <w:tab/>
        <w:t>Subsection</w:t>
      </w:r>
      <w:r w:rsidR="002849D1">
        <w:t> </w:t>
      </w:r>
      <w:r w:rsidRPr="002849D1">
        <w:t>2(1) (item</w:t>
      </w:r>
      <w:r w:rsidR="002849D1">
        <w:t> </w:t>
      </w:r>
      <w:r w:rsidRPr="002849D1">
        <w:t xml:space="preserve">4) of the </w:t>
      </w:r>
      <w:r w:rsidRPr="002849D1">
        <w:rPr>
          <w:i/>
          <w:szCs w:val="40"/>
        </w:rPr>
        <w:t xml:space="preserve">Tax Laws Amendment (Small Business Measures) </w:t>
      </w:r>
      <w:r w:rsidRPr="002849D1">
        <w:rPr>
          <w:i/>
        </w:rPr>
        <w:t>Act 2004</w:t>
      </w:r>
      <w:r w:rsidRPr="002849D1">
        <w:t xml:space="preserve"> provides as follows:</w:t>
      </w:r>
    </w:p>
    <w:p w:rsidR="00C7322B" w:rsidRPr="002849D1" w:rsidRDefault="00C7322B" w:rsidP="00C7322B">
      <w:pPr>
        <w:pStyle w:val="EndNotessubpara"/>
      </w:pPr>
      <w:r w:rsidRPr="002849D1">
        <w:tab/>
        <w:t>(1)</w:t>
      </w:r>
      <w:r w:rsidRPr="002849D1">
        <w:tab/>
        <w:t>Each provision of this Act specified in column 1 of the table commences, or is taken to have commenced, in accordance with column 2 of the table. Any other statement in column 2 has effect according to its terms.</w:t>
      </w:r>
    </w:p>
    <w:p w:rsidR="00C7322B" w:rsidRPr="002849D1"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2849D1" w:rsidTr="004A7DDE">
        <w:trPr>
          <w:cantSplit/>
          <w:tblHeader/>
        </w:trPr>
        <w:tc>
          <w:tcPr>
            <w:tcW w:w="1701" w:type="dxa"/>
            <w:tcBorders>
              <w:top w:val="single" w:sz="6" w:space="0" w:color="auto"/>
              <w:left w:val="nil"/>
              <w:bottom w:val="single" w:sz="12" w:space="0" w:color="auto"/>
              <w:right w:val="nil"/>
            </w:tcBorders>
          </w:tcPr>
          <w:p w:rsidR="00C7322B" w:rsidRPr="002849D1" w:rsidRDefault="00C7322B" w:rsidP="004A7DDE">
            <w:pPr>
              <w:pStyle w:val="Tabletext"/>
              <w:keepNext/>
              <w:rPr>
                <w:rFonts w:ascii="Arial" w:hAnsi="Arial" w:cs="Arial"/>
                <w:b/>
                <w:sz w:val="16"/>
                <w:szCs w:val="16"/>
              </w:rPr>
            </w:pPr>
            <w:r w:rsidRPr="002849D1">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2849D1" w:rsidRDefault="00C7322B" w:rsidP="004A7DDE">
            <w:pPr>
              <w:pStyle w:val="Tabletext"/>
              <w:keepNext/>
              <w:rPr>
                <w:rFonts w:ascii="Arial" w:hAnsi="Arial" w:cs="Arial"/>
                <w:b/>
                <w:sz w:val="16"/>
                <w:szCs w:val="16"/>
              </w:rPr>
            </w:pPr>
            <w:r w:rsidRPr="002849D1">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2849D1" w:rsidRDefault="00C7322B" w:rsidP="004A7DDE">
            <w:pPr>
              <w:pStyle w:val="Tabletext"/>
              <w:keepNext/>
              <w:rPr>
                <w:rFonts w:ascii="Arial" w:hAnsi="Arial" w:cs="Arial"/>
                <w:b/>
                <w:sz w:val="16"/>
                <w:szCs w:val="16"/>
              </w:rPr>
            </w:pPr>
            <w:r w:rsidRPr="002849D1">
              <w:rPr>
                <w:rFonts w:ascii="Arial" w:hAnsi="Arial" w:cs="Arial"/>
                <w:b/>
                <w:sz w:val="16"/>
                <w:szCs w:val="16"/>
              </w:rPr>
              <w:t>Date/Details</w:t>
            </w:r>
          </w:p>
        </w:tc>
      </w:tr>
      <w:tr w:rsidR="00C7322B" w:rsidRPr="002849D1" w:rsidTr="004A7DDE">
        <w:trPr>
          <w:cantSplit/>
        </w:trPr>
        <w:tc>
          <w:tcPr>
            <w:tcW w:w="1701" w:type="dxa"/>
            <w:tcBorders>
              <w:top w:val="single" w:sz="12" w:space="0" w:color="auto"/>
              <w:left w:val="nil"/>
              <w:bottom w:val="single" w:sz="12" w:space="0" w:color="auto"/>
              <w:right w:val="nil"/>
            </w:tcBorders>
            <w:shd w:val="clear" w:color="auto" w:fill="auto"/>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4.  Schedule</w:t>
            </w:r>
            <w:r w:rsidR="002849D1">
              <w:rPr>
                <w:rFonts w:ascii="Arial" w:hAnsi="Arial" w:cs="Arial"/>
                <w:sz w:val="16"/>
                <w:szCs w:val="16"/>
              </w:rPr>
              <w:t> </w:t>
            </w:r>
            <w:r w:rsidRPr="002849D1">
              <w:rPr>
                <w:rFonts w:ascii="Arial" w:hAnsi="Arial" w:cs="Arial"/>
                <w:sz w:val="16"/>
                <w:szCs w:val="16"/>
              </w:rPr>
              <w:t>3, items</w:t>
            </w:r>
            <w:r w:rsidR="002849D1">
              <w:rPr>
                <w:rFonts w:ascii="Arial" w:hAnsi="Arial" w:cs="Arial"/>
                <w:sz w:val="16"/>
                <w:szCs w:val="16"/>
              </w:rPr>
              <w:t> </w:t>
            </w:r>
            <w:r w:rsidRPr="002849D1">
              <w:rPr>
                <w:rFonts w:ascii="Arial" w:hAnsi="Arial" w:cs="Arial"/>
                <w:sz w:val="16"/>
                <w:szCs w:val="16"/>
              </w:rPr>
              <w:t>1 to 4</w:t>
            </w:r>
          </w:p>
        </w:tc>
        <w:tc>
          <w:tcPr>
            <w:tcW w:w="3828" w:type="dxa"/>
            <w:tcBorders>
              <w:top w:val="single" w:sz="12" w:space="0" w:color="auto"/>
              <w:left w:val="nil"/>
              <w:bottom w:val="single" w:sz="12" w:space="0" w:color="auto"/>
              <w:right w:val="nil"/>
            </w:tcBorders>
            <w:shd w:val="clear" w:color="auto" w:fill="auto"/>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Immediately after the commencement of Schedule</w:t>
            </w:r>
            <w:r w:rsidR="002849D1">
              <w:rPr>
                <w:rFonts w:ascii="Arial" w:hAnsi="Arial" w:cs="Arial"/>
                <w:sz w:val="16"/>
                <w:szCs w:val="16"/>
              </w:rPr>
              <w:t> </w:t>
            </w:r>
            <w:r w:rsidRPr="002849D1">
              <w:rPr>
                <w:rFonts w:ascii="Arial" w:hAnsi="Arial" w:cs="Arial"/>
                <w:sz w:val="16"/>
                <w:szCs w:val="16"/>
              </w:rPr>
              <w:t>1 to this Act.</w:t>
            </w:r>
          </w:p>
        </w:tc>
        <w:tc>
          <w:tcPr>
            <w:tcW w:w="1582" w:type="dxa"/>
            <w:tcBorders>
              <w:top w:val="single" w:sz="12" w:space="0" w:color="auto"/>
              <w:left w:val="nil"/>
              <w:bottom w:val="single" w:sz="12" w:space="0" w:color="auto"/>
              <w:right w:val="nil"/>
            </w:tcBorders>
            <w:shd w:val="clear" w:color="auto" w:fill="auto"/>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13</w:t>
            </w:r>
            <w:r w:rsidR="002849D1">
              <w:rPr>
                <w:rFonts w:ascii="Arial" w:hAnsi="Arial" w:cs="Arial"/>
                <w:sz w:val="16"/>
                <w:szCs w:val="16"/>
              </w:rPr>
              <w:t> </w:t>
            </w:r>
            <w:r w:rsidRPr="002849D1">
              <w:rPr>
                <w:rFonts w:ascii="Arial" w:hAnsi="Arial" w:cs="Arial"/>
                <w:sz w:val="16"/>
                <w:szCs w:val="16"/>
              </w:rPr>
              <w:t>December 2004</w:t>
            </w:r>
          </w:p>
        </w:tc>
      </w:tr>
    </w:tbl>
    <w:p w:rsidR="00C7322B" w:rsidRPr="002849D1" w:rsidRDefault="00C7322B" w:rsidP="00C7322B">
      <w:pPr>
        <w:pStyle w:val="EndNotespara"/>
      </w:pPr>
      <w:r w:rsidRPr="002849D1">
        <w:rPr>
          <w:i/>
          <w:iCs/>
        </w:rPr>
        <w:t>(o)</w:t>
      </w:r>
      <w:r w:rsidRPr="002849D1">
        <w:tab/>
        <w:t>Subsection</w:t>
      </w:r>
      <w:r w:rsidR="002849D1">
        <w:t> </w:t>
      </w:r>
      <w:r w:rsidRPr="002849D1">
        <w:t>2(1) (items</w:t>
      </w:r>
      <w:r w:rsidR="002849D1">
        <w:t> </w:t>
      </w:r>
      <w:r w:rsidRPr="002849D1">
        <w:t xml:space="preserve">2 and 4) of the </w:t>
      </w:r>
      <w:r w:rsidRPr="002849D1">
        <w:rPr>
          <w:i/>
        </w:rPr>
        <w:t>Tax Agent Services (Transitional Provisions and Consequential Amendments) Act 2009</w:t>
      </w:r>
      <w:r w:rsidRPr="002849D1">
        <w:t xml:space="preserve"> provides as follows:</w:t>
      </w:r>
    </w:p>
    <w:p w:rsidR="00C7322B" w:rsidRPr="002849D1" w:rsidRDefault="00C7322B" w:rsidP="00C7322B">
      <w:pPr>
        <w:pStyle w:val="EndNotessubpara"/>
      </w:pPr>
      <w:r w:rsidRPr="002849D1">
        <w:tab/>
        <w:t>(1)</w:t>
      </w:r>
      <w:r w:rsidRPr="002849D1">
        <w:tab/>
        <w:t>Each provision of this Act specified in column 1 of the table commences, or is taken to have commenced, in accordance with column 2 of the table. Any other statement in column 2 has effect according to its terms.</w:t>
      </w:r>
    </w:p>
    <w:p w:rsidR="00C7322B" w:rsidRPr="002849D1"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2849D1" w:rsidTr="004A7DDE">
        <w:trPr>
          <w:cantSplit/>
          <w:tblHeader/>
        </w:trPr>
        <w:tc>
          <w:tcPr>
            <w:tcW w:w="1701" w:type="dxa"/>
            <w:tcBorders>
              <w:top w:val="single" w:sz="6" w:space="0" w:color="auto"/>
              <w:left w:val="nil"/>
              <w:bottom w:val="single" w:sz="12" w:space="0" w:color="auto"/>
              <w:right w:val="nil"/>
            </w:tcBorders>
          </w:tcPr>
          <w:p w:rsidR="00C7322B" w:rsidRPr="002849D1" w:rsidRDefault="00C7322B" w:rsidP="004A7DDE">
            <w:pPr>
              <w:pStyle w:val="Tabletext"/>
              <w:keepNext/>
              <w:rPr>
                <w:rFonts w:ascii="Arial" w:hAnsi="Arial" w:cs="Arial"/>
                <w:b/>
                <w:sz w:val="16"/>
                <w:szCs w:val="16"/>
              </w:rPr>
            </w:pPr>
            <w:r w:rsidRPr="002849D1">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2849D1" w:rsidRDefault="00C7322B" w:rsidP="004A7DDE">
            <w:pPr>
              <w:pStyle w:val="Tabletext"/>
              <w:keepNext/>
              <w:rPr>
                <w:rFonts w:ascii="Arial" w:hAnsi="Arial" w:cs="Arial"/>
                <w:b/>
                <w:sz w:val="16"/>
                <w:szCs w:val="16"/>
              </w:rPr>
            </w:pPr>
            <w:r w:rsidRPr="002849D1">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2849D1" w:rsidRDefault="00C7322B" w:rsidP="004A7DDE">
            <w:pPr>
              <w:pStyle w:val="Tabletext"/>
              <w:keepNext/>
              <w:rPr>
                <w:rFonts w:ascii="Arial" w:hAnsi="Arial" w:cs="Arial"/>
                <w:b/>
                <w:sz w:val="16"/>
                <w:szCs w:val="16"/>
              </w:rPr>
            </w:pPr>
            <w:r w:rsidRPr="002849D1">
              <w:rPr>
                <w:rFonts w:ascii="Arial" w:hAnsi="Arial" w:cs="Arial"/>
                <w:b/>
                <w:sz w:val="16"/>
                <w:szCs w:val="16"/>
              </w:rPr>
              <w:t>Date/Details</w:t>
            </w:r>
          </w:p>
        </w:tc>
      </w:tr>
      <w:tr w:rsidR="00C7322B" w:rsidRPr="002849D1" w:rsidTr="004A7DDE">
        <w:trPr>
          <w:cantSplit/>
        </w:trPr>
        <w:tc>
          <w:tcPr>
            <w:tcW w:w="1701" w:type="dxa"/>
            <w:tcBorders>
              <w:top w:val="single" w:sz="12" w:space="0" w:color="auto"/>
              <w:left w:val="nil"/>
              <w:bottom w:val="single" w:sz="2" w:space="0" w:color="auto"/>
              <w:right w:val="nil"/>
            </w:tcBorders>
            <w:shd w:val="clear" w:color="auto" w:fill="auto"/>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2.  Schedule</w:t>
            </w:r>
            <w:r w:rsidR="002849D1">
              <w:rPr>
                <w:rFonts w:ascii="Arial" w:hAnsi="Arial" w:cs="Arial"/>
                <w:sz w:val="16"/>
                <w:szCs w:val="16"/>
              </w:rPr>
              <w:t> </w:t>
            </w:r>
            <w:r w:rsidRPr="002849D1">
              <w:rPr>
                <w:rFonts w:ascii="Arial" w:hAnsi="Arial" w:cs="Arial"/>
                <w:sz w:val="16"/>
                <w:szCs w:val="16"/>
              </w:rPr>
              <w:t>1, Part</w:t>
            </w:r>
            <w:r w:rsidR="002849D1">
              <w:rPr>
                <w:rFonts w:ascii="Arial" w:hAnsi="Arial" w:cs="Arial"/>
                <w:sz w:val="16"/>
                <w:szCs w:val="16"/>
              </w:rPr>
              <w:t> </w:t>
            </w:r>
            <w:r w:rsidRPr="002849D1">
              <w:rPr>
                <w:rFonts w:ascii="Arial" w:hAnsi="Arial" w:cs="Arial"/>
                <w:sz w:val="16"/>
                <w:szCs w:val="16"/>
              </w:rPr>
              <w:t>1</w:t>
            </w:r>
          </w:p>
        </w:tc>
        <w:tc>
          <w:tcPr>
            <w:tcW w:w="3828" w:type="dxa"/>
            <w:tcBorders>
              <w:top w:val="single" w:sz="12" w:space="0" w:color="auto"/>
              <w:left w:val="nil"/>
              <w:bottom w:val="single" w:sz="2" w:space="0" w:color="auto"/>
              <w:right w:val="nil"/>
            </w:tcBorders>
            <w:shd w:val="clear" w:color="auto" w:fill="auto"/>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Immediately after the commencement of Part</w:t>
            </w:r>
            <w:r w:rsidR="002849D1">
              <w:rPr>
                <w:rFonts w:ascii="Arial" w:hAnsi="Arial" w:cs="Arial"/>
                <w:sz w:val="16"/>
                <w:szCs w:val="16"/>
              </w:rPr>
              <w:t> </w:t>
            </w:r>
            <w:r w:rsidRPr="002849D1">
              <w:rPr>
                <w:rFonts w:ascii="Arial" w:hAnsi="Arial" w:cs="Arial"/>
                <w:sz w:val="16"/>
                <w:szCs w:val="16"/>
              </w:rPr>
              <w:t xml:space="preserve">2 of the </w:t>
            </w:r>
            <w:r w:rsidRPr="002849D1">
              <w:rPr>
                <w:rFonts w:ascii="Arial" w:hAnsi="Arial" w:cs="Arial"/>
                <w:i/>
                <w:sz w:val="16"/>
                <w:szCs w:val="16"/>
              </w:rPr>
              <w:t>Tax Agent Services Act 2009</w:t>
            </w:r>
            <w:r w:rsidRPr="002849D1">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1</w:t>
            </w:r>
            <w:r w:rsidR="002849D1">
              <w:rPr>
                <w:rFonts w:ascii="Arial" w:hAnsi="Arial" w:cs="Arial"/>
                <w:sz w:val="16"/>
                <w:szCs w:val="16"/>
              </w:rPr>
              <w:t> </w:t>
            </w:r>
            <w:r w:rsidRPr="002849D1">
              <w:rPr>
                <w:rFonts w:ascii="Arial" w:hAnsi="Arial" w:cs="Arial"/>
                <w:sz w:val="16"/>
                <w:szCs w:val="16"/>
              </w:rPr>
              <w:t>March 2010</w:t>
            </w:r>
          </w:p>
        </w:tc>
      </w:tr>
      <w:tr w:rsidR="00C7322B" w:rsidRPr="002849D1" w:rsidTr="004A7DDE">
        <w:trPr>
          <w:cantSplit/>
        </w:trPr>
        <w:tc>
          <w:tcPr>
            <w:tcW w:w="1701" w:type="dxa"/>
            <w:tcBorders>
              <w:top w:val="single" w:sz="2" w:space="0" w:color="auto"/>
              <w:left w:val="nil"/>
              <w:bottom w:val="single" w:sz="12" w:space="0" w:color="auto"/>
              <w:right w:val="nil"/>
            </w:tcBorders>
            <w:shd w:val="clear" w:color="auto" w:fill="auto"/>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lastRenderedPageBreak/>
              <w:t>4.  Schedule</w:t>
            </w:r>
            <w:r w:rsidR="002849D1">
              <w:rPr>
                <w:rFonts w:ascii="Arial" w:hAnsi="Arial" w:cs="Arial"/>
                <w:sz w:val="16"/>
                <w:szCs w:val="16"/>
              </w:rPr>
              <w:t> </w:t>
            </w:r>
            <w:r w:rsidRPr="002849D1">
              <w:rPr>
                <w:rFonts w:ascii="Arial" w:hAnsi="Arial" w:cs="Arial"/>
                <w:sz w:val="16"/>
                <w:szCs w:val="16"/>
              </w:rPr>
              <w:t>2</w:t>
            </w:r>
          </w:p>
        </w:tc>
        <w:tc>
          <w:tcPr>
            <w:tcW w:w="3828" w:type="dxa"/>
            <w:tcBorders>
              <w:top w:val="single" w:sz="2" w:space="0" w:color="auto"/>
              <w:left w:val="nil"/>
              <w:bottom w:val="single" w:sz="12" w:space="0" w:color="auto"/>
              <w:right w:val="nil"/>
            </w:tcBorders>
            <w:shd w:val="clear" w:color="auto" w:fill="auto"/>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Immediately after the commencement of Part</w:t>
            </w:r>
            <w:r w:rsidR="002849D1">
              <w:rPr>
                <w:rFonts w:ascii="Arial" w:hAnsi="Arial" w:cs="Arial"/>
                <w:sz w:val="16"/>
                <w:szCs w:val="16"/>
              </w:rPr>
              <w:t> </w:t>
            </w:r>
            <w:r w:rsidRPr="002849D1">
              <w:rPr>
                <w:rFonts w:ascii="Arial" w:hAnsi="Arial" w:cs="Arial"/>
                <w:sz w:val="16"/>
                <w:szCs w:val="16"/>
              </w:rPr>
              <w:t xml:space="preserve">2 of the </w:t>
            </w:r>
            <w:r w:rsidRPr="002849D1">
              <w:rPr>
                <w:rFonts w:ascii="Arial" w:hAnsi="Arial" w:cs="Arial"/>
                <w:i/>
                <w:sz w:val="16"/>
                <w:szCs w:val="16"/>
              </w:rPr>
              <w:t>Tax Agent Services Act 2009</w:t>
            </w:r>
            <w:r w:rsidRPr="002849D1">
              <w:rPr>
                <w:rFonts w:ascii="Arial" w:hAnsi="Arial" w:cs="Arial"/>
                <w:sz w:val="16"/>
                <w:szCs w:val="16"/>
              </w:rPr>
              <w:t>.</w:t>
            </w:r>
          </w:p>
        </w:tc>
        <w:tc>
          <w:tcPr>
            <w:tcW w:w="1582" w:type="dxa"/>
            <w:tcBorders>
              <w:top w:val="single" w:sz="2" w:space="0" w:color="auto"/>
              <w:left w:val="nil"/>
              <w:bottom w:val="single" w:sz="12" w:space="0" w:color="auto"/>
              <w:right w:val="nil"/>
            </w:tcBorders>
            <w:shd w:val="clear" w:color="auto" w:fill="auto"/>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1</w:t>
            </w:r>
            <w:r w:rsidR="002849D1">
              <w:rPr>
                <w:rFonts w:ascii="Arial" w:hAnsi="Arial" w:cs="Arial"/>
                <w:sz w:val="16"/>
                <w:szCs w:val="16"/>
              </w:rPr>
              <w:t> </w:t>
            </w:r>
            <w:r w:rsidRPr="002849D1">
              <w:rPr>
                <w:rFonts w:ascii="Arial" w:hAnsi="Arial" w:cs="Arial"/>
                <w:sz w:val="16"/>
                <w:szCs w:val="16"/>
              </w:rPr>
              <w:t>March 2010</w:t>
            </w:r>
          </w:p>
        </w:tc>
      </w:tr>
    </w:tbl>
    <w:p w:rsidR="00C7322B" w:rsidRPr="002849D1" w:rsidRDefault="00C7322B" w:rsidP="00C7322B">
      <w:pPr>
        <w:pStyle w:val="EndNotespara"/>
      </w:pPr>
      <w:r w:rsidRPr="002849D1">
        <w:rPr>
          <w:i/>
          <w:iCs/>
        </w:rPr>
        <w:t>(p)</w:t>
      </w:r>
      <w:r w:rsidRPr="002849D1">
        <w:rPr>
          <w:i/>
          <w:iCs/>
        </w:rPr>
        <w:tab/>
      </w:r>
      <w:r w:rsidRPr="002849D1">
        <w:t>Subsection</w:t>
      </w:r>
      <w:r w:rsidR="002849D1">
        <w:t> </w:t>
      </w:r>
      <w:r w:rsidRPr="002849D1">
        <w:t>2(1) (items</w:t>
      </w:r>
      <w:r w:rsidR="002849D1">
        <w:t> </w:t>
      </w:r>
      <w:r w:rsidRPr="002849D1">
        <w:t xml:space="preserve">3, 5 and 8) of the </w:t>
      </w:r>
      <w:r w:rsidRPr="002849D1">
        <w:rPr>
          <w:i/>
        </w:rPr>
        <w:t>Tax Laws Amendment (2010 GST Administration Measures No.</w:t>
      </w:r>
      <w:r w:rsidR="002849D1">
        <w:rPr>
          <w:i/>
        </w:rPr>
        <w:t> </w:t>
      </w:r>
      <w:r w:rsidRPr="002849D1">
        <w:rPr>
          <w:i/>
        </w:rPr>
        <w:t>1) Act 2010</w:t>
      </w:r>
      <w:r w:rsidRPr="002849D1">
        <w:rPr>
          <w:i/>
          <w:iCs/>
        </w:rPr>
        <w:t xml:space="preserve"> </w:t>
      </w:r>
      <w:r w:rsidRPr="002849D1">
        <w:t>provides as follows:</w:t>
      </w:r>
    </w:p>
    <w:p w:rsidR="00C7322B" w:rsidRPr="002849D1" w:rsidRDefault="00C7322B" w:rsidP="00C7322B">
      <w:pPr>
        <w:pStyle w:val="EndNotessubpara"/>
      </w:pPr>
      <w:r w:rsidRPr="002849D1">
        <w:tab/>
        <w:t>(1)</w:t>
      </w:r>
      <w:r w:rsidRPr="002849D1">
        <w:tab/>
        <w:t>Each provision of this Act specified in column 1 of the table commences, or is taken to have commenced, in accordance with column 2 of the table. Any other statement in column 2 has effect according to its terms.</w:t>
      </w:r>
    </w:p>
    <w:p w:rsidR="00C7322B" w:rsidRPr="002849D1"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2849D1" w:rsidTr="004A7DDE">
        <w:trPr>
          <w:cantSplit/>
          <w:tblHeader/>
        </w:trPr>
        <w:tc>
          <w:tcPr>
            <w:tcW w:w="1701" w:type="dxa"/>
            <w:tcBorders>
              <w:top w:val="single" w:sz="6" w:space="0" w:color="auto"/>
              <w:left w:val="nil"/>
              <w:bottom w:val="single" w:sz="12" w:space="0" w:color="auto"/>
              <w:right w:val="nil"/>
            </w:tcBorders>
          </w:tcPr>
          <w:p w:rsidR="00C7322B" w:rsidRPr="002849D1" w:rsidRDefault="00C7322B" w:rsidP="004A7DDE">
            <w:pPr>
              <w:pStyle w:val="Tabletext"/>
              <w:keepNext/>
              <w:rPr>
                <w:rFonts w:ascii="Arial" w:hAnsi="Arial" w:cs="Arial"/>
                <w:b/>
                <w:bCs/>
                <w:sz w:val="16"/>
                <w:szCs w:val="16"/>
              </w:rPr>
            </w:pPr>
            <w:r w:rsidRPr="002849D1">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2849D1" w:rsidRDefault="00C7322B" w:rsidP="004A7DDE">
            <w:pPr>
              <w:pStyle w:val="Tabletext"/>
              <w:keepNext/>
              <w:rPr>
                <w:rFonts w:ascii="Arial" w:hAnsi="Arial" w:cs="Arial"/>
                <w:b/>
                <w:bCs/>
                <w:sz w:val="16"/>
                <w:szCs w:val="16"/>
              </w:rPr>
            </w:pPr>
            <w:r w:rsidRPr="002849D1">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2849D1" w:rsidRDefault="00C7322B" w:rsidP="004A7DDE">
            <w:pPr>
              <w:pStyle w:val="Tabletext"/>
              <w:keepNext/>
              <w:rPr>
                <w:rFonts w:ascii="Arial" w:hAnsi="Arial" w:cs="Arial"/>
                <w:b/>
                <w:bCs/>
                <w:sz w:val="16"/>
                <w:szCs w:val="16"/>
              </w:rPr>
            </w:pPr>
            <w:r w:rsidRPr="002849D1">
              <w:rPr>
                <w:rFonts w:ascii="Arial" w:hAnsi="Arial" w:cs="Arial"/>
                <w:b/>
                <w:bCs/>
                <w:sz w:val="16"/>
                <w:szCs w:val="16"/>
              </w:rPr>
              <w:t>Date/Details</w:t>
            </w:r>
          </w:p>
        </w:tc>
      </w:tr>
      <w:tr w:rsidR="00C7322B" w:rsidRPr="002849D1" w:rsidTr="004A7DDE">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3.  Schedule</w:t>
            </w:r>
            <w:r w:rsidR="002849D1">
              <w:rPr>
                <w:rFonts w:ascii="Arial" w:hAnsi="Arial" w:cs="Arial"/>
                <w:sz w:val="16"/>
                <w:szCs w:val="16"/>
              </w:rPr>
              <w:t> </w:t>
            </w:r>
            <w:r w:rsidRPr="002849D1">
              <w:rPr>
                <w:rFonts w:ascii="Arial" w:hAnsi="Arial" w:cs="Arial"/>
                <w:sz w:val="16"/>
                <w:szCs w:val="16"/>
              </w:rPr>
              <w:t>1, item</w:t>
            </w:r>
            <w:r w:rsidR="002849D1">
              <w:rPr>
                <w:rFonts w:ascii="Arial" w:hAnsi="Arial" w:cs="Arial"/>
                <w:sz w:val="16"/>
                <w:szCs w:val="16"/>
              </w:rPr>
              <w:t> </w:t>
            </w:r>
            <w:r w:rsidRPr="002849D1">
              <w:rPr>
                <w:rFonts w:ascii="Arial" w:hAnsi="Arial" w:cs="Arial"/>
                <w:sz w:val="16"/>
                <w:szCs w:val="16"/>
              </w:rPr>
              <w:t>3</w:t>
            </w:r>
          </w:p>
        </w:tc>
        <w:tc>
          <w:tcPr>
            <w:tcW w:w="3828" w:type="dxa"/>
            <w:tcBorders>
              <w:top w:val="single" w:sz="2" w:space="0" w:color="auto"/>
              <w:left w:val="nil"/>
              <w:bottom w:val="single" w:sz="2" w:space="0" w:color="auto"/>
              <w:right w:val="nil"/>
            </w:tcBorders>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The later of:</w:t>
            </w:r>
          </w:p>
          <w:p w:rsidR="00C7322B" w:rsidRPr="002849D1" w:rsidRDefault="00C7322B" w:rsidP="004A7DDE">
            <w:pPr>
              <w:pStyle w:val="Tablea"/>
              <w:rPr>
                <w:rFonts w:ascii="Arial" w:hAnsi="Arial" w:cs="Arial"/>
                <w:sz w:val="16"/>
                <w:szCs w:val="16"/>
              </w:rPr>
            </w:pPr>
            <w:r w:rsidRPr="002849D1">
              <w:rPr>
                <w:rFonts w:ascii="Arial" w:hAnsi="Arial" w:cs="Arial"/>
                <w:sz w:val="16"/>
                <w:szCs w:val="16"/>
              </w:rPr>
              <w:t>(a) the start of the day this Act receives the Royal Assent; and</w:t>
            </w:r>
          </w:p>
          <w:p w:rsidR="00C7322B" w:rsidRPr="002849D1" w:rsidRDefault="00C7322B" w:rsidP="004A7DDE">
            <w:pPr>
              <w:pStyle w:val="Tablea"/>
              <w:rPr>
                <w:rFonts w:ascii="Arial" w:hAnsi="Arial" w:cs="Arial"/>
                <w:sz w:val="16"/>
                <w:szCs w:val="16"/>
              </w:rPr>
            </w:pPr>
            <w:r w:rsidRPr="002849D1">
              <w:rPr>
                <w:rFonts w:ascii="Arial" w:hAnsi="Arial" w:cs="Arial"/>
                <w:sz w:val="16"/>
                <w:szCs w:val="16"/>
              </w:rPr>
              <w:t>(b) immediately after the commencement of Schedule</w:t>
            </w:r>
            <w:r w:rsidR="002849D1">
              <w:rPr>
                <w:rFonts w:ascii="Arial" w:hAnsi="Arial" w:cs="Arial"/>
                <w:sz w:val="16"/>
                <w:szCs w:val="16"/>
              </w:rPr>
              <w:t> </w:t>
            </w:r>
            <w:r w:rsidRPr="002849D1">
              <w:rPr>
                <w:rFonts w:ascii="Arial" w:hAnsi="Arial" w:cs="Arial"/>
                <w:sz w:val="16"/>
                <w:szCs w:val="16"/>
              </w:rPr>
              <w:t xml:space="preserve">1 to the </w:t>
            </w:r>
            <w:r w:rsidRPr="002849D1">
              <w:rPr>
                <w:rFonts w:ascii="Arial" w:hAnsi="Arial" w:cs="Arial"/>
                <w:i/>
                <w:sz w:val="16"/>
                <w:szCs w:val="16"/>
              </w:rPr>
              <w:t>Tax Laws Amendment (2009 GST Administration Measures) Act 2010</w:t>
            </w:r>
            <w:r w:rsidRPr="002849D1">
              <w:rPr>
                <w:rFonts w:ascii="Arial" w:hAnsi="Arial" w:cs="Arial"/>
                <w:sz w:val="16"/>
                <w:szCs w:val="16"/>
              </w:rPr>
              <w:t>.</w:t>
            </w:r>
          </w:p>
          <w:p w:rsidR="00C7322B" w:rsidRPr="002849D1" w:rsidRDefault="00C7322B" w:rsidP="004A7DDE">
            <w:pPr>
              <w:pStyle w:val="Tabletext"/>
              <w:rPr>
                <w:rFonts w:ascii="Arial" w:hAnsi="Arial" w:cs="Arial"/>
                <w:sz w:val="16"/>
                <w:szCs w:val="16"/>
              </w:rPr>
            </w:pPr>
            <w:r w:rsidRPr="002849D1">
              <w:rPr>
                <w:rFonts w:ascii="Arial" w:hAnsi="Arial" w:cs="Arial"/>
                <w:sz w:val="16"/>
                <w:szCs w:val="16"/>
              </w:rPr>
              <w:t xml:space="preserve">However, the provision(s) do not commence at all if the event mentioned in </w:t>
            </w:r>
            <w:r w:rsidR="002849D1">
              <w:rPr>
                <w:rFonts w:ascii="Arial" w:hAnsi="Arial" w:cs="Arial"/>
                <w:sz w:val="16"/>
                <w:szCs w:val="16"/>
              </w:rPr>
              <w:t>paragraph (</w:t>
            </w:r>
            <w:r w:rsidRPr="002849D1">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24</w:t>
            </w:r>
            <w:r w:rsidR="002849D1">
              <w:rPr>
                <w:rFonts w:ascii="Arial" w:hAnsi="Arial" w:cs="Arial"/>
                <w:sz w:val="16"/>
                <w:szCs w:val="16"/>
              </w:rPr>
              <w:t> </w:t>
            </w:r>
            <w:r w:rsidRPr="002849D1">
              <w:rPr>
                <w:rFonts w:ascii="Arial" w:hAnsi="Arial" w:cs="Arial"/>
                <w:sz w:val="16"/>
                <w:szCs w:val="16"/>
              </w:rPr>
              <w:t>March 2010</w:t>
            </w:r>
          </w:p>
          <w:p w:rsidR="00C7322B" w:rsidRPr="002849D1" w:rsidRDefault="00C7322B" w:rsidP="004A7DDE">
            <w:pPr>
              <w:pStyle w:val="Tabletext"/>
              <w:rPr>
                <w:rFonts w:ascii="Arial" w:hAnsi="Arial" w:cs="Arial"/>
                <w:sz w:val="16"/>
                <w:szCs w:val="16"/>
              </w:rPr>
            </w:pPr>
            <w:r w:rsidRPr="002849D1">
              <w:rPr>
                <w:rFonts w:ascii="Arial" w:hAnsi="Arial" w:cs="Arial"/>
                <w:sz w:val="16"/>
                <w:szCs w:val="16"/>
              </w:rPr>
              <w:t>(</w:t>
            </w:r>
            <w:r w:rsidR="002849D1">
              <w:rPr>
                <w:rFonts w:ascii="Arial" w:hAnsi="Arial" w:cs="Arial"/>
                <w:sz w:val="16"/>
                <w:szCs w:val="16"/>
              </w:rPr>
              <w:t>paragraph (</w:t>
            </w:r>
            <w:r w:rsidRPr="002849D1">
              <w:rPr>
                <w:rFonts w:ascii="Arial" w:hAnsi="Arial" w:cs="Arial"/>
                <w:sz w:val="16"/>
                <w:szCs w:val="16"/>
              </w:rPr>
              <w:t>b) applies)</w:t>
            </w:r>
          </w:p>
        </w:tc>
      </w:tr>
      <w:tr w:rsidR="00C7322B" w:rsidRPr="002849D1" w:rsidTr="004A7DDE">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5.  Schedule</w:t>
            </w:r>
            <w:r w:rsidR="002849D1">
              <w:rPr>
                <w:rFonts w:ascii="Arial" w:hAnsi="Arial" w:cs="Arial"/>
                <w:sz w:val="16"/>
                <w:szCs w:val="16"/>
              </w:rPr>
              <w:t> </w:t>
            </w:r>
            <w:r w:rsidRPr="002849D1">
              <w:rPr>
                <w:rFonts w:ascii="Arial" w:hAnsi="Arial" w:cs="Arial"/>
                <w:sz w:val="16"/>
                <w:szCs w:val="16"/>
              </w:rPr>
              <w:t>1, items</w:t>
            </w:r>
            <w:r w:rsidR="002849D1">
              <w:rPr>
                <w:rFonts w:ascii="Arial" w:hAnsi="Arial" w:cs="Arial"/>
                <w:sz w:val="16"/>
                <w:szCs w:val="16"/>
              </w:rPr>
              <w:t> </w:t>
            </w:r>
            <w:r w:rsidRPr="002849D1">
              <w:rPr>
                <w:rFonts w:ascii="Arial" w:hAnsi="Arial" w:cs="Arial"/>
                <w:sz w:val="16"/>
                <w:szCs w:val="16"/>
              </w:rPr>
              <w:t>10 and 11</w:t>
            </w:r>
          </w:p>
        </w:tc>
        <w:tc>
          <w:tcPr>
            <w:tcW w:w="3828" w:type="dxa"/>
            <w:tcBorders>
              <w:top w:val="single" w:sz="2" w:space="0" w:color="auto"/>
              <w:left w:val="nil"/>
              <w:bottom w:val="single" w:sz="2" w:space="0" w:color="auto"/>
              <w:right w:val="nil"/>
            </w:tcBorders>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The later of:</w:t>
            </w:r>
          </w:p>
          <w:p w:rsidR="00C7322B" w:rsidRPr="002849D1" w:rsidRDefault="00C7322B" w:rsidP="004A7DDE">
            <w:pPr>
              <w:pStyle w:val="Tablea"/>
              <w:rPr>
                <w:rFonts w:ascii="Arial" w:hAnsi="Arial" w:cs="Arial"/>
                <w:sz w:val="16"/>
                <w:szCs w:val="16"/>
              </w:rPr>
            </w:pPr>
            <w:r w:rsidRPr="002849D1">
              <w:rPr>
                <w:rFonts w:ascii="Arial" w:hAnsi="Arial" w:cs="Arial"/>
                <w:sz w:val="16"/>
                <w:szCs w:val="16"/>
              </w:rPr>
              <w:t>(a) the start of the day this Act receives the Royal Assent; and</w:t>
            </w:r>
          </w:p>
          <w:p w:rsidR="00C7322B" w:rsidRPr="002849D1" w:rsidRDefault="00C7322B" w:rsidP="004A7DDE">
            <w:pPr>
              <w:pStyle w:val="Tablea"/>
              <w:rPr>
                <w:rFonts w:ascii="Arial" w:hAnsi="Arial" w:cs="Arial"/>
                <w:sz w:val="16"/>
                <w:szCs w:val="16"/>
              </w:rPr>
            </w:pPr>
            <w:r w:rsidRPr="002849D1">
              <w:rPr>
                <w:rFonts w:ascii="Arial" w:hAnsi="Arial" w:cs="Arial"/>
                <w:sz w:val="16"/>
                <w:szCs w:val="16"/>
              </w:rPr>
              <w:t>(b) immediately after the commencement of Schedule</w:t>
            </w:r>
            <w:r w:rsidR="002849D1">
              <w:rPr>
                <w:rFonts w:ascii="Arial" w:hAnsi="Arial" w:cs="Arial"/>
                <w:sz w:val="16"/>
                <w:szCs w:val="16"/>
              </w:rPr>
              <w:t> </w:t>
            </w:r>
            <w:r w:rsidRPr="002849D1">
              <w:rPr>
                <w:rFonts w:ascii="Arial" w:hAnsi="Arial" w:cs="Arial"/>
                <w:sz w:val="16"/>
                <w:szCs w:val="16"/>
              </w:rPr>
              <w:t xml:space="preserve">1 to the </w:t>
            </w:r>
            <w:r w:rsidRPr="002849D1">
              <w:rPr>
                <w:rFonts w:ascii="Arial" w:hAnsi="Arial" w:cs="Arial"/>
                <w:i/>
                <w:sz w:val="16"/>
                <w:szCs w:val="16"/>
              </w:rPr>
              <w:t>Tax Laws Amendment (2009 GST Administration Measures) Act 2010</w:t>
            </w:r>
            <w:r w:rsidRPr="002849D1">
              <w:rPr>
                <w:rFonts w:ascii="Arial" w:hAnsi="Arial" w:cs="Arial"/>
                <w:sz w:val="16"/>
                <w:szCs w:val="16"/>
              </w:rPr>
              <w:t>.</w:t>
            </w:r>
          </w:p>
          <w:p w:rsidR="00C7322B" w:rsidRPr="002849D1" w:rsidRDefault="00C7322B" w:rsidP="004A7DDE">
            <w:pPr>
              <w:pStyle w:val="Tabletext"/>
              <w:rPr>
                <w:rFonts w:ascii="Arial" w:hAnsi="Arial" w:cs="Arial"/>
                <w:sz w:val="16"/>
                <w:szCs w:val="16"/>
              </w:rPr>
            </w:pPr>
            <w:r w:rsidRPr="002849D1">
              <w:rPr>
                <w:rFonts w:ascii="Arial" w:hAnsi="Arial" w:cs="Arial"/>
                <w:sz w:val="16"/>
                <w:szCs w:val="16"/>
              </w:rPr>
              <w:t xml:space="preserve">However, the provision(s) do not commence at all if the event mentioned in </w:t>
            </w:r>
            <w:r w:rsidR="002849D1">
              <w:rPr>
                <w:rFonts w:ascii="Arial" w:hAnsi="Arial" w:cs="Arial"/>
                <w:sz w:val="16"/>
                <w:szCs w:val="16"/>
              </w:rPr>
              <w:t>paragraph (</w:t>
            </w:r>
            <w:r w:rsidRPr="002849D1">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24</w:t>
            </w:r>
            <w:r w:rsidR="002849D1">
              <w:rPr>
                <w:rFonts w:ascii="Arial" w:hAnsi="Arial" w:cs="Arial"/>
                <w:sz w:val="16"/>
                <w:szCs w:val="16"/>
              </w:rPr>
              <w:t> </w:t>
            </w:r>
            <w:r w:rsidRPr="002849D1">
              <w:rPr>
                <w:rFonts w:ascii="Arial" w:hAnsi="Arial" w:cs="Arial"/>
                <w:sz w:val="16"/>
                <w:szCs w:val="16"/>
              </w:rPr>
              <w:t>March 2010</w:t>
            </w:r>
          </w:p>
          <w:p w:rsidR="00C7322B" w:rsidRPr="002849D1" w:rsidRDefault="00C7322B" w:rsidP="004A7DDE">
            <w:pPr>
              <w:pStyle w:val="Tabletext"/>
              <w:rPr>
                <w:rFonts w:ascii="Arial" w:hAnsi="Arial" w:cs="Arial"/>
                <w:sz w:val="16"/>
                <w:szCs w:val="16"/>
              </w:rPr>
            </w:pPr>
            <w:r w:rsidRPr="002849D1">
              <w:rPr>
                <w:rFonts w:ascii="Arial" w:hAnsi="Arial" w:cs="Arial"/>
                <w:sz w:val="16"/>
                <w:szCs w:val="16"/>
              </w:rPr>
              <w:t>(</w:t>
            </w:r>
            <w:r w:rsidR="002849D1">
              <w:rPr>
                <w:rFonts w:ascii="Arial" w:hAnsi="Arial" w:cs="Arial"/>
                <w:sz w:val="16"/>
                <w:szCs w:val="16"/>
              </w:rPr>
              <w:t>paragraph (</w:t>
            </w:r>
            <w:r w:rsidRPr="002849D1">
              <w:rPr>
                <w:rFonts w:ascii="Arial" w:hAnsi="Arial" w:cs="Arial"/>
                <w:sz w:val="16"/>
                <w:szCs w:val="16"/>
              </w:rPr>
              <w:t>b) applies)</w:t>
            </w:r>
          </w:p>
        </w:tc>
      </w:tr>
      <w:tr w:rsidR="00C7322B" w:rsidRPr="002849D1" w:rsidTr="004A7DDE">
        <w:tblPrEx>
          <w:tblLook w:val="04A0" w:firstRow="1" w:lastRow="0" w:firstColumn="1" w:lastColumn="0" w:noHBand="0" w:noVBand="1"/>
        </w:tblPrEx>
        <w:trPr>
          <w:cantSplit/>
        </w:trPr>
        <w:tc>
          <w:tcPr>
            <w:tcW w:w="1701" w:type="dxa"/>
            <w:tcBorders>
              <w:top w:val="single" w:sz="2" w:space="0" w:color="auto"/>
              <w:left w:val="nil"/>
              <w:bottom w:val="single" w:sz="12" w:space="0" w:color="auto"/>
              <w:right w:val="nil"/>
            </w:tcBorders>
            <w:hideMark/>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8.  Schedule</w:t>
            </w:r>
            <w:r w:rsidR="002849D1">
              <w:rPr>
                <w:rFonts w:ascii="Arial" w:hAnsi="Arial" w:cs="Arial"/>
                <w:sz w:val="16"/>
                <w:szCs w:val="16"/>
              </w:rPr>
              <w:t> </w:t>
            </w:r>
            <w:r w:rsidRPr="002849D1">
              <w:rPr>
                <w:rFonts w:ascii="Arial" w:hAnsi="Arial" w:cs="Arial"/>
                <w:sz w:val="16"/>
                <w:szCs w:val="16"/>
              </w:rPr>
              <w:t>2, item</w:t>
            </w:r>
            <w:r w:rsidR="002849D1">
              <w:rPr>
                <w:rFonts w:ascii="Arial" w:hAnsi="Arial" w:cs="Arial"/>
                <w:sz w:val="16"/>
                <w:szCs w:val="16"/>
              </w:rPr>
              <w:t> </w:t>
            </w:r>
            <w:r w:rsidRPr="002849D1">
              <w:rPr>
                <w:rFonts w:ascii="Arial" w:hAnsi="Arial" w:cs="Arial"/>
                <w:sz w:val="16"/>
                <w:szCs w:val="16"/>
              </w:rPr>
              <w:t>2</w:t>
            </w:r>
          </w:p>
        </w:tc>
        <w:tc>
          <w:tcPr>
            <w:tcW w:w="3828" w:type="dxa"/>
            <w:tcBorders>
              <w:top w:val="single" w:sz="2" w:space="0" w:color="auto"/>
              <w:left w:val="nil"/>
              <w:bottom w:val="single" w:sz="12" w:space="0" w:color="auto"/>
              <w:right w:val="nil"/>
            </w:tcBorders>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The later of:</w:t>
            </w:r>
          </w:p>
          <w:p w:rsidR="00C7322B" w:rsidRPr="002849D1" w:rsidRDefault="00C7322B" w:rsidP="004A7DDE">
            <w:pPr>
              <w:pStyle w:val="Tablea"/>
              <w:rPr>
                <w:rFonts w:ascii="Arial" w:hAnsi="Arial" w:cs="Arial"/>
                <w:sz w:val="16"/>
                <w:szCs w:val="16"/>
              </w:rPr>
            </w:pPr>
            <w:r w:rsidRPr="002849D1">
              <w:rPr>
                <w:rFonts w:ascii="Arial" w:hAnsi="Arial" w:cs="Arial"/>
                <w:sz w:val="16"/>
                <w:szCs w:val="16"/>
              </w:rPr>
              <w:t>(a) the start of the day this Act receives the Royal Assent; and</w:t>
            </w:r>
          </w:p>
          <w:p w:rsidR="00C7322B" w:rsidRPr="002849D1" w:rsidRDefault="00C7322B" w:rsidP="004A7DDE">
            <w:pPr>
              <w:pStyle w:val="Tablea"/>
              <w:rPr>
                <w:rFonts w:ascii="Arial" w:hAnsi="Arial" w:cs="Arial"/>
                <w:sz w:val="16"/>
                <w:szCs w:val="16"/>
              </w:rPr>
            </w:pPr>
            <w:r w:rsidRPr="002849D1">
              <w:rPr>
                <w:rFonts w:ascii="Arial" w:hAnsi="Arial" w:cs="Arial"/>
                <w:sz w:val="16"/>
                <w:szCs w:val="16"/>
              </w:rPr>
              <w:t>(b) immediately after the commencement of Schedule</w:t>
            </w:r>
            <w:r w:rsidR="002849D1">
              <w:rPr>
                <w:rFonts w:ascii="Arial" w:hAnsi="Arial" w:cs="Arial"/>
                <w:sz w:val="16"/>
                <w:szCs w:val="16"/>
              </w:rPr>
              <w:t> </w:t>
            </w:r>
            <w:r w:rsidRPr="002849D1">
              <w:rPr>
                <w:rFonts w:ascii="Arial" w:hAnsi="Arial" w:cs="Arial"/>
                <w:sz w:val="16"/>
                <w:szCs w:val="16"/>
              </w:rPr>
              <w:t xml:space="preserve">1 to the </w:t>
            </w:r>
            <w:r w:rsidRPr="002849D1">
              <w:rPr>
                <w:rFonts w:ascii="Arial" w:hAnsi="Arial" w:cs="Arial"/>
                <w:i/>
                <w:sz w:val="16"/>
                <w:szCs w:val="16"/>
              </w:rPr>
              <w:t>Tax Laws Amendment (2009 GST Administration Measures) Act 2010</w:t>
            </w:r>
            <w:r w:rsidRPr="002849D1">
              <w:rPr>
                <w:rFonts w:ascii="Arial" w:hAnsi="Arial" w:cs="Arial"/>
                <w:sz w:val="16"/>
                <w:szCs w:val="16"/>
              </w:rPr>
              <w:t>.</w:t>
            </w:r>
          </w:p>
          <w:p w:rsidR="00C7322B" w:rsidRPr="002849D1" w:rsidRDefault="00C7322B" w:rsidP="004A7DDE">
            <w:pPr>
              <w:pStyle w:val="Tabletext"/>
              <w:rPr>
                <w:rFonts w:ascii="Arial" w:hAnsi="Arial" w:cs="Arial"/>
                <w:sz w:val="16"/>
                <w:szCs w:val="16"/>
              </w:rPr>
            </w:pPr>
            <w:r w:rsidRPr="002849D1">
              <w:rPr>
                <w:rFonts w:ascii="Arial" w:hAnsi="Arial" w:cs="Arial"/>
                <w:sz w:val="16"/>
                <w:szCs w:val="16"/>
              </w:rPr>
              <w:t xml:space="preserve">However, the provision(s) do not commence at all if the event mentioned in </w:t>
            </w:r>
            <w:r w:rsidR="002849D1">
              <w:rPr>
                <w:rFonts w:ascii="Arial" w:hAnsi="Arial" w:cs="Arial"/>
                <w:sz w:val="16"/>
                <w:szCs w:val="16"/>
              </w:rPr>
              <w:t>paragraph (</w:t>
            </w:r>
            <w:r w:rsidRPr="002849D1">
              <w:rPr>
                <w:rFonts w:ascii="Arial" w:hAnsi="Arial" w:cs="Arial"/>
                <w:sz w:val="16"/>
                <w:szCs w:val="16"/>
              </w:rPr>
              <w:t>b) does not occur.</w:t>
            </w:r>
          </w:p>
        </w:tc>
        <w:tc>
          <w:tcPr>
            <w:tcW w:w="1582" w:type="dxa"/>
            <w:tcBorders>
              <w:top w:val="single" w:sz="2" w:space="0" w:color="auto"/>
              <w:left w:val="nil"/>
              <w:bottom w:val="single" w:sz="12" w:space="0" w:color="auto"/>
              <w:right w:val="nil"/>
            </w:tcBorders>
          </w:tcPr>
          <w:p w:rsidR="00C7322B" w:rsidRPr="002849D1" w:rsidRDefault="00C7322B" w:rsidP="004A7DDE">
            <w:pPr>
              <w:pStyle w:val="Tabletext"/>
              <w:rPr>
                <w:rFonts w:ascii="Arial" w:hAnsi="Arial" w:cs="Arial"/>
                <w:sz w:val="16"/>
                <w:szCs w:val="16"/>
              </w:rPr>
            </w:pPr>
            <w:r w:rsidRPr="002849D1">
              <w:rPr>
                <w:rFonts w:ascii="Arial" w:hAnsi="Arial" w:cs="Arial"/>
                <w:sz w:val="16"/>
                <w:szCs w:val="16"/>
              </w:rPr>
              <w:t>24</w:t>
            </w:r>
            <w:r w:rsidR="002849D1">
              <w:rPr>
                <w:rFonts w:ascii="Arial" w:hAnsi="Arial" w:cs="Arial"/>
                <w:sz w:val="16"/>
                <w:szCs w:val="16"/>
              </w:rPr>
              <w:t> </w:t>
            </w:r>
            <w:r w:rsidRPr="002849D1">
              <w:rPr>
                <w:rFonts w:ascii="Arial" w:hAnsi="Arial" w:cs="Arial"/>
                <w:sz w:val="16"/>
                <w:szCs w:val="16"/>
              </w:rPr>
              <w:t>March 2010</w:t>
            </w:r>
          </w:p>
          <w:p w:rsidR="00C7322B" w:rsidRPr="002849D1" w:rsidRDefault="00C7322B" w:rsidP="004A7DDE">
            <w:pPr>
              <w:pStyle w:val="Tabletext"/>
              <w:rPr>
                <w:rFonts w:ascii="Arial" w:hAnsi="Arial" w:cs="Arial"/>
                <w:sz w:val="16"/>
                <w:szCs w:val="16"/>
              </w:rPr>
            </w:pPr>
            <w:r w:rsidRPr="002849D1">
              <w:rPr>
                <w:rFonts w:ascii="Arial" w:hAnsi="Arial" w:cs="Arial"/>
                <w:sz w:val="16"/>
                <w:szCs w:val="16"/>
              </w:rPr>
              <w:t>(</w:t>
            </w:r>
            <w:r w:rsidR="002849D1">
              <w:rPr>
                <w:rFonts w:ascii="Arial" w:hAnsi="Arial" w:cs="Arial"/>
                <w:sz w:val="16"/>
                <w:szCs w:val="16"/>
              </w:rPr>
              <w:t>paragraph (</w:t>
            </w:r>
            <w:r w:rsidRPr="002849D1">
              <w:rPr>
                <w:rFonts w:ascii="Arial" w:hAnsi="Arial" w:cs="Arial"/>
                <w:sz w:val="16"/>
                <w:szCs w:val="16"/>
              </w:rPr>
              <w:t>b) applies)</w:t>
            </w:r>
          </w:p>
        </w:tc>
      </w:tr>
    </w:tbl>
    <w:p w:rsidR="00846585" w:rsidRPr="002849D1" w:rsidRDefault="00846585" w:rsidP="004A7DDE">
      <w:pPr>
        <w:pStyle w:val="Tabletext"/>
      </w:pPr>
    </w:p>
    <w:p w:rsidR="00846585" w:rsidRPr="002849D1" w:rsidRDefault="00846585" w:rsidP="004406B8">
      <w:pPr>
        <w:pStyle w:val="ENotesHeading2"/>
        <w:pageBreakBefore/>
        <w:outlineLvl w:val="9"/>
      </w:pPr>
      <w:bookmarkStart w:id="1012" w:name="_Toc364851377"/>
      <w:r w:rsidRPr="002849D1">
        <w:lastRenderedPageBreak/>
        <w:t>Endnote 4—Amendment history</w:t>
      </w:r>
      <w:bookmarkEnd w:id="1012"/>
    </w:p>
    <w:p w:rsidR="00846585" w:rsidRPr="002849D1" w:rsidRDefault="00846585" w:rsidP="004A7DDE">
      <w:pPr>
        <w:pStyle w:val="Tabletext"/>
      </w:pPr>
    </w:p>
    <w:tbl>
      <w:tblPr>
        <w:tblW w:w="7082" w:type="dxa"/>
        <w:tblLayout w:type="fixed"/>
        <w:tblLook w:val="0000" w:firstRow="0" w:lastRow="0" w:firstColumn="0" w:lastColumn="0" w:noHBand="0" w:noVBand="0"/>
      </w:tblPr>
      <w:tblGrid>
        <w:gridCol w:w="2139"/>
        <w:gridCol w:w="4943"/>
      </w:tblGrid>
      <w:tr w:rsidR="00D04600" w:rsidRPr="002849D1" w:rsidTr="004A7DDE">
        <w:trPr>
          <w:cantSplit/>
          <w:tblHeader/>
        </w:trPr>
        <w:tc>
          <w:tcPr>
            <w:tcW w:w="2139" w:type="dxa"/>
            <w:tcBorders>
              <w:top w:val="single" w:sz="12" w:space="0" w:color="auto"/>
              <w:bottom w:val="single" w:sz="12" w:space="0" w:color="auto"/>
            </w:tcBorders>
            <w:shd w:val="clear" w:color="auto" w:fill="auto"/>
          </w:tcPr>
          <w:p w:rsidR="00D04600" w:rsidRPr="002849D1" w:rsidRDefault="00D04600" w:rsidP="004A7DDE">
            <w:pPr>
              <w:pStyle w:val="Tabletext"/>
              <w:keepNext/>
              <w:rPr>
                <w:rFonts w:ascii="Arial" w:hAnsi="Arial" w:cs="Arial"/>
                <w:b/>
                <w:sz w:val="16"/>
                <w:szCs w:val="16"/>
              </w:rPr>
            </w:pPr>
            <w:r w:rsidRPr="002849D1">
              <w:rPr>
                <w:rFonts w:ascii="Arial" w:hAnsi="Arial" w:cs="Arial"/>
                <w:b/>
                <w:sz w:val="16"/>
                <w:szCs w:val="16"/>
              </w:rPr>
              <w:t>Provision affected</w:t>
            </w:r>
          </w:p>
        </w:tc>
        <w:tc>
          <w:tcPr>
            <w:tcW w:w="4943" w:type="dxa"/>
            <w:tcBorders>
              <w:top w:val="single" w:sz="12" w:space="0" w:color="auto"/>
              <w:bottom w:val="single" w:sz="12" w:space="0" w:color="auto"/>
            </w:tcBorders>
            <w:shd w:val="clear" w:color="auto" w:fill="auto"/>
          </w:tcPr>
          <w:p w:rsidR="00D04600" w:rsidRPr="002849D1" w:rsidRDefault="00D04600" w:rsidP="004A7DDE">
            <w:pPr>
              <w:pStyle w:val="Tabletext"/>
              <w:keepNext/>
              <w:rPr>
                <w:rFonts w:ascii="Arial" w:hAnsi="Arial" w:cs="Arial"/>
                <w:b/>
                <w:sz w:val="16"/>
                <w:szCs w:val="16"/>
              </w:rPr>
            </w:pPr>
            <w:r w:rsidRPr="002849D1">
              <w:rPr>
                <w:rFonts w:ascii="Arial" w:hAnsi="Arial" w:cs="Arial"/>
                <w:b/>
                <w:sz w:val="16"/>
                <w:szCs w:val="16"/>
              </w:rPr>
              <w:t>How affected</w:t>
            </w:r>
          </w:p>
        </w:tc>
      </w:tr>
      <w:tr w:rsidR="00D04600" w:rsidRPr="002849D1" w:rsidTr="004A7DDE">
        <w:trPr>
          <w:cantSplit/>
        </w:trPr>
        <w:tc>
          <w:tcPr>
            <w:tcW w:w="2139" w:type="dxa"/>
            <w:tcBorders>
              <w:top w:val="single" w:sz="12" w:space="0" w:color="auto"/>
            </w:tcBorders>
            <w:shd w:val="clear" w:color="auto" w:fill="auto"/>
          </w:tcPr>
          <w:p w:rsidR="00D04600" w:rsidRPr="002849D1" w:rsidRDefault="00D04600" w:rsidP="004A7DDE">
            <w:pPr>
              <w:pStyle w:val="Tabletext"/>
              <w:rPr>
                <w:sz w:val="16"/>
                <w:szCs w:val="16"/>
              </w:rPr>
            </w:pPr>
            <w:r w:rsidRPr="002849D1">
              <w:rPr>
                <w:b/>
                <w:bCs/>
                <w:sz w:val="16"/>
                <w:szCs w:val="16"/>
              </w:rPr>
              <w:t>Chapter</w:t>
            </w:r>
            <w:r w:rsidR="002849D1">
              <w:rPr>
                <w:b/>
                <w:bCs/>
                <w:sz w:val="16"/>
                <w:szCs w:val="16"/>
              </w:rPr>
              <w:t> </w:t>
            </w:r>
            <w:r w:rsidRPr="002849D1">
              <w:rPr>
                <w:b/>
                <w:bCs/>
                <w:sz w:val="16"/>
                <w:szCs w:val="16"/>
              </w:rPr>
              <w:t>1</w:t>
            </w:r>
          </w:p>
        </w:tc>
        <w:tc>
          <w:tcPr>
            <w:tcW w:w="4943" w:type="dxa"/>
            <w:tcBorders>
              <w:top w:val="single" w:sz="12" w:space="0" w:color="auto"/>
            </w:tcBorders>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Part</w:t>
            </w:r>
            <w:r w:rsidR="002849D1">
              <w:rPr>
                <w:b/>
                <w:bCs/>
                <w:sz w:val="16"/>
                <w:szCs w:val="16"/>
              </w:rPr>
              <w:t> </w:t>
            </w:r>
            <w:r w:rsidRPr="002849D1">
              <w:rPr>
                <w:b/>
                <w:bCs/>
                <w:sz w:val="16"/>
                <w:szCs w:val="16"/>
              </w:rPr>
              <w:t>1</w:t>
            </w:r>
            <w:r w:rsidR="002849D1">
              <w:rPr>
                <w:b/>
                <w:bCs/>
                <w:sz w:val="16"/>
                <w:szCs w:val="16"/>
              </w:rPr>
              <w:noBreakHyphen/>
            </w:r>
            <w:r w:rsidRPr="002849D1">
              <w:rPr>
                <w:b/>
                <w:bCs/>
                <w:sz w:val="16"/>
                <w:szCs w:val="16"/>
              </w:rPr>
              <w:t>1</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w:t>
            </w:r>
            <w:r w:rsidR="002849D1">
              <w:rPr>
                <w:sz w:val="16"/>
                <w:szCs w:val="16"/>
              </w:rPr>
              <w:noBreakHyphen/>
            </w:r>
            <w:r w:rsidRPr="002849D1">
              <w:rPr>
                <w:sz w:val="16"/>
                <w:szCs w:val="16"/>
              </w:rPr>
              <w:t>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154, 1999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w:t>
            </w:r>
            <w:r w:rsidR="002849D1">
              <w:rPr>
                <w:sz w:val="16"/>
                <w:szCs w:val="16"/>
              </w:rPr>
              <w:noBreakHyphen/>
            </w:r>
            <w:r w:rsidRPr="002849D1">
              <w:rPr>
                <w:sz w:val="16"/>
                <w:szCs w:val="16"/>
              </w:rPr>
              <w:t>4</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Part</w:t>
            </w:r>
            <w:r w:rsidR="002849D1">
              <w:rPr>
                <w:b/>
                <w:bCs/>
                <w:sz w:val="16"/>
                <w:szCs w:val="16"/>
              </w:rPr>
              <w:t> </w:t>
            </w:r>
            <w:r w:rsidRPr="002849D1">
              <w:rPr>
                <w:b/>
                <w:bCs/>
                <w:sz w:val="16"/>
                <w:szCs w:val="16"/>
              </w:rPr>
              <w:t>1</w:t>
            </w:r>
            <w:r w:rsidR="002849D1">
              <w:rPr>
                <w:b/>
                <w:bCs/>
                <w:sz w:val="16"/>
                <w:szCs w:val="16"/>
              </w:rPr>
              <w:noBreakHyphen/>
            </w:r>
            <w:r w:rsidRPr="002849D1">
              <w:rPr>
                <w:b/>
                <w:bCs/>
                <w:sz w:val="16"/>
                <w:szCs w:val="16"/>
              </w:rPr>
              <w:t>2</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2</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2</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10, 2005</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2</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 No.</w:t>
            </w:r>
            <w:r w:rsidR="002849D1">
              <w:rPr>
                <w:sz w:val="16"/>
                <w:szCs w:val="16"/>
              </w:rPr>
              <w:t> </w:t>
            </w:r>
            <w:r w:rsidRPr="002849D1">
              <w:rPr>
                <w:sz w:val="16"/>
                <w:szCs w:val="16"/>
              </w:rPr>
              <w:t>74, 2010;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3</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Chapter</w:t>
            </w:r>
            <w:r w:rsidR="002849D1">
              <w:rPr>
                <w:b/>
                <w:bCs/>
                <w:sz w:val="16"/>
                <w:szCs w:val="16"/>
              </w:rPr>
              <w:t> </w:t>
            </w:r>
            <w:r w:rsidRPr="002849D1">
              <w:rPr>
                <w:b/>
                <w:bCs/>
                <w:sz w:val="16"/>
                <w:szCs w:val="16"/>
              </w:rPr>
              <w:t>2</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Part</w:t>
            </w:r>
            <w:r w:rsidR="002849D1">
              <w:rPr>
                <w:b/>
                <w:bCs/>
                <w:sz w:val="16"/>
                <w:szCs w:val="16"/>
              </w:rPr>
              <w:t> </w:t>
            </w:r>
            <w:r w:rsidRPr="002849D1">
              <w:rPr>
                <w:b/>
                <w:bCs/>
                <w:sz w:val="16"/>
                <w:szCs w:val="16"/>
              </w:rPr>
              <w:t>2</w:t>
            </w:r>
            <w:r w:rsidR="002849D1">
              <w:rPr>
                <w:b/>
                <w:bCs/>
                <w:sz w:val="16"/>
                <w:szCs w:val="16"/>
              </w:rPr>
              <w:noBreakHyphen/>
            </w:r>
            <w:r w:rsidRPr="002849D1">
              <w:rPr>
                <w:b/>
                <w:bCs/>
                <w:sz w:val="16"/>
                <w:szCs w:val="16"/>
              </w:rPr>
              <w:t>1</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7</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s. 7</w:t>
            </w:r>
            <w:r w:rsidR="002849D1">
              <w:rPr>
                <w:bCs/>
                <w:sz w:val="16"/>
                <w:szCs w:val="16"/>
              </w:rPr>
              <w:noBreakHyphen/>
            </w:r>
            <w:r w:rsidRPr="002849D1">
              <w:rPr>
                <w:bCs/>
                <w:sz w:val="16"/>
                <w:szCs w:val="16"/>
              </w:rPr>
              <w:t>15</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Note 1 to s. 7</w:t>
            </w:r>
            <w:r w:rsidR="002849D1">
              <w:rPr>
                <w:bCs/>
                <w:sz w:val="16"/>
                <w:szCs w:val="16"/>
              </w:rPr>
              <w:noBreakHyphen/>
            </w:r>
            <w:r w:rsidRPr="002849D1">
              <w:rPr>
                <w:bCs/>
                <w:sz w:val="16"/>
                <w:szCs w:val="16"/>
              </w:rPr>
              <w:t>15</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bCs/>
                <w:sz w:val="16"/>
                <w:szCs w:val="16"/>
              </w:rPr>
            </w:pPr>
            <w:r w:rsidRPr="002849D1">
              <w:rPr>
                <w:bCs/>
                <w:sz w:val="16"/>
                <w:szCs w:val="16"/>
              </w:rPr>
              <w:t>Note to s. 7</w:t>
            </w:r>
            <w:r w:rsidR="002849D1">
              <w:rPr>
                <w:bCs/>
                <w:sz w:val="16"/>
                <w:szCs w:val="16"/>
              </w:rPr>
              <w:noBreakHyphen/>
            </w:r>
            <w:r w:rsidRPr="002849D1">
              <w:rPr>
                <w:bCs/>
                <w:sz w:val="16"/>
                <w:szCs w:val="16"/>
              </w:rPr>
              <w:t>15</w:t>
            </w:r>
          </w:p>
          <w:p w:rsidR="00D04600" w:rsidRPr="002849D1" w:rsidRDefault="00D04600" w:rsidP="004A7DDE">
            <w:pPr>
              <w:pStyle w:val="Tabletext"/>
              <w:tabs>
                <w:tab w:val="center" w:leader="dot" w:pos="2268"/>
              </w:tabs>
              <w:ind w:left="142"/>
              <w:rPr>
                <w:sz w:val="16"/>
                <w:szCs w:val="16"/>
              </w:rPr>
            </w:pPr>
            <w:r w:rsidRPr="002849D1">
              <w:rPr>
                <w:bCs/>
                <w:sz w:val="16"/>
                <w:szCs w:val="16"/>
              </w:rPr>
              <w:t>Renumbered Note 2</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p>
          <w:p w:rsidR="00D04600" w:rsidRPr="002849D1" w:rsidRDefault="00D04600" w:rsidP="004A7DDE">
            <w:pPr>
              <w:pStyle w:val="Tabletext"/>
              <w:rPr>
                <w:sz w:val="16"/>
                <w:szCs w:val="16"/>
              </w:rPr>
            </w:pPr>
            <w:r w:rsidRPr="002849D1">
              <w:rPr>
                <w:sz w:val="16"/>
                <w:szCs w:val="16"/>
              </w:rPr>
              <w:t>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Part</w:t>
            </w:r>
            <w:r w:rsidR="002849D1">
              <w:rPr>
                <w:b/>
                <w:bCs/>
                <w:sz w:val="16"/>
                <w:szCs w:val="16"/>
              </w:rPr>
              <w:t> </w:t>
            </w:r>
            <w:r w:rsidRPr="002849D1">
              <w:rPr>
                <w:b/>
                <w:bCs/>
                <w:sz w:val="16"/>
                <w:szCs w:val="16"/>
              </w:rPr>
              <w:t>2</w:t>
            </w:r>
            <w:r w:rsidR="002849D1">
              <w:rPr>
                <w:b/>
                <w:bCs/>
                <w:sz w:val="16"/>
                <w:szCs w:val="16"/>
              </w:rPr>
              <w:noBreakHyphen/>
            </w:r>
            <w:r w:rsidRPr="002849D1">
              <w:rPr>
                <w:b/>
                <w:bCs/>
                <w:sz w:val="16"/>
                <w:szCs w:val="16"/>
              </w:rPr>
              <w:t>2</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9</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9</w:t>
            </w:r>
            <w:r w:rsidR="002849D1">
              <w:rPr>
                <w:b/>
                <w:bCs/>
                <w:sz w:val="16"/>
                <w:szCs w:val="16"/>
              </w:rPr>
              <w:noBreakHyphen/>
            </w:r>
            <w:r w:rsidRPr="002849D1">
              <w:rPr>
                <w:b/>
                <w:bCs/>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9</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9</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176 and 177, 1999; No.</w:t>
            </w:r>
            <w:r w:rsidR="002849D1">
              <w:rPr>
                <w:sz w:val="16"/>
                <w:szCs w:val="16"/>
              </w:rPr>
              <w:t> </w:t>
            </w:r>
            <w:r w:rsidRPr="002849D1">
              <w:rPr>
                <w:sz w:val="16"/>
                <w:szCs w:val="16"/>
              </w:rPr>
              <w:t>92, 2000; No.</w:t>
            </w:r>
            <w:r w:rsidR="002849D1">
              <w:rPr>
                <w:sz w:val="16"/>
                <w:szCs w:val="16"/>
              </w:rPr>
              <w:t> </w:t>
            </w:r>
            <w:r w:rsidRPr="002849D1">
              <w:rPr>
                <w:sz w:val="16"/>
                <w:szCs w:val="16"/>
              </w:rPr>
              <w:t>75, 2012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9</w:t>
            </w:r>
            <w:r w:rsidR="002849D1">
              <w:rPr>
                <w:sz w:val="16"/>
                <w:szCs w:val="16"/>
              </w:rPr>
              <w:noBreakHyphen/>
            </w:r>
            <w:r w:rsidRPr="002849D1">
              <w:rPr>
                <w:sz w:val="16"/>
                <w:szCs w:val="16"/>
              </w:rPr>
              <w:t>17</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75, 2012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9</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177 and 178, 1999; No.</w:t>
            </w:r>
            <w:r w:rsidR="002849D1">
              <w:rPr>
                <w:sz w:val="16"/>
                <w:szCs w:val="16"/>
              </w:rPr>
              <w:t> </w:t>
            </w:r>
            <w:r w:rsidRPr="002849D1">
              <w:rPr>
                <w:sz w:val="16"/>
                <w:szCs w:val="16"/>
              </w:rPr>
              <w:t>92, 2000; Nos. 80 and 101</w:t>
            </w:r>
            <w:r w:rsidR="002849D1">
              <w:rPr>
                <w:sz w:val="16"/>
                <w:szCs w:val="16"/>
              </w:rPr>
              <w:t> </w:t>
            </w:r>
            <w:r w:rsidRPr="002849D1">
              <w:rPr>
                <w:sz w:val="16"/>
                <w:szCs w:val="16"/>
              </w:rPr>
              <w:t>2006; Nos. 12 and 169,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9</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77, 2005</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9</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9–30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s. 9</w:t>
            </w:r>
            <w:r w:rsidR="002849D1">
              <w:rPr>
                <w:sz w:val="16"/>
                <w:szCs w:val="16"/>
              </w:rPr>
              <w:noBreakHyphen/>
            </w:r>
            <w:r w:rsidRPr="002849D1">
              <w:rPr>
                <w:sz w:val="16"/>
                <w:szCs w:val="16"/>
              </w:rPr>
              <w:t>39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176, 177 and 178, 1999; No.</w:t>
            </w:r>
            <w:r w:rsidR="002849D1">
              <w:rPr>
                <w:sz w:val="16"/>
                <w:szCs w:val="16"/>
              </w:rPr>
              <w:t> </w:t>
            </w:r>
            <w:r w:rsidRPr="002849D1">
              <w:rPr>
                <w:sz w:val="16"/>
                <w:szCs w:val="16"/>
              </w:rPr>
              <w:t>92, 2000; No.</w:t>
            </w:r>
            <w:r w:rsidR="002849D1">
              <w:rPr>
                <w:sz w:val="16"/>
                <w:szCs w:val="16"/>
              </w:rPr>
              <w:t> </w:t>
            </w:r>
            <w:r w:rsidRPr="002849D1">
              <w:rPr>
                <w:sz w:val="16"/>
                <w:szCs w:val="16"/>
              </w:rPr>
              <w:t>97, 2002; No.</w:t>
            </w:r>
            <w:r w:rsidR="002849D1">
              <w:rPr>
                <w:sz w:val="16"/>
                <w:szCs w:val="16"/>
              </w:rPr>
              <w:t> </w:t>
            </w:r>
            <w:r w:rsidRPr="002849D1">
              <w:rPr>
                <w:sz w:val="16"/>
                <w:szCs w:val="16"/>
              </w:rPr>
              <w:t>67, 2003;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9</w:t>
            </w:r>
            <w:r w:rsidR="002849D1">
              <w:rPr>
                <w:b/>
                <w:bCs/>
                <w:sz w:val="16"/>
                <w:szCs w:val="16"/>
              </w:rPr>
              <w:noBreakHyphen/>
            </w:r>
            <w:r w:rsidRPr="002849D1">
              <w:rPr>
                <w:b/>
                <w:bCs/>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9</w:t>
            </w:r>
            <w:r w:rsidR="002849D1">
              <w:rPr>
                <w:sz w:val="16"/>
                <w:szCs w:val="16"/>
              </w:rPr>
              <w:noBreakHyphen/>
            </w:r>
            <w:r w:rsidRPr="002849D1">
              <w:rPr>
                <w:sz w:val="16"/>
                <w:szCs w:val="16"/>
              </w:rPr>
              <w:t>69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9</w:t>
            </w:r>
            <w:r w:rsidR="002849D1">
              <w:rPr>
                <w:b/>
                <w:bCs/>
                <w:sz w:val="16"/>
                <w:szCs w:val="16"/>
              </w:rPr>
              <w:noBreakHyphen/>
            </w:r>
            <w:r w:rsidRPr="002849D1">
              <w:rPr>
                <w:b/>
                <w:bCs/>
                <w:sz w:val="16"/>
                <w:szCs w:val="16"/>
              </w:rPr>
              <w:t>C</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9</w:t>
            </w:r>
            <w:r w:rsidR="002849D1">
              <w:rPr>
                <w:sz w:val="16"/>
                <w:szCs w:val="16"/>
              </w:rPr>
              <w:noBreakHyphen/>
            </w:r>
            <w:r w:rsidRPr="002849D1">
              <w:rPr>
                <w:sz w:val="16"/>
                <w:szCs w:val="16"/>
              </w:rPr>
              <w:t>75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52, 2000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9</w:t>
            </w:r>
            <w:r w:rsidR="002849D1">
              <w:rPr>
                <w:sz w:val="16"/>
                <w:szCs w:val="16"/>
              </w:rPr>
              <w:noBreakHyphen/>
            </w:r>
            <w:r w:rsidRPr="002849D1">
              <w:rPr>
                <w:sz w:val="16"/>
                <w:szCs w:val="16"/>
              </w:rPr>
              <w:t>80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9</w:t>
            </w:r>
            <w:r w:rsidR="002849D1">
              <w:rPr>
                <w:sz w:val="16"/>
                <w:szCs w:val="16"/>
              </w:rPr>
              <w:noBreakHyphen/>
            </w:r>
            <w:r w:rsidRPr="002849D1">
              <w:rPr>
                <w:sz w:val="16"/>
                <w:szCs w:val="16"/>
              </w:rPr>
              <w:t>85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9</w:t>
            </w:r>
            <w:r w:rsidR="002849D1">
              <w:rPr>
                <w:sz w:val="16"/>
                <w:szCs w:val="16"/>
              </w:rPr>
              <w:noBreakHyphen/>
            </w:r>
            <w:r w:rsidRPr="002849D1">
              <w:rPr>
                <w:sz w:val="16"/>
                <w:szCs w:val="16"/>
              </w:rPr>
              <w:t>90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9</w:t>
            </w:r>
            <w:r w:rsidR="002849D1">
              <w:rPr>
                <w:sz w:val="16"/>
                <w:szCs w:val="16"/>
              </w:rPr>
              <w:noBreakHyphen/>
            </w:r>
            <w:r w:rsidRPr="002849D1">
              <w:rPr>
                <w:sz w:val="16"/>
                <w:szCs w:val="16"/>
              </w:rPr>
              <w:t>99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92, 2000;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9</w:t>
            </w:r>
            <w:r w:rsidR="002849D1">
              <w:rPr>
                <w:sz w:val="16"/>
                <w:szCs w:val="16"/>
              </w:rPr>
              <w:noBreakHyphen/>
            </w:r>
            <w:r w:rsidRPr="002849D1">
              <w:rPr>
                <w:sz w:val="16"/>
                <w:szCs w:val="16"/>
              </w:rPr>
              <w:t>99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11</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Nos. 92 and 156, 2000; No.</w:t>
            </w:r>
            <w:r w:rsidR="002849D1">
              <w:rPr>
                <w:sz w:val="16"/>
                <w:szCs w:val="16"/>
              </w:rPr>
              <w:t> </w:t>
            </w:r>
            <w:r w:rsidRPr="002849D1">
              <w:rPr>
                <w:sz w:val="16"/>
                <w:szCs w:val="16"/>
              </w:rPr>
              <w:t>12, 2012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11</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176 and 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w:t>
            </w:r>
            <w:r w:rsidR="002849D1">
              <w:rPr>
                <w:sz w:val="16"/>
                <w:szCs w:val="16"/>
              </w:rPr>
              <w:noBreakHyphen/>
            </w:r>
            <w:r w:rsidRPr="002849D1">
              <w:rPr>
                <w:sz w:val="16"/>
                <w:szCs w:val="16"/>
              </w:rPr>
              <w:t>99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Nos. 92 and 156, 2000; No.</w:t>
            </w:r>
            <w:r w:rsidR="002849D1">
              <w:rPr>
                <w:sz w:val="16"/>
                <w:szCs w:val="16"/>
              </w:rPr>
              <w:t> </w:t>
            </w:r>
            <w:r w:rsidRPr="002849D1">
              <w:rPr>
                <w:sz w:val="16"/>
                <w:szCs w:val="16"/>
              </w:rPr>
              <w:t>67, 2003; No.</w:t>
            </w:r>
            <w:r w:rsidR="002849D1">
              <w:rPr>
                <w:sz w:val="16"/>
                <w:szCs w:val="16"/>
              </w:rPr>
              <w:t> </w:t>
            </w:r>
            <w:r w:rsidRPr="002849D1">
              <w:rPr>
                <w:sz w:val="16"/>
                <w:szCs w:val="16"/>
              </w:rPr>
              <w:t>134, 2004; No.</w:t>
            </w:r>
            <w:r w:rsidR="002849D1">
              <w:rPr>
                <w:sz w:val="16"/>
                <w:szCs w:val="16"/>
              </w:rPr>
              <w:t> </w:t>
            </w:r>
            <w:r w:rsidRPr="002849D1">
              <w:rPr>
                <w:sz w:val="16"/>
                <w:szCs w:val="16"/>
              </w:rPr>
              <w:t>118, 2009;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Part</w:t>
            </w:r>
            <w:r w:rsidR="002849D1">
              <w:rPr>
                <w:b/>
                <w:bCs/>
                <w:sz w:val="16"/>
                <w:szCs w:val="16"/>
              </w:rPr>
              <w:t> </w:t>
            </w:r>
            <w:r w:rsidRPr="002849D1">
              <w:rPr>
                <w:b/>
                <w:bCs/>
                <w:sz w:val="16"/>
                <w:szCs w:val="16"/>
              </w:rPr>
              <w:t>2</w:t>
            </w:r>
            <w:r w:rsidR="002849D1">
              <w:rPr>
                <w:b/>
                <w:bCs/>
                <w:sz w:val="16"/>
                <w:szCs w:val="16"/>
              </w:rPr>
              <w:noBreakHyphen/>
            </w:r>
            <w:r w:rsidRPr="002849D1">
              <w:rPr>
                <w:b/>
                <w:bCs/>
                <w:sz w:val="16"/>
                <w:szCs w:val="16"/>
              </w:rPr>
              <w:t>3</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13</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156, 2000; No.</w:t>
            </w:r>
            <w:r w:rsidR="002849D1">
              <w:rPr>
                <w:sz w:val="16"/>
                <w:szCs w:val="16"/>
              </w:rPr>
              <w:t> </w:t>
            </w:r>
            <w:r w:rsidRPr="002849D1">
              <w:rPr>
                <w:sz w:val="16"/>
                <w:szCs w:val="16"/>
              </w:rPr>
              <w:t>91, 2010; No.</w:t>
            </w:r>
            <w:r w:rsidR="002849D1">
              <w:rPr>
                <w:sz w:val="16"/>
                <w:szCs w:val="16"/>
              </w:rPr>
              <w:t> </w:t>
            </w:r>
            <w:r w:rsidRPr="002849D1">
              <w:rPr>
                <w:sz w:val="16"/>
                <w:szCs w:val="16"/>
              </w:rPr>
              <w:t>41, 2011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w:t>
            </w:r>
            <w:r w:rsidR="002849D1">
              <w:rPr>
                <w:sz w:val="16"/>
                <w:szCs w:val="16"/>
              </w:rPr>
              <w:noBreakHyphen/>
            </w:r>
            <w:r w:rsidRPr="002849D1">
              <w:rPr>
                <w:sz w:val="16"/>
                <w:szCs w:val="16"/>
              </w:rPr>
              <w:t>99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156, 2000;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13</w:t>
            </w:r>
            <w:r w:rsidR="002849D1">
              <w:rPr>
                <w:sz w:val="16"/>
                <w:szCs w:val="16"/>
              </w:rPr>
              <w:noBreakHyphen/>
            </w:r>
            <w:r w:rsidRPr="002849D1">
              <w:rPr>
                <w:sz w:val="16"/>
                <w:szCs w:val="16"/>
              </w:rPr>
              <w:t>99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15</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Nos. 92 and 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15</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176 and 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w:t>
            </w:r>
            <w:r w:rsidR="002849D1">
              <w:rPr>
                <w:sz w:val="16"/>
                <w:szCs w:val="16"/>
              </w:rPr>
              <w:noBreakHyphen/>
            </w:r>
            <w:r w:rsidRPr="002849D1">
              <w:rPr>
                <w:sz w:val="16"/>
                <w:szCs w:val="16"/>
              </w:rPr>
              <w:t>99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Nos. 92 and 156, 2000; No.</w:t>
            </w:r>
            <w:r w:rsidR="002849D1">
              <w:rPr>
                <w:sz w:val="16"/>
                <w:szCs w:val="16"/>
              </w:rPr>
              <w:t> </w:t>
            </w:r>
            <w:r w:rsidRPr="002849D1">
              <w:rPr>
                <w:sz w:val="16"/>
                <w:szCs w:val="16"/>
              </w:rPr>
              <w:t>134, 2004;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Part</w:t>
            </w:r>
            <w:r w:rsidR="002849D1">
              <w:rPr>
                <w:b/>
                <w:bCs/>
                <w:sz w:val="16"/>
                <w:szCs w:val="16"/>
              </w:rPr>
              <w:t> </w:t>
            </w:r>
            <w:r w:rsidRPr="002849D1">
              <w:rPr>
                <w:b/>
                <w:bCs/>
                <w:sz w:val="16"/>
                <w:szCs w:val="16"/>
              </w:rPr>
              <w:t>2</w:t>
            </w:r>
            <w:r w:rsidR="002849D1">
              <w:rPr>
                <w:b/>
                <w:bCs/>
                <w:sz w:val="16"/>
                <w:szCs w:val="16"/>
              </w:rPr>
              <w:noBreakHyphen/>
            </w:r>
            <w:r w:rsidRPr="002849D1">
              <w:rPr>
                <w:b/>
                <w:bCs/>
                <w:sz w:val="16"/>
                <w:szCs w:val="16"/>
              </w:rPr>
              <w:t>4</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17</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17</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17</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s. 17</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17</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17</w:t>
            </w:r>
            <w:r w:rsidR="002849D1">
              <w:rPr>
                <w:sz w:val="16"/>
                <w:szCs w:val="16"/>
              </w:rPr>
              <w:noBreakHyphen/>
            </w:r>
            <w:r w:rsidRPr="002849D1">
              <w:rPr>
                <w:sz w:val="16"/>
                <w:szCs w:val="16"/>
              </w:rPr>
              <w:t>99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176 and 177, 1999; Nos. 92 and 156, 2000; No.</w:t>
            </w:r>
            <w:r w:rsidR="002849D1">
              <w:rPr>
                <w:sz w:val="16"/>
                <w:szCs w:val="16"/>
              </w:rPr>
              <w:t> </w:t>
            </w:r>
            <w:r w:rsidRPr="002849D1">
              <w:rPr>
                <w:sz w:val="16"/>
                <w:szCs w:val="16"/>
              </w:rPr>
              <w:t>73, 2001; No.</w:t>
            </w:r>
            <w:r w:rsidR="002849D1">
              <w:rPr>
                <w:sz w:val="16"/>
                <w:szCs w:val="16"/>
              </w:rPr>
              <w:t> </w:t>
            </w:r>
            <w:r w:rsidRPr="002849D1">
              <w:rPr>
                <w:sz w:val="16"/>
                <w:szCs w:val="16"/>
              </w:rPr>
              <w:t>67, 2003; No.</w:t>
            </w:r>
            <w:r w:rsidR="002849D1">
              <w:rPr>
                <w:sz w:val="16"/>
                <w:szCs w:val="16"/>
              </w:rPr>
              <w:t> </w:t>
            </w:r>
            <w:r w:rsidRPr="002849D1">
              <w:rPr>
                <w:sz w:val="16"/>
                <w:szCs w:val="16"/>
              </w:rPr>
              <w:t>134, 2004; No.</w:t>
            </w:r>
            <w:r w:rsidR="002849D1">
              <w:rPr>
                <w:sz w:val="16"/>
                <w:szCs w:val="16"/>
              </w:rPr>
              <w:t> </w:t>
            </w:r>
            <w:r w:rsidRPr="002849D1">
              <w:rPr>
                <w:sz w:val="16"/>
                <w:szCs w:val="16"/>
              </w:rPr>
              <w:t>78, 2005; No.</w:t>
            </w:r>
            <w:r w:rsidR="002849D1">
              <w:rPr>
                <w:sz w:val="16"/>
                <w:szCs w:val="16"/>
              </w:rPr>
              <w:t> </w:t>
            </w:r>
            <w:r w:rsidRPr="002849D1">
              <w:rPr>
                <w:sz w:val="16"/>
                <w:szCs w:val="16"/>
              </w:rPr>
              <w:t>112, 2007; No.</w:t>
            </w:r>
            <w:r w:rsidR="002849D1">
              <w:rPr>
                <w:sz w:val="16"/>
                <w:szCs w:val="16"/>
              </w:rPr>
              <w:t> </w:t>
            </w:r>
            <w:r w:rsidRPr="002849D1">
              <w:rPr>
                <w:sz w:val="16"/>
                <w:szCs w:val="16"/>
              </w:rPr>
              <w:t>118, 2009; Nos. 20 and 21,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19</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19</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19</w:t>
            </w:r>
            <w:r w:rsidR="002849D1">
              <w:rPr>
                <w:b/>
                <w:bCs/>
                <w:sz w:val="16"/>
                <w:szCs w:val="16"/>
              </w:rPr>
              <w:noBreakHyphen/>
            </w:r>
            <w:r w:rsidRPr="002849D1">
              <w:rPr>
                <w:b/>
                <w:bCs/>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19</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19</w:t>
            </w:r>
            <w:r w:rsidR="002849D1">
              <w:rPr>
                <w:b/>
                <w:bCs/>
                <w:sz w:val="16"/>
                <w:szCs w:val="16"/>
              </w:rPr>
              <w:noBreakHyphen/>
            </w:r>
            <w:r w:rsidRPr="002849D1">
              <w:rPr>
                <w:b/>
                <w:bCs/>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19</w:t>
            </w:r>
            <w:r w:rsidR="002849D1">
              <w:rPr>
                <w:sz w:val="16"/>
                <w:szCs w:val="16"/>
              </w:rPr>
              <w:noBreakHyphen/>
            </w:r>
            <w:r w:rsidRPr="002849D1">
              <w:rPr>
                <w:sz w:val="16"/>
                <w:szCs w:val="16"/>
              </w:rPr>
              <w:t>40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21, 2010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19</w:t>
            </w:r>
            <w:r w:rsidR="002849D1">
              <w:rPr>
                <w:sz w:val="16"/>
                <w:szCs w:val="16"/>
              </w:rPr>
              <w:noBreakHyphen/>
            </w:r>
            <w:r w:rsidRPr="002849D1">
              <w:rPr>
                <w:sz w:val="16"/>
                <w:szCs w:val="16"/>
              </w:rPr>
              <w:t>45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21, 2010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19</w:t>
            </w:r>
            <w:r w:rsidR="002849D1">
              <w:rPr>
                <w:b/>
                <w:bCs/>
                <w:sz w:val="16"/>
                <w:szCs w:val="16"/>
              </w:rPr>
              <w:noBreakHyphen/>
            </w:r>
            <w:r w:rsidRPr="002849D1">
              <w:rPr>
                <w:b/>
                <w:bCs/>
                <w:sz w:val="16"/>
                <w:szCs w:val="16"/>
              </w:rPr>
              <w:t>C</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19</w:t>
            </w:r>
            <w:r w:rsidR="002849D1">
              <w:rPr>
                <w:sz w:val="16"/>
                <w:szCs w:val="16"/>
              </w:rPr>
              <w:noBreakHyphen/>
            </w:r>
            <w:r w:rsidRPr="002849D1">
              <w:rPr>
                <w:sz w:val="16"/>
                <w:szCs w:val="16"/>
              </w:rPr>
              <w:t>70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134, 2004; Nos. 20 and 21,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19</w:t>
            </w:r>
            <w:r w:rsidR="002849D1">
              <w:rPr>
                <w:sz w:val="16"/>
                <w:szCs w:val="16"/>
              </w:rPr>
              <w:noBreakHyphen/>
            </w:r>
            <w:r w:rsidRPr="002849D1">
              <w:rPr>
                <w:sz w:val="16"/>
                <w:szCs w:val="16"/>
              </w:rPr>
              <w:t>75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176 and 177, 1999; No.</w:t>
            </w:r>
            <w:r w:rsidR="002849D1">
              <w:rPr>
                <w:sz w:val="16"/>
                <w:szCs w:val="16"/>
              </w:rPr>
              <w:t> </w:t>
            </w:r>
            <w:r w:rsidRPr="002849D1">
              <w:rPr>
                <w:sz w:val="16"/>
                <w:szCs w:val="16"/>
              </w:rPr>
              <w:t>134, 2004; Nos. 20 and 21,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19</w:t>
            </w:r>
            <w:r w:rsidR="002849D1">
              <w:rPr>
                <w:sz w:val="16"/>
                <w:szCs w:val="16"/>
              </w:rPr>
              <w:noBreakHyphen/>
            </w:r>
            <w:r w:rsidRPr="002849D1">
              <w:rPr>
                <w:sz w:val="16"/>
                <w:szCs w:val="16"/>
              </w:rPr>
              <w:t>99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92 and 156, 2000; No.</w:t>
            </w:r>
            <w:r w:rsidR="002849D1">
              <w:rPr>
                <w:sz w:val="16"/>
                <w:szCs w:val="16"/>
              </w:rPr>
              <w:t> </w:t>
            </w:r>
            <w:r w:rsidRPr="002849D1">
              <w:rPr>
                <w:sz w:val="16"/>
                <w:szCs w:val="16"/>
              </w:rPr>
              <w:t>67, 2003; Nos. 20 and 21,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21</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21</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21</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21</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21</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21</w:t>
            </w:r>
            <w:r w:rsidR="002849D1">
              <w:rPr>
                <w:sz w:val="16"/>
                <w:szCs w:val="16"/>
              </w:rPr>
              <w:noBreakHyphen/>
            </w:r>
            <w:r w:rsidRPr="002849D1">
              <w:rPr>
                <w:sz w:val="16"/>
                <w:szCs w:val="16"/>
              </w:rPr>
              <w:t>99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156, 2000;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Part</w:t>
            </w:r>
            <w:r w:rsidR="002849D1">
              <w:rPr>
                <w:b/>
                <w:bCs/>
                <w:sz w:val="16"/>
                <w:szCs w:val="16"/>
              </w:rPr>
              <w:t> </w:t>
            </w:r>
            <w:r w:rsidRPr="002849D1">
              <w:rPr>
                <w:b/>
                <w:bCs/>
                <w:sz w:val="16"/>
                <w:szCs w:val="16"/>
              </w:rPr>
              <w:t>2</w:t>
            </w:r>
            <w:r w:rsidR="002849D1">
              <w:rPr>
                <w:b/>
                <w:bCs/>
                <w:sz w:val="16"/>
                <w:szCs w:val="16"/>
              </w:rPr>
              <w:noBreakHyphen/>
            </w:r>
            <w:r w:rsidRPr="002849D1">
              <w:rPr>
                <w:b/>
                <w:bCs/>
                <w:sz w:val="16"/>
                <w:szCs w:val="16"/>
              </w:rPr>
              <w:t>5</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23</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23</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23</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23</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23</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23</w:t>
            </w:r>
            <w:r w:rsidR="002849D1">
              <w:rPr>
                <w:sz w:val="16"/>
                <w:szCs w:val="16"/>
              </w:rPr>
              <w:noBreakHyphen/>
            </w:r>
            <w:r w:rsidRPr="002849D1">
              <w:rPr>
                <w:sz w:val="16"/>
                <w:szCs w:val="16"/>
              </w:rPr>
              <w:t>99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25</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25</w:t>
            </w:r>
            <w:r w:rsidR="002849D1">
              <w:rPr>
                <w:b/>
                <w:bCs/>
                <w:sz w:val="16"/>
                <w:szCs w:val="16"/>
              </w:rPr>
              <w:noBreakHyphen/>
            </w:r>
            <w:r w:rsidRPr="002849D1">
              <w:rPr>
                <w:b/>
                <w:bCs/>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lastRenderedPageBreak/>
              <w:t>Note to s. 25</w:t>
            </w:r>
            <w:r w:rsidR="002849D1">
              <w:rPr>
                <w:bCs/>
                <w:sz w:val="16"/>
                <w:szCs w:val="16"/>
              </w:rPr>
              <w:noBreakHyphen/>
            </w:r>
            <w:r w:rsidRPr="002849D1">
              <w:rPr>
                <w:bCs/>
                <w:sz w:val="16"/>
                <w:szCs w:val="16"/>
              </w:rPr>
              <w:t>5(1)</w:t>
            </w:r>
            <w:r w:rsidRPr="002849D1">
              <w:rPr>
                <w:bCs/>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Note to s. 25</w:t>
            </w:r>
            <w:r w:rsidR="002849D1">
              <w:rPr>
                <w:bCs/>
                <w:sz w:val="16"/>
                <w:szCs w:val="16"/>
              </w:rPr>
              <w:noBreakHyphen/>
            </w:r>
            <w:r w:rsidRPr="002849D1">
              <w:rPr>
                <w:bCs/>
                <w:sz w:val="16"/>
                <w:szCs w:val="16"/>
              </w:rPr>
              <w:t>5(2)</w:t>
            </w:r>
            <w:r w:rsidRPr="002849D1">
              <w:rPr>
                <w:bCs/>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25</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25</w:t>
            </w:r>
            <w:r w:rsidR="002849D1">
              <w:rPr>
                <w:sz w:val="16"/>
                <w:szCs w:val="16"/>
              </w:rPr>
              <w:noBreakHyphen/>
            </w:r>
            <w:r w:rsidRPr="002849D1">
              <w:rPr>
                <w:sz w:val="16"/>
                <w:szCs w:val="16"/>
              </w:rPr>
              <w:t>10(1)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25</w:t>
            </w:r>
            <w:r w:rsidR="002849D1">
              <w:rPr>
                <w:sz w:val="16"/>
                <w:szCs w:val="16"/>
              </w:rPr>
              <w:noBreakHyphen/>
            </w:r>
            <w:r w:rsidRPr="002849D1">
              <w:rPr>
                <w:sz w:val="16"/>
                <w:szCs w:val="16"/>
              </w:rPr>
              <w:t>49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25</w:t>
            </w:r>
            <w:r w:rsidR="002849D1">
              <w:rPr>
                <w:b/>
                <w:bCs/>
                <w:sz w:val="16"/>
                <w:szCs w:val="16"/>
              </w:rPr>
              <w:noBreakHyphen/>
            </w:r>
            <w:r w:rsidRPr="002849D1">
              <w:rPr>
                <w:b/>
                <w:bCs/>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Note to s. 25</w:t>
            </w:r>
            <w:r w:rsidR="002849D1">
              <w:rPr>
                <w:bCs/>
                <w:sz w:val="16"/>
                <w:szCs w:val="16"/>
              </w:rPr>
              <w:noBreakHyphen/>
            </w:r>
            <w:r w:rsidRPr="002849D1">
              <w:rPr>
                <w:bCs/>
                <w:sz w:val="16"/>
                <w:szCs w:val="16"/>
              </w:rPr>
              <w:t>55(1)</w:t>
            </w:r>
            <w:r w:rsidRPr="002849D1">
              <w:rPr>
                <w:bCs/>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Note to s. 25</w:t>
            </w:r>
            <w:r w:rsidR="002849D1">
              <w:rPr>
                <w:bCs/>
                <w:sz w:val="16"/>
                <w:szCs w:val="16"/>
              </w:rPr>
              <w:noBreakHyphen/>
            </w:r>
            <w:r w:rsidRPr="002849D1">
              <w:rPr>
                <w:bCs/>
                <w:sz w:val="16"/>
                <w:szCs w:val="16"/>
              </w:rPr>
              <w:t>55(2)</w:t>
            </w:r>
            <w:r w:rsidRPr="002849D1">
              <w:rPr>
                <w:bCs/>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25</w:t>
            </w:r>
            <w:r w:rsidR="002849D1">
              <w:rPr>
                <w:sz w:val="16"/>
                <w:szCs w:val="16"/>
              </w:rPr>
              <w:noBreakHyphen/>
            </w:r>
            <w:r w:rsidRPr="002849D1">
              <w:rPr>
                <w:sz w:val="16"/>
                <w:szCs w:val="16"/>
              </w:rPr>
              <w:t>57</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25</w:t>
            </w:r>
            <w:r w:rsidR="002849D1">
              <w:rPr>
                <w:sz w:val="16"/>
                <w:szCs w:val="16"/>
              </w:rPr>
              <w:noBreakHyphen/>
            </w:r>
            <w:r w:rsidRPr="002849D1">
              <w:rPr>
                <w:sz w:val="16"/>
                <w:szCs w:val="16"/>
              </w:rPr>
              <w:t>57(1)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25</w:t>
            </w:r>
            <w:r w:rsidR="002849D1">
              <w:rPr>
                <w:sz w:val="16"/>
                <w:szCs w:val="16"/>
              </w:rPr>
              <w:noBreakHyphen/>
            </w:r>
            <w:r w:rsidRPr="002849D1">
              <w:rPr>
                <w:sz w:val="16"/>
                <w:szCs w:val="16"/>
              </w:rPr>
              <w:t>60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25</w:t>
            </w:r>
            <w:r w:rsidR="002849D1">
              <w:rPr>
                <w:sz w:val="16"/>
                <w:szCs w:val="16"/>
              </w:rPr>
              <w:noBreakHyphen/>
            </w:r>
            <w:r w:rsidRPr="002849D1">
              <w:rPr>
                <w:sz w:val="16"/>
                <w:szCs w:val="16"/>
              </w:rPr>
              <w:t>60(1)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25</w:t>
            </w:r>
            <w:r w:rsidR="002849D1">
              <w:rPr>
                <w:sz w:val="16"/>
                <w:szCs w:val="16"/>
              </w:rPr>
              <w:noBreakHyphen/>
            </w:r>
            <w:r w:rsidRPr="002849D1">
              <w:rPr>
                <w:sz w:val="16"/>
                <w:szCs w:val="16"/>
              </w:rPr>
              <w:t>99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Part</w:t>
            </w:r>
            <w:r w:rsidR="002849D1">
              <w:rPr>
                <w:b/>
                <w:bCs/>
                <w:sz w:val="16"/>
                <w:szCs w:val="16"/>
              </w:rPr>
              <w:t> </w:t>
            </w:r>
            <w:r w:rsidRPr="002849D1">
              <w:rPr>
                <w:b/>
                <w:bCs/>
                <w:sz w:val="16"/>
                <w:szCs w:val="16"/>
              </w:rPr>
              <w:t>2</w:t>
            </w:r>
            <w:r w:rsidR="002849D1">
              <w:rPr>
                <w:b/>
                <w:bCs/>
                <w:sz w:val="16"/>
                <w:szCs w:val="16"/>
              </w:rPr>
              <w:noBreakHyphen/>
            </w:r>
            <w:r w:rsidRPr="002849D1">
              <w:rPr>
                <w:b/>
                <w:bCs/>
                <w:sz w:val="16"/>
                <w:szCs w:val="16"/>
              </w:rPr>
              <w:t>6</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27</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27</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27</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27</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 No.</w:t>
            </w:r>
            <w:r w:rsidR="002849D1">
              <w:rPr>
                <w:sz w:val="16"/>
                <w:szCs w:val="16"/>
              </w:rPr>
              <w:t> </w:t>
            </w:r>
            <w:r w:rsidRPr="002849D1">
              <w:rPr>
                <w:sz w:val="16"/>
                <w:szCs w:val="16"/>
              </w:rPr>
              <w:t>73, 2001;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27</w:t>
            </w:r>
            <w:r w:rsidR="002849D1">
              <w:rPr>
                <w:sz w:val="16"/>
                <w:szCs w:val="16"/>
              </w:rPr>
              <w:noBreakHyphen/>
            </w:r>
            <w:r w:rsidRPr="002849D1">
              <w:rPr>
                <w:sz w:val="16"/>
                <w:szCs w:val="16"/>
              </w:rPr>
              <w:t>15(1)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27</w:t>
            </w:r>
            <w:r w:rsidR="002849D1">
              <w:rPr>
                <w:sz w:val="16"/>
                <w:szCs w:val="16"/>
              </w:rPr>
              <w:noBreakHyphen/>
            </w:r>
            <w:r w:rsidRPr="002849D1">
              <w:rPr>
                <w:sz w:val="16"/>
                <w:szCs w:val="16"/>
              </w:rPr>
              <w:t>15(2)</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27</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27</w:t>
            </w:r>
            <w:r w:rsidR="002849D1">
              <w:rPr>
                <w:sz w:val="16"/>
                <w:szCs w:val="16"/>
              </w:rPr>
              <w:noBreakHyphen/>
            </w:r>
            <w:r w:rsidRPr="002849D1">
              <w:rPr>
                <w:sz w:val="16"/>
                <w:szCs w:val="16"/>
              </w:rPr>
              <w:t>22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27</w:t>
            </w:r>
            <w:r w:rsidR="002849D1">
              <w:rPr>
                <w:sz w:val="16"/>
                <w:szCs w:val="16"/>
              </w:rPr>
              <w:noBreakHyphen/>
            </w:r>
            <w:r w:rsidRPr="002849D1">
              <w:rPr>
                <w:sz w:val="16"/>
                <w:szCs w:val="16"/>
              </w:rPr>
              <w:t>22(1)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27</w:t>
            </w:r>
            <w:r w:rsidR="002849D1">
              <w:rPr>
                <w:sz w:val="16"/>
                <w:szCs w:val="16"/>
              </w:rPr>
              <w:noBreakHyphen/>
            </w:r>
            <w:r w:rsidRPr="002849D1">
              <w:rPr>
                <w:sz w:val="16"/>
                <w:szCs w:val="16"/>
              </w:rPr>
              <w:t>22(3)</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27</w:t>
            </w:r>
            <w:r w:rsidR="002849D1">
              <w:rPr>
                <w:sz w:val="16"/>
                <w:szCs w:val="16"/>
              </w:rPr>
              <w:noBreakHyphen/>
            </w:r>
            <w:r w:rsidRPr="002849D1">
              <w:rPr>
                <w:sz w:val="16"/>
                <w:szCs w:val="16"/>
              </w:rPr>
              <w:t>25(1)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27</w:t>
            </w:r>
            <w:r w:rsidR="002849D1">
              <w:rPr>
                <w:sz w:val="16"/>
                <w:szCs w:val="16"/>
              </w:rPr>
              <w:noBreakHyphen/>
            </w:r>
            <w:r w:rsidRPr="002849D1">
              <w:rPr>
                <w:sz w:val="16"/>
                <w:szCs w:val="16"/>
              </w:rPr>
              <w:t>25(2)</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27</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27</w:t>
            </w:r>
            <w:r w:rsidR="002849D1">
              <w:rPr>
                <w:sz w:val="16"/>
                <w:szCs w:val="16"/>
              </w:rPr>
              <w:noBreakHyphen/>
            </w:r>
            <w:r w:rsidRPr="002849D1">
              <w:rPr>
                <w:sz w:val="16"/>
                <w:szCs w:val="16"/>
              </w:rPr>
              <w:t>30(1)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27</w:t>
            </w:r>
            <w:r w:rsidR="002849D1">
              <w:rPr>
                <w:sz w:val="16"/>
                <w:szCs w:val="16"/>
              </w:rPr>
              <w:noBreakHyphen/>
            </w:r>
            <w:r w:rsidRPr="002849D1">
              <w:rPr>
                <w:sz w:val="16"/>
                <w:szCs w:val="16"/>
              </w:rPr>
              <w:t>37</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27</w:t>
            </w:r>
            <w:r w:rsidR="002849D1">
              <w:rPr>
                <w:sz w:val="16"/>
                <w:szCs w:val="16"/>
              </w:rPr>
              <w:noBreakHyphen/>
            </w:r>
            <w:r w:rsidRPr="002849D1">
              <w:rPr>
                <w:sz w:val="16"/>
                <w:szCs w:val="16"/>
              </w:rPr>
              <w:t>37(1)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27</w:t>
            </w:r>
            <w:r w:rsidR="002849D1">
              <w:rPr>
                <w:sz w:val="16"/>
                <w:szCs w:val="16"/>
              </w:rPr>
              <w:noBreakHyphen/>
            </w:r>
            <w:r w:rsidRPr="002849D1">
              <w:rPr>
                <w:sz w:val="16"/>
                <w:szCs w:val="16"/>
              </w:rPr>
              <w:t>38(1)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Note to s. 27</w:t>
            </w:r>
            <w:r w:rsidR="002849D1">
              <w:rPr>
                <w:sz w:val="16"/>
                <w:szCs w:val="16"/>
              </w:rPr>
              <w:noBreakHyphen/>
            </w:r>
            <w:r w:rsidRPr="002849D1">
              <w:rPr>
                <w:sz w:val="16"/>
                <w:szCs w:val="16"/>
              </w:rPr>
              <w:t>38(2)</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27</w:t>
            </w:r>
            <w:r w:rsidR="002849D1">
              <w:rPr>
                <w:sz w:val="16"/>
                <w:szCs w:val="16"/>
              </w:rPr>
              <w:noBreakHyphen/>
            </w:r>
            <w:r w:rsidRPr="002849D1">
              <w:rPr>
                <w:sz w:val="16"/>
                <w:szCs w:val="16"/>
              </w:rPr>
              <w:t>39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27</w:t>
            </w:r>
            <w:r w:rsidR="002849D1">
              <w:rPr>
                <w:sz w:val="16"/>
                <w:szCs w:val="16"/>
              </w:rPr>
              <w:noBreakHyphen/>
            </w:r>
            <w:r w:rsidRPr="002849D1">
              <w:rPr>
                <w:sz w:val="16"/>
                <w:szCs w:val="16"/>
              </w:rPr>
              <w:t>40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27</w:t>
            </w:r>
            <w:r w:rsidR="002849D1">
              <w:rPr>
                <w:sz w:val="16"/>
                <w:szCs w:val="16"/>
              </w:rPr>
              <w:noBreakHyphen/>
            </w:r>
            <w:r w:rsidRPr="002849D1">
              <w:rPr>
                <w:sz w:val="16"/>
                <w:szCs w:val="16"/>
              </w:rPr>
              <w:t>99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73, 2001; No.</w:t>
            </w:r>
            <w:r w:rsidR="002849D1">
              <w:rPr>
                <w:sz w:val="16"/>
                <w:szCs w:val="16"/>
              </w:rPr>
              <w:t> </w:t>
            </w:r>
            <w:r w:rsidRPr="002849D1">
              <w:rPr>
                <w:sz w:val="16"/>
                <w:szCs w:val="16"/>
              </w:rPr>
              <w:t>134, 2004;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29</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29</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29</w:t>
            </w:r>
            <w:r w:rsidR="002849D1">
              <w:rPr>
                <w:b/>
                <w:bCs/>
                <w:sz w:val="16"/>
                <w:szCs w:val="16"/>
              </w:rPr>
              <w:noBreakHyphen/>
            </w:r>
            <w:r w:rsidRPr="002849D1">
              <w:rPr>
                <w:b/>
                <w:bCs/>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29</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156, 2000; No.</w:t>
            </w:r>
            <w:r w:rsidR="002849D1">
              <w:rPr>
                <w:sz w:val="16"/>
                <w:szCs w:val="16"/>
              </w:rPr>
              <w:t> </w:t>
            </w:r>
            <w:r w:rsidRPr="002849D1">
              <w:rPr>
                <w:sz w:val="16"/>
                <w:szCs w:val="16"/>
              </w:rPr>
              <w:t>21, 2010;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29</w:t>
            </w:r>
            <w:r w:rsidR="002849D1">
              <w:rPr>
                <w:sz w:val="16"/>
                <w:szCs w:val="16"/>
              </w:rPr>
              <w:noBreakHyphen/>
            </w:r>
            <w:r w:rsidRPr="002849D1">
              <w:rPr>
                <w:sz w:val="16"/>
                <w:szCs w:val="16"/>
              </w:rPr>
              <w:t>10(4)</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21, 2010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29</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41, 2005;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29</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32, 2006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29</w:t>
            </w:r>
            <w:r w:rsidR="002849D1">
              <w:rPr>
                <w:sz w:val="16"/>
                <w:szCs w:val="16"/>
              </w:rPr>
              <w:noBreakHyphen/>
            </w:r>
            <w:r w:rsidRPr="002849D1">
              <w:rPr>
                <w:sz w:val="16"/>
                <w:szCs w:val="16"/>
              </w:rPr>
              <w:t>39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176 and 177, 1999; Nos. 92 and 156, 2000; No.</w:t>
            </w:r>
            <w:r w:rsidR="002849D1">
              <w:rPr>
                <w:sz w:val="16"/>
                <w:szCs w:val="16"/>
              </w:rPr>
              <w:t> </w:t>
            </w:r>
            <w:r w:rsidRPr="002849D1">
              <w:rPr>
                <w:sz w:val="16"/>
                <w:szCs w:val="16"/>
              </w:rPr>
              <w:t>118, 2009; No.</w:t>
            </w:r>
            <w:r w:rsidR="002849D1">
              <w:rPr>
                <w:sz w:val="16"/>
                <w:szCs w:val="16"/>
              </w:rPr>
              <w:t> </w:t>
            </w:r>
            <w:r w:rsidRPr="002849D1">
              <w:rPr>
                <w:sz w:val="16"/>
                <w:szCs w:val="16"/>
              </w:rPr>
              <w:t>21, 2010; No.</w:t>
            </w:r>
            <w:r w:rsidR="002849D1">
              <w:rPr>
                <w:sz w:val="16"/>
                <w:szCs w:val="16"/>
              </w:rPr>
              <w:t> </w:t>
            </w:r>
            <w:r w:rsidRPr="002849D1">
              <w:rPr>
                <w:sz w:val="16"/>
                <w:szCs w:val="16"/>
              </w:rPr>
              <w:t>12, 2012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29</w:t>
            </w:r>
            <w:r w:rsidR="002849D1">
              <w:rPr>
                <w:b/>
                <w:bCs/>
                <w:sz w:val="16"/>
                <w:szCs w:val="16"/>
              </w:rPr>
              <w:noBreakHyphen/>
            </w:r>
            <w:r w:rsidRPr="002849D1">
              <w:rPr>
                <w:b/>
                <w:bCs/>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29</w:t>
            </w:r>
            <w:r w:rsidR="002849D1">
              <w:rPr>
                <w:sz w:val="16"/>
                <w:szCs w:val="16"/>
              </w:rPr>
              <w:noBreakHyphen/>
            </w:r>
            <w:r w:rsidRPr="002849D1">
              <w:rPr>
                <w:sz w:val="16"/>
                <w:szCs w:val="16"/>
              </w:rPr>
              <w:t>40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92, 2000; No.</w:t>
            </w:r>
            <w:r w:rsidR="002849D1">
              <w:rPr>
                <w:sz w:val="16"/>
                <w:szCs w:val="16"/>
              </w:rPr>
              <w:t> </w:t>
            </w:r>
            <w:r w:rsidRPr="002849D1">
              <w:rPr>
                <w:sz w:val="16"/>
                <w:szCs w:val="16"/>
              </w:rPr>
              <w:t>95, 2004; No.</w:t>
            </w:r>
            <w:r w:rsidR="002849D1">
              <w:rPr>
                <w:sz w:val="16"/>
                <w:szCs w:val="16"/>
              </w:rPr>
              <w:t> </w:t>
            </w:r>
            <w:r w:rsidRPr="002849D1">
              <w:rPr>
                <w:sz w:val="16"/>
                <w:szCs w:val="16"/>
              </w:rPr>
              <w:t>80, 2006;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29</w:t>
            </w:r>
            <w:r w:rsidR="002849D1">
              <w:rPr>
                <w:sz w:val="16"/>
                <w:szCs w:val="16"/>
              </w:rPr>
              <w:noBreakHyphen/>
            </w:r>
            <w:r w:rsidRPr="002849D1">
              <w:rPr>
                <w:sz w:val="16"/>
                <w:szCs w:val="16"/>
              </w:rPr>
              <w:t>45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29</w:t>
            </w:r>
            <w:r w:rsidR="002849D1">
              <w:rPr>
                <w:sz w:val="16"/>
                <w:szCs w:val="16"/>
              </w:rPr>
              <w:noBreakHyphen/>
            </w:r>
            <w:r w:rsidRPr="002849D1">
              <w:rPr>
                <w:sz w:val="16"/>
                <w:szCs w:val="16"/>
              </w:rPr>
              <w:t>45(1)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29</w:t>
            </w:r>
            <w:r w:rsidR="002849D1">
              <w:rPr>
                <w:sz w:val="16"/>
                <w:szCs w:val="16"/>
              </w:rPr>
              <w:noBreakHyphen/>
            </w:r>
            <w:r w:rsidRPr="002849D1">
              <w:rPr>
                <w:sz w:val="16"/>
                <w:szCs w:val="16"/>
              </w:rPr>
              <w:t>45(2)</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29</w:t>
            </w:r>
            <w:r w:rsidR="002849D1">
              <w:rPr>
                <w:sz w:val="16"/>
                <w:szCs w:val="16"/>
              </w:rPr>
              <w:noBreakHyphen/>
            </w:r>
            <w:r w:rsidRPr="002849D1">
              <w:rPr>
                <w:sz w:val="16"/>
                <w:szCs w:val="16"/>
              </w:rPr>
              <w:t>50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95, 2004; No.</w:t>
            </w:r>
            <w:r w:rsidR="002849D1">
              <w:rPr>
                <w:sz w:val="16"/>
                <w:szCs w:val="16"/>
              </w:rPr>
              <w:t> </w:t>
            </w:r>
            <w:r w:rsidRPr="002849D1">
              <w:rPr>
                <w:sz w:val="16"/>
                <w:szCs w:val="16"/>
              </w:rPr>
              <w:t>80, 2006;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29</w:t>
            </w:r>
            <w:r w:rsidR="002849D1">
              <w:rPr>
                <w:sz w:val="16"/>
                <w:szCs w:val="16"/>
              </w:rPr>
              <w:noBreakHyphen/>
            </w:r>
            <w:r w:rsidRPr="002849D1">
              <w:rPr>
                <w:sz w:val="16"/>
                <w:szCs w:val="16"/>
              </w:rPr>
              <w:t>50(3)</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29</w:t>
            </w:r>
            <w:r w:rsidR="002849D1">
              <w:rPr>
                <w:sz w:val="16"/>
                <w:szCs w:val="16"/>
              </w:rPr>
              <w:noBreakHyphen/>
            </w:r>
            <w:r w:rsidRPr="002849D1">
              <w:rPr>
                <w:sz w:val="16"/>
                <w:szCs w:val="16"/>
              </w:rPr>
              <w:t>50(4)</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29</w:t>
            </w:r>
            <w:r w:rsidR="002849D1">
              <w:rPr>
                <w:sz w:val="16"/>
                <w:szCs w:val="16"/>
              </w:rPr>
              <w:noBreakHyphen/>
            </w:r>
            <w:r w:rsidRPr="002849D1">
              <w:rPr>
                <w:sz w:val="16"/>
                <w:szCs w:val="16"/>
              </w:rPr>
              <w:t>69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80, 2006</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12 and 169,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29</w:t>
            </w:r>
            <w:r w:rsidR="002849D1">
              <w:rPr>
                <w:b/>
                <w:bCs/>
                <w:sz w:val="16"/>
                <w:szCs w:val="16"/>
              </w:rPr>
              <w:noBreakHyphen/>
            </w:r>
            <w:r w:rsidRPr="002849D1">
              <w:rPr>
                <w:b/>
                <w:bCs/>
                <w:sz w:val="16"/>
                <w:szCs w:val="16"/>
              </w:rPr>
              <w:t>C</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29</w:t>
            </w:r>
            <w:r w:rsidR="002849D1">
              <w:rPr>
                <w:sz w:val="16"/>
                <w:szCs w:val="16"/>
              </w:rPr>
              <w:noBreakHyphen/>
            </w:r>
            <w:r w:rsidRPr="002849D1">
              <w:rPr>
                <w:sz w:val="16"/>
                <w:szCs w:val="16"/>
              </w:rPr>
              <w:t>70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29</w:t>
            </w:r>
            <w:r w:rsidR="002849D1">
              <w:rPr>
                <w:sz w:val="16"/>
                <w:szCs w:val="16"/>
              </w:rPr>
              <w:noBreakHyphen/>
            </w:r>
            <w:r w:rsidRPr="002849D1">
              <w:rPr>
                <w:sz w:val="16"/>
                <w:szCs w:val="16"/>
              </w:rPr>
              <w:t>70(1B)</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29</w:t>
            </w:r>
            <w:r w:rsidR="002849D1">
              <w:rPr>
                <w:sz w:val="16"/>
                <w:szCs w:val="16"/>
              </w:rPr>
              <w:noBreakHyphen/>
            </w:r>
            <w:r w:rsidRPr="002849D1">
              <w:rPr>
                <w:sz w:val="16"/>
                <w:szCs w:val="16"/>
              </w:rPr>
              <w:t>75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176 and 177, 1999;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29</w:t>
            </w:r>
            <w:r w:rsidR="002849D1">
              <w:rPr>
                <w:sz w:val="16"/>
                <w:szCs w:val="16"/>
              </w:rPr>
              <w:noBreakHyphen/>
            </w:r>
            <w:r w:rsidRPr="002849D1">
              <w:rPr>
                <w:sz w:val="16"/>
                <w:szCs w:val="16"/>
              </w:rPr>
              <w:t>80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29</w:t>
            </w:r>
            <w:r w:rsidR="002849D1">
              <w:rPr>
                <w:sz w:val="16"/>
                <w:szCs w:val="16"/>
              </w:rPr>
              <w:noBreakHyphen/>
            </w:r>
            <w:r w:rsidRPr="002849D1">
              <w:rPr>
                <w:sz w:val="16"/>
                <w:szCs w:val="16"/>
              </w:rPr>
              <w:t>99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Nos. 92 and 156, 2000; No.</w:t>
            </w:r>
            <w:r w:rsidR="002849D1">
              <w:rPr>
                <w:sz w:val="16"/>
                <w:szCs w:val="16"/>
              </w:rPr>
              <w:t> </w:t>
            </w:r>
            <w:r w:rsidRPr="002849D1">
              <w:rPr>
                <w:sz w:val="16"/>
                <w:szCs w:val="16"/>
              </w:rPr>
              <w:t>134, 2004;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Part</w:t>
            </w:r>
            <w:r w:rsidR="002849D1">
              <w:rPr>
                <w:b/>
                <w:bCs/>
                <w:sz w:val="16"/>
                <w:szCs w:val="16"/>
              </w:rPr>
              <w:t> </w:t>
            </w:r>
            <w:r w:rsidRPr="002849D1">
              <w:rPr>
                <w:b/>
                <w:bCs/>
                <w:sz w:val="16"/>
                <w:szCs w:val="16"/>
              </w:rPr>
              <w:t>2</w:t>
            </w:r>
            <w:r w:rsidR="002849D1">
              <w:rPr>
                <w:b/>
                <w:bCs/>
                <w:sz w:val="16"/>
                <w:szCs w:val="16"/>
              </w:rPr>
              <w:noBreakHyphen/>
            </w:r>
            <w:r w:rsidRPr="002849D1">
              <w:rPr>
                <w:b/>
                <w:bCs/>
                <w:sz w:val="16"/>
                <w:szCs w:val="16"/>
              </w:rPr>
              <w:t>7</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31</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s. 31</w:t>
            </w:r>
            <w:r w:rsidR="002849D1">
              <w:rPr>
                <w:sz w:val="16"/>
                <w:szCs w:val="16"/>
              </w:rPr>
              <w:noBreakHyphen/>
            </w:r>
            <w:r w:rsidRPr="002849D1">
              <w:rPr>
                <w:sz w:val="16"/>
                <w:szCs w:val="16"/>
              </w:rPr>
              <w:t xml:space="preserve">8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31</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31</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31</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31</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73, 2001;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31</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92, 2000;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31</w:t>
            </w:r>
            <w:r w:rsidR="002849D1">
              <w:rPr>
                <w:sz w:val="16"/>
                <w:szCs w:val="16"/>
              </w:rPr>
              <w:noBreakHyphen/>
            </w:r>
            <w:r w:rsidRPr="002849D1">
              <w:rPr>
                <w:sz w:val="16"/>
                <w:szCs w:val="16"/>
              </w:rPr>
              <w:t>25(1)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1 to s. 31</w:t>
            </w:r>
            <w:r w:rsidR="002849D1">
              <w:rPr>
                <w:sz w:val="16"/>
                <w:szCs w:val="16"/>
              </w:rPr>
              <w:noBreakHyphen/>
            </w:r>
            <w:r w:rsidRPr="002849D1">
              <w:rPr>
                <w:sz w:val="16"/>
                <w:szCs w:val="16"/>
              </w:rPr>
              <w:t>25(2)</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179, 1999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2 to s. 31</w:t>
            </w:r>
            <w:r w:rsidR="002849D1">
              <w:rPr>
                <w:sz w:val="16"/>
                <w:szCs w:val="16"/>
              </w:rPr>
              <w:noBreakHyphen/>
            </w:r>
            <w:r w:rsidRPr="002849D1">
              <w:rPr>
                <w:sz w:val="16"/>
                <w:szCs w:val="16"/>
              </w:rPr>
              <w:t>25(2)</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179, 1999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31</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31</w:t>
            </w:r>
            <w:r w:rsidR="002849D1">
              <w:rPr>
                <w:sz w:val="16"/>
                <w:szCs w:val="16"/>
              </w:rPr>
              <w:noBreakHyphen/>
            </w:r>
            <w:r w:rsidRPr="002849D1">
              <w:rPr>
                <w:sz w:val="16"/>
                <w:szCs w:val="16"/>
              </w:rPr>
              <w:t xml:space="preserve">99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2001; No.</w:t>
            </w:r>
            <w:r w:rsidR="002849D1">
              <w:rPr>
                <w:sz w:val="16"/>
                <w:szCs w:val="16"/>
              </w:rPr>
              <w:t> </w:t>
            </w:r>
            <w:r w:rsidRPr="002849D1">
              <w:rPr>
                <w:sz w:val="16"/>
                <w:szCs w:val="16"/>
              </w:rPr>
              <w:t>134, 2004;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33</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33</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179, 1999;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Notes to s. 33</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1A to s. 33</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Notes 1–3 to s. 33</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33</w:t>
            </w:r>
            <w:r w:rsidR="002849D1">
              <w:rPr>
                <w:sz w:val="16"/>
                <w:szCs w:val="16"/>
              </w:rPr>
              <w:noBreakHyphen/>
            </w:r>
            <w:r w:rsidRPr="002849D1">
              <w:rPr>
                <w:sz w:val="16"/>
                <w:szCs w:val="16"/>
              </w:rPr>
              <w:t>3</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33</w:t>
            </w:r>
            <w:r w:rsidR="002849D1">
              <w:rPr>
                <w:sz w:val="16"/>
                <w:szCs w:val="16"/>
              </w:rPr>
              <w:noBreakHyphen/>
            </w:r>
            <w:r w:rsidRPr="002849D1">
              <w:rPr>
                <w:sz w:val="16"/>
                <w:szCs w:val="16"/>
              </w:rPr>
              <w:t xml:space="preserve">3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33</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73, 2001;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33</w:t>
            </w:r>
            <w:r w:rsidR="002849D1">
              <w:rPr>
                <w:sz w:val="16"/>
                <w:szCs w:val="16"/>
              </w:rPr>
              <w:noBreakHyphen/>
            </w:r>
            <w:r w:rsidRPr="002849D1">
              <w:rPr>
                <w:sz w:val="16"/>
                <w:szCs w:val="16"/>
              </w:rPr>
              <w:t xml:space="preserve">5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2001;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33</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33</w:t>
            </w:r>
            <w:r w:rsidR="002849D1">
              <w:rPr>
                <w:sz w:val="16"/>
                <w:szCs w:val="16"/>
              </w:rPr>
              <w:noBreakHyphen/>
            </w:r>
            <w:r w:rsidRPr="002849D1">
              <w:rPr>
                <w:sz w:val="16"/>
                <w:szCs w:val="16"/>
              </w:rPr>
              <w:t xml:space="preserve">10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2001; No.</w:t>
            </w:r>
            <w:r w:rsidR="002849D1">
              <w:rPr>
                <w:sz w:val="16"/>
                <w:szCs w:val="16"/>
              </w:rPr>
              <w:t> </w:t>
            </w:r>
            <w:r w:rsidRPr="002849D1">
              <w:rPr>
                <w:sz w:val="16"/>
                <w:szCs w:val="16"/>
              </w:rPr>
              <w:t>80, 2007;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33</w:t>
            </w:r>
            <w:r w:rsidR="002849D1">
              <w:rPr>
                <w:sz w:val="16"/>
                <w:szCs w:val="16"/>
              </w:rPr>
              <w:noBreakHyphen/>
            </w:r>
            <w:r w:rsidRPr="002849D1">
              <w:rPr>
                <w:sz w:val="16"/>
                <w:szCs w:val="16"/>
              </w:rPr>
              <w:t>10(2)</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179, 1999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1 to s. 33</w:t>
            </w:r>
            <w:r w:rsidR="002849D1">
              <w:rPr>
                <w:sz w:val="16"/>
                <w:szCs w:val="16"/>
              </w:rPr>
              <w:noBreakHyphen/>
            </w:r>
            <w:r w:rsidRPr="002849D1">
              <w:rPr>
                <w:sz w:val="16"/>
                <w:szCs w:val="16"/>
              </w:rPr>
              <w:t>10(2)</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179, 1999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2 to s. 33</w:t>
            </w:r>
            <w:r w:rsidR="002849D1">
              <w:rPr>
                <w:sz w:val="16"/>
                <w:szCs w:val="16"/>
              </w:rPr>
              <w:noBreakHyphen/>
            </w:r>
            <w:r w:rsidRPr="002849D1">
              <w:rPr>
                <w:sz w:val="16"/>
                <w:szCs w:val="16"/>
              </w:rPr>
              <w:t>10(2)</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179, 1999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33</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33</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33</w:t>
            </w:r>
            <w:r w:rsidR="002849D1">
              <w:rPr>
                <w:sz w:val="16"/>
                <w:szCs w:val="16"/>
              </w:rPr>
              <w:noBreakHyphen/>
            </w:r>
            <w:r w:rsidRPr="002849D1">
              <w:rPr>
                <w:sz w:val="16"/>
                <w:szCs w:val="16"/>
              </w:rPr>
              <w:t>15(1)(b)</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s. 33</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179, 1999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33</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179, 1999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33</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179, 1999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33</w:t>
            </w:r>
            <w:r w:rsidR="002849D1">
              <w:rPr>
                <w:sz w:val="16"/>
                <w:szCs w:val="16"/>
              </w:rPr>
              <w:noBreakHyphen/>
            </w:r>
            <w:r w:rsidRPr="002849D1">
              <w:rPr>
                <w:sz w:val="16"/>
                <w:szCs w:val="16"/>
              </w:rPr>
              <w:t>99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73, 2001;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35</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35</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35</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179, 1999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20, 2010;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1 to s. 35</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35</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179, 1999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35</w:t>
            </w:r>
            <w:r w:rsidR="002849D1">
              <w:rPr>
                <w:sz w:val="16"/>
                <w:szCs w:val="16"/>
              </w:rPr>
              <w:noBreakHyphen/>
            </w:r>
            <w:r w:rsidRPr="002849D1">
              <w:rPr>
                <w:sz w:val="16"/>
                <w:szCs w:val="16"/>
              </w:rPr>
              <w:t>99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179, 1999; No.</w:t>
            </w:r>
            <w:r w:rsidR="002849D1">
              <w:rPr>
                <w:sz w:val="16"/>
                <w:szCs w:val="16"/>
              </w:rPr>
              <w:t> </w:t>
            </w:r>
            <w:r w:rsidRPr="002849D1">
              <w:rPr>
                <w:sz w:val="16"/>
                <w:szCs w:val="16"/>
              </w:rPr>
              <w:t>73, 2006;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Part</w:t>
            </w:r>
            <w:r w:rsidR="002849D1">
              <w:rPr>
                <w:b/>
                <w:bCs/>
                <w:sz w:val="16"/>
                <w:szCs w:val="16"/>
              </w:rPr>
              <w:t> </w:t>
            </w:r>
            <w:r w:rsidRPr="002849D1">
              <w:rPr>
                <w:b/>
                <w:bCs/>
                <w:sz w:val="16"/>
                <w:szCs w:val="16"/>
              </w:rPr>
              <w:t>2</w:t>
            </w:r>
            <w:r w:rsidR="002849D1">
              <w:rPr>
                <w:b/>
                <w:bCs/>
                <w:sz w:val="16"/>
                <w:szCs w:val="16"/>
              </w:rPr>
              <w:noBreakHyphen/>
            </w:r>
            <w:r w:rsidRPr="002849D1">
              <w:rPr>
                <w:b/>
                <w:bCs/>
                <w:sz w:val="16"/>
                <w:szCs w:val="16"/>
              </w:rPr>
              <w:t>8</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37</w:t>
            </w:r>
            <w:r w:rsidR="002849D1">
              <w:rPr>
                <w:b/>
                <w:bCs/>
                <w:sz w:val="16"/>
                <w:szCs w:val="16"/>
              </w:rPr>
              <w:noBreakHyphen/>
            </w:r>
            <w:r w:rsidRPr="002849D1">
              <w:rPr>
                <w:b/>
                <w:bCs/>
                <w:sz w:val="16"/>
                <w:szCs w:val="16"/>
              </w:rPr>
              <w:t>1</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37</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176, 177 and 178, 1999; Nos. 92 and 156, 2000; No.</w:t>
            </w:r>
            <w:r w:rsidR="002849D1">
              <w:rPr>
                <w:sz w:val="16"/>
                <w:szCs w:val="16"/>
              </w:rPr>
              <w:t> </w:t>
            </w:r>
            <w:r w:rsidRPr="002849D1">
              <w:rPr>
                <w:sz w:val="16"/>
                <w:szCs w:val="16"/>
              </w:rPr>
              <w:t>73, 2001; No.</w:t>
            </w:r>
            <w:r w:rsidR="002849D1">
              <w:rPr>
                <w:sz w:val="16"/>
                <w:szCs w:val="16"/>
              </w:rPr>
              <w:t> </w:t>
            </w:r>
            <w:r w:rsidRPr="002849D1">
              <w:rPr>
                <w:sz w:val="16"/>
                <w:szCs w:val="16"/>
              </w:rPr>
              <w:t>97, 2002; No.</w:t>
            </w:r>
            <w:r w:rsidR="002849D1">
              <w:rPr>
                <w:sz w:val="16"/>
                <w:szCs w:val="16"/>
              </w:rPr>
              <w:t> </w:t>
            </w:r>
            <w:r w:rsidRPr="002849D1">
              <w:rPr>
                <w:sz w:val="16"/>
                <w:szCs w:val="16"/>
              </w:rPr>
              <w:t>67, 2003; No.</w:t>
            </w:r>
            <w:r w:rsidR="002849D1">
              <w:rPr>
                <w:sz w:val="16"/>
                <w:szCs w:val="16"/>
              </w:rPr>
              <w:t> </w:t>
            </w:r>
            <w:r w:rsidRPr="002849D1">
              <w:rPr>
                <w:sz w:val="16"/>
                <w:szCs w:val="16"/>
              </w:rPr>
              <w:t>134, 2004; No.</w:t>
            </w:r>
            <w:r w:rsidR="002849D1">
              <w:rPr>
                <w:sz w:val="16"/>
                <w:szCs w:val="16"/>
              </w:rPr>
              <w:t> </w:t>
            </w:r>
            <w:r w:rsidRPr="002849D1">
              <w:rPr>
                <w:sz w:val="16"/>
                <w:szCs w:val="16"/>
              </w:rPr>
              <w:t>80, 2006; No.</w:t>
            </w:r>
            <w:r w:rsidR="002849D1">
              <w:rPr>
                <w:sz w:val="16"/>
                <w:szCs w:val="16"/>
              </w:rPr>
              <w:t> </w:t>
            </w:r>
            <w:r w:rsidRPr="002849D1">
              <w:rPr>
                <w:sz w:val="16"/>
                <w:szCs w:val="16"/>
              </w:rPr>
              <w:t>112, 2007; No.</w:t>
            </w:r>
            <w:r w:rsidR="002849D1">
              <w:rPr>
                <w:sz w:val="16"/>
                <w:szCs w:val="16"/>
              </w:rPr>
              <w:t> </w:t>
            </w:r>
            <w:r w:rsidRPr="002849D1">
              <w:rPr>
                <w:sz w:val="16"/>
                <w:szCs w:val="16"/>
              </w:rPr>
              <w:t>118, 2009; Nos. 20, 21 and 74, 2010;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Chapter</w:t>
            </w:r>
            <w:r w:rsidR="002849D1">
              <w:rPr>
                <w:b/>
                <w:bCs/>
                <w:sz w:val="16"/>
                <w:szCs w:val="16"/>
              </w:rPr>
              <w:t> </w:t>
            </w:r>
            <w:r w:rsidRPr="002849D1">
              <w:rPr>
                <w:b/>
                <w:bCs/>
                <w:sz w:val="16"/>
                <w:szCs w:val="16"/>
              </w:rPr>
              <w:t>3</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Part</w:t>
            </w:r>
            <w:r w:rsidR="002849D1">
              <w:rPr>
                <w:b/>
                <w:bCs/>
                <w:sz w:val="16"/>
                <w:szCs w:val="16"/>
              </w:rPr>
              <w:t> </w:t>
            </w:r>
            <w:r w:rsidRPr="002849D1">
              <w:rPr>
                <w:b/>
                <w:bCs/>
                <w:sz w:val="16"/>
                <w:szCs w:val="16"/>
              </w:rPr>
              <w:t>3</w:t>
            </w:r>
            <w:r w:rsidR="002849D1">
              <w:rPr>
                <w:b/>
                <w:bCs/>
                <w:sz w:val="16"/>
                <w:szCs w:val="16"/>
              </w:rPr>
              <w:noBreakHyphen/>
            </w:r>
            <w:r w:rsidRPr="002849D1">
              <w:rPr>
                <w:b/>
                <w:bCs/>
                <w:sz w:val="16"/>
                <w:szCs w:val="16"/>
              </w:rPr>
              <w:t>1</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38</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38</w:t>
            </w:r>
            <w:r w:rsidR="002849D1">
              <w:rPr>
                <w:b/>
                <w:bCs/>
                <w:sz w:val="16"/>
                <w:szCs w:val="16"/>
              </w:rPr>
              <w:noBreakHyphen/>
            </w:r>
            <w:r w:rsidRPr="002849D1">
              <w:rPr>
                <w:b/>
                <w:bCs/>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4</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38</w:t>
            </w:r>
            <w:r w:rsidR="002849D1">
              <w:rPr>
                <w:b/>
                <w:bCs/>
                <w:sz w:val="16"/>
                <w:szCs w:val="16"/>
              </w:rPr>
              <w:noBreakHyphen/>
            </w:r>
            <w:r w:rsidRPr="002849D1">
              <w:rPr>
                <w:b/>
                <w:bCs/>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7</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143, 2004</w:t>
            </w:r>
          </w:p>
        </w:tc>
      </w:tr>
      <w:tr w:rsidR="004E4A89" w:rsidRPr="002849D1" w:rsidTr="004A7DDE">
        <w:trPr>
          <w:cantSplit/>
        </w:trPr>
        <w:tc>
          <w:tcPr>
            <w:tcW w:w="2139" w:type="dxa"/>
            <w:shd w:val="clear" w:color="auto" w:fill="auto"/>
          </w:tcPr>
          <w:p w:rsidR="004E4A89" w:rsidRPr="002849D1" w:rsidRDefault="004E4A89" w:rsidP="004A7DDE">
            <w:pPr>
              <w:pStyle w:val="Tabletext"/>
              <w:tabs>
                <w:tab w:val="center" w:leader="dot" w:pos="2268"/>
              </w:tabs>
              <w:rPr>
                <w:sz w:val="16"/>
                <w:szCs w:val="16"/>
              </w:rPr>
            </w:pPr>
            <w:r w:rsidRPr="002849D1">
              <w:rPr>
                <w:sz w:val="16"/>
                <w:szCs w:val="16"/>
              </w:rPr>
              <w:t>Heading to s. 38</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4E4A89" w:rsidRPr="002849D1" w:rsidRDefault="004E4A89" w:rsidP="004A7DDE">
            <w:pPr>
              <w:pStyle w:val="Tabletext"/>
              <w:rPr>
                <w:sz w:val="16"/>
                <w:szCs w:val="16"/>
              </w:rPr>
            </w:pPr>
            <w:r w:rsidRPr="002849D1">
              <w:rPr>
                <w:sz w:val="16"/>
                <w:szCs w:val="16"/>
              </w:rPr>
              <w:t>am No.</w:t>
            </w:r>
            <w:r w:rsidR="002849D1">
              <w:rPr>
                <w:sz w:val="16"/>
                <w:szCs w:val="16"/>
              </w:rPr>
              <w:t> </w:t>
            </w:r>
            <w:r w:rsidRPr="002849D1">
              <w:rPr>
                <w:sz w:val="16"/>
                <w:szCs w:val="16"/>
              </w:rPr>
              <w:t>76, 2013</w:t>
            </w:r>
          </w:p>
        </w:tc>
      </w:tr>
      <w:tr w:rsidR="004E4A89" w:rsidRPr="002849D1" w:rsidTr="004A7DDE">
        <w:trPr>
          <w:cantSplit/>
        </w:trPr>
        <w:tc>
          <w:tcPr>
            <w:tcW w:w="2139" w:type="dxa"/>
            <w:shd w:val="clear" w:color="auto" w:fill="auto"/>
          </w:tcPr>
          <w:p w:rsidR="004E4A89" w:rsidRPr="002849D1" w:rsidRDefault="004E4A89"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4E4A89" w:rsidRPr="002849D1" w:rsidRDefault="004E4A89" w:rsidP="004A7DDE">
            <w:pPr>
              <w:pStyle w:val="Tabletext"/>
              <w:rPr>
                <w:sz w:val="16"/>
                <w:szCs w:val="16"/>
              </w:rPr>
            </w:pPr>
            <w:r w:rsidRPr="002849D1">
              <w:rPr>
                <w:sz w:val="16"/>
                <w:szCs w:val="16"/>
              </w:rPr>
              <w:t>am No.</w:t>
            </w:r>
            <w:r w:rsidR="002849D1">
              <w:rPr>
                <w:sz w:val="16"/>
                <w:szCs w:val="16"/>
              </w:rPr>
              <w:t> </w:t>
            </w:r>
            <w:r w:rsidRPr="002849D1">
              <w:rPr>
                <w:sz w:val="16"/>
                <w:szCs w:val="16"/>
              </w:rPr>
              <w:t>76, 2013</w:t>
            </w:r>
          </w:p>
        </w:tc>
      </w:tr>
      <w:tr w:rsidR="00B20C25" w:rsidRPr="002849D1" w:rsidTr="004E4A89">
        <w:trPr>
          <w:cantSplit/>
        </w:trPr>
        <w:tc>
          <w:tcPr>
            <w:tcW w:w="2139" w:type="dxa"/>
            <w:shd w:val="clear" w:color="auto" w:fill="auto"/>
          </w:tcPr>
          <w:p w:rsidR="00B20C25" w:rsidRPr="002849D1" w:rsidRDefault="00B20C25" w:rsidP="00B20C25">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38</w:t>
            </w:r>
            <w:r w:rsidRPr="002849D1">
              <w:rPr>
                <w:sz w:val="16"/>
                <w:szCs w:val="16"/>
              </w:rPr>
              <w:tab/>
            </w:r>
          </w:p>
        </w:tc>
        <w:tc>
          <w:tcPr>
            <w:tcW w:w="4943" w:type="dxa"/>
            <w:shd w:val="clear" w:color="auto" w:fill="auto"/>
          </w:tcPr>
          <w:p w:rsidR="00B20C25" w:rsidRPr="002849D1" w:rsidRDefault="00B20C25" w:rsidP="00B20C25">
            <w:pPr>
              <w:pStyle w:val="Tabletext"/>
              <w:rPr>
                <w:sz w:val="16"/>
                <w:szCs w:val="16"/>
              </w:rPr>
            </w:pPr>
            <w:r w:rsidRPr="002849D1">
              <w:rPr>
                <w:sz w:val="16"/>
                <w:szCs w:val="16"/>
              </w:rPr>
              <w:t>ad. No.</w:t>
            </w:r>
            <w:r w:rsidR="002849D1">
              <w:rPr>
                <w:sz w:val="16"/>
                <w:szCs w:val="16"/>
              </w:rPr>
              <w:t> </w:t>
            </w:r>
            <w:r w:rsidRPr="002849D1">
              <w:rPr>
                <w:sz w:val="16"/>
                <w:szCs w:val="16"/>
              </w:rPr>
              <w:t>124, 2013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50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110, 2006; No.</w:t>
            </w:r>
            <w:r w:rsidR="002849D1">
              <w:rPr>
                <w:sz w:val="16"/>
                <w:szCs w:val="16"/>
              </w:rPr>
              <w:t> </w:t>
            </w:r>
            <w:r w:rsidRPr="002849D1">
              <w:rPr>
                <w:sz w:val="16"/>
                <w:szCs w:val="16"/>
              </w:rPr>
              <w:t>4, 2007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s. 38</w:t>
            </w:r>
            <w:r w:rsidR="002849D1">
              <w:rPr>
                <w:sz w:val="16"/>
                <w:szCs w:val="16"/>
              </w:rPr>
              <w:noBreakHyphen/>
            </w:r>
            <w:r w:rsidRPr="002849D1">
              <w:rPr>
                <w:sz w:val="16"/>
                <w:szCs w:val="16"/>
              </w:rPr>
              <w:t>55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60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75, 2012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38</w:t>
            </w:r>
            <w:r w:rsidR="002849D1">
              <w:rPr>
                <w:b/>
                <w:bCs/>
                <w:sz w:val="16"/>
                <w:szCs w:val="16"/>
              </w:rPr>
              <w:noBreakHyphen/>
            </w:r>
            <w:r w:rsidRPr="002849D1">
              <w:rPr>
                <w:b/>
                <w:bCs/>
                <w:sz w:val="16"/>
                <w:szCs w:val="16"/>
              </w:rPr>
              <w:t>C</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90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143, 2007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97</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100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38</w:t>
            </w:r>
            <w:r w:rsidR="002849D1">
              <w:rPr>
                <w:b/>
                <w:bCs/>
                <w:sz w:val="16"/>
                <w:szCs w:val="16"/>
              </w:rPr>
              <w:noBreakHyphen/>
            </w:r>
            <w:r w:rsidRPr="002849D1">
              <w:rPr>
                <w:b/>
                <w:bCs/>
                <w:sz w:val="16"/>
                <w:szCs w:val="16"/>
              </w:rPr>
              <w:t>D</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140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145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38</w:t>
            </w:r>
            <w:r w:rsidR="002849D1">
              <w:rPr>
                <w:b/>
                <w:bCs/>
                <w:sz w:val="16"/>
                <w:szCs w:val="16"/>
              </w:rPr>
              <w:noBreakHyphen/>
            </w:r>
            <w:r w:rsidRPr="002849D1">
              <w:rPr>
                <w:b/>
                <w:bCs/>
                <w:sz w:val="16"/>
                <w:szCs w:val="16"/>
              </w:rPr>
              <w:t>E</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185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20, 2010; No.</w:t>
            </w:r>
            <w:r w:rsidR="002849D1">
              <w:rPr>
                <w:sz w:val="16"/>
                <w:szCs w:val="16"/>
              </w:rPr>
              <w:t> </w:t>
            </w:r>
            <w:r w:rsidRPr="002849D1">
              <w:rPr>
                <w:sz w:val="16"/>
                <w:szCs w:val="16"/>
              </w:rPr>
              <w:t>51, 2011;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38</w:t>
            </w:r>
            <w:r w:rsidR="002849D1">
              <w:rPr>
                <w:sz w:val="16"/>
                <w:szCs w:val="16"/>
              </w:rPr>
              <w:noBreakHyphen/>
            </w:r>
            <w:r w:rsidRPr="002849D1">
              <w:rPr>
                <w:sz w:val="16"/>
                <w:szCs w:val="16"/>
              </w:rPr>
              <w:t>185(3)</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38</w:t>
            </w:r>
            <w:r w:rsidR="002849D1">
              <w:rPr>
                <w:sz w:val="16"/>
                <w:szCs w:val="16"/>
              </w:rPr>
              <w:noBreakHyphen/>
            </w:r>
            <w:r w:rsidRPr="002849D1">
              <w:rPr>
                <w:sz w:val="16"/>
                <w:szCs w:val="16"/>
              </w:rPr>
              <w:t>185(4)</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187</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188</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190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92, 2000; No.</w:t>
            </w:r>
            <w:r w:rsidR="002849D1">
              <w:rPr>
                <w:sz w:val="16"/>
                <w:szCs w:val="16"/>
              </w:rPr>
              <w:t> </w:t>
            </w:r>
            <w:r w:rsidRPr="002849D1">
              <w:rPr>
                <w:sz w:val="16"/>
                <w:szCs w:val="16"/>
              </w:rPr>
              <w:t>23, 2005; No.</w:t>
            </w:r>
            <w:r w:rsidR="002849D1">
              <w:rPr>
                <w:sz w:val="16"/>
                <w:szCs w:val="16"/>
              </w:rPr>
              <w:t> </w:t>
            </w:r>
            <w:r w:rsidRPr="002849D1">
              <w:rPr>
                <w:sz w:val="16"/>
                <w:szCs w:val="16"/>
              </w:rPr>
              <w:t>91, 2010</w:t>
            </w:r>
          </w:p>
        </w:tc>
      </w:tr>
      <w:tr w:rsidR="00D04600" w:rsidRPr="002849D1" w:rsidTr="004A7DDE">
        <w:trPr>
          <w:cantSplit/>
        </w:trPr>
        <w:tc>
          <w:tcPr>
            <w:tcW w:w="2139" w:type="dxa"/>
            <w:shd w:val="clear" w:color="auto" w:fill="auto"/>
          </w:tcPr>
          <w:p w:rsidR="00D04600" w:rsidRPr="002849D1" w:rsidRDefault="00D04600" w:rsidP="004A7DDE">
            <w:pPr>
              <w:pStyle w:val="Tabletext"/>
              <w:rPr>
                <w:b/>
                <w:bCs/>
                <w:sz w:val="16"/>
                <w:szCs w:val="16"/>
              </w:rPr>
            </w:pPr>
            <w:r w:rsidRPr="002849D1">
              <w:rPr>
                <w:b/>
                <w:bCs/>
                <w:sz w:val="16"/>
                <w:szCs w:val="16"/>
              </w:rPr>
              <w:t>Subdivision</w:t>
            </w:r>
            <w:r w:rsidR="002849D1">
              <w:rPr>
                <w:b/>
                <w:bCs/>
                <w:sz w:val="16"/>
                <w:szCs w:val="16"/>
              </w:rPr>
              <w:t> </w:t>
            </w:r>
            <w:r w:rsidRPr="002849D1">
              <w:rPr>
                <w:b/>
                <w:bCs/>
                <w:sz w:val="16"/>
                <w:szCs w:val="16"/>
              </w:rPr>
              <w:t>38</w:t>
            </w:r>
            <w:r w:rsidR="002849D1">
              <w:rPr>
                <w:b/>
                <w:bCs/>
                <w:sz w:val="16"/>
                <w:szCs w:val="16"/>
              </w:rPr>
              <w:noBreakHyphen/>
            </w:r>
            <w:r w:rsidRPr="002849D1">
              <w:rPr>
                <w:b/>
                <w:bCs/>
                <w:sz w:val="16"/>
                <w:szCs w:val="16"/>
              </w:rPr>
              <w:t>F</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bCs/>
                <w:sz w:val="16"/>
                <w:szCs w:val="16"/>
              </w:rPr>
            </w:pPr>
            <w:r w:rsidRPr="002849D1">
              <w:rPr>
                <w:sz w:val="16"/>
                <w:szCs w:val="16"/>
              </w:rPr>
              <w:t>s. 38</w:t>
            </w:r>
            <w:r w:rsidR="002849D1">
              <w:rPr>
                <w:sz w:val="16"/>
                <w:szCs w:val="16"/>
              </w:rPr>
              <w:noBreakHyphen/>
            </w:r>
            <w:r w:rsidRPr="002849D1">
              <w:rPr>
                <w:sz w:val="16"/>
                <w:szCs w:val="16"/>
              </w:rPr>
              <w:t>220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38</w:t>
            </w:r>
            <w:r w:rsidR="002849D1">
              <w:rPr>
                <w:b/>
                <w:bCs/>
                <w:sz w:val="16"/>
                <w:szCs w:val="16"/>
              </w:rPr>
              <w:noBreakHyphen/>
            </w:r>
            <w:r w:rsidRPr="002849D1">
              <w:rPr>
                <w:b/>
                <w:bCs/>
                <w:sz w:val="16"/>
                <w:szCs w:val="16"/>
              </w:rPr>
              <w:t>G</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Subdiv. 38</w:t>
            </w:r>
            <w:r w:rsidR="002849D1">
              <w:rPr>
                <w:sz w:val="16"/>
                <w:szCs w:val="16"/>
              </w:rPr>
              <w:noBreakHyphen/>
            </w:r>
            <w:r w:rsidRPr="002849D1">
              <w:rPr>
                <w:sz w:val="16"/>
                <w:szCs w:val="16"/>
              </w:rPr>
              <w:t>G</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143, 2004;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250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176 and 177, 1999; No.</w:t>
            </w:r>
            <w:r w:rsidR="002849D1">
              <w:rPr>
                <w:sz w:val="16"/>
                <w:szCs w:val="16"/>
              </w:rPr>
              <w:t> </w:t>
            </w:r>
            <w:r w:rsidRPr="002849D1">
              <w:rPr>
                <w:sz w:val="16"/>
                <w:szCs w:val="16"/>
              </w:rPr>
              <w:t>92, 2000; No.</w:t>
            </w:r>
            <w:r w:rsidR="002849D1">
              <w:rPr>
                <w:sz w:val="16"/>
                <w:szCs w:val="16"/>
              </w:rPr>
              <w:t> </w:t>
            </w:r>
            <w:r w:rsidRPr="002849D1">
              <w:rPr>
                <w:sz w:val="16"/>
                <w:szCs w:val="16"/>
              </w:rPr>
              <w:t>95, 2004; No.</w:t>
            </w:r>
            <w:r w:rsidR="002849D1">
              <w:rPr>
                <w:sz w:val="16"/>
                <w:szCs w:val="16"/>
              </w:rPr>
              <w:t> </w:t>
            </w:r>
            <w:r w:rsidRPr="002849D1">
              <w:rPr>
                <w:sz w:val="16"/>
                <w:szCs w:val="16"/>
              </w:rPr>
              <w:t>80, 2006;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255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 No.</w:t>
            </w:r>
            <w:r w:rsidR="002849D1">
              <w:rPr>
                <w:sz w:val="16"/>
                <w:szCs w:val="16"/>
              </w:rPr>
              <w:t> </w:t>
            </w:r>
            <w:r w:rsidRPr="002849D1">
              <w:rPr>
                <w:sz w:val="16"/>
                <w:szCs w:val="16"/>
              </w:rPr>
              <w:t>95, 2004; No.</w:t>
            </w:r>
            <w:r w:rsidR="002849D1">
              <w:rPr>
                <w:sz w:val="16"/>
                <w:szCs w:val="16"/>
              </w:rPr>
              <w:t> </w:t>
            </w:r>
            <w:r w:rsidRPr="002849D1">
              <w:rPr>
                <w:sz w:val="16"/>
                <w:szCs w:val="16"/>
              </w:rPr>
              <w:t>80, 2006;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260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143, 2004</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80, 2006;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Subdiv. 38</w:t>
            </w:r>
            <w:r w:rsidR="002849D1">
              <w:rPr>
                <w:sz w:val="16"/>
                <w:szCs w:val="16"/>
              </w:rPr>
              <w:noBreakHyphen/>
            </w:r>
            <w:r w:rsidRPr="002849D1">
              <w:rPr>
                <w:sz w:val="16"/>
                <w:szCs w:val="16"/>
              </w:rPr>
              <w:t>H</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143, 2004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38</w:t>
            </w:r>
            <w:r w:rsidR="002849D1">
              <w:rPr>
                <w:sz w:val="16"/>
                <w:szCs w:val="16"/>
              </w:rPr>
              <w:noBreakHyphen/>
            </w:r>
            <w:r w:rsidRPr="002849D1">
              <w:rPr>
                <w:sz w:val="16"/>
                <w:szCs w:val="16"/>
              </w:rPr>
              <w:t>270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270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 No.</w:t>
            </w:r>
            <w:r w:rsidR="002849D1">
              <w:rPr>
                <w:sz w:val="16"/>
                <w:szCs w:val="16"/>
              </w:rPr>
              <w:t> </w:t>
            </w:r>
            <w:r w:rsidRPr="002849D1">
              <w:rPr>
                <w:sz w:val="16"/>
                <w:szCs w:val="16"/>
              </w:rPr>
              <w:t>95, 2004; No.</w:t>
            </w:r>
            <w:r w:rsidR="002849D1">
              <w:rPr>
                <w:sz w:val="16"/>
                <w:szCs w:val="16"/>
              </w:rPr>
              <w:t> </w:t>
            </w:r>
            <w:r w:rsidRPr="002849D1">
              <w:rPr>
                <w:sz w:val="16"/>
                <w:szCs w:val="16"/>
              </w:rPr>
              <w:t>80, 2006;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38</w:t>
            </w:r>
            <w:r w:rsidR="002849D1">
              <w:rPr>
                <w:b/>
                <w:bCs/>
                <w:sz w:val="16"/>
                <w:szCs w:val="16"/>
              </w:rPr>
              <w:noBreakHyphen/>
            </w:r>
            <w:r w:rsidRPr="002849D1">
              <w:rPr>
                <w:b/>
                <w:bCs/>
                <w:sz w:val="16"/>
                <w:szCs w:val="16"/>
              </w:rPr>
              <w:t>I</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Subdiv. 38</w:t>
            </w:r>
            <w:r w:rsidR="002849D1">
              <w:rPr>
                <w:sz w:val="16"/>
                <w:szCs w:val="16"/>
              </w:rPr>
              <w:noBreakHyphen/>
            </w:r>
            <w:r w:rsidRPr="002849D1">
              <w:rPr>
                <w:sz w:val="16"/>
                <w:szCs w:val="16"/>
              </w:rPr>
              <w:t xml:space="preserve">I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38</w:t>
            </w:r>
            <w:r w:rsidR="002849D1">
              <w:rPr>
                <w:sz w:val="16"/>
                <w:szCs w:val="16"/>
              </w:rPr>
              <w:noBreakHyphen/>
            </w:r>
            <w:r w:rsidRPr="002849D1">
              <w:rPr>
                <w:sz w:val="16"/>
                <w:szCs w:val="16"/>
              </w:rPr>
              <w:t xml:space="preserve">290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 xml:space="preserve">92, 2000 </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290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300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lastRenderedPageBreak/>
              <w:t>Subdivision</w:t>
            </w:r>
            <w:r w:rsidR="002849D1">
              <w:rPr>
                <w:b/>
                <w:bCs/>
                <w:sz w:val="16"/>
                <w:szCs w:val="16"/>
              </w:rPr>
              <w:t> </w:t>
            </w:r>
            <w:r w:rsidRPr="002849D1">
              <w:rPr>
                <w:b/>
                <w:bCs/>
                <w:sz w:val="16"/>
                <w:szCs w:val="16"/>
              </w:rPr>
              <w:t>38</w:t>
            </w:r>
            <w:r w:rsidR="002849D1">
              <w:rPr>
                <w:b/>
                <w:bCs/>
                <w:sz w:val="16"/>
                <w:szCs w:val="16"/>
              </w:rPr>
              <w:noBreakHyphen/>
            </w:r>
            <w:r w:rsidRPr="002849D1">
              <w:rPr>
                <w:b/>
                <w:bCs/>
                <w:sz w:val="16"/>
                <w:szCs w:val="16"/>
              </w:rPr>
              <w:t>K</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355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92, 2000; No.</w:t>
            </w:r>
            <w:r w:rsidR="002849D1">
              <w:rPr>
                <w:sz w:val="16"/>
                <w:szCs w:val="16"/>
              </w:rPr>
              <w:t> </w:t>
            </w:r>
            <w:r w:rsidRPr="002849D1">
              <w:rPr>
                <w:sz w:val="16"/>
                <w:szCs w:val="16"/>
              </w:rPr>
              <w:t>91, 2010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360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38</w:t>
            </w:r>
            <w:r w:rsidR="002849D1">
              <w:rPr>
                <w:b/>
                <w:bCs/>
                <w:sz w:val="16"/>
                <w:szCs w:val="16"/>
              </w:rPr>
              <w:noBreakHyphen/>
            </w:r>
            <w:r w:rsidRPr="002849D1">
              <w:rPr>
                <w:b/>
                <w:bCs/>
                <w:sz w:val="16"/>
                <w:szCs w:val="16"/>
              </w:rPr>
              <w:t>L</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385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38</w:t>
            </w:r>
            <w:r w:rsidR="002849D1">
              <w:rPr>
                <w:b/>
                <w:bCs/>
                <w:sz w:val="16"/>
                <w:szCs w:val="16"/>
              </w:rPr>
              <w:noBreakHyphen/>
            </w:r>
            <w:r w:rsidRPr="002849D1">
              <w:rPr>
                <w:b/>
                <w:bCs/>
                <w:sz w:val="16"/>
                <w:szCs w:val="16"/>
              </w:rPr>
              <w:t>M</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415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38</w:t>
            </w:r>
            <w:r w:rsidR="002849D1">
              <w:rPr>
                <w:b/>
                <w:bCs/>
                <w:sz w:val="16"/>
                <w:szCs w:val="16"/>
              </w:rPr>
              <w:noBreakHyphen/>
            </w:r>
            <w:r w:rsidRPr="002849D1">
              <w:rPr>
                <w:b/>
                <w:bCs/>
                <w:sz w:val="16"/>
                <w:szCs w:val="16"/>
              </w:rPr>
              <w:t>N</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Subdiv. 38</w:t>
            </w:r>
            <w:r w:rsidR="002849D1">
              <w:rPr>
                <w:sz w:val="16"/>
                <w:szCs w:val="16"/>
              </w:rPr>
              <w:noBreakHyphen/>
            </w:r>
            <w:r w:rsidRPr="002849D1">
              <w:rPr>
                <w:sz w:val="16"/>
                <w:szCs w:val="16"/>
              </w:rPr>
              <w:t>N</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445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450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38</w:t>
            </w:r>
            <w:r w:rsidR="002849D1">
              <w:rPr>
                <w:b/>
                <w:bCs/>
                <w:sz w:val="16"/>
                <w:szCs w:val="16"/>
              </w:rPr>
              <w:noBreakHyphen/>
            </w:r>
            <w:r w:rsidRPr="002849D1">
              <w:rPr>
                <w:b/>
                <w:bCs/>
                <w:sz w:val="16"/>
                <w:szCs w:val="16"/>
              </w:rPr>
              <w:t>O</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475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480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38</w:t>
            </w:r>
            <w:r w:rsidR="002849D1">
              <w:rPr>
                <w:b/>
                <w:bCs/>
                <w:sz w:val="16"/>
                <w:szCs w:val="16"/>
              </w:rPr>
              <w:noBreakHyphen/>
            </w:r>
            <w:r w:rsidRPr="002849D1">
              <w:rPr>
                <w:b/>
                <w:bCs/>
                <w:sz w:val="16"/>
                <w:szCs w:val="16"/>
              </w:rPr>
              <w:t>P</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 xml:space="preserve">505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77, 2001; No.</w:t>
            </w:r>
            <w:r w:rsidR="002849D1">
              <w:rPr>
                <w:sz w:val="16"/>
                <w:szCs w:val="16"/>
              </w:rPr>
              <w:t> </w:t>
            </w:r>
            <w:r w:rsidRPr="002849D1">
              <w:rPr>
                <w:sz w:val="16"/>
                <w:szCs w:val="16"/>
              </w:rPr>
              <w:t>110, 2006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510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77, 2001</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38</w:t>
            </w:r>
            <w:r w:rsidR="002849D1">
              <w:rPr>
                <w:b/>
                <w:bCs/>
                <w:sz w:val="16"/>
                <w:szCs w:val="16"/>
              </w:rPr>
              <w:noBreakHyphen/>
            </w:r>
            <w:r w:rsidRPr="002849D1">
              <w:rPr>
                <w:b/>
                <w:bCs/>
                <w:sz w:val="16"/>
                <w:szCs w:val="16"/>
              </w:rPr>
              <w:t>Q</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Subdiv. 38</w:t>
            </w:r>
            <w:r w:rsidR="002849D1">
              <w:rPr>
                <w:sz w:val="16"/>
                <w:szCs w:val="16"/>
              </w:rPr>
              <w:noBreakHyphen/>
            </w:r>
            <w:r w:rsidRPr="002849D1">
              <w:rPr>
                <w:sz w:val="16"/>
                <w:szCs w:val="16"/>
              </w:rPr>
              <w:t xml:space="preserve">Q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38</w:t>
            </w:r>
            <w:r w:rsidR="002849D1">
              <w:rPr>
                <w:sz w:val="16"/>
                <w:szCs w:val="16"/>
              </w:rPr>
              <w:noBreakHyphen/>
            </w:r>
            <w:r w:rsidRPr="002849D1">
              <w:rPr>
                <w:sz w:val="16"/>
                <w:szCs w:val="16"/>
              </w:rPr>
              <w:t>540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38</w:t>
            </w:r>
            <w:r w:rsidR="002849D1">
              <w:rPr>
                <w:b/>
                <w:bCs/>
                <w:sz w:val="16"/>
                <w:szCs w:val="16"/>
              </w:rPr>
              <w:noBreakHyphen/>
            </w:r>
            <w:r w:rsidRPr="002849D1">
              <w:rPr>
                <w:b/>
                <w:bCs/>
                <w:sz w:val="16"/>
                <w:szCs w:val="16"/>
              </w:rPr>
              <w:t>R</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Subdiv. 38</w:t>
            </w:r>
            <w:r w:rsidR="002849D1">
              <w:rPr>
                <w:bCs/>
                <w:sz w:val="16"/>
                <w:szCs w:val="16"/>
              </w:rPr>
              <w:noBreakHyphen/>
            </w:r>
            <w:r w:rsidRPr="002849D1">
              <w:rPr>
                <w:bCs/>
                <w:sz w:val="16"/>
                <w:szCs w:val="16"/>
              </w:rPr>
              <w:t>R</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91, 2010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s. 38</w:t>
            </w:r>
            <w:r w:rsidR="002849D1">
              <w:rPr>
                <w:bCs/>
                <w:sz w:val="16"/>
                <w:szCs w:val="16"/>
              </w:rPr>
              <w:noBreakHyphen/>
            </w:r>
            <w:r w:rsidRPr="002849D1">
              <w:rPr>
                <w:bCs/>
                <w:sz w:val="16"/>
                <w:szCs w:val="16"/>
              </w:rPr>
              <w:t>570</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91, 2010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38</w:t>
            </w:r>
            <w:r w:rsidR="002849D1">
              <w:rPr>
                <w:b/>
                <w:bCs/>
                <w:sz w:val="16"/>
                <w:szCs w:val="16"/>
              </w:rPr>
              <w:noBreakHyphen/>
            </w:r>
            <w:r w:rsidRPr="002849D1">
              <w:rPr>
                <w:b/>
                <w:bCs/>
                <w:sz w:val="16"/>
                <w:szCs w:val="16"/>
              </w:rPr>
              <w:t>S</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Subdiv. 38</w:t>
            </w:r>
            <w:r w:rsidR="002849D1">
              <w:rPr>
                <w:bCs/>
                <w:sz w:val="16"/>
                <w:szCs w:val="16"/>
              </w:rPr>
              <w:noBreakHyphen/>
            </w:r>
            <w:r w:rsidRPr="002849D1">
              <w:rPr>
                <w:bCs/>
                <w:sz w:val="16"/>
                <w:szCs w:val="16"/>
              </w:rPr>
              <w:t>S</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132, 2011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s. 38</w:t>
            </w:r>
            <w:r w:rsidR="002849D1">
              <w:rPr>
                <w:bCs/>
                <w:sz w:val="16"/>
                <w:szCs w:val="16"/>
              </w:rPr>
              <w:noBreakHyphen/>
            </w:r>
            <w:r w:rsidRPr="002849D1">
              <w:rPr>
                <w:bCs/>
                <w:sz w:val="16"/>
                <w:szCs w:val="16"/>
              </w:rPr>
              <w:t>590</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132, 2011</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40</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40</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40</w:t>
            </w:r>
            <w:r w:rsidR="002849D1">
              <w:rPr>
                <w:b/>
                <w:bCs/>
                <w:sz w:val="16"/>
                <w:szCs w:val="16"/>
              </w:rPr>
              <w:noBreakHyphen/>
            </w:r>
            <w:r w:rsidRPr="002849D1">
              <w:rPr>
                <w:b/>
                <w:bCs/>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40</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40</w:t>
            </w:r>
            <w:r w:rsidR="002849D1">
              <w:rPr>
                <w:b/>
                <w:bCs/>
                <w:sz w:val="16"/>
                <w:szCs w:val="16"/>
              </w:rPr>
              <w:noBreakHyphen/>
            </w:r>
            <w:r w:rsidRPr="002849D1">
              <w:rPr>
                <w:b/>
                <w:bCs/>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s. 40</w:t>
            </w:r>
            <w:r w:rsidR="002849D1">
              <w:rPr>
                <w:sz w:val="16"/>
                <w:szCs w:val="16"/>
              </w:rPr>
              <w:noBreakHyphen/>
            </w:r>
            <w:r w:rsidRPr="002849D1">
              <w:rPr>
                <w:sz w:val="16"/>
                <w:szCs w:val="16"/>
              </w:rPr>
              <w:t>35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156, 2000; No.</w:t>
            </w:r>
            <w:r w:rsidR="002849D1">
              <w:rPr>
                <w:sz w:val="16"/>
                <w:szCs w:val="16"/>
              </w:rPr>
              <w:t> </w:t>
            </w:r>
            <w:r w:rsidRPr="002849D1">
              <w:rPr>
                <w:sz w:val="16"/>
                <w:szCs w:val="16"/>
              </w:rPr>
              <w:t>80, 2006</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40</w:t>
            </w:r>
            <w:r w:rsidR="002849D1">
              <w:rPr>
                <w:b/>
                <w:bCs/>
                <w:sz w:val="16"/>
                <w:szCs w:val="16"/>
              </w:rPr>
              <w:noBreakHyphen/>
            </w:r>
            <w:r w:rsidRPr="002849D1">
              <w:rPr>
                <w:b/>
                <w:bCs/>
                <w:sz w:val="16"/>
                <w:szCs w:val="16"/>
              </w:rPr>
              <w:t>C</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40</w:t>
            </w:r>
            <w:r w:rsidR="002849D1">
              <w:rPr>
                <w:sz w:val="16"/>
                <w:szCs w:val="16"/>
              </w:rPr>
              <w:noBreakHyphen/>
            </w:r>
            <w:r w:rsidRPr="002849D1">
              <w:rPr>
                <w:sz w:val="16"/>
                <w:szCs w:val="16"/>
              </w:rPr>
              <w:t>65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 No.</w:t>
            </w:r>
            <w:r w:rsidR="002849D1">
              <w:rPr>
                <w:sz w:val="16"/>
                <w:szCs w:val="16"/>
              </w:rPr>
              <w:t> </w:t>
            </w:r>
            <w:r w:rsidRPr="002849D1">
              <w:rPr>
                <w:sz w:val="16"/>
                <w:szCs w:val="16"/>
              </w:rPr>
              <w:t>80, 2006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40</w:t>
            </w:r>
            <w:r w:rsidR="002849D1">
              <w:rPr>
                <w:sz w:val="16"/>
                <w:szCs w:val="16"/>
              </w:rPr>
              <w:noBreakHyphen/>
            </w:r>
            <w:r w:rsidRPr="002849D1">
              <w:rPr>
                <w:sz w:val="16"/>
                <w:szCs w:val="16"/>
              </w:rPr>
              <w:t>70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 No.</w:t>
            </w:r>
            <w:r w:rsidR="002849D1">
              <w:rPr>
                <w:sz w:val="16"/>
                <w:szCs w:val="16"/>
              </w:rPr>
              <w:t> </w:t>
            </w:r>
            <w:r w:rsidRPr="002849D1">
              <w:rPr>
                <w:sz w:val="16"/>
                <w:szCs w:val="16"/>
              </w:rPr>
              <w:t>80, 2006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Subhead. to s. 40</w:t>
            </w:r>
            <w:r w:rsidR="002849D1">
              <w:rPr>
                <w:sz w:val="16"/>
                <w:szCs w:val="16"/>
              </w:rPr>
              <w:noBreakHyphen/>
            </w:r>
            <w:r w:rsidRPr="002849D1">
              <w:rPr>
                <w:sz w:val="16"/>
                <w:szCs w:val="16"/>
              </w:rPr>
              <w:t>75(1)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12, 2012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Subhead. to s. 40</w:t>
            </w:r>
            <w:r w:rsidR="002849D1">
              <w:rPr>
                <w:sz w:val="16"/>
                <w:szCs w:val="16"/>
              </w:rPr>
              <w:noBreakHyphen/>
            </w:r>
            <w:r w:rsidRPr="002849D1">
              <w:rPr>
                <w:sz w:val="16"/>
                <w:szCs w:val="16"/>
              </w:rPr>
              <w:t>75(2A)</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12, 2012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Subhead. to s. 40</w:t>
            </w:r>
            <w:r w:rsidR="002849D1">
              <w:rPr>
                <w:sz w:val="16"/>
                <w:szCs w:val="16"/>
              </w:rPr>
              <w:noBreakHyphen/>
            </w:r>
            <w:r w:rsidRPr="002849D1">
              <w:rPr>
                <w:sz w:val="16"/>
                <w:szCs w:val="16"/>
              </w:rPr>
              <w:t>75(3)</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12, 2012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40</w:t>
            </w:r>
            <w:r w:rsidR="002849D1">
              <w:rPr>
                <w:sz w:val="16"/>
                <w:szCs w:val="16"/>
              </w:rPr>
              <w:noBreakHyphen/>
            </w:r>
            <w:r w:rsidRPr="002849D1">
              <w:rPr>
                <w:sz w:val="16"/>
                <w:szCs w:val="16"/>
              </w:rPr>
              <w:t>75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78, 2005; No.</w:t>
            </w:r>
            <w:r w:rsidR="002849D1">
              <w:rPr>
                <w:sz w:val="16"/>
                <w:szCs w:val="16"/>
              </w:rPr>
              <w:t> </w:t>
            </w:r>
            <w:r w:rsidRPr="002849D1">
              <w:rPr>
                <w:sz w:val="16"/>
                <w:szCs w:val="16"/>
              </w:rPr>
              <w:t>80, 2006; No.</w:t>
            </w:r>
            <w:r w:rsidR="002849D1">
              <w:rPr>
                <w:sz w:val="16"/>
                <w:szCs w:val="16"/>
              </w:rPr>
              <w:t> </w:t>
            </w:r>
            <w:r w:rsidRPr="002849D1">
              <w:rPr>
                <w:sz w:val="16"/>
                <w:szCs w:val="16"/>
              </w:rPr>
              <w:t>12, 2012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40</w:t>
            </w:r>
            <w:r w:rsidR="002849D1">
              <w:rPr>
                <w:b/>
                <w:bCs/>
                <w:sz w:val="16"/>
                <w:szCs w:val="16"/>
              </w:rPr>
              <w:noBreakHyphen/>
            </w:r>
            <w:r w:rsidRPr="002849D1">
              <w:rPr>
                <w:b/>
                <w:bCs/>
                <w:sz w:val="16"/>
                <w:szCs w:val="16"/>
              </w:rPr>
              <w:t>E</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40</w:t>
            </w:r>
            <w:r w:rsidR="002849D1">
              <w:rPr>
                <w:sz w:val="16"/>
                <w:szCs w:val="16"/>
              </w:rPr>
              <w:noBreakHyphen/>
            </w:r>
            <w:r w:rsidRPr="002849D1">
              <w:rPr>
                <w:sz w:val="16"/>
                <w:szCs w:val="16"/>
              </w:rPr>
              <w:t>130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40</w:t>
            </w:r>
            <w:r w:rsidR="002849D1">
              <w:rPr>
                <w:b/>
                <w:bCs/>
                <w:sz w:val="16"/>
                <w:szCs w:val="16"/>
              </w:rPr>
              <w:noBreakHyphen/>
            </w:r>
            <w:r w:rsidRPr="002849D1">
              <w:rPr>
                <w:b/>
                <w:bCs/>
                <w:sz w:val="16"/>
                <w:szCs w:val="16"/>
              </w:rPr>
              <w:t>F</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Subdiv. 40–F</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Subdiv. 40</w:t>
            </w:r>
            <w:r w:rsidR="002849D1">
              <w:rPr>
                <w:sz w:val="16"/>
                <w:szCs w:val="16"/>
              </w:rPr>
              <w:noBreakHyphen/>
            </w:r>
            <w:r w:rsidRPr="002849D1">
              <w:rPr>
                <w:sz w:val="16"/>
                <w:szCs w:val="16"/>
              </w:rPr>
              <w:t>F</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40</w:t>
            </w:r>
            <w:r w:rsidR="002849D1">
              <w:rPr>
                <w:sz w:val="16"/>
                <w:szCs w:val="16"/>
              </w:rPr>
              <w:noBreakHyphen/>
            </w:r>
            <w:r w:rsidRPr="002849D1">
              <w:rPr>
                <w:sz w:val="16"/>
                <w:szCs w:val="16"/>
              </w:rPr>
              <w:t>160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12, 2012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40</w:t>
            </w:r>
            <w:r w:rsidR="002849D1">
              <w:rPr>
                <w:sz w:val="16"/>
                <w:szCs w:val="16"/>
              </w:rPr>
              <w:noBreakHyphen/>
            </w:r>
            <w:r w:rsidRPr="002849D1">
              <w:rPr>
                <w:sz w:val="16"/>
                <w:szCs w:val="16"/>
              </w:rPr>
              <w:t>160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95, 2004; No.</w:t>
            </w:r>
            <w:r w:rsidR="002849D1">
              <w:rPr>
                <w:sz w:val="16"/>
                <w:szCs w:val="16"/>
              </w:rPr>
              <w:t> </w:t>
            </w:r>
            <w:r w:rsidRPr="002849D1">
              <w:rPr>
                <w:sz w:val="16"/>
                <w:szCs w:val="16"/>
              </w:rPr>
              <w:t>80, 2006;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40</w:t>
            </w:r>
            <w:r w:rsidR="002849D1">
              <w:rPr>
                <w:sz w:val="16"/>
                <w:szCs w:val="16"/>
              </w:rPr>
              <w:noBreakHyphen/>
            </w:r>
            <w:r w:rsidRPr="002849D1">
              <w:rPr>
                <w:sz w:val="16"/>
                <w:szCs w:val="16"/>
              </w:rPr>
              <w:t>165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40</w:t>
            </w:r>
            <w:r w:rsidR="002849D1">
              <w:rPr>
                <w:sz w:val="16"/>
                <w:szCs w:val="16"/>
              </w:rPr>
              <w:noBreakHyphen/>
            </w:r>
            <w:r w:rsidRPr="002849D1">
              <w:rPr>
                <w:sz w:val="16"/>
                <w:szCs w:val="16"/>
              </w:rPr>
              <w:t>165(1)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Part</w:t>
            </w:r>
            <w:r w:rsidR="002849D1">
              <w:rPr>
                <w:b/>
                <w:bCs/>
                <w:sz w:val="16"/>
                <w:szCs w:val="16"/>
              </w:rPr>
              <w:t> </w:t>
            </w:r>
            <w:r w:rsidRPr="002849D1">
              <w:rPr>
                <w:b/>
                <w:bCs/>
                <w:sz w:val="16"/>
                <w:szCs w:val="16"/>
              </w:rPr>
              <w:t>3</w:t>
            </w:r>
            <w:r w:rsidR="002849D1">
              <w:rPr>
                <w:b/>
                <w:bCs/>
                <w:sz w:val="16"/>
                <w:szCs w:val="16"/>
              </w:rPr>
              <w:noBreakHyphen/>
            </w:r>
            <w:r w:rsidRPr="002849D1">
              <w:rPr>
                <w:b/>
                <w:bCs/>
                <w:sz w:val="16"/>
                <w:szCs w:val="16"/>
              </w:rPr>
              <w:t>2</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42</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42</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176 and 177, 1999; No.</w:t>
            </w:r>
            <w:r w:rsidR="002849D1">
              <w:rPr>
                <w:sz w:val="16"/>
                <w:szCs w:val="16"/>
              </w:rPr>
              <w:t> </w:t>
            </w:r>
            <w:r w:rsidRPr="002849D1">
              <w:rPr>
                <w:sz w:val="16"/>
                <w:szCs w:val="16"/>
              </w:rPr>
              <w:t>92, 2000; No.</w:t>
            </w:r>
            <w:r w:rsidR="002849D1">
              <w:rPr>
                <w:sz w:val="16"/>
                <w:szCs w:val="16"/>
              </w:rPr>
              <w:t> </w:t>
            </w:r>
            <w:r w:rsidRPr="002849D1">
              <w:rPr>
                <w:sz w:val="16"/>
                <w:szCs w:val="16"/>
              </w:rPr>
              <w:t>138, 2012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42</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42</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Chapter</w:t>
            </w:r>
            <w:r w:rsidR="002849D1">
              <w:rPr>
                <w:b/>
                <w:bCs/>
                <w:sz w:val="16"/>
                <w:szCs w:val="16"/>
              </w:rPr>
              <w:t> </w:t>
            </w:r>
            <w:r w:rsidRPr="002849D1">
              <w:rPr>
                <w:b/>
                <w:bCs/>
                <w:sz w:val="16"/>
                <w:szCs w:val="16"/>
              </w:rPr>
              <w:t>4</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Part</w:t>
            </w:r>
            <w:r w:rsidR="002849D1">
              <w:rPr>
                <w:b/>
                <w:bCs/>
                <w:sz w:val="16"/>
                <w:szCs w:val="16"/>
              </w:rPr>
              <w:t> </w:t>
            </w:r>
            <w:r w:rsidRPr="002849D1">
              <w:rPr>
                <w:b/>
                <w:bCs/>
                <w:sz w:val="16"/>
                <w:szCs w:val="16"/>
              </w:rPr>
              <w:t>4</w:t>
            </w:r>
            <w:r w:rsidR="002849D1">
              <w:rPr>
                <w:b/>
                <w:bCs/>
                <w:sz w:val="16"/>
                <w:szCs w:val="16"/>
              </w:rPr>
              <w:noBreakHyphen/>
            </w:r>
            <w:r w:rsidRPr="002849D1">
              <w:rPr>
                <w:b/>
                <w:bCs/>
                <w:sz w:val="16"/>
                <w:szCs w:val="16"/>
              </w:rPr>
              <w:t>1</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48</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48</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156, 2000;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48</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lastRenderedPageBreak/>
              <w:t>Subdivision</w:t>
            </w:r>
            <w:r w:rsidR="002849D1">
              <w:rPr>
                <w:b/>
                <w:bCs/>
                <w:sz w:val="16"/>
                <w:szCs w:val="16"/>
              </w:rPr>
              <w:t> </w:t>
            </w:r>
            <w:r w:rsidRPr="002849D1">
              <w:rPr>
                <w:b/>
                <w:bCs/>
                <w:sz w:val="16"/>
                <w:szCs w:val="16"/>
              </w:rPr>
              <w:t>48</w:t>
            </w:r>
            <w:r w:rsidR="002849D1">
              <w:rPr>
                <w:b/>
                <w:bCs/>
                <w:sz w:val="16"/>
                <w:szCs w:val="16"/>
              </w:rPr>
              <w:noBreakHyphen/>
            </w:r>
            <w:r w:rsidRPr="002849D1">
              <w:rPr>
                <w:b/>
                <w:bCs/>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Heading to Subdiv. 48</w:t>
            </w:r>
            <w:r w:rsidR="002849D1">
              <w:rPr>
                <w:bCs/>
                <w:sz w:val="16"/>
                <w:szCs w:val="16"/>
              </w:rPr>
              <w:noBreakHyphen/>
            </w:r>
            <w:r w:rsidRPr="002849D1">
              <w:rPr>
                <w:bCs/>
                <w:sz w:val="16"/>
                <w:szCs w:val="16"/>
              </w:rPr>
              <w:t>A</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48</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48</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48</w:t>
            </w:r>
            <w:r w:rsidR="002849D1">
              <w:rPr>
                <w:sz w:val="16"/>
                <w:szCs w:val="16"/>
              </w:rPr>
              <w:noBreakHyphen/>
            </w:r>
            <w:r w:rsidRPr="002849D1">
              <w:rPr>
                <w:sz w:val="16"/>
                <w:szCs w:val="16"/>
              </w:rPr>
              <w:t>7</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48</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Nos. 92 and 156, 2000;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48</w:t>
            </w:r>
            <w:r w:rsidR="002849D1">
              <w:rPr>
                <w:sz w:val="16"/>
                <w:szCs w:val="16"/>
              </w:rPr>
              <w:noBreakHyphen/>
            </w:r>
            <w:r w:rsidRPr="002849D1">
              <w:rPr>
                <w:sz w:val="16"/>
                <w:szCs w:val="16"/>
              </w:rPr>
              <w:t>10(2)</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1 to s. 48</w:t>
            </w:r>
            <w:r w:rsidR="002849D1">
              <w:rPr>
                <w:sz w:val="16"/>
                <w:szCs w:val="16"/>
              </w:rPr>
              <w:noBreakHyphen/>
            </w:r>
            <w:r w:rsidRPr="002849D1">
              <w:rPr>
                <w:sz w:val="16"/>
                <w:szCs w:val="16"/>
              </w:rPr>
              <w:t>10(2)</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2 to s. 48</w:t>
            </w:r>
            <w:r w:rsidR="002849D1">
              <w:rPr>
                <w:sz w:val="16"/>
                <w:szCs w:val="16"/>
              </w:rPr>
              <w:noBreakHyphen/>
            </w:r>
            <w:r w:rsidRPr="002849D1">
              <w:rPr>
                <w:sz w:val="16"/>
                <w:szCs w:val="16"/>
              </w:rPr>
              <w:t>10(2)</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48</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95, 2004;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48</w:t>
            </w:r>
            <w:r w:rsidR="002849D1">
              <w:rPr>
                <w:b/>
                <w:bCs/>
                <w:sz w:val="16"/>
                <w:szCs w:val="16"/>
              </w:rPr>
              <w:noBreakHyphen/>
            </w:r>
            <w:r w:rsidRPr="002849D1">
              <w:rPr>
                <w:b/>
                <w:bCs/>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Heading to Subdiv. 48</w:t>
            </w:r>
            <w:r w:rsidR="002849D1">
              <w:rPr>
                <w:bCs/>
                <w:sz w:val="16"/>
                <w:szCs w:val="16"/>
              </w:rPr>
              <w:noBreakHyphen/>
            </w:r>
            <w:r w:rsidRPr="002849D1">
              <w:rPr>
                <w:bCs/>
                <w:sz w:val="16"/>
                <w:szCs w:val="16"/>
              </w:rPr>
              <w:t>B</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48</w:t>
            </w:r>
            <w:r w:rsidR="002849D1">
              <w:rPr>
                <w:sz w:val="16"/>
                <w:szCs w:val="16"/>
              </w:rPr>
              <w:noBreakHyphen/>
            </w:r>
            <w:r w:rsidRPr="002849D1">
              <w:rPr>
                <w:sz w:val="16"/>
                <w:szCs w:val="16"/>
              </w:rPr>
              <w:t>40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48</w:t>
            </w:r>
            <w:r w:rsidR="002849D1">
              <w:rPr>
                <w:sz w:val="16"/>
                <w:szCs w:val="16"/>
              </w:rPr>
              <w:noBreakHyphen/>
            </w:r>
            <w:r w:rsidRPr="002849D1">
              <w:rPr>
                <w:sz w:val="16"/>
                <w:szCs w:val="16"/>
              </w:rPr>
              <w:t>40(1)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48</w:t>
            </w:r>
            <w:r w:rsidR="002849D1">
              <w:rPr>
                <w:sz w:val="16"/>
                <w:szCs w:val="16"/>
              </w:rPr>
              <w:noBreakHyphen/>
            </w:r>
            <w:r w:rsidRPr="002849D1">
              <w:rPr>
                <w:sz w:val="16"/>
                <w:szCs w:val="16"/>
              </w:rPr>
              <w:t>45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156, 2000;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48</w:t>
            </w:r>
            <w:r w:rsidR="002849D1">
              <w:rPr>
                <w:sz w:val="16"/>
                <w:szCs w:val="16"/>
              </w:rPr>
              <w:noBreakHyphen/>
            </w:r>
            <w:r w:rsidRPr="002849D1">
              <w:rPr>
                <w:sz w:val="16"/>
                <w:szCs w:val="16"/>
              </w:rPr>
              <w:t>50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48</w:t>
            </w:r>
            <w:r w:rsidR="002849D1">
              <w:rPr>
                <w:sz w:val="16"/>
                <w:szCs w:val="16"/>
              </w:rPr>
              <w:noBreakHyphen/>
            </w:r>
            <w:r w:rsidRPr="002849D1">
              <w:rPr>
                <w:sz w:val="16"/>
                <w:szCs w:val="16"/>
              </w:rPr>
              <w:t>51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48</w:t>
            </w:r>
            <w:r w:rsidR="002849D1">
              <w:rPr>
                <w:sz w:val="16"/>
                <w:szCs w:val="16"/>
              </w:rPr>
              <w:noBreakHyphen/>
            </w:r>
            <w:r w:rsidRPr="002849D1">
              <w:rPr>
                <w:sz w:val="16"/>
                <w:szCs w:val="16"/>
              </w:rPr>
              <w:t>52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48</w:t>
            </w:r>
            <w:r w:rsidR="002849D1">
              <w:rPr>
                <w:sz w:val="16"/>
                <w:szCs w:val="16"/>
              </w:rPr>
              <w:noBreakHyphen/>
            </w:r>
            <w:r w:rsidRPr="002849D1">
              <w:rPr>
                <w:sz w:val="16"/>
                <w:szCs w:val="16"/>
              </w:rPr>
              <w:t>53</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48</w:t>
            </w:r>
            <w:r w:rsidR="002849D1">
              <w:rPr>
                <w:sz w:val="16"/>
                <w:szCs w:val="16"/>
              </w:rPr>
              <w:noBreakHyphen/>
            </w:r>
            <w:r w:rsidRPr="002849D1">
              <w:rPr>
                <w:sz w:val="16"/>
                <w:szCs w:val="16"/>
              </w:rPr>
              <w:t>55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78, 2005</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48</w:t>
            </w:r>
            <w:r w:rsidR="002849D1">
              <w:rPr>
                <w:sz w:val="16"/>
                <w:szCs w:val="16"/>
              </w:rPr>
              <w:noBreakHyphen/>
            </w:r>
            <w:r w:rsidRPr="002849D1">
              <w:rPr>
                <w:sz w:val="16"/>
                <w:szCs w:val="16"/>
              </w:rPr>
              <w:t>57</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48</w:t>
            </w:r>
            <w:r w:rsidR="002849D1">
              <w:rPr>
                <w:sz w:val="16"/>
                <w:szCs w:val="16"/>
              </w:rPr>
              <w:noBreakHyphen/>
            </w:r>
            <w:r w:rsidRPr="002849D1">
              <w:rPr>
                <w:sz w:val="16"/>
                <w:szCs w:val="16"/>
              </w:rPr>
              <w:t>60(1)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48</w:t>
            </w:r>
            <w:r w:rsidR="002849D1">
              <w:rPr>
                <w:b/>
                <w:bCs/>
                <w:sz w:val="16"/>
                <w:szCs w:val="16"/>
              </w:rPr>
              <w:noBreakHyphen/>
            </w:r>
            <w:r w:rsidRPr="002849D1">
              <w:rPr>
                <w:b/>
                <w:bCs/>
                <w:sz w:val="16"/>
                <w:szCs w:val="16"/>
              </w:rPr>
              <w:t>C</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48</w:t>
            </w:r>
            <w:r w:rsidR="002849D1">
              <w:rPr>
                <w:sz w:val="16"/>
                <w:szCs w:val="16"/>
              </w:rPr>
              <w:noBreakHyphen/>
            </w:r>
            <w:r w:rsidRPr="002849D1">
              <w:rPr>
                <w:sz w:val="16"/>
                <w:szCs w:val="16"/>
              </w:rPr>
              <w:t>70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156, 2000;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48</w:t>
            </w:r>
            <w:r w:rsidR="002849D1">
              <w:rPr>
                <w:sz w:val="16"/>
                <w:szCs w:val="16"/>
              </w:rPr>
              <w:noBreakHyphen/>
            </w:r>
            <w:r w:rsidRPr="002849D1">
              <w:rPr>
                <w:sz w:val="16"/>
                <w:szCs w:val="16"/>
              </w:rPr>
              <w:t>70(1)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Note to s. 48</w:t>
            </w:r>
            <w:r w:rsidR="002849D1">
              <w:rPr>
                <w:sz w:val="16"/>
                <w:szCs w:val="16"/>
              </w:rPr>
              <w:noBreakHyphen/>
            </w:r>
            <w:r w:rsidRPr="002849D1">
              <w:rPr>
                <w:sz w:val="16"/>
                <w:szCs w:val="16"/>
              </w:rPr>
              <w:t>70(2)</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48</w:t>
            </w:r>
            <w:r w:rsidR="002849D1">
              <w:rPr>
                <w:sz w:val="16"/>
                <w:szCs w:val="16"/>
              </w:rPr>
              <w:noBreakHyphen/>
            </w:r>
            <w:r w:rsidRPr="002849D1">
              <w:rPr>
                <w:sz w:val="16"/>
                <w:szCs w:val="16"/>
              </w:rPr>
              <w:t>71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48</w:t>
            </w:r>
            <w:r w:rsidR="002849D1">
              <w:rPr>
                <w:sz w:val="16"/>
                <w:szCs w:val="16"/>
              </w:rPr>
              <w:noBreakHyphen/>
            </w:r>
            <w:r w:rsidRPr="002849D1">
              <w:rPr>
                <w:sz w:val="16"/>
                <w:szCs w:val="16"/>
              </w:rPr>
              <w:t>72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48</w:t>
            </w:r>
            <w:r w:rsidR="002849D1">
              <w:rPr>
                <w:sz w:val="16"/>
                <w:szCs w:val="16"/>
              </w:rPr>
              <w:noBreakHyphen/>
            </w:r>
            <w:r w:rsidRPr="002849D1">
              <w:rPr>
                <w:sz w:val="16"/>
                <w:szCs w:val="16"/>
              </w:rPr>
              <w:t>73</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2 to s. 48</w:t>
            </w:r>
            <w:r w:rsidR="002849D1">
              <w:rPr>
                <w:sz w:val="16"/>
                <w:szCs w:val="16"/>
              </w:rPr>
              <w:noBreakHyphen/>
            </w:r>
            <w:r w:rsidRPr="002849D1">
              <w:rPr>
                <w:sz w:val="16"/>
                <w:szCs w:val="16"/>
              </w:rPr>
              <w:t>73(1)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48</w:t>
            </w:r>
            <w:r w:rsidR="002849D1">
              <w:rPr>
                <w:sz w:val="16"/>
                <w:szCs w:val="16"/>
              </w:rPr>
              <w:noBreakHyphen/>
            </w:r>
            <w:r w:rsidRPr="002849D1">
              <w:rPr>
                <w:sz w:val="16"/>
                <w:szCs w:val="16"/>
              </w:rPr>
              <w:t>75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48</w:t>
            </w:r>
            <w:r w:rsidR="002849D1">
              <w:rPr>
                <w:sz w:val="16"/>
                <w:szCs w:val="16"/>
              </w:rPr>
              <w:noBreakHyphen/>
            </w:r>
            <w:r w:rsidRPr="002849D1">
              <w:rPr>
                <w:sz w:val="16"/>
                <w:szCs w:val="16"/>
              </w:rPr>
              <w:t>75(1)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48</w:t>
            </w:r>
            <w:r w:rsidR="002849D1">
              <w:rPr>
                <w:sz w:val="16"/>
                <w:szCs w:val="16"/>
              </w:rPr>
              <w:noBreakHyphen/>
            </w:r>
            <w:r w:rsidRPr="002849D1">
              <w:rPr>
                <w:sz w:val="16"/>
                <w:szCs w:val="16"/>
              </w:rPr>
              <w:t>75(2)</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48</w:t>
            </w:r>
            <w:r w:rsidR="002849D1">
              <w:rPr>
                <w:sz w:val="16"/>
                <w:szCs w:val="16"/>
              </w:rPr>
              <w:noBreakHyphen/>
            </w:r>
            <w:r w:rsidRPr="002849D1">
              <w:rPr>
                <w:sz w:val="16"/>
                <w:szCs w:val="16"/>
              </w:rPr>
              <w:t>80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48</w:t>
            </w:r>
            <w:r w:rsidR="002849D1">
              <w:rPr>
                <w:sz w:val="16"/>
                <w:szCs w:val="16"/>
              </w:rPr>
              <w:noBreakHyphen/>
            </w:r>
            <w:r w:rsidRPr="002849D1">
              <w:rPr>
                <w:sz w:val="16"/>
                <w:szCs w:val="16"/>
              </w:rPr>
              <w:t>85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48</w:t>
            </w:r>
            <w:r w:rsidR="002849D1">
              <w:rPr>
                <w:sz w:val="16"/>
                <w:szCs w:val="16"/>
              </w:rPr>
              <w:noBreakHyphen/>
            </w:r>
            <w:r w:rsidRPr="002849D1">
              <w:rPr>
                <w:sz w:val="16"/>
                <w:szCs w:val="16"/>
              </w:rPr>
              <w:t>85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48</w:t>
            </w:r>
            <w:r w:rsidR="002849D1">
              <w:rPr>
                <w:sz w:val="16"/>
                <w:szCs w:val="16"/>
              </w:rPr>
              <w:noBreakHyphen/>
            </w:r>
            <w:r w:rsidRPr="002849D1">
              <w:rPr>
                <w:sz w:val="16"/>
                <w:szCs w:val="16"/>
              </w:rPr>
              <w:t>90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48</w:t>
            </w:r>
            <w:r w:rsidR="002849D1">
              <w:rPr>
                <w:b/>
                <w:bCs/>
                <w:sz w:val="16"/>
                <w:szCs w:val="16"/>
              </w:rPr>
              <w:noBreakHyphen/>
            </w:r>
            <w:r w:rsidRPr="002849D1">
              <w:rPr>
                <w:b/>
                <w:bCs/>
                <w:sz w:val="16"/>
                <w:szCs w:val="16"/>
              </w:rPr>
              <w:t>D</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Subdiv. 48</w:t>
            </w:r>
            <w:r w:rsidR="002849D1">
              <w:rPr>
                <w:sz w:val="16"/>
                <w:szCs w:val="16"/>
              </w:rPr>
              <w:noBreakHyphen/>
            </w:r>
            <w:r w:rsidRPr="002849D1">
              <w:rPr>
                <w:sz w:val="16"/>
                <w:szCs w:val="16"/>
              </w:rPr>
              <w:t xml:space="preserve">D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48</w:t>
            </w:r>
            <w:r w:rsidR="002849D1">
              <w:rPr>
                <w:sz w:val="16"/>
                <w:szCs w:val="16"/>
              </w:rPr>
              <w:noBreakHyphen/>
            </w:r>
            <w:r w:rsidRPr="002849D1">
              <w:rPr>
                <w:sz w:val="16"/>
                <w:szCs w:val="16"/>
              </w:rPr>
              <w:t>110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12, 2012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48</w:t>
            </w:r>
            <w:r w:rsidR="002849D1">
              <w:rPr>
                <w:sz w:val="16"/>
                <w:szCs w:val="16"/>
              </w:rPr>
              <w:noBreakHyphen/>
            </w:r>
            <w:r w:rsidRPr="002849D1">
              <w:rPr>
                <w:sz w:val="16"/>
                <w:szCs w:val="16"/>
              </w:rPr>
              <w:t>115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78, 2005; No.</w:t>
            </w:r>
            <w:r w:rsidR="002849D1">
              <w:rPr>
                <w:sz w:val="16"/>
                <w:szCs w:val="16"/>
              </w:rPr>
              <w:t> </w:t>
            </w:r>
            <w:r w:rsidRPr="002849D1">
              <w:rPr>
                <w:sz w:val="16"/>
                <w:szCs w:val="16"/>
              </w:rPr>
              <w:t>12, 2012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49</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49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49</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49</w:t>
            </w:r>
            <w:r w:rsidR="002849D1">
              <w:rPr>
                <w:b/>
                <w:bCs/>
                <w:sz w:val="16"/>
                <w:szCs w:val="16"/>
              </w:rPr>
              <w:noBreakHyphen/>
            </w:r>
            <w:r w:rsidRPr="002849D1">
              <w:rPr>
                <w:b/>
                <w:bCs/>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49</w:t>
            </w:r>
            <w:r w:rsidR="002849D1">
              <w:rPr>
                <w:sz w:val="16"/>
                <w:szCs w:val="16"/>
              </w:rPr>
              <w:noBreakHyphen/>
            </w:r>
            <w:r w:rsidRPr="002849D1">
              <w:rPr>
                <w:sz w:val="16"/>
                <w:szCs w:val="16"/>
              </w:rPr>
              <w:t xml:space="preserve">5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Note to s. 49</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49</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49</w:t>
            </w:r>
            <w:r w:rsidR="002849D1">
              <w:rPr>
                <w:b/>
                <w:bCs/>
                <w:sz w:val="16"/>
                <w:szCs w:val="16"/>
              </w:rPr>
              <w:noBreakHyphen/>
            </w:r>
            <w:r w:rsidRPr="002849D1">
              <w:rPr>
                <w:b/>
                <w:bCs/>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49</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49</w:t>
            </w:r>
            <w:r w:rsidR="002849D1">
              <w:rPr>
                <w:sz w:val="16"/>
                <w:szCs w:val="16"/>
              </w:rPr>
              <w:noBreakHyphen/>
            </w:r>
            <w:r w:rsidRPr="002849D1">
              <w:rPr>
                <w:sz w:val="16"/>
                <w:szCs w:val="16"/>
              </w:rPr>
              <w:t>35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49</w:t>
            </w:r>
            <w:r w:rsidR="002849D1">
              <w:rPr>
                <w:sz w:val="16"/>
                <w:szCs w:val="16"/>
              </w:rPr>
              <w:noBreakHyphen/>
            </w:r>
            <w:r w:rsidRPr="002849D1">
              <w:rPr>
                <w:sz w:val="16"/>
                <w:szCs w:val="16"/>
              </w:rPr>
              <w:t>40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49</w:t>
            </w:r>
            <w:r w:rsidR="002849D1">
              <w:rPr>
                <w:sz w:val="16"/>
                <w:szCs w:val="16"/>
              </w:rPr>
              <w:noBreakHyphen/>
            </w:r>
            <w:r w:rsidRPr="002849D1">
              <w:rPr>
                <w:sz w:val="16"/>
                <w:szCs w:val="16"/>
              </w:rPr>
              <w:t>45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49</w:t>
            </w:r>
            <w:r w:rsidR="002849D1">
              <w:rPr>
                <w:sz w:val="16"/>
                <w:szCs w:val="16"/>
              </w:rPr>
              <w:noBreakHyphen/>
            </w:r>
            <w:r w:rsidRPr="002849D1">
              <w:rPr>
                <w:sz w:val="16"/>
                <w:szCs w:val="16"/>
              </w:rPr>
              <w:t>50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49</w:t>
            </w:r>
            <w:r w:rsidR="002849D1">
              <w:rPr>
                <w:b/>
                <w:bCs/>
                <w:sz w:val="16"/>
                <w:szCs w:val="16"/>
              </w:rPr>
              <w:noBreakHyphen/>
            </w:r>
            <w:r w:rsidRPr="002849D1">
              <w:rPr>
                <w:b/>
                <w:bCs/>
                <w:sz w:val="16"/>
                <w:szCs w:val="16"/>
              </w:rPr>
              <w:t>C</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49</w:t>
            </w:r>
            <w:r w:rsidR="002849D1">
              <w:rPr>
                <w:sz w:val="16"/>
                <w:szCs w:val="16"/>
              </w:rPr>
              <w:noBreakHyphen/>
            </w:r>
            <w:r w:rsidRPr="002849D1">
              <w:rPr>
                <w:sz w:val="16"/>
                <w:szCs w:val="16"/>
              </w:rPr>
              <w:t>70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49</w:t>
            </w:r>
            <w:r w:rsidR="002849D1">
              <w:rPr>
                <w:sz w:val="16"/>
                <w:szCs w:val="16"/>
              </w:rPr>
              <w:noBreakHyphen/>
            </w:r>
            <w:r w:rsidRPr="002849D1">
              <w:rPr>
                <w:sz w:val="16"/>
                <w:szCs w:val="16"/>
              </w:rPr>
              <w:t>70(1)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49</w:t>
            </w:r>
            <w:r w:rsidR="002849D1">
              <w:rPr>
                <w:sz w:val="16"/>
                <w:szCs w:val="16"/>
              </w:rPr>
              <w:noBreakHyphen/>
            </w:r>
            <w:r w:rsidRPr="002849D1">
              <w:rPr>
                <w:sz w:val="16"/>
                <w:szCs w:val="16"/>
              </w:rPr>
              <w:t>70(2)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49</w:t>
            </w:r>
            <w:r w:rsidR="002849D1">
              <w:rPr>
                <w:sz w:val="16"/>
                <w:szCs w:val="16"/>
              </w:rPr>
              <w:noBreakHyphen/>
            </w:r>
            <w:r w:rsidRPr="002849D1">
              <w:rPr>
                <w:sz w:val="16"/>
                <w:szCs w:val="16"/>
              </w:rPr>
              <w:t>75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49</w:t>
            </w:r>
            <w:r w:rsidR="002849D1">
              <w:rPr>
                <w:sz w:val="16"/>
                <w:szCs w:val="16"/>
              </w:rPr>
              <w:noBreakHyphen/>
            </w:r>
            <w:r w:rsidRPr="002849D1">
              <w:rPr>
                <w:sz w:val="16"/>
                <w:szCs w:val="16"/>
              </w:rPr>
              <w:t>75(1)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49</w:t>
            </w:r>
            <w:r w:rsidR="002849D1">
              <w:rPr>
                <w:sz w:val="16"/>
                <w:szCs w:val="16"/>
              </w:rPr>
              <w:noBreakHyphen/>
            </w:r>
            <w:r w:rsidRPr="002849D1">
              <w:rPr>
                <w:sz w:val="16"/>
                <w:szCs w:val="16"/>
              </w:rPr>
              <w:t>75(2)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49</w:t>
            </w:r>
            <w:r w:rsidR="002849D1">
              <w:rPr>
                <w:sz w:val="16"/>
                <w:szCs w:val="16"/>
              </w:rPr>
              <w:noBreakHyphen/>
            </w:r>
            <w:r w:rsidRPr="002849D1">
              <w:rPr>
                <w:sz w:val="16"/>
                <w:szCs w:val="16"/>
              </w:rPr>
              <w:t>80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49</w:t>
            </w:r>
            <w:r w:rsidR="002849D1">
              <w:rPr>
                <w:sz w:val="16"/>
                <w:szCs w:val="16"/>
              </w:rPr>
              <w:noBreakHyphen/>
            </w:r>
            <w:r w:rsidRPr="002849D1">
              <w:rPr>
                <w:sz w:val="16"/>
                <w:szCs w:val="16"/>
              </w:rPr>
              <w:t>85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49</w:t>
            </w:r>
            <w:r w:rsidR="002849D1">
              <w:rPr>
                <w:sz w:val="16"/>
                <w:szCs w:val="16"/>
              </w:rPr>
              <w:noBreakHyphen/>
            </w:r>
            <w:r w:rsidRPr="002849D1">
              <w:rPr>
                <w:sz w:val="16"/>
                <w:szCs w:val="16"/>
              </w:rPr>
              <w:t>85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49</w:t>
            </w:r>
            <w:r w:rsidR="002849D1">
              <w:rPr>
                <w:sz w:val="16"/>
                <w:szCs w:val="16"/>
              </w:rPr>
              <w:noBreakHyphen/>
            </w:r>
            <w:r w:rsidRPr="002849D1">
              <w:rPr>
                <w:sz w:val="16"/>
                <w:szCs w:val="16"/>
              </w:rPr>
              <w:t>90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50</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 xml:space="preserve">50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168, 2001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50</w:t>
            </w:r>
            <w:r w:rsidR="002849D1">
              <w:rPr>
                <w:sz w:val="16"/>
                <w:szCs w:val="16"/>
              </w:rPr>
              <w:noBreakHyphen/>
            </w:r>
            <w:r w:rsidRPr="002849D1">
              <w:rPr>
                <w:sz w:val="16"/>
                <w:szCs w:val="16"/>
              </w:rPr>
              <w:t xml:space="preserve">1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168, 2001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50</w:t>
            </w:r>
            <w:r w:rsidR="002849D1">
              <w:rPr>
                <w:sz w:val="16"/>
                <w:szCs w:val="16"/>
              </w:rPr>
              <w:noBreakHyphen/>
            </w:r>
            <w:r w:rsidRPr="002849D1">
              <w:rPr>
                <w:sz w:val="16"/>
                <w:szCs w:val="16"/>
              </w:rPr>
              <w:t xml:space="preserve">5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168, 2001</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51</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51</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92, 2000;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51</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51</w:t>
            </w:r>
            <w:r w:rsidR="002849D1">
              <w:rPr>
                <w:b/>
                <w:bCs/>
                <w:sz w:val="16"/>
                <w:szCs w:val="16"/>
              </w:rPr>
              <w:noBreakHyphen/>
            </w:r>
            <w:r w:rsidRPr="002849D1">
              <w:rPr>
                <w:b/>
                <w:bCs/>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Subdiv. 51</w:t>
            </w:r>
            <w:r w:rsidR="002849D1">
              <w:rPr>
                <w:sz w:val="16"/>
                <w:szCs w:val="16"/>
              </w:rPr>
              <w:noBreakHyphen/>
            </w:r>
            <w:r w:rsidRPr="002849D1">
              <w:rPr>
                <w:sz w:val="16"/>
                <w:szCs w:val="16"/>
              </w:rPr>
              <w:t>A</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51</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51</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92, 2000;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51</w:t>
            </w:r>
            <w:r w:rsidR="002849D1">
              <w:rPr>
                <w:sz w:val="16"/>
                <w:szCs w:val="16"/>
              </w:rPr>
              <w:noBreakHyphen/>
            </w:r>
            <w:r w:rsidRPr="002849D1">
              <w:rPr>
                <w:sz w:val="16"/>
                <w:szCs w:val="16"/>
              </w:rPr>
              <w:t>5(2)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51</w:t>
            </w:r>
            <w:r w:rsidR="002849D1">
              <w:rPr>
                <w:sz w:val="16"/>
                <w:szCs w:val="16"/>
              </w:rPr>
              <w:noBreakHyphen/>
            </w:r>
            <w:r w:rsidRPr="002849D1">
              <w:rPr>
                <w:sz w:val="16"/>
                <w:szCs w:val="16"/>
              </w:rPr>
              <w:t>7</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51</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51</w:t>
            </w:r>
            <w:r w:rsidR="002849D1">
              <w:rPr>
                <w:b/>
                <w:bCs/>
                <w:sz w:val="16"/>
                <w:szCs w:val="16"/>
              </w:rPr>
              <w:noBreakHyphen/>
            </w:r>
            <w:r w:rsidRPr="002849D1">
              <w:rPr>
                <w:b/>
                <w:bCs/>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Subdiv. 51</w:t>
            </w:r>
            <w:r w:rsidR="002849D1">
              <w:rPr>
                <w:sz w:val="16"/>
                <w:szCs w:val="16"/>
              </w:rPr>
              <w:noBreakHyphen/>
            </w:r>
            <w:r w:rsidRPr="002849D1">
              <w:rPr>
                <w:sz w:val="16"/>
                <w:szCs w:val="16"/>
              </w:rPr>
              <w:t>B</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51</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51</w:t>
            </w:r>
            <w:r w:rsidR="002849D1">
              <w:rPr>
                <w:sz w:val="16"/>
                <w:szCs w:val="16"/>
              </w:rPr>
              <w:noBreakHyphen/>
            </w:r>
            <w:r w:rsidRPr="002849D1">
              <w:rPr>
                <w:sz w:val="16"/>
                <w:szCs w:val="16"/>
              </w:rPr>
              <w:t>30(1)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51</w:t>
            </w:r>
            <w:r w:rsidR="002849D1">
              <w:rPr>
                <w:sz w:val="16"/>
                <w:szCs w:val="16"/>
              </w:rPr>
              <w:noBreakHyphen/>
            </w:r>
            <w:r w:rsidRPr="002849D1">
              <w:rPr>
                <w:sz w:val="16"/>
                <w:szCs w:val="16"/>
              </w:rPr>
              <w:t>35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51</w:t>
            </w:r>
            <w:r w:rsidR="002849D1">
              <w:rPr>
                <w:sz w:val="16"/>
                <w:szCs w:val="16"/>
              </w:rPr>
              <w:noBreakHyphen/>
            </w:r>
            <w:r w:rsidRPr="002849D1">
              <w:rPr>
                <w:sz w:val="16"/>
                <w:szCs w:val="16"/>
              </w:rPr>
              <w:t>40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51</w:t>
            </w:r>
            <w:r w:rsidR="002849D1">
              <w:rPr>
                <w:sz w:val="16"/>
                <w:szCs w:val="16"/>
              </w:rPr>
              <w:noBreakHyphen/>
            </w:r>
            <w:r w:rsidRPr="002849D1">
              <w:rPr>
                <w:sz w:val="16"/>
                <w:szCs w:val="16"/>
              </w:rPr>
              <w:t>45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51</w:t>
            </w:r>
            <w:r w:rsidR="002849D1">
              <w:rPr>
                <w:sz w:val="16"/>
                <w:szCs w:val="16"/>
              </w:rPr>
              <w:noBreakHyphen/>
            </w:r>
            <w:r w:rsidRPr="002849D1">
              <w:rPr>
                <w:sz w:val="16"/>
                <w:szCs w:val="16"/>
              </w:rPr>
              <w:t>50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51</w:t>
            </w:r>
            <w:r w:rsidR="002849D1">
              <w:rPr>
                <w:sz w:val="16"/>
                <w:szCs w:val="16"/>
              </w:rPr>
              <w:noBreakHyphen/>
            </w:r>
            <w:r w:rsidRPr="002849D1">
              <w:rPr>
                <w:sz w:val="16"/>
                <w:szCs w:val="16"/>
              </w:rPr>
              <w:t>52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51</w:t>
            </w:r>
            <w:r w:rsidR="002849D1">
              <w:rPr>
                <w:sz w:val="16"/>
                <w:szCs w:val="16"/>
              </w:rPr>
              <w:noBreakHyphen/>
            </w:r>
            <w:r w:rsidRPr="002849D1">
              <w:rPr>
                <w:sz w:val="16"/>
                <w:szCs w:val="16"/>
              </w:rPr>
              <w:t>52(5)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51</w:t>
            </w:r>
            <w:r w:rsidR="002849D1">
              <w:rPr>
                <w:sz w:val="16"/>
                <w:szCs w:val="16"/>
              </w:rPr>
              <w:noBreakHyphen/>
            </w:r>
            <w:r w:rsidRPr="002849D1">
              <w:rPr>
                <w:sz w:val="16"/>
                <w:szCs w:val="16"/>
              </w:rPr>
              <w:t>55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 No.</w:t>
            </w:r>
            <w:r w:rsidR="002849D1">
              <w:rPr>
                <w:sz w:val="16"/>
                <w:szCs w:val="16"/>
              </w:rPr>
              <w:t> </w:t>
            </w:r>
            <w:r w:rsidRPr="002849D1">
              <w:rPr>
                <w:sz w:val="16"/>
                <w:szCs w:val="16"/>
              </w:rPr>
              <w:t>73, 2001;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51</w:t>
            </w:r>
            <w:r w:rsidR="002849D1">
              <w:rPr>
                <w:sz w:val="16"/>
                <w:szCs w:val="16"/>
              </w:rPr>
              <w:noBreakHyphen/>
            </w:r>
            <w:r w:rsidRPr="002849D1">
              <w:rPr>
                <w:sz w:val="16"/>
                <w:szCs w:val="16"/>
              </w:rPr>
              <w:t>60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179, 1999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1 to s. 51</w:t>
            </w:r>
            <w:r w:rsidR="002849D1">
              <w:rPr>
                <w:sz w:val="16"/>
                <w:szCs w:val="16"/>
              </w:rPr>
              <w:noBreakHyphen/>
            </w:r>
            <w:r w:rsidRPr="002849D1">
              <w:rPr>
                <w:sz w:val="16"/>
                <w:szCs w:val="16"/>
              </w:rPr>
              <w:t>60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51</w:t>
            </w:r>
            <w:r w:rsidR="002849D1">
              <w:rPr>
                <w:b/>
                <w:bCs/>
                <w:sz w:val="16"/>
                <w:szCs w:val="16"/>
              </w:rPr>
              <w:noBreakHyphen/>
            </w:r>
            <w:r w:rsidRPr="002849D1">
              <w:rPr>
                <w:b/>
                <w:bCs/>
                <w:sz w:val="16"/>
                <w:szCs w:val="16"/>
              </w:rPr>
              <w:t>C</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Subdiv. 51</w:t>
            </w:r>
            <w:r w:rsidR="002849D1">
              <w:rPr>
                <w:sz w:val="16"/>
                <w:szCs w:val="16"/>
              </w:rPr>
              <w:noBreakHyphen/>
            </w:r>
            <w:r w:rsidRPr="002849D1">
              <w:rPr>
                <w:sz w:val="16"/>
                <w:szCs w:val="16"/>
              </w:rPr>
              <w:t>C</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51</w:t>
            </w:r>
            <w:r w:rsidR="002849D1">
              <w:rPr>
                <w:sz w:val="16"/>
                <w:szCs w:val="16"/>
              </w:rPr>
              <w:noBreakHyphen/>
            </w:r>
            <w:r w:rsidRPr="002849D1">
              <w:rPr>
                <w:sz w:val="16"/>
                <w:szCs w:val="16"/>
              </w:rPr>
              <w:t>70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51</w:t>
            </w:r>
            <w:r w:rsidR="002849D1">
              <w:rPr>
                <w:sz w:val="16"/>
                <w:szCs w:val="16"/>
              </w:rPr>
              <w:noBreakHyphen/>
            </w:r>
            <w:r w:rsidRPr="002849D1">
              <w:rPr>
                <w:sz w:val="16"/>
                <w:szCs w:val="16"/>
              </w:rPr>
              <w:t>70(1)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51</w:t>
            </w:r>
            <w:r w:rsidR="002849D1">
              <w:rPr>
                <w:sz w:val="16"/>
                <w:szCs w:val="16"/>
              </w:rPr>
              <w:noBreakHyphen/>
            </w:r>
            <w:r w:rsidRPr="002849D1">
              <w:rPr>
                <w:sz w:val="16"/>
                <w:szCs w:val="16"/>
              </w:rPr>
              <w:t>70(2)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51</w:t>
            </w:r>
            <w:r w:rsidR="002849D1">
              <w:rPr>
                <w:sz w:val="16"/>
                <w:szCs w:val="16"/>
              </w:rPr>
              <w:noBreakHyphen/>
            </w:r>
            <w:r w:rsidRPr="002849D1">
              <w:rPr>
                <w:sz w:val="16"/>
                <w:szCs w:val="16"/>
              </w:rPr>
              <w:t>75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51</w:t>
            </w:r>
            <w:r w:rsidR="002849D1">
              <w:rPr>
                <w:sz w:val="16"/>
                <w:szCs w:val="16"/>
              </w:rPr>
              <w:noBreakHyphen/>
            </w:r>
            <w:r w:rsidRPr="002849D1">
              <w:rPr>
                <w:sz w:val="16"/>
                <w:szCs w:val="16"/>
              </w:rPr>
              <w:t>75(1)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51</w:t>
            </w:r>
            <w:r w:rsidR="002849D1">
              <w:rPr>
                <w:sz w:val="16"/>
                <w:szCs w:val="16"/>
              </w:rPr>
              <w:noBreakHyphen/>
            </w:r>
            <w:r w:rsidRPr="002849D1">
              <w:rPr>
                <w:sz w:val="16"/>
                <w:szCs w:val="16"/>
              </w:rPr>
              <w:t>75(2)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51</w:t>
            </w:r>
            <w:r w:rsidR="002849D1">
              <w:rPr>
                <w:sz w:val="16"/>
                <w:szCs w:val="16"/>
              </w:rPr>
              <w:noBreakHyphen/>
            </w:r>
            <w:r w:rsidRPr="002849D1">
              <w:rPr>
                <w:sz w:val="16"/>
                <w:szCs w:val="16"/>
              </w:rPr>
              <w:t>80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s. 51</w:t>
            </w:r>
            <w:r w:rsidR="002849D1">
              <w:rPr>
                <w:sz w:val="16"/>
                <w:szCs w:val="16"/>
              </w:rPr>
              <w:noBreakHyphen/>
            </w:r>
            <w:r w:rsidRPr="002849D1">
              <w:rPr>
                <w:sz w:val="16"/>
                <w:szCs w:val="16"/>
              </w:rPr>
              <w:t>85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51</w:t>
            </w:r>
            <w:r w:rsidR="002849D1">
              <w:rPr>
                <w:sz w:val="16"/>
                <w:szCs w:val="16"/>
              </w:rPr>
              <w:noBreakHyphen/>
            </w:r>
            <w:r w:rsidRPr="002849D1">
              <w:rPr>
                <w:sz w:val="16"/>
                <w:szCs w:val="16"/>
              </w:rPr>
              <w:t>85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51</w:t>
            </w:r>
            <w:r w:rsidR="002849D1">
              <w:rPr>
                <w:sz w:val="16"/>
                <w:szCs w:val="16"/>
              </w:rPr>
              <w:noBreakHyphen/>
            </w:r>
            <w:r w:rsidRPr="002849D1">
              <w:rPr>
                <w:sz w:val="16"/>
                <w:szCs w:val="16"/>
              </w:rPr>
              <w:t>90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51</w:t>
            </w:r>
            <w:r w:rsidR="002849D1">
              <w:rPr>
                <w:b/>
                <w:bCs/>
                <w:sz w:val="16"/>
                <w:szCs w:val="16"/>
              </w:rPr>
              <w:noBreakHyphen/>
            </w:r>
            <w:r w:rsidRPr="002849D1">
              <w:rPr>
                <w:b/>
                <w:bCs/>
                <w:sz w:val="16"/>
                <w:szCs w:val="16"/>
              </w:rPr>
              <w:t>D</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Subdiv. 51</w:t>
            </w:r>
            <w:r w:rsidR="002849D1">
              <w:rPr>
                <w:sz w:val="16"/>
                <w:szCs w:val="16"/>
              </w:rPr>
              <w:noBreakHyphen/>
            </w:r>
            <w:r w:rsidRPr="002849D1">
              <w:rPr>
                <w:sz w:val="16"/>
                <w:szCs w:val="16"/>
              </w:rPr>
              <w:t xml:space="preserve">D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51</w:t>
            </w:r>
            <w:r w:rsidR="002849D1">
              <w:rPr>
                <w:sz w:val="16"/>
                <w:szCs w:val="16"/>
              </w:rPr>
              <w:noBreakHyphen/>
            </w:r>
            <w:r w:rsidRPr="002849D1">
              <w:rPr>
                <w:sz w:val="16"/>
                <w:szCs w:val="16"/>
              </w:rPr>
              <w:t>110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 No.</w:t>
            </w:r>
            <w:r w:rsidR="002849D1">
              <w:rPr>
                <w:sz w:val="16"/>
                <w:szCs w:val="16"/>
              </w:rPr>
              <w:t> </w:t>
            </w:r>
            <w:r w:rsidRPr="002849D1">
              <w:rPr>
                <w:sz w:val="16"/>
                <w:szCs w:val="16"/>
              </w:rPr>
              <w:t>12, 2012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51</w:t>
            </w:r>
            <w:r w:rsidR="002849D1">
              <w:rPr>
                <w:sz w:val="16"/>
                <w:szCs w:val="16"/>
              </w:rPr>
              <w:noBreakHyphen/>
            </w:r>
            <w:r w:rsidRPr="002849D1">
              <w:rPr>
                <w:sz w:val="16"/>
                <w:szCs w:val="16"/>
              </w:rPr>
              <w:t>115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12, 2012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54</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54</w:t>
            </w:r>
            <w:r w:rsidR="002849D1">
              <w:rPr>
                <w:b/>
                <w:bCs/>
                <w:sz w:val="16"/>
                <w:szCs w:val="16"/>
              </w:rPr>
              <w:noBreakHyphen/>
            </w:r>
            <w:r w:rsidRPr="002849D1">
              <w:rPr>
                <w:b/>
                <w:bCs/>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Note to s. 54</w:t>
            </w:r>
            <w:r w:rsidR="002849D1">
              <w:rPr>
                <w:bCs/>
                <w:sz w:val="16"/>
                <w:szCs w:val="16"/>
              </w:rPr>
              <w:noBreakHyphen/>
            </w:r>
            <w:r w:rsidRPr="002849D1">
              <w:rPr>
                <w:bCs/>
                <w:sz w:val="16"/>
                <w:szCs w:val="16"/>
              </w:rPr>
              <w:t>5</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Note to s. 54</w:t>
            </w:r>
            <w:r w:rsidR="002849D1">
              <w:rPr>
                <w:bCs/>
                <w:sz w:val="16"/>
                <w:szCs w:val="16"/>
              </w:rPr>
              <w:noBreakHyphen/>
            </w:r>
            <w:r w:rsidRPr="002849D1">
              <w:rPr>
                <w:bCs/>
                <w:sz w:val="16"/>
                <w:szCs w:val="16"/>
              </w:rPr>
              <w:t>10</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54</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54</w:t>
            </w:r>
            <w:r w:rsidR="002849D1">
              <w:rPr>
                <w:b/>
                <w:bCs/>
                <w:sz w:val="16"/>
                <w:szCs w:val="16"/>
              </w:rPr>
              <w:noBreakHyphen/>
            </w:r>
            <w:r w:rsidRPr="002849D1">
              <w:rPr>
                <w:b/>
                <w:bCs/>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54</w:t>
            </w:r>
            <w:r w:rsidR="002849D1">
              <w:rPr>
                <w:sz w:val="16"/>
                <w:szCs w:val="16"/>
              </w:rPr>
              <w:noBreakHyphen/>
            </w:r>
            <w:r w:rsidRPr="002849D1">
              <w:rPr>
                <w:sz w:val="16"/>
                <w:szCs w:val="16"/>
              </w:rPr>
              <w:t>50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21, 2010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54</w:t>
            </w:r>
            <w:r w:rsidR="002849D1">
              <w:rPr>
                <w:sz w:val="16"/>
                <w:szCs w:val="16"/>
              </w:rPr>
              <w:noBreakHyphen/>
            </w:r>
            <w:r w:rsidRPr="002849D1">
              <w:rPr>
                <w:sz w:val="16"/>
                <w:szCs w:val="16"/>
              </w:rPr>
              <w:t>55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54</w:t>
            </w:r>
            <w:r w:rsidR="002849D1">
              <w:rPr>
                <w:sz w:val="16"/>
                <w:szCs w:val="16"/>
              </w:rPr>
              <w:noBreakHyphen/>
            </w:r>
            <w:r w:rsidRPr="002849D1">
              <w:rPr>
                <w:sz w:val="16"/>
                <w:szCs w:val="16"/>
              </w:rPr>
              <w:t>60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2001;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54</w:t>
            </w:r>
            <w:r w:rsidR="002849D1">
              <w:rPr>
                <w:sz w:val="16"/>
                <w:szCs w:val="16"/>
              </w:rPr>
              <w:noBreakHyphen/>
            </w:r>
            <w:r w:rsidRPr="002849D1">
              <w:rPr>
                <w:sz w:val="16"/>
                <w:szCs w:val="16"/>
              </w:rPr>
              <w:t>65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179, 1999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1 to s. 54</w:t>
            </w:r>
            <w:r w:rsidR="002849D1">
              <w:rPr>
                <w:sz w:val="16"/>
                <w:szCs w:val="16"/>
              </w:rPr>
              <w:noBreakHyphen/>
            </w:r>
            <w:r w:rsidRPr="002849D1">
              <w:rPr>
                <w:sz w:val="16"/>
                <w:szCs w:val="16"/>
              </w:rPr>
              <w:t>65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54</w:t>
            </w:r>
            <w:r w:rsidR="002849D1">
              <w:rPr>
                <w:b/>
                <w:bCs/>
                <w:sz w:val="16"/>
                <w:szCs w:val="16"/>
              </w:rPr>
              <w:noBreakHyphen/>
            </w:r>
            <w:r w:rsidRPr="002849D1">
              <w:rPr>
                <w:b/>
                <w:bCs/>
                <w:sz w:val="16"/>
                <w:szCs w:val="16"/>
              </w:rPr>
              <w:t>C</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54</w:t>
            </w:r>
            <w:r w:rsidR="002849D1">
              <w:rPr>
                <w:sz w:val="16"/>
                <w:szCs w:val="16"/>
              </w:rPr>
              <w:noBreakHyphen/>
            </w:r>
            <w:r w:rsidRPr="002849D1">
              <w:rPr>
                <w:sz w:val="16"/>
                <w:szCs w:val="16"/>
              </w:rPr>
              <w:t>75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54</w:t>
            </w:r>
            <w:r w:rsidR="002849D1">
              <w:rPr>
                <w:sz w:val="16"/>
                <w:szCs w:val="16"/>
              </w:rPr>
              <w:noBreakHyphen/>
            </w:r>
            <w:r w:rsidRPr="002849D1">
              <w:rPr>
                <w:sz w:val="16"/>
                <w:szCs w:val="16"/>
              </w:rPr>
              <w:t>75(1)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54</w:t>
            </w:r>
            <w:r w:rsidR="002849D1">
              <w:rPr>
                <w:sz w:val="16"/>
                <w:szCs w:val="16"/>
              </w:rPr>
              <w:noBreakHyphen/>
            </w:r>
            <w:r w:rsidRPr="002849D1">
              <w:rPr>
                <w:sz w:val="16"/>
                <w:szCs w:val="16"/>
              </w:rPr>
              <w:t>75(2)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54</w:t>
            </w:r>
            <w:r w:rsidR="002849D1">
              <w:rPr>
                <w:sz w:val="16"/>
                <w:szCs w:val="16"/>
              </w:rPr>
              <w:noBreakHyphen/>
            </w:r>
            <w:r w:rsidRPr="002849D1">
              <w:rPr>
                <w:sz w:val="16"/>
                <w:szCs w:val="16"/>
              </w:rPr>
              <w:t>80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sz w:val="16"/>
                <w:szCs w:val="16"/>
              </w:rPr>
              <w:t>Division</w:t>
            </w:r>
            <w:r w:rsidR="002849D1">
              <w:rPr>
                <w:b/>
                <w:sz w:val="16"/>
                <w:szCs w:val="16"/>
              </w:rPr>
              <w:t> </w:t>
            </w:r>
            <w:r w:rsidRPr="002849D1">
              <w:rPr>
                <w:b/>
                <w:sz w:val="16"/>
                <w:szCs w:val="16"/>
              </w:rPr>
              <w:t>57</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57</w:t>
            </w:r>
            <w:r w:rsidR="002849D1">
              <w:rPr>
                <w:sz w:val="16"/>
                <w:szCs w:val="16"/>
              </w:rPr>
              <w:noBreakHyphen/>
            </w:r>
            <w:r w:rsidRPr="002849D1">
              <w:rPr>
                <w:sz w:val="16"/>
                <w:szCs w:val="16"/>
              </w:rPr>
              <w:t>25(1)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57</w:t>
            </w:r>
            <w:r w:rsidR="002849D1">
              <w:rPr>
                <w:sz w:val="16"/>
                <w:szCs w:val="16"/>
              </w:rPr>
              <w:noBreakHyphen/>
            </w:r>
            <w:r w:rsidRPr="002849D1">
              <w:rPr>
                <w:sz w:val="16"/>
                <w:szCs w:val="16"/>
              </w:rPr>
              <w:t>35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57</w:t>
            </w:r>
            <w:r w:rsidR="002849D1">
              <w:rPr>
                <w:sz w:val="16"/>
                <w:szCs w:val="16"/>
              </w:rPr>
              <w:noBreakHyphen/>
            </w:r>
            <w:r w:rsidRPr="002849D1">
              <w:rPr>
                <w:sz w:val="16"/>
                <w:szCs w:val="16"/>
              </w:rPr>
              <w:t>35(1)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Note to s. 57</w:t>
            </w:r>
            <w:r w:rsidR="002849D1">
              <w:rPr>
                <w:sz w:val="16"/>
                <w:szCs w:val="16"/>
              </w:rPr>
              <w:noBreakHyphen/>
            </w:r>
            <w:r w:rsidRPr="002849D1">
              <w:rPr>
                <w:sz w:val="16"/>
                <w:szCs w:val="16"/>
              </w:rPr>
              <w:t>35(2)</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sz w:val="16"/>
                <w:szCs w:val="16"/>
              </w:rPr>
              <w:t>Division</w:t>
            </w:r>
            <w:r w:rsidR="002849D1">
              <w:rPr>
                <w:b/>
                <w:sz w:val="16"/>
                <w:szCs w:val="16"/>
              </w:rPr>
              <w:t> </w:t>
            </w:r>
            <w:r w:rsidRPr="002849D1">
              <w:rPr>
                <w:b/>
                <w:sz w:val="16"/>
                <w:szCs w:val="16"/>
              </w:rPr>
              <w:t>58</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58</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58</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58</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142, 2012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58</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58</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58</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58</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58</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58</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58</w:t>
            </w:r>
            <w:r w:rsidR="002849D1">
              <w:rPr>
                <w:sz w:val="16"/>
                <w:szCs w:val="16"/>
              </w:rPr>
              <w:noBreakHyphen/>
            </w:r>
            <w:r w:rsidRPr="002849D1">
              <w:rPr>
                <w:sz w:val="16"/>
                <w:szCs w:val="16"/>
              </w:rPr>
              <w:t>35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58</w:t>
            </w:r>
            <w:r w:rsidR="002849D1">
              <w:rPr>
                <w:sz w:val="16"/>
                <w:szCs w:val="16"/>
              </w:rPr>
              <w:noBreakHyphen/>
            </w:r>
            <w:r w:rsidRPr="002849D1">
              <w:rPr>
                <w:sz w:val="16"/>
                <w:szCs w:val="16"/>
              </w:rPr>
              <w:t>40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58</w:t>
            </w:r>
            <w:r w:rsidR="002849D1">
              <w:rPr>
                <w:sz w:val="16"/>
                <w:szCs w:val="16"/>
              </w:rPr>
              <w:noBreakHyphen/>
            </w:r>
            <w:r w:rsidRPr="002849D1">
              <w:rPr>
                <w:sz w:val="16"/>
                <w:szCs w:val="16"/>
              </w:rPr>
              <w:t>45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58</w:t>
            </w:r>
            <w:r w:rsidR="002849D1">
              <w:rPr>
                <w:sz w:val="16"/>
                <w:szCs w:val="16"/>
              </w:rPr>
              <w:noBreakHyphen/>
            </w:r>
            <w:r w:rsidRPr="002849D1">
              <w:rPr>
                <w:sz w:val="16"/>
                <w:szCs w:val="16"/>
              </w:rPr>
              <w:t>50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58</w:t>
            </w:r>
            <w:r w:rsidR="002849D1">
              <w:rPr>
                <w:sz w:val="16"/>
                <w:szCs w:val="16"/>
              </w:rPr>
              <w:noBreakHyphen/>
            </w:r>
            <w:r w:rsidRPr="002849D1">
              <w:rPr>
                <w:sz w:val="16"/>
                <w:szCs w:val="16"/>
              </w:rPr>
              <w:t>55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58</w:t>
            </w:r>
            <w:r w:rsidR="002849D1">
              <w:rPr>
                <w:sz w:val="16"/>
                <w:szCs w:val="16"/>
              </w:rPr>
              <w:noBreakHyphen/>
            </w:r>
            <w:r w:rsidRPr="002849D1">
              <w:rPr>
                <w:sz w:val="16"/>
                <w:szCs w:val="16"/>
              </w:rPr>
              <w:t>60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58</w:t>
            </w:r>
            <w:r w:rsidR="002849D1">
              <w:rPr>
                <w:sz w:val="16"/>
                <w:szCs w:val="16"/>
              </w:rPr>
              <w:noBreakHyphen/>
            </w:r>
            <w:r w:rsidRPr="002849D1">
              <w:rPr>
                <w:sz w:val="16"/>
                <w:szCs w:val="16"/>
              </w:rPr>
              <w:t>65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58</w:t>
            </w:r>
            <w:r w:rsidR="002849D1">
              <w:rPr>
                <w:sz w:val="16"/>
                <w:szCs w:val="16"/>
              </w:rPr>
              <w:noBreakHyphen/>
            </w:r>
            <w:r w:rsidRPr="002849D1">
              <w:rPr>
                <w:sz w:val="16"/>
                <w:szCs w:val="16"/>
              </w:rPr>
              <w:t>70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58</w:t>
            </w:r>
            <w:r w:rsidR="002849D1">
              <w:rPr>
                <w:sz w:val="16"/>
                <w:szCs w:val="16"/>
              </w:rPr>
              <w:noBreakHyphen/>
            </w:r>
            <w:r w:rsidRPr="002849D1">
              <w:rPr>
                <w:sz w:val="16"/>
                <w:szCs w:val="16"/>
              </w:rPr>
              <w:t>95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142, 2012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60</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60</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41, 2005</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60</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41, 2005;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60</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156, 2000; No.</w:t>
            </w:r>
            <w:r w:rsidR="002849D1">
              <w:rPr>
                <w:sz w:val="16"/>
                <w:szCs w:val="16"/>
              </w:rPr>
              <w:t> </w:t>
            </w:r>
            <w:r w:rsidRPr="002849D1">
              <w:rPr>
                <w:sz w:val="16"/>
                <w:szCs w:val="16"/>
              </w:rPr>
              <w:t>41, 2005</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60</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63</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63</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63</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63</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 No.</w:t>
            </w:r>
            <w:r w:rsidR="002849D1">
              <w:rPr>
                <w:sz w:val="16"/>
                <w:szCs w:val="16"/>
              </w:rPr>
              <w:t> </w:t>
            </w:r>
            <w:r w:rsidRPr="002849D1">
              <w:rPr>
                <w:sz w:val="16"/>
                <w:szCs w:val="16"/>
              </w:rPr>
              <w:t>95, 2004; No.</w:t>
            </w:r>
            <w:r w:rsidR="002849D1">
              <w:rPr>
                <w:sz w:val="16"/>
                <w:szCs w:val="16"/>
              </w:rPr>
              <w:t> </w:t>
            </w:r>
            <w:r w:rsidRPr="002849D1">
              <w:rPr>
                <w:sz w:val="16"/>
                <w:szCs w:val="16"/>
              </w:rPr>
              <w:t>80, 2006;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63</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s. 63</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63</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63</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61, 2011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63–27</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63</w:t>
            </w:r>
            <w:r w:rsidR="002849D1">
              <w:rPr>
                <w:sz w:val="16"/>
                <w:szCs w:val="16"/>
              </w:rPr>
              <w:noBreakHyphen/>
            </w:r>
            <w:r w:rsidRPr="002849D1">
              <w:rPr>
                <w:sz w:val="16"/>
                <w:szCs w:val="16"/>
              </w:rPr>
              <w:t>27</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61, 2011</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75 and 169,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63</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63</w:t>
            </w:r>
            <w:r w:rsidR="002849D1">
              <w:rPr>
                <w:sz w:val="16"/>
                <w:szCs w:val="16"/>
              </w:rPr>
              <w:noBreakHyphen/>
            </w:r>
            <w:r w:rsidRPr="002849D1">
              <w:rPr>
                <w:sz w:val="16"/>
                <w:szCs w:val="16"/>
              </w:rPr>
              <w:t>35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63</w:t>
            </w:r>
            <w:r w:rsidR="002849D1">
              <w:rPr>
                <w:sz w:val="16"/>
                <w:szCs w:val="16"/>
              </w:rPr>
              <w:noBreakHyphen/>
            </w:r>
            <w:r w:rsidRPr="002849D1">
              <w:rPr>
                <w:sz w:val="16"/>
                <w:szCs w:val="16"/>
              </w:rPr>
              <w:t>35(1)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63</w:t>
            </w:r>
            <w:r w:rsidR="002849D1">
              <w:rPr>
                <w:sz w:val="16"/>
                <w:szCs w:val="16"/>
              </w:rPr>
              <w:noBreakHyphen/>
            </w:r>
            <w:r w:rsidRPr="002849D1">
              <w:rPr>
                <w:sz w:val="16"/>
                <w:szCs w:val="16"/>
              </w:rPr>
              <w:t>40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63</w:t>
            </w:r>
            <w:r w:rsidR="002849D1">
              <w:rPr>
                <w:sz w:val="16"/>
                <w:szCs w:val="16"/>
              </w:rPr>
              <w:noBreakHyphen/>
            </w:r>
            <w:r w:rsidRPr="002849D1">
              <w:rPr>
                <w:sz w:val="16"/>
                <w:szCs w:val="16"/>
              </w:rPr>
              <w:t>45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63</w:t>
            </w:r>
            <w:r w:rsidR="002849D1">
              <w:rPr>
                <w:sz w:val="16"/>
                <w:szCs w:val="16"/>
              </w:rPr>
              <w:noBreakHyphen/>
            </w:r>
            <w:r w:rsidRPr="002849D1">
              <w:rPr>
                <w:sz w:val="16"/>
                <w:szCs w:val="16"/>
              </w:rPr>
              <w:t>50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Part</w:t>
            </w:r>
            <w:r w:rsidR="002849D1">
              <w:rPr>
                <w:b/>
                <w:bCs/>
                <w:sz w:val="16"/>
                <w:szCs w:val="16"/>
              </w:rPr>
              <w:t> </w:t>
            </w:r>
            <w:r w:rsidRPr="002849D1">
              <w:rPr>
                <w:b/>
                <w:bCs/>
                <w:sz w:val="16"/>
                <w:szCs w:val="16"/>
              </w:rPr>
              <w:t>4</w:t>
            </w:r>
            <w:r w:rsidR="002849D1">
              <w:rPr>
                <w:b/>
                <w:bCs/>
                <w:sz w:val="16"/>
                <w:szCs w:val="16"/>
              </w:rPr>
              <w:noBreakHyphen/>
            </w:r>
            <w:r w:rsidRPr="002849D1">
              <w:rPr>
                <w:b/>
                <w:bCs/>
                <w:sz w:val="16"/>
                <w:szCs w:val="16"/>
              </w:rPr>
              <w:t>2</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66</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66</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66</w:t>
            </w:r>
            <w:r w:rsidR="002849D1">
              <w:rPr>
                <w:b/>
                <w:bCs/>
                <w:sz w:val="16"/>
                <w:szCs w:val="16"/>
              </w:rPr>
              <w:noBreakHyphen/>
            </w:r>
            <w:r w:rsidRPr="002849D1">
              <w:rPr>
                <w:b/>
                <w:bCs/>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Subdiv. 66</w:t>
            </w:r>
            <w:r w:rsidR="002849D1">
              <w:rPr>
                <w:sz w:val="16"/>
                <w:szCs w:val="16"/>
              </w:rPr>
              <w:noBreakHyphen/>
            </w:r>
            <w:r w:rsidRPr="002849D1">
              <w:rPr>
                <w:sz w:val="16"/>
                <w:szCs w:val="16"/>
              </w:rPr>
              <w:t>A</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66</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66</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66</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66</w:t>
            </w:r>
            <w:r w:rsidR="002849D1">
              <w:rPr>
                <w:sz w:val="16"/>
                <w:szCs w:val="16"/>
              </w:rPr>
              <w:noBreakHyphen/>
            </w:r>
            <w:r w:rsidRPr="002849D1">
              <w:rPr>
                <w:sz w:val="16"/>
                <w:szCs w:val="16"/>
              </w:rPr>
              <w:t>17</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66</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66</w:t>
            </w:r>
            <w:r w:rsidR="002849D1">
              <w:rPr>
                <w:b/>
                <w:bCs/>
                <w:sz w:val="16"/>
                <w:szCs w:val="16"/>
              </w:rPr>
              <w:noBreakHyphen/>
            </w:r>
            <w:r w:rsidRPr="002849D1">
              <w:rPr>
                <w:b/>
                <w:bCs/>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Subdiv. 66</w:t>
            </w:r>
            <w:r w:rsidR="002849D1">
              <w:rPr>
                <w:sz w:val="16"/>
                <w:szCs w:val="16"/>
              </w:rPr>
              <w:noBreakHyphen/>
            </w:r>
            <w:r w:rsidRPr="002849D1">
              <w:rPr>
                <w:sz w:val="16"/>
                <w:szCs w:val="16"/>
              </w:rPr>
              <w:t>B</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66</w:t>
            </w:r>
            <w:r w:rsidR="002849D1">
              <w:rPr>
                <w:sz w:val="16"/>
                <w:szCs w:val="16"/>
              </w:rPr>
              <w:noBreakHyphen/>
            </w:r>
            <w:r w:rsidRPr="002849D1">
              <w:rPr>
                <w:sz w:val="16"/>
                <w:szCs w:val="16"/>
              </w:rPr>
              <w:t>40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66</w:t>
            </w:r>
            <w:r w:rsidR="002849D1">
              <w:rPr>
                <w:sz w:val="16"/>
                <w:szCs w:val="16"/>
              </w:rPr>
              <w:noBreakHyphen/>
            </w:r>
            <w:r w:rsidRPr="002849D1">
              <w:rPr>
                <w:sz w:val="16"/>
                <w:szCs w:val="16"/>
              </w:rPr>
              <w:t>45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66</w:t>
            </w:r>
            <w:r w:rsidR="002849D1">
              <w:rPr>
                <w:sz w:val="16"/>
                <w:szCs w:val="16"/>
              </w:rPr>
              <w:noBreakHyphen/>
            </w:r>
            <w:r w:rsidRPr="002849D1">
              <w:rPr>
                <w:sz w:val="16"/>
                <w:szCs w:val="16"/>
              </w:rPr>
              <w:t>50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66</w:t>
            </w:r>
            <w:r w:rsidR="002849D1">
              <w:rPr>
                <w:sz w:val="16"/>
                <w:szCs w:val="16"/>
              </w:rPr>
              <w:noBreakHyphen/>
            </w:r>
            <w:r w:rsidRPr="002849D1">
              <w:rPr>
                <w:sz w:val="16"/>
                <w:szCs w:val="16"/>
              </w:rPr>
              <w:t>50(3)</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66</w:t>
            </w:r>
            <w:r w:rsidR="002849D1">
              <w:rPr>
                <w:sz w:val="16"/>
                <w:szCs w:val="16"/>
              </w:rPr>
              <w:noBreakHyphen/>
            </w:r>
            <w:r w:rsidRPr="002849D1">
              <w:rPr>
                <w:sz w:val="16"/>
                <w:szCs w:val="16"/>
              </w:rPr>
              <w:t>55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66</w:t>
            </w:r>
            <w:r w:rsidR="002849D1">
              <w:rPr>
                <w:sz w:val="16"/>
                <w:szCs w:val="16"/>
              </w:rPr>
              <w:noBreakHyphen/>
            </w:r>
            <w:r w:rsidRPr="002849D1">
              <w:rPr>
                <w:sz w:val="16"/>
                <w:szCs w:val="16"/>
              </w:rPr>
              <w:t>60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s. 66</w:t>
            </w:r>
            <w:r w:rsidR="002849D1">
              <w:rPr>
                <w:sz w:val="16"/>
                <w:szCs w:val="16"/>
              </w:rPr>
              <w:noBreakHyphen/>
            </w:r>
            <w:r w:rsidRPr="002849D1">
              <w:rPr>
                <w:sz w:val="16"/>
                <w:szCs w:val="16"/>
              </w:rPr>
              <w:t>65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66</w:t>
            </w:r>
            <w:r w:rsidR="002849D1">
              <w:rPr>
                <w:sz w:val="16"/>
                <w:szCs w:val="16"/>
              </w:rPr>
              <w:noBreakHyphen/>
            </w:r>
            <w:r w:rsidRPr="002849D1">
              <w:rPr>
                <w:sz w:val="16"/>
                <w:szCs w:val="16"/>
              </w:rPr>
              <w:t>70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69</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69</w:t>
            </w:r>
            <w:r w:rsidR="002849D1">
              <w:rPr>
                <w:b/>
                <w:bCs/>
                <w:sz w:val="16"/>
                <w:szCs w:val="16"/>
              </w:rPr>
              <w:noBreakHyphen/>
            </w:r>
            <w:r w:rsidRPr="002849D1">
              <w:rPr>
                <w:b/>
                <w:bCs/>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Subdiv. 69</w:t>
            </w:r>
            <w:r w:rsidR="002849D1">
              <w:rPr>
                <w:sz w:val="16"/>
                <w:szCs w:val="16"/>
              </w:rPr>
              <w:noBreakHyphen/>
            </w:r>
            <w:r w:rsidRPr="002849D1">
              <w:rPr>
                <w:sz w:val="16"/>
                <w:szCs w:val="16"/>
              </w:rPr>
              <w:t>A</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69</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156, 2000; No.</w:t>
            </w:r>
            <w:r w:rsidR="002849D1">
              <w:rPr>
                <w:sz w:val="16"/>
                <w:szCs w:val="16"/>
              </w:rPr>
              <w:t> </w:t>
            </w:r>
            <w:r w:rsidRPr="002849D1">
              <w:rPr>
                <w:sz w:val="16"/>
                <w:szCs w:val="16"/>
              </w:rPr>
              <w:t>41, 2005; No.</w:t>
            </w:r>
            <w:r w:rsidR="002849D1">
              <w:rPr>
                <w:sz w:val="16"/>
                <w:szCs w:val="16"/>
              </w:rPr>
              <w:t> </w:t>
            </w:r>
            <w:r w:rsidRPr="002849D1">
              <w:rPr>
                <w:sz w:val="16"/>
                <w:szCs w:val="16"/>
              </w:rPr>
              <w:t>78, 2007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69</w:t>
            </w:r>
            <w:r w:rsidR="002849D1">
              <w:rPr>
                <w:sz w:val="16"/>
                <w:szCs w:val="16"/>
              </w:rPr>
              <w:noBreakHyphen/>
            </w:r>
            <w:r w:rsidRPr="002849D1">
              <w:rPr>
                <w:sz w:val="16"/>
                <w:szCs w:val="16"/>
              </w:rPr>
              <w:t xml:space="preserve">10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92 and 156, 2000; No.</w:t>
            </w:r>
            <w:r w:rsidR="002849D1">
              <w:rPr>
                <w:sz w:val="16"/>
                <w:szCs w:val="16"/>
              </w:rPr>
              <w:t> </w:t>
            </w:r>
            <w:r w:rsidRPr="002849D1">
              <w:rPr>
                <w:sz w:val="16"/>
                <w:szCs w:val="16"/>
              </w:rPr>
              <w:t>77, 2001</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69</w:t>
            </w:r>
            <w:r w:rsidR="002849D1">
              <w:rPr>
                <w:b/>
                <w:bCs/>
                <w:sz w:val="16"/>
                <w:szCs w:val="16"/>
              </w:rPr>
              <w:noBreakHyphen/>
            </w:r>
            <w:r w:rsidRPr="002849D1">
              <w:rPr>
                <w:b/>
                <w:bCs/>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Subdiv. 69</w:t>
            </w:r>
            <w:r w:rsidR="002849D1">
              <w:rPr>
                <w:sz w:val="16"/>
                <w:szCs w:val="16"/>
              </w:rPr>
              <w:noBreakHyphen/>
            </w:r>
            <w:r w:rsidRPr="002849D1">
              <w:rPr>
                <w:sz w:val="16"/>
                <w:szCs w:val="16"/>
              </w:rPr>
              <w:t>B</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69</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69</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69</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69</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69</w:t>
            </w:r>
            <w:r w:rsidR="002849D1">
              <w:rPr>
                <w:sz w:val="16"/>
                <w:szCs w:val="16"/>
              </w:rPr>
              <w:noBreakHyphen/>
            </w:r>
            <w:r w:rsidRPr="002849D1">
              <w:rPr>
                <w:sz w:val="16"/>
                <w:szCs w:val="16"/>
              </w:rPr>
              <w:t>35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69</w:t>
            </w:r>
            <w:r w:rsidR="002849D1">
              <w:rPr>
                <w:sz w:val="16"/>
                <w:szCs w:val="16"/>
              </w:rPr>
              <w:noBreakHyphen/>
            </w:r>
            <w:r w:rsidRPr="002849D1">
              <w:rPr>
                <w:sz w:val="16"/>
                <w:szCs w:val="16"/>
              </w:rPr>
              <w:t>40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69</w:t>
            </w:r>
            <w:r w:rsidR="002849D1">
              <w:rPr>
                <w:sz w:val="16"/>
                <w:szCs w:val="16"/>
              </w:rPr>
              <w:noBreakHyphen/>
            </w:r>
            <w:r w:rsidRPr="002849D1">
              <w:rPr>
                <w:sz w:val="16"/>
                <w:szCs w:val="16"/>
              </w:rPr>
              <w:t>45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69</w:t>
            </w:r>
            <w:r w:rsidR="002849D1">
              <w:rPr>
                <w:sz w:val="16"/>
                <w:szCs w:val="16"/>
              </w:rPr>
              <w:noBreakHyphen/>
            </w:r>
            <w:r w:rsidRPr="002849D1">
              <w:rPr>
                <w:sz w:val="16"/>
                <w:szCs w:val="16"/>
              </w:rPr>
              <w:t>50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69</w:t>
            </w:r>
            <w:r w:rsidR="002849D1">
              <w:rPr>
                <w:sz w:val="16"/>
                <w:szCs w:val="16"/>
              </w:rPr>
              <w:noBreakHyphen/>
            </w:r>
            <w:r w:rsidRPr="002849D1">
              <w:rPr>
                <w:sz w:val="16"/>
                <w:szCs w:val="16"/>
              </w:rPr>
              <w:t>55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70</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70</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92 and 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70</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71</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Div. 71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71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71</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71</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71</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71</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71</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lastRenderedPageBreak/>
              <w:t>Division</w:t>
            </w:r>
            <w:r w:rsidR="002849D1">
              <w:rPr>
                <w:b/>
                <w:bCs/>
                <w:sz w:val="16"/>
                <w:szCs w:val="16"/>
              </w:rPr>
              <w:t> </w:t>
            </w:r>
            <w:r w:rsidRPr="002849D1">
              <w:rPr>
                <w:b/>
                <w:bCs/>
                <w:sz w:val="16"/>
                <w:szCs w:val="16"/>
              </w:rPr>
              <w:t>72</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72</w:t>
            </w:r>
            <w:r w:rsidR="002849D1">
              <w:rPr>
                <w:b/>
                <w:bCs/>
                <w:sz w:val="16"/>
                <w:szCs w:val="16"/>
              </w:rPr>
              <w:noBreakHyphen/>
            </w:r>
            <w:r w:rsidRPr="002849D1">
              <w:rPr>
                <w:b/>
                <w:bCs/>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72</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72</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72</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72</w:t>
            </w:r>
            <w:r w:rsidR="002849D1">
              <w:rPr>
                <w:b/>
                <w:bCs/>
                <w:sz w:val="16"/>
                <w:szCs w:val="16"/>
              </w:rPr>
              <w:noBreakHyphen/>
            </w:r>
            <w:r w:rsidRPr="002849D1">
              <w:rPr>
                <w:b/>
                <w:bCs/>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72</w:t>
            </w:r>
            <w:r w:rsidR="002849D1">
              <w:rPr>
                <w:sz w:val="16"/>
                <w:szCs w:val="16"/>
              </w:rPr>
              <w:noBreakHyphen/>
            </w:r>
            <w:r w:rsidRPr="002849D1">
              <w:rPr>
                <w:sz w:val="16"/>
                <w:szCs w:val="16"/>
              </w:rPr>
              <w:t>40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72</w:t>
            </w:r>
            <w:r w:rsidR="002849D1">
              <w:rPr>
                <w:sz w:val="16"/>
                <w:szCs w:val="16"/>
              </w:rPr>
              <w:noBreakHyphen/>
            </w:r>
            <w:r w:rsidRPr="002849D1">
              <w:rPr>
                <w:sz w:val="16"/>
                <w:szCs w:val="16"/>
              </w:rPr>
              <w:t>45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156, 2000;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72</w:t>
            </w:r>
            <w:r w:rsidR="002849D1">
              <w:rPr>
                <w:b/>
                <w:bCs/>
                <w:sz w:val="16"/>
                <w:szCs w:val="16"/>
              </w:rPr>
              <w:noBreakHyphen/>
            </w:r>
            <w:r w:rsidRPr="002849D1">
              <w:rPr>
                <w:b/>
                <w:bCs/>
                <w:sz w:val="16"/>
                <w:szCs w:val="16"/>
              </w:rPr>
              <w:t>D</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Subdiv. 72</w:t>
            </w:r>
            <w:r w:rsidR="002849D1">
              <w:rPr>
                <w:sz w:val="16"/>
                <w:szCs w:val="16"/>
              </w:rPr>
              <w:noBreakHyphen/>
            </w:r>
            <w:r w:rsidRPr="002849D1">
              <w:rPr>
                <w:sz w:val="16"/>
                <w:szCs w:val="16"/>
              </w:rPr>
              <w:t>D</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72</w:t>
            </w:r>
            <w:r w:rsidR="002849D1">
              <w:rPr>
                <w:sz w:val="16"/>
                <w:szCs w:val="16"/>
              </w:rPr>
              <w:noBreakHyphen/>
            </w:r>
            <w:r w:rsidRPr="002849D1">
              <w:rPr>
                <w:sz w:val="16"/>
                <w:szCs w:val="16"/>
              </w:rPr>
              <w:t>90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72</w:t>
            </w:r>
            <w:r w:rsidR="002849D1">
              <w:rPr>
                <w:sz w:val="16"/>
                <w:szCs w:val="16"/>
              </w:rPr>
              <w:noBreakHyphen/>
            </w:r>
            <w:r w:rsidRPr="002849D1">
              <w:rPr>
                <w:sz w:val="16"/>
                <w:szCs w:val="16"/>
              </w:rPr>
              <w:t>92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72</w:t>
            </w:r>
            <w:r w:rsidR="002849D1">
              <w:rPr>
                <w:sz w:val="16"/>
                <w:szCs w:val="16"/>
              </w:rPr>
              <w:noBreakHyphen/>
            </w:r>
            <w:r w:rsidRPr="002849D1">
              <w:rPr>
                <w:sz w:val="16"/>
                <w:szCs w:val="16"/>
              </w:rPr>
              <w:t>95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5, 2011; No.</w:t>
            </w:r>
            <w:r w:rsidR="002849D1">
              <w:rPr>
                <w:sz w:val="16"/>
                <w:szCs w:val="16"/>
              </w:rPr>
              <w:t> </w:t>
            </w:r>
            <w:r w:rsidRPr="002849D1">
              <w:rPr>
                <w:sz w:val="16"/>
                <w:szCs w:val="16"/>
              </w:rPr>
              <w:t>75, 2012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72</w:t>
            </w:r>
            <w:r w:rsidR="002849D1">
              <w:rPr>
                <w:sz w:val="16"/>
                <w:szCs w:val="16"/>
              </w:rPr>
              <w:noBreakHyphen/>
            </w:r>
            <w:r w:rsidRPr="002849D1">
              <w:rPr>
                <w:sz w:val="16"/>
                <w:szCs w:val="16"/>
              </w:rPr>
              <w:t>100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75, 2012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75</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75</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78, 2005</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75</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78, 2005; No.</w:t>
            </w:r>
            <w:r w:rsidR="002849D1">
              <w:rPr>
                <w:sz w:val="16"/>
                <w:szCs w:val="16"/>
              </w:rPr>
              <w:t> </w:t>
            </w:r>
            <w:r w:rsidRPr="002849D1">
              <w:rPr>
                <w:sz w:val="16"/>
                <w:szCs w:val="16"/>
              </w:rPr>
              <w:t>145, 2008</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75</w:t>
            </w:r>
            <w:r w:rsidR="002849D1">
              <w:rPr>
                <w:sz w:val="16"/>
                <w:szCs w:val="16"/>
              </w:rPr>
              <w:noBreakHyphen/>
            </w:r>
            <w:r w:rsidRPr="002849D1">
              <w:rPr>
                <w:sz w:val="16"/>
                <w:szCs w:val="16"/>
              </w:rPr>
              <w:t>5(1A)</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75</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156, 2000; No.</w:t>
            </w:r>
            <w:r w:rsidR="002849D1">
              <w:rPr>
                <w:sz w:val="16"/>
                <w:szCs w:val="16"/>
              </w:rPr>
              <w:t> </w:t>
            </w:r>
            <w:r w:rsidRPr="002849D1">
              <w:rPr>
                <w:sz w:val="16"/>
                <w:szCs w:val="16"/>
              </w:rPr>
              <w:t>78, 2005</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75</w:t>
            </w:r>
            <w:r w:rsidR="002849D1">
              <w:rPr>
                <w:sz w:val="16"/>
                <w:szCs w:val="16"/>
              </w:rPr>
              <w:noBreakHyphen/>
            </w:r>
            <w:r w:rsidRPr="002849D1">
              <w:rPr>
                <w:sz w:val="16"/>
                <w:szCs w:val="16"/>
              </w:rPr>
              <w:t>10(4)</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Subhead. to s. 75</w:t>
            </w:r>
            <w:r w:rsidR="002849D1">
              <w:rPr>
                <w:sz w:val="16"/>
                <w:szCs w:val="16"/>
              </w:rPr>
              <w:noBreakHyphen/>
            </w:r>
            <w:r w:rsidRPr="002849D1">
              <w:rPr>
                <w:sz w:val="16"/>
                <w:szCs w:val="16"/>
              </w:rPr>
              <w:t>11(7)</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145, 2008</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75</w:t>
            </w:r>
            <w:r w:rsidR="002849D1">
              <w:rPr>
                <w:sz w:val="16"/>
                <w:szCs w:val="16"/>
              </w:rPr>
              <w:noBreakHyphen/>
            </w:r>
            <w:r w:rsidRPr="002849D1">
              <w:rPr>
                <w:sz w:val="16"/>
                <w:szCs w:val="16"/>
              </w:rPr>
              <w:t>11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78, 2005</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58, 2006; No.</w:t>
            </w:r>
            <w:r w:rsidR="002849D1">
              <w:rPr>
                <w:sz w:val="16"/>
                <w:szCs w:val="16"/>
              </w:rPr>
              <w:t> </w:t>
            </w:r>
            <w:r w:rsidRPr="002849D1">
              <w:rPr>
                <w:sz w:val="16"/>
                <w:szCs w:val="16"/>
              </w:rPr>
              <w:t>145, 2008</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75</w:t>
            </w:r>
            <w:r w:rsidR="002849D1">
              <w:rPr>
                <w:sz w:val="16"/>
                <w:szCs w:val="16"/>
              </w:rPr>
              <w:noBreakHyphen/>
            </w:r>
            <w:r w:rsidRPr="002849D1">
              <w:rPr>
                <w:sz w:val="16"/>
                <w:szCs w:val="16"/>
              </w:rPr>
              <w:t>12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78, 2005</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75</w:t>
            </w:r>
            <w:r w:rsidR="002849D1">
              <w:rPr>
                <w:sz w:val="16"/>
                <w:szCs w:val="16"/>
              </w:rPr>
              <w:noBreakHyphen/>
            </w:r>
            <w:r w:rsidRPr="002849D1">
              <w:rPr>
                <w:sz w:val="16"/>
                <w:szCs w:val="16"/>
              </w:rPr>
              <w:t>13</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78, 2005</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145, 2008</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75</w:t>
            </w:r>
            <w:r w:rsidR="002849D1">
              <w:rPr>
                <w:sz w:val="16"/>
                <w:szCs w:val="16"/>
              </w:rPr>
              <w:noBreakHyphen/>
            </w:r>
            <w:r w:rsidRPr="002849D1">
              <w:rPr>
                <w:sz w:val="16"/>
                <w:szCs w:val="16"/>
              </w:rPr>
              <w:t>14</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78, 2005</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75</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78, 2005</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84, 2013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75</w:t>
            </w:r>
            <w:r w:rsidR="002849D1">
              <w:rPr>
                <w:sz w:val="16"/>
                <w:szCs w:val="16"/>
              </w:rPr>
              <w:noBreakHyphen/>
            </w:r>
            <w:r w:rsidRPr="002849D1">
              <w:rPr>
                <w:sz w:val="16"/>
                <w:szCs w:val="16"/>
              </w:rPr>
              <w:t>16</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145, 2008</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s. 75</w:t>
            </w:r>
            <w:r w:rsidR="002849D1">
              <w:rPr>
                <w:sz w:val="16"/>
                <w:szCs w:val="16"/>
              </w:rPr>
              <w:noBreakHyphen/>
            </w:r>
            <w:r w:rsidRPr="002849D1">
              <w:rPr>
                <w:sz w:val="16"/>
                <w:szCs w:val="16"/>
              </w:rPr>
              <w:t>22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78, 2005</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145, 2008</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75</w:t>
            </w:r>
            <w:r w:rsidR="002849D1">
              <w:rPr>
                <w:sz w:val="16"/>
                <w:szCs w:val="16"/>
              </w:rPr>
              <w:noBreakHyphen/>
            </w:r>
            <w:r w:rsidRPr="002849D1">
              <w:rPr>
                <w:sz w:val="16"/>
                <w:szCs w:val="16"/>
              </w:rPr>
              <w:t>27</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78, 2005</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75</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75</w:t>
            </w:r>
            <w:r w:rsidR="002849D1">
              <w:rPr>
                <w:sz w:val="16"/>
                <w:szCs w:val="16"/>
              </w:rPr>
              <w:noBreakHyphen/>
            </w:r>
            <w:r w:rsidRPr="002849D1">
              <w:rPr>
                <w:sz w:val="16"/>
                <w:szCs w:val="16"/>
              </w:rPr>
              <w:t>35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78, 2005</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78</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78</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78</w:t>
            </w:r>
            <w:r w:rsidR="002849D1">
              <w:rPr>
                <w:b/>
                <w:bCs/>
                <w:sz w:val="16"/>
                <w:szCs w:val="16"/>
              </w:rPr>
              <w:noBreakHyphen/>
            </w:r>
            <w:r w:rsidRPr="002849D1">
              <w:rPr>
                <w:b/>
                <w:bCs/>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Subdiv. 78</w:t>
            </w:r>
            <w:r w:rsidR="002849D1">
              <w:rPr>
                <w:sz w:val="16"/>
                <w:szCs w:val="16"/>
              </w:rPr>
              <w:noBreakHyphen/>
            </w:r>
            <w:r w:rsidRPr="002849D1">
              <w:rPr>
                <w:sz w:val="16"/>
                <w:szCs w:val="16"/>
              </w:rPr>
              <w:t>A</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92 and 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18</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78</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35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40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83, 2004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42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78</w:t>
            </w:r>
            <w:r w:rsidR="002849D1">
              <w:rPr>
                <w:b/>
                <w:bCs/>
                <w:sz w:val="16"/>
                <w:szCs w:val="16"/>
              </w:rPr>
              <w:noBreakHyphen/>
            </w:r>
            <w:r w:rsidRPr="002849D1">
              <w:rPr>
                <w:b/>
                <w:bCs/>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Subdiv. 78</w:t>
            </w:r>
            <w:r w:rsidR="002849D1">
              <w:rPr>
                <w:sz w:val="16"/>
                <w:szCs w:val="16"/>
              </w:rPr>
              <w:noBreakHyphen/>
            </w:r>
            <w:r w:rsidRPr="002849D1">
              <w:rPr>
                <w:sz w:val="16"/>
                <w:szCs w:val="16"/>
              </w:rPr>
              <w:t>B</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45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50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92 and 156, 2000; No.</w:t>
            </w:r>
            <w:r w:rsidR="002849D1">
              <w:rPr>
                <w:sz w:val="16"/>
                <w:szCs w:val="16"/>
              </w:rPr>
              <w:t> </w:t>
            </w:r>
            <w:r w:rsidRPr="002849D1">
              <w:rPr>
                <w:sz w:val="16"/>
                <w:szCs w:val="16"/>
              </w:rPr>
              <w:t>67, 2003; No.</w:t>
            </w:r>
            <w:r w:rsidR="002849D1">
              <w:rPr>
                <w:sz w:val="16"/>
                <w:szCs w:val="16"/>
              </w:rPr>
              <w:t> </w:t>
            </w:r>
            <w:r w:rsidRPr="002849D1">
              <w:rPr>
                <w:sz w:val="16"/>
                <w:szCs w:val="16"/>
              </w:rPr>
              <w:t>134, 2004;  No.</w:t>
            </w:r>
            <w:r w:rsidR="002849D1">
              <w:rPr>
                <w:sz w:val="16"/>
                <w:szCs w:val="16"/>
              </w:rPr>
              <w:t> </w:t>
            </w:r>
            <w:r w:rsidRPr="002849D1">
              <w:rPr>
                <w:sz w:val="16"/>
                <w:szCs w:val="16"/>
              </w:rPr>
              <w:t>75, 2012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55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60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lastRenderedPageBreak/>
              <w:t>Subdivision</w:t>
            </w:r>
            <w:r w:rsidR="002849D1">
              <w:rPr>
                <w:b/>
                <w:bCs/>
                <w:sz w:val="16"/>
                <w:szCs w:val="16"/>
              </w:rPr>
              <w:t> </w:t>
            </w:r>
            <w:r w:rsidRPr="002849D1">
              <w:rPr>
                <w:b/>
                <w:bCs/>
                <w:sz w:val="16"/>
                <w:szCs w:val="16"/>
              </w:rPr>
              <w:t>78</w:t>
            </w:r>
            <w:r w:rsidR="002849D1">
              <w:rPr>
                <w:b/>
                <w:bCs/>
                <w:sz w:val="16"/>
                <w:szCs w:val="16"/>
              </w:rPr>
              <w:noBreakHyphen/>
            </w:r>
            <w:r w:rsidRPr="002849D1">
              <w:rPr>
                <w:b/>
                <w:bCs/>
                <w:sz w:val="16"/>
                <w:szCs w:val="16"/>
              </w:rPr>
              <w:t>C</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65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75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78</w:t>
            </w:r>
            <w:r w:rsidR="002849D1">
              <w:rPr>
                <w:b/>
                <w:bCs/>
                <w:sz w:val="16"/>
                <w:szCs w:val="16"/>
              </w:rPr>
              <w:noBreakHyphen/>
            </w:r>
            <w:r w:rsidRPr="002849D1">
              <w:rPr>
                <w:b/>
                <w:bCs/>
                <w:sz w:val="16"/>
                <w:szCs w:val="16"/>
              </w:rPr>
              <w:t>D</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80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85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90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78</w:t>
            </w:r>
            <w:r w:rsidR="002849D1">
              <w:rPr>
                <w:b/>
                <w:bCs/>
                <w:sz w:val="16"/>
                <w:szCs w:val="16"/>
              </w:rPr>
              <w:noBreakHyphen/>
            </w:r>
            <w:r w:rsidRPr="002849D1">
              <w:rPr>
                <w:b/>
                <w:bCs/>
                <w:sz w:val="16"/>
                <w:szCs w:val="16"/>
              </w:rPr>
              <w:t>E</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Subdiv. 78</w:t>
            </w:r>
            <w:r w:rsidR="002849D1">
              <w:rPr>
                <w:sz w:val="16"/>
                <w:szCs w:val="16"/>
              </w:rPr>
              <w:noBreakHyphen/>
            </w:r>
            <w:r w:rsidRPr="002849D1">
              <w:rPr>
                <w:sz w:val="16"/>
                <w:szCs w:val="16"/>
              </w:rPr>
              <w:t>E</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95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100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 No.</w:t>
            </w:r>
            <w:r w:rsidR="002849D1">
              <w:rPr>
                <w:sz w:val="16"/>
                <w:szCs w:val="16"/>
              </w:rPr>
              <w:t> </w:t>
            </w:r>
            <w:r w:rsidRPr="002849D1">
              <w:rPr>
                <w:sz w:val="16"/>
                <w:szCs w:val="16"/>
              </w:rPr>
              <w:t>75, 2012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78</w:t>
            </w:r>
            <w:r w:rsidR="002849D1">
              <w:rPr>
                <w:sz w:val="16"/>
                <w:szCs w:val="16"/>
              </w:rPr>
              <w:noBreakHyphen/>
            </w:r>
            <w:r w:rsidRPr="002849D1">
              <w:rPr>
                <w:sz w:val="16"/>
                <w:szCs w:val="16"/>
              </w:rPr>
              <w:t>100(1)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75, 2012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105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78</w:t>
            </w:r>
            <w:r w:rsidR="002849D1">
              <w:rPr>
                <w:b/>
                <w:bCs/>
                <w:sz w:val="16"/>
                <w:szCs w:val="16"/>
              </w:rPr>
              <w:noBreakHyphen/>
            </w:r>
            <w:r w:rsidRPr="002849D1">
              <w:rPr>
                <w:b/>
                <w:bCs/>
                <w:sz w:val="16"/>
                <w:szCs w:val="16"/>
              </w:rPr>
              <w:t>F</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Subdiv. 78</w:t>
            </w:r>
            <w:r w:rsidR="002849D1">
              <w:rPr>
                <w:sz w:val="16"/>
                <w:szCs w:val="16"/>
              </w:rPr>
              <w:noBreakHyphen/>
            </w:r>
            <w:r w:rsidRPr="002849D1">
              <w:rPr>
                <w:sz w:val="16"/>
                <w:szCs w:val="16"/>
              </w:rPr>
              <w:t>F</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110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115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 xml:space="preserve">118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169, 2001</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75, 2012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78</w:t>
            </w:r>
            <w:r w:rsidR="002849D1">
              <w:rPr>
                <w:sz w:val="16"/>
                <w:szCs w:val="16"/>
              </w:rPr>
              <w:noBreakHyphen/>
            </w:r>
            <w:r w:rsidRPr="002849D1">
              <w:rPr>
                <w:sz w:val="16"/>
                <w:szCs w:val="16"/>
              </w:rPr>
              <w:t>118(1)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75, 2012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78</w:t>
            </w:r>
            <w:r w:rsidR="002849D1">
              <w:rPr>
                <w:sz w:val="16"/>
                <w:szCs w:val="16"/>
              </w:rPr>
              <w:noBreakHyphen/>
            </w:r>
            <w:r w:rsidRPr="002849D1">
              <w:rPr>
                <w:sz w:val="16"/>
                <w:szCs w:val="16"/>
              </w:rPr>
              <w:t xml:space="preserve">120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169, 2001</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79</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79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79</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79</w:t>
            </w:r>
            <w:r w:rsidR="002849D1">
              <w:rPr>
                <w:b/>
                <w:bCs/>
                <w:sz w:val="16"/>
                <w:szCs w:val="16"/>
              </w:rPr>
              <w:noBreakHyphen/>
            </w:r>
            <w:r w:rsidRPr="002849D1">
              <w:rPr>
                <w:b/>
                <w:bCs/>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79</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79</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83, 2004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79</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83, 2004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s. 79</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79</w:t>
            </w:r>
            <w:r w:rsidR="002849D1">
              <w:rPr>
                <w:b/>
                <w:bCs/>
                <w:sz w:val="16"/>
                <w:szCs w:val="16"/>
              </w:rPr>
              <w:noBreakHyphen/>
            </w:r>
            <w:r w:rsidRPr="002849D1">
              <w:rPr>
                <w:b/>
                <w:bCs/>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79</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83, 2004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79</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79</w:t>
            </w:r>
            <w:r w:rsidR="002849D1">
              <w:rPr>
                <w:b/>
                <w:bCs/>
                <w:sz w:val="16"/>
                <w:szCs w:val="16"/>
              </w:rPr>
              <w:noBreakHyphen/>
            </w:r>
            <w:r w:rsidRPr="002849D1">
              <w:rPr>
                <w:b/>
                <w:bCs/>
                <w:sz w:val="16"/>
                <w:szCs w:val="16"/>
              </w:rPr>
              <w:t>C</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79</w:t>
            </w:r>
            <w:r w:rsidR="002849D1">
              <w:rPr>
                <w:sz w:val="16"/>
                <w:szCs w:val="16"/>
              </w:rPr>
              <w:noBreakHyphen/>
            </w:r>
            <w:r w:rsidRPr="002849D1">
              <w:rPr>
                <w:sz w:val="16"/>
                <w:szCs w:val="16"/>
              </w:rPr>
              <w:t>35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79</w:t>
            </w:r>
            <w:r w:rsidR="002849D1">
              <w:rPr>
                <w:sz w:val="16"/>
                <w:szCs w:val="16"/>
              </w:rPr>
              <w:noBreakHyphen/>
            </w:r>
            <w:r w:rsidRPr="002849D1">
              <w:rPr>
                <w:sz w:val="16"/>
                <w:szCs w:val="16"/>
              </w:rPr>
              <w:t>40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79</w:t>
            </w:r>
            <w:r w:rsidR="002849D1">
              <w:rPr>
                <w:sz w:val="16"/>
                <w:szCs w:val="16"/>
              </w:rPr>
              <w:noBreakHyphen/>
            </w:r>
            <w:r w:rsidRPr="002849D1">
              <w:rPr>
                <w:sz w:val="16"/>
                <w:szCs w:val="16"/>
              </w:rPr>
              <w:t>45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79</w:t>
            </w:r>
            <w:r w:rsidR="002849D1">
              <w:rPr>
                <w:sz w:val="16"/>
                <w:szCs w:val="16"/>
              </w:rPr>
              <w:noBreakHyphen/>
            </w:r>
            <w:r w:rsidRPr="002849D1">
              <w:rPr>
                <w:sz w:val="16"/>
                <w:szCs w:val="16"/>
              </w:rPr>
              <w:t>50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83, 2004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79</w:t>
            </w:r>
            <w:r w:rsidR="002849D1">
              <w:rPr>
                <w:sz w:val="16"/>
                <w:szCs w:val="16"/>
              </w:rPr>
              <w:noBreakHyphen/>
            </w:r>
            <w:r w:rsidRPr="002849D1">
              <w:rPr>
                <w:sz w:val="16"/>
                <w:szCs w:val="16"/>
              </w:rPr>
              <w:t>55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79</w:t>
            </w:r>
            <w:r w:rsidR="002849D1">
              <w:rPr>
                <w:sz w:val="16"/>
                <w:szCs w:val="16"/>
              </w:rPr>
              <w:noBreakHyphen/>
            </w:r>
            <w:r w:rsidRPr="002849D1">
              <w:rPr>
                <w:sz w:val="16"/>
                <w:szCs w:val="16"/>
              </w:rPr>
              <w:t>60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79</w:t>
            </w:r>
            <w:r w:rsidR="002849D1">
              <w:rPr>
                <w:sz w:val="16"/>
                <w:szCs w:val="16"/>
              </w:rPr>
              <w:noBreakHyphen/>
            </w:r>
            <w:r w:rsidRPr="002849D1">
              <w:rPr>
                <w:sz w:val="16"/>
                <w:szCs w:val="16"/>
              </w:rPr>
              <w:t>65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79</w:t>
            </w:r>
            <w:r w:rsidR="002849D1">
              <w:rPr>
                <w:sz w:val="16"/>
                <w:szCs w:val="16"/>
              </w:rPr>
              <w:noBreakHyphen/>
            </w:r>
            <w:r w:rsidRPr="002849D1">
              <w:rPr>
                <w:sz w:val="16"/>
                <w:szCs w:val="16"/>
              </w:rPr>
              <w:t>70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83, 2004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79</w:t>
            </w:r>
            <w:r w:rsidR="002849D1">
              <w:rPr>
                <w:sz w:val="16"/>
                <w:szCs w:val="16"/>
              </w:rPr>
              <w:noBreakHyphen/>
            </w:r>
            <w:r w:rsidRPr="002849D1">
              <w:rPr>
                <w:sz w:val="16"/>
                <w:szCs w:val="16"/>
              </w:rPr>
              <w:t>75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79</w:t>
            </w:r>
            <w:r w:rsidR="002849D1">
              <w:rPr>
                <w:sz w:val="16"/>
                <w:szCs w:val="16"/>
              </w:rPr>
              <w:noBreakHyphen/>
            </w:r>
            <w:r w:rsidRPr="002849D1">
              <w:rPr>
                <w:sz w:val="16"/>
                <w:szCs w:val="16"/>
              </w:rPr>
              <w:t>80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79</w:t>
            </w:r>
            <w:r w:rsidR="002849D1">
              <w:rPr>
                <w:sz w:val="16"/>
                <w:szCs w:val="16"/>
              </w:rPr>
              <w:noBreakHyphen/>
            </w:r>
            <w:r w:rsidRPr="002849D1">
              <w:rPr>
                <w:sz w:val="16"/>
                <w:szCs w:val="16"/>
              </w:rPr>
              <w:t>85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79</w:t>
            </w:r>
            <w:r w:rsidR="002849D1">
              <w:rPr>
                <w:sz w:val="16"/>
                <w:szCs w:val="16"/>
              </w:rPr>
              <w:noBreakHyphen/>
            </w:r>
            <w:r w:rsidRPr="002849D1">
              <w:rPr>
                <w:sz w:val="16"/>
                <w:szCs w:val="16"/>
              </w:rPr>
              <w:t>90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83, 2004</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79</w:t>
            </w:r>
            <w:r w:rsidR="002849D1">
              <w:rPr>
                <w:b/>
                <w:bCs/>
                <w:sz w:val="16"/>
                <w:szCs w:val="16"/>
              </w:rPr>
              <w:noBreakHyphen/>
            </w:r>
            <w:r w:rsidRPr="002849D1">
              <w:rPr>
                <w:b/>
                <w:bCs/>
                <w:sz w:val="16"/>
                <w:szCs w:val="16"/>
              </w:rPr>
              <w:t>D</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79</w:t>
            </w:r>
            <w:r w:rsidR="002849D1">
              <w:rPr>
                <w:sz w:val="16"/>
                <w:szCs w:val="16"/>
              </w:rPr>
              <w:noBreakHyphen/>
            </w:r>
            <w:r w:rsidRPr="002849D1">
              <w:rPr>
                <w:sz w:val="16"/>
                <w:szCs w:val="16"/>
              </w:rPr>
              <w:t>95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83, 2004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79</w:t>
            </w:r>
            <w:r w:rsidR="002849D1">
              <w:rPr>
                <w:sz w:val="16"/>
                <w:szCs w:val="16"/>
              </w:rPr>
              <w:noBreakHyphen/>
            </w:r>
            <w:r w:rsidRPr="002849D1">
              <w:rPr>
                <w:sz w:val="16"/>
                <w:szCs w:val="16"/>
              </w:rPr>
              <w:t>100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80</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80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80</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80</w:t>
            </w:r>
            <w:r w:rsidR="002849D1">
              <w:rPr>
                <w:b/>
                <w:bCs/>
                <w:sz w:val="16"/>
                <w:szCs w:val="16"/>
              </w:rPr>
              <w:noBreakHyphen/>
            </w:r>
            <w:r w:rsidRPr="002849D1">
              <w:rPr>
                <w:b/>
                <w:bCs/>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80</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83, 2004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80</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s. 80</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80</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80</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80</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80</w:t>
            </w:r>
            <w:r w:rsidR="002849D1">
              <w:rPr>
                <w:sz w:val="16"/>
                <w:szCs w:val="16"/>
              </w:rPr>
              <w:noBreakHyphen/>
            </w:r>
            <w:r w:rsidRPr="002849D1">
              <w:rPr>
                <w:sz w:val="16"/>
                <w:szCs w:val="16"/>
              </w:rPr>
              <w:t>35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80</w:t>
            </w:r>
            <w:r w:rsidR="002849D1">
              <w:rPr>
                <w:b/>
                <w:bCs/>
                <w:sz w:val="16"/>
                <w:szCs w:val="16"/>
              </w:rPr>
              <w:noBreakHyphen/>
            </w:r>
            <w:r w:rsidRPr="002849D1">
              <w:rPr>
                <w:b/>
                <w:bCs/>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80</w:t>
            </w:r>
            <w:r w:rsidR="002849D1">
              <w:rPr>
                <w:sz w:val="16"/>
                <w:szCs w:val="16"/>
              </w:rPr>
              <w:noBreakHyphen/>
            </w:r>
            <w:r w:rsidRPr="002849D1">
              <w:rPr>
                <w:sz w:val="16"/>
                <w:szCs w:val="16"/>
              </w:rPr>
              <w:t>40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83, 2004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80</w:t>
            </w:r>
            <w:r w:rsidR="002849D1">
              <w:rPr>
                <w:sz w:val="16"/>
                <w:szCs w:val="16"/>
              </w:rPr>
              <w:noBreakHyphen/>
            </w:r>
            <w:r w:rsidRPr="002849D1">
              <w:rPr>
                <w:sz w:val="16"/>
                <w:szCs w:val="16"/>
              </w:rPr>
              <w:t>45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80</w:t>
            </w:r>
            <w:r w:rsidR="002849D1">
              <w:rPr>
                <w:sz w:val="16"/>
                <w:szCs w:val="16"/>
              </w:rPr>
              <w:noBreakHyphen/>
            </w:r>
            <w:r w:rsidRPr="002849D1">
              <w:rPr>
                <w:sz w:val="16"/>
                <w:szCs w:val="16"/>
              </w:rPr>
              <w:t>50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80</w:t>
            </w:r>
            <w:r w:rsidR="002849D1">
              <w:rPr>
                <w:sz w:val="16"/>
                <w:szCs w:val="16"/>
              </w:rPr>
              <w:noBreakHyphen/>
            </w:r>
            <w:r w:rsidRPr="002849D1">
              <w:rPr>
                <w:sz w:val="16"/>
                <w:szCs w:val="16"/>
              </w:rPr>
              <w:t>55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80</w:t>
            </w:r>
            <w:r w:rsidR="002849D1">
              <w:rPr>
                <w:sz w:val="16"/>
                <w:szCs w:val="16"/>
              </w:rPr>
              <w:noBreakHyphen/>
            </w:r>
            <w:r w:rsidRPr="002849D1">
              <w:rPr>
                <w:sz w:val="16"/>
                <w:szCs w:val="16"/>
              </w:rPr>
              <w:t>60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80</w:t>
            </w:r>
            <w:r w:rsidR="002849D1">
              <w:rPr>
                <w:sz w:val="16"/>
                <w:szCs w:val="16"/>
              </w:rPr>
              <w:noBreakHyphen/>
            </w:r>
            <w:r w:rsidRPr="002849D1">
              <w:rPr>
                <w:sz w:val="16"/>
                <w:szCs w:val="16"/>
              </w:rPr>
              <w:t>65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80</w:t>
            </w:r>
            <w:r w:rsidR="002849D1">
              <w:rPr>
                <w:sz w:val="16"/>
                <w:szCs w:val="16"/>
              </w:rPr>
              <w:noBreakHyphen/>
            </w:r>
            <w:r w:rsidRPr="002849D1">
              <w:rPr>
                <w:sz w:val="16"/>
                <w:szCs w:val="16"/>
              </w:rPr>
              <w:t>70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80</w:t>
            </w:r>
            <w:r w:rsidR="002849D1">
              <w:rPr>
                <w:sz w:val="16"/>
                <w:szCs w:val="16"/>
              </w:rPr>
              <w:noBreakHyphen/>
            </w:r>
            <w:r w:rsidRPr="002849D1">
              <w:rPr>
                <w:sz w:val="16"/>
                <w:szCs w:val="16"/>
              </w:rPr>
              <w:t>75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80</w:t>
            </w:r>
            <w:r w:rsidR="002849D1">
              <w:rPr>
                <w:b/>
                <w:bCs/>
                <w:sz w:val="16"/>
                <w:szCs w:val="16"/>
              </w:rPr>
              <w:noBreakHyphen/>
            </w:r>
            <w:r w:rsidRPr="002849D1">
              <w:rPr>
                <w:b/>
                <w:bCs/>
                <w:sz w:val="16"/>
                <w:szCs w:val="16"/>
              </w:rPr>
              <w:t>C</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80</w:t>
            </w:r>
            <w:r w:rsidR="002849D1">
              <w:rPr>
                <w:sz w:val="16"/>
                <w:szCs w:val="16"/>
              </w:rPr>
              <w:noBreakHyphen/>
            </w:r>
            <w:r w:rsidRPr="002849D1">
              <w:rPr>
                <w:sz w:val="16"/>
                <w:szCs w:val="16"/>
              </w:rPr>
              <w:t>80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83, 2004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80</w:t>
            </w:r>
            <w:r w:rsidR="002849D1">
              <w:rPr>
                <w:sz w:val="16"/>
                <w:szCs w:val="16"/>
              </w:rPr>
              <w:noBreakHyphen/>
            </w:r>
            <w:r w:rsidRPr="002849D1">
              <w:rPr>
                <w:sz w:val="16"/>
                <w:szCs w:val="16"/>
              </w:rPr>
              <w:t>85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80</w:t>
            </w:r>
            <w:r w:rsidR="002849D1">
              <w:rPr>
                <w:sz w:val="16"/>
                <w:szCs w:val="16"/>
              </w:rPr>
              <w:noBreakHyphen/>
            </w:r>
            <w:r w:rsidRPr="002849D1">
              <w:rPr>
                <w:sz w:val="16"/>
                <w:szCs w:val="16"/>
              </w:rPr>
              <w:t>90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41, 2005</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80</w:t>
            </w:r>
            <w:r w:rsidR="002849D1">
              <w:rPr>
                <w:sz w:val="16"/>
                <w:szCs w:val="16"/>
              </w:rPr>
              <w:noBreakHyphen/>
            </w:r>
            <w:r w:rsidRPr="002849D1">
              <w:rPr>
                <w:sz w:val="16"/>
                <w:szCs w:val="16"/>
              </w:rPr>
              <w:t>95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67, 2003</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41, 2005</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81</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Div. 81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176, 1999; No.</w:t>
            </w:r>
            <w:r w:rsidR="002849D1">
              <w:rPr>
                <w:sz w:val="16"/>
                <w:szCs w:val="16"/>
              </w:rPr>
              <w:t> </w:t>
            </w:r>
            <w:r w:rsidRPr="002849D1">
              <w:rPr>
                <w:sz w:val="16"/>
                <w:szCs w:val="16"/>
              </w:rPr>
              <w:t>41, 2011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81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41, 2011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81</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41, 2011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81</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176, 1999; No.</w:t>
            </w:r>
            <w:r w:rsidR="002849D1">
              <w:rPr>
                <w:sz w:val="16"/>
                <w:szCs w:val="16"/>
              </w:rPr>
              <w:t> </w:t>
            </w:r>
            <w:r w:rsidRPr="002849D1">
              <w:rPr>
                <w:sz w:val="16"/>
                <w:szCs w:val="16"/>
              </w:rPr>
              <w:t>41, 2011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81</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58, 2006</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41, 2011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81</w:t>
            </w:r>
            <w:r w:rsidR="002849D1">
              <w:rPr>
                <w:sz w:val="16"/>
                <w:szCs w:val="16"/>
              </w:rPr>
              <w:noBreakHyphen/>
            </w:r>
            <w:r w:rsidRPr="002849D1">
              <w:rPr>
                <w:sz w:val="16"/>
                <w:szCs w:val="16"/>
              </w:rPr>
              <w:t>5(1)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97, 2002</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41, 2011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81</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176, 1999; No.</w:t>
            </w:r>
            <w:r w:rsidR="002849D1">
              <w:rPr>
                <w:sz w:val="16"/>
                <w:szCs w:val="16"/>
              </w:rPr>
              <w:t> </w:t>
            </w:r>
            <w:r w:rsidRPr="002849D1">
              <w:rPr>
                <w:sz w:val="16"/>
                <w:szCs w:val="16"/>
              </w:rPr>
              <w:t>41, 2011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81</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41, 2011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81</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41, 2011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81</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75, 2012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81</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41, 2011</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75, 2012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81</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41, 2011</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82</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82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97, 2002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82</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97, 2002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82</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97, 2002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82</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97, 2002</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41, 2011</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83</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83</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83</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83</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77, 2005</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83</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83</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83</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83</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83</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83</w:t>
            </w:r>
            <w:r w:rsidR="002849D1">
              <w:rPr>
                <w:sz w:val="16"/>
                <w:szCs w:val="16"/>
              </w:rPr>
              <w:noBreakHyphen/>
            </w:r>
            <w:r w:rsidRPr="002849D1">
              <w:rPr>
                <w:sz w:val="16"/>
                <w:szCs w:val="16"/>
              </w:rPr>
              <w:t>35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84</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84</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77, 2005</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84</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77, 2005</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84</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77, 2005;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s. 84</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77, 2005</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84</w:t>
            </w:r>
            <w:r w:rsidR="002849D1">
              <w:rPr>
                <w:sz w:val="16"/>
                <w:szCs w:val="16"/>
              </w:rPr>
              <w:noBreakHyphen/>
            </w:r>
            <w:r w:rsidRPr="002849D1">
              <w:rPr>
                <w:sz w:val="16"/>
                <w:szCs w:val="16"/>
              </w:rPr>
              <w:t>12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84</w:t>
            </w:r>
            <w:r w:rsidR="002849D1">
              <w:rPr>
                <w:sz w:val="16"/>
                <w:szCs w:val="16"/>
              </w:rPr>
              <w:noBreakHyphen/>
            </w:r>
            <w:r w:rsidRPr="002849D1">
              <w:rPr>
                <w:sz w:val="16"/>
                <w:szCs w:val="16"/>
              </w:rPr>
              <w:t>12(2)</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84</w:t>
            </w:r>
            <w:r w:rsidR="002849D1">
              <w:rPr>
                <w:sz w:val="16"/>
                <w:szCs w:val="16"/>
              </w:rPr>
              <w:noBreakHyphen/>
            </w:r>
            <w:r w:rsidRPr="002849D1">
              <w:rPr>
                <w:sz w:val="16"/>
                <w:szCs w:val="16"/>
              </w:rPr>
              <w:t>13</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134, 2004; No.</w:t>
            </w:r>
            <w:r w:rsidR="002849D1">
              <w:rPr>
                <w:sz w:val="16"/>
                <w:szCs w:val="16"/>
              </w:rPr>
              <w:t> </w:t>
            </w:r>
            <w:r w:rsidRPr="002849D1">
              <w:rPr>
                <w:sz w:val="16"/>
                <w:szCs w:val="16"/>
              </w:rPr>
              <w:t>77, 2005</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84</w:t>
            </w:r>
            <w:r w:rsidR="002849D1">
              <w:rPr>
                <w:sz w:val="16"/>
                <w:szCs w:val="16"/>
              </w:rPr>
              <w:noBreakHyphen/>
            </w:r>
            <w:r w:rsidRPr="002849D1">
              <w:rPr>
                <w:sz w:val="16"/>
                <w:szCs w:val="16"/>
              </w:rPr>
              <w:t>14</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56, 2007; No.</w:t>
            </w:r>
            <w:r w:rsidR="002849D1">
              <w:rPr>
                <w:sz w:val="16"/>
                <w:szCs w:val="16"/>
              </w:rPr>
              <w:t> </w:t>
            </w:r>
            <w:r w:rsidRPr="002849D1">
              <w:rPr>
                <w:sz w:val="16"/>
                <w:szCs w:val="16"/>
              </w:rPr>
              <w:t>133, 2009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84</w:t>
            </w:r>
            <w:r w:rsidR="002849D1">
              <w:rPr>
                <w:sz w:val="16"/>
                <w:szCs w:val="16"/>
              </w:rPr>
              <w:noBreakHyphen/>
            </w:r>
            <w:r w:rsidRPr="002849D1">
              <w:rPr>
                <w:sz w:val="16"/>
                <w:szCs w:val="16"/>
              </w:rPr>
              <w:t xml:space="preserve">15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 xml:space="preserve">92, 2000 </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85</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85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85</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85</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85</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sz w:val="16"/>
                <w:szCs w:val="16"/>
              </w:rPr>
              <w:t>Division</w:t>
            </w:r>
            <w:r w:rsidR="002849D1">
              <w:rPr>
                <w:b/>
                <w:sz w:val="16"/>
                <w:szCs w:val="16"/>
              </w:rPr>
              <w:t> </w:t>
            </w:r>
            <w:r w:rsidRPr="002849D1">
              <w:rPr>
                <w:b/>
                <w:sz w:val="16"/>
                <w:szCs w:val="16"/>
              </w:rPr>
              <w:t>87</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87</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97, 2008</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sz w:val="16"/>
                <w:szCs w:val="16"/>
              </w:rPr>
              <w:t>Division</w:t>
            </w:r>
            <w:r w:rsidR="002849D1">
              <w:rPr>
                <w:b/>
                <w:sz w:val="16"/>
                <w:szCs w:val="16"/>
              </w:rPr>
              <w:t> </w:t>
            </w:r>
            <w:r w:rsidRPr="002849D1">
              <w:rPr>
                <w:b/>
                <w:sz w:val="16"/>
                <w:szCs w:val="16"/>
              </w:rPr>
              <w:t>93</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93</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93</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93</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93</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3 to s. 93</w:t>
            </w:r>
            <w:r w:rsidR="002849D1">
              <w:rPr>
                <w:sz w:val="16"/>
                <w:szCs w:val="16"/>
              </w:rPr>
              <w:noBreakHyphen/>
            </w:r>
            <w:r w:rsidRPr="002849D1">
              <w:rPr>
                <w:sz w:val="16"/>
                <w:szCs w:val="16"/>
              </w:rPr>
              <w:t>10(1)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4 to s. 93</w:t>
            </w:r>
            <w:r w:rsidR="002849D1">
              <w:rPr>
                <w:sz w:val="16"/>
                <w:szCs w:val="16"/>
              </w:rPr>
              <w:noBreakHyphen/>
            </w:r>
            <w:r w:rsidRPr="002849D1">
              <w:rPr>
                <w:sz w:val="16"/>
                <w:szCs w:val="16"/>
              </w:rPr>
              <w:t>10(1)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3 to s. 93</w:t>
            </w:r>
            <w:r w:rsidR="002849D1">
              <w:rPr>
                <w:sz w:val="16"/>
                <w:szCs w:val="16"/>
              </w:rPr>
              <w:noBreakHyphen/>
            </w:r>
            <w:r w:rsidRPr="002849D1">
              <w:rPr>
                <w:sz w:val="16"/>
                <w:szCs w:val="16"/>
              </w:rPr>
              <w:t>10(2)</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4 to s. 93</w:t>
            </w:r>
            <w:r w:rsidR="002849D1">
              <w:rPr>
                <w:sz w:val="16"/>
                <w:szCs w:val="16"/>
              </w:rPr>
              <w:noBreakHyphen/>
            </w:r>
            <w:r w:rsidRPr="002849D1">
              <w:rPr>
                <w:sz w:val="16"/>
                <w:szCs w:val="16"/>
              </w:rPr>
              <w:t>10(2)</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3 to s. 93</w:t>
            </w:r>
            <w:r w:rsidR="002849D1">
              <w:rPr>
                <w:sz w:val="16"/>
                <w:szCs w:val="16"/>
              </w:rPr>
              <w:noBreakHyphen/>
            </w:r>
            <w:r w:rsidRPr="002849D1">
              <w:rPr>
                <w:sz w:val="16"/>
                <w:szCs w:val="16"/>
              </w:rPr>
              <w:t>10(3)</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Note 4 to s. 93</w:t>
            </w:r>
            <w:r w:rsidR="002849D1">
              <w:rPr>
                <w:sz w:val="16"/>
                <w:szCs w:val="16"/>
              </w:rPr>
              <w:noBreakHyphen/>
            </w:r>
            <w:r w:rsidRPr="002849D1">
              <w:rPr>
                <w:sz w:val="16"/>
                <w:szCs w:val="16"/>
              </w:rPr>
              <w:t>10(3)</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93</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93</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93</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96</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96</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100</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100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100</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100</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32, 2006; No.</w:t>
            </w:r>
            <w:r w:rsidR="002849D1">
              <w:rPr>
                <w:sz w:val="16"/>
                <w:szCs w:val="16"/>
              </w:rPr>
              <w:t> </w:t>
            </w:r>
            <w:r w:rsidRPr="002849D1">
              <w:rPr>
                <w:sz w:val="16"/>
                <w:szCs w:val="16"/>
              </w:rPr>
              <w:t>75, 2012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100</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32, 2006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100</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32, 2006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100</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32, 2006; No.</w:t>
            </w:r>
            <w:r w:rsidR="002849D1">
              <w:rPr>
                <w:sz w:val="16"/>
                <w:szCs w:val="16"/>
              </w:rPr>
              <w:t> </w:t>
            </w:r>
            <w:r w:rsidRPr="002849D1">
              <w:rPr>
                <w:sz w:val="16"/>
                <w:szCs w:val="16"/>
              </w:rPr>
              <w:t>75, 2012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100</w:t>
            </w:r>
            <w:r w:rsidR="002849D1">
              <w:rPr>
                <w:sz w:val="16"/>
                <w:szCs w:val="16"/>
              </w:rPr>
              <w:noBreakHyphen/>
            </w:r>
            <w:r w:rsidRPr="002849D1">
              <w:rPr>
                <w:sz w:val="16"/>
                <w:szCs w:val="16"/>
              </w:rPr>
              <w:t>12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32, 2006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100</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32, 2006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100</w:t>
            </w:r>
            <w:r w:rsidR="002849D1">
              <w:rPr>
                <w:sz w:val="16"/>
                <w:szCs w:val="16"/>
              </w:rPr>
              <w:noBreakHyphen/>
            </w:r>
            <w:r w:rsidRPr="002849D1">
              <w:rPr>
                <w:sz w:val="16"/>
                <w:szCs w:val="16"/>
              </w:rPr>
              <w:t>18</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32, 2006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100</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100</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32, 2006</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105</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Note to s. 105</w:t>
            </w:r>
            <w:r w:rsidR="002849D1">
              <w:rPr>
                <w:bCs/>
                <w:sz w:val="16"/>
                <w:szCs w:val="16"/>
              </w:rPr>
              <w:noBreakHyphen/>
            </w:r>
            <w:r w:rsidRPr="002849D1">
              <w:rPr>
                <w:bCs/>
                <w:sz w:val="16"/>
                <w:szCs w:val="16"/>
              </w:rPr>
              <w:t>1</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142, 2012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105</w:t>
            </w:r>
            <w:r w:rsidR="002849D1">
              <w:rPr>
                <w:sz w:val="16"/>
                <w:szCs w:val="16"/>
              </w:rPr>
              <w:noBreakHyphen/>
            </w:r>
            <w:r w:rsidRPr="002849D1">
              <w:rPr>
                <w:sz w:val="16"/>
                <w:szCs w:val="16"/>
              </w:rPr>
              <w:t xml:space="preserve">15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105</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108</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108</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108</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lastRenderedPageBreak/>
              <w:t>Division</w:t>
            </w:r>
            <w:r w:rsidR="002849D1">
              <w:rPr>
                <w:b/>
                <w:bCs/>
                <w:sz w:val="16"/>
                <w:szCs w:val="16"/>
              </w:rPr>
              <w:t> </w:t>
            </w:r>
            <w:r w:rsidRPr="002849D1">
              <w:rPr>
                <w:b/>
                <w:bCs/>
                <w:sz w:val="16"/>
                <w:szCs w:val="16"/>
              </w:rPr>
              <w:t>110</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Div. 110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110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97, 2002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110</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97, 2002</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sz w:val="16"/>
                <w:szCs w:val="16"/>
              </w:rPr>
              <w:t>Subdivision</w:t>
            </w:r>
            <w:r w:rsidR="002849D1">
              <w:rPr>
                <w:b/>
                <w:sz w:val="16"/>
                <w:szCs w:val="16"/>
              </w:rPr>
              <w:t> </w:t>
            </w:r>
            <w:r w:rsidRPr="002849D1">
              <w:rPr>
                <w:b/>
                <w:sz w:val="16"/>
                <w:szCs w:val="16"/>
              </w:rPr>
              <w:t>110</w:t>
            </w:r>
            <w:r w:rsidR="002849D1">
              <w:rPr>
                <w:b/>
                <w:sz w:val="16"/>
                <w:szCs w:val="16"/>
              </w:rPr>
              <w:noBreakHyphen/>
            </w:r>
            <w:r w:rsidRPr="002849D1">
              <w:rPr>
                <w:b/>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Subdiv. 110</w:t>
            </w:r>
            <w:r w:rsidR="002849D1">
              <w:rPr>
                <w:sz w:val="16"/>
                <w:szCs w:val="16"/>
              </w:rPr>
              <w:noBreakHyphen/>
            </w:r>
            <w:r w:rsidRPr="002849D1">
              <w:rPr>
                <w:sz w:val="16"/>
                <w:szCs w:val="16"/>
              </w:rPr>
              <w:t>A</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110</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97, 2002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110</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97, 2002</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143, 2007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110</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101, 2004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110</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101, 2004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110</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101, 2004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110</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101, 2004</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110</w:t>
            </w:r>
            <w:r w:rsidR="002849D1">
              <w:rPr>
                <w:b/>
                <w:bCs/>
                <w:sz w:val="16"/>
                <w:szCs w:val="16"/>
              </w:rPr>
              <w:noBreakHyphen/>
            </w:r>
            <w:r w:rsidRPr="002849D1">
              <w:rPr>
                <w:b/>
                <w:bCs/>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Subdiv. 110</w:t>
            </w:r>
            <w:r w:rsidR="002849D1">
              <w:rPr>
                <w:bCs/>
                <w:sz w:val="16"/>
                <w:szCs w:val="16"/>
              </w:rPr>
              <w:noBreakHyphen/>
            </w:r>
            <w:r w:rsidRPr="002849D1">
              <w:rPr>
                <w:bCs/>
                <w:sz w:val="16"/>
                <w:szCs w:val="16"/>
              </w:rPr>
              <w:t>B</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s. 110</w:t>
            </w:r>
            <w:r w:rsidR="002849D1">
              <w:rPr>
                <w:bCs/>
                <w:sz w:val="16"/>
                <w:szCs w:val="16"/>
              </w:rPr>
              <w:noBreakHyphen/>
            </w:r>
            <w:r w:rsidRPr="002849D1">
              <w:rPr>
                <w:bCs/>
                <w:sz w:val="16"/>
                <w:szCs w:val="16"/>
              </w:rPr>
              <w:t>60</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s. 110</w:t>
            </w:r>
            <w:r w:rsidR="002849D1">
              <w:rPr>
                <w:bCs/>
                <w:sz w:val="16"/>
                <w:szCs w:val="16"/>
              </w:rPr>
              <w:noBreakHyphen/>
            </w:r>
            <w:r w:rsidRPr="002849D1">
              <w:rPr>
                <w:bCs/>
                <w:sz w:val="16"/>
                <w:szCs w:val="16"/>
              </w:rPr>
              <w:t>65</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111</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111</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92 and 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111</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178, 1999; Nos. 92 and 156, 2000;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111</w:t>
            </w:r>
            <w:r w:rsidR="002849D1">
              <w:rPr>
                <w:sz w:val="16"/>
                <w:szCs w:val="16"/>
              </w:rPr>
              <w:noBreakHyphen/>
            </w:r>
            <w:r w:rsidRPr="002849D1">
              <w:rPr>
                <w:sz w:val="16"/>
                <w:szCs w:val="16"/>
              </w:rPr>
              <w:t>5(1)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178, 1999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111</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178, 1999;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111–18</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111</w:t>
            </w:r>
            <w:r w:rsidR="002849D1">
              <w:rPr>
                <w:sz w:val="16"/>
                <w:szCs w:val="16"/>
              </w:rPr>
              <w:noBreakHyphen/>
            </w:r>
            <w:r w:rsidRPr="002849D1">
              <w:rPr>
                <w:sz w:val="16"/>
                <w:szCs w:val="16"/>
              </w:rPr>
              <w:t>18</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95, 2004; No.</w:t>
            </w:r>
            <w:r w:rsidR="002849D1">
              <w:rPr>
                <w:sz w:val="16"/>
                <w:szCs w:val="16"/>
              </w:rPr>
              <w:t> </w:t>
            </w:r>
            <w:r w:rsidRPr="002849D1">
              <w:rPr>
                <w:sz w:val="16"/>
                <w:szCs w:val="16"/>
              </w:rPr>
              <w:t>80, 2006;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111</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178, 1999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111</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111</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113</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113</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178, 1999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s. 113</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178, 1999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113</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178, 1999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12, 2012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Part</w:t>
            </w:r>
            <w:r w:rsidR="002849D1">
              <w:rPr>
                <w:b/>
                <w:bCs/>
                <w:sz w:val="16"/>
                <w:szCs w:val="16"/>
              </w:rPr>
              <w:t> </w:t>
            </w:r>
            <w:r w:rsidRPr="002849D1">
              <w:rPr>
                <w:b/>
                <w:bCs/>
                <w:sz w:val="16"/>
                <w:szCs w:val="16"/>
              </w:rPr>
              <w:t>4</w:t>
            </w:r>
            <w:r w:rsidR="002849D1">
              <w:rPr>
                <w:b/>
                <w:bCs/>
                <w:sz w:val="16"/>
                <w:szCs w:val="16"/>
              </w:rPr>
              <w:noBreakHyphen/>
            </w:r>
            <w:r w:rsidRPr="002849D1">
              <w:rPr>
                <w:b/>
                <w:bCs/>
                <w:sz w:val="16"/>
                <w:szCs w:val="16"/>
              </w:rPr>
              <w:t>3</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114</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114</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114</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82, 2002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114</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114</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114</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114</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117</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Div. 117</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117</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117</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176 and 177, 1999; No.</w:t>
            </w:r>
            <w:r w:rsidR="002849D1">
              <w:rPr>
                <w:sz w:val="16"/>
                <w:szCs w:val="16"/>
              </w:rPr>
              <w:t> </w:t>
            </w:r>
            <w:r w:rsidRPr="002849D1">
              <w:rPr>
                <w:sz w:val="16"/>
                <w:szCs w:val="16"/>
              </w:rPr>
              <w:t>156, 2000; No.</w:t>
            </w:r>
            <w:r w:rsidR="002849D1">
              <w:rPr>
                <w:sz w:val="16"/>
                <w:szCs w:val="16"/>
              </w:rPr>
              <w:t> </w:t>
            </w:r>
            <w:r w:rsidRPr="002849D1">
              <w:rPr>
                <w:sz w:val="16"/>
                <w:szCs w:val="16"/>
              </w:rPr>
              <w:t>33, 2009; No.</w:t>
            </w:r>
            <w:r w:rsidR="002849D1">
              <w:rPr>
                <w:sz w:val="16"/>
                <w:szCs w:val="16"/>
              </w:rPr>
              <w:t> </w:t>
            </w:r>
            <w:r w:rsidRPr="002849D1">
              <w:rPr>
                <w:sz w:val="16"/>
                <w:szCs w:val="16"/>
              </w:rPr>
              <w:t>91, 2010; No.</w:t>
            </w:r>
            <w:r w:rsidR="002849D1">
              <w:rPr>
                <w:sz w:val="16"/>
                <w:szCs w:val="16"/>
              </w:rPr>
              <w:t> </w:t>
            </w:r>
            <w:r w:rsidRPr="002849D1">
              <w:rPr>
                <w:sz w:val="16"/>
                <w:szCs w:val="16"/>
              </w:rPr>
              <w:t>41, 2011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117</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117</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117</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Part</w:t>
            </w:r>
            <w:r w:rsidR="002849D1">
              <w:rPr>
                <w:b/>
                <w:bCs/>
                <w:sz w:val="16"/>
                <w:szCs w:val="16"/>
              </w:rPr>
              <w:t> </w:t>
            </w:r>
            <w:r w:rsidRPr="002849D1">
              <w:rPr>
                <w:b/>
                <w:bCs/>
                <w:sz w:val="16"/>
                <w:szCs w:val="16"/>
              </w:rPr>
              <w:t>4</w:t>
            </w:r>
            <w:r w:rsidR="002849D1">
              <w:rPr>
                <w:b/>
                <w:bCs/>
                <w:sz w:val="16"/>
                <w:szCs w:val="16"/>
              </w:rPr>
              <w:noBreakHyphen/>
            </w:r>
            <w:r w:rsidRPr="002849D1">
              <w:rPr>
                <w:b/>
                <w:bCs/>
                <w:sz w:val="16"/>
                <w:szCs w:val="16"/>
              </w:rPr>
              <w:t>4</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123</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Heading to Div. 123</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112, 2007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123</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123</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112, 2007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123</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112, 2007;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123</w:t>
            </w:r>
            <w:r w:rsidR="002849D1">
              <w:rPr>
                <w:sz w:val="16"/>
                <w:szCs w:val="16"/>
              </w:rPr>
              <w:noBreakHyphen/>
            </w:r>
            <w:r w:rsidRPr="002849D1">
              <w:rPr>
                <w:sz w:val="16"/>
                <w:szCs w:val="16"/>
              </w:rPr>
              <w:t>7</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112, 2007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123</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112, 2007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123</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112, 2007;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126</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126</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126</w:t>
            </w:r>
            <w:r w:rsidR="002849D1">
              <w:rPr>
                <w:sz w:val="16"/>
                <w:szCs w:val="16"/>
              </w:rPr>
              <w:noBreakHyphen/>
            </w:r>
            <w:r w:rsidRPr="002849D1">
              <w:rPr>
                <w:sz w:val="16"/>
                <w:szCs w:val="16"/>
              </w:rPr>
              <w:t>5(3)</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126</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58, 2006;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129</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129</w:t>
            </w:r>
            <w:r w:rsidR="002849D1">
              <w:rPr>
                <w:b/>
                <w:bCs/>
                <w:sz w:val="16"/>
                <w:szCs w:val="16"/>
              </w:rPr>
              <w:noBreakHyphen/>
            </w:r>
            <w:r w:rsidRPr="002849D1">
              <w:rPr>
                <w:b/>
                <w:bCs/>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129</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129</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129</w:t>
            </w:r>
            <w:r w:rsidR="002849D1">
              <w:rPr>
                <w:b/>
                <w:bCs/>
                <w:sz w:val="16"/>
                <w:szCs w:val="16"/>
              </w:rPr>
              <w:noBreakHyphen/>
            </w:r>
            <w:r w:rsidRPr="002849D1">
              <w:rPr>
                <w:b/>
                <w:bCs/>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129</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134, 2004;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129</w:t>
            </w:r>
            <w:r w:rsidR="002849D1">
              <w:rPr>
                <w:sz w:val="16"/>
                <w:szCs w:val="16"/>
              </w:rPr>
              <w:noBreakHyphen/>
            </w:r>
            <w:r w:rsidRPr="002849D1">
              <w:rPr>
                <w:sz w:val="16"/>
                <w:szCs w:val="16"/>
              </w:rPr>
              <w:t>20(1)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134, 2004;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129</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129</w:t>
            </w:r>
            <w:r w:rsidR="002849D1">
              <w:rPr>
                <w:b/>
                <w:bCs/>
                <w:sz w:val="16"/>
                <w:szCs w:val="16"/>
              </w:rPr>
              <w:noBreakHyphen/>
            </w:r>
            <w:r w:rsidRPr="002849D1">
              <w:rPr>
                <w:b/>
                <w:bCs/>
                <w:sz w:val="16"/>
                <w:szCs w:val="16"/>
              </w:rPr>
              <w:t>C</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129</w:t>
            </w:r>
            <w:r w:rsidR="002849D1">
              <w:rPr>
                <w:sz w:val="16"/>
                <w:szCs w:val="16"/>
              </w:rPr>
              <w:noBreakHyphen/>
            </w:r>
            <w:r w:rsidRPr="002849D1">
              <w:rPr>
                <w:sz w:val="16"/>
                <w:szCs w:val="16"/>
              </w:rPr>
              <w:t>40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129</w:t>
            </w:r>
            <w:r w:rsidR="002849D1">
              <w:rPr>
                <w:sz w:val="16"/>
                <w:szCs w:val="16"/>
              </w:rPr>
              <w:noBreakHyphen/>
            </w:r>
            <w:r w:rsidRPr="002849D1">
              <w:rPr>
                <w:sz w:val="16"/>
                <w:szCs w:val="16"/>
              </w:rPr>
              <w:t>45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95, 2004; No.</w:t>
            </w:r>
            <w:r w:rsidR="002849D1">
              <w:rPr>
                <w:sz w:val="16"/>
                <w:szCs w:val="16"/>
              </w:rPr>
              <w:t> </w:t>
            </w:r>
            <w:r w:rsidRPr="002849D1">
              <w:rPr>
                <w:sz w:val="16"/>
                <w:szCs w:val="16"/>
              </w:rPr>
              <w:t>80, 2006;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129</w:t>
            </w:r>
            <w:r w:rsidR="002849D1">
              <w:rPr>
                <w:b/>
                <w:bCs/>
                <w:sz w:val="16"/>
                <w:szCs w:val="16"/>
              </w:rPr>
              <w:noBreakHyphen/>
            </w:r>
            <w:r w:rsidRPr="002849D1">
              <w:rPr>
                <w:b/>
                <w:bCs/>
                <w:sz w:val="16"/>
                <w:szCs w:val="16"/>
              </w:rPr>
              <w:t>D</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129</w:t>
            </w:r>
            <w:r w:rsidR="002849D1">
              <w:rPr>
                <w:sz w:val="16"/>
                <w:szCs w:val="16"/>
              </w:rPr>
              <w:noBreakHyphen/>
            </w:r>
            <w:r w:rsidRPr="002849D1">
              <w:rPr>
                <w:sz w:val="16"/>
                <w:szCs w:val="16"/>
              </w:rPr>
              <w:t>70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77, 2005</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129</w:t>
            </w:r>
            <w:r w:rsidR="002849D1">
              <w:rPr>
                <w:sz w:val="16"/>
                <w:szCs w:val="16"/>
              </w:rPr>
              <w:noBreakHyphen/>
            </w:r>
            <w:r w:rsidRPr="002849D1">
              <w:rPr>
                <w:sz w:val="16"/>
                <w:szCs w:val="16"/>
              </w:rPr>
              <w:t>75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77, 2005</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129</w:t>
            </w:r>
            <w:r w:rsidR="002849D1">
              <w:rPr>
                <w:sz w:val="16"/>
                <w:szCs w:val="16"/>
              </w:rPr>
              <w:noBreakHyphen/>
            </w:r>
            <w:r w:rsidRPr="002849D1">
              <w:rPr>
                <w:sz w:val="16"/>
                <w:szCs w:val="16"/>
              </w:rPr>
              <w:t>80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177, 1999; Nos. 20 and 21,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s. 129</w:t>
            </w:r>
            <w:r w:rsidR="002849D1">
              <w:rPr>
                <w:bCs/>
                <w:sz w:val="16"/>
                <w:szCs w:val="16"/>
              </w:rPr>
              <w:noBreakHyphen/>
            </w:r>
            <w:r w:rsidRPr="002849D1">
              <w:rPr>
                <w:bCs/>
                <w:sz w:val="16"/>
                <w:szCs w:val="16"/>
              </w:rPr>
              <w:t>80</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20 and 21,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130</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130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130</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130</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131</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131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131</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131</w:t>
            </w:r>
            <w:r w:rsidR="002849D1">
              <w:rPr>
                <w:b/>
                <w:bCs/>
                <w:sz w:val="16"/>
                <w:szCs w:val="16"/>
              </w:rPr>
              <w:noBreakHyphen/>
            </w:r>
            <w:r w:rsidRPr="002849D1">
              <w:rPr>
                <w:b/>
                <w:bCs/>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131</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131</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131</w:t>
            </w:r>
            <w:r w:rsidR="002849D1">
              <w:rPr>
                <w:sz w:val="16"/>
                <w:szCs w:val="16"/>
              </w:rPr>
              <w:noBreakHyphen/>
            </w:r>
            <w:r w:rsidRPr="002849D1">
              <w:rPr>
                <w:sz w:val="16"/>
                <w:szCs w:val="16"/>
              </w:rPr>
              <w:t>10(2)</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131</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Subhead. to s. 131</w:t>
            </w:r>
            <w:r w:rsidR="002849D1">
              <w:rPr>
                <w:sz w:val="16"/>
                <w:szCs w:val="16"/>
              </w:rPr>
              <w:noBreakHyphen/>
            </w:r>
            <w:r w:rsidRPr="002849D1">
              <w:rPr>
                <w:sz w:val="16"/>
                <w:szCs w:val="16"/>
              </w:rPr>
              <w:t>20(5)</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131</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131</w:t>
            </w:r>
            <w:r w:rsidR="002849D1">
              <w:rPr>
                <w:sz w:val="16"/>
                <w:szCs w:val="16"/>
              </w:rPr>
              <w:noBreakHyphen/>
            </w:r>
            <w:r w:rsidRPr="002849D1">
              <w:rPr>
                <w:sz w:val="16"/>
                <w:szCs w:val="16"/>
              </w:rPr>
              <w:t>20(3)</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131</w:t>
            </w:r>
            <w:r w:rsidR="002849D1">
              <w:rPr>
                <w:b/>
                <w:bCs/>
                <w:sz w:val="16"/>
                <w:szCs w:val="16"/>
              </w:rPr>
              <w:noBreakHyphen/>
            </w:r>
            <w:r w:rsidRPr="002849D1">
              <w:rPr>
                <w:b/>
                <w:bCs/>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131</w:t>
            </w:r>
            <w:r w:rsidR="002849D1">
              <w:rPr>
                <w:sz w:val="16"/>
                <w:szCs w:val="16"/>
              </w:rPr>
              <w:noBreakHyphen/>
            </w:r>
            <w:r w:rsidRPr="002849D1">
              <w:rPr>
                <w:sz w:val="16"/>
                <w:szCs w:val="16"/>
              </w:rPr>
              <w:t>40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131</w:t>
            </w:r>
            <w:r w:rsidR="002849D1">
              <w:rPr>
                <w:sz w:val="16"/>
                <w:szCs w:val="16"/>
              </w:rPr>
              <w:noBreakHyphen/>
            </w:r>
            <w:r w:rsidRPr="002849D1">
              <w:rPr>
                <w:sz w:val="16"/>
                <w:szCs w:val="16"/>
              </w:rPr>
              <w:t>45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131</w:t>
            </w:r>
            <w:r w:rsidR="002849D1">
              <w:rPr>
                <w:sz w:val="16"/>
                <w:szCs w:val="16"/>
              </w:rPr>
              <w:noBreakHyphen/>
            </w:r>
            <w:r w:rsidRPr="002849D1">
              <w:rPr>
                <w:sz w:val="16"/>
                <w:szCs w:val="16"/>
              </w:rPr>
              <w:t>50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131</w:t>
            </w:r>
            <w:r w:rsidR="002849D1">
              <w:rPr>
                <w:sz w:val="16"/>
                <w:szCs w:val="16"/>
              </w:rPr>
              <w:noBreakHyphen/>
            </w:r>
            <w:r w:rsidRPr="002849D1">
              <w:rPr>
                <w:sz w:val="16"/>
                <w:szCs w:val="16"/>
              </w:rPr>
              <w:t>55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21, 2010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131</w:t>
            </w:r>
            <w:r w:rsidR="002849D1">
              <w:rPr>
                <w:sz w:val="16"/>
                <w:szCs w:val="16"/>
              </w:rPr>
              <w:noBreakHyphen/>
            </w:r>
            <w:r w:rsidRPr="002849D1">
              <w:rPr>
                <w:sz w:val="16"/>
                <w:szCs w:val="16"/>
              </w:rPr>
              <w:t>60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132</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Div. 132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132</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132</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132</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156, 2000; No.</w:t>
            </w:r>
            <w:r w:rsidR="002849D1">
              <w:rPr>
                <w:sz w:val="16"/>
                <w:szCs w:val="16"/>
              </w:rPr>
              <w:t> </w:t>
            </w:r>
            <w:r w:rsidRPr="002849D1">
              <w:rPr>
                <w:sz w:val="16"/>
                <w:szCs w:val="16"/>
              </w:rPr>
              <w:t>134, 2004; Nos. 41 and 77, 2005;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133</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133</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133</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133</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133</w:t>
            </w:r>
            <w:r w:rsidR="002849D1">
              <w:rPr>
                <w:sz w:val="16"/>
                <w:szCs w:val="16"/>
              </w:rPr>
              <w:noBreakHyphen/>
            </w:r>
            <w:r w:rsidRPr="002849D1">
              <w:rPr>
                <w:sz w:val="16"/>
                <w:szCs w:val="16"/>
              </w:rPr>
              <w:t>5(1)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133</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134</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134</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21, 2010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134</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21, 2010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134</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21, 2010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91 and 136,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s. 134</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21, 2010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91 and 136,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134</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21, 2010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134</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21, 2010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134</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21, 2010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134</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91, 2010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135</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135</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135</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135</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136</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Div. 136</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136</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136</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136</w:t>
            </w:r>
            <w:r w:rsidR="002849D1">
              <w:rPr>
                <w:b/>
                <w:bCs/>
                <w:sz w:val="16"/>
                <w:szCs w:val="16"/>
              </w:rPr>
              <w:noBreakHyphen/>
            </w:r>
            <w:r w:rsidRPr="002849D1">
              <w:rPr>
                <w:b/>
                <w:bCs/>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Subdiv. 136</w:t>
            </w:r>
            <w:r w:rsidR="002849D1">
              <w:rPr>
                <w:sz w:val="16"/>
                <w:szCs w:val="16"/>
              </w:rPr>
              <w:noBreakHyphen/>
            </w:r>
            <w:r w:rsidRPr="002849D1">
              <w:rPr>
                <w:sz w:val="16"/>
                <w:szCs w:val="16"/>
              </w:rPr>
              <w:t>A</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136</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136</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156, 2000;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136</w:t>
            </w:r>
            <w:r w:rsidR="002849D1">
              <w:rPr>
                <w:b/>
                <w:bCs/>
                <w:sz w:val="16"/>
                <w:szCs w:val="16"/>
              </w:rPr>
              <w:noBreakHyphen/>
            </w:r>
            <w:r w:rsidRPr="002849D1">
              <w:rPr>
                <w:b/>
                <w:bCs/>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Subdiv. 139</w:t>
            </w:r>
            <w:r w:rsidR="002849D1">
              <w:rPr>
                <w:sz w:val="16"/>
                <w:szCs w:val="16"/>
              </w:rPr>
              <w:noBreakHyphen/>
            </w:r>
            <w:r w:rsidRPr="002849D1">
              <w:rPr>
                <w:sz w:val="16"/>
                <w:szCs w:val="16"/>
              </w:rPr>
              <w:t>B</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136</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136</w:t>
            </w:r>
            <w:r w:rsidR="002849D1">
              <w:rPr>
                <w:sz w:val="16"/>
                <w:szCs w:val="16"/>
              </w:rPr>
              <w:noBreakHyphen/>
            </w:r>
            <w:r w:rsidRPr="002849D1">
              <w:rPr>
                <w:sz w:val="16"/>
                <w:szCs w:val="16"/>
              </w:rPr>
              <w:t>35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136</w:t>
            </w:r>
            <w:r w:rsidR="002849D1">
              <w:rPr>
                <w:sz w:val="16"/>
                <w:szCs w:val="16"/>
              </w:rPr>
              <w:noBreakHyphen/>
            </w:r>
            <w:r w:rsidRPr="002849D1">
              <w:rPr>
                <w:sz w:val="16"/>
                <w:szCs w:val="16"/>
              </w:rPr>
              <w:t>40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136</w:t>
            </w:r>
            <w:r w:rsidR="002849D1">
              <w:rPr>
                <w:sz w:val="16"/>
                <w:szCs w:val="16"/>
              </w:rPr>
              <w:noBreakHyphen/>
            </w:r>
            <w:r w:rsidRPr="002849D1">
              <w:rPr>
                <w:sz w:val="16"/>
                <w:szCs w:val="16"/>
              </w:rPr>
              <w:t>45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136</w:t>
            </w:r>
            <w:r w:rsidR="002849D1">
              <w:rPr>
                <w:sz w:val="16"/>
                <w:szCs w:val="16"/>
              </w:rPr>
              <w:noBreakHyphen/>
            </w:r>
            <w:r w:rsidRPr="002849D1">
              <w:rPr>
                <w:sz w:val="16"/>
                <w:szCs w:val="16"/>
              </w:rPr>
              <w:t>50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137</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137</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137</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137</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lastRenderedPageBreak/>
              <w:t>Division</w:t>
            </w:r>
            <w:r w:rsidR="002849D1">
              <w:rPr>
                <w:b/>
                <w:bCs/>
                <w:sz w:val="16"/>
                <w:szCs w:val="16"/>
              </w:rPr>
              <w:t> </w:t>
            </w:r>
            <w:r w:rsidRPr="002849D1">
              <w:rPr>
                <w:b/>
                <w:bCs/>
                <w:sz w:val="16"/>
                <w:szCs w:val="16"/>
              </w:rPr>
              <w:t>138</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138</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138</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134, 2004;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138</w:t>
            </w:r>
            <w:r w:rsidR="002849D1">
              <w:rPr>
                <w:sz w:val="16"/>
                <w:szCs w:val="16"/>
              </w:rPr>
              <w:noBreakHyphen/>
            </w:r>
            <w:r w:rsidRPr="002849D1">
              <w:rPr>
                <w:sz w:val="16"/>
                <w:szCs w:val="16"/>
              </w:rPr>
              <w:t>17</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138</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139</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139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139</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139</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139</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139</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141</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141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141</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141</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141</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141</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141</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Part</w:t>
            </w:r>
            <w:r w:rsidR="002849D1">
              <w:rPr>
                <w:b/>
                <w:bCs/>
                <w:sz w:val="16"/>
                <w:szCs w:val="16"/>
              </w:rPr>
              <w:t> </w:t>
            </w:r>
            <w:r w:rsidRPr="002849D1">
              <w:rPr>
                <w:b/>
                <w:bCs/>
                <w:sz w:val="16"/>
                <w:szCs w:val="16"/>
              </w:rPr>
              <w:t>4</w:t>
            </w:r>
            <w:r w:rsidR="002849D1">
              <w:rPr>
                <w:b/>
                <w:bCs/>
                <w:sz w:val="16"/>
                <w:szCs w:val="16"/>
              </w:rPr>
              <w:noBreakHyphen/>
            </w:r>
            <w:r w:rsidRPr="002849D1">
              <w:rPr>
                <w:b/>
                <w:bCs/>
                <w:sz w:val="16"/>
                <w:szCs w:val="16"/>
              </w:rPr>
              <w:t>5</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144</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144</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Del="009C06CE" w:rsidRDefault="00D04600" w:rsidP="004A7DDE">
            <w:pPr>
              <w:pStyle w:val="Tabletext"/>
              <w:tabs>
                <w:tab w:val="center" w:leader="dot" w:pos="2268"/>
              </w:tabs>
              <w:rPr>
                <w:sz w:val="16"/>
                <w:szCs w:val="16"/>
              </w:rPr>
            </w:pPr>
            <w:r w:rsidRPr="002849D1">
              <w:rPr>
                <w:bCs/>
                <w:sz w:val="16"/>
                <w:szCs w:val="16"/>
              </w:rPr>
              <w:t>Division</w:t>
            </w:r>
            <w:r w:rsidR="002849D1">
              <w:rPr>
                <w:bCs/>
                <w:sz w:val="16"/>
                <w:szCs w:val="16"/>
              </w:rPr>
              <w:t> </w:t>
            </w:r>
            <w:r w:rsidRPr="002849D1">
              <w:rPr>
                <w:bCs/>
                <w:sz w:val="16"/>
                <w:szCs w:val="16"/>
              </w:rPr>
              <w:t>147</w:t>
            </w:r>
            <w:r w:rsidRPr="002849D1">
              <w:rPr>
                <w:bCs/>
                <w:sz w:val="16"/>
                <w:szCs w:val="16"/>
              </w:rPr>
              <w:tab/>
            </w:r>
          </w:p>
        </w:tc>
        <w:tc>
          <w:tcPr>
            <w:tcW w:w="4943" w:type="dxa"/>
            <w:shd w:val="clear" w:color="auto" w:fill="auto"/>
          </w:tcPr>
          <w:p w:rsidR="00D04600" w:rsidRPr="002849D1" w:rsidDel="009C06CE"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147</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147</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147</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Note to s. 147</w:t>
            </w:r>
            <w:r w:rsidR="002849D1">
              <w:rPr>
                <w:bCs/>
                <w:sz w:val="16"/>
                <w:szCs w:val="16"/>
              </w:rPr>
              <w:noBreakHyphen/>
            </w:r>
            <w:r w:rsidRPr="002849D1">
              <w:rPr>
                <w:bCs/>
                <w:sz w:val="16"/>
                <w:szCs w:val="16"/>
              </w:rPr>
              <w:t>10(1)</w:t>
            </w:r>
            <w:r w:rsidRPr="002849D1">
              <w:rPr>
                <w:bCs/>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147</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Heading to s. 147</w:t>
            </w:r>
            <w:r w:rsidR="002849D1">
              <w:rPr>
                <w:bCs/>
                <w:sz w:val="16"/>
                <w:szCs w:val="16"/>
              </w:rPr>
              <w:noBreakHyphen/>
            </w:r>
            <w:r w:rsidRPr="002849D1">
              <w:rPr>
                <w:bCs/>
                <w:sz w:val="16"/>
                <w:szCs w:val="16"/>
              </w:rPr>
              <w:t>20</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keepNext/>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147</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156, 2000;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147</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149</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149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149</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149</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149</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149</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149</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149</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149</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Part</w:t>
            </w:r>
            <w:r w:rsidR="002849D1">
              <w:rPr>
                <w:b/>
                <w:bCs/>
                <w:sz w:val="16"/>
                <w:szCs w:val="16"/>
              </w:rPr>
              <w:t> </w:t>
            </w:r>
            <w:r w:rsidRPr="002849D1">
              <w:rPr>
                <w:b/>
                <w:bCs/>
                <w:sz w:val="16"/>
                <w:szCs w:val="16"/>
              </w:rPr>
              <w:t>4</w:t>
            </w:r>
            <w:r w:rsidR="002849D1">
              <w:rPr>
                <w:b/>
                <w:bCs/>
                <w:sz w:val="16"/>
                <w:szCs w:val="16"/>
              </w:rPr>
              <w:noBreakHyphen/>
            </w:r>
            <w:r w:rsidRPr="002849D1">
              <w:rPr>
                <w:b/>
                <w:bCs/>
                <w:sz w:val="16"/>
                <w:szCs w:val="16"/>
              </w:rPr>
              <w:t>6</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151</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151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151</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151</w:t>
            </w:r>
            <w:r w:rsidR="002849D1">
              <w:rPr>
                <w:b/>
                <w:bCs/>
                <w:sz w:val="16"/>
                <w:szCs w:val="16"/>
              </w:rPr>
              <w:noBreakHyphen/>
            </w:r>
            <w:r w:rsidRPr="002849D1">
              <w:rPr>
                <w:b/>
                <w:bCs/>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151</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77, 2005</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151</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151</w:t>
            </w:r>
            <w:r w:rsidR="002849D1">
              <w:rPr>
                <w:sz w:val="16"/>
                <w:szCs w:val="16"/>
              </w:rPr>
              <w:noBreakHyphen/>
            </w:r>
            <w:r w:rsidRPr="002849D1">
              <w:rPr>
                <w:sz w:val="16"/>
                <w:szCs w:val="16"/>
              </w:rPr>
              <w:t>10(2)</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151</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151</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151</w:t>
            </w:r>
            <w:r w:rsidR="002849D1">
              <w:rPr>
                <w:sz w:val="16"/>
                <w:szCs w:val="16"/>
              </w:rPr>
              <w:noBreakHyphen/>
            </w:r>
            <w:r w:rsidRPr="002849D1">
              <w:rPr>
                <w:sz w:val="16"/>
                <w:szCs w:val="16"/>
              </w:rPr>
              <w:t>20(3)</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151</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118, 2009;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151</w:t>
            </w:r>
            <w:r w:rsidR="002849D1">
              <w:rPr>
                <w:sz w:val="16"/>
                <w:szCs w:val="16"/>
              </w:rPr>
              <w:noBreakHyphen/>
            </w:r>
            <w:r w:rsidRPr="002849D1">
              <w:rPr>
                <w:sz w:val="16"/>
                <w:szCs w:val="16"/>
              </w:rPr>
              <w:t>25(3)</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151</w:t>
            </w:r>
            <w:r w:rsidR="002849D1">
              <w:rPr>
                <w:b/>
                <w:bCs/>
                <w:sz w:val="16"/>
                <w:szCs w:val="16"/>
              </w:rPr>
              <w:noBreakHyphen/>
            </w:r>
            <w:r w:rsidRPr="002849D1">
              <w:rPr>
                <w:b/>
                <w:bCs/>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151</w:t>
            </w:r>
            <w:r w:rsidR="002849D1">
              <w:rPr>
                <w:sz w:val="16"/>
                <w:szCs w:val="16"/>
              </w:rPr>
              <w:noBreakHyphen/>
            </w:r>
            <w:r w:rsidRPr="002849D1">
              <w:rPr>
                <w:sz w:val="16"/>
                <w:szCs w:val="16"/>
              </w:rPr>
              <w:t>40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151</w:t>
            </w:r>
            <w:r w:rsidR="002849D1">
              <w:rPr>
                <w:sz w:val="16"/>
                <w:szCs w:val="16"/>
              </w:rPr>
              <w:noBreakHyphen/>
            </w:r>
            <w:r w:rsidRPr="002849D1">
              <w:rPr>
                <w:sz w:val="16"/>
                <w:szCs w:val="16"/>
              </w:rPr>
              <w:t>45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Heading to s. 151</w:t>
            </w:r>
            <w:r w:rsidR="002849D1">
              <w:rPr>
                <w:sz w:val="16"/>
                <w:szCs w:val="16"/>
              </w:rPr>
              <w:noBreakHyphen/>
            </w:r>
            <w:r w:rsidRPr="002849D1">
              <w:rPr>
                <w:sz w:val="16"/>
                <w:szCs w:val="16"/>
              </w:rPr>
              <w:t>50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151</w:t>
            </w:r>
            <w:r w:rsidR="002849D1">
              <w:rPr>
                <w:sz w:val="16"/>
                <w:szCs w:val="16"/>
              </w:rPr>
              <w:noBreakHyphen/>
            </w:r>
            <w:r w:rsidRPr="002849D1">
              <w:rPr>
                <w:sz w:val="16"/>
                <w:szCs w:val="16"/>
              </w:rPr>
              <w:t>50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151</w:t>
            </w:r>
            <w:r w:rsidR="002849D1">
              <w:rPr>
                <w:sz w:val="16"/>
                <w:szCs w:val="16"/>
              </w:rPr>
              <w:noBreakHyphen/>
            </w:r>
            <w:r w:rsidRPr="002849D1">
              <w:rPr>
                <w:sz w:val="16"/>
                <w:szCs w:val="16"/>
              </w:rPr>
              <w:t>55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151</w:t>
            </w:r>
            <w:r w:rsidR="002849D1">
              <w:rPr>
                <w:sz w:val="16"/>
                <w:szCs w:val="16"/>
              </w:rPr>
              <w:noBreakHyphen/>
            </w:r>
            <w:r w:rsidRPr="002849D1">
              <w:rPr>
                <w:sz w:val="16"/>
                <w:szCs w:val="16"/>
              </w:rPr>
              <w:t>60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151</w:t>
            </w:r>
            <w:r w:rsidR="002849D1">
              <w:rPr>
                <w:sz w:val="16"/>
                <w:szCs w:val="16"/>
              </w:rPr>
              <w:noBreakHyphen/>
            </w:r>
            <w:r w:rsidRPr="002849D1">
              <w:rPr>
                <w:sz w:val="16"/>
                <w:szCs w:val="16"/>
              </w:rPr>
              <w:t>60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118, 2009;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151</w:t>
            </w:r>
            <w:r w:rsidR="002849D1">
              <w:rPr>
                <w:sz w:val="16"/>
                <w:szCs w:val="16"/>
              </w:rPr>
              <w:noBreakHyphen/>
            </w:r>
            <w:r w:rsidRPr="002849D1">
              <w:rPr>
                <w:sz w:val="16"/>
                <w:szCs w:val="16"/>
              </w:rPr>
              <w:t>65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151</w:t>
            </w:r>
            <w:r w:rsidR="002849D1">
              <w:rPr>
                <w:sz w:val="16"/>
                <w:szCs w:val="16"/>
              </w:rPr>
              <w:noBreakHyphen/>
            </w:r>
            <w:r w:rsidRPr="002849D1">
              <w:rPr>
                <w:sz w:val="16"/>
                <w:szCs w:val="16"/>
              </w:rPr>
              <w:t>70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74, 2010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153</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Div. 153</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177, 1999;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153</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 No.</w:t>
            </w:r>
            <w:r w:rsidR="002849D1">
              <w:rPr>
                <w:sz w:val="16"/>
                <w:szCs w:val="16"/>
              </w:rPr>
              <w:t> </w:t>
            </w:r>
            <w:r w:rsidRPr="002849D1">
              <w:rPr>
                <w:sz w:val="16"/>
                <w:szCs w:val="16"/>
              </w:rPr>
              <w:t>92, 2000;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153</w:t>
            </w:r>
            <w:r w:rsidR="002849D1">
              <w:rPr>
                <w:b/>
                <w:bCs/>
                <w:sz w:val="16"/>
                <w:szCs w:val="16"/>
              </w:rPr>
              <w:noBreakHyphen/>
            </w:r>
            <w:r w:rsidRPr="002849D1">
              <w:rPr>
                <w:b/>
                <w:bCs/>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Subdiv. 153</w:t>
            </w:r>
            <w:r w:rsidR="002849D1">
              <w:rPr>
                <w:sz w:val="16"/>
                <w:szCs w:val="16"/>
              </w:rPr>
              <w:noBreakHyphen/>
            </w:r>
            <w:r w:rsidRPr="002849D1">
              <w:rPr>
                <w:sz w:val="16"/>
                <w:szCs w:val="16"/>
              </w:rPr>
              <w:t>A</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153</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21, 2010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153</w:t>
            </w:r>
            <w:r w:rsidR="002849D1">
              <w:rPr>
                <w:sz w:val="16"/>
                <w:szCs w:val="16"/>
              </w:rPr>
              <w:noBreakHyphen/>
            </w:r>
            <w:r w:rsidRPr="002849D1">
              <w:rPr>
                <w:sz w:val="16"/>
                <w:szCs w:val="16"/>
              </w:rPr>
              <w:t>15(2)</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153</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21, 2010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153</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153</w:t>
            </w:r>
            <w:r w:rsidR="002849D1">
              <w:rPr>
                <w:b/>
                <w:bCs/>
                <w:sz w:val="16"/>
                <w:szCs w:val="16"/>
              </w:rPr>
              <w:noBreakHyphen/>
            </w:r>
            <w:r w:rsidRPr="002849D1">
              <w:rPr>
                <w:b/>
                <w:bCs/>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Subdiv. 153</w:t>
            </w:r>
            <w:r w:rsidR="002849D1">
              <w:rPr>
                <w:sz w:val="16"/>
                <w:szCs w:val="16"/>
              </w:rPr>
              <w:noBreakHyphen/>
            </w:r>
            <w:r w:rsidRPr="002849D1">
              <w:rPr>
                <w:sz w:val="16"/>
                <w:szCs w:val="16"/>
              </w:rPr>
              <w:t>B</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Subdiv. 153</w:t>
            </w:r>
            <w:r w:rsidR="002849D1">
              <w:rPr>
                <w:sz w:val="16"/>
                <w:szCs w:val="16"/>
              </w:rPr>
              <w:noBreakHyphen/>
            </w:r>
            <w:r w:rsidRPr="002849D1">
              <w:rPr>
                <w:sz w:val="16"/>
                <w:szCs w:val="16"/>
              </w:rPr>
              <w:t>B</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153</w:t>
            </w:r>
            <w:r w:rsidR="002849D1">
              <w:rPr>
                <w:sz w:val="16"/>
                <w:szCs w:val="16"/>
              </w:rPr>
              <w:noBreakHyphen/>
            </w:r>
            <w:r w:rsidRPr="002849D1">
              <w:rPr>
                <w:sz w:val="16"/>
                <w:szCs w:val="16"/>
              </w:rPr>
              <w:t>50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153</w:t>
            </w:r>
            <w:r w:rsidR="002849D1">
              <w:rPr>
                <w:sz w:val="16"/>
                <w:szCs w:val="16"/>
              </w:rPr>
              <w:noBreakHyphen/>
            </w:r>
            <w:r w:rsidRPr="002849D1">
              <w:rPr>
                <w:sz w:val="16"/>
                <w:szCs w:val="16"/>
              </w:rPr>
              <w:t>50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20, 2010; No.</w:t>
            </w:r>
            <w:r w:rsidR="002849D1">
              <w:rPr>
                <w:sz w:val="16"/>
                <w:szCs w:val="16"/>
              </w:rPr>
              <w:t> </w:t>
            </w:r>
            <w:r w:rsidRPr="002849D1">
              <w:rPr>
                <w:sz w:val="16"/>
                <w:szCs w:val="16"/>
              </w:rPr>
              <w:t>41, 2011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153</w:t>
            </w:r>
            <w:r w:rsidR="002849D1">
              <w:rPr>
                <w:sz w:val="16"/>
                <w:szCs w:val="16"/>
              </w:rPr>
              <w:noBreakHyphen/>
            </w:r>
            <w:r w:rsidRPr="002849D1">
              <w:rPr>
                <w:sz w:val="16"/>
                <w:szCs w:val="16"/>
              </w:rPr>
              <w:t>55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153</w:t>
            </w:r>
            <w:r w:rsidR="002849D1">
              <w:rPr>
                <w:sz w:val="16"/>
                <w:szCs w:val="16"/>
              </w:rPr>
              <w:noBreakHyphen/>
            </w:r>
            <w:r w:rsidRPr="002849D1">
              <w:rPr>
                <w:sz w:val="16"/>
                <w:szCs w:val="16"/>
              </w:rPr>
              <w:t>60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153</w:t>
            </w:r>
            <w:r w:rsidR="002849D1">
              <w:rPr>
                <w:sz w:val="16"/>
                <w:szCs w:val="16"/>
              </w:rPr>
              <w:noBreakHyphen/>
            </w:r>
            <w:r w:rsidRPr="002849D1">
              <w:rPr>
                <w:sz w:val="16"/>
                <w:szCs w:val="16"/>
              </w:rPr>
              <w:t>65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156</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156</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156</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156</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156</w:t>
            </w:r>
            <w:r w:rsidR="002849D1">
              <w:rPr>
                <w:sz w:val="16"/>
                <w:szCs w:val="16"/>
              </w:rPr>
              <w:noBreakHyphen/>
            </w:r>
            <w:r w:rsidRPr="002849D1">
              <w:rPr>
                <w:sz w:val="16"/>
                <w:szCs w:val="16"/>
              </w:rPr>
              <w:t>17</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156</w:t>
            </w:r>
            <w:r w:rsidR="002849D1">
              <w:rPr>
                <w:sz w:val="16"/>
                <w:szCs w:val="16"/>
              </w:rPr>
              <w:noBreakHyphen/>
            </w:r>
            <w:r w:rsidRPr="002849D1">
              <w:rPr>
                <w:sz w:val="16"/>
                <w:szCs w:val="16"/>
              </w:rPr>
              <w:t>22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156</w:t>
            </w:r>
            <w:r w:rsidR="002849D1">
              <w:rPr>
                <w:sz w:val="16"/>
                <w:szCs w:val="16"/>
              </w:rPr>
              <w:noBreakHyphen/>
            </w:r>
            <w:r w:rsidRPr="002849D1">
              <w:rPr>
                <w:sz w:val="16"/>
                <w:szCs w:val="16"/>
              </w:rPr>
              <w:t>23</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12, 2012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156</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sz w:val="16"/>
                <w:szCs w:val="16"/>
              </w:rPr>
              <w:t>Division</w:t>
            </w:r>
            <w:r w:rsidR="002849D1">
              <w:rPr>
                <w:b/>
                <w:sz w:val="16"/>
                <w:szCs w:val="16"/>
              </w:rPr>
              <w:t> </w:t>
            </w:r>
            <w:r w:rsidRPr="002849D1">
              <w:rPr>
                <w:b/>
                <w:sz w:val="16"/>
                <w:szCs w:val="16"/>
              </w:rPr>
              <w:t>157</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Div. 157</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157</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80, 2006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157</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80, 2006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157–5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157</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80, 2006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157–10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157</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80, 2006</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80, 2007;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sz w:val="16"/>
                <w:szCs w:val="16"/>
              </w:rPr>
              <w:t>Division</w:t>
            </w:r>
            <w:r w:rsidR="002849D1">
              <w:rPr>
                <w:b/>
                <w:sz w:val="16"/>
                <w:szCs w:val="16"/>
              </w:rPr>
              <w:t> </w:t>
            </w:r>
            <w:r w:rsidRPr="002849D1">
              <w:rPr>
                <w:b/>
                <w:sz w:val="16"/>
                <w:szCs w:val="16"/>
              </w:rPr>
              <w:t>158</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Division</w:t>
            </w:r>
            <w:r w:rsidR="002849D1">
              <w:rPr>
                <w:bCs/>
                <w:sz w:val="16"/>
                <w:szCs w:val="16"/>
              </w:rPr>
              <w:t> </w:t>
            </w:r>
            <w:r w:rsidRPr="002849D1">
              <w:rPr>
                <w:bCs/>
                <w:sz w:val="16"/>
                <w:szCs w:val="16"/>
              </w:rPr>
              <w:t>158</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12, 2012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s. 158</w:t>
            </w:r>
            <w:r w:rsidR="002849D1">
              <w:rPr>
                <w:bCs/>
                <w:sz w:val="16"/>
                <w:szCs w:val="16"/>
              </w:rPr>
              <w:noBreakHyphen/>
            </w:r>
            <w:r w:rsidRPr="002849D1">
              <w:rPr>
                <w:bCs/>
                <w:sz w:val="16"/>
                <w:szCs w:val="16"/>
              </w:rPr>
              <w:t>1</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12, 2012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s. 158</w:t>
            </w:r>
            <w:r w:rsidR="002849D1">
              <w:rPr>
                <w:bCs/>
                <w:sz w:val="16"/>
                <w:szCs w:val="16"/>
              </w:rPr>
              <w:noBreakHyphen/>
            </w:r>
            <w:r w:rsidRPr="002849D1">
              <w:rPr>
                <w:bCs/>
                <w:sz w:val="16"/>
                <w:szCs w:val="16"/>
              </w:rPr>
              <w:t>5</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12, 2012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Part</w:t>
            </w:r>
            <w:r w:rsidR="002849D1">
              <w:rPr>
                <w:b/>
                <w:bCs/>
                <w:sz w:val="16"/>
                <w:szCs w:val="16"/>
              </w:rPr>
              <w:t> </w:t>
            </w:r>
            <w:r w:rsidRPr="002849D1">
              <w:rPr>
                <w:b/>
                <w:bCs/>
                <w:sz w:val="16"/>
                <w:szCs w:val="16"/>
              </w:rPr>
              <w:t>4</w:t>
            </w:r>
            <w:r w:rsidR="002849D1">
              <w:rPr>
                <w:b/>
                <w:bCs/>
                <w:sz w:val="16"/>
                <w:szCs w:val="16"/>
              </w:rPr>
              <w:noBreakHyphen/>
            </w:r>
            <w:r w:rsidRPr="002849D1">
              <w:rPr>
                <w:b/>
                <w:bCs/>
                <w:sz w:val="16"/>
                <w:szCs w:val="16"/>
              </w:rPr>
              <w:t>7</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162</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162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 xml:space="preserve">1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162</w:t>
            </w:r>
            <w:r w:rsidR="002849D1">
              <w:rPr>
                <w:b/>
                <w:bCs/>
                <w:sz w:val="16"/>
                <w:szCs w:val="16"/>
              </w:rPr>
              <w:noBreakHyphen/>
            </w:r>
            <w:r w:rsidRPr="002849D1">
              <w:rPr>
                <w:b/>
                <w:bCs/>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 xml:space="preserve">5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80, 2007;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 xml:space="preserve">10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 xml:space="preserve">15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162</w:t>
            </w:r>
            <w:r w:rsidR="002849D1">
              <w:rPr>
                <w:sz w:val="16"/>
                <w:szCs w:val="16"/>
              </w:rPr>
              <w:noBreakHyphen/>
            </w:r>
            <w:r w:rsidRPr="002849D1">
              <w:rPr>
                <w:sz w:val="16"/>
                <w:szCs w:val="16"/>
              </w:rPr>
              <w:t>15(2)</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 xml:space="preserve">20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 xml:space="preserve">25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162</w:t>
            </w:r>
            <w:r w:rsidR="002849D1">
              <w:rPr>
                <w:sz w:val="16"/>
                <w:szCs w:val="16"/>
              </w:rPr>
              <w:noBreakHyphen/>
            </w:r>
            <w:r w:rsidRPr="002849D1">
              <w:rPr>
                <w:sz w:val="16"/>
                <w:szCs w:val="16"/>
              </w:rPr>
              <w:t>25(3)</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Subhead. to s. 162</w:t>
            </w:r>
            <w:r w:rsidR="002849D1">
              <w:rPr>
                <w:sz w:val="16"/>
                <w:szCs w:val="16"/>
              </w:rPr>
              <w:noBreakHyphen/>
            </w:r>
            <w:r w:rsidRPr="002849D1">
              <w:rPr>
                <w:sz w:val="16"/>
                <w:szCs w:val="16"/>
              </w:rPr>
              <w:t>30(5)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 xml:space="preserve">30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keepNext/>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80, 2007; No.</w:t>
            </w:r>
            <w:r w:rsidR="002849D1">
              <w:rPr>
                <w:sz w:val="16"/>
                <w:szCs w:val="16"/>
              </w:rPr>
              <w:t> </w:t>
            </w:r>
            <w:r w:rsidRPr="002849D1">
              <w:rPr>
                <w:sz w:val="16"/>
                <w:szCs w:val="16"/>
              </w:rPr>
              <w:t>118, 2009; No.</w:t>
            </w:r>
            <w:r w:rsidR="002849D1">
              <w:rPr>
                <w:sz w:val="16"/>
                <w:szCs w:val="16"/>
              </w:rPr>
              <w:t> </w:t>
            </w:r>
            <w:r w:rsidRPr="002849D1">
              <w:rPr>
                <w:sz w:val="16"/>
                <w:szCs w:val="16"/>
              </w:rPr>
              <w:t>85, 2013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162</w:t>
            </w:r>
            <w:r w:rsidR="002849D1">
              <w:rPr>
                <w:sz w:val="16"/>
                <w:szCs w:val="16"/>
              </w:rPr>
              <w:noBreakHyphen/>
            </w:r>
            <w:r w:rsidRPr="002849D1">
              <w:rPr>
                <w:sz w:val="16"/>
                <w:szCs w:val="16"/>
              </w:rPr>
              <w:t>30(3)</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162</w:t>
            </w:r>
            <w:r w:rsidR="002849D1">
              <w:rPr>
                <w:b/>
                <w:bCs/>
                <w:sz w:val="16"/>
                <w:szCs w:val="16"/>
              </w:rPr>
              <w:noBreakHyphen/>
            </w:r>
            <w:r w:rsidRPr="002849D1">
              <w:rPr>
                <w:b/>
                <w:bCs/>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50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134, 2004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55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60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65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70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75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80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85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162</w:t>
            </w:r>
            <w:r w:rsidR="002849D1">
              <w:rPr>
                <w:sz w:val="16"/>
                <w:szCs w:val="16"/>
              </w:rPr>
              <w:noBreakHyphen/>
            </w:r>
            <w:r w:rsidRPr="002849D1">
              <w:rPr>
                <w:sz w:val="16"/>
                <w:szCs w:val="16"/>
              </w:rPr>
              <w:t>90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118, 2009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90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118, 2009;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95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100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105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Heading to s. 162</w:t>
            </w:r>
            <w:r w:rsidR="002849D1">
              <w:rPr>
                <w:sz w:val="16"/>
                <w:szCs w:val="16"/>
              </w:rPr>
              <w:noBreakHyphen/>
            </w:r>
            <w:r w:rsidRPr="002849D1">
              <w:rPr>
                <w:sz w:val="16"/>
                <w:szCs w:val="16"/>
              </w:rPr>
              <w:t>110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110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162</w:t>
            </w:r>
            <w:r w:rsidR="002849D1">
              <w:rPr>
                <w:b/>
                <w:bCs/>
                <w:sz w:val="16"/>
                <w:szCs w:val="16"/>
              </w:rPr>
              <w:noBreakHyphen/>
            </w:r>
            <w:r w:rsidRPr="002849D1">
              <w:rPr>
                <w:b/>
                <w:bCs/>
                <w:sz w:val="16"/>
                <w:szCs w:val="16"/>
              </w:rPr>
              <w:t>C</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 xml:space="preserve">130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135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85, 2013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 xml:space="preserve">140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85, 2013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162</w:t>
            </w:r>
            <w:r w:rsidR="002849D1">
              <w:rPr>
                <w:sz w:val="16"/>
                <w:szCs w:val="16"/>
              </w:rPr>
              <w:noBreakHyphen/>
            </w:r>
            <w:r w:rsidRPr="002849D1">
              <w:rPr>
                <w:sz w:val="16"/>
                <w:szCs w:val="16"/>
              </w:rPr>
              <w:t>140(4)</w:t>
            </w:r>
            <w:r w:rsidRPr="002849D1">
              <w:rPr>
                <w:sz w:val="16"/>
                <w:szCs w:val="16"/>
              </w:rPr>
              <w:br/>
              <w:t>Renumbered Note 1</w:t>
            </w:r>
            <w:r w:rsidRPr="002849D1">
              <w:rPr>
                <w:sz w:val="16"/>
                <w:szCs w:val="16"/>
              </w:rPr>
              <w:tab/>
            </w:r>
          </w:p>
        </w:tc>
        <w:tc>
          <w:tcPr>
            <w:tcW w:w="4943" w:type="dxa"/>
            <w:shd w:val="clear" w:color="auto" w:fill="auto"/>
          </w:tcPr>
          <w:p w:rsidR="00D04600" w:rsidRPr="002849D1" w:rsidRDefault="00D04600" w:rsidP="004A7DDE">
            <w:pPr>
              <w:pStyle w:val="Tabletext"/>
              <w:rPr>
                <w:kern w:val="28"/>
                <w:sz w:val="16"/>
                <w:szCs w:val="16"/>
              </w:rPr>
            </w:pPr>
            <w:r w:rsidRPr="002849D1">
              <w:rPr>
                <w:sz w:val="16"/>
                <w:szCs w:val="16"/>
              </w:rPr>
              <w:br/>
              <w:t>No.</w:t>
            </w:r>
            <w:r w:rsidR="002849D1">
              <w:rPr>
                <w:sz w:val="16"/>
                <w:szCs w:val="16"/>
              </w:rPr>
              <w:t> </w:t>
            </w:r>
            <w:r w:rsidRPr="002849D1">
              <w:rPr>
                <w:sz w:val="16"/>
                <w:szCs w:val="16"/>
              </w:rPr>
              <w:t>85, 2013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2 to s. 162</w:t>
            </w:r>
            <w:r w:rsidR="002849D1">
              <w:rPr>
                <w:sz w:val="16"/>
                <w:szCs w:val="16"/>
              </w:rPr>
              <w:noBreakHyphen/>
            </w:r>
            <w:r w:rsidRPr="002849D1">
              <w:rPr>
                <w:sz w:val="16"/>
                <w:szCs w:val="16"/>
              </w:rPr>
              <w:t>140(4)</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85, 2013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 xml:space="preserve">145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Subdivision</w:t>
            </w:r>
            <w:r w:rsidR="002849D1">
              <w:rPr>
                <w:b/>
                <w:bCs/>
                <w:sz w:val="16"/>
                <w:szCs w:val="16"/>
              </w:rPr>
              <w:t> </w:t>
            </w:r>
            <w:r w:rsidRPr="002849D1">
              <w:rPr>
                <w:b/>
                <w:bCs/>
                <w:sz w:val="16"/>
                <w:szCs w:val="16"/>
              </w:rPr>
              <w:t>162</w:t>
            </w:r>
            <w:r w:rsidR="002849D1">
              <w:rPr>
                <w:b/>
                <w:bCs/>
                <w:sz w:val="16"/>
                <w:szCs w:val="16"/>
              </w:rPr>
              <w:noBreakHyphen/>
            </w:r>
            <w:r w:rsidRPr="002849D1">
              <w:rPr>
                <w:b/>
                <w:bCs/>
                <w:sz w:val="16"/>
                <w:szCs w:val="16"/>
              </w:rPr>
              <w:t>D</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 xml:space="preserve">170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 xml:space="preserve">175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 xml:space="preserve">180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 xml:space="preserve">185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 xml:space="preserve">190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 xml:space="preserve">195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 xml:space="preserve">200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162</w:t>
            </w:r>
            <w:r w:rsidR="002849D1">
              <w:rPr>
                <w:sz w:val="16"/>
                <w:szCs w:val="16"/>
              </w:rPr>
              <w:noBreakHyphen/>
            </w:r>
            <w:r w:rsidRPr="002849D1">
              <w:rPr>
                <w:sz w:val="16"/>
                <w:szCs w:val="16"/>
              </w:rPr>
              <w:t xml:space="preserve">205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73, 2001</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165</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165</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156, 2000;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rPr>
                <w:b/>
                <w:sz w:val="16"/>
                <w:szCs w:val="16"/>
              </w:rPr>
            </w:pPr>
            <w:r w:rsidRPr="002849D1">
              <w:rPr>
                <w:b/>
                <w:sz w:val="16"/>
                <w:szCs w:val="16"/>
              </w:rPr>
              <w:t>Subdivision</w:t>
            </w:r>
            <w:r w:rsidR="002849D1">
              <w:rPr>
                <w:b/>
                <w:sz w:val="16"/>
                <w:szCs w:val="16"/>
              </w:rPr>
              <w:t> </w:t>
            </w:r>
            <w:r w:rsidRPr="002849D1">
              <w:rPr>
                <w:b/>
                <w:sz w:val="16"/>
                <w:szCs w:val="16"/>
              </w:rPr>
              <w:t>165</w:t>
            </w:r>
            <w:r w:rsidR="002849D1">
              <w:rPr>
                <w:b/>
                <w:sz w:val="16"/>
                <w:szCs w:val="16"/>
              </w:rPr>
              <w:noBreakHyphen/>
            </w:r>
            <w:r w:rsidRPr="002849D1">
              <w:rPr>
                <w:b/>
                <w:sz w:val="16"/>
                <w:szCs w:val="16"/>
              </w:rPr>
              <w:t>A</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165</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145, 2008</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sz w:val="16"/>
                <w:szCs w:val="16"/>
              </w:rPr>
              <w:t>Subdivision</w:t>
            </w:r>
            <w:r w:rsidR="002849D1">
              <w:rPr>
                <w:b/>
                <w:sz w:val="16"/>
                <w:szCs w:val="16"/>
              </w:rPr>
              <w:t> </w:t>
            </w:r>
            <w:r w:rsidRPr="002849D1">
              <w:rPr>
                <w:b/>
                <w:sz w:val="16"/>
                <w:szCs w:val="16"/>
              </w:rPr>
              <w:t>165</w:t>
            </w:r>
            <w:r w:rsidR="002849D1">
              <w:rPr>
                <w:b/>
                <w:sz w:val="16"/>
                <w:szCs w:val="16"/>
              </w:rPr>
              <w:noBreakHyphen/>
            </w:r>
            <w:r w:rsidRPr="002849D1">
              <w:rPr>
                <w:b/>
                <w:sz w:val="16"/>
                <w:szCs w:val="16"/>
              </w:rPr>
              <w:t>B</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Heading to s. 165</w:t>
            </w:r>
            <w:r w:rsidR="002849D1">
              <w:rPr>
                <w:bCs/>
                <w:sz w:val="16"/>
                <w:szCs w:val="16"/>
              </w:rPr>
              <w:noBreakHyphen/>
            </w:r>
            <w:r w:rsidRPr="002849D1">
              <w:rPr>
                <w:bCs/>
                <w:sz w:val="16"/>
                <w:szCs w:val="16"/>
              </w:rPr>
              <w:t>40</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s. 165</w:t>
            </w:r>
            <w:r w:rsidR="002849D1">
              <w:rPr>
                <w:bCs/>
                <w:sz w:val="16"/>
                <w:szCs w:val="16"/>
              </w:rPr>
              <w:noBreakHyphen/>
            </w:r>
            <w:r w:rsidRPr="002849D1">
              <w:rPr>
                <w:bCs/>
                <w:sz w:val="16"/>
                <w:szCs w:val="16"/>
              </w:rPr>
              <w:t>40</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Note to s. 165</w:t>
            </w:r>
            <w:r w:rsidR="002849D1">
              <w:rPr>
                <w:bCs/>
                <w:sz w:val="16"/>
                <w:szCs w:val="16"/>
              </w:rPr>
              <w:noBreakHyphen/>
            </w:r>
            <w:r w:rsidRPr="002849D1">
              <w:rPr>
                <w:bCs/>
                <w:sz w:val="16"/>
                <w:szCs w:val="16"/>
              </w:rPr>
              <w:t>40</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s. 165</w:t>
            </w:r>
            <w:r w:rsidR="002849D1">
              <w:rPr>
                <w:bCs/>
                <w:sz w:val="16"/>
                <w:szCs w:val="16"/>
              </w:rPr>
              <w:noBreakHyphen/>
            </w:r>
            <w:r w:rsidRPr="002849D1">
              <w:rPr>
                <w:bCs/>
                <w:sz w:val="16"/>
                <w:szCs w:val="16"/>
              </w:rPr>
              <w:t>45</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Note to s. 165</w:t>
            </w:r>
            <w:r w:rsidR="002849D1">
              <w:rPr>
                <w:bCs/>
                <w:sz w:val="16"/>
                <w:szCs w:val="16"/>
              </w:rPr>
              <w:noBreakHyphen/>
            </w:r>
            <w:r w:rsidRPr="002849D1">
              <w:rPr>
                <w:bCs/>
                <w:sz w:val="16"/>
                <w:szCs w:val="16"/>
              </w:rPr>
              <w:t>45(3)</w:t>
            </w:r>
            <w:r w:rsidRPr="002849D1">
              <w:rPr>
                <w:bCs/>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Note to s. 165</w:t>
            </w:r>
            <w:r w:rsidR="002849D1">
              <w:rPr>
                <w:bCs/>
                <w:sz w:val="16"/>
                <w:szCs w:val="16"/>
              </w:rPr>
              <w:noBreakHyphen/>
            </w:r>
            <w:r w:rsidRPr="002849D1">
              <w:rPr>
                <w:bCs/>
                <w:sz w:val="16"/>
                <w:szCs w:val="16"/>
              </w:rPr>
              <w:t>45(5)</w:t>
            </w:r>
            <w:r w:rsidRPr="002849D1">
              <w:rPr>
                <w:bCs/>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s. 165</w:t>
            </w:r>
            <w:r w:rsidR="002849D1">
              <w:rPr>
                <w:bCs/>
                <w:sz w:val="16"/>
                <w:szCs w:val="16"/>
              </w:rPr>
              <w:noBreakHyphen/>
            </w:r>
            <w:r w:rsidRPr="002849D1">
              <w:rPr>
                <w:bCs/>
                <w:sz w:val="16"/>
                <w:szCs w:val="16"/>
              </w:rPr>
              <w:t>50</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Heading to Subdiv. 165</w:t>
            </w:r>
            <w:r w:rsidR="002849D1">
              <w:rPr>
                <w:bCs/>
                <w:sz w:val="16"/>
                <w:szCs w:val="16"/>
              </w:rPr>
              <w:noBreakHyphen/>
            </w:r>
            <w:r w:rsidRPr="002849D1">
              <w:rPr>
                <w:bCs/>
                <w:sz w:val="16"/>
                <w:szCs w:val="16"/>
              </w:rPr>
              <w:t>C</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58, 2006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165</w:t>
            </w:r>
            <w:r w:rsidR="002849D1">
              <w:rPr>
                <w:sz w:val="16"/>
                <w:szCs w:val="16"/>
              </w:rPr>
              <w:noBreakHyphen/>
            </w:r>
            <w:r w:rsidRPr="002849D1">
              <w:rPr>
                <w:sz w:val="16"/>
                <w:szCs w:val="16"/>
              </w:rPr>
              <w:t>80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168</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s. 168</w:t>
            </w:r>
            <w:r w:rsidR="002849D1">
              <w:rPr>
                <w:bCs/>
                <w:sz w:val="16"/>
                <w:szCs w:val="16"/>
              </w:rPr>
              <w:noBreakHyphen/>
            </w:r>
            <w:r w:rsidRPr="002849D1">
              <w:rPr>
                <w:bCs/>
                <w:sz w:val="16"/>
                <w:szCs w:val="16"/>
              </w:rPr>
              <w:t>1</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Subhead. to s. 168</w:t>
            </w:r>
            <w:r w:rsidR="002849D1">
              <w:rPr>
                <w:bCs/>
                <w:sz w:val="16"/>
                <w:szCs w:val="16"/>
              </w:rPr>
              <w:noBreakHyphen/>
            </w:r>
            <w:r w:rsidRPr="002849D1">
              <w:rPr>
                <w:bCs/>
                <w:sz w:val="16"/>
                <w:szCs w:val="16"/>
              </w:rPr>
              <w:t>5(1)</w:t>
            </w:r>
            <w:r w:rsidRPr="002849D1">
              <w:rPr>
                <w:bCs/>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Subhead. to s. 168</w:t>
            </w:r>
            <w:r w:rsidR="002849D1">
              <w:rPr>
                <w:bCs/>
                <w:sz w:val="16"/>
                <w:szCs w:val="16"/>
              </w:rPr>
              <w:noBreakHyphen/>
            </w:r>
            <w:r w:rsidRPr="002849D1">
              <w:rPr>
                <w:bCs/>
                <w:sz w:val="16"/>
                <w:szCs w:val="16"/>
              </w:rPr>
              <w:t>5(2)</w:t>
            </w:r>
            <w:r w:rsidRPr="002849D1">
              <w:rPr>
                <w:bCs/>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s. 168</w:t>
            </w:r>
            <w:r w:rsidR="002849D1">
              <w:rPr>
                <w:bCs/>
                <w:sz w:val="16"/>
                <w:szCs w:val="16"/>
              </w:rPr>
              <w:noBreakHyphen/>
            </w:r>
            <w:r w:rsidRPr="002849D1">
              <w:rPr>
                <w:bCs/>
                <w:sz w:val="16"/>
                <w:szCs w:val="16"/>
              </w:rPr>
              <w:t>5</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s. 168</w:t>
            </w:r>
            <w:r w:rsidR="002849D1">
              <w:rPr>
                <w:bCs/>
                <w:sz w:val="16"/>
                <w:szCs w:val="16"/>
              </w:rPr>
              <w:noBreakHyphen/>
            </w:r>
            <w:r w:rsidRPr="002849D1">
              <w:rPr>
                <w:bCs/>
                <w:sz w:val="16"/>
                <w:szCs w:val="16"/>
              </w:rPr>
              <w:t>10</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171</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171</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171</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156, 2000;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171</w:t>
            </w:r>
            <w:r w:rsidR="002849D1">
              <w:rPr>
                <w:sz w:val="16"/>
                <w:szCs w:val="16"/>
              </w:rPr>
              <w:noBreakHyphen/>
            </w:r>
            <w:r w:rsidRPr="002849D1">
              <w:rPr>
                <w:sz w:val="16"/>
                <w:szCs w:val="16"/>
              </w:rPr>
              <w:t>5(1)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171</w:t>
            </w:r>
            <w:r w:rsidR="002849D1">
              <w:rPr>
                <w:sz w:val="16"/>
                <w:szCs w:val="16"/>
              </w:rPr>
              <w:noBreakHyphen/>
            </w:r>
            <w:r w:rsidRPr="002849D1">
              <w:rPr>
                <w:sz w:val="16"/>
                <w:szCs w:val="16"/>
              </w:rPr>
              <w:t>5(1A)</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39, 2012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Chapter</w:t>
            </w:r>
            <w:r w:rsidR="002849D1">
              <w:rPr>
                <w:b/>
                <w:bCs/>
                <w:sz w:val="16"/>
                <w:szCs w:val="16"/>
              </w:rPr>
              <w:t> </w:t>
            </w:r>
            <w:r w:rsidRPr="002849D1">
              <w:rPr>
                <w:b/>
                <w:bCs/>
                <w:sz w:val="16"/>
                <w:szCs w:val="16"/>
              </w:rPr>
              <w:t>5</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Part</w:t>
            </w:r>
            <w:r w:rsidR="002849D1">
              <w:rPr>
                <w:b/>
                <w:bCs/>
                <w:sz w:val="16"/>
                <w:szCs w:val="16"/>
              </w:rPr>
              <w:t> </w:t>
            </w:r>
            <w:r w:rsidRPr="002849D1">
              <w:rPr>
                <w:b/>
                <w:bCs/>
                <w:sz w:val="16"/>
                <w:szCs w:val="16"/>
              </w:rPr>
              <w:t>5</w:t>
            </w:r>
            <w:r w:rsidR="002849D1">
              <w:rPr>
                <w:b/>
                <w:bCs/>
                <w:sz w:val="16"/>
                <w:szCs w:val="16"/>
              </w:rPr>
              <w:noBreakHyphen/>
            </w:r>
            <w:r w:rsidRPr="002849D1">
              <w:rPr>
                <w:b/>
                <w:bCs/>
                <w:sz w:val="16"/>
                <w:szCs w:val="16"/>
              </w:rPr>
              <w:t>1</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176</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176</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95, 2004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176</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95, 2004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176</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95, 2004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169, 2012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177</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177</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58, 2006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177</w:t>
            </w:r>
            <w:r w:rsidR="002849D1">
              <w:rPr>
                <w:sz w:val="16"/>
                <w:szCs w:val="16"/>
              </w:rPr>
              <w:noBreakHyphen/>
            </w:r>
            <w:r w:rsidRPr="002849D1">
              <w:rPr>
                <w:sz w:val="16"/>
                <w:szCs w:val="16"/>
              </w:rPr>
              <w:t>3</w:t>
            </w:r>
            <w:r w:rsidRPr="002849D1">
              <w:rPr>
                <w:sz w:val="16"/>
                <w:szCs w:val="16"/>
              </w:rPr>
              <w:tab/>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58, 2006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s. 177</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B20C25">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143, 2004; No.</w:t>
            </w:r>
            <w:r w:rsidR="002849D1">
              <w:rPr>
                <w:sz w:val="16"/>
                <w:szCs w:val="16"/>
              </w:rPr>
              <w:t> </w:t>
            </w:r>
            <w:r w:rsidRPr="002849D1">
              <w:rPr>
                <w:sz w:val="16"/>
                <w:szCs w:val="16"/>
              </w:rPr>
              <w:t>58, 2006</w:t>
            </w:r>
            <w:r w:rsidR="00B20C25" w:rsidRPr="002849D1">
              <w:rPr>
                <w:sz w:val="16"/>
                <w:szCs w:val="16"/>
              </w:rPr>
              <w:t>; No.</w:t>
            </w:r>
            <w:r w:rsidR="002849D1">
              <w:rPr>
                <w:sz w:val="16"/>
                <w:szCs w:val="16"/>
              </w:rPr>
              <w:t> </w:t>
            </w:r>
            <w:r w:rsidR="00B20C25" w:rsidRPr="002849D1">
              <w:rPr>
                <w:sz w:val="16"/>
                <w:szCs w:val="16"/>
              </w:rPr>
              <w:t>124, 2013</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177</w:t>
            </w:r>
            <w:r w:rsidR="002849D1">
              <w:rPr>
                <w:sz w:val="16"/>
                <w:szCs w:val="16"/>
              </w:rPr>
              <w:noBreakHyphen/>
            </w:r>
            <w:r w:rsidRPr="002849D1">
              <w:rPr>
                <w:sz w:val="16"/>
                <w:szCs w:val="16"/>
              </w:rPr>
              <w:t>11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143, 2004</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177</w:t>
            </w:r>
            <w:r w:rsidR="002849D1">
              <w:rPr>
                <w:sz w:val="16"/>
                <w:szCs w:val="16"/>
              </w:rPr>
              <w:noBreakHyphen/>
            </w:r>
            <w:r w:rsidRPr="002849D1">
              <w:rPr>
                <w:sz w:val="16"/>
                <w:szCs w:val="16"/>
              </w:rPr>
              <w:t>12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Nos. 12, 14 and 39, 2012</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Chapter</w:t>
            </w:r>
            <w:r w:rsidR="002849D1">
              <w:rPr>
                <w:b/>
                <w:bCs/>
                <w:sz w:val="16"/>
                <w:szCs w:val="16"/>
              </w:rPr>
              <w:t> </w:t>
            </w:r>
            <w:r w:rsidRPr="002849D1">
              <w:rPr>
                <w:b/>
                <w:bCs/>
                <w:sz w:val="16"/>
                <w:szCs w:val="16"/>
              </w:rPr>
              <w:t>6</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Part</w:t>
            </w:r>
            <w:r w:rsidR="002849D1">
              <w:rPr>
                <w:b/>
                <w:bCs/>
                <w:sz w:val="16"/>
                <w:szCs w:val="16"/>
              </w:rPr>
              <w:t> </w:t>
            </w:r>
            <w:r w:rsidRPr="002849D1">
              <w:rPr>
                <w:b/>
                <w:bCs/>
                <w:sz w:val="16"/>
                <w:szCs w:val="16"/>
              </w:rPr>
              <w:t>6</w:t>
            </w:r>
            <w:r w:rsidR="002849D1">
              <w:rPr>
                <w:b/>
                <w:bCs/>
                <w:sz w:val="16"/>
                <w:szCs w:val="16"/>
              </w:rPr>
              <w:noBreakHyphen/>
            </w:r>
            <w:r w:rsidRPr="002849D1">
              <w:rPr>
                <w:b/>
                <w:bCs/>
                <w:sz w:val="16"/>
                <w:szCs w:val="16"/>
              </w:rPr>
              <w:t>1</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182</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182</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182</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Part</w:t>
            </w:r>
            <w:r w:rsidR="002849D1">
              <w:rPr>
                <w:b/>
                <w:bCs/>
                <w:sz w:val="16"/>
                <w:szCs w:val="16"/>
              </w:rPr>
              <w:t> </w:t>
            </w:r>
            <w:r w:rsidRPr="002849D1">
              <w:rPr>
                <w:b/>
                <w:bCs/>
                <w:sz w:val="16"/>
                <w:szCs w:val="16"/>
              </w:rPr>
              <w:t>6</w:t>
            </w:r>
            <w:r w:rsidR="002849D1">
              <w:rPr>
                <w:b/>
                <w:bCs/>
                <w:sz w:val="16"/>
                <w:szCs w:val="16"/>
              </w:rPr>
              <w:noBreakHyphen/>
            </w:r>
            <w:r w:rsidRPr="002849D1">
              <w:rPr>
                <w:b/>
                <w:bCs/>
                <w:sz w:val="16"/>
                <w:szCs w:val="16"/>
              </w:rPr>
              <w:t>2</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184</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184</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92, 2000; No.</w:t>
            </w:r>
            <w:r w:rsidR="002849D1">
              <w:rPr>
                <w:sz w:val="16"/>
                <w:szCs w:val="16"/>
              </w:rPr>
              <w:t> </w:t>
            </w:r>
            <w:r w:rsidRPr="002849D1">
              <w:rPr>
                <w:sz w:val="16"/>
                <w:szCs w:val="16"/>
              </w:rPr>
              <w:t>4, 2007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184</w:t>
            </w:r>
            <w:r w:rsidR="002849D1">
              <w:rPr>
                <w:sz w:val="16"/>
                <w:szCs w:val="16"/>
              </w:rPr>
              <w:noBreakHyphen/>
            </w:r>
            <w:r w:rsidRPr="002849D1">
              <w:rPr>
                <w:sz w:val="16"/>
                <w:szCs w:val="16"/>
              </w:rPr>
              <w:t>1(2)</w:t>
            </w:r>
          </w:p>
          <w:p w:rsidR="00D04600" w:rsidRPr="002849D1" w:rsidRDefault="00D04600" w:rsidP="004A7DDE">
            <w:pPr>
              <w:pStyle w:val="Tabletext"/>
              <w:tabs>
                <w:tab w:val="center" w:leader="dot" w:pos="2268"/>
              </w:tabs>
              <w:ind w:left="142"/>
              <w:rPr>
                <w:sz w:val="16"/>
                <w:szCs w:val="16"/>
              </w:rPr>
            </w:pPr>
            <w:r w:rsidRPr="002849D1">
              <w:rPr>
                <w:sz w:val="16"/>
                <w:szCs w:val="16"/>
              </w:rPr>
              <w:t>Renumbered Note 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p>
          <w:p w:rsidR="00D04600" w:rsidRPr="002849D1" w:rsidRDefault="00D04600" w:rsidP="004A7DDE">
            <w:pPr>
              <w:pStyle w:val="Tabletext"/>
              <w:rPr>
                <w:sz w:val="16"/>
                <w:szCs w:val="16"/>
              </w:rPr>
            </w:pPr>
            <w:r w:rsidRPr="002849D1">
              <w:rPr>
                <w:sz w:val="16"/>
                <w:szCs w:val="16"/>
              </w:rPr>
              <w:t>No.</w:t>
            </w:r>
            <w:r w:rsidR="002849D1">
              <w:rPr>
                <w:sz w:val="16"/>
                <w:szCs w:val="16"/>
              </w:rPr>
              <w:t> </w:t>
            </w:r>
            <w:r w:rsidRPr="002849D1">
              <w:rPr>
                <w:sz w:val="16"/>
                <w:szCs w:val="16"/>
              </w:rPr>
              <w:t>19, 2010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2 to s. 184</w:t>
            </w:r>
            <w:r w:rsidR="002849D1">
              <w:rPr>
                <w:sz w:val="16"/>
                <w:szCs w:val="16"/>
              </w:rPr>
              <w:noBreakHyphen/>
            </w:r>
            <w:r w:rsidRPr="002849D1">
              <w:rPr>
                <w:sz w:val="16"/>
                <w:szCs w:val="16"/>
              </w:rPr>
              <w:t xml:space="preserve">1(2)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19, 2010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184</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184</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177, 1999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184</w:t>
            </w:r>
            <w:r w:rsidR="002849D1">
              <w:rPr>
                <w:sz w:val="16"/>
                <w:szCs w:val="16"/>
              </w:rPr>
              <w:noBreakHyphen/>
            </w:r>
            <w:r w:rsidRPr="002849D1">
              <w:rPr>
                <w:sz w:val="16"/>
                <w:szCs w:val="16"/>
              </w:rPr>
              <w:t>5(1)</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to s. 184</w:t>
            </w:r>
            <w:r w:rsidR="002849D1">
              <w:rPr>
                <w:sz w:val="16"/>
                <w:szCs w:val="16"/>
              </w:rPr>
              <w:noBreakHyphen/>
            </w:r>
            <w:r w:rsidRPr="002849D1">
              <w:rPr>
                <w:sz w:val="16"/>
                <w:szCs w:val="16"/>
              </w:rPr>
              <w:t>5(2)</w:t>
            </w:r>
            <w:r w:rsidRPr="002849D1">
              <w:rPr>
                <w:sz w:val="16"/>
                <w:szCs w:val="16"/>
              </w:rPr>
              <w:tab/>
              <w:t xml:space="preserve"> </w:t>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73, 2006</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186</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186</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188</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bCs/>
                <w:sz w:val="16"/>
                <w:szCs w:val="16"/>
              </w:rPr>
              <w:t>Heading to Div. 188</w:t>
            </w:r>
            <w:r w:rsidRPr="002849D1">
              <w:rPr>
                <w:bCs/>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188</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188</w:t>
            </w:r>
            <w:r w:rsidR="002849D1">
              <w:rPr>
                <w:sz w:val="16"/>
                <w:szCs w:val="16"/>
              </w:rPr>
              <w:noBreakHyphen/>
            </w:r>
            <w:r w:rsidRPr="002849D1">
              <w:rPr>
                <w:sz w:val="16"/>
                <w:szCs w:val="16"/>
              </w:rPr>
              <w:t xml:space="preserve">5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2001; No.</w:t>
            </w:r>
            <w:r w:rsidR="002849D1">
              <w:rPr>
                <w:sz w:val="16"/>
                <w:szCs w:val="16"/>
              </w:rPr>
              <w:t> </w:t>
            </w:r>
            <w:r w:rsidRPr="002849D1">
              <w:rPr>
                <w:sz w:val="16"/>
                <w:szCs w:val="16"/>
              </w:rPr>
              <w:t>134, 2004; No.</w:t>
            </w:r>
            <w:r w:rsidR="002849D1">
              <w:rPr>
                <w:sz w:val="16"/>
                <w:szCs w:val="16"/>
              </w:rPr>
              <w:t> </w:t>
            </w:r>
            <w:r w:rsidRPr="002849D1">
              <w:rPr>
                <w:sz w:val="16"/>
                <w:szCs w:val="16"/>
              </w:rPr>
              <w:t>112, 2007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2 to s. 188</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3 to s. 188</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188</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188</w:t>
            </w:r>
            <w:r w:rsidR="002849D1">
              <w:rPr>
                <w:sz w:val="16"/>
                <w:szCs w:val="16"/>
              </w:rPr>
              <w:noBreakHyphen/>
            </w:r>
            <w:r w:rsidRPr="002849D1">
              <w:rPr>
                <w:sz w:val="16"/>
                <w:szCs w:val="16"/>
              </w:rPr>
              <w:t xml:space="preserve">10 </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73, 2001; No.</w:t>
            </w:r>
            <w:r w:rsidR="002849D1">
              <w:rPr>
                <w:sz w:val="16"/>
                <w:szCs w:val="16"/>
              </w:rPr>
              <w:t> </w:t>
            </w:r>
            <w:r w:rsidRPr="002849D1">
              <w:rPr>
                <w:sz w:val="16"/>
                <w:szCs w:val="16"/>
              </w:rPr>
              <w:t>134, 2004; Nos. 80 and 112,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188</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188</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77, 2005;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188</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s. 188</w:t>
            </w:r>
            <w:r w:rsidR="002849D1">
              <w:rPr>
                <w:sz w:val="16"/>
                <w:szCs w:val="16"/>
              </w:rPr>
              <w:noBreakHyphen/>
            </w:r>
            <w:r w:rsidRPr="002849D1">
              <w:rPr>
                <w:sz w:val="16"/>
                <w:szCs w:val="16"/>
              </w:rPr>
              <w:t>20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77, 2005;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188</w:t>
            </w:r>
            <w:r w:rsidR="002849D1">
              <w:rPr>
                <w:sz w:val="16"/>
                <w:szCs w:val="16"/>
              </w:rPr>
              <w:noBreakHyphen/>
            </w:r>
            <w:r w:rsidRPr="002849D1">
              <w:rPr>
                <w:sz w:val="16"/>
                <w:szCs w:val="16"/>
              </w:rPr>
              <w:t>22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169, 2001 (as am. by No.</w:t>
            </w:r>
            <w:r w:rsidR="002849D1">
              <w:rPr>
                <w:sz w:val="16"/>
                <w:szCs w:val="16"/>
              </w:rPr>
              <w:t> </w:t>
            </w:r>
            <w:r w:rsidRPr="002849D1">
              <w:rPr>
                <w:sz w:val="16"/>
                <w:szCs w:val="16"/>
              </w:rPr>
              <w:t>57, 2002); No.</w:t>
            </w:r>
            <w:r w:rsidR="002849D1">
              <w:rPr>
                <w:sz w:val="16"/>
                <w:szCs w:val="16"/>
              </w:rPr>
              <w:t> </w:t>
            </w:r>
            <w:r w:rsidRPr="002849D1">
              <w:rPr>
                <w:sz w:val="16"/>
                <w:szCs w:val="16"/>
              </w:rPr>
              <w:t>67, 2003;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Heading to s. 188</w:t>
            </w:r>
            <w:r w:rsidR="002849D1">
              <w:rPr>
                <w:sz w:val="16"/>
                <w:szCs w:val="16"/>
              </w:rPr>
              <w:noBreakHyphen/>
            </w:r>
            <w:r w:rsidRPr="002849D1">
              <w:rPr>
                <w:sz w:val="16"/>
                <w:szCs w:val="16"/>
              </w:rPr>
              <w:t>23</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188</w:t>
            </w:r>
            <w:r w:rsidR="002849D1">
              <w:rPr>
                <w:sz w:val="16"/>
                <w:szCs w:val="16"/>
              </w:rPr>
              <w:noBreakHyphen/>
            </w:r>
            <w:r w:rsidRPr="002849D1">
              <w:rPr>
                <w:sz w:val="16"/>
                <w:szCs w:val="16"/>
              </w:rPr>
              <w:t>23</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188</w:t>
            </w:r>
            <w:r w:rsidR="002849D1">
              <w:rPr>
                <w:sz w:val="16"/>
                <w:szCs w:val="16"/>
              </w:rPr>
              <w:noBreakHyphen/>
            </w:r>
            <w:r w:rsidRPr="002849D1">
              <w:rPr>
                <w:sz w:val="16"/>
                <w:szCs w:val="16"/>
              </w:rPr>
              <w:t>24</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80, 2007; No.</w:t>
            </w:r>
            <w:r w:rsidR="002849D1">
              <w:rPr>
                <w:sz w:val="16"/>
                <w:szCs w:val="16"/>
              </w:rPr>
              <w:t> </w:t>
            </w:r>
            <w:r w:rsidRPr="002849D1">
              <w:rPr>
                <w:sz w:val="16"/>
                <w:szCs w:val="16"/>
              </w:rPr>
              <w:t>20, 2010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188</w:t>
            </w:r>
            <w:r w:rsidR="002849D1">
              <w:rPr>
                <w:sz w:val="16"/>
                <w:szCs w:val="16"/>
              </w:rPr>
              <w:noBreakHyphen/>
            </w:r>
            <w:r w:rsidRPr="002849D1">
              <w:rPr>
                <w:sz w:val="16"/>
                <w:szCs w:val="16"/>
              </w:rPr>
              <w:t>25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188</w:t>
            </w:r>
            <w:r w:rsidR="002849D1">
              <w:rPr>
                <w:sz w:val="16"/>
                <w:szCs w:val="16"/>
              </w:rPr>
              <w:noBreakHyphen/>
            </w:r>
            <w:r w:rsidRPr="002849D1">
              <w:rPr>
                <w:sz w:val="16"/>
                <w:szCs w:val="16"/>
              </w:rPr>
              <w:t>30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rs.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188</w:t>
            </w:r>
            <w:r w:rsidR="002849D1">
              <w:rPr>
                <w:sz w:val="16"/>
                <w:szCs w:val="16"/>
              </w:rPr>
              <w:noBreakHyphen/>
            </w:r>
            <w:r w:rsidRPr="002849D1">
              <w:rPr>
                <w:sz w:val="16"/>
                <w:szCs w:val="16"/>
              </w:rPr>
              <w:t>32</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188</w:t>
            </w:r>
            <w:r w:rsidR="002849D1">
              <w:rPr>
                <w:sz w:val="16"/>
                <w:szCs w:val="16"/>
              </w:rPr>
              <w:noBreakHyphen/>
            </w:r>
            <w:r w:rsidRPr="002849D1">
              <w:rPr>
                <w:sz w:val="16"/>
                <w:szCs w:val="16"/>
              </w:rPr>
              <w:t>35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188</w:t>
            </w:r>
            <w:r w:rsidR="002849D1">
              <w:rPr>
                <w:sz w:val="16"/>
                <w:szCs w:val="16"/>
              </w:rPr>
              <w:noBreakHyphen/>
            </w:r>
            <w:r w:rsidRPr="002849D1">
              <w:rPr>
                <w:sz w:val="16"/>
                <w:szCs w:val="16"/>
              </w:rPr>
              <w:t>40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156, 2000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80, 2007</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189</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Division</w:t>
            </w:r>
            <w:r w:rsidR="002849D1">
              <w:rPr>
                <w:sz w:val="16"/>
                <w:szCs w:val="16"/>
              </w:rPr>
              <w:t> </w:t>
            </w:r>
            <w:r w:rsidRPr="002849D1">
              <w:rPr>
                <w:sz w:val="16"/>
                <w:szCs w:val="16"/>
              </w:rPr>
              <w:t>189</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189</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189</w:t>
            </w:r>
            <w:r w:rsidR="002849D1">
              <w:rPr>
                <w:sz w:val="16"/>
                <w:szCs w:val="16"/>
              </w:rPr>
              <w:noBreakHyphen/>
            </w:r>
            <w:r w:rsidRPr="002849D1">
              <w:rPr>
                <w:sz w:val="16"/>
                <w:szCs w:val="16"/>
              </w:rPr>
              <w:t>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12, 2012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189</w:t>
            </w:r>
            <w:r w:rsidR="002849D1">
              <w:rPr>
                <w:sz w:val="16"/>
                <w:szCs w:val="16"/>
              </w:rPr>
              <w:noBreakHyphen/>
            </w:r>
            <w:r w:rsidRPr="002849D1">
              <w:rPr>
                <w:sz w:val="16"/>
                <w:szCs w:val="16"/>
              </w:rPr>
              <w:t>10</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tabs>
                <w:tab w:val="center" w:leader="dot" w:pos="2268"/>
              </w:tabs>
              <w:rPr>
                <w:rFonts w:cs="Times New Roman"/>
                <w:sz w:val="16"/>
                <w:szCs w:val="16"/>
              </w:rPr>
            </w:pP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12, 2012</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189</w:t>
            </w:r>
            <w:r w:rsidR="002849D1">
              <w:rPr>
                <w:sz w:val="16"/>
                <w:szCs w:val="16"/>
              </w:rPr>
              <w:noBreakHyphen/>
            </w:r>
            <w:r w:rsidRPr="002849D1">
              <w:rPr>
                <w:sz w:val="16"/>
                <w:szCs w:val="16"/>
              </w:rPr>
              <w:t>15</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92, 2000</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Part</w:t>
            </w:r>
            <w:r w:rsidR="002849D1">
              <w:rPr>
                <w:b/>
                <w:bCs/>
                <w:sz w:val="16"/>
                <w:szCs w:val="16"/>
              </w:rPr>
              <w:t> </w:t>
            </w:r>
            <w:r w:rsidRPr="002849D1">
              <w:rPr>
                <w:b/>
                <w:bCs/>
                <w:sz w:val="16"/>
                <w:szCs w:val="16"/>
              </w:rPr>
              <w:t>6</w:t>
            </w:r>
            <w:r w:rsidR="002849D1">
              <w:rPr>
                <w:b/>
                <w:bCs/>
                <w:sz w:val="16"/>
                <w:szCs w:val="16"/>
              </w:rPr>
              <w:noBreakHyphen/>
            </w:r>
            <w:r w:rsidRPr="002849D1">
              <w:rPr>
                <w:b/>
                <w:bCs/>
                <w:sz w:val="16"/>
                <w:szCs w:val="16"/>
              </w:rPr>
              <w:t>3</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Division</w:t>
            </w:r>
            <w:r w:rsidR="002849D1">
              <w:rPr>
                <w:b/>
                <w:bCs/>
                <w:sz w:val="16"/>
                <w:szCs w:val="16"/>
              </w:rPr>
              <w:t> </w:t>
            </w:r>
            <w:r w:rsidRPr="002849D1">
              <w:rPr>
                <w:b/>
                <w:bCs/>
                <w:sz w:val="16"/>
                <w:szCs w:val="16"/>
              </w:rPr>
              <w:t>195</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s. 195</w:t>
            </w:r>
            <w:r w:rsidR="002849D1">
              <w:rPr>
                <w:sz w:val="16"/>
                <w:szCs w:val="16"/>
              </w:rPr>
              <w:noBreakHyphen/>
            </w:r>
            <w:r w:rsidRPr="002849D1">
              <w:rPr>
                <w:sz w:val="16"/>
                <w:szCs w:val="16"/>
              </w:rPr>
              <w:t>1</w:t>
            </w:r>
            <w:r w:rsidRPr="002849D1">
              <w:rPr>
                <w:sz w:val="16"/>
                <w:szCs w:val="16"/>
              </w:rPr>
              <w:tab/>
            </w:r>
          </w:p>
        </w:tc>
        <w:tc>
          <w:tcPr>
            <w:tcW w:w="4943" w:type="dxa"/>
            <w:shd w:val="clear" w:color="auto" w:fill="auto"/>
          </w:tcPr>
          <w:p w:rsidR="00D04600" w:rsidRPr="002849D1" w:rsidRDefault="00D04600" w:rsidP="00B20C25">
            <w:pPr>
              <w:pStyle w:val="Tabletext"/>
              <w:rPr>
                <w:sz w:val="16"/>
                <w:szCs w:val="16"/>
              </w:rPr>
            </w:pPr>
            <w:r w:rsidRPr="002849D1">
              <w:rPr>
                <w:sz w:val="16"/>
                <w:szCs w:val="16"/>
              </w:rPr>
              <w:t>am. No.</w:t>
            </w:r>
            <w:r w:rsidR="002849D1">
              <w:rPr>
                <w:sz w:val="16"/>
                <w:szCs w:val="16"/>
              </w:rPr>
              <w:t> </w:t>
            </w:r>
            <w:r w:rsidRPr="002849D1">
              <w:rPr>
                <w:sz w:val="16"/>
                <w:szCs w:val="16"/>
              </w:rPr>
              <w:t>176, 1999; No.</w:t>
            </w:r>
            <w:r w:rsidR="002849D1">
              <w:rPr>
                <w:sz w:val="16"/>
                <w:szCs w:val="16"/>
              </w:rPr>
              <w:t> </w:t>
            </w:r>
            <w:r w:rsidRPr="002849D1">
              <w:rPr>
                <w:sz w:val="16"/>
                <w:szCs w:val="16"/>
              </w:rPr>
              <w:t>177, 1999 (as am. by No.</w:t>
            </w:r>
            <w:r w:rsidR="002849D1">
              <w:rPr>
                <w:sz w:val="16"/>
                <w:szCs w:val="16"/>
              </w:rPr>
              <w:t> </w:t>
            </w:r>
            <w:r w:rsidRPr="002849D1">
              <w:rPr>
                <w:sz w:val="16"/>
                <w:szCs w:val="16"/>
              </w:rPr>
              <w:t>156, 2000); Nos. 178 and 179, 1999; Nos. 52, 92 and 156, 2000; Nos. 55, 73, 77, 168 and 169, 2001; No.</w:t>
            </w:r>
            <w:r w:rsidR="002849D1">
              <w:rPr>
                <w:sz w:val="16"/>
                <w:szCs w:val="16"/>
              </w:rPr>
              <w:t> </w:t>
            </w:r>
            <w:r w:rsidRPr="002849D1">
              <w:rPr>
                <w:sz w:val="16"/>
                <w:szCs w:val="16"/>
              </w:rPr>
              <w:t>97, 2002; Nos. 67 and 101, 2003; Nos. 20, 95, 101, 134 and 143, 2004; Nos. 10, 41 and 78, 2005; Nos. 32, 58, 73, 80 and 101, 2006; Nos. 32, 56, 80, 112 and 143, 2007; No.</w:t>
            </w:r>
            <w:r w:rsidR="002849D1">
              <w:rPr>
                <w:sz w:val="16"/>
                <w:szCs w:val="16"/>
              </w:rPr>
              <w:t> </w:t>
            </w:r>
            <w:r w:rsidRPr="002849D1">
              <w:rPr>
                <w:sz w:val="16"/>
                <w:szCs w:val="16"/>
              </w:rPr>
              <w:t xml:space="preserve">145, 2008; Nos. 14, 114, 118 and 133, 2009; Nos. 20, 21, 56, 74 and 91, 2010; Nos. 41, 51 and 132, 2011; Nos. 12, 39, 75 and 169, 2012; Nos. </w:t>
            </w:r>
            <w:r w:rsidR="00CF6F0D" w:rsidRPr="002849D1">
              <w:rPr>
                <w:sz w:val="16"/>
                <w:szCs w:val="16"/>
              </w:rPr>
              <w:t xml:space="preserve">76, </w:t>
            </w:r>
            <w:r w:rsidRPr="002849D1">
              <w:rPr>
                <w:sz w:val="16"/>
                <w:szCs w:val="16"/>
              </w:rPr>
              <w:t>84</w:t>
            </w:r>
            <w:r w:rsidR="00B20C25" w:rsidRPr="002849D1">
              <w:rPr>
                <w:sz w:val="16"/>
                <w:szCs w:val="16"/>
              </w:rPr>
              <w:t>, 85</w:t>
            </w:r>
            <w:r w:rsidRPr="002849D1">
              <w:rPr>
                <w:sz w:val="16"/>
                <w:szCs w:val="16"/>
              </w:rPr>
              <w:t xml:space="preserve"> and </w:t>
            </w:r>
            <w:r w:rsidR="00B20C25" w:rsidRPr="002849D1">
              <w:rPr>
                <w:sz w:val="16"/>
                <w:szCs w:val="16"/>
              </w:rPr>
              <w:t>124</w:t>
            </w:r>
            <w:r w:rsidRPr="002849D1">
              <w:rPr>
                <w:sz w:val="16"/>
                <w:szCs w:val="16"/>
              </w:rPr>
              <w:t>, 2013</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Schedule</w:t>
            </w:r>
            <w:r w:rsidR="002849D1">
              <w:rPr>
                <w:b/>
                <w:bCs/>
                <w:sz w:val="16"/>
                <w:szCs w:val="16"/>
              </w:rPr>
              <w:t> </w:t>
            </w:r>
            <w:r w:rsidRPr="002849D1">
              <w:rPr>
                <w:b/>
                <w:bCs/>
                <w:sz w:val="16"/>
                <w:szCs w:val="16"/>
              </w:rPr>
              <w:t>2</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c. 1</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am.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rPr>
                <w:sz w:val="16"/>
                <w:szCs w:val="16"/>
              </w:rPr>
            </w:pPr>
            <w:r w:rsidRPr="002849D1">
              <w:rPr>
                <w:b/>
                <w:bCs/>
                <w:sz w:val="16"/>
                <w:szCs w:val="16"/>
              </w:rPr>
              <w:t>Schedule</w:t>
            </w:r>
            <w:r w:rsidR="002849D1">
              <w:rPr>
                <w:b/>
                <w:bCs/>
                <w:sz w:val="16"/>
                <w:szCs w:val="16"/>
              </w:rPr>
              <w:t> </w:t>
            </w:r>
            <w:r w:rsidRPr="002849D1">
              <w:rPr>
                <w:b/>
                <w:bCs/>
                <w:sz w:val="16"/>
                <w:szCs w:val="16"/>
              </w:rPr>
              <w:t>3</w:t>
            </w:r>
          </w:p>
        </w:tc>
        <w:tc>
          <w:tcPr>
            <w:tcW w:w="4943" w:type="dxa"/>
            <w:shd w:val="clear" w:color="auto" w:fill="auto"/>
          </w:tcPr>
          <w:p w:rsidR="00D04600" w:rsidRPr="002849D1" w:rsidRDefault="00D04600" w:rsidP="004A7DDE">
            <w:pPr>
              <w:pStyle w:val="Tabletext"/>
              <w:rPr>
                <w:sz w:val="16"/>
                <w:szCs w:val="16"/>
              </w:rPr>
            </w:pP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lastRenderedPageBreak/>
              <w:t>Note to Schedule</w:t>
            </w:r>
            <w:r w:rsidR="002849D1">
              <w:rPr>
                <w:sz w:val="16"/>
                <w:szCs w:val="16"/>
              </w:rPr>
              <w:t> </w:t>
            </w:r>
            <w:r w:rsidRPr="002849D1">
              <w:rPr>
                <w:sz w:val="16"/>
                <w:szCs w:val="16"/>
              </w:rPr>
              <w:t>3</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rep. No.</w:t>
            </w:r>
            <w:r w:rsidR="002849D1">
              <w:rPr>
                <w:sz w:val="16"/>
                <w:szCs w:val="16"/>
              </w:rPr>
              <w:t> </w:t>
            </w:r>
            <w:r w:rsidRPr="002849D1">
              <w:rPr>
                <w:sz w:val="16"/>
                <w:szCs w:val="16"/>
              </w:rPr>
              <w:t>176, 1999</w:t>
            </w:r>
          </w:p>
        </w:tc>
      </w:tr>
      <w:tr w:rsidR="00D04600" w:rsidRPr="002849D1" w:rsidTr="004A7DDE">
        <w:trPr>
          <w:cantSplit/>
        </w:trPr>
        <w:tc>
          <w:tcPr>
            <w:tcW w:w="2139" w:type="dxa"/>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1 to Schedule</w:t>
            </w:r>
            <w:r w:rsidR="002849D1">
              <w:rPr>
                <w:sz w:val="16"/>
                <w:szCs w:val="16"/>
              </w:rPr>
              <w:t> </w:t>
            </w:r>
            <w:r w:rsidRPr="002849D1">
              <w:rPr>
                <w:sz w:val="16"/>
                <w:szCs w:val="16"/>
              </w:rPr>
              <w:t>3</w:t>
            </w:r>
            <w:r w:rsidRPr="002849D1">
              <w:rPr>
                <w:sz w:val="16"/>
                <w:szCs w:val="16"/>
              </w:rPr>
              <w:tab/>
            </w:r>
          </w:p>
        </w:tc>
        <w:tc>
          <w:tcPr>
            <w:tcW w:w="4943" w:type="dxa"/>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r w:rsidR="00D04600" w:rsidRPr="002849D1" w:rsidTr="004A7DDE">
        <w:trPr>
          <w:cantSplit/>
        </w:trPr>
        <w:tc>
          <w:tcPr>
            <w:tcW w:w="2139" w:type="dxa"/>
            <w:tcBorders>
              <w:bottom w:val="single" w:sz="12" w:space="0" w:color="auto"/>
            </w:tcBorders>
            <w:shd w:val="clear" w:color="auto" w:fill="auto"/>
          </w:tcPr>
          <w:p w:rsidR="00D04600" w:rsidRPr="002849D1" w:rsidRDefault="00D04600" w:rsidP="004A7DDE">
            <w:pPr>
              <w:pStyle w:val="Tabletext"/>
              <w:tabs>
                <w:tab w:val="center" w:leader="dot" w:pos="2268"/>
              </w:tabs>
              <w:rPr>
                <w:sz w:val="16"/>
                <w:szCs w:val="16"/>
              </w:rPr>
            </w:pPr>
            <w:r w:rsidRPr="002849D1">
              <w:rPr>
                <w:sz w:val="16"/>
                <w:szCs w:val="16"/>
              </w:rPr>
              <w:t>Note 2 to Schedule</w:t>
            </w:r>
            <w:r w:rsidR="002849D1">
              <w:rPr>
                <w:sz w:val="16"/>
                <w:szCs w:val="16"/>
              </w:rPr>
              <w:t> </w:t>
            </w:r>
            <w:r w:rsidRPr="002849D1">
              <w:rPr>
                <w:sz w:val="16"/>
                <w:szCs w:val="16"/>
              </w:rPr>
              <w:t>3</w:t>
            </w:r>
            <w:r w:rsidRPr="002849D1">
              <w:rPr>
                <w:sz w:val="16"/>
                <w:szCs w:val="16"/>
              </w:rPr>
              <w:tab/>
            </w:r>
          </w:p>
        </w:tc>
        <w:tc>
          <w:tcPr>
            <w:tcW w:w="4943" w:type="dxa"/>
            <w:tcBorders>
              <w:bottom w:val="single" w:sz="12" w:space="0" w:color="auto"/>
            </w:tcBorders>
            <w:shd w:val="clear" w:color="auto" w:fill="auto"/>
          </w:tcPr>
          <w:p w:rsidR="00D04600" w:rsidRPr="002849D1" w:rsidRDefault="00D04600" w:rsidP="004A7DDE">
            <w:pPr>
              <w:pStyle w:val="Tabletext"/>
              <w:rPr>
                <w:sz w:val="16"/>
                <w:szCs w:val="16"/>
              </w:rPr>
            </w:pPr>
            <w:r w:rsidRPr="002849D1">
              <w:rPr>
                <w:sz w:val="16"/>
                <w:szCs w:val="16"/>
              </w:rPr>
              <w:t>ad. No.</w:t>
            </w:r>
            <w:r w:rsidR="002849D1">
              <w:rPr>
                <w:sz w:val="16"/>
                <w:szCs w:val="16"/>
              </w:rPr>
              <w:t> </w:t>
            </w:r>
            <w:r w:rsidRPr="002849D1">
              <w:rPr>
                <w:sz w:val="16"/>
                <w:szCs w:val="16"/>
              </w:rPr>
              <w:t>176, 1999</w:t>
            </w:r>
          </w:p>
        </w:tc>
      </w:tr>
    </w:tbl>
    <w:p w:rsidR="00846585" w:rsidRPr="002849D1" w:rsidRDefault="00846585" w:rsidP="004A7DDE">
      <w:pPr>
        <w:pStyle w:val="Tabletext"/>
      </w:pPr>
    </w:p>
    <w:p w:rsidR="00846585" w:rsidRPr="002849D1" w:rsidRDefault="00846585" w:rsidP="004406B8">
      <w:pPr>
        <w:pStyle w:val="ENotesHeading2"/>
        <w:pageBreakBefore/>
        <w:outlineLvl w:val="9"/>
      </w:pPr>
      <w:bookmarkStart w:id="1013" w:name="_Toc364851378"/>
      <w:r w:rsidRPr="002849D1">
        <w:lastRenderedPageBreak/>
        <w:t>Endnote 5—Uncommenced amendments</w:t>
      </w:r>
      <w:bookmarkEnd w:id="1013"/>
    </w:p>
    <w:p w:rsidR="00D04600" w:rsidRPr="002849D1" w:rsidRDefault="00D04600" w:rsidP="002849D1">
      <w:pPr>
        <w:pStyle w:val="ENotesHeading3"/>
        <w:outlineLvl w:val="9"/>
      </w:pPr>
      <w:bookmarkStart w:id="1014" w:name="_Toc364851379"/>
      <w:r w:rsidRPr="002849D1">
        <w:t>Indirect Tax Laws Amendment (Assessment) Act 2012 (No.</w:t>
      </w:r>
      <w:r w:rsidR="002849D1">
        <w:t> </w:t>
      </w:r>
      <w:r w:rsidRPr="002849D1">
        <w:t>39, 2012)</w:t>
      </w:r>
      <w:bookmarkEnd w:id="1014"/>
    </w:p>
    <w:p w:rsidR="00D04600" w:rsidRPr="002849D1" w:rsidRDefault="00D04600" w:rsidP="00D04600">
      <w:pPr>
        <w:pStyle w:val="ItemHead"/>
      </w:pPr>
      <w:r w:rsidRPr="002849D1">
        <w:t>Schedule</w:t>
      </w:r>
      <w:r w:rsidR="002849D1">
        <w:t> </w:t>
      </w:r>
      <w:r w:rsidRPr="002849D1">
        <w:t>1</w:t>
      </w:r>
    </w:p>
    <w:p w:rsidR="00D04600" w:rsidRPr="002849D1" w:rsidRDefault="00D04600" w:rsidP="00D04600">
      <w:pPr>
        <w:pStyle w:val="ItemHead"/>
      </w:pPr>
      <w:r w:rsidRPr="002849D1">
        <w:t>242  Subsection</w:t>
      </w:r>
      <w:r w:rsidR="002849D1">
        <w:t> </w:t>
      </w:r>
      <w:r w:rsidRPr="002849D1">
        <w:t>17</w:t>
      </w:r>
      <w:r w:rsidR="002849D1">
        <w:noBreakHyphen/>
      </w:r>
      <w:r w:rsidRPr="002849D1">
        <w:t>20(2)</w:t>
      </w:r>
    </w:p>
    <w:p w:rsidR="00D04600" w:rsidRPr="002849D1" w:rsidRDefault="00D04600" w:rsidP="00D04600">
      <w:pPr>
        <w:pStyle w:val="Item"/>
      </w:pPr>
      <w:r w:rsidRPr="002849D1">
        <w:t>Repeal the subsection, substitute:</w:t>
      </w:r>
    </w:p>
    <w:p w:rsidR="00D04600" w:rsidRPr="002849D1" w:rsidRDefault="00D04600" w:rsidP="00D04600">
      <w:pPr>
        <w:pStyle w:val="subsection"/>
      </w:pPr>
      <w:r w:rsidRPr="002849D1">
        <w:tab/>
        <w:t>(2)</w:t>
      </w:r>
      <w:r w:rsidRPr="002849D1">
        <w:tab/>
        <w:t xml:space="preserve">The matters must relate to correction of errors that were made in working out </w:t>
      </w:r>
      <w:r w:rsidR="002849D1" w:rsidRPr="002849D1">
        <w:rPr>
          <w:position w:val="6"/>
          <w:sz w:val="16"/>
        </w:rPr>
        <w:t>*</w:t>
      </w:r>
      <w:r w:rsidRPr="002849D1">
        <w:t xml:space="preserve">net amounts for tax periods to which </w:t>
      </w:r>
      <w:r w:rsidR="002849D1">
        <w:t>subsection (</w:t>
      </w:r>
      <w:r w:rsidRPr="002849D1">
        <w:t>2A) applies.</w:t>
      </w:r>
    </w:p>
    <w:p w:rsidR="00D04600" w:rsidRPr="002849D1" w:rsidRDefault="00D04600" w:rsidP="00D04600">
      <w:pPr>
        <w:pStyle w:val="ItemHead"/>
      </w:pPr>
      <w:r w:rsidRPr="002849D1">
        <w:t>243  Paragraph 17</w:t>
      </w:r>
      <w:r w:rsidR="002849D1">
        <w:noBreakHyphen/>
      </w:r>
      <w:r w:rsidRPr="002849D1">
        <w:t>20(2A)(b)</w:t>
      </w:r>
    </w:p>
    <w:p w:rsidR="00D04600" w:rsidRPr="002849D1" w:rsidRDefault="00D04600" w:rsidP="00D04600">
      <w:pPr>
        <w:pStyle w:val="Item"/>
      </w:pPr>
      <w:r w:rsidRPr="002849D1">
        <w:t>Omit “if the earlier tax period started on or after 1</w:t>
      </w:r>
      <w:r w:rsidR="002849D1">
        <w:t> </w:t>
      </w:r>
      <w:r w:rsidRPr="002849D1">
        <w:t>July 2012—”.</w:t>
      </w:r>
    </w:p>
    <w:p w:rsidR="00D04600" w:rsidRPr="002849D1" w:rsidRDefault="00D04600" w:rsidP="00D04600">
      <w:pPr>
        <w:pStyle w:val="ItemHead"/>
      </w:pPr>
      <w:r w:rsidRPr="002849D1">
        <w:t>244  Section</w:t>
      </w:r>
      <w:r w:rsidR="002849D1">
        <w:t> </w:t>
      </w:r>
      <w:r w:rsidRPr="002849D1">
        <w:t>93</w:t>
      </w:r>
      <w:r w:rsidR="002849D1">
        <w:noBreakHyphen/>
      </w:r>
      <w:r w:rsidRPr="002849D1">
        <w:t>1</w:t>
      </w:r>
    </w:p>
    <w:p w:rsidR="00D04600" w:rsidRPr="002849D1" w:rsidRDefault="00D04600" w:rsidP="00D04600">
      <w:pPr>
        <w:pStyle w:val="Item"/>
      </w:pPr>
      <w:r w:rsidRPr="002849D1">
        <w:t>Omit:</w:t>
      </w:r>
    </w:p>
    <w:p w:rsidR="00D04600" w:rsidRPr="002849D1" w:rsidRDefault="00D04600" w:rsidP="00D04600">
      <w:pPr>
        <w:pStyle w:val="BoxText"/>
      </w:pPr>
      <w:r w:rsidRPr="002849D1">
        <w:t>However, this time limit does not apply in certain limited cases.</w:t>
      </w:r>
    </w:p>
    <w:p w:rsidR="00D04600" w:rsidRPr="002849D1" w:rsidRDefault="00D04600" w:rsidP="00D04600">
      <w:pPr>
        <w:pStyle w:val="ItemHead"/>
      </w:pPr>
      <w:r w:rsidRPr="002849D1">
        <w:t>245  Subsections</w:t>
      </w:r>
      <w:r w:rsidR="002849D1">
        <w:t> </w:t>
      </w:r>
      <w:r w:rsidRPr="002849D1">
        <w:t>93</w:t>
      </w:r>
      <w:r w:rsidR="002849D1">
        <w:noBreakHyphen/>
      </w:r>
      <w:r w:rsidRPr="002849D1">
        <w:t>10(1), (2) and (3)</w:t>
      </w:r>
    </w:p>
    <w:p w:rsidR="00D04600" w:rsidRPr="002849D1" w:rsidRDefault="00D04600" w:rsidP="00D04600">
      <w:pPr>
        <w:pStyle w:val="Item"/>
      </w:pPr>
      <w:r w:rsidRPr="002849D1">
        <w:t>Repeal the subsections.</w:t>
      </w:r>
    </w:p>
    <w:p w:rsidR="00D04600" w:rsidRPr="002849D1" w:rsidRDefault="00D04600" w:rsidP="002849D1">
      <w:pPr>
        <w:pStyle w:val="ENotesHeading3"/>
        <w:outlineLvl w:val="9"/>
      </w:pPr>
      <w:bookmarkStart w:id="1015" w:name="_Toc364851380"/>
      <w:r w:rsidRPr="002849D1">
        <w:t>Aged Care (Living Longer Living Better) Act 2013 (No.</w:t>
      </w:r>
      <w:r w:rsidR="002849D1">
        <w:t> </w:t>
      </w:r>
      <w:r w:rsidRPr="002849D1">
        <w:t>76, 2013)</w:t>
      </w:r>
      <w:bookmarkEnd w:id="1015"/>
    </w:p>
    <w:p w:rsidR="00D04600" w:rsidRPr="002849D1" w:rsidRDefault="00D04600" w:rsidP="00D04600">
      <w:pPr>
        <w:pStyle w:val="ItemHead"/>
      </w:pPr>
      <w:r w:rsidRPr="002849D1">
        <w:t>Schedule</w:t>
      </w:r>
      <w:r w:rsidR="002849D1">
        <w:t> </w:t>
      </w:r>
      <w:r w:rsidRPr="002849D1">
        <w:t>4</w:t>
      </w:r>
    </w:p>
    <w:p w:rsidR="00D04600" w:rsidRPr="002849D1" w:rsidRDefault="00D04600" w:rsidP="00D04600">
      <w:pPr>
        <w:pStyle w:val="ItemHead"/>
      </w:pPr>
      <w:r w:rsidRPr="002849D1">
        <w:t>6  Subsection</w:t>
      </w:r>
      <w:r w:rsidR="002849D1">
        <w:t> </w:t>
      </w:r>
      <w:r w:rsidRPr="002849D1">
        <w:t>38</w:t>
      </w:r>
      <w:r w:rsidR="002849D1">
        <w:noBreakHyphen/>
      </w:r>
      <w:r w:rsidRPr="002849D1">
        <w:t>30(1)</w:t>
      </w:r>
    </w:p>
    <w:p w:rsidR="00D04600" w:rsidRPr="002849D1" w:rsidRDefault="00D04600" w:rsidP="00D04600">
      <w:pPr>
        <w:pStyle w:val="Item"/>
      </w:pPr>
      <w:r w:rsidRPr="002849D1">
        <w:t>Omit “Part</w:t>
      </w:r>
      <w:r w:rsidR="002849D1">
        <w:t> </w:t>
      </w:r>
      <w:r w:rsidRPr="002849D1">
        <w:t>3</w:t>
      </w:r>
      <w:r w:rsidR="002849D1">
        <w:noBreakHyphen/>
      </w:r>
      <w:r w:rsidRPr="002849D1">
        <w:t>2 of the</w:t>
      </w:r>
      <w:r w:rsidRPr="002849D1">
        <w:rPr>
          <w:i/>
        </w:rPr>
        <w:t xml:space="preserve"> Aged Care Act 1997</w:t>
      </w:r>
      <w:r w:rsidRPr="002849D1">
        <w:t>”, substitute “Part</w:t>
      </w:r>
      <w:r w:rsidR="002849D1">
        <w:t> </w:t>
      </w:r>
      <w:r w:rsidRPr="002849D1">
        <w:t>3.2 of the</w:t>
      </w:r>
      <w:r w:rsidRPr="002849D1">
        <w:rPr>
          <w:i/>
        </w:rPr>
        <w:t xml:space="preserve"> Aged Care Act 1997</w:t>
      </w:r>
      <w:r w:rsidRPr="002849D1">
        <w:t xml:space="preserve"> or Part</w:t>
      </w:r>
      <w:r w:rsidR="002849D1">
        <w:t> </w:t>
      </w:r>
      <w:r w:rsidRPr="002849D1">
        <w:t xml:space="preserve">3.2 of the </w:t>
      </w:r>
      <w:r w:rsidRPr="002849D1">
        <w:rPr>
          <w:i/>
        </w:rPr>
        <w:t>Aged Care (Transitional Provisions) Act 1997</w:t>
      </w:r>
      <w:r w:rsidRPr="002849D1">
        <w:t>”.</w:t>
      </w:r>
    </w:p>
    <w:p w:rsidR="00D04600" w:rsidRPr="002849D1" w:rsidRDefault="00D04600" w:rsidP="00D04600">
      <w:pPr>
        <w:pStyle w:val="ItemHead"/>
      </w:pPr>
      <w:r w:rsidRPr="002849D1">
        <w:t>7  Section</w:t>
      </w:r>
      <w:r w:rsidR="002849D1">
        <w:t> </w:t>
      </w:r>
      <w:r w:rsidRPr="002849D1">
        <w:t>38</w:t>
      </w:r>
      <w:r w:rsidR="002849D1">
        <w:noBreakHyphen/>
      </w:r>
      <w:r w:rsidRPr="002849D1">
        <w:t>35</w:t>
      </w:r>
    </w:p>
    <w:p w:rsidR="00D04600" w:rsidRPr="002849D1" w:rsidRDefault="00D04600" w:rsidP="00D04600">
      <w:pPr>
        <w:pStyle w:val="Item"/>
      </w:pPr>
      <w:r w:rsidRPr="002849D1">
        <w:t>After “that Act”, insert “or Part</w:t>
      </w:r>
      <w:r w:rsidR="002849D1">
        <w:t> </w:t>
      </w:r>
      <w:r w:rsidRPr="002849D1">
        <w:t xml:space="preserve">3.3 of the </w:t>
      </w:r>
      <w:r w:rsidRPr="002849D1">
        <w:rPr>
          <w:i/>
        </w:rPr>
        <w:t>Aged Care (Transitional Provisions) Act 1997</w:t>
      </w:r>
      <w:r w:rsidRPr="002849D1">
        <w:t>”.</w:t>
      </w:r>
    </w:p>
    <w:p w:rsidR="002E4B66" w:rsidRPr="002849D1" w:rsidRDefault="002E4B66" w:rsidP="002849D1">
      <w:pPr>
        <w:pStyle w:val="ENotesHeading3"/>
        <w:outlineLvl w:val="9"/>
      </w:pPr>
      <w:bookmarkStart w:id="1016" w:name="_Toc364851381"/>
      <w:r w:rsidRPr="002849D1">
        <w:lastRenderedPageBreak/>
        <w:t>Charities (Consequential Amendments and Transitional Provisions) Act 2013 (No.</w:t>
      </w:r>
      <w:r w:rsidR="002849D1">
        <w:t> </w:t>
      </w:r>
      <w:r w:rsidRPr="002849D1">
        <w:t>96, 2013)</w:t>
      </w:r>
      <w:bookmarkEnd w:id="1016"/>
    </w:p>
    <w:p w:rsidR="002E4B66" w:rsidRPr="002849D1" w:rsidRDefault="002E4B66" w:rsidP="002E4B66">
      <w:pPr>
        <w:pStyle w:val="ItemHead"/>
      </w:pPr>
      <w:r w:rsidRPr="002849D1">
        <w:t>Schedule</w:t>
      </w:r>
      <w:r w:rsidR="002849D1">
        <w:t> </w:t>
      </w:r>
      <w:r w:rsidRPr="002849D1">
        <w:t>1</w:t>
      </w:r>
    </w:p>
    <w:p w:rsidR="002E4B66" w:rsidRPr="002849D1" w:rsidRDefault="002E4B66" w:rsidP="002E4B66">
      <w:pPr>
        <w:pStyle w:val="ItemHead"/>
      </w:pPr>
      <w:r w:rsidRPr="002849D1">
        <w:t>5  Section</w:t>
      </w:r>
      <w:r w:rsidR="002849D1">
        <w:t> </w:t>
      </w:r>
      <w:r w:rsidRPr="002849D1">
        <w:t>195</w:t>
      </w:r>
      <w:r w:rsidR="002849D1">
        <w:noBreakHyphen/>
      </w:r>
      <w:r w:rsidRPr="002849D1">
        <w:t>1 (</w:t>
      </w:r>
      <w:r w:rsidR="002849D1">
        <w:t>paragraph (</w:t>
      </w:r>
      <w:r w:rsidRPr="002849D1">
        <w:t xml:space="preserve">b) of the definition of </w:t>
      </w:r>
      <w:r w:rsidRPr="002849D1">
        <w:rPr>
          <w:i/>
        </w:rPr>
        <w:t>ACNC</w:t>
      </w:r>
      <w:r w:rsidR="002849D1">
        <w:rPr>
          <w:i/>
        </w:rPr>
        <w:noBreakHyphen/>
      </w:r>
      <w:r w:rsidRPr="002849D1">
        <w:rPr>
          <w:i/>
        </w:rPr>
        <w:t>registered religious institution</w:t>
      </w:r>
      <w:r w:rsidRPr="002849D1">
        <w:t>)</w:t>
      </w:r>
    </w:p>
    <w:p w:rsidR="002E4B66" w:rsidRPr="002849D1" w:rsidRDefault="002E4B66" w:rsidP="002E4B66">
      <w:pPr>
        <w:pStyle w:val="Item"/>
      </w:pPr>
      <w:r w:rsidRPr="002849D1">
        <w:t>Omit “item</w:t>
      </w:r>
      <w:r w:rsidR="002849D1">
        <w:t> </w:t>
      </w:r>
      <w:r w:rsidRPr="002849D1">
        <w:t>3”, substitute “item</w:t>
      </w:r>
      <w:r w:rsidR="002849D1">
        <w:t> </w:t>
      </w:r>
      <w:r w:rsidRPr="002849D1">
        <w:t>4”.</w:t>
      </w:r>
    </w:p>
    <w:p w:rsidR="00D04600" w:rsidRPr="002849D1" w:rsidRDefault="00D04600" w:rsidP="004A7DDE"/>
    <w:p w:rsidR="00846585" w:rsidRPr="002849D1" w:rsidRDefault="00846585" w:rsidP="004406B8">
      <w:pPr>
        <w:pStyle w:val="ENotesHeading2"/>
        <w:pageBreakBefore/>
        <w:outlineLvl w:val="9"/>
      </w:pPr>
      <w:bookmarkStart w:id="1017" w:name="_Toc364851382"/>
      <w:r w:rsidRPr="002849D1">
        <w:lastRenderedPageBreak/>
        <w:t>Endnote 6—Modifications</w:t>
      </w:r>
      <w:r w:rsidR="004A7DDE" w:rsidRPr="002849D1">
        <w:t xml:space="preserve"> [none]</w:t>
      </w:r>
      <w:bookmarkEnd w:id="1017"/>
    </w:p>
    <w:p w:rsidR="00846585" w:rsidRPr="002849D1" w:rsidRDefault="00846585" w:rsidP="004A7DDE"/>
    <w:p w:rsidR="00846585" w:rsidRPr="002849D1" w:rsidRDefault="00846585" w:rsidP="004406B8">
      <w:pPr>
        <w:pStyle w:val="ENotesHeading2"/>
        <w:pageBreakBefore/>
        <w:outlineLvl w:val="9"/>
      </w:pPr>
      <w:bookmarkStart w:id="1018" w:name="_Toc364851383"/>
      <w:r w:rsidRPr="002849D1">
        <w:lastRenderedPageBreak/>
        <w:t>Endnote 7—Misdescribed amendments</w:t>
      </w:r>
      <w:r w:rsidR="004A7DDE" w:rsidRPr="002849D1">
        <w:t xml:space="preserve"> [none]</w:t>
      </w:r>
      <w:bookmarkEnd w:id="1018"/>
    </w:p>
    <w:p w:rsidR="00846585" w:rsidRPr="002849D1" w:rsidRDefault="00846585" w:rsidP="004A7DDE"/>
    <w:p w:rsidR="00846585" w:rsidRPr="002849D1" w:rsidRDefault="00846585" w:rsidP="004406B8">
      <w:pPr>
        <w:pStyle w:val="ENotesHeading2"/>
        <w:pageBreakBefore/>
        <w:outlineLvl w:val="9"/>
      </w:pPr>
      <w:bookmarkStart w:id="1019" w:name="_Toc364851384"/>
      <w:r w:rsidRPr="002849D1">
        <w:lastRenderedPageBreak/>
        <w:t>Endnote 8—Miscellaneous</w:t>
      </w:r>
      <w:r w:rsidR="004A7DDE" w:rsidRPr="002849D1">
        <w:t xml:space="preserve"> [none]</w:t>
      </w:r>
      <w:bookmarkEnd w:id="1019"/>
    </w:p>
    <w:p w:rsidR="00846585" w:rsidRPr="002849D1" w:rsidRDefault="00846585" w:rsidP="004A7DDE"/>
    <w:p w:rsidR="00E7330B" w:rsidRPr="002849D1" w:rsidRDefault="00E7330B" w:rsidP="0054782B"/>
    <w:p w:rsidR="00E7330B" w:rsidRPr="002849D1" w:rsidRDefault="00E7330B" w:rsidP="0054782B">
      <w:pPr>
        <w:sectPr w:rsidR="00E7330B" w:rsidRPr="002849D1" w:rsidSect="00884FD9">
          <w:headerReference w:type="even" r:id="rId90"/>
          <w:headerReference w:type="default" r:id="rId91"/>
          <w:footerReference w:type="even" r:id="rId92"/>
          <w:footerReference w:type="default" r:id="rId93"/>
          <w:footerReference w:type="first" r:id="rId94"/>
          <w:pgSz w:w="11907" w:h="16839"/>
          <w:pgMar w:top="2381" w:right="2410" w:bottom="4252" w:left="2410" w:header="720" w:footer="3402" w:gutter="0"/>
          <w:cols w:space="708"/>
          <w:docGrid w:linePitch="360"/>
        </w:sectPr>
      </w:pPr>
    </w:p>
    <w:p w:rsidR="00300522" w:rsidRPr="002849D1" w:rsidRDefault="00300522" w:rsidP="00E7330B"/>
    <w:sectPr w:rsidR="00300522" w:rsidRPr="002849D1" w:rsidSect="00884FD9">
      <w:headerReference w:type="even" r:id="rId95"/>
      <w:headerReference w:type="default" r:id="rId96"/>
      <w:footerReference w:type="even" r:id="rId97"/>
      <w:footerReference w:type="default" r:id="rId9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49D1" w:rsidRPr="00364620" w:rsidRDefault="002849D1" w:rsidP="00081C5C">
      <w:pPr>
        <w:pStyle w:val="ActHead7"/>
        <w:spacing w:before="0"/>
        <w:rPr>
          <w:rFonts w:ascii="Times New Roman" w:hAnsi="Times New Roman"/>
          <w:sz w:val="16"/>
        </w:rPr>
      </w:pPr>
      <w:r>
        <w:separator/>
      </w:r>
    </w:p>
  </w:endnote>
  <w:endnote w:type="continuationSeparator" w:id="0">
    <w:p w:rsidR="002849D1" w:rsidRPr="00364620" w:rsidRDefault="002849D1"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Default="002849D1" w:rsidP="00FD3A56">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Default="002849D1" w:rsidP="00FD3A56">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ED79B6" w:rsidRDefault="002849D1" w:rsidP="00FD3A56">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ED79B6" w:rsidRDefault="002849D1" w:rsidP="0054782B">
    <w:pPr>
      <w:pBdr>
        <w:top w:val="single" w:sz="6" w:space="1" w:color="auto"/>
      </w:pBdr>
      <w:spacing w:before="120"/>
      <w:rPr>
        <w:sz w:val="18"/>
      </w:rPr>
    </w:pPr>
  </w:p>
  <w:p w:rsidR="002849D1" w:rsidRDefault="002849D1" w:rsidP="0054782B">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884FD9">
      <w:rPr>
        <w:i/>
        <w:noProof/>
        <w:sz w:val="18"/>
      </w:rPr>
      <w:t>xxxiv</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884FD9">
      <w:rPr>
        <w:i/>
        <w:noProof/>
        <w:sz w:val="18"/>
      </w:rPr>
      <w:t>A New Tax System (Goods and Services Tax) Act 1999</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ED79B6" w:rsidRDefault="002849D1" w:rsidP="0054782B">
    <w:pPr>
      <w:pBdr>
        <w:top w:val="single" w:sz="6" w:space="1" w:color="auto"/>
      </w:pBdr>
      <w:spacing w:before="120"/>
      <w:rPr>
        <w:sz w:val="18"/>
      </w:rPr>
    </w:pPr>
  </w:p>
  <w:p w:rsidR="002849D1" w:rsidRPr="00ED79B6" w:rsidRDefault="002849D1" w:rsidP="0054782B">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884FD9">
      <w:rPr>
        <w:i/>
        <w:noProof/>
        <w:sz w:val="18"/>
      </w:rPr>
      <w:t>A New Tax System (Goods and Services Tax) Act 1999</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884FD9">
      <w:rPr>
        <w:i/>
        <w:noProof/>
        <w:sz w:val="18"/>
      </w:rPr>
      <w:t>xxxv</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Default="002849D1" w:rsidP="00A148FE">
    <w:pPr>
      <w:pStyle w:val="FootnoteText"/>
      <w:rPr>
        <w:position w:val="10"/>
        <w:sz w:val="16"/>
        <w:szCs w:val="16"/>
      </w:rPr>
    </w:pPr>
    <w:r>
      <w:rPr>
        <w:position w:val="10"/>
        <w:sz w:val="16"/>
        <w:szCs w:val="16"/>
      </w:rPr>
      <w:t>_____________________________________</w:t>
    </w:r>
  </w:p>
  <w:p w:rsidR="002849D1" w:rsidRDefault="002849D1" w:rsidP="00A148FE">
    <w:pPr>
      <w:pStyle w:val="FootnoteText"/>
      <w:spacing w:after="120"/>
    </w:pPr>
    <w:r>
      <w:rPr>
        <w:position w:val="6"/>
        <w:sz w:val="16"/>
        <w:szCs w:val="16"/>
      </w:rPr>
      <w:t>*</w:t>
    </w:r>
    <w:r>
      <w:t>To find definitions of asterisked terms, see the Dictionary, starting at section 195-1.</w:t>
    </w:r>
  </w:p>
  <w:p w:rsidR="002849D1" w:rsidRDefault="002849D1" w:rsidP="00A148FE">
    <w:pPr>
      <w:pBdr>
        <w:top w:val="single" w:sz="6" w:space="1" w:color="auto"/>
      </w:pBdr>
      <w:rPr>
        <w:sz w:val="18"/>
        <w:szCs w:val="18"/>
      </w:rPr>
    </w:pPr>
  </w:p>
  <w:p w:rsidR="002849D1" w:rsidRPr="00DA2BC5" w:rsidRDefault="002849D1"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884FD9">
      <w:rPr>
        <w:i/>
        <w:noProof/>
        <w:sz w:val="18"/>
        <w:szCs w:val="18"/>
      </w:rPr>
      <w:t>94</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884FD9">
      <w:rPr>
        <w:i/>
        <w:noProof/>
        <w:sz w:val="18"/>
        <w:szCs w:val="18"/>
      </w:rPr>
      <w:t>A New Tax System (Goods and Services Tax) Act 1999</w:t>
    </w:r>
    <w:r w:rsidRPr="00DA2BC5">
      <w:rPr>
        <w:i/>
        <w:sz w:val="18"/>
        <w:szCs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Default="002849D1" w:rsidP="00A148FE">
    <w:pPr>
      <w:pStyle w:val="FootnoteText"/>
      <w:rPr>
        <w:position w:val="10"/>
        <w:sz w:val="16"/>
        <w:szCs w:val="16"/>
      </w:rPr>
    </w:pPr>
    <w:r>
      <w:rPr>
        <w:position w:val="10"/>
        <w:sz w:val="16"/>
        <w:szCs w:val="16"/>
      </w:rPr>
      <w:t>_____________________________________</w:t>
    </w:r>
  </w:p>
  <w:p w:rsidR="002849D1" w:rsidRDefault="002849D1" w:rsidP="00A148FE">
    <w:pPr>
      <w:pStyle w:val="FootnoteText"/>
      <w:spacing w:after="120"/>
    </w:pPr>
    <w:r>
      <w:rPr>
        <w:position w:val="6"/>
        <w:sz w:val="16"/>
        <w:szCs w:val="16"/>
      </w:rPr>
      <w:t>*</w:t>
    </w:r>
    <w:r>
      <w:t>To find definitions of asterisked terms, see the Dictionary, starting at section 195-1.</w:t>
    </w:r>
  </w:p>
  <w:p w:rsidR="002849D1" w:rsidRDefault="002849D1" w:rsidP="00A148FE">
    <w:pPr>
      <w:pBdr>
        <w:top w:val="single" w:sz="6" w:space="1" w:color="auto"/>
      </w:pBdr>
      <w:rPr>
        <w:sz w:val="18"/>
        <w:szCs w:val="18"/>
      </w:rPr>
    </w:pPr>
  </w:p>
  <w:p w:rsidR="002849D1" w:rsidRPr="00DA2BC5" w:rsidRDefault="002849D1"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884FD9">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884FD9">
      <w:rPr>
        <w:i/>
        <w:noProof/>
        <w:sz w:val="18"/>
        <w:szCs w:val="18"/>
      </w:rPr>
      <w:t>93</w:t>
    </w:r>
    <w:r w:rsidRPr="00DA2BC5">
      <w:rPr>
        <w:i/>
        <w:sz w:val="18"/>
        <w:szCs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7A1328" w:rsidRDefault="002849D1" w:rsidP="00FD3A56">
    <w:pPr>
      <w:pBdr>
        <w:top w:val="single" w:sz="6" w:space="1" w:color="auto"/>
      </w:pBdr>
      <w:spacing w:before="120"/>
      <w:rPr>
        <w:sz w:val="18"/>
      </w:rPr>
    </w:pPr>
  </w:p>
  <w:p w:rsidR="002849D1" w:rsidRPr="007A1328" w:rsidRDefault="002849D1"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620</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7A1328" w:rsidRDefault="002849D1" w:rsidP="00FD3A56">
    <w:pPr>
      <w:pBdr>
        <w:top w:val="single" w:sz="6" w:space="1" w:color="auto"/>
      </w:pBdr>
      <w:spacing w:before="120"/>
      <w:rPr>
        <w:sz w:val="18"/>
      </w:rPr>
    </w:pPr>
  </w:p>
  <w:p w:rsidR="002849D1" w:rsidRPr="007A1328" w:rsidRDefault="002849D1" w:rsidP="00FD3A56">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Default="002849D1" w:rsidP="00A148FE">
    <w:pPr>
      <w:pStyle w:val="FootnoteText"/>
      <w:rPr>
        <w:position w:val="10"/>
        <w:sz w:val="16"/>
        <w:szCs w:val="16"/>
      </w:rPr>
    </w:pPr>
    <w:r>
      <w:rPr>
        <w:position w:val="10"/>
        <w:sz w:val="16"/>
        <w:szCs w:val="16"/>
      </w:rPr>
      <w:t>_____________________________________</w:t>
    </w:r>
  </w:p>
  <w:p w:rsidR="002849D1" w:rsidRDefault="002849D1" w:rsidP="00A148FE">
    <w:pPr>
      <w:pStyle w:val="FootnoteText"/>
      <w:spacing w:after="120"/>
    </w:pPr>
    <w:r>
      <w:rPr>
        <w:position w:val="6"/>
        <w:sz w:val="16"/>
        <w:szCs w:val="16"/>
      </w:rPr>
      <w:t>*</w:t>
    </w:r>
    <w:r>
      <w:t>To find definitions of asterisked terms, see the Dictionary, starting at section 195-1.</w:t>
    </w:r>
  </w:p>
  <w:p w:rsidR="002849D1" w:rsidRDefault="002849D1" w:rsidP="00A148FE">
    <w:pPr>
      <w:pBdr>
        <w:top w:val="single" w:sz="6" w:space="1" w:color="auto"/>
      </w:pBdr>
      <w:rPr>
        <w:sz w:val="18"/>
        <w:szCs w:val="18"/>
      </w:rPr>
    </w:pPr>
  </w:p>
  <w:p w:rsidR="002849D1" w:rsidRPr="00DA2BC5" w:rsidRDefault="002849D1"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884FD9">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884FD9">
      <w:rPr>
        <w:i/>
        <w:noProof/>
        <w:sz w:val="18"/>
        <w:szCs w:val="18"/>
      </w:rPr>
      <w:t>95</w:t>
    </w:r>
    <w:r w:rsidRPr="00DA2BC5">
      <w:rPr>
        <w:i/>
        <w:sz w:val="18"/>
        <w:szCs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7A1328" w:rsidRDefault="002849D1" w:rsidP="00FD3A56">
    <w:pPr>
      <w:pBdr>
        <w:top w:val="single" w:sz="6" w:space="1" w:color="auto"/>
      </w:pBdr>
      <w:spacing w:before="120"/>
      <w:rPr>
        <w:sz w:val="18"/>
      </w:rPr>
    </w:pPr>
  </w:p>
  <w:p w:rsidR="002849D1" w:rsidRPr="007A1328" w:rsidRDefault="002849D1"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620</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Default="002849D1" w:rsidP="00A148FE">
    <w:pPr>
      <w:pStyle w:val="FootnoteText"/>
      <w:rPr>
        <w:position w:val="10"/>
        <w:sz w:val="16"/>
        <w:szCs w:val="16"/>
      </w:rPr>
    </w:pPr>
    <w:r>
      <w:rPr>
        <w:position w:val="10"/>
        <w:sz w:val="16"/>
        <w:szCs w:val="16"/>
      </w:rPr>
      <w:t>_____________________________________</w:t>
    </w:r>
  </w:p>
  <w:p w:rsidR="002849D1" w:rsidRDefault="002849D1" w:rsidP="00A148FE">
    <w:pPr>
      <w:pStyle w:val="FootnoteText"/>
      <w:spacing w:after="120"/>
    </w:pPr>
    <w:r>
      <w:rPr>
        <w:position w:val="6"/>
        <w:sz w:val="16"/>
        <w:szCs w:val="16"/>
      </w:rPr>
      <w:t>*</w:t>
    </w:r>
    <w:r>
      <w:t>To find definitions of asterisked terms, see the Dictionary, starting at section 195-1.</w:t>
    </w:r>
  </w:p>
  <w:p w:rsidR="002849D1" w:rsidRDefault="002849D1" w:rsidP="00A148FE">
    <w:pPr>
      <w:pBdr>
        <w:top w:val="single" w:sz="6" w:space="1" w:color="auto"/>
      </w:pBdr>
      <w:rPr>
        <w:sz w:val="18"/>
        <w:szCs w:val="18"/>
      </w:rPr>
    </w:pPr>
  </w:p>
  <w:p w:rsidR="002849D1" w:rsidRPr="00DA2BC5" w:rsidRDefault="002849D1"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884FD9">
      <w:rPr>
        <w:i/>
        <w:noProof/>
        <w:sz w:val="18"/>
        <w:szCs w:val="18"/>
      </w:rPr>
      <w:t>544</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884FD9">
      <w:rPr>
        <w:i/>
        <w:noProof/>
        <w:sz w:val="18"/>
        <w:szCs w:val="18"/>
      </w:rPr>
      <w:t>A New Tax System (Goods and Services Tax) Act 1999</w:t>
    </w:r>
    <w:r w:rsidRPr="00DA2BC5">
      <w:rPr>
        <w:i/>
        <w:sz w:val="18"/>
        <w:szCs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Default="002849D1" w:rsidP="007A1382">
    <w:pPr>
      <w:pStyle w:val="FootnoteText"/>
      <w:rPr>
        <w:position w:val="10"/>
        <w:sz w:val="16"/>
        <w:szCs w:val="16"/>
      </w:rPr>
    </w:pPr>
    <w:r>
      <w:rPr>
        <w:position w:val="10"/>
        <w:sz w:val="16"/>
        <w:szCs w:val="16"/>
      </w:rPr>
      <w:t>_____________________________________</w:t>
    </w:r>
  </w:p>
  <w:p w:rsidR="002849D1" w:rsidRDefault="002849D1" w:rsidP="007A1382">
    <w:pPr>
      <w:pStyle w:val="FootnoteText"/>
      <w:spacing w:after="120"/>
    </w:pPr>
    <w:r>
      <w:rPr>
        <w:position w:val="6"/>
        <w:sz w:val="16"/>
        <w:szCs w:val="16"/>
      </w:rPr>
      <w:t>*</w:t>
    </w:r>
    <w:r>
      <w:t>To find definitions of asterisked terms, see the Dictionary, starting at section 195-1.</w:t>
    </w:r>
  </w:p>
  <w:p w:rsidR="002849D1" w:rsidRDefault="002849D1" w:rsidP="007A1382">
    <w:pPr>
      <w:pBdr>
        <w:top w:val="single" w:sz="6" w:space="1" w:color="auto"/>
      </w:pBdr>
      <w:rPr>
        <w:sz w:val="18"/>
        <w:szCs w:val="18"/>
      </w:rPr>
    </w:pPr>
  </w:p>
  <w:p w:rsidR="002849D1" w:rsidRPr="00DA2BC5" w:rsidRDefault="002849D1"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884FD9">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884FD9">
      <w:rPr>
        <w:i/>
        <w:noProof/>
        <w:sz w:val="18"/>
        <w:szCs w:val="18"/>
      </w:rPr>
      <w:t>543</w:t>
    </w:r>
    <w:r w:rsidRPr="00DA2BC5">
      <w:rPr>
        <w:i/>
        <w:sz w:val="18"/>
        <w:szCs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7A1328" w:rsidRDefault="002849D1" w:rsidP="00FD3A56">
    <w:pPr>
      <w:pBdr>
        <w:top w:val="single" w:sz="6" w:space="1" w:color="auto"/>
      </w:pBdr>
      <w:spacing w:before="120"/>
      <w:rPr>
        <w:sz w:val="18"/>
      </w:rPr>
    </w:pPr>
  </w:p>
  <w:p w:rsidR="002849D1" w:rsidRPr="007A1328" w:rsidRDefault="002849D1"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620</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Default="002849D1" w:rsidP="007A1382">
    <w:pPr>
      <w:pStyle w:val="FootnoteText"/>
      <w:rPr>
        <w:position w:val="10"/>
        <w:sz w:val="16"/>
        <w:szCs w:val="16"/>
      </w:rPr>
    </w:pPr>
    <w:r>
      <w:rPr>
        <w:position w:val="10"/>
        <w:sz w:val="16"/>
        <w:szCs w:val="16"/>
      </w:rPr>
      <w:t>_____________________________________</w:t>
    </w:r>
  </w:p>
  <w:p w:rsidR="002849D1" w:rsidRDefault="002849D1" w:rsidP="007A1382">
    <w:pPr>
      <w:pStyle w:val="FootnoteText"/>
      <w:spacing w:after="120"/>
    </w:pPr>
    <w:r>
      <w:rPr>
        <w:position w:val="6"/>
        <w:sz w:val="16"/>
        <w:szCs w:val="16"/>
      </w:rPr>
      <w:t>*</w:t>
    </w:r>
    <w:r>
      <w:t>To find definitions of asterisked terms, see the Dictionary, starting at section 195-1.</w:t>
    </w:r>
  </w:p>
  <w:p w:rsidR="002849D1" w:rsidRDefault="002849D1" w:rsidP="007A1382">
    <w:pPr>
      <w:pBdr>
        <w:top w:val="single" w:sz="6" w:space="1" w:color="auto"/>
      </w:pBdr>
      <w:rPr>
        <w:sz w:val="18"/>
        <w:szCs w:val="18"/>
      </w:rPr>
    </w:pPr>
  </w:p>
  <w:p w:rsidR="002849D1" w:rsidRPr="00DA2BC5" w:rsidRDefault="002849D1"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884FD9">
      <w:rPr>
        <w:i/>
        <w:noProof/>
        <w:sz w:val="18"/>
        <w:szCs w:val="18"/>
      </w:rPr>
      <w:t>548</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884FD9">
      <w:rPr>
        <w:i/>
        <w:noProof/>
        <w:sz w:val="18"/>
        <w:szCs w:val="18"/>
      </w:rPr>
      <w:t>A New Tax System (Goods and Services Tax) Act 1999</w:t>
    </w:r>
    <w:r w:rsidRPr="00DA2BC5">
      <w:rPr>
        <w:i/>
        <w:sz w:val="18"/>
        <w:szCs w:val="18"/>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Default="002849D1" w:rsidP="007A1382">
    <w:pPr>
      <w:pStyle w:val="FootnoteText"/>
      <w:rPr>
        <w:position w:val="10"/>
        <w:sz w:val="16"/>
        <w:szCs w:val="16"/>
      </w:rPr>
    </w:pPr>
    <w:r>
      <w:rPr>
        <w:position w:val="10"/>
        <w:sz w:val="16"/>
        <w:szCs w:val="16"/>
      </w:rPr>
      <w:t>_____________________________________</w:t>
    </w:r>
  </w:p>
  <w:p w:rsidR="002849D1" w:rsidRDefault="002849D1" w:rsidP="007A1382">
    <w:pPr>
      <w:pStyle w:val="FootnoteText"/>
      <w:spacing w:after="120"/>
    </w:pPr>
    <w:r>
      <w:rPr>
        <w:position w:val="6"/>
        <w:sz w:val="16"/>
        <w:szCs w:val="16"/>
      </w:rPr>
      <w:t>*</w:t>
    </w:r>
    <w:r>
      <w:t>To find definitions of asterisked terms, see the Dictionary, starting at section 195-1.</w:t>
    </w:r>
  </w:p>
  <w:p w:rsidR="002849D1" w:rsidRDefault="002849D1" w:rsidP="007A1382">
    <w:pPr>
      <w:pBdr>
        <w:top w:val="single" w:sz="6" w:space="1" w:color="auto"/>
      </w:pBdr>
      <w:rPr>
        <w:sz w:val="18"/>
        <w:szCs w:val="18"/>
      </w:rPr>
    </w:pPr>
  </w:p>
  <w:p w:rsidR="002849D1" w:rsidRPr="00DA2BC5" w:rsidRDefault="002849D1"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884FD9">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884FD9">
      <w:rPr>
        <w:i/>
        <w:noProof/>
        <w:sz w:val="18"/>
        <w:szCs w:val="18"/>
      </w:rPr>
      <w:t>549</w:t>
    </w:r>
    <w:r w:rsidRPr="00DA2BC5">
      <w:rPr>
        <w:i/>
        <w:sz w:val="18"/>
        <w:szCs w:val="18"/>
      </w:rP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7A1328" w:rsidRDefault="002849D1" w:rsidP="00FD3A56">
    <w:pPr>
      <w:pBdr>
        <w:top w:val="single" w:sz="6" w:space="1" w:color="auto"/>
      </w:pBdr>
      <w:spacing w:before="120"/>
      <w:rPr>
        <w:sz w:val="18"/>
      </w:rPr>
    </w:pPr>
  </w:p>
  <w:p w:rsidR="002849D1" w:rsidRPr="00DA2BC5" w:rsidRDefault="002849D1"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884FD9">
      <w:rPr>
        <w:i/>
        <w:noProof/>
        <w:sz w:val="18"/>
        <w:szCs w:val="18"/>
      </w:rPr>
      <w:t>556</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884FD9">
      <w:rPr>
        <w:i/>
        <w:noProof/>
        <w:sz w:val="18"/>
        <w:szCs w:val="18"/>
      </w:rPr>
      <w:t>A New Tax System (Goods and Services Tax) Act 1999</w:t>
    </w:r>
    <w:r w:rsidRPr="00DA2BC5">
      <w:rPr>
        <w:i/>
        <w:sz w:val="18"/>
        <w:szCs w:val="18"/>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7A1328" w:rsidRDefault="002849D1" w:rsidP="00FD3A56">
    <w:pPr>
      <w:pBdr>
        <w:top w:val="single" w:sz="6" w:space="1" w:color="auto"/>
      </w:pBdr>
      <w:spacing w:before="120"/>
      <w:rPr>
        <w:sz w:val="18"/>
      </w:rPr>
    </w:pPr>
  </w:p>
  <w:p w:rsidR="002849D1" w:rsidRPr="00DA2BC5" w:rsidRDefault="002849D1"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884FD9">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884FD9">
      <w:rPr>
        <w:i/>
        <w:noProof/>
        <w:sz w:val="18"/>
        <w:szCs w:val="18"/>
      </w:rPr>
      <w:t>555</w:t>
    </w:r>
    <w:r w:rsidRPr="00DA2BC5">
      <w:rPr>
        <w:i/>
        <w:sz w:val="18"/>
        <w:szCs w:val="18"/>
      </w:rP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7A1328" w:rsidRDefault="002849D1" w:rsidP="0054782B">
    <w:pPr>
      <w:pBdr>
        <w:top w:val="single" w:sz="6" w:space="1" w:color="auto"/>
      </w:pBdr>
      <w:spacing w:before="120"/>
      <w:rPr>
        <w:sz w:val="18"/>
      </w:rPr>
    </w:pPr>
  </w:p>
  <w:p w:rsidR="002849D1" w:rsidRPr="007A1328" w:rsidRDefault="002849D1" w:rsidP="0054782B">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884FD9">
      <w:rPr>
        <w:i/>
        <w:noProof/>
        <w:sz w:val="18"/>
      </w:rPr>
      <w:t>620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884FD9">
      <w:rPr>
        <w:i/>
        <w:noProof/>
        <w:sz w:val="18"/>
      </w:rPr>
      <w:t>A New Tax System (Goods and Services Tax) Act 1999</w:t>
    </w:r>
    <w:r w:rsidRPr="007A1328">
      <w:rPr>
        <w:i/>
        <w:sz w:val="18"/>
      </w:rP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7A1328" w:rsidRDefault="002849D1" w:rsidP="0054782B">
    <w:pPr>
      <w:pBdr>
        <w:top w:val="single" w:sz="6" w:space="1" w:color="auto"/>
      </w:pBdr>
      <w:spacing w:before="120"/>
      <w:rPr>
        <w:sz w:val="18"/>
      </w:rPr>
    </w:pPr>
  </w:p>
  <w:p w:rsidR="002849D1" w:rsidRPr="007A1328" w:rsidRDefault="002849D1" w:rsidP="0054782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84FD9">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884FD9">
      <w:rPr>
        <w:i/>
        <w:noProof/>
        <w:sz w:val="18"/>
      </w:rPr>
      <w:t>619</w:t>
    </w:r>
    <w:r w:rsidRPr="007A1328">
      <w:rPr>
        <w:i/>
        <w:sz w:val="18"/>
      </w:rP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7A1328" w:rsidRDefault="002849D1" w:rsidP="0054782B">
    <w:pPr>
      <w:pBdr>
        <w:top w:val="single" w:sz="6" w:space="1" w:color="auto"/>
      </w:pBdr>
      <w:spacing w:before="120"/>
      <w:rPr>
        <w:sz w:val="18"/>
      </w:rPr>
    </w:pPr>
  </w:p>
  <w:p w:rsidR="002849D1" w:rsidRPr="007A1328" w:rsidRDefault="002849D1" w:rsidP="0054782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620</w:t>
    </w:r>
    <w:r w:rsidRPr="007A1328">
      <w:rPr>
        <w:i/>
        <w:sz w:val="18"/>
      </w:rP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7A1328" w:rsidRDefault="002849D1" w:rsidP="00FD3A56">
    <w:pPr>
      <w:pBdr>
        <w:top w:val="single" w:sz="6" w:space="1" w:color="auto"/>
      </w:pBdr>
      <w:spacing w:before="120"/>
      <w:rPr>
        <w:sz w:val="18"/>
      </w:rPr>
    </w:pPr>
  </w:p>
  <w:p w:rsidR="002849D1" w:rsidRPr="007A1328" w:rsidRDefault="002849D1" w:rsidP="00FD3A56">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7A1328" w:rsidRDefault="002849D1" w:rsidP="00FD3A56">
    <w:pPr>
      <w:pBdr>
        <w:top w:val="single" w:sz="6" w:space="1" w:color="auto"/>
      </w:pBdr>
      <w:spacing w:before="120"/>
      <w:rPr>
        <w:sz w:val="18"/>
      </w:rPr>
    </w:pPr>
  </w:p>
  <w:p w:rsidR="002849D1" w:rsidRPr="007A1328" w:rsidRDefault="002849D1"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620</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49D1" w:rsidRPr="00364620" w:rsidRDefault="002849D1" w:rsidP="00081C5C">
      <w:pPr>
        <w:pStyle w:val="ActHead7"/>
        <w:spacing w:before="0"/>
        <w:rPr>
          <w:rFonts w:ascii="Times New Roman" w:hAnsi="Times New Roman"/>
          <w:sz w:val="16"/>
        </w:rPr>
      </w:pPr>
      <w:r>
        <w:separator/>
      </w:r>
    </w:p>
  </w:footnote>
  <w:footnote w:type="continuationSeparator" w:id="0">
    <w:p w:rsidR="002849D1" w:rsidRPr="00364620" w:rsidRDefault="002849D1"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Default="002849D1" w:rsidP="00A36DB5">
    <w:pPr>
      <w:pStyle w:val="Header"/>
      <w:pBdr>
        <w:bottom w:val="single" w:sz="4" w:space="1" w:color="auto"/>
      </w:pBdr>
    </w:pPr>
  </w:p>
  <w:p w:rsidR="002849D1" w:rsidRDefault="002849D1" w:rsidP="00A36DB5">
    <w:pPr>
      <w:pStyle w:val="Header"/>
      <w:pBdr>
        <w:bottom w:val="single" w:sz="4" w:space="1" w:color="auto"/>
      </w:pBdr>
    </w:pPr>
  </w:p>
  <w:p w:rsidR="002849D1" w:rsidRPr="001E77D2" w:rsidRDefault="002849D1" w:rsidP="00A36DB5">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Default="002849D1" w:rsidP="00A36DB5">
    <w:pPr>
      <w:pStyle w:val="Header"/>
      <w:pBdr>
        <w:bottom w:val="single" w:sz="4" w:space="1" w:color="auto"/>
      </w:pBdr>
    </w:pPr>
  </w:p>
  <w:p w:rsidR="002849D1" w:rsidRDefault="002849D1" w:rsidP="00A36DB5">
    <w:pPr>
      <w:pStyle w:val="Header"/>
      <w:pBdr>
        <w:bottom w:val="single" w:sz="4" w:space="1" w:color="auto"/>
      </w:pBdr>
    </w:pPr>
  </w:p>
  <w:p w:rsidR="002849D1" w:rsidRPr="001E77D2" w:rsidRDefault="002849D1" w:rsidP="00A36DB5">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5F1388" w:rsidRDefault="002849D1" w:rsidP="00A36DB5">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ED79B6" w:rsidRDefault="002849D1" w:rsidP="0054782B">
    <w:pPr>
      <w:pBdr>
        <w:bottom w:val="single" w:sz="12"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ED79B6" w:rsidRDefault="002849D1" w:rsidP="0054782B">
    <w:pPr>
      <w:pBdr>
        <w:bottom w:val="single" w:sz="12"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ED79B6" w:rsidRDefault="002849D1"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FF4C0F" w:rsidRDefault="002849D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Pr>
        <w:sz w:val="20"/>
      </w:rPr>
      <w:fldChar w:fldCharType="separate"/>
    </w:r>
    <w:r w:rsidR="00884FD9">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Pr>
        <w:sz w:val="20"/>
      </w:rPr>
      <w:fldChar w:fldCharType="separate"/>
    </w:r>
    <w:r w:rsidR="00884FD9">
      <w:rPr>
        <w:noProof/>
        <w:sz w:val="20"/>
      </w:rPr>
      <w:t>The basic rules</w:t>
    </w:r>
    <w:r w:rsidRPr="00FF4C0F">
      <w:rPr>
        <w:sz w:val="20"/>
      </w:rPr>
      <w:fldChar w:fldCharType="end"/>
    </w:r>
  </w:p>
  <w:p w:rsidR="002849D1" w:rsidRPr="00FF4C0F" w:rsidRDefault="002849D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884FD9">
      <w:rPr>
        <w:sz w:val="20"/>
      </w:rPr>
      <w:fldChar w:fldCharType="separate"/>
    </w:r>
    <w:r w:rsidR="00884FD9">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884FD9">
      <w:rPr>
        <w:sz w:val="20"/>
      </w:rPr>
      <w:fldChar w:fldCharType="separate"/>
    </w:r>
    <w:r w:rsidR="00884FD9">
      <w:rPr>
        <w:noProof/>
        <w:sz w:val="20"/>
      </w:rPr>
      <w:t>Checklist of special rules</w:t>
    </w:r>
    <w:r w:rsidRPr="00FF4C0F">
      <w:rPr>
        <w:sz w:val="20"/>
      </w:rPr>
      <w:fldChar w:fldCharType="end"/>
    </w:r>
  </w:p>
  <w:p w:rsidR="002849D1" w:rsidRPr="00FF4C0F" w:rsidRDefault="002849D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Pr>
        <w:sz w:val="20"/>
      </w:rPr>
      <w:fldChar w:fldCharType="separate"/>
    </w:r>
    <w:r w:rsidR="00884FD9">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Pr>
        <w:sz w:val="20"/>
      </w:rPr>
      <w:fldChar w:fldCharType="separate"/>
    </w:r>
    <w:r w:rsidR="00884FD9">
      <w:rPr>
        <w:noProof/>
        <w:sz w:val="20"/>
      </w:rPr>
      <w:t>Checklist of special rules</w:t>
    </w:r>
    <w:r w:rsidRPr="00FF4C0F">
      <w:rPr>
        <w:sz w:val="20"/>
      </w:rPr>
      <w:fldChar w:fldCharType="end"/>
    </w:r>
  </w:p>
  <w:p w:rsidR="002849D1" w:rsidRPr="00E140E4" w:rsidRDefault="002849D1">
    <w:pPr>
      <w:keepNext/>
    </w:pPr>
  </w:p>
  <w:p w:rsidR="002849D1" w:rsidRPr="00DA2BC5" w:rsidRDefault="002849D1">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884FD9">
      <w:rPr>
        <w:noProof/>
        <w:sz w:val="24"/>
        <w:szCs w:val="24"/>
      </w:rPr>
      <w:t>37-1</w:t>
    </w:r>
    <w:r w:rsidRPr="00DA2BC5">
      <w:rPr>
        <w:noProof/>
        <w:sz w:val="24"/>
        <w:szCs w:val="24"/>
      </w:rPr>
      <w:fldChar w:fldCharType="end"/>
    </w:r>
  </w:p>
  <w:p w:rsidR="002849D1" w:rsidRPr="00E140E4" w:rsidRDefault="002849D1">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FF4C0F" w:rsidRDefault="002849D1">
    <w:pPr>
      <w:keepNext/>
      <w:jc w:val="right"/>
      <w:rPr>
        <w:sz w:val="20"/>
      </w:rPr>
    </w:pPr>
    <w:r w:rsidRPr="00FF4C0F">
      <w:rPr>
        <w:sz w:val="20"/>
      </w:rPr>
      <w:fldChar w:fldCharType="begin"/>
    </w:r>
    <w:r w:rsidRPr="00FF4C0F">
      <w:rPr>
        <w:sz w:val="20"/>
      </w:rPr>
      <w:instrText xml:space="preserve"> STYLEREF  CharChapText  \* CHARFORMAT </w:instrText>
    </w:r>
    <w:r w:rsidR="00884FD9">
      <w:rPr>
        <w:sz w:val="20"/>
      </w:rPr>
      <w:fldChar w:fldCharType="separate"/>
    </w:r>
    <w:r w:rsidR="00884FD9">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884FD9">
      <w:rPr>
        <w:sz w:val="20"/>
      </w:rPr>
      <w:fldChar w:fldCharType="separate"/>
    </w:r>
    <w:r w:rsidR="00884FD9">
      <w:rPr>
        <w:b/>
        <w:noProof/>
        <w:sz w:val="20"/>
      </w:rPr>
      <w:t>Chapter 2</w:t>
    </w:r>
    <w:r w:rsidRPr="00FF4C0F">
      <w:rPr>
        <w:sz w:val="20"/>
      </w:rPr>
      <w:fldChar w:fldCharType="end"/>
    </w:r>
  </w:p>
  <w:p w:rsidR="002849D1" w:rsidRPr="00FF4C0F" w:rsidRDefault="002849D1">
    <w:pPr>
      <w:keepNext/>
      <w:jc w:val="right"/>
      <w:rPr>
        <w:sz w:val="20"/>
      </w:rPr>
    </w:pPr>
    <w:r w:rsidRPr="00FF4C0F">
      <w:rPr>
        <w:sz w:val="20"/>
      </w:rPr>
      <w:fldChar w:fldCharType="begin"/>
    </w:r>
    <w:r w:rsidRPr="00FF4C0F">
      <w:rPr>
        <w:sz w:val="20"/>
      </w:rPr>
      <w:instrText xml:space="preserve"> STYLEREF  CharPartText  \* CHARFORMAT </w:instrText>
    </w:r>
    <w:r w:rsidR="00884FD9">
      <w:rPr>
        <w:sz w:val="20"/>
      </w:rPr>
      <w:fldChar w:fldCharType="separate"/>
    </w:r>
    <w:r w:rsidR="00884FD9">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884FD9">
      <w:rPr>
        <w:sz w:val="20"/>
      </w:rPr>
      <w:fldChar w:fldCharType="separate"/>
    </w:r>
    <w:r w:rsidR="00884FD9">
      <w:rPr>
        <w:b/>
        <w:noProof/>
        <w:sz w:val="20"/>
      </w:rPr>
      <w:t>Part 2-8</w:t>
    </w:r>
    <w:r w:rsidRPr="00FF4C0F">
      <w:rPr>
        <w:sz w:val="20"/>
      </w:rPr>
      <w:fldChar w:fldCharType="end"/>
    </w:r>
  </w:p>
  <w:p w:rsidR="002849D1" w:rsidRPr="00FF4C0F" w:rsidRDefault="002849D1">
    <w:pPr>
      <w:keepNext/>
      <w:jc w:val="right"/>
      <w:rPr>
        <w:sz w:val="20"/>
      </w:rPr>
    </w:pPr>
    <w:r w:rsidRPr="00FF4C0F">
      <w:rPr>
        <w:sz w:val="20"/>
      </w:rPr>
      <w:fldChar w:fldCharType="begin"/>
    </w:r>
    <w:r w:rsidRPr="00FF4C0F">
      <w:rPr>
        <w:sz w:val="20"/>
      </w:rPr>
      <w:instrText xml:space="preserve"> STYLEREF  CharDivText  \* CHARFORMAT </w:instrText>
    </w:r>
    <w:r w:rsidR="00884FD9">
      <w:rPr>
        <w:sz w:val="20"/>
      </w:rPr>
      <w:fldChar w:fldCharType="separate"/>
    </w:r>
    <w:r w:rsidR="00884FD9">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884FD9">
      <w:rPr>
        <w:sz w:val="20"/>
      </w:rPr>
      <w:fldChar w:fldCharType="separate"/>
    </w:r>
    <w:r w:rsidR="00884FD9">
      <w:rPr>
        <w:b/>
        <w:noProof/>
        <w:sz w:val="20"/>
      </w:rPr>
      <w:t>Division 37</w:t>
    </w:r>
    <w:r w:rsidRPr="00FF4C0F">
      <w:rPr>
        <w:sz w:val="20"/>
      </w:rPr>
      <w:fldChar w:fldCharType="end"/>
    </w:r>
  </w:p>
  <w:p w:rsidR="002849D1" w:rsidRPr="00E140E4" w:rsidRDefault="002849D1">
    <w:pPr>
      <w:keepNext/>
      <w:jc w:val="right"/>
    </w:pPr>
  </w:p>
  <w:p w:rsidR="002849D1" w:rsidRPr="00DA2BC5" w:rsidRDefault="002849D1">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884FD9">
      <w:rPr>
        <w:noProof/>
        <w:sz w:val="24"/>
        <w:szCs w:val="24"/>
      </w:rPr>
      <w:t>37-1</w:t>
    </w:r>
    <w:r w:rsidRPr="00DA2BC5">
      <w:rPr>
        <w:noProof/>
        <w:sz w:val="24"/>
        <w:szCs w:val="24"/>
      </w:rPr>
      <w:fldChar w:fldCharType="end"/>
    </w:r>
  </w:p>
  <w:p w:rsidR="002849D1" w:rsidRPr="008C6D62" w:rsidRDefault="002849D1">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8C6D62" w:rsidRDefault="002849D1">
    <w:pPr>
      <w:keepNext/>
      <w:jc w:val="right"/>
      <w:rPr>
        <w:sz w:val="20"/>
      </w:rPr>
    </w:pPr>
  </w:p>
  <w:p w:rsidR="002849D1" w:rsidRPr="008C6D62" w:rsidRDefault="002849D1">
    <w:pPr>
      <w:keepNext/>
      <w:jc w:val="right"/>
      <w:rPr>
        <w:sz w:val="20"/>
      </w:rPr>
    </w:pPr>
  </w:p>
  <w:p w:rsidR="002849D1" w:rsidRPr="008C6D62" w:rsidRDefault="002849D1">
    <w:pPr>
      <w:keepNext/>
      <w:jc w:val="right"/>
      <w:rPr>
        <w:sz w:val="20"/>
      </w:rPr>
    </w:pPr>
  </w:p>
  <w:p w:rsidR="002849D1" w:rsidRPr="00E140E4" w:rsidRDefault="002849D1">
    <w:pPr>
      <w:keepNext/>
      <w:jc w:val="right"/>
    </w:pPr>
  </w:p>
  <w:p w:rsidR="002849D1" w:rsidRPr="00E140E4" w:rsidRDefault="002849D1">
    <w:pPr>
      <w:keepNext/>
      <w:jc w:val="right"/>
    </w:pPr>
  </w:p>
  <w:p w:rsidR="002849D1" w:rsidRPr="008C6D62" w:rsidRDefault="002849D1">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FF4C0F" w:rsidRDefault="002849D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Pr>
        <w:noProof/>
        <w:sz w:val="20"/>
      </w:rPr>
      <w:t>The basic rules</w:t>
    </w:r>
    <w:r w:rsidRPr="00FF4C0F">
      <w:rPr>
        <w:sz w:val="20"/>
      </w:rPr>
      <w:fldChar w:fldCharType="end"/>
    </w:r>
  </w:p>
  <w:p w:rsidR="002849D1" w:rsidRPr="00FF4C0F" w:rsidRDefault="002849D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Pr>
        <w:noProof/>
        <w:sz w:val="20"/>
      </w:rPr>
      <w:t>Checklist of special rules</w:t>
    </w:r>
    <w:r w:rsidRPr="00FF4C0F">
      <w:rPr>
        <w:sz w:val="20"/>
      </w:rPr>
      <w:fldChar w:fldCharType="end"/>
    </w:r>
  </w:p>
  <w:p w:rsidR="002849D1" w:rsidRPr="00FF4C0F" w:rsidRDefault="002849D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Pr>
        <w:noProof/>
        <w:sz w:val="20"/>
      </w:rPr>
      <w:t>Checklist of special rules</w:t>
    </w:r>
    <w:r w:rsidRPr="00FF4C0F">
      <w:rPr>
        <w:sz w:val="20"/>
      </w:rPr>
      <w:fldChar w:fldCharType="end"/>
    </w:r>
  </w:p>
  <w:p w:rsidR="002849D1" w:rsidRPr="00E140E4" w:rsidRDefault="002849D1">
    <w:pPr>
      <w:keepNext/>
    </w:pPr>
  </w:p>
  <w:p w:rsidR="002849D1" w:rsidRPr="00E140E4" w:rsidRDefault="002849D1">
    <w:pPr>
      <w:keepNext/>
      <w:rPr>
        <w:b/>
      </w:rPr>
    </w:pPr>
    <w:r w:rsidRPr="00E140E4">
      <w:t>Section</w:t>
    </w:r>
    <w:r w:rsidRPr="00FF4C0F">
      <w:t xml:space="preserve"> </w:t>
    </w:r>
    <w:fldSimple w:instr=" STYLEREF  CharSectno  \* CHARFORMAT ">
      <w:r>
        <w:rPr>
          <w:noProof/>
        </w:rPr>
        <w:t>37-1</w:t>
      </w:r>
    </w:fldSimple>
  </w:p>
  <w:p w:rsidR="002849D1" w:rsidRPr="00E140E4" w:rsidRDefault="002849D1">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FF4C0F" w:rsidRDefault="002849D1">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884FD9">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884FD9">
      <w:rPr>
        <w:b/>
        <w:noProof/>
        <w:sz w:val="20"/>
      </w:rPr>
      <w:t>Chapter 3</w:t>
    </w:r>
    <w:r w:rsidRPr="00FF4C0F">
      <w:rPr>
        <w:sz w:val="20"/>
      </w:rPr>
      <w:fldChar w:fldCharType="end"/>
    </w:r>
  </w:p>
  <w:p w:rsidR="002849D1" w:rsidRPr="00FF4C0F" w:rsidRDefault="002849D1">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884FD9">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884FD9">
      <w:rPr>
        <w:b/>
        <w:noProof/>
        <w:sz w:val="20"/>
      </w:rPr>
      <w:t>Part 3-1</w:t>
    </w:r>
    <w:r w:rsidRPr="00FF4C0F">
      <w:rPr>
        <w:sz w:val="20"/>
      </w:rPr>
      <w:fldChar w:fldCharType="end"/>
    </w:r>
  </w:p>
  <w:p w:rsidR="002849D1" w:rsidRPr="00FF4C0F" w:rsidRDefault="002849D1">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884FD9">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884FD9">
      <w:rPr>
        <w:b/>
        <w:noProof/>
        <w:sz w:val="20"/>
      </w:rPr>
      <w:t>Division 38</w:t>
    </w:r>
    <w:r w:rsidRPr="00FF4C0F">
      <w:rPr>
        <w:sz w:val="20"/>
      </w:rPr>
      <w:fldChar w:fldCharType="end"/>
    </w:r>
  </w:p>
  <w:p w:rsidR="002849D1" w:rsidRPr="00E140E4" w:rsidRDefault="002849D1">
    <w:pPr>
      <w:keepNext/>
      <w:jc w:val="right"/>
    </w:pPr>
  </w:p>
  <w:p w:rsidR="002849D1" w:rsidRPr="0037294E" w:rsidRDefault="002849D1">
    <w:pPr>
      <w:keepNext/>
      <w:jc w:val="right"/>
    </w:pPr>
  </w:p>
  <w:p w:rsidR="002849D1" w:rsidRPr="008C6D62" w:rsidRDefault="002849D1">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8C6D62" w:rsidRDefault="002849D1">
    <w:pPr>
      <w:keepNext/>
      <w:jc w:val="right"/>
      <w:rPr>
        <w:sz w:val="20"/>
      </w:rPr>
    </w:pPr>
  </w:p>
  <w:p w:rsidR="002849D1" w:rsidRPr="008C6D62" w:rsidRDefault="002849D1">
    <w:pPr>
      <w:keepNext/>
      <w:jc w:val="right"/>
      <w:rPr>
        <w:sz w:val="20"/>
      </w:rPr>
    </w:pPr>
  </w:p>
  <w:p w:rsidR="002849D1" w:rsidRPr="008C6D62" w:rsidRDefault="002849D1">
    <w:pPr>
      <w:keepNext/>
      <w:jc w:val="right"/>
      <w:rPr>
        <w:sz w:val="20"/>
      </w:rPr>
    </w:pPr>
  </w:p>
  <w:p w:rsidR="002849D1" w:rsidRPr="00E140E4" w:rsidRDefault="002849D1">
    <w:pPr>
      <w:keepNext/>
      <w:jc w:val="right"/>
    </w:pPr>
  </w:p>
  <w:p w:rsidR="002849D1" w:rsidRPr="00E140E4" w:rsidRDefault="002849D1">
    <w:pPr>
      <w:keepNext/>
      <w:jc w:val="right"/>
    </w:pPr>
  </w:p>
  <w:p w:rsidR="002849D1" w:rsidRPr="008C6D62" w:rsidRDefault="002849D1">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Default="002849D1">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884FD9">
      <w:rPr>
        <w:b/>
        <w:bCs/>
        <w:noProof/>
        <w:sz w:val="20"/>
      </w:rPr>
      <w:t>Chapter 6</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884FD9">
      <w:rPr>
        <w:noProof/>
        <w:sz w:val="20"/>
      </w:rPr>
      <w:t>Interpreting this Act</w:t>
    </w:r>
    <w:r>
      <w:rPr>
        <w:sz w:val="20"/>
      </w:rPr>
      <w:fldChar w:fldCharType="end"/>
    </w:r>
  </w:p>
  <w:p w:rsidR="002849D1" w:rsidRDefault="002849D1">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Pr>
        <w:sz w:val="20"/>
      </w:rPr>
      <w:fldChar w:fldCharType="separate"/>
    </w:r>
    <w:r w:rsidR="00884FD9">
      <w:rPr>
        <w:b/>
        <w:bCs/>
        <w:noProof/>
        <w:sz w:val="20"/>
      </w:rPr>
      <w:t>Part 6-3</w:t>
    </w:r>
    <w:r>
      <w:rPr>
        <w:sz w:val="20"/>
      </w:rPr>
      <w:fldChar w:fldCharType="end"/>
    </w:r>
    <w:r>
      <w:rPr>
        <w:sz w:val="20"/>
      </w:rPr>
      <w:t xml:space="preserve">  </w:t>
    </w:r>
    <w:r>
      <w:rPr>
        <w:sz w:val="20"/>
      </w:rPr>
      <w:fldChar w:fldCharType="begin"/>
    </w:r>
    <w:r>
      <w:rPr>
        <w:sz w:val="20"/>
      </w:rPr>
      <w:instrText xml:space="preserve"> STYLEREF  CharPartText  \* CHARFORMAT </w:instrText>
    </w:r>
    <w:r>
      <w:rPr>
        <w:sz w:val="20"/>
      </w:rPr>
      <w:fldChar w:fldCharType="separate"/>
    </w:r>
    <w:r w:rsidR="00884FD9">
      <w:rPr>
        <w:noProof/>
        <w:sz w:val="20"/>
      </w:rPr>
      <w:t>Dictionary</w:t>
    </w:r>
    <w:r>
      <w:rPr>
        <w:sz w:val="20"/>
      </w:rPr>
      <w:fldChar w:fldCharType="end"/>
    </w:r>
  </w:p>
  <w:p w:rsidR="002849D1" w:rsidRDefault="002849D1">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884FD9">
      <w:rPr>
        <w:b/>
        <w:bCs/>
        <w:noProof/>
        <w:sz w:val="20"/>
      </w:rPr>
      <w:t>Division 195</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884FD9">
      <w:rPr>
        <w:noProof/>
        <w:sz w:val="20"/>
      </w:rPr>
      <w:t>Dictionary</w:t>
    </w:r>
    <w:r>
      <w:rPr>
        <w:sz w:val="20"/>
      </w:rPr>
      <w:fldChar w:fldCharType="end"/>
    </w:r>
  </w:p>
  <w:p w:rsidR="002849D1" w:rsidRDefault="002849D1">
    <w:pPr>
      <w:keepNext/>
    </w:pPr>
  </w:p>
  <w:p w:rsidR="002849D1" w:rsidRPr="00DA2BC5" w:rsidRDefault="002849D1">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884FD9">
      <w:rPr>
        <w:noProof/>
        <w:sz w:val="24"/>
        <w:szCs w:val="24"/>
      </w:rPr>
      <w:t>195-1</w:t>
    </w:r>
    <w:r w:rsidRPr="00DA2BC5">
      <w:rPr>
        <w:noProof/>
        <w:sz w:val="24"/>
        <w:szCs w:val="24"/>
      </w:rPr>
      <w:fldChar w:fldCharType="end"/>
    </w:r>
  </w:p>
  <w:p w:rsidR="002849D1" w:rsidRDefault="002849D1">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Default="002849D1">
    <w:pPr>
      <w:keepNext/>
      <w:jc w:val="right"/>
      <w:rPr>
        <w:sz w:val="20"/>
      </w:rPr>
    </w:pPr>
    <w:r>
      <w:rPr>
        <w:sz w:val="20"/>
      </w:rPr>
      <w:fldChar w:fldCharType="begin"/>
    </w:r>
    <w:r>
      <w:rPr>
        <w:sz w:val="20"/>
      </w:rPr>
      <w:instrText xml:space="preserve"> STYLEREF  CharChapText  \* CHARFORMAT </w:instrText>
    </w:r>
    <w:r>
      <w:rPr>
        <w:sz w:val="20"/>
      </w:rPr>
      <w:fldChar w:fldCharType="separate"/>
    </w:r>
    <w:r w:rsidR="00884FD9">
      <w:rPr>
        <w:noProof/>
        <w:sz w:val="20"/>
      </w:rPr>
      <w:t>Interpreting this Act</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884FD9">
      <w:rPr>
        <w:b/>
        <w:bCs/>
        <w:noProof/>
        <w:sz w:val="20"/>
      </w:rPr>
      <w:t>Chapter 6</w:t>
    </w:r>
    <w:r>
      <w:rPr>
        <w:sz w:val="20"/>
      </w:rPr>
      <w:fldChar w:fldCharType="end"/>
    </w:r>
  </w:p>
  <w:p w:rsidR="002849D1" w:rsidRDefault="002849D1">
    <w:pPr>
      <w:keepNext/>
      <w:jc w:val="right"/>
      <w:rPr>
        <w:sz w:val="20"/>
      </w:rPr>
    </w:pPr>
    <w:r>
      <w:rPr>
        <w:sz w:val="20"/>
      </w:rPr>
      <w:fldChar w:fldCharType="begin"/>
    </w:r>
    <w:r>
      <w:rPr>
        <w:sz w:val="20"/>
      </w:rPr>
      <w:instrText xml:space="preserve"> STYLEREF  CharPartText  \* CHARFORMAT </w:instrText>
    </w:r>
    <w:r w:rsidR="00884FD9">
      <w:rPr>
        <w:sz w:val="20"/>
      </w:rPr>
      <w:fldChar w:fldCharType="separate"/>
    </w:r>
    <w:r w:rsidR="00884FD9">
      <w:rPr>
        <w:noProof/>
        <w:sz w:val="20"/>
      </w:rPr>
      <w:t>Dictionary</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sidR="00884FD9">
      <w:rPr>
        <w:b/>
        <w:bCs/>
        <w:sz w:val="20"/>
      </w:rPr>
      <w:fldChar w:fldCharType="separate"/>
    </w:r>
    <w:r w:rsidR="00884FD9">
      <w:rPr>
        <w:b/>
        <w:bCs/>
        <w:noProof/>
        <w:sz w:val="20"/>
      </w:rPr>
      <w:t>Part 6-3</w:t>
    </w:r>
    <w:r>
      <w:rPr>
        <w:b/>
        <w:bCs/>
        <w:sz w:val="20"/>
      </w:rPr>
      <w:fldChar w:fldCharType="end"/>
    </w:r>
  </w:p>
  <w:p w:rsidR="002849D1" w:rsidRDefault="002849D1">
    <w:pPr>
      <w:keepNext/>
      <w:jc w:val="right"/>
      <w:rPr>
        <w:sz w:val="20"/>
      </w:rPr>
    </w:pPr>
    <w:r>
      <w:rPr>
        <w:sz w:val="20"/>
      </w:rPr>
      <w:fldChar w:fldCharType="begin"/>
    </w:r>
    <w:r>
      <w:rPr>
        <w:sz w:val="20"/>
      </w:rPr>
      <w:instrText xml:space="preserve"> STYLEREF  CharDivText  \* CHARFORMAT </w:instrText>
    </w:r>
    <w:r>
      <w:rPr>
        <w:sz w:val="20"/>
      </w:rPr>
      <w:fldChar w:fldCharType="separate"/>
    </w:r>
    <w:r w:rsidR="00884FD9">
      <w:rPr>
        <w:noProof/>
        <w:sz w:val="20"/>
      </w:rPr>
      <w:t>Dictionary</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884FD9">
      <w:rPr>
        <w:b/>
        <w:bCs/>
        <w:noProof/>
        <w:sz w:val="20"/>
      </w:rPr>
      <w:t>Division 195</w:t>
    </w:r>
    <w:r>
      <w:rPr>
        <w:sz w:val="20"/>
      </w:rPr>
      <w:fldChar w:fldCharType="end"/>
    </w:r>
  </w:p>
  <w:p w:rsidR="002849D1" w:rsidRDefault="002849D1">
    <w:pPr>
      <w:keepNext/>
      <w:jc w:val="right"/>
    </w:pPr>
  </w:p>
  <w:p w:rsidR="002849D1" w:rsidRPr="00DA2BC5" w:rsidRDefault="002849D1">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884FD9">
      <w:rPr>
        <w:noProof/>
        <w:sz w:val="24"/>
        <w:szCs w:val="24"/>
      </w:rPr>
      <w:t>195-1</w:t>
    </w:r>
    <w:r w:rsidRPr="00DA2BC5">
      <w:rPr>
        <w:noProof/>
        <w:sz w:val="24"/>
        <w:szCs w:val="24"/>
      </w:rPr>
      <w:fldChar w:fldCharType="end"/>
    </w:r>
  </w:p>
  <w:p w:rsidR="002849D1" w:rsidRDefault="002849D1">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Default="002849D1">
    <w:pPr>
      <w:keepNext/>
      <w:jc w:val="right"/>
      <w:rPr>
        <w:sz w:val="20"/>
      </w:rPr>
    </w:pPr>
  </w:p>
  <w:p w:rsidR="002849D1" w:rsidRDefault="002849D1">
    <w:pPr>
      <w:keepNext/>
      <w:jc w:val="right"/>
      <w:rPr>
        <w:sz w:val="20"/>
      </w:rPr>
    </w:pPr>
  </w:p>
  <w:p w:rsidR="002849D1" w:rsidRDefault="002849D1">
    <w:pPr>
      <w:keepNext/>
      <w:jc w:val="right"/>
      <w:rPr>
        <w:sz w:val="20"/>
      </w:rPr>
    </w:pPr>
  </w:p>
  <w:p w:rsidR="002849D1" w:rsidRDefault="002849D1">
    <w:pPr>
      <w:keepNext/>
      <w:jc w:val="right"/>
    </w:pPr>
  </w:p>
  <w:p w:rsidR="002849D1" w:rsidRDefault="002849D1">
    <w:pPr>
      <w:keepNext/>
      <w:jc w:val="right"/>
    </w:pPr>
  </w:p>
  <w:p w:rsidR="002849D1" w:rsidRDefault="002849D1" w:rsidP="006C7958">
    <w:pPr>
      <w:pStyle w:val="Header"/>
      <w:pBdr>
        <w:bottom w:val="single" w:sz="6" w:space="1" w:color="auto"/>
      </w:pBdr>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E140E4" w:rsidRDefault="002849D1">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884FD9">
      <w:rPr>
        <w:b/>
        <w:noProof/>
        <w:sz w:val="20"/>
      </w:rPr>
      <w:t>Schedule 2</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884FD9">
      <w:rPr>
        <w:noProof/>
        <w:sz w:val="20"/>
      </w:rPr>
      <w:t>Beverages that are GST-free</w:t>
    </w:r>
    <w:r w:rsidRPr="00E140E4">
      <w:rPr>
        <w:sz w:val="20"/>
      </w:rPr>
      <w:fldChar w:fldCharType="end"/>
    </w:r>
  </w:p>
  <w:p w:rsidR="002849D1" w:rsidRPr="00E140E4" w:rsidRDefault="002849D1">
    <w:pPr>
      <w:keepNext/>
      <w:rPr>
        <w:b/>
        <w:sz w:val="20"/>
      </w:rPr>
    </w:pPr>
  </w:p>
  <w:p w:rsidR="002849D1" w:rsidRPr="00E140E4" w:rsidRDefault="002849D1">
    <w:pPr>
      <w:keepNext/>
      <w:rPr>
        <w:b/>
        <w:sz w:val="20"/>
      </w:rPr>
    </w:pPr>
  </w:p>
  <w:p w:rsidR="002849D1" w:rsidRPr="00E140E4" w:rsidRDefault="002849D1">
    <w:pPr>
      <w:keepNext/>
    </w:pPr>
  </w:p>
  <w:p w:rsidR="002849D1" w:rsidRPr="00E140E4" w:rsidRDefault="002849D1">
    <w:pPr>
      <w:keepNext/>
      <w:rPr>
        <w:b/>
      </w:rPr>
    </w:pPr>
  </w:p>
  <w:p w:rsidR="002849D1" w:rsidRPr="00E140E4" w:rsidRDefault="002849D1">
    <w:pPr>
      <w:pStyle w:val="Header"/>
      <w:pBdr>
        <w:top w:val="single" w:sz="6" w:space="1" w:color="auto"/>
      </w:pBd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8B6C21" w:rsidRDefault="002849D1">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884FD9">
      <w:rPr>
        <w:noProof/>
        <w:sz w:val="20"/>
      </w:rPr>
      <w:t>Beverages that are GST-free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884FD9">
      <w:rPr>
        <w:b/>
        <w:noProof/>
        <w:sz w:val="20"/>
      </w:rPr>
      <w:t>Schedule 2</w:t>
    </w:r>
    <w:r w:rsidRPr="008B6C21">
      <w:rPr>
        <w:sz w:val="20"/>
      </w:rPr>
      <w:fldChar w:fldCharType="end"/>
    </w:r>
  </w:p>
  <w:p w:rsidR="002849D1" w:rsidRPr="00E140E4" w:rsidRDefault="002849D1">
    <w:pPr>
      <w:keepNext/>
      <w:jc w:val="right"/>
      <w:rPr>
        <w:sz w:val="20"/>
      </w:rPr>
    </w:pPr>
  </w:p>
  <w:p w:rsidR="002849D1" w:rsidRPr="008C6D62" w:rsidRDefault="002849D1">
    <w:pPr>
      <w:keepNext/>
      <w:jc w:val="right"/>
      <w:rPr>
        <w:sz w:val="20"/>
      </w:rPr>
    </w:pPr>
  </w:p>
  <w:p w:rsidR="002849D1" w:rsidRPr="00E140E4" w:rsidRDefault="002849D1">
    <w:pPr>
      <w:keepNext/>
      <w:jc w:val="right"/>
    </w:pPr>
  </w:p>
  <w:p w:rsidR="002849D1" w:rsidRPr="00E140E4" w:rsidRDefault="002849D1">
    <w:pPr>
      <w:keepNext/>
      <w:jc w:val="right"/>
      <w:rPr>
        <w:b/>
      </w:rPr>
    </w:pPr>
  </w:p>
  <w:p w:rsidR="002849D1" w:rsidRPr="008C6D62" w:rsidRDefault="002849D1">
    <w:pPr>
      <w:pStyle w:val="Header"/>
      <w:pBdr>
        <w:top w:val="single" w:sz="6" w:space="1" w:color="auto"/>
      </w:pBdr>
      <w:jc w:val="righ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E140E4" w:rsidRDefault="002849D1">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884FD9">
      <w:rPr>
        <w:b/>
        <w:noProof/>
        <w:sz w:val="20"/>
      </w:rPr>
      <w:t>Schedule 3</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884FD9">
      <w:rPr>
        <w:noProof/>
        <w:sz w:val="20"/>
      </w:rPr>
      <w:t>Medical aids and appliances</w:t>
    </w:r>
    <w:r w:rsidRPr="00E140E4">
      <w:rPr>
        <w:sz w:val="20"/>
      </w:rPr>
      <w:fldChar w:fldCharType="end"/>
    </w:r>
  </w:p>
  <w:p w:rsidR="002849D1" w:rsidRPr="00E140E4" w:rsidRDefault="002849D1">
    <w:pPr>
      <w:keepNext/>
      <w:rPr>
        <w:b/>
        <w:sz w:val="20"/>
      </w:rPr>
    </w:pPr>
  </w:p>
  <w:p w:rsidR="002849D1" w:rsidRPr="00E140E4" w:rsidRDefault="002849D1">
    <w:pPr>
      <w:keepNext/>
      <w:rPr>
        <w:b/>
        <w:sz w:val="20"/>
      </w:rPr>
    </w:pPr>
  </w:p>
  <w:p w:rsidR="002849D1" w:rsidRPr="00E140E4" w:rsidRDefault="002849D1">
    <w:pPr>
      <w:keepNext/>
    </w:pPr>
  </w:p>
  <w:p w:rsidR="002849D1" w:rsidRPr="00E140E4" w:rsidRDefault="002849D1">
    <w:pPr>
      <w:keepNext/>
      <w:rPr>
        <w:b/>
      </w:rPr>
    </w:pPr>
  </w:p>
  <w:p w:rsidR="002849D1" w:rsidRPr="00E140E4" w:rsidRDefault="002849D1">
    <w:pPr>
      <w:pStyle w:val="Header"/>
      <w:pBdr>
        <w:top w:val="single" w:sz="6" w:space="1" w:color="auto"/>
      </w:pBd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8B6C21" w:rsidRDefault="002849D1">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884FD9">
      <w:rPr>
        <w:noProof/>
        <w:sz w:val="20"/>
      </w:rPr>
      <w:t>Medical aids and appliances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884FD9">
      <w:rPr>
        <w:b/>
        <w:noProof/>
        <w:sz w:val="20"/>
      </w:rPr>
      <w:t>Schedule 3</w:t>
    </w:r>
    <w:r w:rsidRPr="008B6C21">
      <w:rPr>
        <w:sz w:val="20"/>
      </w:rPr>
      <w:fldChar w:fldCharType="end"/>
    </w:r>
  </w:p>
  <w:p w:rsidR="002849D1" w:rsidRPr="00E140E4" w:rsidRDefault="002849D1">
    <w:pPr>
      <w:keepNext/>
      <w:jc w:val="right"/>
      <w:rPr>
        <w:sz w:val="20"/>
      </w:rPr>
    </w:pPr>
  </w:p>
  <w:p w:rsidR="002849D1" w:rsidRPr="008C6D62" w:rsidRDefault="002849D1">
    <w:pPr>
      <w:keepNext/>
      <w:jc w:val="right"/>
      <w:rPr>
        <w:sz w:val="20"/>
      </w:rPr>
    </w:pPr>
  </w:p>
  <w:p w:rsidR="002849D1" w:rsidRPr="00E140E4" w:rsidRDefault="002849D1">
    <w:pPr>
      <w:keepNext/>
      <w:jc w:val="right"/>
    </w:pPr>
  </w:p>
  <w:p w:rsidR="002849D1" w:rsidRPr="00E140E4" w:rsidRDefault="002849D1">
    <w:pPr>
      <w:keepNext/>
      <w:jc w:val="right"/>
      <w:rPr>
        <w:b/>
      </w:rPr>
    </w:pPr>
  </w:p>
  <w:p w:rsidR="002849D1" w:rsidRPr="008C6D62" w:rsidRDefault="002849D1">
    <w:pPr>
      <w:pStyle w:val="Header"/>
      <w:pBdr>
        <w:top w:val="single" w:sz="6" w:space="1" w:color="auto"/>
      </w:pBdr>
      <w:jc w:val="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7E528B" w:rsidRDefault="002849D1" w:rsidP="0054782B">
    <w:pPr>
      <w:rPr>
        <w:sz w:val="26"/>
        <w:szCs w:val="26"/>
      </w:rPr>
    </w:pPr>
  </w:p>
  <w:p w:rsidR="002849D1" w:rsidRPr="00750516" w:rsidRDefault="002849D1" w:rsidP="0054782B">
    <w:pPr>
      <w:rPr>
        <w:b/>
        <w:sz w:val="20"/>
      </w:rPr>
    </w:pPr>
    <w:r w:rsidRPr="00750516">
      <w:rPr>
        <w:b/>
        <w:sz w:val="20"/>
      </w:rPr>
      <w:t>Endnotes</w:t>
    </w:r>
  </w:p>
  <w:p w:rsidR="002849D1" w:rsidRPr="007A1328" w:rsidRDefault="002849D1" w:rsidP="0054782B">
    <w:pPr>
      <w:rPr>
        <w:sz w:val="20"/>
      </w:rPr>
    </w:pPr>
  </w:p>
  <w:p w:rsidR="002849D1" w:rsidRPr="007A1328" w:rsidRDefault="002849D1" w:rsidP="0054782B">
    <w:pPr>
      <w:rPr>
        <w:b/>
        <w:sz w:val="24"/>
      </w:rPr>
    </w:pPr>
  </w:p>
  <w:p w:rsidR="002849D1" w:rsidRPr="007E528B" w:rsidRDefault="002849D1" w:rsidP="0054782B">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884FD9">
      <w:rPr>
        <w:noProof/>
        <w:szCs w:val="22"/>
      </w:rPr>
      <w:t>Endnote 8—Miscellaneous [none]</w:t>
    </w:r>
    <w:r>
      <w:rPr>
        <w:szCs w:val="22"/>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7E528B" w:rsidRDefault="002849D1" w:rsidP="0054782B">
    <w:pPr>
      <w:jc w:val="right"/>
      <w:rPr>
        <w:sz w:val="26"/>
        <w:szCs w:val="26"/>
      </w:rPr>
    </w:pPr>
  </w:p>
  <w:p w:rsidR="002849D1" w:rsidRPr="00750516" w:rsidRDefault="002849D1" w:rsidP="0054782B">
    <w:pPr>
      <w:jc w:val="right"/>
      <w:rPr>
        <w:b/>
        <w:sz w:val="20"/>
      </w:rPr>
    </w:pPr>
    <w:r w:rsidRPr="00750516">
      <w:rPr>
        <w:b/>
        <w:sz w:val="20"/>
      </w:rPr>
      <w:t>Endnotes</w:t>
    </w:r>
  </w:p>
  <w:p w:rsidR="002849D1" w:rsidRPr="007A1328" w:rsidRDefault="002849D1" w:rsidP="0054782B">
    <w:pPr>
      <w:jc w:val="right"/>
      <w:rPr>
        <w:sz w:val="20"/>
      </w:rPr>
    </w:pPr>
  </w:p>
  <w:p w:rsidR="002849D1" w:rsidRPr="007A1328" w:rsidRDefault="002849D1" w:rsidP="0054782B">
    <w:pPr>
      <w:jc w:val="right"/>
      <w:rPr>
        <w:b/>
        <w:sz w:val="24"/>
      </w:rPr>
    </w:pPr>
  </w:p>
  <w:p w:rsidR="002849D1" w:rsidRPr="007E528B" w:rsidRDefault="002849D1" w:rsidP="0054782B">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884FD9">
      <w:rPr>
        <w:noProof/>
        <w:szCs w:val="22"/>
      </w:rPr>
      <w:t>Endnote 7—Misdescribed amendments [none]</w:t>
    </w:r>
    <w:r>
      <w:rPr>
        <w:szCs w:val="22"/>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7E528B" w:rsidRDefault="002849D1" w:rsidP="00A36DB5">
    <w:pPr>
      <w:rPr>
        <w:sz w:val="26"/>
        <w:szCs w:val="26"/>
      </w:rPr>
    </w:pPr>
    <w:r>
      <w:rPr>
        <w:sz w:val="26"/>
        <w:szCs w:val="26"/>
      </w:rPr>
      <w:t>Endnotes</w:t>
    </w:r>
  </w:p>
  <w:p w:rsidR="002849D1" w:rsidRDefault="002849D1" w:rsidP="00A36DB5">
    <w:pPr>
      <w:rPr>
        <w:sz w:val="20"/>
      </w:rPr>
    </w:pPr>
  </w:p>
  <w:p w:rsidR="002849D1" w:rsidRPr="007A1328" w:rsidRDefault="002849D1" w:rsidP="00A36DB5">
    <w:pPr>
      <w:rPr>
        <w:sz w:val="20"/>
      </w:rPr>
    </w:pPr>
  </w:p>
  <w:p w:rsidR="002849D1" w:rsidRPr="007A1328" w:rsidRDefault="002849D1" w:rsidP="00A36DB5">
    <w:pPr>
      <w:rPr>
        <w:b/>
        <w:sz w:val="24"/>
      </w:rPr>
    </w:pPr>
  </w:p>
  <w:p w:rsidR="002849D1" w:rsidRPr="007E528B" w:rsidRDefault="002849D1"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8—Miscellaneous [none]</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9D1" w:rsidRPr="007E528B" w:rsidRDefault="002849D1" w:rsidP="00A36DB5">
    <w:pPr>
      <w:jc w:val="right"/>
      <w:rPr>
        <w:sz w:val="26"/>
        <w:szCs w:val="26"/>
      </w:rPr>
    </w:pPr>
    <w:r>
      <w:rPr>
        <w:sz w:val="26"/>
        <w:szCs w:val="26"/>
      </w:rPr>
      <w:t>Endnotes</w:t>
    </w:r>
  </w:p>
  <w:p w:rsidR="002849D1" w:rsidRPr="007A1328" w:rsidRDefault="002849D1" w:rsidP="00A36DB5">
    <w:pPr>
      <w:jc w:val="right"/>
      <w:rPr>
        <w:sz w:val="20"/>
      </w:rPr>
    </w:pPr>
  </w:p>
  <w:p w:rsidR="002849D1" w:rsidRPr="007A1328" w:rsidRDefault="002849D1" w:rsidP="00A36DB5">
    <w:pPr>
      <w:jc w:val="right"/>
      <w:rPr>
        <w:sz w:val="20"/>
      </w:rPr>
    </w:pPr>
  </w:p>
  <w:p w:rsidR="002849D1" w:rsidRPr="007A1328" w:rsidRDefault="002849D1" w:rsidP="00A36DB5">
    <w:pPr>
      <w:jc w:val="right"/>
      <w:rPr>
        <w:b/>
        <w:sz w:val="24"/>
      </w:rPr>
    </w:pPr>
  </w:p>
  <w:p w:rsidR="002849D1" w:rsidRPr="007E528B" w:rsidRDefault="002849D1"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8—Miscellaneous [none]</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3"/>
  </w:num>
  <w:num w:numId="14">
    <w:abstractNumId w:val="14"/>
  </w:num>
  <w:num w:numId="15">
    <w:abstractNumId w:val="19"/>
  </w:num>
  <w:num w:numId="16">
    <w:abstractNumId w:val="25"/>
  </w:num>
  <w:num w:numId="17">
    <w:abstractNumId w:val="15"/>
  </w:num>
  <w:num w:numId="18">
    <w:abstractNumId w:val="23"/>
  </w:num>
  <w:num w:numId="19">
    <w:abstractNumId w:val="17"/>
  </w:num>
  <w:num w:numId="20">
    <w:abstractNumId w:val="12"/>
  </w:num>
  <w:num w:numId="21">
    <w:abstractNumId w:val="21"/>
  </w:num>
  <w:num w:numId="22">
    <w:abstractNumId w:val="16"/>
  </w:num>
  <w:num w:numId="23">
    <w:abstractNumId w:val="18"/>
  </w:num>
  <w:num w:numId="24">
    <w:abstractNumId w:val="22"/>
  </w:num>
  <w:num w:numId="25">
    <w:abstractNumId w:val="11"/>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6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542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2250"/>
    <w:rsid w:val="000057F1"/>
    <w:rsid w:val="0000581B"/>
    <w:rsid w:val="0000743F"/>
    <w:rsid w:val="00010758"/>
    <w:rsid w:val="00010D63"/>
    <w:rsid w:val="00010E4A"/>
    <w:rsid w:val="00012132"/>
    <w:rsid w:val="00012FFD"/>
    <w:rsid w:val="00013021"/>
    <w:rsid w:val="00014508"/>
    <w:rsid w:val="00014C0D"/>
    <w:rsid w:val="00014E41"/>
    <w:rsid w:val="0001721A"/>
    <w:rsid w:val="000203C1"/>
    <w:rsid w:val="000210A9"/>
    <w:rsid w:val="00022C20"/>
    <w:rsid w:val="00023313"/>
    <w:rsid w:val="00023A88"/>
    <w:rsid w:val="0002464A"/>
    <w:rsid w:val="00026491"/>
    <w:rsid w:val="00030ED1"/>
    <w:rsid w:val="00031166"/>
    <w:rsid w:val="0003198E"/>
    <w:rsid w:val="00031EFD"/>
    <w:rsid w:val="00032836"/>
    <w:rsid w:val="00032AEE"/>
    <w:rsid w:val="00034425"/>
    <w:rsid w:val="00035705"/>
    <w:rsid w:val="00035DB5"/>
    <w:rsid w:val="00036658"/>
    <w:rsid w:val="0003711F"/>
    <w:rsid w:val="00037195"/>
    <w:rsid w:val="000414CC"/>
    <w:rsid w:val="0004301A"/>
    <w:rsid w:val="000442D6"/>
    <w:rsid w:val="00044F7C"/>
    <w:rsid w:val="0004657D"/>
    <w:rsid w:val="000465D6"/>
    <w:rsid w:val="000525A7"/>
    <w:rsid w:val="000532C5"/>
    <w:rsid w:val="00053E74"/>
    <w:rsid w:val="000544A0"/>
    <w:rsid w:val="00055F90"/>
    <w:rsid w:val="00056906"/>
    <w:rsid w:val="00056916"/>
    <w:rsid w:val="000571FD"/>
    <w:rsid w:val="000622F2"/>
    <w:rsid w:val="0006305C"/>
    <w:rsid w:val="0006507C"/>
    <w:rsid w:val="000659C9"/>
    <w:rsid w:val="00065DB7"/>
    <w:rsid w:val="00070973"/>
    <w:rsid w:val="000715CA"/>
    <w:rsid w:val="00072B43"/>
    <w:rsid w:val="00073C4B"/>
    <w:rsid w:val="00073CFC"/>
    <w:rsid w:val="00073E77"/>
    <w:rsid w:val="0007491D"/>
    <w:rsid w:val="00076D75"/>
    <w:rsid w:val="00076FBE"/>
    <w:rsid w:val="000777D8"/>
    <w:rsid w:val="00077B7B"/>
    <w:rsid w:val="00080ED1"/>
    <w:rsid w:val="00081C5C"/>
    <w:rsid w:val="00081FAF"/>
    <w:rsid w:val="00082983"/>
    <w:rsid w:val="00084066"/>
    <w:rsid w:val="00084A8D"/>
    <w:rsid w:val="00085F75"/>
    <w:rsid w:val="00086A3D"/>
    <w:rsid w:val="00091A4E"/>
    <w:rsid w:val="00092944"/>
    <w:rsid w:val="0009358C"/>
    <w:rsid w:val="00093FB7"/>
    <w:rsid w:val="0009498C"/>
    <w:rsid w:val="00095818"/>
    <w:rsid w:val="000975FB"/>
    <w:rsid w:val="0009792B"/>
    <w:rsid w:val="000A1C23"/>
    <w:rsid w:val="000A2A63"/>
    <w:rsid w:val="000A4360"/>
    <w:rsid w:val="000A5383"/>
    <w:rsid w:val="000A6C72"/>
    <w:rsid w:val="000B1058"/>
    <w:rsid w:val="000B1136"/>
    <w:rsid w:val="000B228B"/>
    <w:rsid w:val="000B240F"/>
    <w:rsid w:val="000B473D"/>
    <w:rsid w:val="000B5BF3"/>
    <w:rsid w:val="000C05F7"/>
    <w:rsid w:val="000C1DC9"/>
    <w:rsid w:val="000C2261"/>
    <w:rsid w:val="000C363F"/>
    <w:rsid w:val="000C3B44"/>
    <w:rsid w:val="000C3B66"/>
    <w:rsid w:val="000C4F01"/>
    <w:rsid w:val="000C52FE"/>
    <w:rsid w:val="000C69A6"/>
    <w:rsid w:val="000C7DF1"/>
    <w:rsid w:val="000D12D7"/>
    <w:rsid w:val="000D28F0"/>
    <w:rsid w:val="000D2CB8"/>
    <w:rsid w:val="000D39B4"/>
    <w:rsid w:val="000D41A8"/>
    <w:rsid w:val="000D4E4E"/>
    <w:rsid w:val="000D5256"/>
    <w:rsid w:val="000D55F6"/>
    <w:rsid w:val="000D5FD9"/>
    <w:rsid w:val="000D6FB7"/>
    <w:rsid w:val="000D73F9"/>
    <w:rsid w:val="000D78CE"/>
    <w:rsid w:val="000E0BD5"/>
    <w:rsid w:val="000E0EF9"/>
    <w:rsid w:val="000E11B0"/>
    <w:rsid w:val="000E1813"/>
    <w:rsid w:val="000E1864"/>
    <w:rsid w:val="000E28A0"/>
    <w:rsid w:val="000E2E10"/>
    <w:rsid w:val="000E310F"/>
    <w:rsid w:val="000E318B"/>
    <w:rsid w:val="000E34C9"/>
    <w:rsid w:val="000E37F3"/>
    <w:rsid w:val="000E4206"/>
    <w:rsid w:val="000E5245"/>
    <w:rsid w:val="000E52B1"/>
    <w:rsid w:val="000E53C9"/>
    <w:rsid w:val="000E72C6"/>
    <w:rsid w:val="000F1840"/>
    <w:rsid w:val="000F29B5"/>
    <w:rsid w:val="000F2C6D"/>
    <w:rsid w:val="000F5493"/>
    <w:rsid w:val="0010421B"/>
    <w:rsid w:val="00104C1C"/>
    <w:rsid w:val="001053BD"/>
    <w:rsid w:val="00106973"/>
    <w:rsid w:val="00106C75"/>
    <w:rsid w:val="0011087D"/>
    <w:rsid w:val="001128D0"/>
    <w:rsid w:val="00113438"/>
    <w:rsid w:val="00113B3F"/>
    <w:rsid w:val="0011612F"/>
    <w:rsid w:val="00117862"/>
    <w:rsid w:val="00121764"/>
    <w:rsid w:val="001217E0"/>
    <w:rsid w:val="00121EC9"/>
    <w:rsid w:val="00122943"/>
    <w:rsid w:val="00125054"/>
    <w:rsid w:val="001257D6"/>
    <w:rsid w:val="001267DD"/>
    <w:rsid w:val="00126B6B"/>
    <w:rsid w:val="00127FD0"/>
    <w:rsid w:val="001303B2"/>
    <w:rsid w:val="0013107B"/>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AD0"/>
    <w:rsid w:val="00151007"/>
    <w:rsid w:val="00152CB3"/>
    <w:rsid w:val="00152F6D"/>
    <w:rsid w:val="00153395"/>
    <w:rsid w:val="00153560"/>
    <w:rsid w:val="00154340"/>
    <w:rsid w:val="00154F40"/>
    <w:rsid w:val="0015549F"/>
    <w:rsid w:val="001569C0"/>
    <w:rsid w:val="00157654"/>
    <w:rsid w:val="0015772F"/>
    <w:rsid w:val="0016275E"/>
    <w:rsid w:val="0016296E"/>
    <w:rsid w:val="001644E0"/>
    <w:rsid w:val="0016492B"/>
    <w:rsid w:val="001706E1"/>
    <w:rsid w:val="00170EBD"/>
    <w:rsid w:val="00171C69"/>
    <w:rsid w:val="00171E37"/>
    <w:rsid w:val="001729F1"/>
    <w:rsid w:val="00173FD1"/>
    <w:rsid w:val="001778B8"/>
    <w:rsid w:val="001805CE"/>
    <w:rsid w:val="0018066F"/>
    <w:rsid w:val="0018072E"/>
    <w:rsid w:val="00180AF5"/>
    <w:rsid w:val="0018159C"/>
    <w:rsid w:val="001816A6"/>
    <w:rsid w:val="00182440"/>
    <w:rsid w:val="00182ABB"/>
    <w:rsid w:val="00184E09"/>
    <w:rsid w:val="00187BEA"/>
    <w:rsid w:val="00190989"/>
    <w:rsid w:val="00191C43"/>
    <w:rsid w:val="001923E8"/>
    <w:rsid w:val="0019364C"/>
    <w:rsid w:val="001A0391"/>
    <w:rsid w:val="001A0B40"/>
    <w:rsid w:val="001A11F2"/>
    <w:rsid w:val="001A2525"/>
    <w:rsid w:val="001A40F8"/>
    <w:rsid w:val="001A47DB"/>
    <w:rsid w:val="001A4D3B"/>
    <w:rsid w:val="001A7913"/>
    <w:rsid w:val="001A7F23"/>
    <w:rsid w:val="001B0D62"/>
    <w:rsid w:val="001B1F03"/>
    <w:rsid w:val="001B24B9"/>
    <w:rsid w:val="001B2F10"/>
    <w:rsid w:val="001B317A"/>
    <w:rsid w:val="001B3731"/>
    <w:rsid w:val="001B3F5D"/>
    <w:rsid w:val="001B4589"/>
    <w:rsid w:val="001C0A16"/>
    <w:rsid w:val="001C0A7A"/>
    <w:rsid w:val="001C2951"/>
    <w:rsid w:val="001C3B72"/>
    <w:rsid w:val="001C4ACE"/>
    <w:rsid w:val="001C6D07"/>
    <w:rsid w:val="001D12C8"/>
    <w:rsid w:val="001D38E3"/>
    <w:rsid w:val="001D3E99"/>
    <w:rsid w:val="001D3F1A"/>
    <w:rsid w:val="001D5258"/>
    <w:rsid w:val="001D5822"/>
    <w:rsid w:val="001D64C9"/>
    <w:rsid w:val="001D6FDC"/>
    <w:rsid w:val="001E0589"/>
    <w:rsid w:val="001E0A0A"/>
    <w:rsid w:val="001E294D"/>
    <w:rsid w:val="001E76AE"/>
    <w:rsid w:val="001F0BF0"/>
    <w:rsid w:val="001F1863"/>
    <w:rsid w:val="001F19D1"/>
    <w:rsid w:val="001F464A"/>
    <w:rsid w:val="001F557D"/>
    <w:rsid w:val="001F6C05"/>
    <w:rsid w:val="001F7816"/>
    <w:rsid w:val="00200281"/>
    <w:rsid w:val="002008FF"/>
    <w:rsid w:val="00202558"/>
    <w:rsid w:val="00203259"/>
    <w:rsid w:val="00203D62"/>
    <w:rsid w:val="0020444C"/>
    <w:rsid w:val="00206E10"/>
    <w:rsid w:val="002135BF"/>
    <w:rsid w:val="002137F7"/>
    <w:rsid w:val="00213C33"/>
    <w:rsid w:val="00214560"/>
    <w:rsid w:val="00215728"/>
    <w:rsid w:val="00216684"/>
    <w:rsid w:val="002219F9"/>
    <w:rsid w:val="00223E59"/>
    <w:rsid w:val="00223EF4"/>
    <w:rsid w:val="00224EA7"/>
    <w:rsid w:val="00225890"/>
    <w:rsid w:val="002258E1"/>
    <w:rsid w:val="0023034C"/>
    <w:rsid w:val="00232A17"/>
    <w:rsid w:val="00233CA1"/>
    <w:rsid w:val="002349B4"/>
    <w:rsid w:val="00235700"/>
    <w:rsid w:val="002361E3"/>
    <w:rsid w:val="002366FE"/>
    <w:rsid w:val="00236DBD"/>
    <w:rsid w:val="00236F66"/>
    <w:rsid w:val="00243952"/>
    <w:rsid w:val="00247308"/>
    <w:rsid w:val="00247A6F"/>
    <w:rsid w:val="00250C64"/>
    <w:rsid w:val="002517E6"/>
    <w:rsid w:val="0025215E"/>
    <w:rsid w:val="0025221C"/>
    <w:rsid w:val="002522CD"/>
    <w:rsid w:val="002535C9"/>
    <w:rsid w:val="002536D6"/>
    <w:rsid w:val="002538AC"/>
    <w:rsid w:val="00253FD4"/>
    <w:rsid w:val="0025411B"/>
    <w:rsid w:val="00255CB7"/>
    <w:rsid w:val="00256AA5"/>
    <w:rsid w:val="00261149"/>
    <w:rsid w:val="00261A13"/>
    <w:rsid w:val="00263165"/>
    <w:rsid w:val="00263F72"/>
    <w:rsid w:val="00266102"/>
    <w:rsid w:val="00267EDB"/>
    <w:rsid w:val="00270B23"/>
    <w:rsid w:val="002710F7"/>
    <w:rsid w:val="00271E46"/>
    <w:rsid w:val="0027388A"/>
    <w:rsid w:val="00273B12"/>
    <w:rsid w:val="00273F54"/>
    <w:rsid w:val="00275381"/>
    <w:rsid w:val="00276323"/>
    <w:rsid w:val="0028036F"/>
    <w:rsid w:val="00280384"/>
    <w:rsid w:val="00282009"/>
    <w:rsid w:val="002823D9"/>
    <w:rsid w:val="00282C52"/>
    <w:rsid w:val="00283171"/>
    <w:rsid w:val="0028328C"/>
    <w:rsid w:val="00284043"/>
    <w:rsid w:val="002849D1"/>
    <w:rsid w:val="00285C88"/>
    <w:rsid w:val="002861D4"/>
    <w:rsid w:val="002865EE"/>
    <w:rsid w:val="002900E1"/>
    <w:rsid w:val="00290107"/>
    <w:rsid w:val="00290120"/>
    <w:rsid w:val="002912A9"/>
    <w:rsid w:val="00291E8A"/>
    <w:rsid w:val="00293458"/>
    <w:rsid w:val="0029360C"/>
    <w:rsid w:val="00296479"/>
    <w:rsid w:val="0029718D"/>
    <w:rsid w:val="00297470"/>
    <w:rsid w:val="002A1F54"/>
    <w:rsid w:val="002A3980"/>
    <w:rsid w:val="002A461A"/>
    <w:rsid w:val="002A6C86"/>
    <w:rsid w:val="002A7E13"/>
    <w:rsid w:val="002B051E"/>
    <w:rsid w:val="002B0765"/>
    <w:rsid w:val="002B17FA"/>
    <w:rsid w:val="002B6301"/>
    <w:rsid w:val="002B66CF"/>
    <w:rsid w:val="002B6998"/>
    <w:rsid w:val="002B6A51"/>
    <w:rsid w:val="002B74E0"/>
    <w:rsid w:val="002B7712"/>
    <w:rsid w:val="002C1481"/>
    <w:rsid w:val="002C29E8"/>
    <w:rsid w:val="002C30E3"/>
    <w:rsid w:val="002C3FC9"/>
    <w:rsid w:val="002C4346"/>
    <w:rsid w:val="002C443D"/>
    <w:rsid w:val="002D1323"/>
    <w:rsid w:val="002D1458"/>
    <w:rsid w:val="002D270A"/>
    <w:rsid w:val="002D65B8"/>
    <w:rsid w:val="002D6916"/>
    <w:rsid w:val="002D716E"/>
    <w:rsid w:val="002E0A5A"/>
    <w:rsid w:val="002E0CE3"/>
    <w:rsid w:val="002E1011"/>
    <w:rsid w:val="002E1522"/>
    <w:rsid w:val="002E3BD4"/>
    <w:rsid w:val="002E455D"/>
    <w:rsid w:val="002E4B66"/>
    <w:rsid w:val="002E5834"/>
    <w:rsid w:val="002E61CF"/>
    <w:rsid w:val="002E62A8"/>
    <w:rsid w:val="002F112E"/>
    <w:rsid w:val="002F2463"/>
    <w:rsid w:val="002F2C27"/>
    <w:rsid w:val="002F2EAE"/>
    <w:rsid w:val="002F701E"/>
    <w:rsid w:val="003002A2"/>
    <w:rsid w:val="00300522"/>
    <w:rsid w:val="00302469"/>
    <w:rsid w:val="00305CC6"/>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4B49"/>
    <w:rsid w:val="003262B8"/>
    <w:rsid w:val="00326D8C"/>
    <w:rsid w:val="00327057"/>
    <w:rsid w:val="003313A9"/>
    <w:rsid w:val="0033237E"/>
    <w:rsid w:val="00333E41"/>
    <w:rsid w:val="00333EAB"/>
    <w:rsid w:val="00333EF1"/>
    <w:rsid w:val="00334C3E"/>
    <w:rsid w:val="0033725C"/>
    <w:rsid w:val="00337264"/>
    <w:rsid w:val="0033766D"/>
    <w:rsid w:val="003433F6"/>
    <w:rsid w:val="003437BC"/>
    <w:rsid w:val="0034429B"/>
    <w:rsid w:val="0034528F"/>
    <w:rsid w:val="00345D8F"/>
    <w:rsid w:val="00345F6B"/>
    <w:rsid w:val="0034775E"/>
    <w:rsid w:val="003514AB"/>
    <w:rsid w:val="003519AA"/>
    <w:rsid w:val="00360F13"/>
    <w:rsid w:val="0036100A"/>
    <w:rsid w:val="00363074"/>
    <w:rsid w:val="00363123"/>
    <w:rsid w:val="00363A76"/>
    <w:rsid w:val="003669F2"/>
    <w:rsid w:val="00367157"/>
    <w:rsid w:val="00371383"/>
    <w:rsid w:val="003726EC"/>
    <w:rsid w:val="0037294B"/>
    <w:rsid w:val="003741B5"/>
    <w:rsid w:val="0037484D"/>
    <w:rsid w:val="00374EEB"/>
    <w:rsid w:val="0037686E"/>
    <w:rsid w:val="00380058"/>
    <w:rsid w:val="003819C1"/>
    <w:rsid w:val="00381EAA"/>
    <w:rsid w:val="003826BE"/>
    <w:rsid w:val="00383231"/>
    <w:rsid w:val="003832D4"/>
    <w:rsid w:val="0038379C"/>
    <w:rsid w:val="0038583E"/>
    <w:rsid w:val="00386F07"/>
    <w:rsid w:val="00387D91"/>
    <w:rsid w:val="00390A8D"/>
    <w:rsid w:val="00390C72"/>
    <w:rsid w:val="003919E7"/>
    <w:rsid w:val="00393D7E"/>
    <w:rsid w:val="00393E53"/>
    <w:rsid w:val="003A292E"/>
    <w:rsid w:val="003A7A7B"/>
    <w:rsid w:val="003B066A"/>
    <w:rsid w:val="003B2001"/>
    <w:rsid w:val="003B2CC2"/>
    <w:rsid w:val="003B397D"/>
    <w:rsid w:val="003B486C"/>
    <w:rsid w:val="003B5470"/>
    <w:rsid w:val="003B54F8"/>
    <w:rsid w:val="003B61DF"/>
    <w:rsid w:val="003B6348"/>
    <w:rsid w:val="003B6433"/>
    <w:rsid w:val="003C019F"/>
    <w:rsid w:val="003C367D"/>
    <w:rsid w:val="003C4BA7"/>
    <w:rsid w:val="003C6921"/>
    <w:rsid w:val="003D0423"/>
    <w:rsid w:val="003D1611"/>
    <w:rsid w:val="003D212E"/>
    <w:rsid w:val="003D2B41"/>
    <w:rsid w:val="003D2BCB"/>
    <w:rsid w:val="003D2EAC"/>
    <w:rsid w:val="003D44CB"/>
    <w:rsid w:val="003D49F7"/>
    <w:rsid w:val="003D5100"/>
    <w:rsid w:val="003D59F5"/>
    <w:rsid w:val="003D5E1F"/>
    <w:rsid w:val="003D6FD1"/>
    <w:rsid w:val="003D716E"/>
    <w:rsid w:val="003E14CA"/>
    <w:rsid w:val="003E17A9"/>
    <w:rsid w:val="003E456B"/>
    <w:rsid w:val="003E75A8"/>
    <w:rsid w:val="003E7A49"/>
    <w:rsid w:val="003E7C55"/>
    <w:rsid w:val="003F075D"/>
    <w:rsid w:val="003F10F0"/>
    <w:rsid w:val="003F27A6"/>
    <w:rsid w:val="003F40C3"/>
    <w:rsid w:val="003F46BD"/>
    <w:rsid w:val="003F67A6"/>
    <w:rsid w:val="003F69DC"/>
    <w:rsid w:val="004009B4"/>
    <w:rsid w:val="00402E4A"/>
    <w:rsid w:val="0040353A"/>
    <w:rsid w:val="00404368"/>
    <w:rsid w:val="00404415"/>
    <w:rsid w:val="004055D9"/>
    <w:rsid w:val="00406153"/>
    <w:rsid w:val="00414D35"/>
    <w:rsid w:val="0041531B"/>
    <w:rsid w:val="00415C16"/>
    <w:rsid w:val="00416712"/>
    <w:rsid w:val="004179A8"/>
    <w:rsid w:val="00420117"/>
    <w:rsid w:val="0042316F"/>
    <w:rsid w:val="004237EE"/>
    <w:rsid w:val="00424092"/>
    <w:rsid w:val="00424A60"/>
    <w:rsid w:val="00424E6D"/>
    <w:rsid w:val="00425C03"/>
    <w:rsid w:val="00426200"/>
    <w:rsid w:val="00426CEA"/>
    <w:rsid w:val="00432BB2"/>
    <w:rsid w:val="0043357B"/>
    <w:rsid w:val="004338E7"/>
    <w:rsid w:val="00433A7D"/>
    <w:rsid w:val="00435288"/>
    <w:rsid w:val="00436C2A"/>
    <w:rsid w:val="004370B7"/>
    <w:rsid w:val="004376D9"/>
    <w:rsid w:val="00437918"/>
    <w:rsid w:val="004406B8"/>
    <w:rsid w:val="00440BC1"/>
    <w:rsid w:val="004415D9"/>
    <w:rsid w:val="004424C1"/>
    <w:rsid w:val="004436A2"/>
    <w:rsid w:val="004440AF"/>
    <w:rsid w:val="00450683"/>
    <w:rsid w:val="004523DC"/>
    <w:rsid w:val="00452AFB"/>
    <w:rsid w:val="00452E26"/>
    <w:rsid w:val="00454FF7"/>
    <w:rsid w:val="004559FE"/>
    <w:rsid w:val="004564BA"/>
    <w:rsid w:val="0045758A"/>
    <w:rsid w:val="0046280C"/>
    <w:rsid w:val="004628A3"/>
    <w:rsid w:val="004628EC"/>
    <w:rsid w:val="00462F68"/>
    <w:rsid w:val="00463184"/>
    <w:rsid w:val="00463582"/>
    <w:rsid w:val="004638D4"/>
    <w:rsid w:val="00464DB0"/>
    <w:rsid w:val="004657BC"/>
    <w:rsid w:val="004668F9"/>
    <w:rsid w:val="004669E6"/>
    <w:rsid w:val="00467081"/>
    <w:rsid w:val="0047234B"/>
    <w:rsid w:val="0047234D"/>
    <w:rsid w:val="0047428A"/>
    <w:rsid w:val="0047439C"/>
    <w:rsid w:val="00476BBD"/>
    <w:rsid w:val="00476D5E"/>
    <w:rsid w:val="004818B0"/>
    <w:rsid w:val="00481AC3"/>
    <w:rsid w:val="00481D24"/>
    <w:rsid w:val="0048221C"/>
    <w:rsid w:val="00482766"/>
    <w:rsid w:val="004829C8"/>
    <w:rsid w:val="0048304F"/>
    <w:rsid w:val="004847AA"/>
    <w:rsid w:val="004856BA"/>
    <w:rsid w:val="0048684D"/>
    <w:rsid w:val="00486F2C"/>
    <w:rsid w:val="00493124"/>
    <w:rsid w:val="004933E8"/>
    <w:rsid w:val="00493CE8"/>
    <w:rsid w:val="00494310"/>
    <w:rsid w:val="00494356"/>
    <w:rsid w:val="004945C6"/>
    <w:rsid w:val="0049462C"/>
    <w:rsid w:val="00494B23"/>
    <w:rsid w:val="00495B1F"/>
    <w:rsid w:val="00495F1B"/>
    <w:rsid w:val="00496E0E"/>
    <w:rsid w:val="004A1E06"/>
    <w:rsid w:val="004A390F"/>
    <w:rsid w:val="004A57AD"/>
    <w:rsid w:val="004A598B"/>
    <w:rsid w:val="004A69D6"/>
    <w:rsid w:val="004A6E6A"/>
    <w:rsid w:val="004A7985"/>
    <w:rsid w:val="004A798C"/>
    <w:rsid w:val="004A7DDE"/>
    <w:rsid w:val="004B4DF1"/>
    <w:rsid w:val="004C209A"/>
    <w:rsid w:val="004C361A"/>
    <w:rsid w:val="004C4D12"/>
    <w:rsid w:val="004C4D3C"/>
    <w:rsid w:val="004C658A"/>
    <w:rsid w:val="004C67FC"/>
    <w:rsid w:val="004C6B7F"/>
    <w:rsid w:val="004D0624"/>
    <w:rsid w:val="004D18D1"/>
    <w:rsid w:val="004D2527"/>
    <w:rsid w:val="004D3876"/>
    <w:rsid w:val="004D591F"/>
    <w:rsid w:val="004D66FD"/>
    <w:rsid w:val="004E2A24"/>
    <w:rsid w:val="004E4A89"/>
    <w:rsid w:val="004E5706"/>
    <w:rsid w:val="004E5B03"/>
    <w:rsid w:val="004F0EC7"/>
    <w:rsid w:val="004F1114"/>
    <w:rsid w:val="004F174C"/>
    <w:rsid w:val="004F3890"/>
    <w:rsid w:val="004F419D"/>
    <w:rsid w:val="004F5F01"/>
    <w:rsid w:val="004F6E86"/>
    <w:rsid w:val="004F7044"/>
    <w:rsid w:val="004F7762"/>
    <w:rsid w:val="005001F8"/>
    <w:rsid w:val="0050083B"/>
    <w:rsid w:val="00501307"/>
    <w:rsid w:val="00502033"/>
    <w:rsid w:val="00502646"/>
    <w:rsid w:val="00503574"/>
    <w:rsid w:val="00504500"/>
    <w:rsid w:val="005049CB"/>
    <w:rsid w:val="005049FD"/>
    <w:rsid w:val="00504B88"/>
    <w:rsid w:val="00504F2E"/>
    <w:rsid w:val="00505A1F"/>
    <w:rsid w:val="00505F52"/>
    <w:rsid w:val="00506C0E"/>
    <w:rsid w:val="00506C6E"/>
    <w:rsid w:val="00506FCD"/>
    <w:rsid w:val="00507CA4"/>
    <w:rsid w:val="005117FE"/>
    <w:rsid w:val="00511947"/>
    <w:rsid w:val="00516716"/>
    <w:rsid w:val="00517A69"/>
    <w:rsid w:val="00520EF5"/>
    <w:rsid w:val="00521C09"/>
    <w:rsid w:val="00522332"/>
    <w:rsid w:val="00522A34"/>
    <w:rsid w:val="005232D3"/>
    <w:rsid w:val="00523D36"/>
    <w:rsid w:val="005247E2"/>
    <w:rsid w:val="00525D4E"/>
    <w:rsid w:val="0052693B"/>
    <w:rsid w:val="00531A88"/>
    <w:rsid w:val="00533069"/>
    <w:rsid w:val="00534912"/>
    <w:rsid w:val="00535311"/>
    <w:rsid w:val="00535F23"/>
    <w:rsid w:val="00536338"/>
    <w:rsid w:val="005376EE"/>
    <w:rsid w:val="00540616"/>
    <w:rsid w:val="005429C2"/>
    <w:rsid w:val="005432D9"/>
    <w:rsid w:val="00543C7B"/>
    <w:rsid w:val="00545F6B"/>
    <w:rsid w:val="005468FF"/>
    <w:rsid w:val="0054782B"/>
    <w:rsid w:val="005506D0"/>
    <w:rsid w:val="0055095C"/>
    <w:rsid w:val="00551068"/>
    <w:rsid w:val="005513C4"/>
    <w:rsid w:val="00551E88"/>
    <w:rsid w:val="00553C53"/>
    <w:rsid w:val="0055533F"/>
    <w:rsid w:val="00555A21"/>
    <w:rsid w:val="00555AFC"/>
    <w:rsid w:val="00557146"/>
    <w:rsid w:val="00560219"/>
    <w:rsid w:val="00561A28"/>
    <w:rsid w:val="00561F4D"/>
    <w:rsid w:val="005631C9"/>
    <w:rsid w:val="00565344"/>
    <w:rsid w:val="00565CC1"/>
    <w:rsid w:val="0056661D"/>
    <w:rsid w:val="00566730"/>
    <w:rsid w:val="00566E4A"/>
    <w:rsid w:val="00573F2A"/>
    <w:rsid w:val="00573FC2"/>
    <w:rsid w:val="005750FB"/>
    <w:rsid w:val="005753E3"/>
    <w:rsid w:val="00576B43"/>
    <w:rsid w:val="00577737"/>
    <w:rsid w:val="005810C4"/>
    <w:rsid w:val="0058124E"/>
    <w:rsid w:val="0058183C"/>
    <w:rsid w:val="00582581"/>
    <w:rsid w:val="00582644"/>
    <w:rsid w:val="00585A1C"/>
    <w:rsid w:val="0058667B"/>
    <w:rsid w:val="00586D0C"/>
    <w:rsid w:val="00587318"/>
    <w:rsid w:val="00587981"/>
    <w:rsid w:val="00590607"/>
    <w:rsid w:val="00591F0A"/>
    <w:rsid w:val="00592B2F"/>
    <w:rsid w:val="00595457"/>
    <w:rsid w:val="00595DB7"/>
    <w:rsid w:val="00596A02"/>
    <w:rsid w:val="005A4CFE"/>
    <w:rsid w:val="005A5AC3"/>
    <w:rsid w:val="005A70F3"/>
    <w:rsid w:val="005A78FA"/>
    <w:rsid w:val="005A7B9F"/>
    <w:rsid w:val="005A7D7F"/>
    <w:rsid w:val="005B1841"/>
    <w:rsid w:val="005B2F15"/>
    <w:rsid w:val="005B3A0A"/>
    <w:rsid w:val="005B3C11"/>
    <w:rsid w:val="005B4E44"/>
    <w:rsid w:val="005B4EAC"/>
    <w:rsid w:val="005B54D7"/>
    <w:rsid w:val="005B6373"/>
    <w:rsid w:val="005B645D"/>
    <w:rsid w:val="005B7B55"/>
    <w:rsid w:val="005C0105"/>
    <w:rsid w:val="005C0A94"/>
    <w:rsid w:val="005C13D1"/>
    <w:rsid w:val="005C15E7"/>
    <w:rsid w:val="005C1A54"/>
    <w:rsid w:val="005C201F"/>
    <w:rsid w:val="005C3049"/>
    <w:rsid w:val="005C363A"/>
    <w:rsid w:val="005C5586"/>
    <w:rsid w:val="005C57D3"/>
    <w:rsid w:val="005C6867"/>
    <w:rsid w:val="005C75BE"/>
    <w:rsid w:val="005D0563"/>
    <w:rsid w:val="005D07EB"/>
    <w:rsid w:val="005D38D1"/>
    <w:rsid w:val="005D3BE5"/>
    <w:rsid w:val="005D5937"/>
    <w:rsid w:val="005D7199"/>
    <w:rsid w:val="005E11A6"/>
    <w:rsid w:val="005E1313"/>
    <w:rsid w:val="005E133A"/>
    <w:rsid w:val="005E24EA"/>
    <w:rsid w:val="005E2899"/>
    <w:rsid w:val="005E4075"/>
    <w:rsid w:val="005E4AEC"/>
    <w:rsid w:val="005F3B02"/>
    <w:rsid w:val="005F7A1C"/>
    <w:rsid w:val="005F7EC2"/>
    <w:rsid w:val="00600076"/>
    <w:rsid w:val="006006A1"/>
    <w:rsid w:val="00601ECB"/>
    <w:rsid w:val="00604418"/>
    <w:rsid w:val="00607532"/>
    <w:rsid w:val="00610BBE"/>
    <w:rsid w:val="00611C24"/>
    <w:rsid w:val="00612E48"/>
    <w:rsid w:val="00613FE8"/>
    <w:rsid w:val="00615790"/>
    <w:rsid w:val="00615935"/>
    <w:rsid w:val="00615C1F"/>
    <w:rsid w:val="006168AC"/>
    <w:rsid w:val="00616DED"/>
    <w:rsid w:val="00622CEF"/>
    <w:rsid w:val="0062381F"/>
    <w:rsid w:val="00623E5E"/>
    <w:rsid w:val="006247E0"/>
    <w:rsid w:val="00624AEE"/>
    <w:rsid w:val="00625CAC"/>
    <w:rsid w:val="0062738E"/>
    <w:rsid w:val="00627498"/>
    <w:rsid w:val="006305C2"/>
    <w:rsid w:val="006340C5"/>
    <w:rsid w:val="00634755"/>
    <w:rsid w:val="00634C5B"/>
    <w:rsid w:val="0063554A"/>
    <w:rsid w:val="00637872"/>
    <w:rsid w:val="00637D61"/>
    <w:rsid w:val="00641613"/>
    <w:rsid w:val="006420DB"/>
    <w:rsid w:val="0064340A"/>
    <w:rsid w:val="00646A0F"/>
    <w:rsid w:val="00646DBE"/>
    <w:rsid w:val="0065304C"/>
    <w:rsid w:val="00654DB3"/>
    <w:rsid w:val="00655A44"/>
    <w:rsid w:val="00656B1E"/>
    <w:rsid w:val="00660F9E"/>
    <w:rsid w:val="006611FE"/>
    <w:rsid w:val="006640C6"/>
    <w:rsid w:val="00667AB5"/>
    <w:rsid w:val="006706FD"/>
    <w:rsid w:val="0067102F"/>
    <w:rsid w:val="0067133A"/>
    <w:rsid w:val="00671754"/>
    <w:rsid w:val="00672503"/>
    <w:rsid w:val="00672981"/>
    <w:rsid w:val="00672C83"/>
    <w:rsid w:val="006730F3"/>
    <w:rsid w:val="00673FA1"/>
    <w:rsid w:val="006748A2"/>
    <w:rsid w:val="00675444"/>
    <w:rsid w:val="00675830"/>
    <w:rsid w:val="00675E62"/>
    <w:rsid w:val="00677DF0"/>
    <w:rsid w:val="00677F43"/>
    <w:rsid w:val="00680286"/>
    <w:rsid w:val="00680C5A"/>
    <w:rsid w:val="00682626"/>
    <w:rsid w:val="00682F4D"/>
    <w:rsid w:val="00683358"/>
    <w:rsid w:val="006837B7"/>
    <w:rsid w:val="00685518"/>
    <w:rsid w:val="00685BCA"/>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3A0A"/>
    <w:rsid w:val="006A3A69"/>
    <w:rsid w:val="006A532D"/>
    <w:rsid w:val="006A5B44"/>
    <w:rsid w:val="006A5CDF"/>
    <w:rsid w:val="006A67F1"/>
    <w:rsid w:val="006A6BA0"/>
    <w:rsid w:val="006B01B6"/>
    <w:rsid w:val="006B0A03"/>
    <w:rsid w:val="006B2924"/>
    <w:rsid w:val="006B3568"/>
    <w:rsid w:val="006B361E"/>
    <w:rsid w:val="006B3E3D"/>
    <w:rsid w:val="006B3F39"/>
    <w:rsid w:val="006B4664"/>
    <w:rsid w:val="006B4DFA"/>
    <w:rsid w:val="006B59F4"/>
    <w:rsid w:val="006B705F"/>
    <w:rsid w:val="006B74A3"/>
    <w:rsid w:val="006C10CB"/>
    <w:rsid w:val="006C1755"/>
    <w:rsid w:val="006C1798"/>
    <w:rsid w:val="006C559F"/>
    <w:rsid w:val="006C620C"/>
    <w:rsid w:val="006C7958"/>
    <w:rsid w:val="006C7DEE"/>
    <w:rsid w:val="006D0045"/>
    <w:rsid w:val="006D1592"/>
    <w:rsid w:val="006D1C6E"/>
    <w:rsid w:val="006D4812"/>
    <w:rsid w:val="006D54D5"/>
    <w:rsid w:val="006D5558"/>
    <w:rsid w:val="006E0352"/>
    <w:rsid w:val="006E0C42"/>
    <w:rsid w:val="006E13FB"/>
    <w:rsid w:val="006E2B4E"/>
    <w:rsid w:val="006E3CB0"/>
    <w:rsid w:val="006E3D78"/>
    <w:rsid w:val="006E50A6"/>
    <w:rsid w:val="006E7907"/>
    <w:rsid w:val="006F0E23"/>
    <w:rsid w:val="006F2235"/>
    <w:rsid w:val="006F429E"/>
    <w:rsid w:val="006F48F3"/>
    <w:rsid w:val="006F6870"/>
    <w:rsid w:val="006F77CC"/>
    <w:rsid w:val="00700022"/>
    <w:rsid w:val="0070007A"/>
    <w:rsid w:val="00701280"/>
    <w:rsid w:val="007019CC"/>
    <w:rsid w:val="007065F6"/>
    <w:rsid w:val="00707ED4"/>
    <w:rsid w:val="00710408"/>
    <w:rsid w:val="0071109F"/>
    <w:rsid w:val="007114E1"/>
    <w:rsid w:val="007116C5"/>
    <w:rsid w:val="0071185F"/>
    <w:rsid w:val="00711BF9"/>
    <w:rsid w:val="00712B5B"/>
    <w:rsid w:val="00713CC4"/>
    <w:rsid w:val="00715FFB"/>
    <w:rsid w:val="007162FF"/>
    <w:rsid w:val="00716B40"/>
    <w:rsid w:val="00716B55"/>
    <w:rsid w:val="00717038"/>
    <w:rsid w:val="00720179"/>
    <w:rsid w:val="00721CD7"/>
    <w:rsid w:val="007247C9"/>
    <w:rsid w:val="00724B19"/>
    <w:rsid w:val="007270C6"/>
    <w:rsid w:val="007272D9"/>
    <w:rsid w:val="00727343"/>
    <w:rsid w:val="007305AB"/>
    <w:rsid w:val="00733CCA"/>
    <w:rsid w:val="00736507"/>
    <w:rsid w:val="00740677"/>
    <w:rsid w:val="00740791"/>
    <w:rsid w:val="00742BDD"/>
    <w:rsid w:val="00743A20"/>
    <w:rsid w:val="007458F2"/>
    <w:rsid w:val="0074592F"/>
    <w:rsid w:val="007506D9"/>
    <w:rsid w:val="00750DA4"/>
    <w:rsid w:val="0075105C"/>
    <w:rsid w:val="007539A0"/>
    <w:rsid w:val="007540DB"/>
    <w:rsid w:val="007562B2"/>
    <w:rsid w:val="00756A75"/>
    <w:rsid w:val="00756E0C"/>
    <w:rsid w:val="00757B74"/>
    <w:rsid w:val="007604C8"/>
    <w:rsid w:val="00760D6C"/>
    <w:rsid w:val="00762246"/>
    <w:rsid w:val="00762EB3"/>
    <w:rsid w:val="0076399F"/>
    <w:rsid w:val="00763FB2"/>
    <w:rsid w:val="00764339"/>
    <w:rsid w:val="007647C1"/>
    <w:rsid w:val="00766927"/>
    <w:rsid w:val="00767797"/>
    <w:rsid w:val="00770323"/>
    <w:rsid w:val="00770CAF"/>
    <w:rsid w:val="00771648"/>
    <w:rsid w:val="007729CD"/>
    <w:rsid w:val="00773109"/>
    <w:rsid w:val="00773C2D"/>
    <w:rsid w:val="007742AD"/>
    <w:rsid w:val="007769C2"/>
    <w:rsid w:val="00777748"/>
    <w:rsid w:val="007812D7"/>
    <w:rsid w:val="007830EE"/>
    <w:rsid w:val="00783B38"/>
    <w:rsid w:val="00783CF1"/>
    <w:rsid w:val="00783DB9"/>
    <w:rsid w:val="0078572F"/>
    <w:rsid w:val="00785F36"/>
    <w:rsid w:val="00786C39"/>
    <w:rsid w:val="00786D0C"/>
    <w:rsid w:val="00787456"/>
    <w:rsid w:val="00787FB8"/>
    <w:rsid w:val="00790F7D"/>
    <w:rsid w:val="0079195F"/>
    <w:rsid w:val="0079283A"/>
    <w:rsid w:val="00792E4A"/>
    <w:rsid w:val="00793EC8"/>
    <w:rsid w:val="00795007"/>
    <w:rsid w:val="007954EC"/>
    <w:rsid w:val="007955CC"/>
    <w:rsid w:val="0079763A"/>
    <w:rsid w:val="007A0493"/>
    <w:rsid w:val="007A1382"/>
    <w:rsid w:val="007A19A2"/>
    <w:rsid w:val="007A1DC5"/>
    <w:rsid w:val="007A1FB8"/>
    <w:rsid w:val="007A43BA"/>
    <w:rsid w:val="007A479D"/>
    <w:rsid w:val="007B03B6"/>
    <w:rsid w:val="007B13CE"/>
    <w:rsid w:val="007B16AB"/>
    <w:rsid w:val="007B41FE"/>
    <w:rsid w:val="007B4609"/>
    <w:rsid w:val="007B6D65"/>
    <w:rsid w:val="007B796A"/>
    <w:rsid w:val="007C004A"/>
    <w:rsid w:val="007C09CF"/>
    <w:rsid w:val="007C0D1F"/>
    <w:rsid w:val="007C26D2"/>
    <w:rsid w:val="007C277C"/>
    <w:rsid w:val="007C47FE"/>
    <w:rsid w:val="007C513D"/>
    <w:rsid w:val="007C69FD"/>
    <w:rsid w:val="007D0429"/>
    <w:rsid w:val="007D3E6A"/>
    <w:rsid w:val="007D53CC"/>
    <w:rsid w:val="007D5725"/>
    <w:rsid w:val="007D5D07"/>
    <w:rsid w:val="007D6E9E"/>
    <w:rsid w:val="007E155D"/>
    <w:rsid w:val="007E1643"/>
    <w:rsid w:val="007E39FC"/>
    <w:rsid w:val="007E60CA"/>
    <w:rsid w:val="007E688C"/>
    <w:rsid w:val="007E6F6A"/>
    <w:rsid w:val="007E77D2"/>
    <w:rsid w:val="007E796A"/>
    <w:rsid w:val="007F0AB0"/>
    <w:rsid w:val="007F0F28"/>
    <w:rsid w:val="007F1259"/>
    <w:rsid w:val="007F2813"/>
    <w:rsid w:val="007F4A10"/>
    <w:rsid w:val="007F5277"/>
    <w:rsid w:val="007F5577"/>
    <w:rsid w:val="007F55F7"/>
    <w:rsid w:val="007F6192"/>
    <w:rsid w:val="007F7DB6"/>
    <w:rsid w:val="007F7DE9"/>
    <w:rsid w:val="0080108F"/>
    <w:rsid w:val="00801A19"/>
    <w:rsid w:val="00802E32"/>
    <w:rsid w:val="00806B36"/>
    <w:rsid w:val="008079CE"/>
    <w:rsid w:val="0081149C"/>
    <w:rsid w:val="00811DB2"/>
    <w:rsid w:val="00812D8F"/>
    <w:rsid w:val="008151BB"/>
    <w:rsid w:val="0081566F"/>
    <w:rsid w:val="0081645C"/>
    <w:rsid w:val="00820796"/>
    <w:rsid w:val="0082347B"/>
    <w:rsid w:val="00823C36"/>
    <w:rsid w:val="00824AC3"/>
    <w:rsid w:val="008252F1"/>
    <w:rsid w:val="008259C5"/>
    <w:rsid w:val="00827453"/>
    <w:rsid w:val="008307EF"/>
    <w:rsid w:val="00830880"/>
    <w:rsid w:val="00830EB9"/>
    <w:rsid w:val="00833170"/>
    <w:rsid w:val="00834795"/>
    <w:rsid w:val="00834CD0"/>
    <w:rsid w:val="00834E59"/>
    <w:rsid w:val="008362FF"/>
    <w:rsid w:val="0083636E"/>
    <w:rsid w:val="00836617"/>
    <w:rsid w:val="00840A5D"/>
    <w:rsid w:val="00841E6E"/>
    <w:rsid w:val="008427B9"/>
    <w:rsid w:val="00844FE6"/>
    <w:rsid w:val="00846585"/>
    <w:rsid w:val="00850FA1"/>
    <w:rsid w:val="0085205E"/>
    <w:rsid w:val="008524B9"/>
    <w:rsid w:val="00852AEE"/>
    <w:rsid w:val="00855907"/>
    <w:rsid w:val="00855FD9"/>
    <w:rsid w:val="008609A9"/>
    <w:rsid w:val="00860B86"/>
    <w:rsid w:val="008622C4"/>
    <w:rsid w:val="00862E26"/>
    <w:rsid w:val="008630B5"/>
    <w:rsid w:val="00863632"/>
    <w:rsid w:val="00863ACF"/>
    <w:rsid w:val="00865165"/>
    <w:rsid w:val="00866ADE"/>
    <w:rsid w:val="008742FA"/>
    <w:rsid w:val="00877A62"/>
    <w:rsid w:val="008803AF"/>
    <w:rsid w:val="00883381"/>
    <w:rsid w:val="00884DD7"/>
    <w:rsid w:val="00884FD9"/>
    <w:rsid w:val="00886925"/>
    <w:rsid w:val="008870BE"/>
    <w:rsid w:val="00890201"/>
    <w:rsid w:val="008903AA"/>
    <w:rsid w:val="00891607"/>
    <w:rsid w:val="00892442"/>
    <w:rsid w:val="00894A6A"/>
    <w:rsid w:val="0089505B"/>
    <w:rsid w:val="00895734"/>
    <w:rsid w:val="008A3A5C"/>
    <w:rsid w:val="008A6F8B"/>
    <w:rsid w:val="008A786C"/>
    <w:rsid w:val="008A7A75"/>
    <w:rsid w:val="008B13B2"/>
    <w:rsid w:val="008B1786"/>
    <w:rsid w:val="008B33E9"/>
    <w:rsid w:val="008B3551"/>
    <w:rsid w:val="008B4B5A"/>
    <w:rsid w:val="008B69AD"/>
    <w:rsid w:val="008B6ECD"/>
    <w:rsid w:val="008B72C6"/>
    <w:rsid w:val="008C0E7C"/>
    <w:rsid w:val="008C20F3"/>
    <w:rsid w:val="008C315E"/>
    <w:rsid w:val="008C4163"/>
    <w:rsid w:val="008C4DB5"/>
    <w:rsid w:val="008C4FFA"/>
    <w:rsid w:val="008C59A7"/>
    <w:rsid w:val="008C7CD2"/>
    <w:rsid w:val="008C7E73"/>
    <w:rsid w:val="008C7EC6"/>
    <w:rsid w:val="008C7F16"/>
    <w:rsid w:val="008D0C3C"/>
    <w:rsid w:val="008D0E5F"/>
    <w:rsid w:val="008D2139"/>
    <w:rsid w:val="008D2F32"/>
    <w:rsid w:val="008D315A"/>
    <w:rsid w:val="008D4758"/>
    <w:rsid w:val="008D4E9B"/>
    <w:rsid w:val="008D7D67"/>
    <w:rsid w:val="008E0CA5"/>
    <w:rsid w:val="008E190C"/>
    <w:rsid w:val="008E2A1B"/>
    <w:rsid w:val="008E2A76"/>
    <w:rsid w:val="008E3276"/>
    <w:rsid w:val="008E714B"/>
    <w:rsid w:val="008E774F"/>
    <w:rsid w:val="008E7950"/>
    <w:rsid w:val="008E7E66"/>
    <w:rsid w:val="008F082A"/>
    <w:rsid w:val="008F2F88"/>
    <w:rsid w:val="008F32EC"/>
    <w:rsid w:val="008F360A"/>
    <w:rsid w:val="008F4342"/>
    <w:rsid w:val="008F6741"/>
    <w:rsid w:val="008F68C4"/>
    <w:rsid w:val="008F71C5"/>
    <w:rsid w:val="0090296D"/>
    <w:rsid w:val="00902CFC"/>
    <w:rsid w:val="009033BA"/>
    <w:rsid w:val="009039D0"/>
    <w:rsid w:val="00903EE8"/>
    <w:rsid w:val="0090473B"/>
    <w:rsid w:val="0090485E"/>
    <w:rsid w:val="0090525D"/>
    <w:rsid w:val="009064EA"/>
    <w:rsid w:val="009066B6"/>
    <w:rsid w:val="00906CD0"/>
    <w:rsid w:val="00912369"/>
    <w:rsid w:val="0091407B"/>
    <w:rsid w:val="0091511B"/>
    <w:rsid w:val="0091577B"/>
    <w:rsid w:val="009157DF"/>
    <w:rsid w:val="00917D20"/>
    <w:rsid w:val="00917E0F"/>
    <w:rsid w:val="00920683"/>
    <w:rsid w:val="0092115A"/>
    <w:rsid w:val="00922300"/>
    <w:rsid w:val="00922937"/>
    <w:rsid w:val="00922AD7"/>
    <w:rsid w:val="00922B18"/>
    <w:rsid w:val="00923172"/>
    <w:rsid w:val="009238CB"/>
    <w:rsid w:val="009239FD"/>
    <w:rsid w:val="0092474D"/>
    <w:rsid w:val="009248F4"/>
    <w:rsid w:val="0092739F"/>
    <w:rsid w:val="009323A6"/>
    <w:rsid w:val="009336D8"/>
    <w:rsid w:val="00934005"/>
    <w:rsid w:val="00937550"/>
    <w:rsid w:val="00940B30"/>
    <w:rsid w:val="00941645"/>
    <w:rsid w:val="00941D52"/>
    <w:rsid w:val="00942CC6"/>
    <w:rsid w:val="00943D35"/>
    <w:rsid w:val="00944BA6"/>
    <w:rsid w:val="00944EC2"/>
    <w:rsid w:val="00950713"/>
    <w:rsid w:val="009514DA"/>
    <w:rsid w:val="00952206"/>
    <w:rsid w:val="009525DE"/>
    <w:rsid w:val="009543C5"/>
    <w:rsid w:val="00956329"/>
    <w:rsid w:val="00956D1B"/>
    <w:rsid w:val="00961097"/>
    <w:rsid w:val="00961E32"/>
    <w:rsid w:val="0096270B"/>
    <w:rsid w:val="009627AF"/>
    <w:rsid w:val="00963F27"/>
    <w:rsid w:val="00966833"/>
    <w:rsid w:val="00966CA5"/>
    <w:rsid w:val="00966F6D"/>
    <w:rsid w:val="009678A5"/>
    <w:rsid w:val="0097166D"/>
    <w:rsid w:val="009736C7"/>
    <w:rsid w:val="009753F5"/>
    <w:rsid w:val="00977EA2"/>
    <w:rsid w:val="00980514"/>
    <w:rsid w:val="00981036"/>
    <w:rsid w:val="00982421"/>
    <w:rsid w:val="00982870"/>
    <w:rsid w:val="009828F0"/>
    <w:rsid w:val="0098426F"/>
    <w:rsid w:val="00985782"/>
    <w:rsid w:val="0098627D"/>
    <w:rsid w:val="00986E5B"/>
    <w:rsid w:val="009878CD"/>
    <w:rsid w:val="00990AE0"/>
    <w:rsid w:val="009918B4"/>
    <w:rsid w:val="00993B31"/>
    <w:rsid w:val="00997D3F"/>
    <w:rsid w:val="009A006F"/>
    <w:rsid w:val="009A19B4"/>
    <w:rsid w:val="009A27DE"/>
    <w:rsid w:val="009A5E7A"/>
    <w:rsid w:val="009A5ED7"/>
    <w:rsid w:val="009A65F4"/>
    <w:rsid w:val="009A67F1"/>
    <w:rsid w:val="009A6BA3"/>
    <w:rsid w:val="009A6FAB"/>
    <w:rsid w:val="009A7358"/>
    <w:rsid w:val="009B03CA"/>
    <w:rsid w:val="009B234C"/>
    <w:rsid w:val="009B2D7F"/>
    <w:rsid w:val="009B4CBE"/>
    <w:rsid w:val="009B6882"/>
    <w:rsid w:val="009B7821"/>
    <w:rsid w:val="009C003B"/>
    <w:rsid w:val="009C032C"/>
    <w:rsid w:val="009C06CE"/>
    <w:rsid w:val="009C2E95"/>
    <w:rsid w:val="009C35C3"/>
    <w:rsid w:val="009C3CC6"/>
    <w:rsid w:val="009C4416"/>
    <w:rsid w:val="009C6812"/>
    <w:rsid w:val="009C6EFA"/>
    <w:rsid w:val="009C6F5F"/>
    <w:rsid w:val="009C6F69"/>
    <w:rsid w:val="009D1598"/>
    <w:rsid w:val="009D612B"/>
    <w:rsid w:val="009D639C"/>
    <w:rsid w:val="009D6AD8"/>
    <w:rsid w:val="009D79FE"/>
    <w:rsid w:val="009E061C"/>
    <w:rsid w:val="009E0A8B"/>
    <w:rsid w:val="009E1337"/>
    <w:rsid w:val="009E2278"/>
    <w:rsid w:val="009E2DC8"/>
    <w:rsid w:val="009E2E62"/>
    <w:rsid w:val="009E3083"/>
    <w:rsid w:val="009E60CA"/>
    <w:rsid w:val="009F058E"/>
    <w:rsid w:val="009F1811"/>
    <w:rsid w:val="009F2B38"/>
    <w:rsid w:val="009F2EFC"/>
    <w:rsid w:val="009F32FC"/>
    <w:rsid w:val="009F3612"/>
    <w:rsid w:val="009F38C9"/>
    <w:rsid w:val="009F41C9"/>
    <w:rsid w:val="009F493B"/>
    <w:rsid w:val="009F7B1E"/>
    <w:rsid w:val="009F7EF4"/>
    <w:rsid w:val="00A0186F"/>
    <w:rsid w:val="00A035B0"/>
    <w:rsid w:val="00A04688"/>
    <w:rsid w:val="00A05541"/>
    <w:rsid w:val="00A07853"/>
    <w:rsid w:val="00A10582"/>
    <w:rsid w:val="00A11688"/>
    <w:rsid w:val="00A1287A"/>
    <w:rsid w:val="00A148FE"/>
    <w:rsid w:val="00A2256B"/>
    <w:rsid w:val="00A27E4A"/>
    <w:rsid w:val="00A30A73"/>
    <w:rsid w:val="00A31CE2"/>
    <w:rsid w:val="00A31D0E"/>
    <w:rsid w:val="00A31FA7"/>
    <w:rsid w:val="00A3253D"/>
    <w:rsid w:val="00A329B6"/>
    <w:rsid w:val="00A329EF"/>
    <w:rsid w:val="00A32F78"/>
    <w:rsid w:val="00A3312B"/>
    <w:rsid w:val="00A33158"/>
    <w:rsid w:val="00A33384"/>
    <w:rsid w:val="00A3338F"/>
    <w:rsid w:val="00A34514"/>
    <w:rsid w:val="00A363DB"/>
    <w:rsid w:val="00A36DB5"/>
    <w:rsid w:val="00A37AF0"/>
    <w:rsid w:val="00A41590"/>
    <w:rsid w:val="00A41767"/>
    <w:rsid w:val="00A44CD5"/>
    <w:rsid w:val="00A47E79"/>
    <w:rsid w:val="00A47F8F"/>
    <w:rsid w:val="00A52A8D"/>
    <w:rsid w:val="00A52ECE"/>
    <w:rsid w:val="00A53099"/>
    <w:rsid w:val="00A5547E"/>
    <w:rsid w:val="00A55750"/>
    <w:rsid w:val="00A56C96"/>
    <w:rsid w:val="00A578BE"/>
    <w:rsid w:val="00A619C0"/>
    <w:rsid w:val="00A62C0F"/>
    <w:rsid w:val="00A64D8B"/>
    <w:rsid w:val="00A650AC"/>
    <w:rsid w:val="00A65CD7"/>
    <w:rsid w:val="00A6645E"/>
    <w:rsid w:val="00A665D1"/>
    <w:rsid w:val="00A71639"/>
    <w:rsid w:val="00A71B99"/>
    <w:rsid w:val="00A721FE"/>
    <w:rsid w:val="00A73B3D"/>
    <w:rsid w:val="00A743D3"/>
    <w:rsid w:val="00A744D2"/>
    <w:rsid w:val="00A75297"/>
    <w:rsid w:val="00A759DF"/>
    <w:rsid w:val="00A7792C"/>
    <w:rsid w:val="00A77CEC"/>
    <w:rsid w:val="00A83CB3"/>
    <w:rsid w:val="00A83DC0"/>
    <w:rsid w:val="00A845F7"/>
    <w:rsid w:val="00A84D61"/>
    <w:rsid w:val="00A86BC1"/>
    <w:rsid w:val="00A86EFA"/>
    <w:rsid w:val="00A911F9"/>
    <w:rsid w:val="00A918A7"/>
    <w:rsid w:val="00A91CDF"/>
    <w:rsid w:val="00A91D59"/>
    <w:rsid w:val="00A93132"/>
    <w:rsid w:val="00A95588"/>
    <w:rsid w:val="00A95B00"/>
    <w:rsid w:val="00A95C57"/>
    <w:rsid w:val="00A9645F"/>
    <w:rsid w:val="00A96764"/>
    <w:rsid w:val="00A972C9"/>
    <w:rsid w:val="00A978F3"/>
    <w:rsid w:val="00AA15A5"/>
    <w:rsid w:val="00AA35A7"/>
    <w:rsid w:val="00AA4B0A"/>
    <w:rsid w:val="00AA5D1F"/>
    <w:rsid w:val="00AA746C"/>
    <w:rsid w:val="00AB015C"/>
    <w:rsid w:val="00AB0351"/>
    <w:rsid w:val="00AB09F3"/>
    <w:rsid w:val="00AB0EA9"/>
    <w:rsid w:val="00AB2C1C"/>
    <w:rsid w:val="00AB31C2"/>
    <w:rsid w:val="00AB36A0"/>
    <w:rsid w:val="00AB375B"/>
    <w:rsid w:val="00AB3F1A"/>
    <w:rsid w:val="00AB544D"/>
    <w:rsid w:val="00AB5D29"/>
    <w:rsid w:val="00AB6B36"/>
    <w:rsid w:val="00AB750D"/>
    <w:rsid w:val="00AC28B7"/>
    <w:rsid w:val="00AC4020"/>
    <w:rsid w:val="00AC50DE"/>
    <w:rsid w:val="00AC66F2"/>
    <w:rsid w:val="00AC6DA7"/>
    <w:rsid w:val="00AD0154"/>
    <w:rsid w:val="00AD1DCB"/>
    <w:rsid w:val="00AD397D"/>
    <w:rsid w:val="00AE01FF"/>
    <w:rsid w:val="00AE2B0F"/>
    <w:rsid w:val="00AE4349"/>
    <w:rsid w:val="00AE472F"/>
    <w:rsid w:val="00AE52C6"/>
    <w:rsid w:val="00AE53B6"/>
    <w:rsid w:val="00AE5530"/>
    <w:rsid w:val="00AE618E"/>
    <w:rsid w:val="00AF023F"/>
    <w:rsid w:val="00AF035E"/>
    <w:rsid w:val="00AF053B"/>
    <w:rsid w:val="00AF0631"/>
    <w:rsid w:val="00AF168A"/>
    <w:rsid w:val="00AF2106"/>
    <w:rsid w:val="00B0007F"/>
    <w:rsid w:val="00B01460"/>
    <w:rsid w:val="00B01615"/>
    <w:rsid w:val="00B0168A"/>
    <w:rsid w:val="00B03434"/>
    <w:rsid w:val="00B0439A"/>
    <w:rsid w:val="00B0463F"/>
    <w:rsid w:val="00B047C4"/>
    <w:rsid w:val="00B048FD"/>
    <w:rsid w:val="00B04BD8"/>
    <w:rsid w:val="00B05783"/>
    <w:rsid w:val="00B064AC"/>
    <w:rsid w:val="00B076BE"/>
    <w:rsid w:val="00B10B21"/>
    <w:rsid w:val="00B10F88"/>
    <w:rsid w:val="00B11450"/>
    <w:rsid w:val="00B124A2"/>
    <w:rsid w:val="00B13A31"/>
    <w:rsid w:val="00B13E26"/>
    <w:rsid w:val="00B15CE9"/>
    <w:rsid w:val="00B175C7"/>
    <w:rsid w:val="00B2064B"/>
    <w:rsid w:val="00B20C25"/>
    <w:rsid w:val="00B218EB"/>
    <w:rsid w:val="00B2209C"/>
    <w:rsid w:val="00B22174"/>
    <w:rsid w:val="00B22B2F"/>
    <w:rsid w:val="00B24F29"/>
    <w:rsid w:val="00B2550A"/>
    <w:rsid w:val="00B307AD"/>
    <w:rsid w:val="00B309C0"/>
    <w:rsid w:val="00B309C6"/>
    <w:rsid w:val="00B332CC"/>
    <w:rsid w:val="00B34060"/>
    <w:rsid w:val="00B404D8"/>
    <w:rsid w:val="00B40C7D"/>
    <w:rsid w:val="00B40F11"/>
    <w:rsid w:val="00B47A16"/>
    <w:rsid w:val="00B522A1"/>
    <w:rsid w:val="00B525C0"/>
    <w:rsid w:val="00B529B7"/>
    <w:rsid w:val="00B545E0"/>
    <w:rsid w:val="00B54852"/>
    <w:rsid w:val="00B57044"/>
    <w:rsid w:val="00B5707B"/>
    <w:rsid w:val="00B60942"/>
    <w:rsid w:val="00B60DF5"/>
    <w:rsid w:val="00B6190B"/>
    <w:rsid w:val="00B619B5"/>
    <w:rsid w:val="00B62618"/>
    <w:rsid w:val="00B62D12"/>
    <w:rsid w:val="00B63D2F"/>
    <w:rsid w:val="00B64151"/>
    <w:rsid w:val="00B64881"/>
    <w:rsid w:val="00B65561"/>
    <w:rsid w:val="00B659EF"/>
    <w:rsid w:val="00B65A47"/>
    <w:rsid w:val="00B70159"/>
    <w:rsid w:val="00B7028F"/>
    <w:rsid w:val="00B72719"/>
    <w:rsid w:val="00B73279"/>
    <w:rsid w:val="00B76438"/>
    <w:rsid w:val="00B771A5"/>
    <w:rsid w:val="00B821D7"/>
    <w:rsid w:val="00B825C8"/>
    <w:rsid w:val="00B8392E"/>
    <w:rsid w:val="00B84371"/>
    <w:rsid w:val="00B85F6F"/>
    <w:rsid w:val="00B86346"/>
    <w:rsid w:val="00B86F1C"/>
    <w:rsid w:val="00B90030"/>
    <w:rsid w:val="00B90998"/>
    <w:rsid w:val="00B909C6"/>
    <w:rsid w:val="00B90A89"/>
    <w:rsid w:val="00B91B82"/>
    <w:rsid w:val="00B94106"/>
    <w:rsid w:val="00B94CEC"/>
    <w:rsid w:val="00B96443"/>
    <w:rsid w:val="00B96D79"/>
    <w:rsid w:val="00BA0730"/>
    <w:rsid w:val="00BA0CA2"/>
    <w:rsid w:val="00BA1CB8"/>
    <w:rsid w:val="00BA20E4"/>
    <w:rsid w:val="00BA2B05"/>
    <w:rsid w:val="00BA5169"/>
    <w:rsid w:val="00BA5355"/>
    <w:rsid w:val="00BA67B9"/>
    <w:rsid w:val="00BA6ECC"/>
    <w:rsid w:val="00BA7740"/>
    <w:rsid w:val="00BB0D4E"/>
    <w:rsid w:val="00BB3D60"/>
    <w:rsid w:val="00BB4288"/>
    <w:rsid w:val="00BB5A3A"/>
    <w:rsid w:val="00BB70FE"/>
    <w:rsid w:val="00BB75F2"/>
    <w:rsid w:val="00BC1205"/>
    <w:rsid w:val="00BC1E0E"/>
    <w:rsid w:val="00BC2400"/>
    <w:rsid w:val="00BC2BB7"/>
    <w:rsid w:val="00BC2E78"/>
    <w:rsid w:val="00BC2F70"/>
    <w:rsid w:val="00BC6F72"/>
    <w:rsid w:val="00BC709D"/>
    <w:rsid w:val="00BC7B40"/>
    <w:rsid w:val="00BC7C28"/>
    <w:rsid w:val="00BC7EEF"/>
    <w:rsid w:val="00BD026F"/>
    <w:rsid w:val="00BD2C6F"/>
    <w:rsid w:val="00BD497A"/>
    <w:rsid w:val="00BD4B0D"/>
    <w:rsid w:val="00BD5B12"/>
    <w:rsid w:val="00BD6E45"/>
    <w:rsid w:val="00BD7150"/>
    <w:rsid w:val="00BD7247"/>
    <w:rsid w:val="00BD7CD7"/>
    <w:rsid w:val="00BE0656"/>
    <w:rsid w:val="00BE185A"/>
    <w:rsid w:val="00BE2099"/>
    <w:rsid w:val="00BE2B53"/>
    <w:rsid w:val="00BE31E7"/>
    <w:rsid w:val="00BE433C"/>
    <w:rsid w:val="00BE57D7"/>
    <w:rsid w:val="00BE692B"/>
    <w:rsid w:val="00BF1039"/>
    <w:rsid w:val="00BF2103"/>
    <w:rsid w:val="00BF2297"/>
    <w:rsid w:val="00BF2720"/>
    <w:rsid w:val="00BF636F"/>
    <w:rsid w:val="00C008F3"/>
    <w:rsid w:val="00C014E8"/>
    <w:rsid w:val="00C01694"/>
    <w:rsid w:val="00C01A1C"/>
    <w:rsid w:val="00C0226D"/>
    <w:rsid w:val="00C02F5E"/>
    <w:rsid w:val="00C03432"/>
    <w:rsid w:val="00C049E5"/>
    <w:rsid w:val="00C04F62"/>
    <w:rsid w:val="00C06BEB"/>
    <w:rsid w:val="00C076DC"/>
    <w:rsid w:val="00C07952"/>
    <w:rsid w:val="00C11C70"/>
    <w:rsid w:val="00C1307D"/>
    <w:rsid w:val="00C14A49"/>
    <w:rsid w:val="00C15CF1"/>
    <w:rsid w:val="00C1689C"/>
    <w:rsid w:val="00C173FC"/>
    <w:rsid w:val="00C204C4"/>
    <w:rsid w:val="00C23949"/>
    <w:rsid w:val="00C239B5"/>
    <w:rsid w:val="00C253D7"/>
    <w:rsid w:val="00C2569B"/>
    <w:rsid w:val="00C25B28"/>
    <w:rsid w:val="00C26389"/>
    <w:rsid w:val="00C2742F"/>
    <w:rsid w:val="00C27CF6"/>
    <w:rsid w:val="00C304B9"/>
    <w:rsid w:val="00C3164E"/>
    <w:rsid w:val="00C31DEA"/>
    <w:rsid w:val="00C32FDF"/>
    <w:rsid w:val="00C3335B"/>
    <w:rsid w:val="00C34767"/>
    <w:rsid w:val="00C34EDF"/>
    <w:rsid w:val="00C36E78"/>
    <w:rsid w:val="00C371FB"/>
    <w:rsid w:val="00C4033D"/>
    <w:rsid w:val="00C42BE7"/>
    <w:rsid w:val="00C438DE"/>
    <w:rsid w:val="00C439E9"/>
    <w:rsid w:val="00C44E54"/>
    <w:rsid w:val="00C46489"/>
    <w:rsid w:val="00C464EE"/>
    <w:rsid w:val="00C464FB"/>
    <w:rsid w:val="00C47A8D"/>
    <w:rsid w:val="00C5088D"/>
    <w:rsid w:val="00C5277C"/>
    <w:rsid w:val="00C5380F"/>
    <w:rsid w:val="00C54BBA"/>
    <w:rsid w:val="00C55737"/>
    <w:rsid w:val="00C559EB"/>
    <w:rsid w:val="00C55D86"/>
    <w:rsid w:val="00C562B5"/>
    <w:rsid w:val="00C56570"/>
    <w:rsid w:val="00C56952"/>
    <w:rsid w:val="00C620CC"/>
    <w:rsid w:val="00C620D3"/>
    <w:rsid w:val="00C62ABA"/>
    <w:rsid w:val="00C62D0B"/>
    <w:rsid w:val="00C62D11"/>
    <w:rsid w:val="00C638F0"/>
    <w:rsid w:val="00C642E6"/>
    <w:rsid w:val="00C67BFE"/>
    <w:rsid w:val="00C708B8"/>
    <w:rsid w:val="00C70E7D"/>
    <w:rsid w:val="00C7127B"/>
    <w:rsid w:val="00C7322B"/>
    <w:rsid w:val="00C73397"/>
    <w:rsid w:val="00C73790"/>
    <w:rsid w:val="00C80477"/>
    <w:rsid w:val="00C81FEE"/>
    <w:rsid w:val="00C82C95"/>
    <w:rsid w:val="00C83042"/>
    <w:rsid w:val="00C8311D"/>
    <w:rsid w:val="00C83D95"/>
    <w:rsid w:val="00C846AD"/>
    <w:rsid w:val="00C87193"/>
    <w:rsid w:val="00C901F6"/>
    <w:rsid w:val="00C910BA"/>
    <w:rsid w:val="00C91C9F"/>
    <w:rsid w:val="00C94D22"/>
    <w:rsid w:val="00C95A0B"/>
    <w:rsid w:val="00C962E2"/>
    <w:rsid w:val="00CA1A09"/>
    <w:rsid w:val="00CA1A4E"/>
    <w:rsid w:val="00CA2573"/>
    <w:rsid w:val="00CA3CA4"/>
    <w:rsid w:val="00CA4162"/>
    <w:rsid w:val="00CA45D5"/>
    <w:rsid w:val="00CA4948"/>
    <w:rsid w:val="00CA5910"/>
    <w:rsid w:val="00CA6034"/>
    <w:rsid w:val="00CA60EB"/>
    <w:rsid w:val="00CA687E"/>
    <w:rsid w:val="00CA74B3"/>
    <w:rsid w:val="00CA796E"/>
    <w:rsid w:val="00CB0187"/>
    <w:rsid w:val="00CB1205"/>
    <w:rsid w:val="00CB3144"/>
    <w:rsid w:val="00CB36D7"/>
    <w:rsid w:val="00CB429E"/>
    <w:rsid w:val="00CB5BC6"/>
    <w:rsid w:val="00CC0F46"/>
    <w:rsid w:val="00CC2005"/>
    <w:rsid w:val="00CC385C"/>
    <w:rsid w:val="00CC49DA"/>
    <w:rsid w:val="00CC4A06"/>
    <w:rsid w:val="00CC5A3F"/>
    <w:rsid w:val="00CC627B"/>
    <w:rsid w:val="00CD0E74"/>
    <w:rsid w:val="00CD1BD0"/>
    <w:rsid w:val="00CD3131"/>
    <w:rsid w:val="00CD3492"/>
    <w:rsid w:val="00CD3B43"/>
    <w:rsid w:val="00CD5870"/>
    <w:rsid w:val="00CD634A"/>
    <w:rsid w:val="00CD6451"/>
    <w:rsid w:val="00CD6DCF"/>
    <w:rsid w:val="00CE1D1B"/>
    <w:rsid w:val="00CE1F9E"/>
    <w:rsid w:val="00CE25BB"/>
    <w:rsid w:val="00CE262A"/>
    <w:rsid w:val="00CE5634"/>
    <w:rsid w:val="00CE5AE4"/>
    <w:rsid w:val="00CE79C4"/>
    <w:rsid w:val="00CF0190"/>
    <w:rsid w:val="00CF085E"/>
    <w:rsid w:val="00CF0CC5"/>
    <w:rsid w:val="00CF1031"/>
    <w:rsid w:val="00CF14B3"/>
    <w:rsid w:val="00CF209A"/>
    <w:rsid w:val="00CF3E37"/>
    <w:rsid w:val="00CF5A0B"/>
    <w:rsid w:val="00CF6E24"/>
    <w:rsid w:val="00CF6F0D"/>
    <w:rsid w:val="00D0130C"/>
    <w:rsid w:val="00D02112"/>
    <w:rsid w:val="00D029E2"/>
    <w:rsid w:val="00D038A7"/>
    <w:rsid w:val="00D04600"/>
    <w:rsid w:val="00D048DB"/>
    <w:rsid w:val="00D056C2"/>
    <w:rsid w:val="00D0699A"/>
    <w:rsid w:val="00D0699D"/>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40581"/>
    <w:rsid w:val="00D40FBA"/>
    <w:rsid w:val="00D411A1"/>
    <w:rsid w:val="00D44EFA"/>
    <w:rsid w:val="00D45807"/>
    <w:rsid w:val="00D470E4"/>
    <w:rsid w:val="00D477F0"/>
    <w:rsid w:val="00D47982"/>
    <w:rsid w:val="00D50B16"/>
    <w:rsid w:val="00D50B44"/>
    <w:rsid w:val="00D519C8"/>
    <w:rsid w:val="00D52CD1"/>
    <w:rsid w:val="00D5391C"/>
    <w:rsid w:val="00D54BF9"/>
    <w:rsid w:val="00D56E04"/>
    <w:rsid w:val="00D6088C"/>
    <w:rsid w:val="00D60AD3"/>
    <w:rsid w:val="00D633F2"/>
    <w:rsid w:val="00D65744"/>
    <w:rsid w:val="00D658F7"/>
    <w:rsid w:val="00D66BD1"/>
    <w:rsid w:val="00D71A48"/>
    <w:rsid w:val="00D72CD3"/>
    <w:rsid w:val="00D72F06"/>
    <w:rsid w:val="00D749ED"/>
    <w:rsid w:val="00D75399"/>
    <w:rsid w:val="00D75637"/>
    <w:rsid w:val="00D77728"/>
    <w:rsid w:val="00D77DBD"/>
    <w:rsid w:val="00D80695"/>
    <w:rsid w:val="00D8079C"/>
    <w:rsid w:val="00D8455B"/>
    <w:rsid w:val="00D84C22"/>
    <w:rsid w:val="00D900F9"/>
    <w:rsid w:val="00D90601"/>
    <w:rsid w:val="00D90AC0"/>
    <w:rsid w:val="00D91205"/>
    <w:rsid w:val="00D91868"/>
    <w:rsid w:val="00D9196A"/>
    <w:rsid w:val="00D94CB0"/>
    <w:rsid w:val="00D95BD3"/>
    <w:rsid w:val="00D95D67"/>
    <w:rsid w:val="00D96648"/>
    <w:rsid w:val="00DA11B1"/>
    <w:rsid w:val="00DA127A"/>
    <w:rsid w:val="00DA1704"/>
    <w:rsid w:val="00DA2567"/>
    <w:rsid w:val="00DA2BC5"/>
    <w:rsid w:val="00DA388E"/>
    <w:rsid w:val="00DA504B"/>
    <w:rsid w:val="00DA5491"/>
    <w:rsid w:val="00DA5C7D"/>
    <w:rsid w:val="00DB063B"/>
    <w:rsid w:val="00DB1D84"/>
    <w:rsid w:val="00DB22F6"/>
    <w:rsid w:val="00DB3DCA"/>
    <w:rsid w:val="00DB6C08"/>
    <w:rsid w:val="00DC0AC4"/>
    <w:rsid w:val="00DC17AA"/>
    <w:rsid w:val="00DC4F4A"/>
    <w:rsid w:val="00DC5997"/>
    <w:rsid w:val="00DC5B75"/>
    <w:rsid w:val="00DD030A"/>
    <w:rsid w:val="00DD37C8"/>
    <w:rsid w:val="00DD3E4B"/>
    <w:rsid w:val="00DD43D1"/>
    <w:rsid w:val="00DD4A67"/>
    <w:rsid w:val="00DD4F01"/>
    <w:rsid w:val="00DD6C71"/>
    <w:rsid w:val="00DD6E0B"/>
    <w:rsid w:val="00DE1218"/>
    <w:rsid w:val="00DE4984"/>
    <w:rsid w:val="00DE6BE3"/>
    <w:rsid w:val="00DE7792"/>
    <w:rsid w:val="00DE7A98"/>
    <w:rsid w:val="00DF0E37"/>
    <w:rsid w:val="00DF16A7"/>
    <w:rsid w:val="00DF28A3"/>
    <w:rsid w:val="00DF2974"/>
    <w:rsid w:val="00DF667C"/>
    <w:rsid w:val="00E03113"/>
    <w:rsid w:val="00E04161"/>
    <w:rsid w:val="00E046DA"/>
    <w:rsid w:val="00E05CE2"/>
    <w:rsid w:val="00E07D6A"/>
    <w:rsid w:val="00E1023D"/>
    <w:rsid w:val="00E1144F"/>
    <w:rsid w:val="00E114F8"/>
    <w:rsid w:val="00E12737"/>
    <w:rsid w:val="00E13476"/>
    <w:rsid w:val="00E13DCF"/>
    <w:rsid w:val="00E1401A"/>
    <w:rsid w:val="00E162DF"/>
    <w:rsid w:val="00E173DF"/>
    <w:rsid w:val="00E203D9"/>
    <w:rsid w:val="00E207EF"/>
    <w:rsid w:val="00E20A59"/>
    <w:rsid w:val="00E22B80"/>
    <w:rsid w:val="00E23E5F"/>
    <w:rsid w:val="00E24C47"/>
    <w:rsid w:val="00E2663C"/>
    <w:rsid w:val="00E26EC5"/>
    <w:rsid w:val="00E27D3A"/>
    <w:rsid w:val="00E3059A"/>
    <w:rsid w:val="00E3428B"/>
    <w:rsid w:val="00E3595F"/>
    <w:rsid w:val="00E35FAF"/>
    <w:rsid w:val="00E362C0"/>
    <w:rsid w:val="00E4039C"/>
    <w:rsid w:val="00E42E58"/>
    <w:rsid w:val="00E44510"/>
    <w:rsid w:val="00E446F2"/>
    <w:rsid w:val="00E479CA"/>
    <w:rsid w:val="00E47A34"/>
    <w:rsid w:val="00E512CC"/>
    <w:rsid w:val="00E52C8E"/>
    <w:rsid w:val="00E533CB"/>
    <w:rsid w:val="00E53D36"/>
    <w:rsid w:val="00E55A18"/>
    <w:rsid w:val="00E56B25"/>
    <w:rsid w:val="00E56C2E"/>
    <w:rsid w:val="00E56DD8"/>
    <w:rsid w:val="00E620B1"/>
    <w:rsid w:val="00E635BE"/>
    <w:rsid w:val="00E649B3"/>
    <w:rsid w:val="00E6615B"/>
    <w:rsid w:val="00E67589"/>
    <w:rsid w:val="00E7037C"/>
    <w:rsid w:val="00E70465"/>
    <w:rsid w:val="00E70991"/>
    <w:rsid w:val="00E71612"/>
    <w:rsid w:val="00E71AB3"/>
    <w:rsid w:val="00E7295F"/>
    <w:rsid w:val="00E72E01"/>
    <w:rsid w:val="00E7330B"/>
    <w:rsid w:val="00E74206"/>
    <w:rsid w:val="00E75659"/>
    <w:rsid w:val="00E76A6A"/>
    <w:rsid w:val="00E8184C"/>
    <w:rsid w:val="00E82346"/>
    <w:rsid w:val="00E824CA"/>
    <w:rsid w:val="00E82ECB"/>
    <w:rsid w:val="00E87F7C"/>
    <w:rsid w:val="00E905D8"/>
    <w:rsid w:val="00E909B5"/>
    <w:rsid w:val="00E91791"/>
    <w:rsid w:val="00E917E4"/>
    <w:rsid w:val="00E9261C"/>
    <w:rsid w:val="00E93C22"/>
    <w:rsid w:val="00E957F5"/>
    <w:rsid w:val="00E969BA"/>
    <w:rsid w:val="00EA0532"/>
    <w:rsid w:val="00EA0C78"/>
    <w:rsid w:val="00EA2F20"/>
    <w:rsid w:val="00EA41D2"/>
    <w:rsid w:val="00EA5174"/>
    <w:rsid w:val="00EA74A3"/>
    <w:rsid w:val="00EA7C5E"/>
    <w:rsid w:val="00EB3E96"/>
    <w:rsid w:val="00EB4B6C"/>
    <w:rsid w:val="00EB4C3D"/>
    <w:rsid w:val="00EB5BB7"/>
    <w:rsid w:val="00EB7132"/>
    <w:rsid w:val="00EB716C"/>
    <w:rsid w:val="00EC02CB"/>
    <w:rsid w:val="00EC0838"/>
    <w:rsid w:val="00EC0EFC"/>
    <w:rsid w:val="00EC49D1"/>
    <w:rsid w:val="00EC4FC8"/>
    <w:rsid w:val="00EC534D"/>
    <w:rsid w:val="00EC5D49"/>
    <w:rsid w:val="00EC7A8A"/>
    <w:rsid w:val="00EC7DE7"/>
    <w:rsid w:val="00ED0952"/>
    <w:rsid w:val="00ED2198"/>
    <w:rsid w:val="00ED3927"/>
    <w:rsid w:val="00ED3DA7"/>
    <w:rsid w:val="00ED42CE"/>
    <w:rsid w:val="00ED4521"/>
    <w:rsid w:val="00ED6612"/>
    <w:rsid w:val="00EE029A"/>
    <w:rsid w:val="00EE3E64"/>
    <w:rsid w:val="00EE5347"/>
    <w:rsid w:val="00EE5FDA"/>
    <w:rsid w:val="00EE635D"/>
    <w:rsid w:val="00EF1B4C"/>
    <w:rsid w:val="00EF1BA9"/>
    <w:rsid w:val="00EF3F7B"/>
    <w:rsid w:val="00EF56E2"/>
    <w:rsid w:val="00EF5C03"/>
    <w:rsid w:val="00EF7EAB"/>
    <w:rsid w:val="00F0078C"/>
    <w:rsid w:val="00F01662"/>
    <w:rsid w:val="00F02AD0"/>
    <w:rsid w:val="00F03366"/>
    <w:rsid w:val="00F033B8"/>
    <w:rsid w:val="00F03A5C"/>
    <w:rsid w:val="00F04DD9"/>
    <w:rsid w:val="00F1002E"/>
    <w:rsid w:val="00F174BC"/>
    <w:rsid w:val="00F21875"/>
    <w:rsid w:val="00F250F7"/>
    <w:rsid w:val="00F25917"/>
    <w:rsid w:val="00F25EF1"/>
    <w:rsid w:val="00F26F26"/>
    <w:rsid w:val="00F279AE"/>
    <w:rsid w:val="00F323F4"/>
    <w:rsid w:val="00F33FBA"/>
    <w:rsid w:val="00F35244"/>
    <w:rsid w:val="00F3623D"/>
    <w:rsid w:val="00F365E1"/>
    <w:rsid w:val="00F36F89"/>
    <w:rsid w:val="00F36FCE"/>
    <w:rsid w:val="00F37558"/>
    <w:rsid w:val="00F37CCB"/>
    <w:rsid w:val="00F37EED"/>
    <w:rsid w:val="00F40F1D"/>
    <w:rsid w:val="00F40F70"/>
    <w:rsid w:val="00F444F8"/>
    <w:rsid w:val="00F44FA8"/>
    <w:rsid w:val="00F4640C"/>
    <w:rsid w:val="00F47D31"/>
    <w:rsid w:val="00F47F99"/>
    <w:rsid w:val="00F51D22"/>
    <w:rsid w:val="00F523F9"/>
    <w:rsid w:val="00F530E2"/>
    <w:rsid w:val="00F53434"/>
    <w:rsid w:val="00F53801"/>
    <w:rsid w:val="00F5391E"/>
    <w:rsid w:val="00F547BD"/>
    <w:rsid w:val="00F55F98"/>
    <w:rsid w:val="00F56B8E"/>
    <w:rsid w:val="00F62B02"/>
    <w:rsid w:val="00F6332C"/>
    <w:rsid w:val="00F63729"/>
    <w:rsid w:val="00F64FA5"/>
    <w:rsid w:val="00F667B8"/>
    <w:rsid w:val="00F67105"/>
    <w:rsid w:val="00F677CD"/>
    <w:rsid w:val="00F67AC1"/>
    <w:rsid w:val="00F67EAF"/>
    <w:rsid w:val="00F70A21"/>
    <w:rsid w:val="00F71548"/>
    <w:rsid w:val="00F727A1"/>
    <w:rsid w:val="00F728C5"/>
    <w:rsid w:val="00F72B26"/>
    <w:rsid w:val="00F73FA0"/>
    <w:rsid w:val="00F741F3"/>
    <w:rsid w:val="00F74A01"/>
    <w:rsid w:val="00F75435"/>
    <w:rsid w:val="00F75764"/>
    <w:rsid w:val="00F75B55"/>
    <w:rsid w:val="00F80C80"/>
    <w:rsid w:val="00F81811"/>
    <w:rsid w:val="00F81D5B"/>
    <w:rsid w:val="00F82559"/>
    <w:rsid w:val="00F82C68"/>
    <w:rsid w:val="00F83365"/>
    <w:rsid w:val="00F86D2A"/>
    <w:rsid w:val="00F87CDE"/>
    <w:rsid w:val="00F91CE0"/>
    <w:rsid w:val="00F91E3F"/>
    <w:rsid w:val="00F94163"/>
    <w:rsid w:val="00F96518"/>
    <w:rsid w:val="00F97120"/>
    <w:rsid w:val="00FA0924"/>
    <w:rsid w:val="00FA259A"/>
    <w:rsid w:val="00FA4881"/>
    <w:rsid w:val="00FA72D7"/>
    <w:rsid w:val="00FB0BE6"/>
    <w:rsid w:val="00FB22CB"/>
    <w:rsid w:val="00FB432D"/>
    <w:rsid w:val="00FB6528"/>
    <w:rsid w:val="00FB7741"/>
    <w:rsid w:val="00FB7931"/>
    <w:rsid w:val="00FB7A71"/>
    <w:rsid w:val="00FC0916"/>
    <w:rsid w:val="00FC0A6E"/>
    <w:rsid w:val="00FC0D9C"/>
    <w:rsid w:val="00FC121B"/>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605"/>
    <w:rsid w:val="00FE5B8A"/>
    <w:rsid w:val="00FE67ED"/>
    <w:rsid w:val="00FF046B"/>
    <w:rsid w:val="00FF3EF8"/>
    <w:rsid w:val="00FF4388"/>
    <w:rsid w:val="00FF50D4"/>
    <w:rsid w:val="00FF58E4"/>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country-region"/>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542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849D1"/>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unhideWhenUsed/>
    <w:rsid w:val="002849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49D1"/>
  </w:style>
  <w:style w:type="paragraph" w:customStyle="1" w:styleId="TableHeading">
    <w:name w:val="TableHeading"/>
    <w:aliases w:val="th"/>
    <w:basedOn w:val="OPCParaBase"/>
    <w:next w:val="Tabletext"/>
    <w:rsid w:val="002849D1"/>
    <w:pPr>
      <w:keepNext/>
      <w:spacing w:before="60" w:line="240" w:lineRule="atLeast"/>
    </w:pPr>
    <w:rPr>
      <w:b/>
      <w:sz w:val="20"/>
    </w:rPr>
  </w:style>
  <w:style w:type="paragraph" w:customStyle="1" w:styleId="BoxText">
    <w:name w:val="BoxText"/>
    <w:aliases w:val="bt"/>
    <w:basedOn w:val="OPCParaBase"/>
    <w:qFormat/>
    <w:rsid w:val="002849D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849D1"/>
    <w:rPr>
      <w:b/>
    </w:rPr>
  </w:style>
  <w:style w:type="paragraph" w:customStyle="1" w:styleId="BoxHeadItalic">
    <w:name w:val="BoxHeadItalic"/>
    <w:aliases w:val="bhi"/>
    <w:basedOn w:val="BoxText"/>
    <w:next w:val="BoxStep"/>
    <w:qFormat/>
    <w:rsid w:val="002849D1"/>
    <w:rPr>
      <w:i/>
    </w:rPr>
  </w:style>
  <w:style w:type="paragraph" w:customStyle="1" w:styleId="BoxList">
    <w:name w:val="BoxList"/>
    <w:aliases w:val="bl"/>
    <w:basedOn w:val="BoxText"/>
    <w:qFormat/>
    <w:rsid w:val="002849D1"/>
    <w:pPr>
      <w:ind w:left="1559" w:hanging="425"/>
    </w:pPr>
  </w:style>
  <w:style w:type="paragraph" w:customStyle="1" w:styleId="BoxNote">
    <w:name w:val="BoxNote"/>
    <w:aliases w:val="bn"/>
    <w:basedOn w:val="BoxText"/>
    <w:qFormat/>
    <w:rsid w:val="002849D1"/>
    <w:pPr>
      <w:tabs>
        <w:tab w:val="left" w:pos="1985"/>
      </w:tabs>
      <w:spacing w:before="122" w:line="198" w:lineRule="exact"/>
      <w:ind w:left="2948" w:hanging="1814"/>
    </w:pPr>
    <w:rPr>
      <w:sz w:val="18"/>
    </w:rPr>
  </w:style>
  <w:style w:type="paragraph" w:customStyle="1" w:styleId="BoxPara">
    <w:name w:val="BoxPara"/>
    <w:aliases w:val="bp"/>
    <w:basedOn w:val="BoxText"/>
    <w:qFormat/>
    <w:rsid w:val="002849D1"/>
    <w:pPr>
      <w:tabs>
        <w:tab w:val="right" w:pos="2268"/>
      </w:tabs>
      <w:ind w:left="2552" w:hanging="1418"/>
    </w:pPr>
  </w:style>
  <w:style w:type="paragraph" w:customStyle="1" w:styleId="BoxStep">
    <w:name w:val="BoxStep"/>
    <w:aliases w:val="bs"/>
    <w:basedOn w:val="BoxText"/>
    <w:qFormat/>
    <w:rsid w:val="002849D1"/>
    <w:pPr>
      <w:ind w:left="1985" w:hanging="851"/>
    </w:pPr>
  </w:style>
  <w:style w:type="character" w:customStyle="1" w:styleId="CharAmPartNo">
    <w:name w:val="CharAmPartNo"/>
    <w:basedOn w:val="OPCCharBase"/>
    <w:uiPriority w:val="1"/>
    <w:qFormat/>
    <w:rsid w:val="002849D1"/>
  </w:style>
  <w:style w:type="character" w:customStyle="1" w:styleId="CharAmPartText">
    <w:name w:val="CharAmPartText"/>
    <w:basedOn w:val="OPCCharBase"/>
    <w:uiPriority w:val="1"/>
    <w:qFormat/>
    <w:rsid w:val="002849D1"/>
  </w:style>
  <w:style w:type="character" w:customStyle="1" w:styleId="CharAmSchNo">
    <w:name w:val="CharAmSchNo"/>
    <w:basedOn w:val="OPCCharBase"/>
    <w:uiPriority w:val="1"/>
    <w:qFormat/>
    <w:rsid w:val="002849D1"/>
  </w:style>
  <w:style w:type="character" w:customStyle="1" w:styleId="CharAmSchText">
    <w:name w:val="CharAmSchText"/>
    <w:basedOn w:val="OPCCharBase"/>
    <w:uiPriority w:val="1"/>
    <w:qFormat/>
    <w:rsid w:val="002849D1"/>
  </w:style>
  <w:style w:type="character" w:customStyle="1" w:styleId="CharChapNo">
    <w:name w:val="CharChapNo"/>
    <w:basedOn w:val="OPCCharBase"/>
    <w:qFormat/>
    <w:rsid w:val="002849D1"/>
  </w:style>
  <w:style w:type="character" w:customStyle="1" w:styleId="CharChapText">
    <w:name w:val="CharChapText"/>
    <w:basedOn w:val="OPCCharBase"/>
    <w:qFormat/>
    <w:rsid w:val="002849D1"/>
  </w:style>
  <w:style w:type="character" w:customStyle="1" w:styleId="CharDivNo">
    <w:name w:val="CharDivNo"/>
    <w:basedOn w:val="OPCCharBase"/>
    <w:qFormat/>
    <w:rsid w:val="002849D1"/>
  </w:style>
  <w:style w:type="character" w:customStyle="1" w:styleId="CharDivText">
    <w:name w:val="CharDivText"/>
    <w:basedOn w:val="OPCCharBase"/>
    <w:qFormat/>
    <w:rsid w:val="002849D1"/>
  </w:style>
  <w:style w:type="character" w:customStyle="1" w:styleId="CharPartNo">
    <w:name w:val="CharPartNo"/>
    <w:basedOn w:val="OPCCharBase"/>
    <w:qFormat/>
    <w:rsid w:val="002849D1"/>
  </w:style>
  <w:style w:type="character" w:customStyle="1" w:styleId="CharPartText">
    <w:name w:val="CharPartText"/>
    <w:basedOn w:val="OPCCharBase"/>
    <w:qFormat/>
    <w:rsid w:val="002849D1"/>
  </w:style>
  <w:style w:type="character" w:customStyle="1" w:styleId="CharSectno">
    <w:name w:val="CharSectno"/>
    <w:basedOn w:val="OPCCharBase"/>
    <w:qFormat/>
    <w:rsid w:val="002849D1"/>
  </w:style>
  <w:style w:type="character" w:customStyle="1" w:styleId="CharSubdNo">
    <w:name w:val="CharSubdNo"/>
    <w:basedOn w:val="OPCCharBase"/>
    <w:uiPriority w:val="1"/>
    <w:qFormat/>
    <w:rsid w:val="002849D1"/>
  </w:style>
  <w:style w:type="character" w:customStyle="1" w:styleId="CharSubdText">
    <w:name w:val="CharSubdText"/>
    <w:basedOn w:val="OPCCharBase"/>
    <w:uiPriority w:val="1"/>
    <w:qFormat/>
    <w:rsid w:val="002849D1"/>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2849D1"/>
    <w:pPr>
      <w:spacing w:line="240" w:lineRule="auto"/>
      <w:ind w:left="1134"/>
    </w:pPr>
    <w:rPr>
      <w:sz w:val="20"/>
    </w:rPr>
  </w:style>
  <w:style w:type="paragraph" w:styleId="Footer">
    <w:name w:val="footer"/>
    <w:link w:val="FooterChar"/>
    <w:rsid w:val="002849D1"/>
    <w:pPr>
      <w:tabs>
        <w:tab w:val="center" w:pos="4153"/>
        <w:tab w:val="right" w:pos="8306"/>
      </w:tabs>
    </w:pPr>
    <w:rPr>
      <w:sz w:val="22"/>
      <w:szCs w:val="24"/>
    </w:rPr>
  </w:style>
  <w:style w:type="paragraph" w:styleId="Header">
    <w:name w:val="header"/>
    <w:basedOn w:val="OPCParaBase"/>
    <w:link w:val="HeaderChar"/>
    <w:unhideWhenUsed/>
    <w:rsid w:val="002849D1"/>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2849D1"/>
    <w:pPr>
      <w:tabs>
        <w:tab w:val="right" w:pos="1531"/>
      </w:tabs>
      <w:spacing w:before="40" w:line="240" w:lineRule="auto"/>
      <w:ind w:left="1644" w:hanging="1644"/>
    </w:pPr>
  </w:style>
  <w:style w:type="paragraph" w:customStyle="1" w:styleId="paragraphsub-sub">
    <w:name w:val="paragraph(sub-sub)"/>
    <w:aliases w:val="aaa"/>
    <w:basedOn w:val="OPCParaBase"/>
    <w:rsid w:val="002849D1"/>
    <w:pPr>
      <w:tabs>
        <w:tab w:val="right" w:pos="2722"/>
      </w:tabs>
      <w:spacing w:before="40" w:line="240" w:lineRule="auto"/>
      <w:ind w:left="2835" w:hanging="2835"/>
    </w:pPr>
  </w:style>
  <w:style w:type="paragraph" w:customStyle="1" w:styleId="paragraphsub">
    <w:name w:val="paragraph(sub)"/>
    <w:aliases w:val="aa"/>
    <w:basedOn w:val="OPCParaBase"/>
    <w:rsid w:val="002849D1"/>
    <w:pPr>
      <w:tabs>
        <w:tab w:val="right" w:pos="1985"/>
      </w:tabs>
      <w:spacing w:before="40" w:line="240" w:lineRule="auto"/>
      <w:ind w:left="2098" w:hanging="2098"/>
    </w:pPr>
  </w:style>
  <w:style w:type="character" w:styleId="LineNumber">
    <w:name w:val="line number"/>
    <w:basedOn w:val="OPCCharBase"/>
    <w:uiPriority w:val="99"/>
    <w:unhideWhenUsed/>
    <w:rsid w:val="002849D1"/>
    <w:rPr>
      <w:sz w:val="16"/>
    </w:rPr>
  </w:style>
  <w:style w:type="paragraph" w:customStyle="1" w:styleId="ItemHead">
    <w:name w:val="ItemHead"/>
    <w:aliases w:val="ih"/>
    <w:basedOn w:val="OPCParaBase"/>
    <w:next w:val="Item"/>
    <w:link w:val="ItemHeadChar"/>
    <w:rsid w:val="002849D1"/>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2849D1"/>
  </w:style>
  <w:style w:type="paragraph" w:customStyle="1" w:styleId="Item">
    <w:name w:val="Item"/>
    <w:aliases w:val="i"/>
    <w:basedOn w:val="OPCParaBase"/>
    <w:next w:val="ItemHead"/>
    <w:link w:val="ItemChar"/>
    <w:rsid w:val="002849D1"/>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2849D1"/>
    <w:pPr>
      <w:spacing w:line="240" w:lineRule="auto"/>
    </w:pPr>
    <w:rPr>
      <w:b/>
      <w:sz w:val="32"/>
    </w:rPr>
  </w:style>
  <w:style w:type="paragraph" w:customStyle="1" w:styleId="notedraft">
    <w:name w:val="note(draft)"/>
    <w:aliases w:val="nd"/>
    <w:basedOn w:val="OPCParaBase"/>
    <w:rsid w:val="002849D1"/>
    <w:pPr>
      <w:spacing w:before="240" w:line="240" w:lineRule="auto"/>
      <w:ind w:left="284" w:hanging="284"/>
    </w:pPr>
    <w:rPr>
      <w:i/>
      <w:sz w:val="24"/>
    </w:rPr>
  </w:style>
  <w:style w:type="paragraph" w:customStyle="1" w:styleId="notetext">
    <w:name w:val="note(text)"/>
    <w:aliases w:val="n"/>
    <w:basedOn w:val="OPCParaBase"/>
    <w:rsid w:val="002849D1"/>
    <w:pPr>
      <w:spacing w:before="122" w:line="240" w:lineRule="auto"/>
      <w:ind w:left="1985" w:hanging="851"/>
    </w:pPr>
    <w:rPr>
      <w:sz w:val="18"/>
    </w:rPr>
  </w:style>
  <w:style w:type="paragraph" w:customStyle="1" w:styleId="notemargin">
    <w:name w:val="note(margin)"/>
    <w:aliases w:val="nm"/>
    <w:basedOn w:val="OPCParaBase"/>
    <w:rsid w:val="002849D1"/>
    <w:pPr>
      <w:tabs>
        <w:tab w:val="left" w:pos="709"/>
      </w:tabs>
      <w:spacing w:before="122" w:line="198" w:lineRule="exact"/>
      <w:ind w:left="709" w:hanging="709"/>
    </w:pPr>
    <w:rPr>
      <w:sz w:val="18"/>
    </w:rPr>
  </w:style>
  <w:style w:type="paragraph" w:customStyle="1" w:styleId="notepara">
    <w:name w:val="note(para)"/>
    <w:aliases w:val="na"/>
    <w:basedOn w:val="OPCParaBase"/>
    <w:rsid w:val="002849D1"/>
    <w:pPr>
      <w:spacing w:before="40" w:line="198" w:lineRule="exact"/>
      <w:ind w:left="2354" w:hanging="369"/>
    </w:pPr>
    <w:rPr>
      <w:sz w:val="18"/>
    </w:rPr>
  </w:style>
  <w:style w:type="paragraph" w:customStyle="1" w:styleId="noteParlAmend">
    <w:name w:val="note(ParlAmend)"/>
    <w:aliases w:val="npp"/>
    <w:basedOn w:val="OPCParaBase"/>
    <w:next w:val="ParlAmend"/>
    <w:rsid w:val="002849D1"/>
    <w:pPr>
      <w:spacing w:line="240" w:lineRule="auto"/>
      <w:jc w:val="right"/>
    </w:pPr>
    <w:rPr>
      <w:rFonts w:ascii="Arial" w:hAnsi="Arial"/>
      <w:b/>
      <w:i/>
    </w:rPr>
  </w:style>
  <w:style w:type="paragraph" w:customStyle="1" w:styleId="Page1">
    <w:name w:val="Page1"/>
    <w:basedOn w:val="OPCParaBase"/>
    <w:rsid w:val="002849D1"/>
    <w:pPr>
      <w:spacing w:before="5600" w:line="240" w:lineRule="auto"/>
    </w:pPr>
    <w:rPr>
      <w:b/>
      <w:sz w:val="32"/>
    </w:rPr>
  </w:style>
  <w:style w:type="paragraph" w:customStyle="1" w:styleId="PageBreak">
    <w:name w:val="PageBreak"/>
    <w:aliases w:val="pb"/>
    <w:basedOn w:val="OPCParaBase"/>
    <w:rsid w:val="002849D1"/>
    <w:pPr>
      <w:spacing w:line="240" w:lineRule="auto"/>
    </w:pPr>
    <w:rPr>
      <w:sz w:val="20"/>
    </w:rPr>
  </w:style>
  <w:style w:type="paragraph" w:customStyle="1" w:styleId="ParlAmend">
    <w:name w:val="ParlAmend"/>
    <w:aliases w:val="pp"/>
    <w:basedOn w:val="OPCParaBase"/>
    <w:rsid w:val="002849D1"/>
    <w:pPr>
      <w:spacing w:before="240" w:line="240" w:lineRule="atLeast"/>
      <w:ind w:hanging="567"/>
    </w:pPr>
    <w:rPr>
      <w:sz w:val="24"/>
    </w:rPr>
  </w:style>
  <w:style w:type="paragraph" w:customStyle="1" w:styleId="Penalty">
    <w:name w:val="Penalty"/>
    <w:basedOn w:val="OPCParaBase"/>
    <w:rsid w:val="002849D1"/>
    <w:pPr>
      <w:tabs>
        <w:tab w:val="left" w:pos="2977"/>
      </w:tabs>
      <w:spacing w:before="180" w:line="240" w:lineRule="auto"/>
      <w:ind w:left="1985" w:hanging="851"/>
    </w:pPr>
  </w:style>
  <w:style w:type="paragraph" w:customStyle="1" w:styleId="Preamble">
    <w:name w:val="Preamble"/>
    <w:basedOn w:val="OPCParaBase"/>
    <w:next w:val="Normal"/>
    <w:rsid w:val="002849D1"/>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2849D1"/>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2849D1"/>
    <w:pPr>
      <w:spacing w:line="240" w:lineRule="auto"/>
    </w:pPr>
    <w:rPr>
      <w:b/>
      <w:sz w:val="40"/>
    </w:rPr>
  </w:style>
  <w:style w:type="paragraph" w:customStyle="1" w:styleId="Subitem">
    <w:name w:val="Subitem"/>
    <w:aliases w:val="iss"/>
    <w:basedOn w:val="OPCParaBase"/>
    <w:rsid w:val="002849D1"/>
    <w:pPr>
      <w:spacing w:before="180" w:line="240" w:lineRule="auto"/>
      <w:ind w:left="709" w:hanging="709"/>
    </w:pPr>
  </w:style>
  <w:style w:type="paragraph" w:customStyle="1" w:styleId="SubitemHead">
    <w:name w:val="SubitemHead"/>
    <w:aliases w:val="issh"/>
    <w:basedOn w:val="OPCParaBase"/>
    <w:rsid w:val="002849D1"/>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2849D1"/>
    <w:pPr>
      <w:keepNext/>
      <w:keepLines/>
      <w:spacing w:before="240" w:line="240" w:lineRule="auto"/>
      <w:ind w:left="1134"/>
    </w:pPr>
    <w:rPr>
      <w:i/>
    </w:rPr>
  </w:style>
  <w:style w:type="paragraph" w:customStyle="1" w:styleId="Tablei">
    <w:name w:val="Table(i)"/>
    <w:aliases w:val="taa"/>
    <w:basedOn w:val="OPCParaBase"/>
    <w:rsid w:val="002849D1"/>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2849D1"/>
    <w:pPr>
      <w:spacing w:before="60" w:line="240" w:lineRule="auto"/>
      <w:ind w:left="284" w:hanging="284"/>
    </w:pPr>
    <w:rPr>
      <w:sz w:val="20"/>
    </w:rPr>
  </w:style>
  <w:style w:type="paragraph" w:customStyle="1" w:styleId="TableAA">
    <w:name w:val="Table(AA)"/>
    <w:aliases w:val="taaa"/>
    <w:basedOn w:val="OPCParaBase"/>
    <w:rsid w:val="002849D1"/>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2849D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849D1"/>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849D1"/>
    <w:pPr>
      <w:spacing w:before="122" w:line="198" w:lineRule="exact"/>
      <w:ind w:left="1985" w:hanging="851"/>
      <w:jc w:val="right"/>
    </w:pPr>
    <w:rPr>
      <w:sz w:val="18"/>
    </w:rPr>
  </w:style>
  <w:style w:type="paragraph" w:customStyle="1" w:styleId="TLPTableBullet">
    <w:name w:val="TLPTableBullet"/>
    <w:aliases w:val="ttb"/>
    <w:basedOn w:val="OPCParaBase"/>
    <w:rsid w:val="002849D1"/>
    <w:pPr>
      <w:spacing w:line="240" w:lineRule="exact"/>
      <w:ind w:left="284" w:hanging="284"/>
    </w:pPr>
    <w:rPr>
      <w:sz w:val="20"/>
    </w:rPr>
  </w:style>
  <w:style w:type="paragraph" w:styleId="TOC1">
    <w:name w:val="toc 1"/>
    <w:basedOn w:val="OPCParaBase"/>
    <w:next w:val="Normal"/>
    <w:uiPriority w:val="39"/>
    <w:unhideWhenUsed/>
    <w:rsid w:val="002849D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849D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849D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849D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2849D1"/>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2849D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849D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849D1"/>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2849D1"/>
    <w:pPr>
      <w:keepLines/>
      <w:spacing w:before="80" w:line="240" w:lineRule="auto"/>
      <w:ind w:left="1588" w:hanging="794"/>
    </w:pPr>
    <w:rPr>
      <w:kern w:val="28"/>
    </w:rPr>
  </w:style>
  <w:style w:type="paragraph" w:customStyle="1" w:styleId="TofSectsSection">
    <w:name w:val="TofSects(Section)"/>
    <w:basedOn w:val="OPCParaBase"/>
    <w:rsid w:val="002849D1"/>
    <w:pPr>
      <w:keepLines/>
      <w:spacing w:before="40" w:line="240" w:lineRule="auto"/>
      <w:ind w:left="1588" w:hanging="794"/>
    </w:pPr>
    <w:rPr>
      <w:kern w:val="28"/>
      <w:sz w:val="18"/>
    </w:rPr>
  </w:style>
  <w:style w:type="paragraph" w:customStyle="1" w:styleId="TofSectsHeading">
    <w:name w:val="TofSects(Heading)"/>
    <w:basedOn w:val="OPCParaBase"/>
    <w:rsid w:val="002849D1"/>
    <w:pPr>
      <w:spacing w:before="240" w:after="120" w:line="240" w:lineRule="auto"/>
    </w:pPr>
    <w:rPr>
      <w:b/>
      <w:sz w:val="24"/>
    </w:rPr>
  </w:style>
  <w:style w:type="paragraph" w:customStyle="1" w:styleId="TofSectsGroupHeading">
    <w:name w:val="TofSects(GroupHeading)"/>
    <w:basedOn w:val="OPCParaBase"/>
    <w:next w:val="TofSectsSection"/>
    <w:rsid w:val="002849D1"/>
    <w:pPr>
      <w:keepLines/>
      <w:spacing w:before="240" w:after="120" w:line="240" w:lineRule="auto"/>
      <w:ind w:left="794"/>
    </w:pPr>
    <w:rPr>
      <w:b/>
      <w:kern w:val="28"/>
      <w:sz w:val="20"/>
    </w:rPr>
  </w:style>
  <w:style w:type="paragraph" w:customStyle="1" w:styleId="Actno">
    <w:name w:val="Actno"/>
    <w:basedOn w:val="ShortT"/>
    <w:next w:val="Normal"/>
    <w:qFormat/>
    <w:rsid w:val="002849D1"/>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2849D1"/>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2849D1"/>
    <w:pPr>
      <w:spacing w:before="122" w:line="198" w:lineRule="exact"/>
      <w:ind w:left="2353" w:hanging="709"/>
    </w:pPr>
    <w:rPr>
      <w:sz w:val="18"/>
    </w:rPr>
  </w:style>
  <w:style w:type="paragraph" w:customStyle="1" w:styleId="Tabletext">
    <w:name w:val="Tabletext"/>
    <w:aliases w:val="tt"/>
    <w:basedOn w:val="OPCParaBase"/>
    <w:rsid w:val="002849D1"/>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53099"/>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rsid w:val="002849D1"/>
    <w:pPr>
      <w:spacing w:before="180" w:line="240" w:lineRule="auto"/>
      <w:ind w:left="1134"/>
    </w:pPr>
  </w:style>
  <w:style w:type="paragraph" w:customStyle="1" w:styleId="subsection2">
    <w:name w:val="subsection2"/>
    <w:aliases w:val="ss2"/>
    <w:basedOn w:val="OPCParaBase"/>
    <w:next w:val="subsection"/>
    <w:rsid w:val="002849D1"/>
    <w:pPr>
      <w:spacing w:before="40" w:line="240" w:lineRule="auto"/>
      <w:ind w:left="1134"/>
    </w:pPr>
  </w:style>
  <w:style w:type="paragraph" w:customStyle="1" w:styleId="CTA----">
    <w:name w:val="CTA ----"/>
    <w:basedOn w:val="OPCParaBase"/>
    <w:next w:val="Normal"/>
    <w:rsid w:val="002849D1"/>
    <w:pPr>
      <w:spacing w:before="60" w:line="240" w:lineRule="atLeast"/>
      <w:ind w:left="255" w:hanging="255"/>
    </w:pPr>
    <w:rPr>
      <w:sz w:val="20"/>
    </w:rPr>
  </w:style>
  <w:style w:type="paragraph" w:customStyle="1" w:styleId="subsection">
    <w:name w:val="subsection"/>
    <w:aliases w:val="ss"/>
    <w:basedOn w:val="OPCParaBase"/>
    <w:link w:val="subsectionChar"/>
    <w:rsid w:val="002849D1"/>
    <w:pPr>
      <w:tabs>
        <w:tab w:val="right" w:pos="1021"/>
      </w:tabs>
      <w:spacing w:before="180" w:line="240" w:lineRule="auto"/>
      <w:ind w:left="1134" w:hanging="1134"/>
    </w:pPr>
  </w:style>
  <w:style w:type="paragraph" w:customStyle="1" w:styleId="ActHead1">
    <w:name w:val="ActHead 1"/>
    <w:aliases w:val="c"/>
    <w:basedOn w:val="OPCParaBase"/>
    <w:next w:val="Normal"/>
    <w:qFormat/>
    <w:rsid w:val="002849D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849D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2849D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2849D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2849D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849D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849D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849D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849D1"/>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2849D1"/>
    <w:pPr>
      <w:spacing w:line="240" w:lineRule="auto"/>
    </w:pPr>
    <w:rPr>
      <w:sz w:val="24"/>
    </w:rPr>
  </w:style>
  <w:style w:type="character" w:customStyle="1" w:styleId="CharBoldItalic">
    <w:name w:val="CharBoldItalic"/>
    <w:basedOn w:val="OPCCharBase"/>
    <w:uiPriority w:val="1"/>
    <w:qFormat/>
    <w:rsid w:val="002849D1"/>
    <w:rPr>
      <w:b/>
      <w:i/>
    </w:rPr>
  </w:style>
  <w:style w:type="character" w:customStyle="1" w:styleId="CharItalic">
    <w:name w:val="CharItalic"/>
    <w:basedOn w:val="OPCCharBase"/>
    <w:uiPriority w:val="1"/>
    <w:qFormat/>
    <w:rsid w:val="002849D1"/>
    <w:rPr>
      <w:i/>
    </w:rPr>
  </w:style>
  <w:style w:type="paragraph" w:customStyle="1" w:styleId="CTA-">
    <w:name w:val="CTA -"/>
    <w:basedOn w:val="OPCParaBase"/>
    <w:rsid w:val="002849D1"/>
    <w:pPr>
      <w:spacing w:before="60" w:line="240" w:lineRule="atLeast"/>
      <w:ind w:left="85" w:hanging="85"/>
    </w:pPr>
    <w:rPr>
      <w:sz w:val="20"/>
    </w:rPr>
  </w:style>
  <w:style w:type="paragraph" w:customStyle="1" w:styleId="CTA--">
    <w:name w:val="CTA --"/>
    <w:basedOn w:val="OPCParaBase"/>
    <w:next w:val="Normal"/>
    <w:rsid w:val="002849D1"/>
    <w:pPr>
      <w:spacing w:before="60" w:line="240" w:lineRule="atLeast"/>
      <w:ind w:left="142" w:hanging="142"/>
    </w:pPr>
    <w:rPr>
      <w:sz w:val="20"/>
    </w:rPr>
  </w:style>
  <w:style w:type="paragraph" w:customStyle="1" w:styleId="CTA---">
    <w:name w:val="CTA ---"/>
    <w:basedOn w:val="OPCParaBase"/>
    <w:next w:val="Normal"/>
    <w:rsid w:val="002849D1"/>
    <w:pPr>
      <w:spacing w:before="60" w:line="240" w:lineRule="atLeast"/>
      <w:ind w:left="198" w:hanging="198"/>
    </w:pPr>
    <w:rPr>
      <w:sz w:val="20"/>
    </w:rPr>
  </w:style>
  <w:style w:type="paragraph" w:customStyle="1" w:styleId="CTA1a">
    <w:name w:val="CTA 1(a)"/>
    <w:basedOn w:val="OPCParaBase"/>
    <w:rsid w:val="002849D1"/>
    <w:pPr>
      <w:tabs>
        <w:tab w:val="right" w:pos="414"/>
      </w:tabs>
      <w:spacing w:before="40" w:line="240" w:lineRule="atLeast"/>
      <w:ind w:left="675" w:hanging="675"/>
    </w:pPr>
    <w:rPr>
      <w:sz w:val="20"/>
    </w:rPr>
  </w:style>
  <w:style w:type="paragraph" w:customStyle="1" w:styleId="CTA1ai">
    <w:name w:val="CTA 1(a)(i)"/>
    <w:basedOn w:val="OPCParaBase"/>
    <w:rsid w:val="002849D1"/>
    <w:pPr>
      <w:tabs>
        <w:tab w:val="right" w:pos="1004"/>
      </w:tabs>
      <w:spacing w:before="40" w:line="240" w:lineRule="atLeast"/>
      <w:ind w:left="1253" w:hanging="1253"/>
    </w:pPr>
    <w:rPr>
      <w:sz w:val="20"/>
    </w:rPr>
  </w:style>
  <w:style w:type="paragraph" w:customStyle="1" w:styleId="CTA2a">
    <w:name w:val="CTA 2(a)"/>
    <w:basedOn w:val="OPCParaBase"/>
    <w:rsid w:val="002849D1"/>
    <w:pPr>
      <w:tabs>
        <w:tab w:val="right" w:pos="482"/>
      </w:tabs>
      <w:spacing w:before="40" w:line="240" w:lineRule="atLeast"/>
      <w:ind w:left="748" w:hanging="748"/>
    </w:pPr>
    <w:rPr>
      <w:sz w:val="20"/>
    </w:rPr>
  </w:style>
  <w:style w:type="paragraph" w:customStyle="1" w:styleId="CTA2ai">
    <w:name w:val="CTA 2(a)(i)"/>
    <w:basedOn w:val="OPCParaBase"/>
    <w:rsid w:val="002849D1"/>
    <w:pPr>
      <w:tabs>
        <w:tab w:val="right" w:pos="1089"/>
      </w:tabs>
      <w:spacing w:before="40" w:line="240" w:lineRule="atLeast"/>
      <w:ind w:left="1327" w:hanging="1327"/>
    </w:pPr>
    <w:rPr>
      <w:sz w:val="20"/>
    </w:rPr>
  </w:style>
  <w:style w:type="paragraph" w:customStyle="1" w:styleId="CTA3a">
    <w:name w:val="CTA 3(a)"/>
    <w:basedOn w:val="OPCParaBase"/>
    <w:rsid w:val="002849D1"/>
    <w:pPr>
      <w:tabs>
        <w:tab w:val="right" w:pos="556"/>
      </w:tabs>
      <w:spacing w:before="40" w:line="240" w:lineRule="atLeast"/>
      <w:ind w:left="805" w:hanging="805"/>
    </w:pPr>
    <w:rPr>
      <w:sz w:val="20"/>
    </w:rPr>
  </w:style>
  <w:style w:type="paragraph" w:customStyle="1" w:styleId="CTA3ai">
    <w:name w:val="CTA 3(a)(i)"/>
    <w:basedOn w:val="OPCParaBase"/>
    <w:rsid w:val="002849D1"/>
    <w:pPr>
      <w:tabs>
        <w:tab w:val="right" w:pos="1140"/>
      </w:tabs>
      <w:spacing w:before="40" w:line="240" w:lineRule="atLeast"/>
      <w:ind w:left="1361" w:hanging="1361"/>
    </w:pPr>
    <w:rPr>
      <w:sz w:val="20"/>
    </w:rPr>
  </w:style>
  <w:style w:type="paragraph" w:customStyle="1" w:styleId="CTA4a">
    <w:name w:val="CTA 4(a)"/>
    <w:basedOn w:val="OPCParaBase"/>
    <w:rsid w:val="002849D1"/>
    <w:pPr>
      <w:tabs>
        <w:tab w:val="right" w:pos="624"/>
      </w:tabs>
      <w:spacing w:before="40" w:line="240" w:lineRule="atLeast"/>
      <w:ind w:left="873" w:hanging="873"/>
    </w:pPr>
    <w:rPr>
      <w:sz w:val="20"/>
    </w:rPr>
  </w:style>
  <w:style w:type="paragraph" w:customStyle="1" w:styleId="CTA4ai">
    <w:name w:val="CTA 4(a)(i)"/>
    <w:basedOn w:val="OPCParaBase"/>
    <w:rsid w:val="002849D1"/>
    <w:pPr>
      <w:tabs>
        <w:tab w:val="right" w:pos="1213"/>
      </w:tabs>
      <w:spacing w:before="40" w:line="240" w:lineRule="atLeast"/>
      <w:ind w:left="1452" w:hanging="1452"/>
    </w:pPr>
    <w:rPr>
      <w:sz w:val="20"/>
    </w:rPr>
  </w:style>
  <w:style w:type="paragraph" w:customStyle="1" w:styleId="CTACAPS">
    <w:name w:val="CTA CAPS"/>
    <w:basedOn w:val="OPCParaBase"/>
    <w:rsid w:val="002849D1"/>
    <w:pPr>
      <w:spacing w:before="60" w:line="240" w:lineRule="atLeast"/>
    </w:pPr>
    <w:rPr>
      <w:sz w:val="20"/>
    </w:rPr>
  </w:style>
  <w:style w:type="paragraph" w:customStyle="1" w:styleId="CTAright">
    <w:name w:val="CTA right"/>
    <w:basedOn w:val="OPCParaBase"/>
    <w:rsid w:val="002849D1"/>
    <w:pPr>
      <w:spacing w:before="60" w:line="240" w:lineRule="auto"/>
      <w:jc w:val="right"/>
    </w:pPr>
    <w:rPr>
      <w:sz w:val="20"/>
    </w:rPr>
  </w:style>
  <w:style w:type="paragraph" w:customStyle="1" w:styleId="House">
    <w:name w:val="House"/>
    <w:basedOn w:val="OPCParaBase"/>
    <w:rsid w:val="002849D1"/>
    <w:pPr>
      <w:spacing w:line="240" w:lineRule="auto"/>
    </w:pPr>
    <w:rPr>
      <w:sz w:val="28"/>
    </w:rPr>
  </w:style>
  <w:style w:type="paragraph" w:customStyle="1" w:styleId="Portfolio">
    <w:name w:val="Portfolio"/>
    <w:basedOn w:val="OPCParaBase"/>
    <w:rsid w:val="002849D1"/>
    <w:pPr>
      <w:spacing w:line="240" w:lineRule="auto"/>
    </w:pPr>
    <w:rPr>
      <w:i/>
      <w:sz w:val="20"/>
    </w:rPr>
  </w:style>
  <w:style w:type="paragraph" w:customStyle="1" w:styleId="Reading">
    <w:name w:val="Reading"/>
    <w:basedOn w:val="OPCParaBase"/>
    <w:rsid w:val="002849D1"/>
    <w:pPr>
      <w:spacing w:line="240" w:lineRule="auto"/>
    </w:pPr>
    <w:rPr>
      <w:i/>
      <w:sz w:val="20"/>
    </w:rPr>
  </w:style>
  <w:style w:type="paragraph" w:customStyle="1" w:styleId="Session">
    <w:name w:val="Session"/>
    <w:basedOn w:val="OPCParaBase"/>
    <w:rsid w:val="002849D1"/>
    <w:pPr>
      <w:spacing w:line="240" w:lineRule="auto"/>
    </w:pPr>
    <w:rPr>
      <w:sz w:val="28"/>
    </w:rPr>
  </w:style>
  <w:style w:type="paragraph" w:customStyle="1" w:styleId="Sponsor">
    <w:name w:val="Sponsor"/>
    <w:basedOn w:val="OPCParaBase"/>
    <w:rsid w:val="002849D1"/>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2849D1"/>
    <w:rPr>
      <w:sz w:val="16"/>
    </w:rPr>
  </w:style>
  <w:style w:type="paragraph" w:customStyle="1" w:styleId="OPCParaBase">
    <w:name w:val="OPCParaBase"/>
    <w:qFormat/>
    <w:rsid w:val="002849D1"/>
    <w:pPr>
      <w:spacing w:line="260" w:lineRule="atLeast"/>
    </w:pPr>
    <w:rPr>
      <w:sz w:val="22"/>
    </w:rPr>
  </w:style>
  <w:style w:type="paragraph" w:customStyle="1" w:styleId="WRStyle">
    <w:name w:val="WR Style"/>
    <w:aliases w:val="WR"/>
    <w:basedOn w:val="OPCParaBase"/>
    <w:rsid w:val="002849D1"/>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2849D1"/>
    <w:rPr>
      <w:sz w:val="22"/>
      <w:szCs w:val="24"/>
    </w:rPr>
  </w:style>
  <w:style w:type="character" w:customStyle="1" w:styleId="BalloonTextChar">
    <w:name w:val="Balloon Text Char"/>
    <w:basedOn w:val="DefaultParagraphFont"/>
    <w:link w:val="BalloonText"/>
    <w:uiPriority w:val="99"/>
    <w:rsid w:val="002849D1"/>
    <w:rPr>
      <w:rFonts w:ascii="Tahoma" w:eastAsiaTheme="minorHAnsi" w:hAnsi="Tahoma" w:cs="Tahoma"/>
      <w:sz w:val="16"/>
      <w:szCs w:val="16"/>
      <w:lang w:eastAsia="en-US"/>
    </w:rPr>
  </w:style>
  <w:style w:type="table" w:customStyle="1" w:styleId="CFlag">
    <w:name w:val="CFlag"/>
    <w:basedOn w:val="TableNormal"/>
    <w:uiPriority w:val="99"/>
    <w:rsid w:val="002849D1"/>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2849D1"/>
    <w:pPr>
      <w:spacing w:before="120"/>
      <w:outlineLvl w:val="1"/>
    </w:pPr>
    <w:rPr>
      <w:b/>
      <w:sz w:val="28"/>
      <w:szCs w:val="28"/>
    </w:rPr>
  </w:style>
  <w:style w:type="paragraph" w:customStyle="1" w:styleId="ENotesHeading2">
    <w:name w:val="ENotesHeading 2"/>
    <w:aliases w:val="Enh2"/>
    <w:basedOn w:val="OPCParaBase"/>
    <w:next w:val="Normal"/>
    <w:rsid w:val="002849D1"/>
    <w:pPr>
      <w:spacing w:before="120" w:after="120"/>
      <w:outlineLvl w:val="2"/>
    </w:pPr>
    <w:rPr>
      <w:b/>
      <w:sz w:val="24"/>
      <w:szCs w:val="28"/>
    </w:rPr>
  </w:style>
  <w:style w:type="paragraph" w:customStyle="1" w:styleId="ENotesHeading3">
    <w:name w:val="ENotesHeading 3"/>
    <w:aliases w:val="Enh3"/>
    <w:basedOn w:val="OPCParaBase"/>
    <w:next w:val="Normal"/>
    <w:rsid w:val="002849D1"/>
    <w:pPr>
      <w:keepNext/>
      <w:spacing w:before="120" w:line="240" w:lineRule="auto"/>
      <w:outlineLvl w:val="4"/>
    </w:pPr>
    <w:rPr>
      <w:b/>
      <w:szCs w:val="24"/>
    </w:rPr>
  </w:style>
  <w:style w:type="paragraph" w:customStyle="1" w:styleId="ENotesText">
    <w:name w:val="ENotesText"/>
    <w:aliases w:val="Ent,ENt"/>
    <w:basedOn w:val="OPCParaBase"/>
    <w:next w:val="Normal"/>
    <w:rsid w:val="002849D1"/>
    <w:pPr>
      <w:spacing w:before="120"/>
    </w:pPr>
  </w:style>
  <w:style w:type="paragraph" w:customStyle="1" w:styleId="CompiledActNo">
    <w:name w:val="CompiledActNo"/>
    <w:basedOn w:val="OPCParaBase"/>
    <w:next w:val="Normal"/>
    <w:rsid w:val="002849D1"/>
    <w:rPr>
      <w:b/>
      <w:sz w:val="24"/>
      <w:szCs w:val="24"/>
    </w:rPr>
  </w:style>
  <w:style w:type="paragraph" w:customStyle="1" w:styleId="CompiledMadeUnder">
    <w:name w:val="CompiledMadeUnder"/>
    <w:basedOn w:val="OPCParaBase"/>
    <w:next w:val="Normal"/>
    <w:rsid w:val="002849D1"/>
    <w:rPr>
      <w:i/>
      <w:sz w:val="24"/>
      <w:szCs w:val="24"/>
    </w:rPr>
  </w:style>
  <w:style w:type="paragraph" w:customStyle="1" w:styleId="Paragraphsub-sub-sub">
    <w:name w:val="Paragraph(sub-sub-sub)"/>
    <w:aliases w:val="aaaa"/>
    <w:basedOn w:val="OPCParaBase"/>
    <w:rsid w:val="002849D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849D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849D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849D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849D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849D1"/>
    <w:pPr>
      <w:spacing w:before="60" w:line="240" w:lineRule="auto"/>
    </w:pPr>
    <w:rPr>
      <w:rFonts w:cs="Arial"/>
      <w:sz w:val="20"/>
      <w:szCs w:val="22"/>
    </w:rPr>
  </w:style>
  <w:style w:type="paragraph" w:customStyle="1" w:styleId="SignCoverPageEnd">
    <w:name w:val="SignCoverPageEnd"/>
    <w:basedOn w:val="OPCParaBase"/>
    <w:next w:val="Normal"/>
    <w:rsid w:val="002849D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849D1"/>
    <w:pPr>
      <w:pBdr>
        <w:top w:val="single" w:sz="4" w:space="1" w:color="auto"/>
      </w:pBdr>
      <w:spacing w:before="360"/>
      <w:ind w:right="397"/>
      <w:jc w:val="both"/>
    </w:pPr>
  </w:style>
  <w:style w:type="paragraph" w:customStyle="1" w:styleId="ActHead10">
    <w:name w:val="ActHead 10"/>
    <w:aliases w:val="sp"/>
    <w:basedOn w:val="OPCParaBase"/>
    <w:next w:val="ActHead3"/>
    <w:rsid w:val="002849D1"/>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2849D1"/>
    <w:pPr>
      <w:spacing w:before="40" w:line="198" w:lineRule="exact"/>
      <w:ind w:left="2835" w:hanging="709"/>
    </w:pPr>
    <w:rPr>
      <w:sz w:val="18"/>
    </w:rPr>
  </w:style>
  <w:style w:type="paragraph" w:customStyle="1" w:styleId="ENoteTTIndentHeading">
    <w:name w:val="ENoteTTIndentHeading"/>
    <w:aliases w:val="enTTHi"/>
    <w:basedOn w:val="OPCParaBase"/>
    <w:rsid w:val="002849D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2849D1"/>
    <w:pPr>
      <w:spacing w:before="60" w:line="240" w:lineRule="atLeast"/>
    </w:pPr>
    <w:rPr>
      <w:sz w:val="16"/>
    </w:rPr>
  </w:style>
  <w:style w:type="paragraph" w:customStyle="1" w:styleId="ENoteTTi">
    <w:name w:val="ENoteTTi"/>
    <w:aliases w:val="entti"/>
    <w:basedOn w:val="OPCParaBase"/>
    <w:rsid w:val="002849D1"/>
    <w:pPr>
      <w:keepNext/>
      <w:spacing w:before="60" w:line="240" w:lineRule="atLeast"/>
      <w:ind w:left="170"/>
    </w:pPr>
    <w:rPr>
      <w:sz w:val="16"/>
    </w:rPr>
  </w:style>
  <w:style w:type="paragraph" w:customStyle="1" w:styleId="ENoteTableHeading">
    <w:name w:val="ENoteTableHeading"/>
    <w:aliases w:val="enth"/>
    <w:basedOn w:val="OPCParaBase"/>
    <w:rsid w:val="002849D1"/>
    <w:pPr>
      <w:keepNext/>
      <w:spacing w:before="60" w:line="240" w:lineRule="atLeast"/>
    </w:pPr>
    <w:rPr>
      <w:rFonts w:ascii="Arial" w:hAnsi="Arial"/>
      <w:b/>
      <w:sz w:val="16"/>
    </w:rPr>
  </w:style>
  <w:style w:type="paragraph" w:customStyle="1" w:styleId="MadeunderText">
    <w:name w:val="MadeunderText"/>
    <w:basedOn w:val="OPCParaBase"/>
    <w:next w:val="CompiledMadeUnder"/>
    <w:rsid w:val="002849D1"/>
    <w:pPr>
      <w:spacing w:before="240"/>
    </w:pPr>
    <w:rPr>
      <w:sz w:val="24"/>
      <w:szCs w:val="24"/>
    </w:rPr>
  </w:style>
  <w:style w:type="paragraph" w:customStyle="1" w:styleId="SubPartCASA">
    <w:name w:val="SubPart(CASA)"/>
    <w:aliases w:val="csp"/>
    <w:basedOn w:val="OPCParaBase"/>
    <w:next w:val="ActHead3"/>
    <w:rsid w:val="002849D1"/>
    <w:pPr>
      <w:keepNext/>
      <w:keepLines/>
      <w:spacing w:before="280"/>
      <w:outlineLvl w:val="1"/>
    </w:pPr>
    <w:rPr>
      <w:b/>
      <w:kern w:val="28"/>
      <w:sz w:val="32"/>
    </w:rPr>
  </w:style>
  <w:style w:type="character" w:customStyle="1" w:styleId="CharSubPartTextCASA">
    <w:name w:val="CharSubPartText(CASA)"/>
    <w:basedOn w:val="OPCCharBase"/>
    <w:uiPriority w:val="1"/>
    <w:rsid w:val="002849D1"/>
  </w:style>
  <w:style w:type="character" w:customStyle="1" w:styleId="CharSubPartNoCASA">
    <w:name w:val="CharSubPartNo(CASA)"/>
    <w:basedOn w:val="OPCCharBase"/>
    <w:uiPriority w:val="1"/>
    <w:rsid w:val="002849D1"/>
  </w:style>
  <w:style w:type="paragraph" w:customStyle="1" w:styleId="ENoteTTIndentHeadingSub">
    <w:name w:val="ENoteTTIndentHeadingSub"/>
    <w:aliases w:val="enTTHis"/>
    <w:basedOn w:val="OPCParaBase"/>
    <w:rsid w:val="002849D1"/>
    <w:pPr>
      <w:keepNext/>
      <w:spacing w:before="60" w:line="240" w:lineRule="atLeast"/>
      <w:ind w:left="340"/>
    </w:pPr>
    <w:rPr>
      <w:b/>
      <w:sz w:val="16"/>
    </w:rPr>
  </w:style>
  <w:style w:type="paragraph" w:customStyle="1" w:styleId="ENoteTTiSub">
    <w:name w:val="ENoteTTiSub"/>
    <w:aliases w:val="enttis"/>
    <w:basedOn w:val="OPCParaBase"/>
    <w:rsid w:val="002849D1"/>
    <w:pPr>
      <w:keepNext/>
      <w:spacing w:before="60" w:line="240" w:lineRule="atLeast"/>
      <w:ind w:left="340"/>
    </w:pPr>
    <w:rPr>
      <w:sz w:val="16"/>
    </w:rPr>
  </w:style>
  <w:style w:type="paragraph" w:customStyle="1" w:styleId="SubDivisionMigration">
    <w:name w:val="SubDivisionMigration"/>
    <w:aliases w:val="sdm"/>
    <w:basedOn w:val="OPCParaBase"/>
    <w:rsid w:val="002849D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849D1"/>
    <w:pPr>
      <w:keepNext/>
      <w:keepLines/>
      <w:spacing w:before="240" w:line="240" w:lineRule="auto"/>
      <w:ind w:left="1134" w:hanging="1134"/>
    </w:pPr>
    <w:rPr>
      <w:b/>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849D1"/>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unhideWhenUsed/>
    <w:rsid w:val="002849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49D1"/>
  </w:style>
  <w:style w:type="paragraph" w:customStyle="1" w:styleId="TableHeading">
    <w:name w:val="TableHeading"/>
    <w:aliases w:val="th"/>
    <w:basedOn w:val="OPCParaBase"/>
    <w:next w:val="Tabletext"/>
    <w:rsid w:val="002849D1"/>
    <w:pPr>
      <w:keepNext/>
      <w:spacing w:before="60" w:line="240" w:lineRule="atLeast"/>
    </w:pPr>
    <w:rPr>
      <w:b/>
      <w:sz w:val="20"/>
    </w:rPr>
  </w:style>
  <w:style w:type="paragraph" w:customStyle="1" w:styleId="BoxText">
    <w:name w:val="BoxText"/>
    <w:aliases w:val="bt"/>
    <w:basedOn w:val="OPCParaBase"/>
    <w:qFormat/>
    <w:rsid w:val="002849D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849D1"/>
    <w:rPr>
      <w:b/>
    </w:rPr>
  </w:style>
  <w:style w:type="paragraph" w:customStyle="1" w:styleId="BoxHeadItalic">
    <w:name w:val="BoxHeadItalic"/>
    <w:aliases w:val="bhi"/>
    <w:basedOn w:val="BoxText"/>
    <w:next w:val="BoxStep"/>
    <w:qFormat/>
    <w:rsid w:val="002849D1"/>
    <w:rPr>
      <w:i/>
    </w:rPr>
  </w:style>
  <w:style w:type="paragraph" w:customStyle="1" w:styleId="BoxList">
    <w:name w:val="BoxList"/>
    <w:aliases w:val="bl"/>
    <w:basedOn w:val="BoxText"/>
    <w:qFormat/>
    <w:rsid w:val="002849D1"/>
    <w:pPr>
      <w:ind w:left="1559" w:hanging="425"/>
    </w:pPr>
  </w:style>
  <w:style w:type="paragraph" w:customStyle="1" w:styleId="BoxNote">
    <w:name w:val="BoxNote"/>
    <w:aliases w:val="bn"/>
    <w:basedOn w:val="BoxText"/>
    <w:qFormat/>
    <w:rsid w:val="002849D1"/>
    <w:pPr>
      <w:tabs>
        <w:tab w:val="left" w:pos="1985"/>
      </w:tabs>
      <w:spacing w:before="122" w:line="198" w:lineRule="exact"/>
      <w:ind w:left="2948" w:hanging="1814"/>
    </w:pPr>
    <w:rPr>
      <w:sz w:val="18"/>
    </w:rPr>
  </w:style>
  <w:style w:type="paragraph" w:customStyle="1" w:styleId="BoxPara">
    <w:name w:val="BoxPara"/>
    <w:aliases w:val="bp"/>
    <w:basedOn w:val="BoxText"/>
    <w:qFormat/>
    <w:rsid w:val="002849D1"/>
    <w:pPr>
      <w:tabs>
        <w:tab w:val="right" w:pos="2268"/>
      </w:tabs>
      <w:ind w:left="2552" w:hanging="1418"/>
    </w:pPr>
  </w:style>
  <w:style w:type="paragraph" w:customStyle="1" w:styleId="BoxStep">
    <w:name w:val="BoxStep"/>
    <w:aliases w:val="bs"/>
    <w:basedOn w:val="BoxText"/>
    <w:qFormat/>
    <w:rsid w:val="002849D1"/>
    <w:pPr>
      <w:ind w:left="1985" w:hanging="851"/>
    </w:pPr>
  </w:style>
  <w:style w:type="character" w:customStyle="1" w:styleId="CharAmPartNo">
    <w:name w:val="CharAmPartNo"/>
    <w:basedOn w:val="OPCCharBase"/>
    <w:uiPriority w:val="1"/>
    <w:qFormat/>
    <w:rsid w:val="002849D1"/>
  </w:style>
  <w:style w:type="character" w:customStyle="1" w:styleId="CharAmPartText">
    <w:name w:val="CharAmPartText"/>
    <w:basedOn w:val="OPCCharBase"/>
    <w:uiPriority w:val="1"/>
    <w:qFormat/>
    <w:rsid w:val="002849D1"/>
  </w:style>
  <w:style w:type="character" w:customStyle="1" w:styleId="CharAmSchNo">
    <w:name w:val="CharAmSchNo"/>
    <w:basedOn w:val="OPCCharBase"/>
    <w:uiPriority w:val="1"/>
    <w:qFormat/>
    <w:rsid w:val="002849D1"/>
  </w:style>
  <w:style w:type="character" w:customStyle="1" w:styleId="CharAmSchText">
    <w:name w:val="CharAmSchText"/>
    <w:basedOn w:val="OPCCharBase"/>
    <w:uiPriority w:val="1"/>
    <w:qFormat/>
    <w:rsid w:val="002849D1"/>
  </w:style>
  <w:style w:type="character" w:customStyle="1" w:styleId="CharChapNo">
    <w:name w:val="CharChapNo"/>
    <w:basedOn w:val="OPCCharBase"/>
    <w:qFormat/>
    <w:rsid w:val="002849D1"/>
  </w:style>
  <w:style w:type="character" w:customStyle="1" w:styleId="CharChapText">
    <w:name w:val="CharChapText"/>
    <w:basedOn w:val="OPCCharBase"/>
    <w:qFormat/>
    <w:rsid w:val="002849D1"/>
  </w:style>
  <w:style w:type="character" w:customStyle="1" w:styleId="CharDivNo">
    <w:name w:val="CharDivNo"/>
    <w:basedOn w:val="OPCCharBase"/>
    <w:qFormat/>
    <w:rsid w:val="002849D1"/>
  </w:style>
  <w:style w:type="character" w:customStyle="1" w:styleId="CharDivText">
    <w:name w:val="CharDivText"/>
    <w:basedOn w:val="OPCCharBase"/>
    <w:qFormat/>
    <w:rsid w:val="002849D1"/>
  </w:style>
  <w:style w:type="character" w:customStyle="1" w:styleId="CharPartNo">
    <w:name w:val="CharPartNo"/>
    <w:basedOn w:val="OPCCharBase"/>
    <w:qFormat/>
    <w:rsid w:val="002849D1"/>
  </w:style>
  <w:style w:type="character" w:customStyle="1" w:styleId="CharPartText">
    <w:name w:val="CharPartText"/>
    <w:basedOn w:val="OPCCharBase"/>
    <w:qFormat/>
    <w:rsid w:val="002849D1"/>
  </w:style>
  <w:style w:type="character" w:customStyle="1" w:styleId="CharSectno">
    <w:name w:val="CharSectno"/>
    <w:basedOn w:val="OPCCharBase"/>
    <w:qFormat/>
    <w:rsid w:val="002849D1"/>
  </w:style>
  <w:style w:type="character" w:customStyle="1" w:styleId="CharSubdNo">
    <w:name w:val="CharSubdNo"/>
    <w:basedOn w:val="OPCCharBase"/>
    <w:uiPriority w:val="1"/>
    <w:qFormat/>
    <w:rsid w:val="002849D1"/>
  </w:style>
  <w:style w:type="character" w:customStyle="1" w:styleId="CharSubdText">
    <w:name w:val="CharSubdText"/>
    <w:basedOn w:val="OPCCharBase"/>
    <w:uiPriority w:val="1"/>
    <w:qFormat/>
    <w:rsid w:val="002849D1"/>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2849D1"/>
    <w:pPr>
      <w:spacing w:line="240" w:lineRule="auto"/>
      <w:ind w:left="1134"/>
    </w:pPr>
    <w:rPr>
      <w:sz w:val="20"/>
    </w:rPr>
  </w:style>
  <w:style w:type="paragraph" w:styleId="Footer">
    <w:name w:val="footer"/>
    <w:link w:val="FooterChar"/>
    <w:rsid w:val="002849D1"/>
    <w:pPr>
      <w:tabs>
        <w:tab w:val="center" w:pos="4153"/>
        <w:tab w:val="right" w:pos="8306"/>
      </w:tabs>
    </w:pPr>
    <w:rPr>
      <w:sz w:val="22"/>
      <w:szCs w:val="24"/>
    </w:rPr>
  </w:style>
  <w:style w:type="paragraph" w:styleId="Header">
    <w:name w:val="header"/>
    <w:basedOn w:val="OPCParaBase"/>
    <w:link w:val="HeaderChar"/>
    <w:unhideWhenUsed/>
    <w:rsid w:val="002849D1"/>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2849D1"/>
    <w:pPr>
      <w:tabs>
        <w:tab w:val="right" w:pos="1531"/>
      </w:tabs>
      <w:spacing w:before="40" w:line="240" w:lineRule="auto"/>
      <w:ind w:left="1644" w:hanging="1644"/>
    </w:pPr>
  </w:style>
  <w:style w:type="paragraph" w:customStyle="1" w:styleId="paragraphsub-sub">
    <w:name w:val="paragraph(sub-sub)"/>
    <w:aliases w:val="aaa"/>
    <w:basedOn w:val="OPCParaBase"/>
    <w:rsid w:val="002849D1"/>
    <w:pPr>
      <w:tabs>
        <w:tab w:val="right" w:pos="2722"/>
      </w:tabs>
      <w:spacing w:before="40" w:line="240" w:lineRule="auto"/>
      <w:ind w:left="2835" w:hanging="2835"/>
    </w:pPr>
  </w:style>
  <w:style w:type="paragraph" w:customStyle="1" w:styleId="paragraphsub">
    <w:name w:val="paragraph(sub)"/>
    <w:aliases w:val="aa"/>
    <w:basedOn w:val="OPCParaBase"/>
    <w:rsid w:val="002849D1"/>
    <w:pPr>
      <w:tabs>
        <w:tab w:val="right" w:pos="1985"/>
      </w:tabs>
      <w:spacing w:before="40" w:line="240" w:lineRule="auto"/>
      <w:ind w:left="2098" w:hanging="2098"/>
    </w:pPr>
  </w:style>
  <w:style w:type="character" w:styleId="LineNumber">
    <w:name w:val="line number"/>
    <w:basedOn w:val="OPCCharBase"/>
    <w:uiPriority w:val="99"/>
    <w:unhideWhenUsed/>
    <w:rsid w:val="002849D1"/>
    <w:rPr>
      <w:sz w:val="16"/>
    </w:rPr>
  </w:style>
  <w:style w:type="paragraph" w:customStyle="1" w:styleId="ItemHead">
    <w:name w:val="ItemHead"/>
    <w:aliases w:val="ih"/>
    <w:basedOn w:val="OPCParaBase"/>
    <w:next w:val="Item"/>
    <w:link w:val="ItemHeadChar"/>
    <w:rsid w:val="002849D1"/>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2849D1"/>
  </w:style>
  <w:style w:type="paragraph" w:customStyle="1" w:styleId="Item">
    <w:name w:val="Item"/>
    <w:aliases w:val="i"/>
    <w:basedOn w:val="OPCParaBase"/>
    <w:next w:val="ItemHead"/>
    <w:link w:val="ItemChar"/>
    <w:rsid w:val="002849D1"/>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2849D1"/>
    <w:pPr>
      <w:spacing w:line="240" w:lineRule="auto"/>
    </w:pPr>
    <w:rPr>
      <w:b/>
      <w:sz w:val="32"/>
    </w:rPr>
  </w:style>
  <w:style w:type="paragraph" w:customStyle="1" w:styleId="notedraft">
    <w:name w:val="note(draft)"/>
    <w:aliases w:val="nd"/>
    <w:basedOn w:val="OPCParaBase"/>
    <w:rsid w:val="002849D1"/>
    <w:pPr>
      <w:spacing w:before="240" w:line="240" w:lineRule="auto"/>
      <w:ind w:left="284" w:hanging="284"/>
    </w:pPr>
    <w:rPr>
      <w:i/>
      <w:sz w:val="24"/>
    </w:rPr>
  </w:style>
  <w:style w:type="paragraph" w:customStyle="1" w:styleId="notetext">
    <w:name w:val="note(text)"/>
    <w:aliases w:val="n"/>
    <w:basedOn w:val="OPCParaBase"/>
    <w:rsid w:val="002849D1"/>
    <w:pPr>
      <w:spacing w:before="122" w:line="240" w:lineRule="auto"/>
      <w:ind w:left="1985" w:hanging="851"/>
    </w:pPr>
    <w:rPr>
      <w:sz w:val="18"/>
    </w:rPr>
  </w:style>
  <w:style w:type="paragraph" w:customStyle="1" w:styleId="notemargin">
    <w:name w:val="note(margin)"/>
    <w:aliases w:val="nm"/>
    <w:basedOn w:val="OPCParaBase"/>
    <w:rsid w:val="002849D1"/>
    <w:pPr>
      <w:tabs>
        <w:tab w:val="left" w:pos="709"/>
      </w:tabs>
      <w:spacing w:before="122" w:line="198" w:lineRule="exact"/>
      <w:ind w:left="709" w:hanging="709"/>
    </w:pPr>
    <w:rPr>
      <w:sz w:val="18"/>
    </w:rPr>
  </w:style>
  <w:style w:type="paragraph" w:customStyle="1" w:styleId="notepara">
    <w:name w:val="note(para)"/>
    <w:aliases w:val="na"/>
    <w:basedOn w:val="OPCParaBase"/>
    <w:rsid w:val="002849D1"/>
    <w:pPr>
      <w:spacing w:before="40" w:line="198" w:lineRule="exact"/>
      <w:ind w:left="2354" w:hanging="369"/>
    </w:pPr>
    <w:rPr>
      <w:sz w:val="18"/>
    </w:rPr>
  </w:style>
  <w:style w:type="paragraph" w:customStyle="1" w:styleId="noteParlAmend">
    <w:name w:val="note(ParlAmend)"/>
    <w:aliases w:val="npp"/>
    <w:basedOn w:val="OPCParaBase"/>
    <w:next w:val="ParlAmend"/>
    <w:rsid w:val="002849D1"/>
    <w:pPr>
      <w:spacing w:line="240" w:lineRule="auto"/>
      <w:jc w:val="right"/>
    </w:pPr>
    <w:rPr>
      <w:rFonts w:ascii="Arial" w:hAnsi="Arial"/>
      <w:b/>
      <w:i/>
    </w:rPr>
  </w:style>
  <w:style w:type="paragraph" w:customStyle="1" w:styleId="Page1">
    <w:name w:val="Page1"/>
    <w:basedOn w:val="OPCParaBase"/>
    <w:rsid w:val="002849D1"/>
    <w:pPr>
      <w:spacing w:before="5600" w:line="240" w:lineRule="auto"/>
    </w:pPr>
    <w:rPr>
      <w:b/>
      <w:sz w:val="32"/>
    </w:rPr>
  </w:style>
  <w:style w:type="paragraph" w:customStyle="1" w:styleId="PageBreak">
    <w:name w:val="PageBreak"/>
    <w:aliases w:val="pb"/>
    <w:basedOn w:val="OPCParaBase"/>
    <w:rsid w:val="002849D1"/>
    <w:pPr>
      <w:spacing w:line="240" w:lineRule="auto"/>
    </w:pPr>
    <w:rPr>
      <w:sz w:val="20"/>
    </w:rPr>
  </w:style>
  <w:style w:type="paragraph" w:customStyle="1" w:styleId="ParlAmend">
    <w:name w:val="ParlAmend"/>
    <w:aliases w:val="pp"/>
    <w:basedOn w:val="OPCParaBase"/>
    <w:rsid w:val="002849D1"/>
    <w:pPr>
      <w:spacing w:before="240" w:line="240" w:lineRule="atLeast"/>
      <w:ind w:hanging="567"/>
    </w:pPr>
    <w:rPr>
      <w:sz w:val="24"/>
    </w:rPr>
  </w:style>
  <w:style w:type="paragraph" w:customStyle="1" w:styleId="Penalty">
    <w:name w:val="Penalty"/>
    <w:basedOn w:val="OPCParaBase"/>
    <w:rsid w:val="002849D1"/>
    <w:pPr>
      <w:tabs>
        <w:tab w:val="left" w:pos="2977"/>
      </w:tabs>
      <w:spacing w:before="180" w:line="240" w:lineRule="auto"/>
      <w:ind w:left="1985" w:hanging="851"/>
    </w:pPr>
  </w:style>
  <w:style w:type="paragraph" w:customStyle="1" w:styleId="Preamble">
    <w:name w:val="Preamble"/>
    <w:basedOn w:val="OPCParaBase"/>
    <w:next w:val="Normal"/>
    <w:rsid w:val="002849D1"/>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2849D1"/>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2849D1"/>
    <w:pPr>
      <w:spacing w:line="240" w:lineRule="auto"/>
    </w:pPr>
    <w:rPr>
      <w:b/>
      <w:sz w:val="40"/>
    </w:rPr>
  </w:style>
  <w:style w:type="paragraph" w:customStyle="1" w:styleId="Subitem">
    <w:name w:val="Subitem"/>
    <w:aliases w:val="iss"/>
    <w:basedOn w:val="OPCParaBase"/>
    <w:rsid w:val="002849D1"/>
    <w:pPr>
      <w:spacing w:before="180" w:line="240" w:lineRule="auto"/>
      <w:ind w:left="709" w:hanging="709"/>
    </w:pPr>
  </w:style>
  <w:style w:type="paragraph" w:customStyle="1" w:styleId="SubitemHead">
    <w:name w:val="SubitemHead"/>
    <w:aliases w:val="issh"/>
    <w:basedOn w:val="OPCParaBase"/>
    <w:rsid w:val="002849D1"/>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2849D1"/>
    <w:pPr>
      <w:keepNext/>
      <w:keepLines/>
      <w:spacing w:before="240" w:line="240" w:lineRule="auto"/>
      <w:ind w:left="1134"/>
    </w:pPr>
    <w:rPr>
      <w:i/>
    </w:rPr>
  </w:style>
  <w:style w:type="paragraph" w:customStyle="1" w:styleId="Tablei">
    <w:name w:val="Table(i)"/>
    <w:aliases w:val="taa"/>
    <w:basedOn w:val="OPCParaBase"/>
    <w:rsid w:val="002849D1"/>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2849D1"/>
    <w:pPr>
      <w:spacing w:before="60" w:line="240" w:lineRule="auto"/>
      <w:ind w:left="284" w:hanging="284"/>
    </w:pPr>
    <w:rPr>
      <w:sz w:val="20"/>
    </w:rPr>
  </w:style>
  <w:style w:type="paragraph" w:customStyle="1" w:styleId="TableAA">
    <w:name w:val="Table(AA)"/>
    <w:aliases w:val="taaa"/>
    <w:basedOn w:val="OPCParaBase"/>
    <w:rsid w:val="002849D1"/>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2849D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849D1"/>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849D1"/>
    <w:pPr>
      <w:spacing w:before="122" w:line="198" w:lineRule="exact"/>
      <w:ind w:left="1985" w:hanging="851"/>
      <w:jc w:val="right"/>
    </w:pPr>
    <w:rPr>
      <w:sz w:val="18"/>
    </w:rPr>
  </w:style>
  <w:style w:type="paragraph" w:customStyle="1" w:styleId="TLPTableBullet">
    <w:name w:val="TLPTableBullet"/>
    <w:aliases w:val="ttb"/>
    <w:basedOn w:val="OPCParaBase"/>
    <w:rsid w:val="002849D1"/>
    <w:pPr>
      <w:spacing w:line="240" w:lineRule="exact"/>
      <w:ind w:left="284" w:hanging="284"/>
    </w:pPr>
    <w:rPr>
      <w:sz w:val="20"/>
    </w:rPr>
  </w:style>
  <w:style w:type="paragraph" w:styleId="TOC1">
    <w:name w:val="toc 1"/>
    <w:basedOn w:val="OPCParaBase"/>
    <w:next w:val="Normal"/>
    <w:uiPriority w:val="39"/>
    <w:unhideWhenUsed/>
    <w:rsid w:val="002849D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849D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849D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849D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2849D1"/>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2849D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849D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849D1"/>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2849D1"/>
    <w:pPr>
      <w:keepLines/>
      <w:spacing w:before="80" w:line="240" w:lineRule="auto"/>
      <w:ind w:left="1588" w:hanging="794"/>
    </w:pPr>
    <w:rPr>
      <w:kern w:val="28"/>
    </w:rPr>
  </w:style>
  <w:style w:type="paragraph" w:customStyle="1" w:styleId="TofSectsSection">
    <w:name w:val="TofSects(Section)"/>
    <w:basedOn w:val="OPCParaBase"/>
    <w:rsid w:val="002849D1"/>
    <w:pPr>
      <w:keepLines/>
      <w:spacing w:before="40" w:line="240" w:lineRule="auto"/>
      <w:ind w:left="1588" w:hanging="794"/>
    </w:pPr>
    <w:rPr>
      <w:kern w:val="28"/>
      <w:sz w:val="18"/>
    </w:rPr>
  </w:style>
  <w:style w:type="paragraph" w:customStyle="1" w:styleId="TofSectsHeading">
    <w:name w:val="TofSects(Heading)"/>
    <w:basedOn w:val="OPCParaBase"/>
    <w:rsid w:val="002849D1"/>
    <w:pPr>
      <w:spacing w:before="240" w:after="120" w:line="240" w:lineRule="auto"/>
    </w:pPr>
    <w:rPr>
      <w:b/>
      <w:sz w:val="24"/>
    </w:rPr>
  </w:style>
  <w:style w:type="paragraph" w:customStyle="1" w:styleId="TofSectsGroupHeading">
    <w:name w:val="TofSects(GroupHeading)"/>
    <w:basedOn w:val="OPCParaBase"/>
    <w:next w:val="TofSectsSection"/>
    <w:rsid w:val="002849D1"/>
    <w:pPr>
      <w:keepLines/>
      <w:spacing w:before="240" w:after="120" w:line="240" w:lineRule="auto"/>
      <w:ind w:left="794"/>
    </w:pPr>
    <w:rPr>
      <w:b/>
      <w:kern w:val="28"/>
      <w:sz w:val="20"/>
    </w:rPr>
  </w:style>
  <w:style w:type="paragraph" w:customStyle="1" w:styleId="Actno">
    <w:name w:val="Actno"/>
    <w:basedOn w:val="ShortT"/>
    <w:next w:val="Normal"/>
    <w:qFormat/>
    <w:rsid w:val="002849D1"/>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2849D1"/>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2849D1"/>
    <w:pPr>
      <w:spacing w:before="122" w:line="198" w:lineRule="exact"/>
      <w:ind w:left="2353" w:hanging="709"/>
    </w:pPr>
    <w:rPr>
      <w:sz w:val="18"/>
    </w:rPr>
  </w:style>
  <w:style w:type="paragraph" w:customStyle="1" w:styleId="Tabletext">
    <w:name w:val="Tabletext"/>
    <w:aliases w:val="tt"/>
    <w:basedOn w:val="OPCParaBase"/>
    <w:rsid w:val="002849D1"/>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53099"/>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rsid w:val="002849D1"/>
    <w:pPr>
      <w:spacing w:before="180" w:line="240" w:lineRule="auto"/>
      <w:ind w:left="1134"/>
    </w:pPr>
  </w:style>
  <w:style w:type="paragraph" w:customStyle="1" w:styleId="subsection2">
    <w:name w:val="subsection2"/>
    <w:aliases w:val="ss2"/>
    <w:basedOn w:val="OPCParaBase"/>
    <w:next w:val="subsection"/>
    <w:rsid w:val="002849D1"/>
    <w:pPr>
      <w:spacing w:before="40" w:line="240" w:lineRule="auto"/>
      <w:ind w:left="1134"/>
    </w:pPr>
  </w:style>
  <w:style w:type="paragraph" w:customStyle="1" w:styleId="CTA----">
    <w:name w:val="CTA ----"/>
    <w:basedOn w:val="OPCParaBase"/>
    <w:next w:val="Normal"/>
    <w:rsid w:val="002849D1"/>
    <w:pPr>
      <w:spacing w:before="60" w:line="240" w:lineRule="atLeast"/>
      <w:ind w:left="255" w:hanging="255"/>
    </w:pPr>
    <w:rPr>
      <w:sz w:val="20"/>
    </w:rPr>
  </w:style>
  <w:style w:type="paragraph" w:customStyle="1" w:styleId="subsection">
    <w:name w:val="subsection"/>
    <w:aliases w:val="ss"/>
    <w:basedOn w:val="OPCParaBase"/>
    <w:link w:val="subsectionChar"/>
    <w:rsid w:val="002849D1"/>
    <w:pPr>
      <w:tabs>
        <w:tab w:val="right" w:pos="1021"/>
      </w:tabs>
      <w:spacing w:before="180" w:line="240" w:lineRule="auto"/>
      <w:ind w:left="1134" w:hanging="1134"/>
    </w:pPr>
  </w:style>
  <w:style w:type="paragraph" w:customStyle="1" w:styleId="ActHead1">
    <w:name w:val="ActHead 1"/>
    <w:aliases w:val="c"/>
    <w:basedOn w:val="OPCParaBase"/>
    <w:next w:val="Normal"/>
    <w:qFormat/>
    <w:rsid w:val="002849D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849D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2849D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2849D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2849D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849D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849D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849D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849D1"/>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2849D1"/>
    <w:pPr>
      <w:spacing w:line="240" w:lineRule="auto"/>
    </w:pPr>
    <w:rPr>
      <w:sz w:val="24"/>
    </w:rPr>
  </w:style>
  <w:style w:type="character" w:customStyle="1" w:styleId="CharBoldItalic">
    <w:name w:val="CharBoldItalic"/>
    <w:basedOn w:val="OPCCharBase"/>
    <w:uiPriority w:val="1"/>
    <w:qFormat/>
    <w:rsid w:val="002849D1"/>
    <w:rPr>
      <w:b/>
      <w:i/>
    </w:rPr>
  </w:style>
  <w:style w:type="character" w:customStyle="1" w:styleId="CharItalic">
    <w:name w:val="CharItalic"/>
    <w:basedOn w:val="OPCCharBase"/>
    <w:uiPriority w:val="1"/>
    <w:qFormat/>
    <w:rsid w:val="002849D1"/>
    <w:rPr>
      <w:i/>
    </w:rPr>
  </w:style>
  <w:style w:type="paragraph" w:customStyle="1" w:styleId="CTA-">
    <w:name w:val="CTA -"/>
    <w:basedOn w:val="OPCParaBase"/>
    <w:rsid w:val="002849D1"/>
    <w:pPr>
      <w:spacing w:before="60" w:line="240" w:lineRule="atLeast"/>
      <w:ind w:left="85" w:hanging="85"/>
    </w:pPr>
    <w:rPr>
      <w:sz w:val="20"/>
    </w:rPr>
  </w:style>
  <w:style w:type="paragraph" w:customStyle="1" w:styleId="CTA--">
    <w:name w:val="CTA --"/>
    <w:basedOn w:val="OPCParaBase"/>
    <w:next w:val="Normal"/>
    <w:rsid w:val="002849D1"/>
    <w:pPr>
      <w:spacing w:before="60" w:line="240" w:lineRule="atLeast"/>
      <w:ind w:left="142" w:hanging="142"/>
    </w:pPr>
    <w:rPr>
      <w:sz w:val="20"/>
    </w:rPr>
  </w:style>
  <w:style w:type="paragraph" w:customStyle="1" w:styleId="CTA---">
    <w:name w:val="CTA ---"/>
    <w:basedOn w:val="OPCParaBase"/>
    <w:next w:val="Normal"/>
    <w:rsid w:val="002849D1"/>
    <w:pPr>
      <w:spacing w:before="60" w:line="240" w:lineRule="atLeast"/>
      <w:ind w:left="198" w:hanging="198"/>
    </w:pPr>
    <w:rPr>
      <w:sz w:val="20"/>
    </w:rPr>
  </w:style>
  <w:style w:type="paragraph" w:customStyle="1" w:styleId="CTA1a">
    <w:name w:val="CTA 1(a)"/>
    <w:basedOn w:val="OPCParaBase"/>
    <w:rsid w:val="002849D1"/>
    <w:pPr>
      <w:tabs>
        <w:tab w:val="right" w:pos="414"/>
      </w:tabs>
      <w:spacing w:before="40" w:line="240" w:lineRule="atLeast"/>
      <w:ind w:left="675" w:hanging="675"/>
    </w:pPr>
    <w:rPr>
      <w:sz w:val="20"/>
    </w:rPr>
  </w:style>
  <w:style w:type="paragraph" w:customStyle="1" w:styleId="CTA1ai">
    <w:name w:val="CTA 1(a)(i)"/>
    <w:basedOn w:val="OPCParaBase"/>
    <w:rsid w:val="002849D1"/>
    <w:pPr>
      <w:tabs>
        <w:tab w:val="right" w:pos="1004"/>
      </w:tabs>
      <w:spacing w:before="40" w:line="240" w:lineRule="atLeast"/>
      <w:ind w:left="1253" w:hanging="1253"/>
    </w:pPr>
    <w:rPr>
      <w:sz w:val="20"/>
    </w:rPr>
  </w:style>
  <w:style w:type="paragraph" w:customStyle="1" w:styleId="CTA2a">
    <w:name w:val="CTA 2(a)"/>
    <w:basedOn w:val="OPCParaBase"/>
    <w:rsid w:val="002849D1"/>
    <w:pPr>
      <w:tabs>
        <w:tab w:val="right" w:pos="482"/>
      </w:tabs>
      <w:spacing w:before="40" w:line="240" w:lineRule="atLeast"/>
      <w:ind w:left="748" w:hanging="748"/>
    </w:pPr>
    <w:rPr>
      <w:sz w:val="20"/>
    </w:rPr>
  </w:style>
  <w:style w:type="paragraph" w:customStyle="1" w:styleId="CTA2ai">
    <w:name w:val="CTA 2(a)(i)"/>
    <w:basedOn w:val="OPCParaBase"/>
    <w:rsid w:val="002849D1"/>
    <w:pPr>
      <w:tabs>
        <w:tab w:val="right" w:pos="1089"/>
      </w:tabs>
      <w:spacing w:before="40" w:line="240" w:lineRule="atLeast"/>
      <w:ind w:left="1327" w:hanging="1327"/>
    </w:pPr>
    <w:rPr>
      <w:sz w:val="20"/>
    </w:rPr>
  </w:style>
  <w:style w:type="paragraph" w:customStyle="1" w:styleId="CTA3a">
    <w:name w:val="CTA 3(a)"/>
    <w:basedOn w:val="OPCParaBase"/>
    <w:rsid w:val="002849D1"/>
    <w:pPr>
      <w:tabs>
        <w:tab w:val="right" w:pos="556"/>
      </w:tabs>
      <w:spacing w:before="40" w:line="240" w:lineRule="atLeast"/>
      <w:ind w:left="805" w:hanging="805"/>
    </w:pPr>
    <w:rPr>
      <w:sz w:val="20"/>
    </w:rPr>
  </w:style>
  <w:style w:type="paragraph" w:customStyle="1" w:styleId="CTA3ai">
    <w:name w:val="CTA 3(a)(i)"/>
    <w:basedOn w:val="OPCParaBase"/>
    <w:rsid w:val="002849D1"/>
    <w:pPr>
      <w:tabs>
        <w:tab w:val="right" w:pos="1140"/>
      </w:tabs>
      <w:spacing w:before="40" w:line="240" w:lineRule="atLeast"/>
      <w:ind w:left="1361" w:hanging="1361"/>
    </w:pPr>
    <w:rPr>
      <w:sz w:val="20"/>
    </w:rPr>
  </w:style>
  <w:style w:type="paragraph" w:customStyle="1" w:styleId="CTA4a">
    <w:name w:val="CTA 4(a)"/>
    <w:basedOn w:val="OPCParaBase"/>
    <w:rsid w:val="002849D1"/>
    <w:pPr>
      <w:tabs>
        <w:tab w:val="right" w:pos="624"/>
      </w:tabs>
      <w:spacing w:before="40" w:line="240" w:lineRule="atLeast"/>
      <w:ind w:left="873" w:hanging="873"/>
    </w:pPr>
    <w:rPr>
      <w:sz w:val="20"/>
    </w:rPr>
  </w:style>
  <w:style w:type="paragraph" w:customStyle="1" w:styleId="CTA4ai">
    <w:name w:val="CTA 4(a)(i)"/>
    <w:basedOn w:val="OPCParaBase"/>
    <w:rsid w:val="002849D1"/>
    <w:pPr>
      <w:tabs>
        <w:tab w:val="right" w:pos="1213"/>
      </w:tabs>
      <w:spacing w:before="40" w:line="240" w:lineRule="atLeast"/>
      <w:ind w:left="1452" w:hanging="1452"/>
    </w:pPr>
    <w:rPr>
      <w:sz w:val="20"/>
    </w:rPr>
  </w:style>
  <w:style w:type="paragraph" w:customStyle="1" w:styleId="CTACAPS">
    <w:name w:val="CTA CAPS"/>
    <w:basedOn w:val="OPCParaBase"/>
    <w:rsid w:val="002849D1"/>
    <w:pPr>
      <w:spacing w:before="60" w:line="240" w:lineRule="atLeast"/>
    </w:pPr>
    <w:rPr>
      <w:sz w:val="20"/>
    </w:rPr>
  </w:style>
  <w:style w:type="paragraph" w:customStyle="1" w:styleId="CTAright">
    <w:name w:val="CTA right"/>
    <w:basedOn w:val="OPCParaBase"/>
    <w:rsid w:val="002849D1"/>
    <w:pPr>
      <w:spacing w:before="60" w:line="240" w:lineRule="auto"/>
      <w:jc w:val="right"/>
    </w:pPr>
    <w:rPr>
      <w:sz w:val="20"/>
    </w:rPr>
  </w:style>
  <w:style w:type="paragraph" w:customStyle="1" w:styleId="House">
    <w:name w:val="House"/>
    <w:basedOn w:val="OPCParaBase"/>
    <w:rsid w:val="002849D1"/>
    <w:pPr>
      <w:spacing w:line="240" w:lineRule="auto"/>
    </w:pPr>
    <w:rPr>
      <w:sz w:val="28"/>
    </w:rPr>
  </w:style>
  <w:style w:type="paragraph" w:customStyle="1" w:styleId="Portfolio">
    <w:name w:val="Portfolio"/>
    <w:basedOn w:val="OPCParaBase"/>
    <w:rsid w:val="002849D1"/>
    <w:pPr>
      <w:spacing w:line="240" w:lineRule="auto"/>
    </w:pPr>
    <w:rPr>
      <w:i/>
      <w:sz w:val="20"/>
    </w:rPr>
  </w:style>
  <w:style w:type="paragraph" w:customStyle="1" w:styleId="Reading">
    <w:name w:val="Reading"/>
    <w:basedOn w:val="OPCParaBase"/>
    <w:rsid w:val="002849D1"/>
    <w:pPr>
      <w:spacing w:line="240" w:lineRule="auto"/>
    </w:pPr>
    <w:rPr>
      <w:i/>
      <w:sz w:val="20"/>
    </w:rPr>
  </w:style>
  <w:style w:type="paragraph" w:customStyle="1" w:styleId="Session">
    <w:name w:val="Session"/>
    <w:basedOn w:val="OPCParaBase"/>
    <w:rsid w:val="002849D1"/>
    <w:pPr>
      <w:spacing w:line="240" w:lineRule="auto"/>
    </w:pPr>
    <w:rPr>
      <w:sz w:val="28"/>
    </w:rPr>
  </w:style>
  <w:style w:type="paragraph" w:customStyle="1" w:styleId="Sponsor">
    <w:name w:val="Sponsor"/>
    <w:basedOn w:val="OPCParaBase"/>
    <w:rsid w:val="002849D1"/>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2849D1"/>
    <w:rPr>
      <w:sz w:val="16"/>
    </w:rPr>
  </w:style>
  <w:style w:type="paragraph" w:customStyle="1" w:styleId="OPCParaBase">
    <w:name w:val="OPCParaBase"/>
    <w:qFormat/>
    <w:rsid w:val="002849D1"/>
    <w:pPr>
      <w:spacing w:line="260" w:lineRule="atLeast"/>
    </w:pPr>
    <w:rPr>
      <w:sz w:val="22"/>
    </w:rPr>
  </w:style>
  <w:style w:type="paragraph" w:customStyle="1" w:styleId="WRStyle">
    <w:name w:val="WR Style"/>
    <w:aliases w:val="WR"/>
    <w:basedOn w:val="OPCParaBase"/>
    <w:rsid w:val="002849D1"/>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2849D1"/>
    <w:rPr>
      <w:sz w:val="22"/>
      <w:szCs w:val="24"/>
    </w:rPr>
  </w:style>
  <w:style w:type="character" w:customStyle="1" w:styleId="BalloonTextChar">
    <w:name w:val="Balloon Text Char"/>
    <w:basedOn w:val="DefaultParagraphFont"/>
    <w:link w:val="BalloonText"/>
    <w:uiPriority w:val="99"/>
    <w:rsid w:val="002849D1"/>
    <w:rPr>
      <w:rFonts w:ascii="Tahoma" w:eastAsiaTheme="minorHAnsi" w:hAnsi="Tahoma" w:cs="Tahoma"/>
      <w:sz w:val="16"/>
      <w:szCs w:val="16"/>
      <w:lang w:eastAsia="en-US"/>
    </w:rPr>
  </w:style>
  <w:style w:type="table" w:customStyle="1" w:styleId="CFlag">
    <w:name w:val="CFlag"/>
    <w:basedOn w:val="TableNormal"/>
    <w:uiPriority w:val="99"/>
    <w:rsid w:val="002849D1"/>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2849D1"/>
    <w:pPr>
      <w:spacing w:before="120"/>
      <w:outlineLvl w:val="1"/>
    </w:pPr>
    <w:rPr>
      <w:b/>
      <w:sz w:val="28"/>
      <w:szCs w:val="28"/>
    </w:rPr>
  </w:style>
  <w:style w:type="paragraph" w:customStyle="1" w:styleId="ENotesHeading2">
    <w:name w:val="ENotesHeading 2"/>
    <w:aliases w:val="Enh2"/>
    <w:basedOn w:val="OPCParaBase"/>
    <w:next w:val="Normal"/>
    <w:rsid w:val="002849D1"/>
    <w:pPr>
      <w:spacing w:before="120" w:after="120"/>
      <w:outlineLvl w:val="2"/>
    </w:pPr>
    <w:rPr>
      <w:b/>
      <w:sz w:val="24"/>
      <w:szCs w:val="28"/>
    </w:rPr>
  </w:style>
  <w:style w:type="paragraph" w:customStyle="1" w:styleId="ENotesHeading3">
    <w:name w:val="ENotesHeading 3"/>
    <w:aliases w:val="Enh3"/>
    <w:basedOn w:val="OPCParaBase"/>
    <w:next w:val="Normal"/>
    <w:rsid w:val="002849D1"/>
    <w:pPr>
      <w:keepNext/>
      <w:spacing w:before="120" w:line="240" w:lineRule="auto"/>
      <w:outlineLvl w:val="4"/>
    </w:pPr>
    <w:rPr>
      <w:b/>
      <w:szCs w:val="24"/>
    </w:rPr>
  </w:style>
  <w:style w:type="paragraph" w:customStyle="1" w:styleId="ENotesText">
    <w:name w:val="ENotesText"/>
    <w:aliases w:val="Ent,ENt"/>
    <w:basedOn w:val="OPCParaBase"/>
    <w:next w:val="Normal"/>
    <w:rsid w:val="002849D1"/>
    <w:pPr>
      <w:spacing w:before="120"/>
    </w:pPr>
  </w:style>
  <w:style w:type="paragraph" w:customStyle="1" w:styleId="CompiledActNo">
    <w:name w:val="CompiledActNo"/>
    <w:basedOn w:val="OPCParaBase"/>
    <w:next w:val="Normal"/>
    <w:rsid w:val="002849D1"/>
    <w:rPr>
      <w:b/>
      <w:sz w:val="24"/>
      <w:szCs w:val="24"/>
    </w:rPr>
  </w:style>
  <w:style w:type="paragraph" w:customStyle="1" w:styleId="CompiledMadeUnder">
    <w:name w:val="CompiledMadeUnder"/>
    <w:basedOn w:val="OPCParaBase"/>
    <w:next w:val="Normal"/>
    <w:rsid w:val="002849D1"/>
    <w:rPr>
      <w:i/>
      <w:sz w:val="24"/>
      <w:szCs w:val="24"/>
    </w:rPr>
  </w:style>
  <w:style w:type="paragraph" w:customStyle="1" w:styleId="Paragraphsub-sub-sub">
    <w:name w:val="Paragraph(sub-sub-sub)"/>
    <w:aliases w:val="aaaa"/>
    <w:basedOn w:val="OPCParaBase"/>
    <w:rsid w:val="002849D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849D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849D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849D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849D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849D1"/>
    <w:pPr>
      <w:spacing w:before="60" w:line="240" w:lineRule="auto"/>
    </w:pPr>
    <w:rPr>
      <w:rFonts w:cs="Arial"/>
      <w:sz w:val="20"/>
      <w:szCs w:val="22"/>
    </w:rPr>
  </w:style>
  <w:style w:type="paragraph" w:customStyle="1" w:styleId="SignCoverPageEnd">
    <w:name w:val="SignCoverPageEnd"/>
    <w:basedOn w:val="OPCParaBase"/>
    <w:next w:val="Normal"/>
    <w:rsid w:val="002849D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849D1"/>
    <w:pPr>
      <w:pBdr>
        <w:top w:val="single" w:sz="4" w:space="1" w:color="auto"/>
      </w:pBdr>
      <w:spacing w:before="360"/>
      <w:ind w:right="397"/>
      <w:jc w:val="both"/>
    </w:pPr>
  </w:style>
  <w:style w:type="paragraph" w:customStyle="1" w:styleId="ActHead10">
    <w:name w:val="ActHead 10"/>
    <w:aliases w:val="sp"/>
    <w:basedOn w:val="OPCParaBase"/>
    <w:next w:val="ActHead3"/>
    <w:rsid w:val="002849D1"/>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2849D1"/>
    <w:pPr>
      <w:spacing w:before="40" w:line="198" w:lineRule="exact"/>
      <w:ind w:left="2835" w:hanging="709"/>
    </w:pPr>
    <w:rPr>
      <w:sz w:val="18"/>
    </w:rPr>
  </w:style>
  <w:style w:type="paragraph" w:customStyle="1" w:styleId="ENoteTTIndentHeading">
    <w:name w:val="ENoteTTIndentHeading"/>
    <w:aliases w:val="enTTHi"/>
    <w:basedOn w:val="OPCParaBase"/>
    <w:rsid w:val="002849D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2849D1"/>
    <w:pPr>
      <w:spacing w:before="60" w:line="240" w:lineRule="atLeast"/>
    </w:pPr>
    <w:rPr>
      <w:sz w:val="16"/>
    </w:rPr>
  </w:style>
  <w:style w:type="paragraph" w:customStyle="1" w:styleId="ENoteTTi">
    <w:name w:val="ENoteTTi"/>
    <w:aliases w:val="entti"/>
    <w:basedOn w:val="OPCParaBase"/>
    <w:rsid w:val="002849D1"/>
    <w:pPr>
      <w:keepNext/>
      <w:spacing w:before="60" w:line="240" w:lineRule="atLeast"/>
      <w:ind w:left="170"/>
    </w:pPr>
    <w:rPr>
      <w:sz w:val="16"/>
    </w:rPr>
  </w:style>
  <w:style w:type="paragraph" w:customStyle="1" w:styleId="ENoteTableHeading">
    <w:name w:val="ENoteTableHeading"/>
    <w:aliases w:val="enth"/>
    <w:basedOn w:val="OPCParaBase"/>
    <w:rsid w:val="002849D1"/>
    <w:pPr>
      <w:keepNext/>
      <w:spacing w:before="60" w:line="240" w:lineRule="atLeast"/>
    </w:pPr>
    <w:rPr>
      <w:rFonts w:ascii="Arial" w:hAnsi="Arial"/>
      <w:b/>
      <w:sz w:val="16"/>
    </w:rPr>
  </w:style>
  <w:style w:type="paragraph" w:customStyle="1" w:styleId="MadeunderText">
    <w:name w:val="MadeunderText"/>
    <w:basedOn w:val="OPCParaBase"/>
    <w:next w:val="CompiledMadeUnder"/>
    <w:rsid w:val="002849D1"/>
    <w:pPr>
      <w:spacing w:before="240"/>
    </w:pPr>
    <w:rPr>
      <w:sz w:val="24"/>
      <w:szCs w:val="24"/>
    </w:rPr>
  </w:style>
  <w:style w:type="paragraph" w:customStyle="1" w:styleId="SubPartCASA">
    <w:name w:val="SubPart(CASA)"/>
    <w:aliases w:val="csp"/>
    <w:basedOn w:val="OPCParaBase"/>
    <w:next w:val="ActHead3"/>
    <w:rsid w:val="002849D1"/>
    <w:pPr>
      <w:keepNext/>
      <w:keepLines/>
      <w:spacing w:before="280"/>
      <w:outlineLvl w:val="1"/>
    </w:pPr>
    <w:rPr>
      <w:b/>
      <w:kern w:val="28"/>
      <w:sz w:val="32"/>
    </w:rPr>
  </w:style>
  <w:style w:type="character" w:customStyle="1" w:styleId="CharSubPartTextCASA">
    <w:name w:val="CharSubPartText(CASA)"/>
    <w:basedOn w:val="OPCCharBase"/>
    <w:uiPriority w:val="1"/>
    <w:rsid w:val="002849D1"/>
  </w:style>
  <w:style w:type="character" w:customStyle="1" w:styleId="CharSubPartNoCASA">
    <w:name w:val="CharSubPartNo(CASA)"/>
    <w:basedOn w:val="OPCCharBase"/>
    <w:uiPriority w:val="1"/>
    <w:rsid w:val="002849D1"/>
  </w:style>
  <w:style w:type="paragraph" w:customStyle="1" w:styleId="ENoteTTIndentHeadingSub">
    <w:name w:val="ENoteTTIndentHeadingSub"/>
    <w:aliases w:val="enTTHis"/>
    <w:basedOn w:val="OPCParaBase"/>
    <w:rsid w:val="002849D1"/>
    <w:pPr>
      <w:keepNext/>
      <w:spacing w:before="60" w:line="240" w:lineRule="atLeast"/>
      <w:ind w:left="340"/>
    </w:pPr>
    <w:rPr>
      <w:b/>
      <w:sz w:val="16"/>
    </w:rPr>
  </w:style>
  <w:style w:type="paragraph" w:customStyle="1" w:styleId="ENoteTTiSub">
    <w:name w:val="ENoteTTiSub"/>
    <w:aliases w:val="enttis"/>
    <w:basedOn w:val="OPCParaBase"/>
    <w:rsid w:val="002849D1"/>
    <w:pPr>
      <w:keepNext/>
      <w:spacing w:before="60" w:line="240" w:lineRule="atLeast"/>
      <w:ind w:left="340"/>
    </w:pPr>
    <w:rPr>
      <w:sz w:val="16"/>
    </w:rPr>
  </w:style>
  <w:style w:type="paragraph" w:customStyle="1" w:styleId="SubDivisionMigration">
    <w:name w:val="SubDivisionMigration"/>
    <w:aliases w:val="sdm"/>
    <w:basedOn w:val="OPCParaBase"/>
    <w:rsid w:val="002849D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849D1"/>
    <w:pPr>
      <w:keepNext/>
      <w:keepLines/>
      <w:spacing w:before="240" w:line="240" w:lineRule="auto"/>
      <w:ind w:left="1134" w:hanging="1134"/>
    </w:pPr>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21" Type="http://schemas.openxmlformats.org/officeDocument/2006/relationships/image" Target="media/image2.wmf"/><Relationship Id="rId34" Type="http://schemas.openxmlformats.org/officeDocument/2006/relationships/footer" Target="footer7.xml"/><Relationship Id="rId42" Type="http://schemas.openxmlformats.org/officeDocument/2006/relationships/footer" Target="footer11.xml"/><Relationship Id="rId47" Type="http://schemas.openxmlformats.org/officeDocument/2006/relationships/image" Target="media/image16.emf"/><Relationship Id="rId50" Type="http://schemas.openxmlformats.org/officeDocument/2006/relationships/image" Target="media/image19.emf"/><Relationship Id="rId55" Type="http://schemas.openxmlformats.org/officeDocument/2006/relationships/image" Target="media/image24.emf"/><Relationship Id="rId63" Type="http://schemas.openxmlformats.org/officeDocument/2006/relationships/image" Target="media/image32.emf"/><Relationship Id="rId68" Type="http://schemas.openxmlformats.org/officeDocument/2006/relationships/image" Target="media/image37.emf"/><Relationship Id="rId76" Type="http://schemas.openxmlformats.org/officeDocument/2006/relationships/header" Target="header13.xml"/><Relationship Id="rId84" Type="http://schemas.openxmlformats.org/officeDocument/2006/relationships/footer" Target="footer15.xml"/><Relationship Id="rId89" Type="http://schemas.openxmlformats.org/officeDocument/2006/relationships/footer" Target="footer18.xml"/><Relationship Id="rId97" Type="http://schemas.openxmlformats.org/officeDocument/2006/relationships/footer" Target="footer22.xml"/><Relationship Id="rId7" Type="http://schemas.openxmlformats.org/officeDocument/2006/relationships/footnotes" Target="footnotes.xml"/><Relationship Id="rId71" Type="http://schemas.openxmlformats.org/officeDocument/2006/relationships/image" Target="media/image40.wmf"/><Relationship Id="rId92" Type="http://schemas.openxmlformats.org/officeDocument/2006/relationships/footer" Target="footer19.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0.wmf"/><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header" Target="header8.xml"/><Relationship Id="rId37" Type="http://schemas.openxmlformats.org/officeDocument/2006/relationships/header" Target="header10.xml"/><Relationship Id="rId40" Type="http://schemas.openxmlformats.org/officeDocument/2006/relationships/footer" Target="footer10.xml"/><Relationship Id="rId45" Type="http://schemas.openxmlformats.org/officeDocument/2006/relationships/image" Target="media/image14.emf"/><Relationship Id="rId53" Type="http://schemas.openxmlformats.org/officeDocument/2006/relationships/image" Target="media/image22.emf"/><Relationship Id="rId58" Type="http://schemas.openxmlformats.org/officeDocument/2006/relationships/image" Target="media/image27.emf"/><Relationship Id="rId66" Type="http://schemas.openxmlformats.org/officeDocument/2006/relationships/image" Target="media/image35.emf"/><Relationship Id="rId74" Type="http://schemas.openxmlformats.org/officeDocument/2006/relationships/image" Target="media/image43.emf"/><Relationship Id="rId79" Type="http://schemas.openxmlformats.org/officeDocument/2006/relationships/footer" Target="footer13.xml"/><Relationship Id="rId87" Type="http://schemas.openxmlformats.org/officeDocument/2006/relationships/header" Target="header19.xml"/><Relationship Id="rId5" Type="http://schemas.openxmlformats.org/officeDocument/2006/relationships/settings" Target="settings.xml"/><Relationship Id="rId61" Type="http://schemas.openxmlformats.org/officeDocument/2006/relationships/image" Target="media/image30.emf"/><Relationship Id="rId82" Type="http://schemas.openxmlformats.org/officeDocument/2006/relationships/header" Target="header16.xml"/><Relationship Id="rId90" Type="http://schemas.openxmlformats.org/officeDocument/2006/relationships/header" Target="header20.xml"/><Relationship Id="rId95" Type="http://schemas.openxmlformats.org/officeDocument/2006/relationships/header" Target="header22.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image" Target="media/image8.emf"/><Relationship Id="rId30" Type="http://schemas.openxmlformats.org/officeDocument/2006/relationships/image" Target="media/image11.wmf"/><Relationship Id="rId35" Type="http://schemas.openxmlformats.org/officeDocument/2006/relationships/header" Target="header9.xml"/><Relationship Id="rId43" Type="http://schemas.openxmlformats.org/officeDocument/2006/relationships/image" Target="media/image12.emf"/><Relationship Id="rId48" Type="http://schemas.openxmlformats.org/officeDocument/2006/relationships/image" Target="media/image17.emf"/><Relationship Id="rId56" Type="http://schemas.openxmlformats.org/officeDocument/2006/relationships/image" Target="media/image25.emf"/><Relationship Id="rId64" Type="http://schemas.openxmlformats.org/officeDocument/2006/relationships/image" Target="media/image33.emf"/><Relationship Id="rId69" Type="http://schemas.openxmlformats.org/officeDocument/2006/relationships/image" Target="media/image38.emf"/><Relationship Id="rId77" Type="http://schemas.openxmlformats.org/officeDocument/2006/relationships/header" Target="header14.xml"/><Relationship Id="rId100"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0.emf"/><Relationship Id="rId72" Type="http://schemas.openxmlformats.org/officeDocument/2006/relationships/image" Target="media/image41.emf"/><Relationship Id="rId80" Type="http://schemas.openxmlformats.org/officeDocument/2006/relationships/header" Target="header15.xml"/><Relationship Id="rId85" Type="http://schemas.openxmlformats.org/officeDocument/2006/relationships/footer" Target="footer16.xml"/><Relationship Id="rId93" Type="http://schemas.openxmlformats.org/officeDocument/2006/relationships/footer" Target="footer20.xml"/><Relationship Id="rId98" Type="http://schemas.openxmlformats.org/officeDocument/2006/relationships/footer" Target="footer23.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footer" Target="footer6.xml"/><Relationship Id="rId38" Type="http://schemas.openxmlformats.org/officeDocument/2006/relationships/header" Target="header11.xml"/><Relationship Id="rId46" Type="http://schemas.openxmlformats.org/officeDocument/2006/relationships/image" Target="media/image15.emf"/><Relationship Id="rId59" Type="http://schemas.openxmlformats.org/officeDocument/2006/relationships/image" Target="media/image28.emf"/><Relationship Id="rId67" Type="http://schemas.openxmlformats.org/officeDocument/2006/relationships/image" Target="media/image36.emf"/><Relationship Id="rId20" Type="http://schemas.openxmlformats.org/officeDocument/2006/relationships/header" Target="header6.xml"/><Relationship Id="rId41" Type="http://schemas.openxmlformats.org/officeDocument/2006/relationships/header" Target="header12.xml"/><Relationship Id="rId54" Type="http://schemas.openxmlformats.org/officeDocument/2006/relationships/image" Target="media/image23.emf"/><Relationship Id="rId62" Type="http://schemas.openxmlformats.org/officeDocument/2006/relationships/image" Target="media/image31.emf"/><Relationship Id="rId70" Type="http://schemas.openxmlformats.org/officeDocument/2006/relationships/image" Target="media/image39.wmf"/><Relationship Id="rId75" Type="http://schemas.openxmlformats.org/officeDocument/2006/relationships/image" Target="media/image44.emf"/><Relationship Id="rId83" Type="http://schemas.openxmlformats.org/officeDocument/2006/relationships/header" Target="header17.xml"/><Relationship Id="rId88" Type="http://schemas.openxmlformats.org/officeDocument/2006/relationships/footer" Target="footer17.xml"/><Relationship Id="rId91" Type="http://schemas.openxmlformats.org/officeDocument/2006/relationships/header" Target="header21.xml"/><Relationship Id="rId96"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image" Target="media/image9.emf"/><Relationship Id="rId36" Type="http://schemas.openxmlformats.org/officeDocument/2006/relationships/footer" Target="footer8.xml"/><Relationship Id="rId49" Type="http://schemas.openxmlformats.org/officeDocument/2006/relationships/image" Target="media/image18.wmf"/><Relationship Id="rId57" Type="http://schemas.openxmlformats.org/officeDocument/2006/relationships/image" Target="media/image26.emf"/><Relationship Id="rId10" Type="http://schemas.openxmlformats.org/officeDocument/2006/relationships/header" Target="header1.xml"/><Relationship Id="rId31" Type="http://schemas.openxmlformats.org/officeDocument/2006/relationships/header" Target="header7.xml"/><Relationship Id="rId44" Type="http://schemas.openxmlformats.org/officeDocument/2006/relationships/image" Target="media/image13.emf"/><Relationship Id="rId52" Type="http://schemas.openxmlformats.org/officeDocument/2006/relationships/image" Target="media/image21.emf"/><Relationship Id="rId60" Type="http://schemas.openxmlformats.org/officeDocument/2006/relationships/image" Target="media/image29.emf"/><Relationship Id="rId65" Type="http://schemas.openxmlformats.org/officeDocument/2006/relationships/image" Target="media/image34.emf"/><Relationship Id="rId73" Type="http://schemas.openxmlformats.org/officeDocument/2006/relationships/image" Target="media/image42.emf"/><Relationship Id="rId78" Type="http://schemas.openxmlformats.org/officeDocument/2006/relationships/footer" Target="footer12.xml"/><Relationship Id="rId81" Type="http://schemas.openxmlformats.org/officeDocument/2006/relationships/footer" Target="footer14.xml"/><Relationship Id="rId86" Type="http://schemas.openxmlformats.org/officeDocument/2006/relationships/header" Target="header18.xml"/><Relationship Id="rId94" Type="http://schemas.openxmlformats.org/officeDocument/2006/relationships/footer" Target="footer21.xml"/><Relationship Id="rId9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B0E0D-71D1-4070-B79D-4316B0452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658</Pages>
  <Words>151989</Words>
  <Characters>740289</Characters>
  <Application>Microsoft Office Word</Application>
  <DocSecurity>0</DocSecurity>
  <PresentationFormat/>
  <Lines>22399</Lines>
  <Paragraphs>12560</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885836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2013-08-21T02:13:00Z</dcterms:created>
  <dcterms:modified xsi:type="dcterms:W3CDTF">2013-08-21T02:13:00Z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ies>
</file>